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FC4" w:rsidRDefault="00821FC4" w:rsidP="00D5118F">
      <w:pPr>
        <w:jc w:val="right"/>
        <w:rPr>
          <w:rFonts w:ascii="Times New Roman" w:hAnsi="Times New Roman" w:cs="Times New Roman"/>
          <w:color w:val="FF0000"/>
          <w:sz w:val="28"/>
          <w:szCs w:val="28"/>
        </w:rPr>
      </w:pPr>
    </w:p>
    <w:p w:rsidR="00D5118F" w:rsidRPr="00F26902" w:rsidRDefault="00B11D5B" w:rsidP="00D5118F">
      <w:pPr>
        <w:jc w:val="right"/>
        <w:rPr>
          <w:rFonts w:ascii="Times New Roman" w:hAnsi="Times New Roman" w:cs="Times New Roman"/>
          <w:sz w:val="28"/>
          <w:szCs w:val="28"/>
        </w:rPr>
      </w:pPr>
      <w:r w:rsidRPr="00D31871">
        <w:rPr>
          <w:rFonts w:ascii="Times New Roman" w:hAnsi="Times New Roman" w:cs="Times New Roman"/>
          <w:color w:val="FF0000"/>
          <w:sz w:val="28"/>
          <w:szCs w:val="28"/>
        </w:rPr>
        <w:t xml:space="preserve"> </w:t>
      </w:r>
      <w:r w:rsidR="00D5118F" w:rsidRPr="00F26902">
        <w:rPr>
          <w:rFonts w:ascii="Times New Roman" w:hAnsi="Times New Roman" w:cs="Times New Roman"/>
          <w:sz w:val="28"/>
          <w:szCs w:val="28"/>
        </w:rPr>
        <w:t>ПРОЕКТ</w:t>
      </w:r>
    </w:p>
    <w:p w:rsidR="00D5118F" w:rsidRPr="00D31871" w:rsidRDefault="00D5118F" w:rsidP="00D5118F">
      <w:pPr>
        <w:rPr>
          <w:rFonts w:ascii="Times New Roman" w:hAnsi="Times New Roman" w:cs="Times New Roman"/>
          <w:color w:val="FF0000"/>
          <w:sz w:val="28"/>
          <w:szCs w:val="28"/>
        </w:rPr>
      </w:pPr>
      <w:r w:rsidRPr="00D31871">
        <w:rPr>
          <w:rFonts w:ascii="Times New Roman" w:hAnsi="Times New Roman" w:cs="Times New Roman"/>
          <w:color w:val="FF0000"/>
          <w:sz w:val="28"/>
          <w:szCs w:val="28"/>
        </w:rPr>
        <w:tab/>
      </w:r>
    </w:p>
    <w:p w:rsidR="00D5118F" w:rsidRPr="00D31871" w:rsidRDefault="00D5118F" w:rsidP="00D5118F">
      <w:pPr>
        <w:rPr>
          <w:rFonts w:ascii="Times New Roman" w:hAnsi="Times New Roman" w:cs="Times New Roman"/>
          <w:color w:val="FF0000"/>
          <w:sz w:val="28"/>
          <w:szCs w:val="28"/>
        </w:rPr>
      </w:pPr>
      <w:r w:rsidRPr="00D31871">
        <w:rPr>
          <w:rFonts w:ascii="Times New Roman" w:hAnsi="Times New Roman" w:cs="Times New Roman"/>
          <w:color w:val="FF0000"/>
          <w:sz w:val="28"/>
          <w:szCs w:val="28"/>
        </w:rPr>
        <w:tab/>
      </w:r>
    </w:p>
    <w:p w:rsidR="00D5118F" w:rsidRPr="00D31871" w:rsidRDefault="00D5118F" w:rsidP="00D5118F">
      <w:pPr>
        <w:rPr>
          <w:rFonts w:ascii="Times New Roman" w:hAnsi="Times New Roman" w:cs="Times New Roman"/>
          <w:color w:val="FF0000"/>
          <w:sz w:val="28"/>
          <w:szCs w:val="28"/>
        </w:rPr>
      </w:pPr>
    </w:p>
    <w:p w:rsidR="00D5118F" w:rsidRPr="00D31871" w:rsidRDefault="00D5118F" w:rsidP="00D5118F">
      <w:pPr>
        <w:rPr>
          <w:rFonts w:ascii="Times New Roman" w:hAnsi="Times New Roman" w:cs="Times New Roman"/>
          <w:color w:val="FF0000"/>
          <w:sz w:val="28"/>
          <w:szCs w:val="28"/>
        </w:rPr>
      </w:pPr>
    </w:p>
    <w:p w:rsidR="00D5118F" w:rsidRPr="00D31871" w:rsidRDefault="00D5118F" w:rsidP="00D5118F">
      <w:pPr>
        <w:rPr>
          <w:rFonts w:ascii="Times New Roman" w:hAnsi="Times New Roman" w:cs="Times New Roman"/>
          <w:color w:val="FF0000"/>
          <w:sz w:val="28"/>
          <w:szCs w:val="28"/>
        </w:rPr>
      </w:pPr>
    </w:p>
    <w:p w:rsidR="00D5118F" w:rsidRPr="00D31871" w:rsidRDefault="00D5118F" w:rsidP="00D5118F">
      <w:pPr>
        <w:rPr>
          <w:rFonts w:ascii="Times New Roman" w:hAnsi="Times New Roman" w:cs="Times New Roman"/>
          <w:color w:val="FF0000"/>
          <w:sz w:val="28"/>
          <w:szCs w:val="28"/>
        </w:rPr>
      </w:pPr>
    </w:p>
    <w:p w:rsidR="00D5118F" w:rsidRPr="00D31871" w:rsidRDefault="00D5118F" w:rsidP="00D5118F">
      <w:pPr>
        <w:rPr>
          <w:rFonts w:ascii="Times New Roman" w:hAnsi="Times New Roman" w:cs="Times New Roman"/>
          <w:color w:val="FF0000"/>
          <w:sz w:val="28"/>
          <w:szCs w:val="28"/>
        </w:rPr>
      </w:pPr>
    </w:p>
    <w:p w:rsidR="00A65A02" w:rsidRPr="00A65A02" w:rsidRDefault="00A65A02" w:rsidP="00A65A02">
      <w:pPr>
        <w:widowControl w:val="0"/>
        <w:tabs>
          <w:tab w:val="left" w:pos="0"/>
        </w:tabs>
        <w:spacing w:after="0" w:line="360" w:lineRule="auto"/>
        <w:jc w:val="center"/>
        <w:rPr>
          <w:rFonts w:ascii="Times New Roman" w:eastAsia="Calibri" w:hAnsi="Times New Roman" w:cs="Times New Roman"/>
          <w:b/>
          <w:sz w:val="28"/>
          <w:szCs w:val="28"/>
        </w:rPr>
      </w:pPr>
      <w:r w:rsidRPr="00A65A02">
        <w:rPr>
          <w:rFonts w:ascii="Times New Roman" w:eastAsia="Calibri" w:hAnsi="Times New Roman" w:cs="Times New Roman"/>
          <w:b/>
          <w:sz w:val="28"/>
          <w:szCs w:val="28"/>
        </w:rPr>
        <w:t>ВНЕСЕНИЕ ИЗМЕНЕНИЙ В ГЕНЕРАЛЬНЫЙ ПЛАН</w:t>
      </w:r>
    </w:p>
    <w:p w:rsidR="003637C5" w:rsidRPr="00FD697A" w:rsidRDefault="008F5975" w:rsidP="003637C5">
      <w:pPr>
        <w:widowControl w:val="0"/>
        <w:spacing w:after="0" w:line="240" w:lineRule="auto"/>
        <w:jc w:val="center"/>
        <w:rPr>
          <w:rFonts w:ascii="Times New Roman" w:eastAsia="Times New Roman" w:hAnsi="Times New Roman" w:cs="Times New Roman"/>
          <w:b/>
          <w:sz w:val="28"/>
          <w:szCs w:val="28"/>
        </w:rPr>
      </w:pPr>
      <w:r w:rsidRPr="00FD697A">
        <w:rPr>
          <w:rFonts w:ascii="Times New Roman" w:eastAsia="Times New Roman" w:hAnsi="Times New Roman" w:cs="Times New Roman"/>
          <w:b/>
          <w:sz w:val="28"/>
          <w:szCs w:val="28"/>
        </w:rPr>
        <w:t>с</w:t>
      </w:r>
      <w:r w:rsidR="00AE60A1" w:rsidRPr="00FD697A">
        <w:rPr>
          <w:rFonts w:ascii="Times New Roman" w:eastAsia="Times New Roman" w:hAnsi="Times New Roman" w:cs="Times New Roman"/>
          <w:b/>
          <w:sz w:val="28"/>
          <w:szCs w:val="28"/>
        </w:rPr>
        <w:t>ельского поселения Андомское Вытегорского муниципального района Вологодской области</w:t>
      </w:r>
    </w:p>
    <w:p w:rsidR="00D5118F" w:rsidRPr="00FD697A" w:rsidRDefault="00D5118F" w:rsidP="00D5118F">
      <w:pPr>
        <w:rPr>
          <w:rFonts w:ascii="Times New Roman" w:hAnsi="Times New Roman" w:cs="Times New Roman"/>
          <w:sz w:val="28"/>
          <w:szCs w:val="28"/>
        </w:rPr>
      </w:pPr>
    </w:p>
    <w:p w:rsidR="00D5118F" w:rsidRPr="00FD697A" w:rsidRDefault="00D5118F" w:rsidP="00D5118F">
      <w:pPr>
        <w:jc w:val="center"/>
        <w:rPr>
          <w:rFonts w:ascii="Times New Roman" w:hAnsi="Times New Roman" w:cs="Times New Roman"/>
          <w:b/>
          <w:sz w:val="28"/>
          <w:szCs w:val="28"/>
        </w:rPr>
      </w:pPr>
      <w:r w:rsidRPr="00FD697A">
        <w:rPr>
          <w:rFonts w:ascii="Times New Roman" w:hAnsi="Times New Roman" w:cs="Times New Roman"/>
          <w:b/>
          <w:sz w:val="28"/>
          <w:szCs w:val="28"/>
        </w:rPr>
        <w:t>МАТЕРИАЛЫ ПО ОБОСНОВАНИЮ</w:t>
      </w:r>
    </w:p>
    <w:p w:rsidR="00D5118F" w:rsidRPr="00D31871" w:rsidRDefault="00D5118F" w:rsidP="00D5118F">
      <w:pPr>
        <w:rPr>
          <w:rFonts w:ascii="Times New Roman" w:hAnsi="Times New Roman" w:cs="Times New Roman"/>
          <w:color w:val="FF0000"/>
          <w:sz w:val="28"/>
          <w:szCs w:val="28"/>
        </w:rPr>
      </w:pPr>
    </w:p>
    <w:p w:rsidR="00D5118F" w:rsidRPr="00D31871" w:rsidRDefault="00D5118F" w:rsidP="00D5118F">
      <w:pPr>
        <w:rPr>
          <w:rFonts w:ascii="Times New Roman" w:hAnsi="Times New Roman" w:cs="Times New Roman"/>
          <w:color w:val="FF0000"/>
          <w:sz w:val="28"/>
          <w:szCs w:val="28"/>
        </w:rPr>
      </w:pPr>
    </w:p>
    <w:p w:rsidR="00D5118F" w:rsidRPr="00D31871" w:rsidRDefault="00D5118F" w:rsidP="00D5118F">
      <w:pPr>
        <w:rPr>
          <w:rFonts w:ascii="Times New Roman" w:hAnsi="Times New Roman" w:cs="Times New Roman"/>
          <w:color w:val="FF0000"/>
          <w:sz w:val="28"/>
          <w:szCs w:val="28"/>
        </w:rPr>
      </w:pPr>
    </w:p>
    <w:p w:rsidR="00D5118F" w:rsidRPr="00D31871" w:rsidRDefault="00D5118F" w:rsidP="00D5118F">
      <w:pPr>
        <w:rPr>
          <w:rFonts w:ascii="Times New Roman" w:hAnsi="Times New Roman" w:cs="Times New Roman"/>
          <w:color w:val="FF0000"/>
          <w:sz w:val="28"/>
          <w:szCs w:val="28"/>
        </w:rPr>
      </w:pPr>
    </w:p>
    <w:p w:rsidR="00D5118F" w:rsidRPr="00D31871" w:rsidRDefault="00D5118F" w:rsidP="00D5118F">
      <w:pPr>
        <w:rPr>
          <w:rFonts w:ascii="Times New Roman" w:hAnsi="Times New Roman" w:cs="Times New Roman"/>
          <w:color w:val="FF0000"/>
          <w:sz w:val="28"/>
          <w:szCs w:val="28"/>
        </w:rPr>
      </w:pPr>
    </w:p>
    <w:p w:rsidR="00D5118F" w:rsidRPr="00D31871" w:rsidRDefault="00D5118F" w:rsidP="00D5118F">
      <w:pPr>
        <w:rPr>
          <w:rFonts w:ascii="Times New Roman" w:hAnsi="Times New Roman" w:cs="Times New Roman"/>
          <w:color w:val="FF0000"/>
          <w:sz w:val="28"/>
          <w:szCs w:val="28"/>
        </w:rPr>
      </w:pPr>
    </w:p>
    <w:p w:rsidR="00D31E27" w:rsidRDefault="00D31E27" w:rsidP="00D5118F">
      <w:pPr>
        <w:rPr>
          <w:rFonts w:ascii="Times New Roman" w:hAnsi="Times New Roman" w:cs="Times New Roman"/>
          <w:color w:val="FF0000"/>
          <w:sz w:val="28"/>
          <w:szCs w:val="28"/>
        </w:rPr>
      </w:pPr>
    </w:p>
    <w:p w:rsidR="008F5975" w:rsidRDefault="008F5975" w:rsidP="00D5118F">
      <w:pPr>
        <w:rPr>
          <w:rFonts w:ascii="Times New Roman" w:hAnsi="Times New Roman" w:cs="Times New Roman"/>
          <w:color w:val="FF0000"/>
          <w:sz w:val="28"/>
          <w:szCs w:val="28"/>
        </w:rPr>
      </w:pPr>
    </w:p>
    <w:p w:rsidR="008F5975" w:rsidRDefault="008F5975" w:rsidP="00D5118F">
      <w:pPr>
        <w:rPr>
          <w:rFonts w:ascii="Times New Roman" w:hAnsi="Times New Roman" w:cs="Times New Roman"/>
          <w:color w:val="FF0000"/>
          <w:sz w:val="28"/>
          <w:szCs w:val="28"/>
        </w:rPr>
      </w:pPr>
    </w:p>
    <w:p w:rsidR="008F5975" w:rsidRDefault="008F5975" w:rsidP="00D5118F">
      <w:pPr>
        <w:rPr>
          <w:rFonts w:ascii="Times New Roman" w:hAnsi="Times New Roman" w:cs="Times New Roman"/>
          <w:color w:val="FF0000"/>
          <w:sz w:val="28"/>
          <w:szCs w:val="28"/>
        </w:rPr>
      </w:pPr>
    </w:p>
    <w:p w:rsidR="008F5975" w:rsidRPr="00D31871" w:rsidRDefault="008F5975" w:rsidP="00D5118F">
      <w:pPr>
        <w:rPr>
          <w:rFonts w:ascii="Times New Roman" w:hAnsi="Times New Roman" w:cs="Times New Roman"/>
          <w:color w:val="FF0000"/>
          <w:sz w:val="28"/>
          <w:szCs w:val="28"/>
        </w:rPr>
      </w:pPr>
    </w:p>
    <w:p w:rsidR="00D31E27" w:rsidRPr="00D31871" w:rsidRDefault="00D5118F" w:rsidP="00D5118F">
      <w:pPr>
        <w:tabs>
          <w:tab w:val="left" w:pos="1173"/>
        </w:tabs>
        <w:rPr>
          <w:rFonts w:ascii="Times New Roman" w:hAnsi="Times New Roman" w:cs="Times New Roman"/>
          <w:color w:val="FF0000"/>
          <w:sz w:val="28"/>
          <w:szCs w:val="28"/>
        </w:rPr>
      </w:pPr>
      <w:r w:rsidRPr="00D31871">
        <w:rPr>
          <w:rFonts w:ascii="Times New Roman" w:hAnsi="Times New Roman" w:cs="Times New Roman"/>
          <w:color w:val="FF0000"/>
          <w:sz w:val="28"/>
          <w:szCs w:val="28"/>
        </w:rPr>
        <w:tab/>
      </w:r>
    </w:p>
    <w:p w:rsidR="00D5118F" w:rsidRPr="00A65A02" w:rsidRDefault="00D5118F" w:rsidP="00A006F9">
      <w:pPr>
        <w:spacing w:after="0" w:line="240" w:lineRule="auto"/>
        <w:jc w:val="center"/>
        <w:rPr>
          <w:rFonts w:ascii="Times New Roman" w:hAnsi="Times New Roman" w:cs="Times New Roman"/>
          <w:sz w:val="24"/>
          <w:szCs w:val="24"/>
        </w:rPr>
      </w:pPr>
      <w:r w:rsidRPr="00A65A02">
        <w:rPr>
          <w:rFonts w:ascii="Times New Roman" w:hAnsi="Times New Roman" w:cs="Times New Roman"/>
          <w:sz w:val="24"/>
          <w:szCs w:val="24"/>
        </w:rPr>
        <w:t>Вологда</w:t>
      </w:r>
    </w:p>
    <w:p w:rsidR="00D5118F" w:rsidRPr="00D31871" w:rsidRDefault="00D5118F" w:rsidP="00A006F9">
      <w:pPr>
        <w:spacing w:after="0" w:line="240" w:lineRule="auto"/>
        <w:jc w:val="center"/>
        <w:rPr>
          <w:rFonts w:ascii="Times New Roman" w:hAnsi="Times New Roman" w:cs="Times New Roman"/>
          <w:color w:val="FF0000"/>
          <w:sz w:val="24"/>
          <w:szCs w:val="24"/>
        </w:rPr>
      </w:pPr>
      <w:r w:rsidRPr="00A65A02">
        <w:rPr>
          <w:rFonts w:ascii="Times New Roman" w:hAnsi="Times New Roman" w:cs="Times New Roman"/>
          <w:sz w:val="24"/>
          <w:szCs w:val="24"/>
        </w:rPr>
        <w:t>202</w:t>
      </w:r>
      <w:r w:rsidR="008C3FE5" w:rsidRPr="00A65A02">
        <w:rPr>
          <w:rFonts w:ascii="Times New Roman" w:hAnsi="Times New Roman" w:cs="Times New Roman"/>
          <w:sz w:val="24"/>
          <w:szCs w:val="24"/>
        </w:rPr>
        <w:t>3</w:t>
      </w:r>
      <w:r w:rsidRPr="00A65A02">
        <w:rPr>
          <w:rFonts w:ascii="Times New Roman" w:hAnsi="Times New Roman" w:cs="Times New Roman"/>
          <w:sz w:val="24"/>
          <w:szCs w:val="24"/>
        </w:rPr>
        <w:t xml:space="preserve"> год</w:t>
      </w:r>
      <w:r w:rsidRPr="00D31871">
        <w:rPr>
          <w:rFonts w:ascii="Times New Roman" w:hAnsi="Times New Roman" w:cs="Times New Roman"/>
          <w:color w:val="FF0000"/>
          <w:sz w:val="24"/>
          <w:szCs w:val="24"/>
        </w:rPr>
        <w:br w:type="page"/>
      </w:r>
    </w:p>
    <w:p w:rsidR="00401EF1" w:rsidRPr="00F26902" w:rsidRDefault="00401EF1" w:rsidP="00A006F9">
      <w:pPr>
        <w:spacing w:after="0" w:line="240" w:lineRule="auto"/>
        <w:jc w:val="center"/>
        <w:rPr>
          <w:rFonts w:ascii="Times New Roman" w:eastAsiaTheme="minorEastAsia" w:hAnsi="Times New Roman" w:cs="Times New Roman"/>
          <w:b/>
          <w:sz w:val="28"/>
          <w:szCs w:val="28"/>
        </w:rPr>
      </w:pPr>
      <w:r w:rsidRPr="00F26902">
        <w:rPr>
          <w:rFonts w:ascii="Times New Roman" w:eastAsiaTheme="minorEastAsia" w:hAnsi="Times New Roman" w:cs="Times New Roman"/>
          <w:b/>
          <w:sz w:val="28"/>
          <w:szCs w:val="28"/>
        </w:rPr>
        <w:lastRenderedPageBreak/>
        <w:t>СОДЕРЖАНИЕ</w:t>
      </w:r>
    </w:p>
    <w:p w:rsidR="000036C5" w:rsidRPr="000036C5" w:rsidRDefault="00401EF1">
      <w:pPr>
        <w:pStyle w:val="11"/>
        <w:rPr>
          <w:noProof/>
          <w:lang w:eastAsia="ru-RU"/>
        </w:rPr>
      </w:pPr>
      <w:r w:rsidRPr="000036C5">
        <w:rPr>
          <w:rFonts w:ascii="Times New Roman" w:hAnsi="Times New Roman" w:cs="Times New Roman"/>
          <w:color w:val="FF0000"/>
          <w:sz w:val="24"/>
          <w:szCs w:val="24"/>
        </w:rPr>
        <w:fldChar w:fldCharType="begin"/>
      </w:r>
      <w:r w:rsidRPr="000036C5">
        <w:rPr>
          <w:rFonts w:ascii="Times New Roman" w:hAnsi="Times New Roman" w:cs="Times New Roman"/>
          <w:color w:val="FF0000"/>
          <w:sz w:val="24"/>
          <w:szCs w:val="24"/>
        </w:rPr>
        <w:instrText xml:space="preserve"> TOC \o "1-3" \h \z \u </w:instrText>
      </w:r>
      <w:r w:rsidRPr="000036C5">
        <w:rPr>
          <w:rFonts w:ascii="Times New Roman" w:hAnsi="Times New Roman" w:cs="Times New Roman"/>
          <w:color w:val="FF0000"/>
          <w:sz w:val="24"/>
          <w:szCs w:val="24"/>
        </w:rPr>
        <w:fldChar w:fldCharType="separate"/>
      </w:r>
      <w:hyperlink w:anchor="_Toc165972498" w:history="1">
        <w:r w:rsidR="000036C5" w:rsidRPr="000036C5">
          <w:rPr>
            <w:rStyle w:val="a9"/>
            <w:rFonts w:ascii="Times New Roman" w:eastAsia="Times New Roman" w:hAnsi="Times New Roman" w:cs="Times New Roman"/>
            <w:bCs/>
            <w:noProof/>
            <w:lang w:eastAsia="ru-RU"/>
          </w:rPr>
          <w:t>Состав материалов генерального плана</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_Toc165972498 \h </w:instrText>
        </w:r>
        <w:r w:rsidR="000036C5" w:rsidRPr="000036C5">
          <w:rPr>
            <w:noProof/>
            <w:webHidden/>
          </w:rPr>
        </w:r>
        <w:r w:rsidR="000036C5" w:rsidRPr="000036C5">
          <w:rPr>
            <w:noProof/>
            <w:webHidden/>
          </w:rPr>
          <w:fldChar w:fldCharType="separate"/>
        </w:r>
        <w:r w:rsidR="00372B52">
          <w:rPr>
            <w:noProof/>
            <w:webHidden/>
          </w:rPr>
          <w:t>5</w:t>
        </w:r>
        <w:r w:rsidR="000036C5" w:rsidRPr="000036C5">
          <w:rPr>
            <w:noProof/>
            <w:webHidden/>
          </w:rPr>
          <w:fldChar w:fldCharType="end"/>
        </w:r>
      </w:hyperlink>
    </w:p>
    <w:p w:rsidR="000036C5" w:rsidRPr="000036C5" w:rsidRDefault="009E7DAF">
      <w:pPr>
        <w:pStyle w:val="11"/>
        <w:rPr>
          <w:noProof/>
          <w:lang w:eastAsia="ru-RU"/>
        </w:rPr>
      </w:pPr>
      <w:hyperlink w:anchor="_Toc165972499" w:history="1">
        <w:r w:rsidR="000036C5" w:rsidRPr="000036C5">
          <w:rPr>
            <w:rStyle w:val="a9"/>
            <w:rFonts w:ascii="Times New Roman" w:eastAsia="Times New Roman" w:hAnsi="Times New Roman" w:cs="Times New Roman"/>
            <w:bCs/>
            <w:noProof/>
            <w:lang w:eastAsia="ru-RU"/>
          </w:rPr>
          <w:t>Введение</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_Toc165972499 \h </w:instrText>
        </w:r>
        <w:r w:rsidR="000036C5" w:rsidRPr="000036C5">
          <w:rPr>
            <w:noProof/>
            <w:webHidden/>
          </w:rPr>
        </w:r>
        <w:r w:rsidR="000036C5" w:rsidRPr="000036C5">
          <w:rPr>
            <w:noProof/>
            <w:webHidden/>
          </w:rPr>
          <w:fldChar w:fldCharType="separate"/>
        </w:r>
        <w:r w:rsidR="00372B52">
          <w:rPr>
            <w:noProof/>
            <w:webHidden/>
          </w:rPr>
          <w:t>6</w:t>
        </w:r>
        <w:r w:rsidR="000036C5" w:rsidRPr="000036C5">
          <w:rPr>
            <w:noProof/>
            <w:webHidden/>
          </w:rPr>
          <w:fldChar w:fldCharType="end"/>
        </w:r>
      </w:hyperlink>
    </w:p>
    <w:p w:rsidR="000036C5" w:rsidRPr="000036C5" w:rsidRDefault="009E7DAF">
      <w:pPr>
        <w:pStyle w:val="26"/>
        <w:rPr>
          <w:noProof/>
          <w:lang w:eastAsia="ru-RU"/>
        </w:rPr>
      </w:pPr>
      <w:hyperlink w:anchor="_Toc165972500" w:history="1">
        <w:r w:rsidR="000036C5" w:rsidRPr="000036C5">
          <w:rPr>
            <w:rStyle w:val="a9"/>
            <w:rFonts w:ascii="Times New Roman" w:eastAsia="Times New Roman" w:hAnsi="Times New Roman" w:cs="Times New Roman"/>
            <w:bCs/>
            <w:noProof/>
          </w:rPr>
          <w:t>1.</w:t>
        </w:r>
        <w:r w:rsidR="000036C5" w:rsidRPr="000036C5">
          <w:rPr>
            <w:noProof/>
            <w:lang w:eastAsia="ru-RU"/>
          </w:rPr>
          <w:tab/>
        </w:r>
        <w:r w:rsidR="000036C5" w:rsidRPr="000036C5">
          <w:rPr>
            <w:rStyle w:val="a9"/>
            <w:rFonts w:ascii="Times New Roman" w:eastAsia="Times New Roman" w:hAnsi="Times New Roman" w:cs="Times New Roman"/>
            <w:noProof/>
          </w:rPr>
          <w:t>Цели и задачи территориального планирования</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_Toc165972500 \h </w:instrText>
        </w:r>
        <w:r w:rsidR="000036C5" w:rsidRPr="000036C5">
          <w:rPr>
            <w:noProof/>
            <w:webHidden/>
          </w:rPr>
        </w:r>
        <w:r w:rsidR="000036C5" w:rsidRPr="000036C5">
          <w:rPr>
            <w:noProof/>
            <w:webHidden/>
          </w:rPr>
          <w:fldChar w:fldCharType="separate"/>
        </w:r>
        <w:r w:rsidR="00372B52">
          <w:rPr>
            <w:noProof/>
            <w:webHidden/>
          </w:rPr>
          <w:t>8</w:t>
        </w:r>
        <w:r w:rsidR="000036C5" w:rsidRPr="000036C5">
          <w:rPr>
            <w:noProof/>
            <w:webHidden/>
          </w:rPr>
          <w:fldChar w:fldCharType="end"/>
        </w:r>
      </w:hyperlink>
    </w:p>
    <w:p w:rsidR="000036C5" w:rsidRPr="000036C5" w:rsidRDefault="009E7DAF">
      <w:pPr>
        <w:pStyle w:val="26"/>
        <w:rPr>
          <w:noProof/>
          <w:lang w:eastAsia="ru-RU"/>
        </w:rPr>
      </w:pPr>
      <w:hyperlink w:anchor="_Toc165972501" w:history="1">
        <w:r w:rsidR="000036C5" w:rsidRPr="000036C5">
          <w:rPr>
            <w:rStyle w:val="a9"/>
            <w:rFonts w:ascii="Times New Roman" w:hAnsi="Times New Roman"/>
            <w:noProof/>
          </w:rPr>
          <w:t>2.</w:t>
        </w:r>
        <w:r w:rsidR="000036C5" w:rsidRPr="000036C5">
          <w:rPr>
            <w:noProof/>
            <w:lang w:eastAsia="ru-RU"/>
          </w:rPr>
          <w:tab/>
        </w:r>
        <w:r w:rsidR="000036C5" w:rsidRPr="000036C5">
          <w:rPr>
            <w:rStyle w:val="a9"/>
            <w:rFonts w:ascii="Times New Roman" w:hAnsi="Times New Roman"/>
            <w:noProof/>
          </w:rPr>
          <w:t>Основные принципы градостроительного развития</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_Toc165972501 \h </w:instrText>
        </w:r>
        <w:r w:rsidR="000036C5" w:rsidRPr="000036C5">
          <w:rPr>
            <w:noProof/>
            <w:webHidden/>
          </w:rPr>
        </w:r>
        <w:r w:rsidR="000036C5" w:rsidRPr="000036C5">
          <w:rPr>
            <w:noProof/>
            <w:webHidden/>
          </w:rPr>
          <w:fldChar w:fldCharType="separate"/>
        </w:r>
        <w:r w:rsidR="00372B52">
          <w:rPr>
            <w:noProof/>
            <w:webHidden/>
          </w:rPr>
          <w:t>9</w:t>
        </w:r>
        <w:r w:rsidR="000036C5" w:rsidRPr="000036C5">
          <w:rPr>
            <w:noProof/>
            <w:webHidden/>
          </w:rPr>
          <w:fldChar w:fldCharType="end"/>
        </w:r>
      </w:hyperlink>
    </w:p>
    <w:p w:rsidR="000036C5" w:rsidRPr="000036C5" w:rsidRDefault="009E7DAF">
      <w:pPr>
        <w:pStyle w:val="11"/>
        <w:rPr>
          <w:noProof/>
          <w:lang w:eastAsia="ru-RU"/>
        </w:rPr>
      </w:pPr>
      <w:hyperlink w:anchor="_Toc165972502" w:history="1">
        <w:r w:rsidR="000036C5" w:rsidRPr="000036C5">
          <w:rPr>
            <w:rStyle w:val="a9"/>
            <w:rFonts w:ascii="Times New Roman" w:eastAsia="Times New Roman" w:hAnsi="Times New Roman" w:cs="Times New Roman"/>
            <w:noProof/>
          </w:rPr>
          <w:t>1.</w:t>
        </w:r>
        <w:r w:rsidR="000036C5" w:rsidRPr="000036C5">
          <w:rPr>
            <w:noProof/>
            <w:lang w:eastAsia="ru-RU"/>
          </w:rPr>
          <w:tab/>
        </w:r>
        <w:r w:rsidR="000036C5" w:rsidRPr="000036C5">
          <w:rPr>
            <w:rStyle w:val="a9"/>
            <w:rFonts w:ascii="Times New Roman" w:eastAsia="Times New Roman" w:hAnsi="Times New Roman" w:cs="Times New Roman"/>
            <w:noProof/>
          </w:rPr>
          <w:t>Местоположение и краткая характеристика территории</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_Toc165972502 \h </w:instrText>
        </w:r>
        <w:r w:rsidR="000036C5" w:rsidRPr="000036C5">
          <w:rPr>
            <w:noProof/>
            <w:webHidden/>
          </w:rPr>
        </w:r>
        <w:r w:rsidR="000036C5" w:rsidRPr="000036C5">
          <w:rPr>
            <w:noProof/>
            <w:webHidden/>
          </w:rPr>
          <w:fldChar w:fldCharType="separate"/>
        </w:r>
        <w:r w:rsidR="00372B52">
          <w:rPr>
            <w:noProof/>
            <w:webHidden/>
          </w:rPr>
          <w:t>11</w:t>
        </w:r>
        <w:r w:rsidR="000036C5" w:rsidRPr="000036C5">
          <w:rPr>
            <w:noProof/>
            <w:webHidden/>
          </w:rPr>
          <w:fldChar w:fldCharType="end"/>
        </w:r>
      </w:hyperlink>
    </w:p>
    <w:p w:rsidR="000036C5" w:rsidRPr="000036C5" w:rsidRDefault="009E7DAF">
      <w:pPr>
        <w:pStyle w:val="26"/>
        <w:rPr>
          <w:noProof/>
          <w:lang w:eastAsia="ru-RU"/>
        </w:rPr>
      </w:pPr>
      <w:hyperlink w:anchor="_Toc165972503" w:history="1">
        <w:r w:rsidR="000036C5" w:rsidRPr="000036C5">
          <w:rPr>
            <w:rStyle w:val="a9"/>
            <w:rFonts w:ascii="Times New Roman" w:eastAsia="Times New Roman" w:hAnsi="Times New Roman" w:cs="Times New Roman"/>
            <w:noProof/>
          </w:rPr>
          <w:t>1.1.</w:t>
        </w:r>
        <w:r w:rsidR="000036C5" w:rsidRPr="000036C5">
          <w:rPr>
            <w:noProof/>
            <w:lang w:eastAsia="ru-RU"/>
          </w:rPr>
          <w:tab/>
        </w:r>
        <w:r w:rsidR="000036C5" w:rsidRPr="000036C5">
          <w:rPr>
            <w:rStyle w:val="a9"/>
            <w:rFonts w:ascii="Times New Roman" w:eastAsia="Times New Roman" w:hAnsi="Times New Roman" w:cs="Times New Roman"/>
            <w:noProof/>
          </w:rPr>
          <w:t>Местоположение территории</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_Toc165972503 \h </w:instrText>
        </w:r>
        <w:r w:rsidR="000036C5" w:rsidRPr="000036C5">
          <w:rPr>
            <w:noProof/>
            <w:webHidden/>
          </w:rPr>
        </w:r>
        <w:r w:rsidR="000036C5" w:rsidRPr="000036C5">
          <w:rPr>
            <w:noProof/>
            <w:webHidden/>
          </w:rPr>
          <w:fldChar w:fldCharType="separate"/>
        </w:r>
        <w:r w:rsidR="00372B52">
          <w:rPr>
            <w:noProof/>
            <w:webHidden/>
          </w:rPr>
          <w:t>11</w:t>
        </w:r>
        <w:r w:rsidR="000036C5" w:rsidRPr="000036C5">
          <w:rPr>
            <w:noProof/>
            <w:webHidden/>
          </w:rPr>
          <w:fldChar w:fldCharType="end"/>
        </w:r>
      </w:hyperlink>
    </w:p>
    <w:p w:rsidR="000036C5" w:rsidRPr="000036C5" w:rsidRDefault="009E7DAF">
      <w:pPr>
        <w:pStyle w:val="26"/>
        <w:rPr>
          <w:noProof/>
          <w:lang w:eastAsia="ru-RU"/>
        </w:rPr>
      </w:pPr>
      <w:hyperlink w:anchor="_Toc165972504" w:history="1">
        <w:r w:rsidR="000036C5" w:rsidRPr="000036C5">
          <w:rPr>
            <w:rStyle w:val="a9"/>
            <w:rFonts w:ascii="Times New Roman" w:eastAsia="Times New Roman" w:hAnsi="Times New Roman" w:cs="Times New Roman"/>
            <w:noProof/>
          </w:rPr>
          <w:t>1.2.</w:t>
        </w:r>
        <w:r w:rsidR="000036C5" w:rsidRPr="000036C5">
          <w:rPr>
            <w:noProof/>
            <w:lang w:eastAsia="ru-RU"/>
          </w:rPr>
          <w:tab/>
        </w:r>
        <w:r w:rsidR="000036C5" w:rsidRPr="000036C5">
          <w:rPr>
            <w:rStyle w:val="a9"/>
            <w:rFonts w:ascii="Times New Roman" w:eastAsia="Times New Roman" w:hAnsi="Times New Roman" w:cs="Times New Roman"/>
            <w:noProof/>
          </w:rPr>
          <w:t>Природно-ресурсный потенциал территории</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_Toc165972504 \h </w:instrText>
        </w:r>
        <w:r w:rsidR="000036C5" w:rsidRPr="000036C5">
          <w:rPr>
            <w:noProof/>
            <w:webHidden/>
          </w:rPr>
        </w:r>
        <w:r w:rsidR="000036C5" w:rsidRPr="000036C5">
          <w:rPr>
            <w:noProof/>
            <w:webHidden/>
          </w:rPr>
          <w:fldChar w:fldCharType="separate"/>
        </w:r>
        <w:r w:rsidR="00372B52">
          <w:rPr>
            <w:noProof/>
            <w:webHidden/>
          </w:rPr>
          <w:t>11</w:t>
        </w:r>
        <w:r w:rsidR="000036C5" w:rsidRPr="000036C5">
          <w:rPr>
            <w:noProof/>
            <w:webHidden/>
          </w:rPr>
          <w:fldChar w:fldCharType="end"/>
        </w:r>
      </w:hyperlink>
    </w:p>
    <w:p w:rsidR="000036C5" w:rsidRPr="000036C5" w:rsidRDefault="009E7DAF">
      <w:pPr>
        <w:pStyle w:val="35"/>
        <w:tabs>
          <w:tab w:val="left" w:pos="1200"/>
          <w:tab w:val="right" w:leader="dot" w:pos="9911"/>
        </w:tabs>
        <w:rPr>
          <w:rFonts w:asciiTheme="minorHAnsi" w:eastAsiaTheme="minorEastAsia" w:hAnsiTheme="minorHAnsi" w:cstheme="minorBidi"/>
          <w:i w:val="0"/>
          <w:iCs w:val="0"/>
          <w:noProof/>
          <w:sz w:val="22"/>
          <w:szCs w:val="22"/>
        </w:rPr>
      </w:pPr>
      <w:hyperlink w:anchor="_Toc165972505" w:history="1">
        <w:r w:rsidR="000036C5" w:rsidRPr="000036C5">
          <w:rPr>
            <w:rStyle w:val="a9"/>
            <w:bCs/>
            <w:i w:val="0"/>
            <w:noProof/>
          </w:rPr>
          <w:t>1.2.1.</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Климатическая характеристика</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_Toc165972505 \h </w:instrText>
        </w:r>
        <w:r w:rsidR="000036C5" w:rsidRPr="000036C5">
          <w:rPr>
            <w:i w:val="0"/>
            <w:noProof/>
            <w:webHidden/>
          </w:rPr>
        </w:r>
        <w:r w:rsidR="000036C5" w:rsidRPr="000036C5">
          <w:rPr>
            <w:i w:val="0"/>
            <w:noProof/>
            <w:webHidden/>
          </w:rPr>
          <w:fldChar w:fldCharType="separate"/>
        </w:r>
        <w:r w:rsidR="00372B52">
          <w:rPr>
            <w:i w:val="0"/>
            <w:noProof/>
            <w:webHidden/>
          </w:rPr>
          <w:t>11</w:t>
        </w:r>
        <w:r w:rsidR="000036C5" w:rsidRPr="000036C5">
          <w:rPr>
            <w:i w:val="0"/>
            <w:noProof/>
            <w:webHidden/>
          </w:rPr>
          <w:fldChar w:fldCharType="end"/>
        </w:r>
      </w:hyperlink>
    </w:p>
    <w:p w:rsidR="000036C5" w:rsidRPr="000036C5" w:rsidRDefault="009E7DAF">
      <w:pPr>
        <w:pStyle w:val="35"/>
        <w:tabs>
          <w:tab w:val="left" w:pos="1200"/>
          <w:tab w:val="right" w:leader="dot" w:pos="9911"/>
        </w:tabs>
        <w:rPr>
          <w:rFonts w:asciiTheme="minorHAnsi" w:eastAsiaTheme="minorEastAsia" w:hAnsiTheme="minorHAnsi" w:cstheme="minorBidi"/>
          <w:i w:val="0"/>
          <w:iCs w:val="0"/>
          <w:noProof/>
          <w:sz w:val="22"/>
          <w:szCs w:val="22"/>
        </w:rPr>
      </w:pPr>
      <w:hyperlink w:anchor="_Toc165972506" w:history="1">
        <w:r w:rsidR="000036C5" w:rsidRPr="000036C5">
          <w:rPr>
            <w:rStyle w:val="a9"/>
            <w:bCs/>
            <w:i w:val="0"/>
            <w:noProof/>
          </w:rPr>
          <w:t>1.2.2.</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Гидрология и ресурсы поверхностных вод</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_Toc165972506 \h </w:instrText>
        </w:r>
        <w:r w:rsidR="000036C5" w:rsidRPr="000036C5">
          <w:rPr>
            <w:i w:val="0"/>
            <w:noProof/>
            <w:webHidden/>
          </w:rPr>
        </w:r>
        <w:r w:rsidR="000036C5" w:rsidRPr="000036C5">
          <w:rPr>
            <w:i w:val="0"/>
            <w:noProof/>
            <w:webHidden/>
          </w:rPr>
          <w:fldChar w:fldCharType="separate"/>
        </w:r>
        <w:r w:rsidR="00372B52">
          <w:rPr>
            <w:i w:val="0"/>
            <w:noProof/>
            <w:webHidden/>
          </w:rPr>
          <w:t>13</w:t>
        </w:r>
        <w:r w:rsidR="000036C5" w:rsidRPr="000036C5">
          <w:rPr>
            <w:i w:val="0"/>
            <w:noProof/>
            <w:webHidden/>
          </w:rPr>
          <w:fldChar w:fldCharType="end"/>
        </w:r>
      </w:hyperlink>
    </w:p>
    <w:p w:rsidR="000036C5" w:rsidRPr="000036C5" w:rsidRDefault="009E7DAF">
      <w:pPr>
        <w:pStyle w:val="35"/>
        <w:tabs>
          <w:tab w:val="left" w:pos="1200"/>
          <w:tab w:val="right" w:leader="dot" w:pos="9911"/>
        </w:tabs>
        <w:rPr>
          <w:rFonts w:asciiTheme="minorHAnsi" w:eastAsiaTheme="minorEastAsia" w:hAnsiTheme="minorHAnsi" w:cstheme="minorBidi"/>
          <w:i w:val="0"/>
          <w:iCs w:val="0"/>
          <w:noProof/>
          <w:sz w:val="22"/>
          <w:szCs w:val="22"/>
        </w:rPr>
      </w:pPr>
      <w:hyperlink w:anchor="_Toc165972507" w:history="1">
        <w:r w:rsidR="000036C5" w:rsidRPr="000036C5">
          <w:rPr>
            <w:rStyle w:val="a9"/>
            <w:bCs/>
            <w:i w:val="0"/>
            <w:noProof/>
          </w:rPr>
          <w:t>1.2.3.</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Рельеф</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_Toc165972507 \h </w:instrText>
        </w:r>
        <w:r w:rsidR="000036C5" w:rsidRPr="000036C5">
          <w:rPr>
            <w:i w:val="0"/>
            <w:noProof/>
            <w:webHidden/>
          </w:rPr>
        </w:r>
        <w:r w:rsidR="000036C5" w:rsidRPr="000036C5">
          <w:rPr>
            <w:i w:val="0"/>
            <w:noProof/>
            <w:webHidden/>
          </w:rPr>
          <w:fldChar w:fldCharType="separate"/>
        </w:r>
        <w:r w:rsidR="00372B52">
          <w:rPr>
            <w:i w:val="0"/>
            <w:noProof/>
            <w:webHidden/>
          </w:rPr>
          <w:t>14</w:t>
        </w:r>
        <w:r w:rsidR="000036C5" w:rsidRPr="000036C5">
          <w:rPr>
            <w:i w:val="0"/>
            <w:noProof/>
            <w:webHidden/>
          </w:rPr>
          <w:fldChar w:fldCharType="end"/>
        </w:r>
      </w:hyperlink>
    </w:p>
    <w:p w:rsidR="000036C5" w:rsidRPr="000036C5" w:rsidRDefault="009E7DAF">
      <w:pPr>
        <w:pStyle w:val="35"/>
        <w:tabs>
          <w:tab w:val="left" w:pos="1200"/>
          <w:tab w:val="right" w:leader="dot" w:pos="9911"/>
        </w:tabs>
        <w:rPr>
          <w:rFonts w:asciiTheme="minorHAnsi" w:eastAsiaTheme="minorEastAsia" w:hAnsiTheme="minorHAnsi" w:cstheme="minorBidi"/>
          <w:i w:val="0"/>
          <w:iCs w:val="0"/>
          <w:noProof/>
          <w:sz w:val="22"/>
          <w:szCs w:val="22"/>
        </w:rPr>
      </w:pPr>
      <w:hyperlink w:anchor="_Toc165972508" w:history="1">
        <w:r w:rsidR="000036C5" w:rsidRPr="000036C5">
          <w:rPr>
            <w:rStyle w:val="a9"/>
            <w:bCs/>
            <w:i w:val="0"/>
            <w:noProof/>
          </w:rPr>
          <w:t>1.2.4.</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Геологическое строение</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_Toc165972508 \h </w:instrText>
        </w:r>
        <w:r w:rsidR="000036C5" w:rsidRPr="000036C5">
          <w:rPr>
            <w:i w:val="0"/>
            <w:noProof/>
            <w:webHidden/>
          </w:rPr>
        </w:r>
        <w:r w:rsidR="000036C5" w:rsidRPr="000036C5">
          <w:rPr>
            <w:i w:val="0"/>
            <w:noProof/>
            <w:webHidden/>
          </w:rPr>
          <w:fldChar w:fldCharType="separate"/>
        </w:r>
        <w:r w:rsidR="00372B52">
          <w:rPr>
            <w:i w:val="0"/>
            <w:noProof/>
            <w:webHidden/>
          </w:rPr>
          <w:t>14</w:t>
        </w:r>
        <w:r w:rsidR="000036C5" w:rsidRPr="000036C5">
          <w:rPr>
            <w:i w:val="0"/>
            <w:noProof/>
            <w:webHidden/>
          </w:rPr>
          <w:fldChar w:fldCharType="end"/>
        </w:r>
      </w:hyperlink>
    </w:p>
    <w:p w:rsidR="000036C5" w:rsidRPr="000036C5" w:rsidRDefault="009E7DAF">
      <w:pPr>
        <w:pStyle w:val="35"/>
        <w:tabs>
          <w:tab w:val="left" w:pos="1200"/>
          <w:tab w:val="right" w:leader="dot" w:pos="9911"/>
        </w:tabs>
        <w:rPr>
          <w:rFonts w:asciiTheme="minorHAnsi" w:eastAsiaTheme="minorEastAsia" w:hAnsiTheme="minorHAnsi" w:cstheme="minorBidi"/>
          <w:i w:val="0"/>
          <w:iCs w:val="0"/>
          <w:noProof/>
          <w:sz w:val="22"/>
          <w:szCs w:val="22"/>
        </w:rPr>
      </w:pPr>
      <w:hyperlink w:anchor="_Toc165972509" w:history="1">
        <w:r w:rsidR="000036C5" w:rsidRPr="000036C5">
          <w:rPr>
            <w:rStyle w:val="a9"/>
            <w:bCs/>
            <w:i w:val="0"/>
            <w:noProof/>
          </w:rPr>
          <w:t>1.2.5.</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Гидрогеологические условия</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_Toc165972509 \h </w:instrText>
        </w:r>
        <w:r w:rsidR="000036C5" w:rsidRPr="000036C5">
          <w:rPr>
            <w:i w:val="0"/>
            <w:noProof/>
            <w:webHidden/>
          </w:rPr>
        </w:r>
        <w:r w:rsidR="000036C5" w:rsidRPr="000036C5">
          <w:rPr>
            <w:i w:val="0"/>
            <w:noProof/>
            <w:webHidden/>
          </w:rPr>
          <w:fldChar w:fldCharType="separate"/>
        </w:r>
        <w:r w:rsidR="00372B52">
          <w:rPr>
            <w:i w:val="0"/>
            <w:noProof/>
            <w:webHidden/>
          </w:rPr>
          <w:t>14</w:t>
        </w:r>
        <w:r w:rsidR="000036C5" w:rsidRPr="000036C5">
          <w:rPr>
            <w:i w:val="0"/>
            <w:noProof/>
            <w:webHidden/>
          </w:rPr>
          <w:fldChar w:fldCharType="end"/>
        </w:r>
      </w:hyperlink>
    </w:p>
    <w:p w:rsidR="000036C5" w:rsidRPr="000036C5" w:rsidRDefault="009E7DAF">
      <w:pPr>
        <w:pStyle w:val="35"/>
        <w:tabs>
          <w:tab w:val="left" w:pos="1200"/>
          <w:tab w:val="right" w:leader="dot" w:pos="9911"/>
        </w:tabs>
        <w:rPr>
          <w:rFonts w:asciiTheme="minorHAnsi" w:eastAsiaTheme="minorEastAsia" w:hAnsiTheme="minorHAnsi" w:cstheme="minorBidi"/>
          <w:i w:val="0"/>
          <w:iCs w:val="0"/>
          <w:noProof/>
          <w:sz w:val="22"/>
          <w:szCs w:val="22"/>
        </w:rPr>
      </w:pPr>
      <w:hyperlink w:anchor="_Toc165972510" w:history="1">
        <w:r w:rsidR="000036C5" w:rsidRPr="000036C5">
          <w:rPr>
            <w:rStyle w:val="a9"/>
            <w:bCs/>
            <w:i w:val="0"/>
            <w:noProof/>
          </w:rPr>
          <w:t>1.2.6.</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Физико-геологические процессы</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_Toc165972510 \h </w:instrText>
        </w:r>
        <w:r w:rsidR="000036C5" w:rsidRPr="000036C5">
          <w:rPr>
            <w:i w:val="0"/>
            <w:noProof/>
            <w:webHidden/>
          </w:rPr>
        </w:r>
        <w:r w:rsidR="000036C5" w:rsidRPr="000036C5">
          <w:rPr>
            <w:i w:val="0"/>
            <w:noProof/>
            <w:webHidden/>
          </w:rPr>
          <w:fldChar w:fldCharType="separate"/>
        </w:r>
        <w:r w:rsidR="00372B52">
          <w:rPr>
            <w:i w:val="0"/>
            <w:noProof/>
            <w:webHidden/>
          </w:rPr>
          <w:t>15</w:t>
        </w:r>
        <w:r w:rsidR="000036C5" w:rsidRPr="000036C5">
          <w:rPr>
            <w:i w:val="0"/>
            <w:noProof/>
            <w:webHidden/>
          </w:rPr>
          <w:fldChar w:fldCharType="end"/>
        </w:r>
      </w:hyperlink>
    </w:p>
    <w:p w:rsidR="000036C5" w:rsidRPr="000036C5" w:rsidRDefault="009E7DAF">
      <w:pPr>
        <w:pStyle w:val="35"/>
        <w:tabs>
          <w:tab w:val="left" w:pos="1200"/>
          <w:tab w:val="right" w:leader="dot" w:pos="9911"/>
        </w:tabs>
        <w:rPr>
          <w:rFonts w:asciiTheme="minorHAnsi" w:eastAsiaTheme="minorEastAsia" w:hAnsiTheme="minorHAnsi" w:cstheme="minorBidi"/>
          <w:i w:val="0"/>
          <w:iCs w:val="0"/>
          <w:noProof/>
          <w:sz w:val="22"/>
          <w:szCs w:val="22"/>
        </w:rPr>
      </w:pPr>
      <w:hyperlink w:anchor="_Toc165972511" w:history="1">
        <w:r w:rsidR="000036C5" w:rsidRPr="000036C5">
          <w:rPr>
            <w:rStyle w:val="a9"/>
            <w:bCs/>
            <w:i w:val="0"/>
            <w:noProof/>
          </w:rPr>
          <w:t>1.2.7.</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Минерально-сырьевые ресурсы</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_Toc165972511 \h </w:instrText>
        </w:r>
        <w:r w:rsidR="000036C5" w:rsidRPr="000036C5">
          <w:rPr>
            <w:i w:val="0"/>
            <w:noProof/>
            <w:webHidden/>
          </w:rPr>
        </w:r>
        <w:r w:rsidR="000036C5" w:rsidRPr="000036C5">
          <w:rPr>
            <w:i w:val="0"/>
            <w:noProof/>
            <w:webHidden/>
          </w:rPr>
          <w:fldChar w:fldCharType="separate"/>
        </w:r>
        <w:r w:rsidR="00372B52">
          <w:rPr>
            <w:i w:val="0"/>
            <w:noProof/>
            <w:webHidden/>
          </w:rPr>
          <w:t>16</w:t>
        </w:r>
        <w:r w:rsidR="000036C5" w:rsidRPr="000036C5">
          <w:rPr>
            <w:i w:val="0"/>
            <w:noProof/>
            <w:webHidden/>
          </w:rPr>
          <w:fldChar w:fldCharType="end"/>
        </w:r>
      </w:hyperlink>
    </w:p>
    <w:p w:rsidR="000036C5" w:rsidRPr="000036C5" w:rsidRDefault="009E7DAF">
      <w:pPr>
        <w:pStyle w:val="35"/>
        <w:tabs>
          <w:tab w:val="left" w:pos="1200"/>
          <w:tab w:val="right" w:leader="dot" w:pos="9911"/>
        </w:tabs>
        <w:rPr>
          <w:rFonts w:asciiTheme="minorHAnsi" w:eastAsiaTheme="minorEastAsia" w:hAnsiTheme="minorHAnsi" w:cstheme="minorBidi"/>
          <w:i w:val="0"/>
          <w:iCs w:val="0"/>
          <w:noProof/>
          <w:sz w:val="22"/>
          <w:szCs w:val="22"/>
        </w:rPr>
      </w:pPr>
      <w:hyperlink w:anchor="_Toc165972512" w:history="1">
        <w:r w:rsidR="000036C5" w:rsidRPr="000036C5">
          <w:rPr>
            <w:rStyle w:val="a9"/>
            <w:bCs/>
            <w:i w:val="0"/>
            <w:noProof/>
          </w:rPr>
          <w:t>1.2.8.</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Растительность</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_Toc165972512 \h </w:instrText>
        </w:r>
        <w:r w:rsidR="000036C5" w:rsidRPr="000036C5">
          <w:rPr>
            <w:i w:val="0"/>
            <w:noProof/>
            <w:webHidden/>
          </w:rPr>
        </w:r>
        <w:r w:rsidR="000036C5" w:rsidRPr="000036C5">
          <w:rPr>
            <w:i w:val="0"/>
            <w:noProof/>
            <w:webHidden/>
          </w:rPr>
          <w:fldChar w:fldCharType="separate"/>
        </w:r>
        <w:r w:rsidR="00372B52">
          <w:rPr>
            <w:i w:val="0"/>
            <w:noProof/>
            <w:webHidden/>
          </w:rPr>
          <w:t>21</w:t>
        </w:r>
        <w:r w:rsidR="000036C5" w:rsidRPr="000036C5">
          <w:rPr>
            <w:i w:val="0"/>
            <w:noProof/>
            <w:webHidden/>
          </w:rPr>
          <w:fldChar w:fldCharType="end"/>
        </w:r>
      </w:hyperlink>
    </w:p>
    <w:p w:rsidR="000036C5" w:rsidRPr="000036C5" w:rsidRDefault="009E7DAF">
      <w:pPr>
        <w:pStyle w:val="35"/>
        <w:tabs>
          <w:tab w:val="left" w:pos="1200"/>
          <w:tab w:val="right" w:leader="dot" w:pos="9911"/>
        </w:tabs>
        <w:rPr>
          <w:rFonts w:asciiTheme="minorHAnsi" w:eastAsiaTheme="minorEastAsia" w:hAnsiTheme="minorHAnsi" w:cstheme="minorBidi"/>
          <w:i w:val="0"/>
          <w:iCs w:val="0"/>
          <w:noProof/>
          <w:sz w:val="22"/>
          <w:szCs w:val="22"/>
        </w:rPr>
      </w:pPr>
      <w:hyperlink w:anchor="_Toc165972513" w:history="1">
        <w:r w:rsidR="000036C5" w:rsidRPr="000036C5">
          <w:rPr>
            <w:rStyle w:val="a9"/>
            <w:bCs/>
            <w:i w:val="0"/>
            <w:noProof/>
          </w:rPr>
          <w:t>1.2.9.</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Животный мир</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_Toc165972513 \h </w:instrText>
        </w:r>
        <w:r w:rsidR="000036C5" w:rsidRPr="000036C5">
          <w:rPr>
            <w:i w:val="0"/>
            <w:noProof/>
            <w:webHidden/>
          </w:rPr>
        </w:r>
        <w:r w:rsidR="000036C5" w:rsidRPr="000036C5">
          <w:rPr>
            <w:i w:val="0"/>
            <w:noProof/>
            <w:webHidden/>
          </w:rPr>
          <w:fldChar w:fldCharType="separate"/>
        </w:r>
        <w:r w:rsidR="00372B52">
          <w:rPr>
            <w:i w:val="0"/>
            <w:noProof/>
            <w:webHidden/>
          </w:rPr>
          <w:t>22</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14" w:history="1">
        <w:r w:rsidR="000036C5" w:rsidRPr="000036C5">
          <w:rPr>
            <w:rStyle w:val="a9"/>
            <w:bCs/>
            <w:i w:val="0"/>
            <w:noProof/>
          </w:rPr>
          <w:t>1.2.10.</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Особо охраняемые природные территории</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_Toc165972514 \h </w:instrText>
        </w:r>
        <w:r w:rsidR="000036C5" w:rsidRPr="000036C5">
          <w:rPr>
            <w:i w:val="0"/>
            <w:noProof/>
            <w:webHidden/>
          </w:rPr>
        </w:r>
        <w:r w:rsidR="000036C5" w:rsidRPr="000036C5">
          <w:rPr>
            <w:i w:val="0"/>
            <w:noProof/>
            <w:webHidden/>
          </w:rPr>
          <w:fldChar w:fldCharType="separate"/>
        </w:r>
        <w:r w:rsidR="00372B52">
          <w:rPr>
            <w:i w:val="0"/>
            <w:noProof/>
            <w:webHidden/>
          </w:rPr>
          <w:t>25</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15" w:history="1">
        <w:r w:rsidR="000036C5" w:rsidRPr="000036C5">
          <w:rPr>
            <w:rStyle w:val="a9"/>
            <w:bCs/>
            <w:i w:val="0"/>
            <w:noProof/>
          </w:rPr>
          <w:t>1.2.11.</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Мелиорированные земли</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_Toc165972515 \h </w:instrText>
        </w:r>
        <w:r w:rsidR="000036C5" w:rsidRPr="000036C5">
          <w:rPr>
            <w:i w:val="0"/>
            <w:noProof/>
            <w:webHidden/>
          </w:rPr>
        </w:r>
        <w:r w:rsidR="000036C5" w:rsidRPr="000036C5">
          <w:rPr>
            <w:i w:val="0"/>
            <w:noProof/>
            <w:webHidden/>
          </w:rPr>
          <w:fldChar w:fldCharType="separate"/>
        </w:r>
        <w:r w:rsidR="00372B52">
          <w:rPr>
            <w:i w:val="0"/>
            <w:noProof/>
            <w:webHidden/>
          </w:rPr>
          <w:t>27</w:t>
        </w:r>
        <w:r w:rsidR="000036C5" w:rsidRPr="000036C5">
          <w:rPr>
            <w:i w:val="0"/>
            <w:noProof/>
            <w:webHidden/>
          </w:rPr>
          <w:fldChar w:fldCharType="end"/>
        </w:r>
      </w:hyperlink>
    </w:p>
    <w:p w:rsidR="000036C5" w:rsidRPr="000036C5" w:rsidRDefault="009E7DAF">
      <w:pPr>
        <w:pStyle w:val="11"/>
        <w:rPr>
          <w:noProof/>
          <w:lang w:eastAsia="ru-RU"/>
        </w:rPr>
      </w:pPr>
      <w:hyperlink w:anchor="_Toc165972516" w:history="1">
        <w:r w:rsidR="000036C5" w:rsidRPr="000036C5">
          <w:rPr>
            <w:rStyle w:val="a9"/>
            <w:rFonts w:ascii="Times New Roman" w:eastAsia="Times New Roman" w:hAnsi="Times New Roman" w:cs="Times New Roman"/>
            <w:noProof/>
          </w:rPr>
          <w:t>2.</w:t>
        </w:r>
        <w:r w:rsidR="000036C5" w:rsidRPr="000036C5">
          <w:rPr>
            <w:noProof/>
            <w:lang w:eastAsia="ru-RU"/>
          </w:rPr>
          <w:tab/>
        </w:r>
        <w:r w:rsidR="000036C5" w:rsidRPr="000036C5">
          <w:rPr>
            <w:rStyle w:val="a9"/>
            <w:rFonts w:ascii="Times New Roman" w:eastAsia="Times New Roman" w:hAnsi="Times New Roman" w:cs="Times New Roman"/>
            <w:noProof/>
          </w:rPr>
          <w:t>Историко-культурные данные</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_Toc165972516 \h </w:instrText>
        </w:r>
        <w:r w:rsidR="000036C5" w:rsidRPr="000036C5">
          <w:rPr>
            <w:noProof/>
            <w:webHidden/>
          </w:rPr>
        </w:r>
        <w:r w:rsidR="000036C5" w:rsidRPr="000036C5">
          <w:rPr>
            <w:noProof/>
            <w:webHidden/>
          </w:rPr>
          <w:fldChar w:fldCharType="separate"/>
        </w:r>
        <w:r w:rsidR="00372B52">
          <w:rPr>
            <w:noProof/>
            <w:webHidden/>
          </w:rPr>
          <w:t>29</w:t>
        </w:r>
        <w:r w:rsidR="000036C5" w:rsidRPr="000036C5">
          <w:rPr>
            <w:noProof/>
            <w:webHidden/>
          </w:rPr>
          <w:fldChar w:fldCharType="end"/>
        </w:r>
      </w:hyperlink>
    </w:p>
    <w:p w:rsidR="000036C5" w:rsidRPr="000036C5" w:rsidRDefault="009E7DAF">
      <w:pPr>
        <w:pStyle w:val="35"/>
        <w:tabs>
          <w:tab w:val="left" w:pos="1200"/>
          <w:tab w:val="right" w:leader="dot" w:pos="9911"/>
        </w:tabs>
        <w:rPr>
          <w:rFonts w:asciiTheme="minorHAnsi" w:eastAsiaTheme="minorEastAsia" w:hAnsiTheme="minorHAnsi" w:cstheme="minorBidi"/>
          <w:i w:val="0"/>
          <w:iCs w:val="0"/>
          <w:noProof/>
          <w:sz w:val="22"/>
          <w:szCs w:val="22"/>
        </w:rPr>
      </w:pPr>
      <w:hyperlink w:anchor="_Toc165972517" w:history="1">
        <w:r w:rsidR="000036C5" w:rsidRPr="000036C5">
          <w:rPr>
            <w:rStyle w:val="a9"/>
            <w:bCs/>
            <w:i w:val="0"/>
            <w:noProof/>
          </w:rPr>
          <w:t>2.1.</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Объекты культурного наследия</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_Toc165972517 \h </w:instrText>
        </w:r>
        <w:r w:rsidR="000036C5" w:rsidRPr="000036C5">
          <w:rPr>
            <w:i w:val="0"/>
            <w:noProof/>
            <w:webHidden/>
          </w:rPr>
        </w:r>
        <w:r w:rsidR="000036C5" w:rsidRPr="000036C5">
          <w:rPr>
            <w:i w:val="0"/>
            <w:noProof/>
            <w:webHidden/>
          </w:rPr>
          <w:fldChar w:fldCharType="separate"/>
        </w:r>
        <w:r w:rsidR="00372B52">
          <w:rPr>
            <w:i w:val="0"/>
            <w:noProof/>
            <w:webHidden/>
          </w:rPr>
          <w:t>29</w:t>
        </w:r>
        <w:r w:rsidR="000036C5" w:rsidRPr="000036C5">
          <w:rPr>
            <w:i w:val="0"/>
            <w:noProof/>
            <w:webHidden/>
          </w:rPr>
          <w:fldChar w:fldCharType="end"/>
        </w:r>
      </w:hyperlink>
    </w:p>
    <w:p w:rsidR="000036C5" w:rsidRPr="000036C5" w:rsidRDefault="009E7DAF">
      <w:pPr>
        <w:pStyle w:val="35"/>
        <w:tabs>
          <w:tab w:val="left" w:pos="1200"/>
          <w:tab w:val="right" w:leader="dot" w:pos="9911"/>
        </w:tabs>
        <w:rPr>
          <w:rFonts w:asciiTheme="minorHAnsi" w:eastAsiaTheme="minorEastAsia" w:hAnsiTheme="minorHAnsi" w:cstheme="minorBidi"/>
          <w:i w:val="0"/>
          <w:iCs w:val="0"/>
          <w:noProof/>
          <w:sz w:val="22"/>
          <w:szCs w:val="22"/>
        </w:rPr>
      </w:pPr>
      <w:hyperlink w:anchor="_Toc165972518" w:history="1">
        <w:r w:rsidR="000036C5" w:rsidRPr="000036C5">
          <w:rPr>
            <w:rStyle w:val="a9"/>
            <w:bCs/>
            <w:i w:val="0"/>
            <w:noProof/>
          </w:rPr>
          <w:t>2.2.</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Сведения об утвержденных предметах охраны и границ территорий исторических поселений федерального значения и исторических поселений регионального значения</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_Toc165972518 \h </w:instrText>
        </w:r>
        <w:r w:rsidR="000036C5" w:rsidRPr="000036C5">
          <w:rPr>
            <w:i w:val="0"/>
            <w:noProof/>
            <w:webHidden/>
          </w:rPr>
        </w:r>
        <w:r w:rsidR="000036C5" w:rsidRPr="000036C5">
          <w:rPr>
            <w:i w:val="0"/>
            <w:noProof/>
            <w:webHidden/>
          </w:rPr>
          <w:fldChar w:fldCharType="separate"/>
        </w:r>
        <w:r w:rsidR="00372B52">
          <w:rPr>
            <w:i w:val="0"/>
            <w:noProof/>
            <w:webHidden/>
          </w:rPr>
          <w:t>34</w:t>
        </w:r>
        <w:r w:rsidR="000036C5" w:rsidRPr="000036C5">
          <w:rPr>
            <w:i w:val="0"/>
            <w:noProof/>
            <w:webHidden/>
          </w:rPr>
          <w:fldChar w:fldCharType="end"/>
        </w:r>
      </w:hyperlink>
    </w:p>
    <w:p w:rsidR="000036C5" w:rsidRPr="000036C5" w:rsidRDefault="009E7DAF">
      <w:pPr>
        <w:pStyle w:val="11"/>
        <w:rPr>
          <w:noProof/>
          <w:lang w:eastAsia="ru-RU"/>
        </w:rPr>
      </w:pPr>
      <w:hyperlink w:anchor="_Toc165972519" w:history="1">
        <w:r w:rsidR="000036C5" w:rsidRPr="000036C5">
          <w:rPr>
            <w:rStyle w:val="a9"/>
            <w:rFonts w:ascii="Times New Roman" w:eastAsia="Times New Roman" w:hAnsi="Times New Roman" w:cs="Times New Roman"/>
            <w:noProof/>
          </w:rPr>
          <w:t>3.</w:t>
        </w:r>
        <w:r w:rsidR="000036C5" w:rsidRPr="000036C5">
          <w:rPr>
            <w:noProof/>
            <w:lang w:eastAsia="ru-RU"/>
          </w:rPr>
          <w:tab/>
        </w:r>
        <w:r w:rsidR="000036C5" w:rsidRPr="000036C5">
          <w:rPr>
            <w:rStyle w:val="a9"/>
            <w:rFonts w:ascii="Times New Roman" w:eastAsia="Times New Roman" w:hAnsi="Times New Roman" w:cs="Times New Roman"/>
            <w:noProof/>
          </w:rPr>
          <w:t>Сведения о планах и программах комплексного социального развития, для реализации которых осуществляется создание объектов местного значения</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_Toc165972519 \h </w:instrText>
        </w:r>
        <w:r w:rsidR="000036C5" w:rsidRPr="000036C5">
          <w:rPr>
            <w:noProof/>
            <w:webHidden/>
          </w:rPr>
        </w:r>
        <w:r w:rsidR="000036C5" w:rsidRPr="000036C5">
          <w:rPr>
            <w:noProof/>
            <w:webHidden/>
          </w:rPr>
          <w:fldChar w:fldCharType="separate"/>
        </w:r>
        <w:r w:rsidR="00372B52">
          <w:rPr>
            <w:noProof/>
            <w:webHidden/>
          </w:rPr>
          <w:t>35</w:t>
        </w:r>
        <w:r w:rsidR="000036C5" w:rsidRPr="000036C5">
          <w:rPr>
            <w:noProof/>
            <w:webHidden/>
          </w:rPr>
          <w:fldChar w:fldCharType="end"/>
        </w:r>
      </w:hyperlink>
    </w:p>
    <w:p w:rsidR="000036C5" w:rsidRPr="000036C5" w:rsidRDefault="009E7DAF">
      <w:pPr>
        <w:pStyle w:val="11"/>
        <w:rPr>
          <w:noProof/>
          <w:lang w:eastAsia="ru-RU"/>
        </w:rPr>
      </w:pPr>
      <w:hyperlink w:anchor="_Toc165972520" w:history="1">
        <w:r w:rsidR="000036C5" w:rsidRPr="000036C5">
          <w:rPr>
            <w:rStyle w:val="a9"/>
            <w:rFonts w:ascii="Times New Roman" w:eastAsia="Times New Roman" w:hAnsi="Times New Roman" w:cs="Times New Roman"/>
            <w:noProof/>
          </w:rPr>
          <w:t>4.</w:t>
        </w:r>
        <w:r w:rsidR="000036C5" w:rsidRPr="000036C5">
          <w:rPr>
            <w:noProof/>
            <w:lang w:eastAsia="ru-RU"/>
          </w:rPr>
          <w:tab/>
        </w:r>
        <w:r w:rsidR="000036C5" w:rsidRPr="000036C5">
          <w:rPr>
            <w:rStyle w:val="a9"/>
            <w:rFonts w:ascii="Times New Roman" w:eastAsia="Times New Roman" w:hAnsi="Times New Roman" w:cs="Times New Roman"/>
            <w:noProof/>
          </w:rPr>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_Toc165972520 \h </w:instrText>
        </w:r>
        <w:r w:rsidR="000036C5" w:rsidRPr="000036C5">
          <w:rPr>
            <w:noProof/>
            <w:webHidden/>
          </w:rPr>
        </w:r>
        <w:r w:rsidR="000036C5" w:rsidRPr="000036C5">
          <w:rPr>
            <w:noProof/>
            <w:webHidden/>
          </w:rPr>
          <w:fldChar w:fldCharType="separate"/>
        </w:r>
        <w:r w:rsidR="00372B52">
          <w:rPr>
            <w:noProof/>
            <w:webHidden/>
          </w:rPr>
          <w:t>36</w:t>
        </w:r>
        <w:r w:rsidR="000036C5" w:rsidRPr="000036C5">
          <w:rPr>
            <w:noProof/>
            <w:webHidden/>
          </w:rPr>
          <w:fldChar w:fldCharType="end"/>
        </w:r>
      </w:hyperlink>
    </w:p>
    <w:p w:rsidR="000036C5" w:rsidRPr="000036C5" w:rsidRDefault="009E7DAF">
      <w:pPr>
        <w:pStyle w:val="26"/>
        <w:rPr>
          <w:noProof/>
          <w:lang w:eastAsia="ru-RU"/>
        </w:rPr>
      </w:pPr>
      <w:hyperlink w:anchor="_Toc165972521" w:history="1">
        <w:r w:rsidR="000036C5" w:rsidRPr="000036C5">
          <w:rPr>
            <w:rStyle w:val="a9"/>
            <w:rFonts w:ascii="Times New Roman" w:eastAsia="Times New Roman" w:hAnsi="Times New Roman" w:cs="Times New Roman"/>
            <w:bCs/>
            <w:noProof/>
          </w:rPr>
          <w:t>4.1.</w:t>
        </w:r>
        <w:r w:rsidR="000036C5" w:rsidRPr="000036C5">
          <w:rPr>
            <w:noProof/>
            <w:lang w:eastAsia="ru-RU"/>
          </w:rPr>
          <w:tab/>
        </w:r>
        <w:r w:rsidR="000036C5" w:rsidRPr="000036C5">
          <w:rPr>
            <w:rStyle w:val="a9"/>
            <w:rFonts w:ascii="Times New Roman" w:eastAsia="Times New Roman" w:hAnsi="Times New Roman" w:cs="Times New Roman"/>
            <w:bCs/>
            <w:noProof/>
          </w:rPr>
          <w:t>Планировочная организация территории</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_Toc165972521 \h </w:instrText>
        </w:r>
        <w:r w:rsidR="000036C5" w:rsidRPr="000036C5">
          <w:rPr>
            <w:noProof/>
            <w:webHidden/>
          </w:rPr>
        </w:r>
        <w:r w:rsidR="000036C5" w:rsidRPr="000036C5">
          <w:rPr>
            <w:noProof/>
            <w:webHidden/>
          </w:rPr>
          <w:fldChar w:fldCharType="separate"/>
        </w:r>
        <w:r w:rsidR="00372B52">
          <w:rPr>
            <w:noProof/>
            <w:webHidden/>
          </w:rPr>
          <w:t>36</w:t>
        </w:r>
        <w:r w:rsidR="000036C5" w:rsidRPr="000036C5">
          <w:rPr>
            <w:noProof/>
            <w:webHidden/>
          </w:rPr>
          <w:fldChar w:fldCharType="end"/>
        </w:r>
      </w:hyperlink>
    </w:p>
    <w:p w:rsidR="000036C5" w:rsidRPr="000036C5" w:rsidRDefault="009E7DAF">
      <w:pPr>
        <w:pStyle w:val="26"/>
        <w:rPr>
          <w:noProof/>
          <w:lang w:eastAsia="ru-RU"/>
        </w:rPr>
      </w:pPr>
      <w:hyperlink w:anchor="_Toc165972522" w:history="1">
        <w:r w:rsidR="000036C5" w:rsidRPr="000036C5">
          <w:rPr>
            <w:rStyle w:val="a9"/>
            <w:rFonts w:ascii="Times New Roman" w:eastAsia="Times New Roman" w:hAnsi="Times New Roman" w:cs="Times New Roman"/>
            <w:bCs/>
            <w:noProof/>
          </w:rPr>
          <w:t>4.2.</w:t>
        </w:r>
        <w:r w:rsidR="000036C5" w:rsidRPr="000036C5">
          <w:rPr>
            <w:noProof/>
            <w:lang w:eastAsia="ru-RU"/>
          </w:rPr>
          <w:tab/>
        </w:r>
        <w:r w:rsidR="000036C5" w:rsidRPr="000036C5">
          <w:rPr>
            <w:rStyle w:val="a9"/>
            <w:rFonts w:ascii="Times New Roman" w:eastAsia="Times New Roman" w:hAnsi="Times New Roman" w:cs="Times New Roman"/>
            <w:bCs/>
            <w:noProof/>
          </w:rPr>
          <w:t>Землепользование</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_Toc165972522 \h </w:instrText>
        </w:r>
        <w:r w:rsidR="000036C5" w:rsidRPr="000036C5">
          <w:rPr>
            <w:noProof/>
            <w:webHidden/>
          </w:rPr>
        </w:r>
        <w:r w:rsidR="000036C5" w:rsidRPr="000036C5">
          <w:rPr>
            <w:noProof/>
            <w:webHidden/>
          </w:rPr>
          <w:fldChar w:fldCharType="separate"/>
        </w:r>
        <w:r w:rsidR="00372B52">
          <w:rPr>
            <w:noProof/>
            <w:webHidden/>
          </w:rPr>
          <w:t>37</w:t>
        </w:r>
        <w:r w:rsidR="000036C5" w:rsidRPr="000036C5">
          <w:rPr>
            <w:noProof/>
            <w:webHidden/>
          </w:rPr>
          <w:fldChar w:fldCharType="end"/>
        </w:r>
      </w:hyperlink>
    </w:p>
    <w:p w:rsidR="000036C5" w:rsidRPr="000036C5" w:rsidRDefault="009E7DAF">
      <w:pPr>
        <w:pStyle w:val="26"/>
        <w:rPr>
          <w:noProof/>
          <w:lang w:eastAsia="ru-RU"/>
        </w:rPr>
      </w:pPr>
      <w:hyperlink w:anchor="_Toc165972523" w:history="1">
        <w:r w:rsidR="000036C5" w:rsidRPr="000036C5">
          <w:rPr>
            <w:rStyle w:val="a9"/>
            <w:rFonts w:ascii="Times New Roman" w:eastAsia="Times New Roman" w:hAnsi="Times New Roman" w:cs="Times New Roman"/>
            <w:bCs/>
            <w:noProof/>
          </w:rPr>
          <w:t>4.3.</w:t>
        </w:r>
        <w:r w:rsidR="000036C5" w:rsidRPr="000036C5">
          <w:rPr>
            <w:noProof/>
            <w:lang w:eastAsia="ru-RU"/>
          </w:rPr>
          <w:tab/>
        </w:r>
        <w:r w:rsidR="000036C5" w:rsidRPr="000036C5">
          <w:rPr>
            <w:rStyle w:val="a9"/>
            <w:rFonts w:ascii="Times New Roman" w:eastAsia="Times New Roman" w:hAnsi="Times New Roman" w:cs="Times New Roman"/>
            <w:bCs/>
            <w:noProof/>
          </w:rPr>
          <w:t>Анализ реализации ранее разработанной градостроительной документации</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_Toc165972523 \h </w:instrText>
        </w:r>
        <w:r w:rsidR="000036C5" w:rsidRPr="000036C5">
          <w:rPr>
            <w:noProof/>
            <w:webHidden/>
          </w:rPr>
        </w:r>
        <w:r w:rsidR="000036C5" w:rsidRPr="000036C5">
          <w:rPr>
            <w:noProof/>
            <w:webHidden/>
          </w:rPr>
          <w:fldChar w:fldCharType="separate"/>
        </w:r>
        <w:r w:rsidR="00372B52">
          <w:rPr>
            <w:noProof/>
            <w:webHidden/>
          </w:rPr>
          <w:t>37</w:t>
        </w:r>
        <w:r w:rsidR="000036C5" w:rsidRPr="000036C5">
          <w:rPr>
            <w:noProof/>
            <w:webHidden/>
          </w:rPr>
          <w:fldChar w:fldCharType="end"/>
        </w:r>
      </w:hyperlink>
    </w:p>
    <w:p w:rsidR="000036C5" w:rsidRPr="000036C5" w:rsidRDefault="009E7DAF">
      <w:pPr>
        <w:pStyle w:val="26"/>
        <w:rPr>
          <w:noProof/>
          <w:lang w:eastAsia="ru-RU"/>
        </w:rPr>
      </w:pPr>
      <w:hyperlink w:anchor="_Toc165972524" w:history="1">
        <w:r w:rsidR="000036C5" w:rsidRPr="000036C5">
          <w:rPr>
            <w:rStyle w:val="a9"/>
            <w:rFonts w:ascii="Times New Roman" w:eastAsia="Times New Roman" w:hAnsi="Times New Roman" w:cs="Times New Roman"/>
            <w:bCs/>
            <w:noProof/>
            <w:lang w:eastAsia="ru-RU"/>
          </w:rPr>
          <w:t>4.4.</w:t>
        </w:r>
        <w:r w:rsidR="000036C5" w:rsidRPr="000036C5">
          <w:rPr>
            <w:noProof/>
            <w:lang w:eastAsia="ru-RU"/>
          </w:rPr>
          <w:tab/>
        </w:r>
        <w:r w:rsidR="000036C5" w:rsidRPr="000036C5">
          <w:rPr>
            <w:rStyle w:val="a9"/>
            <w:rFonts w:ascii="Times New Roman" w:eastAsia="Times New Roman" w:hAnsi="Times New Roman" w:cs="Times New Roman"/>
            <w:bCs/>
            <w:noProof/>
            <w:lang w:eastAsia="ru-RU"/>
          </w:rPr>
          <w:t>Границы сельского поселения и населенных пунктов, входящиех в состав сельского поселения</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_Toc165972524 \h </w:instrText>
        </w:r>
        <w:r w:rsidR="000036C5" w:rsidRPr="000036C5">
          <w:rPr>
            <w:noProof/>
            <w:webHidden/>
          </w:rPr>
        </w:r>
        <w:r w:rsidR="000036C5" w:rsidRPr="000036C5">
          <w:rPr>
            <w:noProof/>
            <w:webHidden/>
          </w:rPr>
          <w:fldChar w:fldCharType="separate"/>
        </w:r>
        <w:r w:rsidR="00372B52">
          <w:rPr>
            <w:noProof/>
            <w:webHidden/>
          </w:rPr>
          <w:t>38</w:t>
        </w:r>
        <w:r w:rsidR="000036C5" w:rsidRPr="000036C5">
          <w:rPr>
            <w:noProof/>
            <w:webHidden/>
          </w:rPr>
          <w:fldChar w:fldCharType="end"/>
        </w:r>
      </w:hyperlink>
    </w:p>
    <w:p w:rsidR="000036C5" w:rsidRPr="000036C5" w:rsidRDefault="009E7DAF">
      <w:pPr>
        <w:pStyle w:val="35"/>
        <w:tabs>
          <w:tab w:val="left" w:pos="1200"/>
          <w:tab w:val="right" w:leader="dot" w:pos="9911"/>
        </w:tabs>
        <w:rPr>
          <w:rFonts w:asciiTheme="minorHAnsi" w:eastAsiaTheme="minorEastAsia" w:hAnsiTheme="minorHAnsi" w:cstheme="minorBidi"/>
          <w:i w:val="0"/>
          <w:iCs w:val="0"/>
          <w:noProof/>
          <w:sz w:val="22"/>
          <w:szCs w:val="22"/>
        </w:rPr>
      </w:pPr>
      <w:hyperlink w:anchor="_Toc165972525" w:history="1">
        <w:r w:rsidR="000036C5" w:rsidRPr="000036C5">
          <w:rPr>
            <w:rStyle w:val="a9"/>
            <w:i w:val="0"/>
            <w:noProof/>
          </w:rPr>
          <w:t>4.4.1.</w:t>
        </w:r>
        <w:r w:rsidR="000036C5" w:rsidRPr="000036C5">
          <w:rPr>
            <w:rFonts w:asciiTheme="minorHAnsi" w:eastAsiaTheme="minorEastAsia" w:hAnsiTheme="minorHAnsi" w:cstheme="minorBidi"/>
            <w:i w:val="0"/>
            <w:iCs w:val="0"/>
            <w:noProof/>
            <w:sz w:val="22"/>
            <w:szCs w:val="22"/>
          </w:rPr>
          <w:tab/>
        </w:r>
        <w:r w:rsidR="000036C5" w:rsidRPr="000036C5">
          <w:rPr>
            <w:rStyle w:val="a9"/>
            <w:i w:val="0"/>
            <w:noProof/>
          </w:rPr>
          <w:t>Границы населенных пунктов</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_Toc165972525 \h </w:instrText>
        </w:r>
        <w:r w:rsidR="000036C5" w:rsidRPr="000036C5">
          <w:rPr>
            <w:i w:val="0"/>
            <w:noProof/>
            <w:webHidden/>
          </w:rPr>
        </w:r>
        <w:r w:rsidR="000036C5" w:rsidRPr="000036C5">
          <w:rPr>
            <w:i w:val="0"/>
            <w:noProof/>
            <w:webHidden/>
          </w:rPr>
          <w:fldChar w:fldCharType="separate"/>
        </w:r>
        <w:r w:rsidR="00372B52">
          <w:rPr>
            <w:i w:val="0"/>
            <w:noProof/>
            <w:webHidden/>
          </w:rPr>
          <w:t>38</w:t>
        </w:r>
        <w:r w:rsidR="000036C5" w:rsidRPr="000036C5">
          <w:rPr>
            <w:i w:val="0"/>
            <w:noProof/>
            <w:webHidden/>
          </w:rPr>
          <w:fldChar w:fldCharType="end"/>
        </w:r>
      </w:hyperlink>
    </w:p>
    <w:p w:rsidR="000036C5" w:rsidRPr="000036C5" w:rsidRDefault="009E7DAF">
      <w:pPr>
        <w:pStyle w:val="26"/>
        <w:rPr>
          <w:noProof/>
          <w:lang w:eastAsia="ru-RU"/>
        </w:rPr>
      </w:pPr>
      <w:hyperlink w:anchor="_Toc165972526" w:history="1">
        <w:r w:rsidR="000036C5" w:rsidRPr="000036C5">
          <w:rPr>
            <w:rStyle w:val="a9"/>
            <w:rFonts w:ascii="Times New Roman" w:eastAsia="Times New Roman" w:hAnsi="Times New Roman" w:cs="Times New Roman"/>
            <w:bCs/>
            <w:noProof/>
          </w:rPr>
          <w:t>4.5.</w:t>
        </w:r>
        <w:r w:rsidR="000036C5" w:rsidRPr="000036C5">
          <w:rPr>
            <w:noProof/>
            <w:lang w:eastAsia="ru-RU"/>
          </w:rPr>
          <w:tab/>
        </w:r>
        <w:r w:rsidR="000036C5" w:rsidRPr="000036C5">
          <w:rPr>
            <w:rStyle w:val="a9"/>
            <w:rFonts w:ascii="Times New Roman" w:eastAsia="Times New Roman" w:hAnsi="Times New Roman" w:cs="Times New Roman"/>
            <w:bCs/>
            <w:noProof/>
          </w:rPr>
          <w:t>Современное состояние и основные направления развития социальной, экономической базы муниципального образования</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_Toc165972526 \h </w:instrText>
        </w:r>
        <w:r w:rsidR="000036C5" w:rsidRPr="000036C5">
          <w:rPr>
            <w:noProof/>
            <w:webHidden/>
          </w:rPr>
        </w:r>
        <w:r w:rsidR="000036C5" w:rsidRPr="000036C5">
          <w:rPr>
            <w:noProof/>
            <w:webHidden/>
          </w:rPr>
          <w:fldChar w:fldCharType="separate"/>
        </w:r>
        <w:r w:rsidR="00372B52">
          <w:rPr>
            <w:noProof/>
            <w:webHidden/>
          </w:rPr>
          <w:t>51</w:t>
        </w:r>
        <w:r w:rsidR="000036C5" w:rsidRPr="000036C5">
          <w:rPr>
            <w:noProof/>
            <w:webHidden/>
          </w:rPr>
          <w:fldChar w:fldCharType="end"/>
        </w:r>
      </w:hyperlink>
    </w:p>
    <w:p w:rsidR="000036C5" w:rsidRPr="000036C5" w:rsidRDefault="009E7DAF">
      <w:pPr>
        <w:pStyle w:val="35"/>
        <w:tabs>
          <w:tab w:val="left" w:pos="1200"/>
          <w:tab w:val="right" w:leader="dot" w:pos="9911"/>
        </w:tabs>
        <w:rPr>
          <w:rFonts w:asciiTheme="minorHAnsi" w:eastAsiaTheme="minorEastAsia" w:hAnsiTheme="minorHAnsi" w:cstheme="minorBidi"/>
          <w:i w:val="0"/>
          <w:iCs w:val="0"/>
          <w:noProof/>
          <w:sz w:val="22"/>
          <w:szCs w:val="22"/>
        </w:rPr>
      </w:pPr>
      <w:hyperlink w:anchor="_Toc165972527" w:history="1">
        <w:r w:rsidR="000036C5" w:rsidRPr="000036C5">
          <w:rPr>
            <w:rStyle w:val="a9"/>
            <w:bCs/>
            <w:i w:val="0"/>
            <w:noProof/>
          </w:rPr>
          <w:t>4.5.1.</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Население. Существующее положение и демографический прогноз</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_Toc165972527 \h </w:instrText>
        </w:r>
        <w:r w:rsidR="000036C5" w:rsidRPr="000036C5">
          <w:rPr>
            <w:i w:val="0"/>
            <w:noProof/>
            <w:webHidden/>
          </w:rPr>
        </w:r>
        <w:r w:rsidR="000036C5" w:rsidRPr="000036C5">
          <w:rPr>
            <w:i w:val="0"/>
            <w:noProof/>
            <w:webHidden/>
          </w:rPr>
          <w:fldChar w:fldCharType="separate"/>
        </w:r>
        <w:r w:rsidR="00372B52">
          <w:rPr>
            <w:i w:val="0"/>
            <w:noProof/>
            <w:webHidden/>
          </w:rPr>
          <w:t>51</w:t>
        </w:r>
        <w:r w:rsidR="000036C5" w:rsidRPr="000036C5">
          <w:rPr>
            <w:i w:val="0"/>
            <w:noProof/>
            <w:webHidden/>
          </w:rPr>
          <w:fldChar w:fldCharType="end"/>
        </w:r>
      </w:hyperlink>
    </w:p>
    <w:p w:rsidR="000036C5" w:rsidRPr="000036C5" w:rsidRDefault="009E7DAF">
      <w:pPr>
        <w:pStyle w:val="35"/>
        <w:tabs>
          <w:tab w:val="left" w:pos="1200"/>
          <w:tab w:val="right" w:leader="dot" w:pos="9911"/>
        </w:tabs>
        <w:rPr>
          <w:rFonts w:asciiTheme="minorHAnsi" w:eastAsiaTheme="minorEastAsia" w:hAnsiTheme="minorHAnsi" w:cstheme="minorBidi"/>
          <w:i w:val="0"/>
          <w:iCs w:val="0"/>
          <w:noProof/>
          <w:sz w:val="22"/>
          <w:szCs w:val="22"/>
        </w:rPr>
      </w:pPr>
      <w:hyperlink w:anchor="_Toc165972528" w:history="1">
        <w:r w:rsidR="000036C5" w:rsidRPr="000036C5">
          <w:rPr>
            <w:rStyle w:val="a9"/>
            <w:bCs/>
            <w:i w:val="0"/>
            <w:noProof/>
          </w:rPr>
          <w:t>4.5.2.</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Жилищный фонд</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_Toc165972528 \h </w:instrText>
        </w:r>
        <w:r w:rsidR="000036C5" w:rsidRPr="000036C5">
          <w:rPr>
            <w:i w:val="0"/>
            <w:noProof/>
            <w:webHidden/>
          </w:rPr>
        </w:r>
        <w:r w:rsidR="000036C5" w:rsidRPr="000036C5">
          <w:rPr>
            <w:i w:val="0"/>
            <w:noProof/>
            <w:webHidden/>
          </w:rPr>
          <w:fldChar w:fldCharType="separate"/>
        </w:r>
        <w:r w:rsidR="00372B52">
          <w:rPr>
            <w:i w:val="0"/>
            <w:noProof/>
            <w:webHidden/>
          </w:rPr>
          <w:t>58</w:t>
        </w:r>
        <w:r w:rsidR="000036C5" w:rsidRPr="000036C5">
          <w:rPr>
            <w:i w:val="0"/>
            <w:noProof/>
            <w:webHidden/>
          </w:rPr>
          <w:fldChar w:fldCharType="end"/>
        </w:r>
      </w:hyperlink>
    </w:p>
    <w:p w:rsidR="000036C5" w:rsidRPr="000036C5" w:rsidRDefault="009E7DAF">
      <w:pPr>
        <w:pStyle w:val="35"/>
        <w:tabs>
          <w:tab w:val="left" w:pos="1200"/>
          <w:tab w:val="right" w:leader="dot" w:pos="9911"/>
        </w:tabs>
        <w:rPr>
          <w:rFonts w:asciiTheme="minorHAnsi" w:eastAsiaTheme="minorEastAsia" w:hAnsiTheme="minorHAnsi" w:cstheme="minorBidi"/>
          <w:i w:val="0"/>
          <w:iCs w:val="0"/>
          <w:noProof/>
          <w:sz w:val="22"/>
          <w:szCs w:val="22"/>
        </w:rPr>
      </w:pPr>
      <w:hyperlink w:anchor="_Toc165972529" w:history="1">
        <w:r w:rsidR="000036C5" w:rsidRPr="000036C5">
          <w:rPr>
            <w:rStyle w:val="a9"/>
            <w:bCs/>
            <w:i w:val="0"/>
            <w:noProof/>
          </w:rPr>
          <w:t>4.5.3.</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Культурно-бытовое обслуживание. Расчет объектов социальной инфраструктуры и культурно-бытового обслуживания</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_Toc165972529 \h </w:instrText>
        </w:r>
        <w:r w:rsidR="000036C5" w:rsidRPr="000036C5">
          <w:rPr>
            <w:i w:val="0"/>
            <w:noProof/>
            <w:webHidden/>
          </w:rPr>
        </w:r>
        <w:r w:rsidR="000036C5" w:rsidRPr="000036C5">
          <w:rPr>
            <w:i w:val="0"/>
            <w:noProof/>
            <w:webHidden/>
          </w:rPr>
          <w:fldChar w:fldCharType="separate"/>
        </w:r>
        <w:r w:rsidR="00372B52">
          <w:rPr>
            <w:i w:val="0"/>
            <w:noProof/>
            <w:webHidden/>
          </w:rPr>
          <w:t>66</w:t>
        </w:r>
        <w:r w:rsidR="000036C5" w:rsidRPr="000036C5">
          <w:rPr>
            <w:i w:val="0"/>
            <w:noProof/>
            <w:webHidden/>
          </w:rPr>
          <w:fldChar w:fldCharType="end"/>
        </w:r>
      </w:hyperlink>
    </w:p>
    <w:p w:rsidR="000036C5" w:rsidRPr="000036C5" w:rsidRDefault="009E7DAF">
      <w:pPr>
        <w:pStyle w:val="35"/>
        <w:tabs>
          <w:tab w:val="right" w:leader="dot" w:pos="9911"/>
        </w:tabs>
        <w:rPr>
          <w:rFonts w:asciiTheme="minorHAnsi" w:eastAsiaTheme="minorEastAsia" w:hAnsiTheme="minorHAnsi" w:cstheme="minorBidi"/>
          <w:i w:val="0"/>
          <w:iCs w:val="0"/>
          <w:noProof/>
          <w:sz w:val="22"/>
          <w:szCs w:val="22"/>
        </w:rPr>
      </w:pPr>
      <w:hyperlink w:anchor="_Toc165972530" w:history="1">
        <w:r w:rsidR="000036C5" w:rsidRPr="000036C5">
          <w:rPr>
            <w:rStyle w:val="a9"/>
            <w:bCs/>
            <w:i w:val="0"/>
            <w:noProof/>
          </w:rPr>
          <w:t>4.5.4 Современное состояние и перспективы развития экономики</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_Toc165972530 \h </w:instrText>
        </w:r>
        <w:r w:rsidR="000036C5" w:rsidRPr="000036C5">
          <w:rPr>
            <w:i w:val="0"/>
            <w:noProof/>
            <w:webHidden/>
          </w:rPr>
        </w:r>
        <w:r w:rsidR="000036C5" w:rsidRPr="000036C5">
          <w:rPr>
            <w:i w:val="0"/>
            <w:noProof/>
            <w:webHidden/>
          </w:rPr>
          <w:fldChar w:fldCharType="separate"/>
        </w:r>
        <w:r w:rsidR="00372B52">
          <w:rPr>
            <w:i w:val="0"/>
            <w:noProof/>
            <w:webHidden/>
          </w:rPr>
          <w:t>76</w:t>
        </w:r>
        <w:r w:rsidR="000036C5" w:rsidRPr="000036C5">
          <w:rPr>
            <w:i w:val="0"/>
            <w:noProof/>
            <w:webHidden/>
          </w:rPr>
          <w:fldChar w:fldCharType="end"/>
        </w:r>
      </w:hyperlink>
    </w:p>
    <w:p w:rsidR="000036C5" w:rsidRPr="000036C5" w:rsidRDefault="009E7DAF">
      <w:pPr>
        <w:pStyle w:val="26"/>
        <w:rPr>
          <w:noProof/>
          <w:lang w:eastAsia="ru-RU"/>
        </w:rPr>
      </w:pPr>
      <w:hyperlink w:anchor="_Toc165972531" w:history="1">
        <w:r w:rsidR="000036C5" w:rsidRPr="000036C5">
          <w:rPr>
            <w:rStyle w:val="a9"/>
            <w:rFonts w:ascii="Times New Roman" w:eastAsia="Times New Roman" w:hAnsi="Times New Roman" w:cs="Times New Roman"/>
            <w:bCs/>
            <w:noProof/>
          </w:rPr>
          <w:t>4.6.</w:t>
        </w:r>
        <w:r w:rsidR="000036C5" w:rsidRPr="000036C5">
          <w:rPr>
            <w:noProof/>
            <w:lang w:eastAsia="ru-RU"/>
          </w:rPr>
          <w:tab/>
        </w:r>
        <w:r w:rsidR="000036C5" w:rsidRPr="000036C5">
          <w:rPr>
            <w:rStyle w:val="a9"/>
            <w:rFonts w:ascii="Times New Roman" w:eastAsia="Times New Roman" w:hAnsi="Times New Roman" w:cs="Times New Roman"/>
            <w:bCs/>
            <w:noProof/>
          </w:rPr>
          <w:t>Комплексная оценка территории</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_Toc165972531 \h </w:instrText>
        </w:r>
        <w:r w:rsidR="000036C5" w:rsidRPr="000036C5">
          <w:rPr>
            <w:noProof/>
            <w:webHidden/>
          </w:rPr>
        </w:r>
        <w:r w:rsidR="000036C5" w:rsidRPr="000036C5">
          <w:rPr>
            <w:noProof/>
            <w:webHidden/>
          </w:rPr>
          <w:fldChar w:fldCharType="separate"/>
        </w:r>
        <w:r w:rsidR="00372B52">
          <w:rPr>
            <w:noProof/>
            <w:webHidden/>
          </w:rPr>
          <w:t>80</w:t>
        </w:r>
        <w:r w:rsidR="000036C5" w:rsidRPr="000036C5">
          <w:rPr>
            <w:noProof/>
            <w:webHidden/>
          </w:rPr>
          <w:fldChar w:fldCharType="end"/>
        </w:r>
      </w:hyperlink>
    </w:p>
    <w:p w:rsidR="000036C5" w:rsidRPr="000036C5" w:rsidRDefault="009E7DAF">
      <w:pPr>
        <w:pStyle w:val="35"/>
        <w:tabs>
          <w:tab w:val="left" w:pos="1200"/>
          <w:tab w:val="right" w:leader="dot" w:pos="9911"/>
        </w:tabs>
        <w:rPr>
          <w:rFonts w:asciiTheme="minorHAnsi" w:eastAsiaTheme="minorEastAsia" w:hAnsiTheme="minorHAnsi" w:cstheme="minorBidi"/>
          <w:i w:val="0"/>
          <w:iCs w:val="0"/>
          <w:noProof/>
          <w:sz w:val="22"/>
          <w:szCs w:val="22"/>
        </w:rPr>
      </w:pPr>
      <w:hyperlink w:anchor="_Toc165972532" w:history="1">
        <w:r w:rsidR="000036C5" w:rsidRPr="000036C5">
          <w:rPr>
            <w:rStyle w:val="a9"/>
            <w:bCs/>
            <w:i w:val="0"/>
            <w:noProof/>
          </w:rPr>
          <w:t>4.6.1.</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Зоны с особыми условиями использования территории. Характеристики ограничений по экологическим и санитарно-эпидемиологическим условиям</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_Toc165972532 \h </w:instrText>
        </w:r>
        <w:r w:rsidR="000036C5" w:rsidRPr="000036C5">
          <w:rPr>
            <w:i w:val="0"/>
            <w:noProof/>
            <w:webHidden/>
          </w:rPr>
        </w:r>
        <w:r w:rsidR="000036C5" w:rsidRPr="000036C5">
          <w:rPr>
            <w:i w:val="0"/>
            <w:noProof/>
            <w:webHidden/>
          </w:rPr>
          <w:fldChar w:fldCharType="separate"/>
        </w:r>
        <w:r w:rsidR="00372B52">
          <w:rPr>
            <w:i w:val="0"/>
            <w:noProof/>
            <w:webHidden/>
          </w:rPr>
          <w:t>80</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33" w:history="1">
        <w:r w:rsidR="000036C5" w:rsidRPr="000036C5">
          <w:rPr>
            <w:rStyle w:val="a9"/>
            <w:bCs/>
            <w:i w:val="0"/>
            <w:noProof/>
          </w:rPr>
          <w:t>4.6.1.1.</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Охранная зона объектов электроэнергетики (объектов электросетевого хозяйства и объектов по производству электрической энергии)</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_Toc165972533 \h </w:instrText>
        </w:r>
        <w:r w:rsidR="000036C5" w:rsidRPr="000036C5">
          <w:rPr>
            <w:i w:val="0"/>
            <w:noProof/>
            <w:webHidden/>
          </w:rPr>
        </w:r>
        <w:r w:rsidR="000036C5" w:rsidRPr="000036C5">
          <w:rPr>
            <w:i w:val="0"/>
            <w:noProof/>
            <w:webHidden/>
          </w:rPr>
          <w:fldChar w:fldCharType="separate"/>
        </w:r>
        <w:r w:rsidR="00372B52">
          <w:rPr>
            <w:i w:val="0"/>
            <w:noProof/>
            <w:webHidden/>
          </w:rPr>
          <w:t>82</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34" w:history="1">
        <w:r w:rsidR="000036C5" w:rsidRPr="000036C5">
          <w:rPr>
            <w:rStyle w:val="a9"/>
            <w:bCs/>
            <w:i w:val="0"/>
            <w:noProof/>
          </w:rPr>
          <w:t>4.6.1.2.</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Охранная зона трубопроводов (газопроводов, нефтепроводов и нефтепродуктопроводов, аммиакопроводов)</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_Toc165972534 \h </w:instrText>
        </w:r>
        <w:r w:rsidR="000036C5" w:rsidRPr="000036C5">
          <w:rPr>
            <w:i w:val="0"/>
            <w:noProof/>
            <w:webHidden/>
          </w:rPr>
        </w:r>
        <w:r w:rsidR="000036C5" w:rsidRPr="000036C5">
          <w:rPr>
            <w:i w:val="0"/>
            <w:noProof/>
            <w:webHidden/>
          </w:rPr>
          <w:fldChar w:fldCharType="separate"/>
        </w:r>
        <w:r w:rsidR="00372B52">
          <w:rPr>
            <w:i w:val="0"/>
            <w:noProof/>
            <w:webHidden/>
          </w:rPr>
          <w:t>83</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35" w:history="1">
        <w:r w:rsidR="000036C5" w:rsidRPr="000036C5">
          <w:rPr>
            <w:rStyle w:val="a9"/>
            <w:bCs/>
            <w:i w:val="0"/>
            <w:noProof/>
          </w:rPr>
          <w:t>4.6.1.3.</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Придорожные полосы автомобильных дорог</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_Toc165972535 \h </w:instrText>
        </w:r>
        <w:r w:rsidR="000036C5" w:rsidRPr="000036C5">
          <w:rPr>
            <w:i w:val="0"/>
            <w:noProof/>
            <w:webHidden/>
          </w:rPr>
        </w:r>
        <w:r w:rsidR="000036C5" w:rsidRPr="000036C5">
          <w:rPr>
            <w:i w:val="0"/>
            <w:noProof/>
            <w:webHidden/>
          </w:rPr>
          <w:fldChar w:fldCharType="separate"/>
        </w:r>
        <w:r w:rsidR="00372B52">
          <w:rPr>
            <w:i w:val="0"/>
            <w:noProof/>
            <w:webHidden/>
          </w:rPr>
          <w:t>84</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36" w:history="1">
        <w:r w:rsidR="000036C5" w:rsidRPr="000036C5">
          <w:rPr>
            <w:rStyle w:val="a9"/>
            <w:bCs/>
            <w:i w:val="0"/>
            <w:noProof/>
          </w:rPr>
          <w:t>4.6.1.4.</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Охранная зона линий и сооружений связи</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_Toc165972536 \h </w:instrText>
        </w:r>
        <w:r w:rsidR="000036C5" w:rsidRPr="000036C5">
          <w:rPr>
            <w:i w:val="0"/>
            <w:noProof/>
            <w:webHidden/>
          </w:rPr>
        </w:r>
        <w:r w:rsidR="000036C5" w:rsidRPr="000036C5">
          <w:rPr>
            <w:i w:val="0"/>
            <w:noProof/>
            <w:webHidden/>
          </w:rPr>
          <w:fldChar w:fldCharType="separate"/>
        </w:r>
        <w:r w:rsidR="00372B52">
          <w:rPr>
            <w:i w:val="0"/>
            <w:noProof/>
            <w:webHidden/>
          </w:rPr>
          <w:t>85</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37" w:history="1">
        <w:r w:rsidR="000036C5" w:rsidRPr="000036C5">
          <w:rPr>
            <w:rStyle w:val="a9"/>
            <w:bCs/>
            <w:i w:val="0"/>
            <w:noProof/>
          </w:rPr>
          <w:t>4.6.1.5.</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Охранная зона стационарных пунктов наблюдений за состоянием окружающей среды, ее загрязнением</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_Toc165972537 \h </w:instrText>
        </w:r>
        <w:r w:rsidR="000036C5" w:rsidRPr="000036C5">
          <w:rPr>
            <w:i w:val="0"/>
            <w:noProof/>
            <w:webHidden/>
          </w:rPr>
        </w:r>
        <w:r w:rsidR="000036C5" w:rsidRPr="000036C5">
          <w:rPr>
            <w:i w:val="0"/>
            <w:noProof/>
            <w:webHidden/>
          </w:rPr>
          <w:fldChar w:fldCharType="separate"/>
        </w:r>
        <w:r w:rsidR="00372B52">
          <w:rPr>
            <w:i w:val="0"/>
            <w:noProof/>
            <w:webHidden/>
          </w:rPr>
          <w:t>86</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38" w:history="1">
        <w:r w:rsidR="000036C5" w:rsidRPr="000036C5">
          <w:rPr>
            <w:rStyle w:val="a9"/>
            <w:bCs/>
            <w:i w:val="0"/>
            <w:noProof/>
          </w:rPr>
          <w:t>4.6.1.6.</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_Toc165972538 \h </w:instrText>
        </w:r>
        <w:r w:rsidR="000036C5" w:rsidRPr="000036C5">
          <w:rPr>
            <w:i w:val="0"/>
            <w:noProof/>
            <w:webHidden/>
          </w:rPr>
        </w:r>
        <w:r w:rsidR="000036C5" w:rsidRPr="000036C5">
          <w:rPr>
            <w:i w:val="0"/>
            <w:noProof/>
            <w:webHidden/>
          </w:rPr>
          <w:fldChar w:fldCharType="separate"/>
        </w:r>
        <w:r w:rsidR="00372B52">
          <w:rPr>
            <w:i w:val="0"/>
            <w:noProof/>
            <w:webHidden/>
          </w:rPr>
          <w:t>87</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39" w:history="1">
        <w:r w:rsidR="000036C5" w:rsidRPr="000036C5">
          <w:rPr>
            <w:rStyle w:val="a9"/>
            <w:bCs/>
            <w:i w:val="0"/>
            <w:noProof/>
          </w:rPr>
          <w:t>4.6.1.7.</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Водоохранная зона и прибрежные  защитные полосы</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_Toc165972539 \h </w:instrText>
        </w:r>
        <w:r w:rsidR="000036C5" w:rsidRPr="000036C5">
          <w:rPr>
            <w:i w:val="0"/>
            <w:noProof/>
            <w:webHidden/>
          </w:rPr>
        </w:r>
        <w:r w:rsidR="000036C5" w:rsidRPr="000036C5">
          <w:rPr>
            <w:i w:val="0"/>
            <w:noProof/>
            <w:webHidden/>
          </w:rPr>
          <w:fldChar w:fldCharType="separate"/>
        </w:r>
        <w:r w:rsidR="00372B52">
          <w:rPr>
            <w:i w:val="0"/>
            <w:noProof/>
            <w:webHidden/>
          </w:rPr>
          <w:t>89</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40" w:history="1">
        <w:r w:rsidR="000036C5" w:rsidRPr="000036C5">
          <w:rPr>
            <w:rStyle w:val="a9"/>
            <w:bCs/>
            <w:i w:val="0"/>
            <w:noProof/>
          </w:rPr>
          <w:t>4.6.1.8.</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_Toc165972540 \h </w:instrText>
        </w:r>
        <w:r w:rsidR="000036C5" w:rsidRPr="000036C5">
          <w:rPr>
            <w:i w:val="0"/>
            <w:noProof/>
            <w:webHidden/>
          </w:rPr>
        </w:r>
        <w:r w:rsidR="000036C5" w:rsidRPr="000036C5">
          <w:rPr>
            <w:i w:val="0"/>
            <w:noProof/>
            <w:webHidden/>
          </w:rPr>
          <w:fldChar w:fldCharType="separate"/>
        </w:r>
        <w:r w:rsidR="00372B52">
          <w:rPr>
            <w:i w:val="0"/>
            <w:noProof/>
            <w:webHidden/>
          </w:rPr>
          <w:t>91</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41" w:history="1">
        <w:r w:rsidR="000036C5" w:rsidRPr="000036C5">
          <w:rPr>
            <w:rStyle w:val="a9"/>
            <w:bCs/>
            <w:i w:val="0"/>
            <w:noProof/>
          </w:rPr>
          <w:t>4.6.1.9.</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Санитарно-защитная зона</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_Toc165972541 \h </w:instrText>
        </w:r>
        <w:r w:rsidR="000036C5" w:rsidRPr="000036C5">
          <w:rPr>
            <w:i w:val="0"/>
            <w:noProof/>
            <w:webHidden/>
          </w:rPr>
        </w:r>
        <w:r w:rsidR="000036C5" w:rsidRPr="000036C5">
          <w:rPr>
            <w:i w:val="0"/>
            <w:noProof/>
            <w:webHidden/>
          </w:rPr>
          <w:fldChar w:fldCharType="separate"/>
        </w:r>
        <w:r w:rsidR="00372B52">
          <w:rPr>
            <w:i w:val="0"/>
            <w:noProof/>
            <w:webHidden/>
          </w:rPr>
          <w:t>93</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42" w:history="1">
        <w:r w:rsidR="000036C5" w:rsidRPr="000036C5">
          <w:rPr>
            <w:rStyle w:val="a9"/>
            <w:bCs/>
            <w:i w:val="0"/>
            <w:noProof/>
          </w:rPr>
          <w:t>4.6.1.10.</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Охранная зона пунктов государственной геодезической сети, государственной нивелирной сети и государственной  гравиметрической сети</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_Toc165972542 \h </w:instrText>
        </w:r>
        <w:r w:rsidR="000036C5" w:rsidRPr="000036C5">
          <w:rPr>
            <w:i w:val="0"/>
            <w:noProof/>
            <w:webHidden/>
          </w:rPr>
        </w:r>
        <w:r w:rsidR="000036C5" w:rsidRPr="000036C5">
          <w:rPr>
            <w:i w:val="0"/>
            <w:noProof/>
            <w:webHidden/>
          </w:rPr>
          <w:fldChar w:fldCharType="separate"/>
        </w:r>
        <w:r w:rsidR="00372B52">
          <w:rPr>
            <w:i w:val="0"/>
            <w:noProof/>
            <w:webHidden/>
          </w:rPr>
          <w:t>95</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43" w:history="1">
        <w:r w:rsidR="000036C5" w:rsidRPr="000036C5">
          <w:rPr>
            <w:rStyle w:val="a9"/>
            <w:bCs/>
            <w:i w:val="0"/>
            <w:noProof/>
          </w:rPr>
          <w:t>4.6.1.11.</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Охранная зона тепловых сетей</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_Toc165972543 \h </w:instrText>
        </w:r>
        <w:r w:rsidR="000036C5" w:rsidRPr="000036C5">
          <w:rPr>
            <w:i w:val="0"/>
            <w:noProof/>
            <w:webHidden/>
          </w:rPr>
        </w:r>
        <w:r w:rsidR="000036C5" w:rsidRPr="000036C5">
          <w:rPr>
            <w:i w:val="0"/>
            <w:noProof/>
            <w:webHidden/>
          </w:rPr>
          <w:fldChar w:fldCharType="separate"/>
        </w:r>
        <w:r w:rsidR="00372B52">
          <w:rPr>
            <w:i w:val="0"/>
            <w:noProof/>
            <w:webHidden/>
          </w:rPr>
          <w:t>97</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44" w:history="1">
        <w:r w:rsidR="000036C5" w:rsidRPr="000036C5">
          <w:rPr>
            <w:rStyle w:val="a9"/>
            <w:bCs/>
            <w:i w:val="0"/>
            <w:noProof/>
          </w:rPr>
          <w:t>4.6.1.12.</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_Toc165972544 \h </w:instrText>
        </w:r>
        <w:r w:rsidR="000036C5" w:rsidRPr="000036C5">
          <w:rPr>
            <w:i w:val="0"/>
            <w:noProof/>
            <w:webHidden/>
          </w:rPr>
        </w:r>
        <w:r w:rsidR="000036C5" w:rsidRPr="000036C5">
          <w:rPr>
            <w:i w:val="0"/>
            <w:noProof/>
            <w:webHidden/>
          </w:rPr>
          <w:fldChar w:fldCharType="separate"/>
        </w:r>
        <w:r w:rsidR="00372B52">
          <w:rPr>
            <w:i w:val="0"/>
            <w:noProof/>
            <w:webHidden/>
          </w:rPr>
          <w:t>98</w:t>
        </w:r>
        <w:r w:rsidR="000036C5" w:rsidRPr="000036C5">
          <w:rPr>
            <w:i w:val="0"/>
            <w:noProof/>
            <w:webHidden/>
          </w:rPr>
          <w:fldChar w:fldCharType="end"/>
        </w:r>
      </w:hyperlink>
    </w:p>
    <w:p w:rsidR="000036C5" w:rsidRPr="000036C5" w:rsidRDefault="009E7DAF">
      <w:pPr>
        <w:pStyle w:val="35"/>
        <w:tabs>
          <w:tab w:val="left" w:pos="1200"/>
          <w:tab w:val="right" w:leader="dot" w:pos="9911"/>
        </w:tabs>
        <w:rPr>
          <w:rFonts w:asciiTheme="minorHAnsi" w:eastAsiaTheme="minorEastAsia" w:hAnsiTheme="minorHAnsi" w:cstheme="minorBidi"/>
          <w:i w:val="0"/>
          <w:iCs w:val="0"/>
          <w:noProof/>
          <w:sz w:val="22"/>
          <w:szCs w:val="22"/>
        </w:rPr>
      </w:pPr>
      <w:hyperlink w:anchor="_Toc165972545" w:history="1">
        <w:r w:rsidR="000036C5" w:rsidRPr="000036C5">
          <w:rPr>
            <w:rStyle w:val="a9"/>
            <w:bCs/>
            <w:i w:val="0"/>
            <w:noProof/>
          </w:rPr>
          <w:t>4.6.2.</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Особенности освоения территорий вблизи водных объектов</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_Toc165972545 \h </w:instrText>
        </w:r>
        <w:r w:rsidR="000036C5" w:rsidRPr="000036C5">
          <w:rPr>
            <w:i w:val="0"/>
            <w:noProof/>
            <w:webHidden/>
          </w:rPr>
        </w:r>
        <w:r w:rsidR="000036C5" w:rsidRPr="000036C5">
          <w:rPr>
            <w:i w:val="0"/>
            <w:noProof/>
            <w:webHidden/>
          </w:rPr>
          <w:fldChar w:fldCharType="separate"/>
        </w:r>
        <w:r w:rsidR="00372B52">
          <w:rPr>
            <w:i w:val="0"/>
            <w:noProof/>
            <w:webHidden/>
          </w:rPr>
          <w:t>99</w:t>
        </w:r>
        <w:r w:rsidR="000036C5" w:rsidRPr="000036C5">
          <w:rPr>
            <w:i w:val="0"/>
            <w:noProof/>
            <w:webHidden/>
          </w:rPr>
          <w:fldChar w:fldCharType="end"/>
        </w:r>
      </w:hyperlink>
    </w:p>
    <w:p w:rsidR="000036C5" w:rsidRPr="000036C5" w:rsidRDefault="009E7DAF">
      <w:pPr>
        <w:pStyle w:val="35"/>
        <w:tabs>
          <w:tab w:val="left" w:pos="1200"/>
          <w:tab w:val="right" w:leader="dot" w:pos="9911"/>
        </w:tabs>
        <w:rPr>
          <w:rFonts w:asciiTheme="minorHAnsi" w:eastAsiaTheme="minorEastAsia" w:hAnsiTheme="minorHAnsi" w:cstheme="minorBidi"/>
          <w:i w:val="0"/>
          <w:iCs w:val="0"/>
          <w:noProof/>
          <w:sz w:val="22"/>
          <w:szCs w:val="22"/>
        </w:rPr>
      </w:pPr>
      <w:hyperlink w:anchor="_Toc165972546" w:history="1">
        <w:r w:rsidR="000036C5" w:rsidRPr="000036C5">
          <w:rPr>
            <w:rStyle w:val="a9"/>
            <w:bCs/>
            <w:i w:val="0"/>
            <w:noProof/>
          </w:rPr>
          <w:t>4.6.3.</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Особенности использования водных объектов, прилегающих  к землям населенных пунктов</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_Toc165972546 \h </w:instrText>
        </w:r>
        <w:r w:rsidR="000036C5" w:rsidRPr="000036C5">
          <w:rPr>
            <w:i w:val="0"/>
            <w:noProof/>
            <w:webHidden/>
          </w:rPr>
        </w:r>
        <w:r w:rsidR="000036C5" w:rsidRPr="000036C5">
          <w:rPr>
            <w:i w:val="0"/>
            <w:noProof/>
            <w:webHidden/>
          </w:rPr>
          <w:fldChar w:fldCharType="separate"/>
        </w:r>
        <w:r w:rsidR="00372B52">
          <w:rPr>
            <w:i w:val="0"/>
            <w:noProof/>
            <w:webHidden/>
          </w:rPr>
          <w:t>101</w:t>
        </w:r>
        <w:r w:rsidR="000036C5" w:rsidRPr="000036C5">
          <w:rPr>
            <w:i w:val="0"/>
            <w:noProof/>
            <w:webHidden/>
          </w:rPr>
          <w:fldChar w:fldCharType="end"/>
        </w:r>
      </w:hyperlink>
    </w:p>
    <w:p w:rsidR="000036C5" w:rsidRPr="000036C5" w:rsidRDefault="009E7DAF">
      <w:pPr>
        <w:pStyle w:val="26"/>
        <w:rPr>
          <w:noProof/>
          <w:lang w:eastAsia="ru-RU"/>
        </w:rPr>
      </w:pPr>
      <w:hyperlink w:anchor="_Toc165972547" w:history="1">
        <w:r w:rsidR="000036C5" w:rsidRPr="000036C5">
          <w:rPr>
            <w:rStyle w:val="a9"/>
            <w:rFonts w:ascii="Times New Roman" w:eastAsia="Times New Roman" w:hAnsi="Times New Roman" w:cs="Times New Roman"/>
            <w:bCs/>
            <w:noProof/>
          </w:rPr>
          <w:t>4.7.</w:t>
        </w:r>
        <w:r w:rsidR="000036C5" w:rsidRPr="000036C5">
          <w:rPr>
            <w:noProof/>
            <w:lang w:eastAsia="ru-RU"/>
          </w:rPr>
          <w:tab/>
        </w:r>
        <w:r w:rsidR="000036C5" w:rsidRPr="000036C5">
          <w:rPr>
            <w:rStyle w:val="a9"/>
            <w:rFonts w:ascii="Times New Roman" w:eastAsia="Times New Roman" w:hAnsi="Times New Roman" w:cs="Times New Roman"/>
            <w:bCs/>
            <w:noProof/>
          </w:rPr>
          <w:t>Планировочная организация территории</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_Toc165972547 \h </w:instrText>
        </w:r>
        <w:r w:rsidR="000036C5" w:rsidRPr="000036C5">
          <w:rPr>
            <w:noProof/>
            <w:webHidden/>
          </w:rPr>
        </w:r>
        <w:r w:rsidR="000036C5" w:rsidRPr="000036C5">
          <w:rPr>
            <w:noProof/>
            <w:webHidden/>
          </w:rPr>
          <w:fldChar w:fldCharType="separate"/>
        </w:r>
        <w:r w:rsidR="00372B52">
          <w:rPr>
            <w:noProof/>
            <w:webHidden/>
          </w:rPr>
          <w:t>103</w:t>
        </w:r>
        <w:r w:rsidR="000036C5" w:rsidRPr="000036C5">
          <w:rPr>
            <w:noProof/>
            <w:webHidden/>
          </w:rPr>
          <w:fldChar w:fldCharType="end"/>
        </w:r>
      </w:hyperlink>
    </w:p>
    <w:p w:rsidR="000036C5" w:rsidRPr="000036C5" w:rsidRDefault="009E7DAF">
      <w:pPr>
        <w:pStyle w:val="11"/>
        <w:rPr>
          <w:noProof/>
          <w:lang w:eastAsia="ru-RU"/>
        </w:rPr>
      </w:pPr>
      <w:hyperlink w:anchor="_Toc165972548" w:history="1">
        <w:r w:rsidR="000036C5" w:rsidRPr="000036C5">
          <w:rPr>
            <w:rStyle w:val="a9"/>
            <w:rFonts w:ascii="Times New Roman" w:eastAsia="Times New Roman" w:hAnsi="Times New Roman" w:cs="Times New Roman"/>
            <w:noProof/>
          </w:rPr>
          <w:t>5.</w:t>
        </w:r>
        <w:r w:rsidR="000036C5" w:rsidRPr="000036C5">
          <w:rPr>
            <w:noProof/>
            <w:lang w:eastAsia="ru-RU"/>
          </w:rPr>
          <w:tab/>
        </w:r>
        <w:r w:rsidR="000036C5" w:rsidRPr="000036C5">
          <w:rPr>
            <w:rStyle w:val="a9"/>
            <w:rFonts w:ascii="Times New Roman" w:eastAsia="Times New Roman" w:hAnsi="Times New Roman" w:cs="Times New Roman"/>
            <w:noProof/>
          </w:rPr>
          <w:t>Оценка возможного влияния планируемых для размещения объектов местного значения на комплексное развитие этих территорий</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_Toc165972548 \h </w:instrText>
        </w:r>
        <w:r w:rsidR="000036C5" w:rsidRPr="000036C5">
          <w:rPr>
            <w:noProof/>
            <w:webHidden/>
          </w:rPr>
        </w:r>
        <w:r w:rsidR="000036C5" w:rsidRPr="000036C5">
          <w:rPr>
            <w:noProof/>
            <w:webHidden/>
          </w:rPr>
          <w:fldChar w:fldCharType="separate"/>
        </w:r>
        <w:r w:rsidR="00372B52">
          <w:rPr>
            <w:noProof/>
            <w:webHidden/>
          </w:rPr>
          <w:t>104</w:t>
        </w:r>
        <w:r w:rsidR="000036C5" w:rsidRPr="000036C5">
          <w:rPr>
            <w:noProof/>
            <w:webHidden/>
          </w:rPr>
          <w:fldChar w:fldCharType="end"/>
        </w:r>
      </w:hyperlink>
    </w:p>
    <w:p w:rsidR="000036C5" w:rsidRPr="000036C5" w:rsidRDefault="009E7DAF">
      <w:pPr>
        <w:pStyle w:val="11"/>
        <w:rPr>
          <w:noProof/>
          <w:lang w:eastAsia="ru-RU"/>
        </w:rPr>
      </w:pPr>
      <w:hyperlink w:anchor="_Toc165972549" w:history="1">
        <w:r w:rsidR="000036C5" w:rsidRPr="000036C5">
          <w:rPr>
            <w:rStyle w:val="a9"/>
            <w:rFonts w:ascii="Times New Roman" w:eastAsia="Times New Roman" w:hAnsi="Times New Roman" w:cs="Times New Roman"/>
            <w:noProof/>
          </w:rPr>
          <w:t>6.</w:t>
        </w:r>
        <w:r w:rsidR="000036C5" w:rsidRPr="000036C5">
          <w:rPr>
            <w:noProof/>
            <w:lang w:eastAsia="ru-RU"/>
          </w:rPr>
          <w:tab/>
        </w:r>
        <w:r w:rsidR="000036C5" w:rsidRPr="000036C5">
          <w:rPr>
            <w:rStyle w:val="a9"/>
            <w:rFonts w:ascii="Times New Roman" w:eastAsia="Times New Roman" w:hAnsi="Times New Roman" w:cs="Times New Roman"/>
            <w:noProof/>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_Toc165972549 \h </w:instrText>
        </w:r>
        <w:r w:rsidR="000036C5" w:rsidRPr="000036C5">
          <w:rPr>
            <w:noProof/>
            <w:webHidden/>
          </w:rPr>
        </w:r>
        <w:r w:rsidR="000036C5" w:rsidRPr="000036C5">
          <w:rPr>
            <w:noProof/>
            <w:webHidden/>
          </w:rPr>
          <w:fldChar w:fldCharType="separate"/>
        </w:r>
        <w:r w:rsidR="00372B52">
          <w:rPr>
            <w:noProof/>
            <w:webHidden/>
          </w:rPr>
          <w:t>105</w:t>
        </w:r>
        <w:r w:rsidR="000036C5" w:rsidRPr="000036C5">
          <w:rPr>
            <w:noProof/>
            <w:webHidden/>
          </w:rPr>
          <w:fldChar w:fldCharType="end"/>
        </w:r>
      </w:hyperlink>
    </w:p>
    <w:p w:rsidR="000036C5" w:rsidRPr="000036C5" w:rsidRDefault="009E7DAF">
      <w:pPr>
        <w:pStyle w:val="11"/>
        <w:rPr>
          <w:noProof/>
          <w:lang w:eastAsia="ru-RU"/>
        </w:rPr>
      </w:pPr>
      <w:hyperlink w:anchor="_Toc165972550" w:history="1">
        <w:r w:rsidR="000036C5" w:rsidRPr="000036C5">
          <w:rPr>
            <w:rStyle w:val="a9"/>
            <w:rFonts w:ascii="Times New Roman" w:eastAsia="Times New Roman" w:hAnsi="Times New Roman" w:cs="Times New Roman"/>
            <w:noProof/>
            <w:lang w:val="x-none" w:eastAsia="x-none"/>
          </w:rPr>
          <w:t>7.</w:t>
        </w:r>
        <w:r w:rsidR="000036C5" w:rsidRPr="000036C5">
          <w:rPr>
            <w:noProof/>
            <w:lang w:eastAsia="ru-RU"/>
          </w:rPr>
          <w:tab/>
        </w:r>
        <w:r w:rsidR="000036C5" w:rsidRPr="000036C5">
          <w:rPr>
            <w:rStyle w:val="a9"/>
            <w:rFonts w:ascii="Times New Roman" w:eastAsia="Times New Roman" w:hAnsi="Times New Roman" w:cs="Times New Roman"/>
            <w:noProof/>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_Toc165972550 \h </w:instrText>
        </w:r>
        <w:r w:rsidR="000036C5" w:rsidRPr="000036C5">
          <w:rPr>
            <w:noProof/>
            <w:webHidden/>
          </w:rPr>
        </w:r>
        <w:r w:rsidR="000036C5" w:rsidRPr="000036C5">
          <w:rPr>
            <w:noProof/>
            <w:webHidden/>
          </w:rPr>
          <w:fldChar w:fldCharType="separate"/>
        </w:r>
        <w:r w:rsidR="00372B52">
          <w:rPr>
            <w:noProof/>
            <w:webHidden/>
          </w:rPr>
          <w:t>109</w:t>
        </w:r>
        <w:r w:rsidR="000036C5" w:rsidRPr="000036C5">
          <w:rPr>
            <w:noProof/>
            <w:webHidden/>
          </w:rPr>
          <w:fldChar w:fldCharType="end"/>
        </w:r>
      </w:hyperlink>
    </w:p>
    <w:p w:rsidR="000036C5" w:rsidRPr="000036C5" w:rsidRDefault="009E7DAF">
      <w:pPr>
        <w:pStyle w:val="11"/>
        <w:rPr>
          <w:noProof/>
          <w:lang w:eastAsia="ru-RU"/>
        </w:rPr>
      </w:pPr>
      <w:hyperlink w:anchor="_Toc165972551" w:history="1">
        <w:r w:rsidR="000036C5" w:rsidRPr="000036C5">
          <w:rPr>
            <w:rStyle w:val="a9"/>
            <w:rFonts w:ascii="Times New Roman" w:eastAsia="Times New Roman" w:hAnsi="Times New Roman" w:cs="Times New Roman"/>
            <w:noProof/>
          </w:rPr>
          <w:t>8.</w:t>
        </w:r>
        <w:r w:rsidR="000036C5" w:rsidRPr="000036C5">
          <w:rPr>
            <w:noProof/>
            <w:lang w:eastAsia="ru-RU"/>
          </w:rPr>
          <w:tab/>
        </w:r>
        <w:r w:rsidR="000036C5" w:rsidRPr="000036C5">
          <w:rPr>
            <w:rStyle w:val="a9"/>
            <w:rFonts w:ascii="Times New Roman" w:eastAsia="Times New Roman" w:hAnsi="Times New Roman" w:cs="Times New Roman"/>
            <w:noProof/>
          </w:rPr>
          <w:t>Градостроительные решения. Перечень земельных участков, которые включаются в границы населенных пунктов или исключаются из их границ</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_Toc165972551 \h </w:instrText>
        </w:r>
        <w:r w:rsidR="000036C5" w:rsidRPr="000036C5">
          <w:rPr>
            <w:noProof/>
            <w:webHidden/>
          </w:rPr>
        </w:r>
        <w:r w:rsidR="000036C5" w:rsidRPr="000036C5">
          <w:rPr>
            <w:noProof/>
            <w:webHidden/>
          </w:rPr>
          <w:fldChar w:fldCharType="separate"/>
        </w:r>
        <w:r w:rsidR="00372B52">
          <w:rPr>
            <w:noProof/>
            <w:webHidden/>
          </w:rPr>
          <w:t>110</w:t>
        </w:r>
        <w:r w:rsidR="000036C5" w:rsidRPr="000036C5">
          <w:rPr>
            <w:noProof/>
            <w:webHidden/>
          </w:rPr>
          <w:fldChar w:fldCharType="end"/>
        </w:r>
      </w:hyperlink>
    </w:p>
    <w:p w:rsidR="000036C5" w:rsidRPr="000036C5" w:rsidRDefault="009E7DAF">
      <w:pPr>
        <w:pStyle w:val="11"/>
        <w:rPr>
          <w:noProof/>
          <w:lang w:eastAsia="ru-RU"/>
        </w:rPr>
      </w:pPr>
      <w:hyperlink w:anchor="_Toc165972552" w:history="1">
        <w:r w:rsidR="000036C5" w:rsidRPr="000036C5">
          <w:rPr>
            <w:rStyle w:val="a9"/>
            <w:rFonts w:ascii="Times New Roman" w:eastAsia="Times New Roman" w:hAnsi="Times New Roman" w:cs="Times New Roman"/>
            <w:noProof/>
          </w:rPr>
          <w:t>9.</w:t>
        </w:r>
        <w:r w:rsidR="000036C5" w:rsidRPr="000036C5">
          <w:rPr>
            <w:noProof/>
            <w:lang w:eastAsia="ru-RU"/>
          </w:rPr>
          <w:tab/>
        </w:r>
        <w:r w:rsidR="000036C5" w:rsidRPr="000036C5">
          <w:rPr>
            <w:rStyle w:val="a9"/>
            <w:rFonts w:ascii="Times New Roman" w:eastAsia="Times New Roman" w:hAnsi="Times New Roman" w:cs="Times New Roman"/>
            <w:noProof/>
          </w:rPr>
          <w:t>Транспортная инфраструктура</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_Toc165972552 \h </w:instrText>
        </w:r>
        <w:r w:rsidR="000036C5" w:rsidRPr="000036C5">
          <w:rPr>
            <w:noProof/>
            <w:webHidden/>
          </w:rPr>
        </w:r>
        <w:r w:rsidR="000036C5" w:rsidRPr="000036C5">
          <w:rPr>
            <w:noProof/>
            <w:webHidden/>
          </w:rPr>
          <w:fldChar w:fldCharType="separate"/>
        </w:r>
        <w:r w:rsidR="00372B52">
          <w:rPr>
            <w:noProof/>
            <w:webHidden/>
          </w:rPr>
          <w:t>131</w:t>
        </w:r>
        <w:r w:rsidR="000036C5" w:rsidRPr="000036C5">
          <w:rPr>
            <w:noProof/>
            <w:webHidden/>
          </w:rPr>
          <w:fldChar w:fldCharType="end"/>
        </w:r>
      </w:hyperlink>
    </w:p>
    <w:p w:rsidR="000036C5" w:rsidRPr="000036C5" w:rsidRDefault="009E7DAF">
      <w:pPr>
        <w:pStyle w:val="26"/>
        <w:rPr>
          <w:noProof/>
          <w:lang w:eastAsia="ru-RU"/>
        </w:rPr>
      </w:pPr>
      <w:hyperlink w:anchor="_Toc165972553" w:history="1">
        <w:r w:rsidR="000036C5" w:rsidRPr="000036C5">
          <w:rPr>
            <w:rStyle w:val="a9"/>
            <w:rFonts w:ascii="Times New Roman" w:eastAsia="Times New Roman" w:hAnsi="Times New Roman" w:cs="Times New Roman"/>
            <w:bCs/>
            <w:noProof/>
          </w:rPr>
          <w:t>9.1.</w:t>
        </w:r>
        <w:r w:rsidR="000036C5" w:rsidRPr="000036C5">
          <w:rPr>
            <w:noProof/>
            <w:lang w:eastAsia="ru-RU"/>
          </w:rPr>
          <w:tab/>
        </w:r>
        <w:r w:rsidR="000036C5" w:rsidRPr="000036C5">
          <w:rPr>
            <w:rStyle w:val="a9"/>
            <w:rFonts w:ascii="Times New Roman" w:eastAsia="Times New Roman" w:hAnsi="Times New Roman" w:cs="Times New Roman"/>
            <w:bCs/>
            <w:noProof/>
          </w:rPr>
          <w:t>Воздушный транспорт</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_Toc165972553 \h </w:instrText>
        </w:r>
        <w:r w:rsidR="000036C5" w:rsidRPr="000036C5">
          <w:rPr>
            <w:noProof/>
            <w:webHidden/>
          </w:rPr>
        </w:r>
        <w:r w:rsidR="000036C5" w:rsidRPr="000036C5">
          <w:rPr>
            <w:noProof/>
            <w:webHidden/>
          </w:rPr>
          <w:fldChar w:fldCharType="separate"/>
        </w:r>
        <w:r w:rsidR="00372B52">
          <w:rPr>
            <w:noProof/>
            <w:webHidden/>
          </w:rPr>
          <w:t>131</w:t>
        </w:r>
        <w:r w:rsidR="000036C5" w:rsidRPr="000036C5">
          <w:rPr>
            <w:noProof/>
            <w:webHidden/>
          </w:rPr>
          <w:fldChar w:fldCharType="end"/>
        </w:r>
      </w:hyperlink>
    </w:p>
    <w:p w:rsidR="000036C5" w:rsidRPr="000036C5" w:rsidRDefault="009E7DAF">
      <w:pPr>
        <w:pStyle w:val="26"/>
        <w:rPr>
          <w:noProof/>
          <w:lang w:eastAsia="ru-RU"/>
        </w:rPr>
      </w:pPr>
      <w:hyperlink w:anchor="_Toc165972554" w:history="1">
        <w:r w:rsidR="000036C5" w:rsidRPr="000036C5">
          <w:rPr>
            <w:rStyle w:val="a9"/>
            <w:rFonts w:ascii="Times New Roman" w:eastAsia="Times New Roman" w:hAnsi="Times New Roman" w:cs="Times New Roman"/>
            <w:bCs/>
            <w:noProof/>
          </w:rPr>
          <w:t>9.2.</w:t>
        </w:r>
        <w:r w:rsidR="000036C5" w:rsidRPr="000036C5">
          <w:rPr>
            <w:noProof/>
            <w:lang w:eastAsia="ru-RU"/>
          </w:rPr>
          <w:tab/>
        </w:r>
        <w:r w:rsidR="000036C5" w:rsidRPr="000036C5">
          <w:rPr>
            <w:rStyle w:val="a9"/>
            <w:rFonts w:ascii="Times New Roman" w:eastAsia="Times New Roman" w:hAnsi="Times New Roman" w:cs="Times New Roman"/>
            <w:bCs/>
            <w:noProof/>
          </w:rPr>
          <w:t>Железнодорожный транспорт</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_Toc165972554 \h </w:instrText>
        </w:r>
        <w:r w:rsidR="000036C5" w:rsidRPr="000036C5">
          <w:rPr>
            <w:noProof/>
            <w:webHidden/>
          </w:rPr>
        </w:r>
        <w:r w:rsidR="000036C5" w:rsidRPr="000036C5">
          <w:rPr>
            <w:noProof/>
            <w:webHidden/>
          </w:rPr>
          <w:fldChar w:fldCharType="separate"/>
        </w:r>
        <w:r w:rsidR="00372B52">
          <w:rPr>
            <w:noProof/>
            <w:webHidden/>
          </w:rPr>
          <w:t>131</w:t>
        </w:r>
        <w:r w:rsidR="000036C5" w:rsidRPr="000036C5">
          <w:rPr>
            <w:noProof/>
            <w:webHidden/>
          </w:rPr>
          <w:fldChar w:fldCharType="end"/>
        </w:r>
      </w:hyperlink>
    </w:p>
    <w:p w:rsidR="000036C5" w:rsidRPr="000036C5" w:rsidRDefault="009E7DAF">
      <w:pPr>
        <w:pStyle w:val="26"/>
        <w:rPr>
          <w:noProof/>
          <w:lang w:eastAsia="ru-RU"/>
        </w:rPr>
      </w:pPr>
      <w:hyperlink w:anchor="_Toc165972555" w:history="1">
        <w:r w:rsidR="000036C5" w:rsidRPr="000036C5">
          <w:rPr>
            <w:rStyle w:val="a9"/>
            <w:rFonts w:ascii="Times New Roman" w:eastAsia="Times New Roman" w:hAnsi="Times New Roman" w:cs="Times New Roman"/>
            <w:bCs/>
            <w:noProof/>
          </w:rPr>
          <w:t>9.3.</w:t>
        </w:r>
        <w:r w:rsidR="000036C5" w:rsidRPr="000036C5">
          <w:rPr>
            <w:noProof/>
            <w:lang w:eastAsia="ru-RU"/>
          </w:rPr>
          <w:tab/>
        </w:r>
        <w:r w:rsidR="000036C5" w:rsidRPr="000036C5">
          <w:rPr>
            <w:rStyle w:val="a9"/>
            <w:rFonts w:ascii="Times New Roman" w:eastAsia="Times New Roman" w:hAnsi="Times New Roman" w:cs="Times New Roman"/>
            <w:bCs/>
            <w:noProof/>
          </w:rPr>
          <w:t>Водный транспорт</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_Toc165972555 \h </w:instrText>
        </w:r>
        <w:r w:rsidR="000036C5" w:rsidRPr="000036C5">
          <w:rPr>
            <w:noProof/>
            <w:webHidden/>
          </w:rPr>
        </w:r>
        <w:r w:rsidR="000036C5" w:rsidRPr="000036C5">
          <w:rPr>
            <w:noProof/>
            <w:webHidden/>
          </w:rPr>
          <w:fldChar w:fldCharType="separate"/>
        </w:r>
        <w:r w:rsidR="00372B52">
          <w:rPr>
            <w:noProof/>
            <w:webHidden/>
          </w:rPr>
          <w:t>131</w:t>
        </w:r>
        <w:r w:rsidR="000036C5" w:rsidRPr="000036C5">
          <w:rPr>
            <w:noProof/>
            <w:webHidden/>
          </w:rPr>
          <w:fldChar w:fldCharType="end"/>
        </w:r>
      </w:hyperlink>
    </w:p>
    <w:p w:rsidR="000036C5" w:rsidRPr="000036C5" w:rsidRDefault="009E7DAF">
      <w:pPr>
        <w:pStyle w:val="26"/>
        <w:rPr>
          <w:noProof/>
          <w:lang w:eastAsia="ru-RU"/>
        </w:rPr>
      </w:pPr>
      <w:hyperlink w:anchor="_Toc165972556" w:history="1">
        <w:r w:rsidR="000036C5" w:rsidRPr="000036C5">
          <w:rPr>
            <w:rStyle w:val="a9"/>
            <w:rFonts w:ascii="Times New Roman" w:eastAsia="Times New Roman" w:hAnsi="Times New Roman" w:cs="Times New Roman"/>
            <w:bCs/>
            <w:noProof/>
            <w:lang w:eastAsia="ru-RU"/>
          </w:rPr>
          <w:t>9.4.</w:t>
        </w:r>
        <w:r w:rsidR="000036C5" w:rsidRPr="000036C5">
          <w:rPr>
            <w:noProof/>
            <w:lang w:eastAsia="ru-RU"/>
          </w:rPr>
          <w:tab/>
        </w:r>
        <w:r w:rsidR="000036C5" w:rsidRPr="000036C5">
          <w:rPr>
            <w:rStyle w:val="a9"/>
            <w:rFonts w:ascii="Times New Roman" w:eastAsia="Times New Roman" w:hAnsi="Times New Roman" w:cs="Times New Roman"/>
            <w:bCs/>
            <w:noProof/>
          </w:rPr>
          <w:t>Автомобильные дороги и транспортная сеть</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_Toc165972556 \h </w:instrText>
        </w:r>
        <w:r w:rsidR="000036C5" w:rsidRPr="000036C5">
          <w:rPr>
            <w:noProof/>
            <w:webHidden/>
          </w:rPr>
        </w:r>
        <w:r w:rsidR="000036C5" w:rsidRPr="000036C5">
          <w:rPr>
            <w:noProof/>
            <w:webHidden/>
          </w:rPr>
          <w:fldChar w:fldCharType="separate"/>
        </w:r>
        <w:r w:rsidR="00372B52">
          <w:rPr>
            <w:noProof/>
            <w:webHidden/>
          </w:rPr>
          <w:t>132</w:t>
        </w:r>
        <w:r w:rsidR="000036C5" w:rsidRPr="000036C5">
          <w:rPr>
            <w:noProof/>
            <w:webHidden/>
          </w:rPr>
          <w:fldChar w:fldCharType="end"/>
        </w:r>
      </w:hyperlink>
    </w:p>
    <w:p w:rsidR="000036C5" w:rsidRPr="000036C5" w:rsidRDefault="009E7DAF">
      <w:pPr>
        <w:pStyle w:val="26"/>
        <w:rPr>
          <w:noProof/>
          <w:lang w:eastAsia="ru-RU"/>
        </w:rPr>
      </w:pPr>
      <w:hyperlink w:anchor="_Toc165972557" w:history="1">
        <w:r w:rsidR="000036C5" w:rsidRPr="000036C5">
          <w:rPr>
            <w:rStyle w:val="a9"/>
            <w:rFonts w:ascii="Times New Roman" w:eastAsia="Times New Roman" w:hAnsi="Times New Roman" w:cs="Times New Roman"/>
            <w:bCs/>
            <w:noProof/>
          </w:rPr>
          <w:t>9.5.</w:t>
        </w:r>
        <w:r w:rsidR="000036C5" w:rsidRPr="000036C5">
          <w:rPr>
            <w:noProof/>
            <w:lang w:eastAsia="ru-RU"/>
          </w:rPr>
          <w:tab/>
        </w:r>
        <w:r w:rsidR="000036C5" w:rsidRPr="000036C5">
          <w:rPr>
            <w:rStyle w:val="a9"/>
            <w:rFonts w:ascii="Times New Roman" w:eastAsia="Times New Roman" w:hAnsi="Times New Roman" w:cs="Times New Roman"/>
            <w:bCs/>
            <w:noProof/>
          </w:rPr>
          <w:t>Улично-дорожная сеть</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_Toc165972557 \h </w:instrText>
        </w:r>
        <w:r w:rsidR="000036C5" w:rsidRPr="000036C5">
          <w:rPr>
            <w:noProof/>
            <w:webHidden/>
          </w:rPr>
        </w:r>
        <w:r w:rsidR="000036C5" w:rsidRPr="000036C5">
          <w:rPr>
            <w:noProof/>
            <w:webHidden/>
          </w:rPr>
          <w:fldChar w:fldCharType="separate"/>
        </w:r>
        <w:r w:rsidR="00372B52">
          <w:rPr>
            <w:noProof/>
            <w:webHidden/>
          </w:rPr>
          <w:t>141</w:t>
        </w:r>
        <w:r w:rsidR="000036C5" w:rsidRPr="000036C5">
          <w:rPr>
            <w:noProof/>
            <w:webHidden/>
          </w:rPr>
          <w:fldChar w:fldCharType="end"/>
        </w:r>
      </w:hyperlink>
    </w:p>
    <w:p w:rsidR="000036C5" w:rsidRPr="000036C5" w:rsidRDefault="009E7DAF">
      <w:pPr>
        <w:pStyle w:val="26"/>
        <w:rPr>
          <w:noProof/>
          <w:lang w:eastAsia="ru-RU"/>
        </w:rPr>
      </w:pPr>
      <w:hyperlink w:anchor="_Toc165972558" w:history="1">
        <w:r w:rsidR="000036C5" w:rsidRPr="000036C5">
          <w:rPr>
            <w:rStyle w:val="a9"/>
            <w:rFonts w:ascii="Times New Roman" w:eastAsia="Times New Roman" w:hAnsi="Times New Roman" w:cs="Times New Roman"/>
            <w:bCs/>
            <w:noProof/>
          </w:rPr>
          <w:t>9.6.</w:t>
        </w:r>
        <w:r w:rsidR="000036C5" w:rsidRPr="000036C5">
          <w:rPr>
            <w:noProof/>
            <w:lang w:eastAsia="ru-RU"/>
          </w:rPr>
          <w:tab/>
        </w:r>
        <w:r w:rsidR="000036C5" w:rsidRPr="000036C5">
          <w:rPr>
            <w:rStyle w:val="a9"/>
            <w:rFonts w:ascii="Times New Roman" w:eastAsia="Times New Roman" w:hAnsi="Times New Roman" w:cs="Times New Roman"/>
            <w:bCs/>
            <w:noProof/>
          </w:rPr>
          <w:t>Общественный пассажирский транспорт</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_Toc165972558 \h </w:instrText>
        </w:r>
        <w:r w:rsidR="000036C5" w:rsidRPr="000036C5">
          <w:rPr>
            <w:noProof/>
            <w:webHidden/>
          </w:rPr>
        </w:r>
        <w:r w:rsidR="000036C5" w:rsidRPr="000036C5">
          <w:rPr>
            <w:noProof/>
            <w:webHidden/>
          </w:rPr>
          <w:fldChar w:fldCharType="separate"/>
        </w:r>
        <w:r w:rsidR="00372B52">
          <w:rPr>
            <w:noProof/>
            <w:webHidden/>
          </w:rPr>
          <w:t>142</w:t>
        </w:r>
        <w:r w:rsidR="000036C5" w:rsidRPr="000036C5">
          <w:rPr>
            <w:noProof/>
            <w:webHidden/>
          </w:rPr>
          <w:fldChar w:fldCharType="end"/>
        </w:r>
      </w:hyperlink>
    </w:p>
    <w:p w:rsidR="000036C5" w:rsidRPr="000036C5" w:rsidRDefault="009E7DAF">
      <w:pPr>
        <w:pStyle w:val="11"/>
        <w:rPr>
          <w:noProof/>
          <w:lang w:eastAsia="ru-RU"/>
        </w:rPr>
      </w:pPr>
      <w:hyperlink w:anchor="_Toc165972559" w:history="1">
        <w:r w:rsidR="000036C5" w:rsidRPr="000036C5">
          <w:rPr>
            <w:rStyle w:val="a9"/>
            <w:rFonts w:ascii="Times New Roman" w:eastAsia="Times New Roman" w:hAnsi="Times New Roman" w:cs="Times New Roman"/>
            <w:noProof/>
          </w:rPr>
          <w:t>10.</w:t>
        </w:r>
        <w:r w:rsidR="000036C5" w:rsidRPr="000036C5">
          <w:rPr>
            <w:noProof/>
            <w:lang w:eastAsia="ru-RU"/>
          </w:rPr>
          <w:tab/>
        </w:r>
        <w:r w:rsidR="000036C5" w:rsidRPr="000036C5">
          <w:rPr>
            <w:rStyle w:val="a9"/>
            <w:rFonts w:ascii="Times New Roman" w:eastAsia="Times New Roman" w:hAnsi="Times New Roman" w:cs="Times New Roman"/>
            <w:noProof/>
          </w:rPr>
          <w:t>Инженерное оборудование территории</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_Toc165972559 \h </w:instrText>
        </w:r>
        <w:r w:rsidR="000036C5" w:rsidRPr="000036C5">
          <w:rPr>
            <w:noProof/>
            <w:webHidden/>
          </w:rPr>
        </w:r>
        <w:r w:rsidR="000036C5" w:rsidRPr="000036C5">
          <w:rPr>
            <w:noProof/>
            <w:webHidden/>
          </w:rPr>
          <w:fldChar w:fldCharType="separate"/>
        </w:r>
        <w:r w:rsidR="00372B52">
          <w:rPr>
            <w:noProof/>
            <w:webHidden/>
          </w:rPr>
          <w:t>144</w:t>
        </w:r>
        <w:r w:rsidR="000036C5" w:rsidRPr="000036C5">
          <w:rPr>
            <w:noProof/>
            <w:webHidden/>
          </w:rPr>
          <w:fldChar w:fldCharType="end"/>
        </w:r>
      </w:hyperlink>
    </w:p>
    <w:p w:rsidR="000036C5" w:rsidRPr="000036C5" w:rsidRDefault="009E7DAF">
      <w:pPr>
        <w:pStyle w:val="26"/>
        <w:rPr>
          <w:noProof/>
          <w:lang w:eastAsia="ru-RU"/>
        </w:rPr>
      </w:pPr>
      <w:hyperlink w:anchor="_Toc165972560" w:history="1">
        <w:r w:rsidR="000036C5" w:rsidRPr="000036C5">
          <w:rPr>
            <w:rStyle w:val="a9"/>
            <w:rFonts w:ascii="Times New Roman" w:eastAsia="Times New Roman" w:hAnsi="Times New Roman" w:cs="Times New Roman"/>
            <w:bCs/>
            <w:noProof/>
          </w:rPr>
          <w:t>10.1.</w:t>
        </w:r>
        <w:r w:rsidR="000036C5" w:rsidRPr="000036C5">
          <w:rPr>
            <w:noProof/>
            <w:lang w:eastAsia="ru-RU"/>
          </w:rPr>
          <w:tab/>
        </w:r>
        <w:r w:rsidR="000036C5" w:rsidRPr="000036C5">
          <w:rPr>
            <w:rStyle w:val="a9"/>
            <w:rFonts w:ascii="Times New Roman" w:eastAsia="Times New Roman" w:hAnsi="Times New Roman" w:cs="Times New Roman"/>
            <w:bCs/>
            <w:noProof/>
          </w:rPr>
          <w:t>Водоснабжение</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_Toc165972560 \h </w:instrText>
        </w:r>
        <w:r w:rsidR="000036C5" w:rsidRPr="000036C5">
          <w:rPr>
            <w:noProof/>
            <w:webHidden/>
          </w:rPr>
        </w:r>
        <w:r w:rsidR="000036C5" w:rsidRPr="000036C5">
          <w:rPr>
            <w:noProof/>
            <w:webHidden/>
          </w:rPr>
          <w:fldChar w:fldCharType="separate"/>
        </w:r>
        <w:r w:rsidR="00372B52">
          <w:rPr>
            <w:noProof/>
            <w:webHidden/>
          </w:rPr>
          <w:t>144</w:t>
        </w:r>
        <w:r w:rsidR="000036C5" w:rsidRPr="000036C5">
          <w:rPr>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61" w:history="1">
        <w:r w:rsidR="000036C5" w:rsidRPr="000036C5">
          <w:rPr>
            <w:rStyle w:val="a9"/>
            <w:bCs/>
            <w:i w:val="0"/>
            <w:noProof/>
          </w:rPr>
          <w:t>10.1.1.</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Существующее положение</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_Toc165972561 \h </w:instrText>
        </w:r>
        <w:r w:rsidR="000036C5" w:rsidRPr="000036C5">
          <w:rPr>
            <w:i w:val="0"/>
            <w:noProof/>
            <w:webHidden/>
          </w:rPr>
        </w:r>
        <w:r w:rsidR="000036C5" w:rsidRPr="000036C5">
          <w:rPr>
            <w:i w:val="0"/>
            <w:noProof/>
            <w:webHidden/>
          </w:rPr>
          <w:fldChar w:fldCharType="separate"/>
        </w:r>
        <w:r w:rsidR="00372B52">
          <w:rPr>
            <w:i w:val="0"/>
            <w:noProof/>
            <w:webHidden/>
          </w:rPr>
          <w:t>144</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62" w:history="1">
        <w:r w:rsidR="000036C5" w:rsidRPr="000036C5">
          <w:rPr>
            <w:rStyle w:val="a9"/>
            <w:bCs/>
            <w:i w:val="0"/>
            <w:noProof/>
          </w:rPr>
          <w:t>10.1.2.</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Проектные решения</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_Toc165972562 \h </w:instrText>
        </w:r>
        <w:r w:rsidR="000036C5" w:rsidRPr="000036C5">
          <w:rPr>
            <w:i w:val="0"/>
            <w:noProof/>
            <w:webHidden/>
          </w:rPr>
        </w:r>
        <w:r w:rsidR="000036C5" w:rsidRPr="000036C5">
          <w:rPr>
            <w:i w:val="0"/>
            <w:noProof/>
            <w:webHidden/>
          </w:rPr>
          <w:fldChar w:fldCharType="separate"/>
        </w:r>
        <w:r w:rsidR="00372B52">
          <w:rPr>
            <w:i w:val="0"/>
            <w:noProof/>
            <w:webHidden/>
          </w:rPr>
          <w:t>148</w:t>
        </w:r>
        <w:r w:rsidR="000036C5" w:rsidRPr="000036C5">
          <w:rPr>
            <w:i w:val="0"/>
            <w:noProof/>
            <w:webHidden/>
          </w:rPr>
          <w:fldChar w:fldCharType="end"/>
        </w:r>
      </w:hyperlink>
    </w:p>
    <w:p w:rsidR="000036C5" w:rsidRPr="000036C5" w:rsidRDefault="009E7DAF">
      <w:pPr>
        <w:pStyle w:val="26"/>
        <w:rPr>
          <w:noProof/>
          <w:lang w:eastAsia="ru-RU"/>
        </w:rPr>
      </w:pPr>
      <w:hyperlink w:anchor="_Toc165972563" w:history="1">
        <w:r w:rsidR="000036C5" w:rsidRPr="000036C5">
          <w:rPr>
            <w:rStyle w:val="a9"/>
            <w:rFonts w:ascii="Times New Roman" w:eastAsia="Times New Roman" w:hAnsi="Times New Roman" w:cs="Times New Roman"/>
            <w:bCs/>
            <w:noProof/>
          </w:rPr>
          <w:t>10.2.</w:t>
        </w:r>
        <w:r w:rsidR="000036C5" w:rsidRPr="000036C5">
          <w:rPr>
            <w:noProof/>
            <w:lang w:eastAsia="ru-RU"/>
          </w:rPr>
          <w:tab/>
        </w:r>
        <w:r w:rsidR="000036C5" w:rsidRPr="000036C5">
          <w:rPr>
            <w:rStyle w:val="a9"/>
            <w:rFonts w:ascii="Times New Roman" w:eastAsia="Times New Roman" w:hAnsi="Times New Roman" w:cs="Times New Roman"/>
            <w:bCs/>
            <w:noProof/>
          </w:rPr>
          <w:t>Водоотведение</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_Toc165972563 \h </w:instrText>
        </w:r>
        <w:r w:rsidR="000036C5" w:rsidRPr="000036C5">
          <w:rPr>
            <w:noProof/>
            <w:webHidden/>
          </w:rPr>
        </w:r>
        <w:r w:rsidR="000036C5" w:rsidRPr="000036C5">
          <w:rPr>
            <w:noProof/>
            <w:webHidden/>
          </w:rPr>
          <w:fldChar w:fldCharType="separate"/>
        </w:r>
        <w:r w:rsidR="00372B52">
          <w:rPr>
            <w:noProof/>
            <w:webHidden/>
          </w:rPr>
          <w:t>161</w:t>
        </w:r>
        <w:r w:rsidR="000036C5" w:rsidRPr="000036C5">
          <w:rPr>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64" w:history="1">
        <w:r w:rsidR="000036C5" w:rsidRPr="000036C5">
          <w:rPr>
            <w:rStyle w:val="a9"/>
            <w:bCs/>
            <w:i w:val="0"/>
            <w:noProof/>
          </w:rPr>
          <w:t>10.2.1.</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Существующее положение</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_Toc165972564 \h </w:instrText>
        </w:r>
        <w:r w:rsidR="000036C5" w:rsidRPr="000036C5">
          <w:rPr>
            <w:i w:val="0"/>
            <w:noProof/>
            <w:webHidden/>
          </w:rPr>
        </w:r>
        <w:r w:rsidR="000036C5" w:rsidRPr="000036C5">
          <w:rPr>
            <w:i w:val="0"/>
            <w:noProof/>
            <w:webHidden/>
          </w:rPr>
          <w:fldChar w:fldCharType="separate"/>
        </w:r>
        <w:r w:rsidR="00372B52">
          <w:rPr>
            <w:i w:val="0"/>
            <w:noProof/>
            <w:webHidden/>
          </w:rPr>
          <w:t>161</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65" w:history="1">
        <w:r w:rsidR="000036C5" w:rsidRPr="000036C5">
          <w:rPr>
            <w:rStyle w:val="a9"/>
            <w:bCs/>
            <w:i w:val="0"/>
            <w:noProof/>
          </w:rPr>
          <w:t>10.2.2.</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Проектные решения</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_Toc165972565 \h </w:instrText>
        </w:r>
        <w:r w:rsidR="000036C5" w:rsidRPr="000036C5">
          <w:rPr>
            <w:i w:val="0"/>
            <w:noProof/>
            <w:webHidden/>
          </w:rPr>
        </w:r>
        <w:r w:rsidR="000036C5" w:rsidRPr="000036C5">
          <w:rPr>
            <w:i w:val="0"/>
            <w:noProof/>
            <w:webHidden/>
          </w:rPr>
          <w:fldChar w:fldCharType="separate"/>
        </w:r>
        <w:r w:rsidR="00372B52">
          <w:rPr>
            <w:i w:val="0"/>
            <w:noProof/>
            <w:webHidden/>
          </w:rPr>
          <w:t>161</w:t>
        </w:r>
        <w:r w:rsidR="000036C5" w:rsidRPr="000036C5">
          <w:rPr>
            <w:i w:val="0"/>
            <w:noProof/>
            <w:webHidden/>
          </w:rPr>
          <w:fldChar w:fldCharType="end"/>
        </w:r>
      </w:hyperlink>
    </w:p>
    <w:p w:rsidR="000036C5" w:rsidRPr="000036C5" w:rsidRDefault="009E7DAF">
      <w:pPr>
        <w:pStyle w:val="26"/>
        <w:rPr>
          <w:noProof/>
          <w:lang w:eastAsia="ru-RU"/>
        </w:rPr>
      </w:pPr>
      <w:hyperlink w:anchor="_Toc165972566" w:history="1">
        <w:r w:rsidR="000036C5" w:rsidRPr="000036C5">
          <w:rPr>
            <w:rStyle w:val="a9"/>
            <w:rFonts w:ascii="Times New Roman" w:eastAsia="Times New Roman" w:hAnsi="Times New Roman" w:cs="Times New Roman"/>
            <w:bCs/>
            <w:noProof/>
            <w:lang w:eastAsia="ru-RU"/>
          </w:rPr>
          <w:t>10.3.</w:t>
        </w:r>
        <w:r w:rsidR="000036C5" w:rsidRPr="000036C5">
          <w:rPr>
            <w:noProof/>
            <w:lang w:eastAsia="ru-RU"/>
          </w:rPr>
          <w:tab/>
        </w:r>
        <w:r w:rsidR="000036C5" w:rsidRPr="000036C5">
          <w:rPr>
            <w:rStyle w:val="a9"/>
            <w:rFonts w:ascii="Times New Roman" w:eastAsia="Times New Roman" w:hAnsi="Times New Roman" w:cs="Times New Roman"/>
            <w:bCs/>
            <w:noProof/>
            <w:lang w:eastAsia="ru-RU"/>
          </w:rPr>
          <w:t>Теплоснабжение</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_Toc165972566 \h </w:instrText>
        </w:r>
        <w:r w:rsidR="000036C5" w:rsidRPr="000036C5">
          <w:rPr>
            <w:noProof/>
            <w:webHidden/>
          </w:rPr>
        </w:r>
        <w:r w:rsidR="000036C5" w:rsidRPr="000036C5">
          <w:rPr>
            <w:noProof/>
            <w:webHidden/>
          </w:rPr>
          <w:fldChar w:fldCharType="separate"/>
        </w:r>
        <w:r w:rsidR="00372B52">
          <w:rPr>
            <w:noProof/>
            <w:webHidden/>
          </w:rPr>
          <w:t>166</w:t>
        </w:r>
        <w:r w:rsidR="000036C5" w:rsidRPr="000036C5">
          <w:rPr>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67" w:history="1">
        <w:r w:rsidR="000036C5" w:rsidRPr="000036C5">
          <w:rPr>
            <w:rStyle w:val="a9"/>
            <w:bCs/>
            <w:i w:val="0"/>
            <w:noProof/>
          </w:rPr>
          <w:t>10.3.1.</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Существующее положение</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_Toc165972567 \h </w:instrText>
        </w:r>
        <w:r w:rsidR="000036C5" w:rsidRPr="000036C5">
          <w:rPr>
            <w:i w:val="0"/>
            <w:noProof/>
            <w:webHidden/>
          </w:rPr>
        </w:r>
        <w:r w:rsidR="000036C5" w:rsidRPr="000036C5">
          <w:rPr>
            <w:i w:val="0"/>
            <w:noProof/>
            <w:webHidden/>
          </w:rPr>
          <w:fldChar w:fldCharType="separate"/>
        </w:r>
        <w:r w:rsidR="00372B52">
          <w:rPr>
            <w:i w:val="0"/>
            <w:noProof/>
            <w:webHidden/>
          </w:rPr>
          <w:t>166</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68" w:history="1">
        <w:r w:rsidR="000036C5" w:rsidRPr="000036C5">
          <w:rPr>
            <w:rStyle w:val="a9"/>
            <w:bCs/>
            <w:i w:val="0"/>
            <w:noProof/>
          </w:rPr>
          <w:t>10.3.2.</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Проектные решения</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_Toc165972568 \h </w:instrText>
        </w:r>
        <w:r w:rsidR="000036C5" w:rsidRPr="000036C5">
          <w:rPr>
            <w:i w:val="0"/>
            <w:noProof/>
            <w:webHidden/>
          </w:rPr>
        </w:r>
        <w:r w:rsidR="000036C5" w:rsidRPr="000036C5">
          <w:rPr>
            <w:i w:val="0"/>
            <w:noProof/>
            <w:webHidden/>
          </w:rPr>
          <w:fldChar w:fldCharType="separate"/>
        </w:r>
        <w:r w:rsidR="00372B52">
          <w:rPr>
            <w:i w:val="0"/>
            <w:noProof/>
            <w:webHidden/>
          </w:rPr>
          <w:t>168</w:t>
        </w:r>
        <w:r w:rsidR="000036C5" w:rsidRPr="000036C5">
          <w:rPr>
            <w:i w:val="0"/>
            <w:noProof/>
            <w:webHidden/>
          </w:rPr>
          <w:fldChar w:fldCharType="end"/>
        </w:r>
      </w:hyperlink>
    </w:p>
    <w:p w:rsidR="000036C5" w:rsidRPr="000036C5" w:rsidRDefault="009E7DAF">
      <w:pPr>
        <w:pStyle w:val="26"/>
        <w:rPr>
          <w:noProof/>
          <w:lang w:eastAsia="ru-RU"/>
        </w:rPr>
      </w:pPr>
      <w:hyperlink w:anchor="_Toc165972569" w:history="1">
        <w:r w:rsidR="000036C5" w:rsidRPr="000036C5">
          <w:rPr>
            <w:rStyle w:val="a9"/>
            <w:rFonts w:ascii="Times New Roman" w:eastAsia="Times New Roman" w:hAnsi="Times New Roman" w:cs="Times New Roman"/>
            <w:bCs/>
            <w:noProof/>
            <w:lang w:eastAsia="ru-RU"/>
          </w:rPr>
          <w:t>10.4.</w:t>
        </w:r>
        <w:r w:rsidR="000036C5" w:rsidRPr="000036C5">
          <w:rPr>
            <w:noProof/>
            <w:lang w:eastAsia="ru-RU"/>
          </w:rPr>
          <w:tab/>
        </w:r>
        <w:r w:rsidR="000036C5" w:rsidRPr="000036C5">
          <w:rPr>
            <w:rStyle w:val="a9"/>
            <w:rFonts w:ascii="Times New Roman" w:eastAsia="Times New Roman" w:hAnsi="Times New Roman" w:cs="Times New Roman"/>
            <w:bCs/>
            <w:noProof/>
            <w:lang w:eastAsia="ru-RU"/>
          </w:rPr>
          <w:t>Газоснабжение</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_Toc165972569 \h </w:instrText>
        </w:r>
        <w:r w:rsidR="000036C5" w:rsidRPr="000036C5">
          <w:rPr>
            <w:noProof/>
            <w:webHidden/>
          </w:rPr>
        </w:r>
        <w:r w:rsidR="000036C5" w:rsidRPr="000036C5">
          <w:rPr>
            <w:noProof/>
            <w:webHidden/>
          </w:rPr>
          <w:fldChar w:fldCharType="separate"/>
        </w:r>
        <w:r w:rsidR="00372B52">
          <w:rPr>
            <w:noProof/>
            <w:webHidden/>
          </w:rPr>
          <w:t>169</w:t>
        </w:r>
        <w:r w:rsidR="000036C5" w:rsidRPr="000036C5">
          <w:rPr>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70" w:history="1">
        <w:r w:rsidR="000036C5" w:rsidRPr="000036C5">
          <w:rPr>
            <w:rStyle w:val="a9"/>
            <w:bCs/>
            <w:i w:val="0"/>
            <w:noProof/>
          </w:rPr>
          <w:t>10.4.1.</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Существующее положение</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_Toc165972570 \h </w:instrText>
        </w:r>
        <w:r w:rsidR="000036C5" w:rsidRPr="000036C5">
          <w:rPr>
            <w:i w:val="0"/>
            <w:noProof/>
            <w:webHidden/>
          </w:rPr>
        </w:r>
        <w:r w:rsidR="000036C5" w:rsidRPr="000036C5">
          <w:rPr>
            <w:i w:val="0"/>
            <w:noProof/>
            <w:webHidden/>
          </w:rPr>
          <w:fldChar w:fldCharType="separate"/>
        </w:r>
        <w:r w:rsidR="00372B52">
          <w:rPr>
            <w:i w:val="0"/>
            <w:noProof/>
            <w:webHidden/>
          </w:rPr>
          <w:t>169</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71" w:history="1">
        <w:r w:rsidR="000036C5" w:rsidRPr="000036C5">
          <w:rPr>
            <w:rStyle w:val="a9"/>
            <w:bCs/>
            <w:i w:val="0"/>
            <w:noProof/>
          </w:rPr>
          <w:t>10.4.2.</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Проектные решения</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_Toc165972571 \h </w:instrText>
        </w:r>
        <w:r w:rsidR="000036C5" w:rsidRPr="000036C5">
          <w:rPr>
            <w:i w:val="0"/>
            <w:noProof/>
            <w:webHidden/>
          </w:rPr>
        </w:r>
        <w:r w:rsidR="000036C5" w:rsidRPr="000036C5">
          <w:rPr>
            <w:i w:val="0"/>
            <w:noProof/>
            <w:webHidden/>
          </w:rPr>
          <w:fldChar w:fldCharType="separate"/>
        </w:r>
        <w:r w:rsidR="00372B52">
          <w:rPr>
            <w:i w:val="0"/>
            <w:noProof/>
            <w:webHidden/>
          </w:rPr>
          <w:t>169</w:t>
        </w:r>
        <w:r w:rsidR="000036C5" w:rsidRPr="000036C5">
          <w:rPr>
            <w:i w:val="0"/>
            <w:noProof/>
            <w:webHidden/>
          </w:rPr>
          <w:fldChar w:fldCharType="end"/>
        </w:r>
      </w:hyperlink>
    </w:p>
    <w:p w:rsidR="000036C5" w:rsidRPr="000036C5" w:rsidRDefault="009E7DAF">
      <w:pPr>
        <w:pStyle w:val="26"/>
        <w:rPr>
          <w:noProof/>
          <w:lang w:eastAsia="ru-RU"/>
        </w:rPr>
      </w:pPr>
      <w:hyperlink w:anchor="_Toc165972572" w:history="1">
        <w:r w:rsidR="000036C5" w:rsidRPr="000036C5">
          <w:rPr>
            <w:rStyle w:val="a9"/>
            <w:rFonts w:ascii="Times New Roman" w:eastAsia="Times New Roman" w:hAnsi="Times New Roman" w:cs="Times New Roman"/>
            <w:bCs/>
            <w:noProof/>
            <w:lang w:eastAsia="ru-RU"/>
          </w:rPr>
          <w:t>10.5.</w:t>
        </w:r>
        <w:r w:rsidR="000036C5" w:rsidRPr="000036C5">
          <w:rPr>
            <w:noProof/>
            <w:lang w:eastAsia="ru-RU"/>
          </w:rPr>
          <w:tab/>
        </w:r>
        <w:r w:rsidR="000036C5" w:rsidRPr="000036C5">
          <w:rPr>
            <w:rStyle w:val="a9"/>
            <w:rFonts w:ascii="Times New Roman" w:eastAsia="Times New Roman" w:hAnsi="Times New Roman" w:cs="Times New Roman"/>
            <w:bCs/>
            <w:noProof/>
            <w:lang w:eastAsia="ru-RU"/>
          </w:rPr>
          <w:t>Электроснабжение</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_Toc165972572 \h </w:instrText>
        </w:r>
        <w:r w:rsidR="000036C5" w:rsidRPr="000036C5">
          <w:rPr>
            <w:noProof/>
            <w:webHidden/>
          </w:rPr>
        </w:r>
        <w:r w:rsidR="000036C5" w:rsidRPr="000036C5">
          <w:rPr>
            <w:noProof/>
            <w:webHidden/>
          </w:rPr>
          <w:fldChar w:fldCharType="separate"/>
        </w:r>
        <w:r w:rsidR="00372B52">
          <w:rPr>
            <w:noProof/>
            <w:webHidden/>
          </w:rPr>
          <w:t>174</w:t>
        </w:r>
        <w:r w:rsidR="000036C5" w:rsidRPr="000036C5">
          <w:rPr>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73" w:history="1">
        <w:r w:rsidR="000036C5" w:rsidRPr="000036C5">
          <w:rPr>
            <w:rStyle w:val="a9"/>
            <w:bCs/>
            <w:i w:val="0"/>
            <w:noProof/>
          </w:rPr>
          <w:t>10.5.1.</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Существующее положение</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_Toc165972573 \h </w:instrText>
        </w:r>
        <w:r w:rsidR="000036C5" w:rsidRPr="000036C5">
          <w:rPr>
            <w:i w:val="0"/>
            <w:noProof/>
            <w:webHidden/>
          </w:rPr>
        </w:r>
        <w:r w:rsidR="000036C5" w:rsidRPr="000036C5">
          <w:rPr>
            <w:i w:val="0"/>
            <w:noProof/>
            <w:webHidden/>
          </w:rPr>
          <w:fldChar w:fldCharType="separate"/>
        </w:r>
        <w:r w:rsidR="00372B52">
          <w:rPr>
            <w:i w:val="0"/>
            <w:noProof/>
            <w:webHidden/>
          </w:rPr>
          <w:t>174</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74" w:history="1">
        <w:r w:rsidR="000036C5" w:rsidRPr="000036C5">
          <w:rPr>
            <w:rStyle w:val="a9"/>
            <w:bCs/>
            <w:i w:val="0"/>
            <w:noProof/>
          </w:rPr>
          <w:t>10.5.2.</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Проектные решения</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_Toc165972574 \h </w:instrText>
        </w:r>
        <w:r w:rsidR="000036C5" w:rsidRPr="000036C5">
          <w:rPr>
            <w:i w:val="0"/>
            <w:noProof/>
            <w:webHidden/>
          </w:rPr>
        </w:r>
        <w:r w:rsidR="000036C5" w:rsidRPr="000036C5">
          <w:rPr>
            <w:i w:val="0"/>
            <w:noProof/>
            <w:webHidden/>
          </w:rPr>
          <w:fldChar w:fldCharType="separate"/>
        </w:r>
        <w:r w:rsidR="00372B52">
          <w:rPr>
            <w:i w:val="0"/>
            <w:noProof/>
            <w:webHidden/>
          </w:rPr>
          <w:t>177</w:t>
        </w:r>
        <w:r w:rsidR="000036C5" w:rsidRPr="000036C5">
          <w:rPr>
            <w:i w:val="0"/>
            <w:noProof/>
            <w:webHidden/>
          </w:rPr>
          <w:fldChar w:fldCharType="end"/>
        </w:r>
      </w:hyperlink>
    </w:p>
    <w:p w:rsidR="000036C5" w:rsidRPr="000036C5" w:rsidRDefault="009E7DAF">
      <w:pPr>
        <w:pStyle w:val="26"/>
        <w:rPr>
          <w:noProof/>
          <w:lang w:eastAsia="ru-RU"/>
        </w:rPr>
      </w:pPr>
      <w:hyperlink w:anchor="_Toc165972575" w:history="1">
        <w:r w:rsidR="000036C5" w:rsidRPr="000036C5">
          <w:rPr>
            <w:rStyle w:val="a9"/>
            <w:rFonts w:ascii="Times New Roman" w:eastAsia="Times New Roman" w:hAnsi="Times New Roman" w:cs="Times New Roman"/>
            <w:bCs/>
            <w:noProof/>
            <w:lang w:eastAsia="ru-RU"/>
          </w:rPr>
          <w:t>10.6.</w:t>
        </w:r>
        <w:r w:rsidR="000036C5" w:rsidRPr="000036C5">
          <w:rPr>
            <w:noProof/>
            <w:lang w:eastAsia="ru-RU"/>
          </w:rPr>
          <w:tab/>
        </w:r>
        <w:r w:rsidR="000036C5" w:rsidRPr="000036C5">
          <w:rPr>
            <w:rStyle w:val="a9"/>
            <w:rFonts w:ascii="Times New Roman" w:eastAsia="Times New Roman" w:hAnsi="Times New Roman" w:cs="Times New Roman"/>
            <w:bCs/>
            <w:noProof/>
            <w:lang w:eastAsia="ru-RU"/>
          </w:rPr>
          <w:t>Сети связи</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_Toc165972575 \h </w:instrText>
        </w:r>
        <w:r w:rsidR="000036C5" w:rsidRPr="000036C5">
          <w:rPr>
            <w:noProof/>
            <w:webHidden/>
          </w:rPr>
        </w:r>
        <w:r w:rsidR="000036C5" w:rsidRPr="000036C5">
          <w:rPr>
            <w:noProof/>
            <w:webHidden/>
          </w:rPr>
          <w:fldChar w:fldCharType="separate"/>
        </w:r>
        <w:r w:rsidR="00372B52">
          <w:rPr>
            <w:noProof/>
            <w:webHidden/>
          </w:rPr>
          <w:t>179</w:t>
        </w:r>
        <w:r w:rsidR="000036C5" w:rsidRPr="000036C5">
          <w:rPr>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76" w:history="1">
        <w:r w:rsidR="000036C5" w:rsidRPr="000036C5">
          <w:rPr>
            <w:rStyle w:val="a9"/>
            <w:bCs/>
            <w:i w:val="0"/>
            <w:noProof/>
          </w:rPr>
          <w:t>10.6.1.</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Существующее положение</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_Toc165972576 \h </w:instrText>
        </w:r>
        <w:r w:rsidR="000036C5" w:rsidRPr="000036C5">
          <w:rPr>
            <w:i w:val="0"/>
            <w:noProof/>
            <w:webHidden/>
          </w:rPr>
        </w:r>
        <w:r w:rsidR="000036C5" w:rsidRPr="000036C5">
          <w:rPr>
            <w:i w:val="0"/>
            <w:noProof/>
            <w:webHidden/>
          </w:rPr>
          <w:fldChar w:fldCharType="separate"/>
        </w:r>
        <w:r w:rsidR="00372B52">
          <w:rPr>
            <w:i w:val="0"/>
            <w:noProof/>
            <w:webHidden/>
          </w:rPr>
          <w:t>179</w:t>
        </w:r>
        <w:r w:rsidR="000036C5" w:rsidRPr="000036C5">
          <w:rPr>
            <w:i w:val="0"/>
            <w:noProof/>
            <w:webHidden/>
          </w:rPr>
          <w:fldChar w:fldCharType="end"/>
        </w:r>
      </w:hyperlink>
    </w:p>
    <w:p w:rsidR="000036C5" w:rsidRPr="000036C5" w:rsidRDefault="009E7DAF">
      <w:pPr>
        <w:pStyle w:val="35"/>
        <w:tabs>
          <w:tab w:val="right" w:leader="dot" w:pos="9911"/>
        </w:tabs>
        <w:rPr>
          <w:rFonts w:asciiTheme="minorHAnsi" w:eastAsiaTheme="minorEastAsia" w:hAnsiTheme="minorHAnsi" w:cstheme="minorBidi"/>
          <w:i w:val="0"/>
          <w:iCs w:val="0"/>
          <w:noProof/>
          <w:sz w:val="22"/>
          <w:szCs w:val="22"/>
        </w:rPr>
      </w:pPr>
      <w:hyperlink w:anchor="_Toc165972577" w:history="1">
        <w:r w:rsidR="000036C5" w:rsidRPr="000036C5">
          <w:rPr>
            <w:rStyle w:val="a9"/>
            <w:i w:val="0"/>
            <w:noProof/>
          </w:rPr>
          <w:t>10.6.2. Проектные решения</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_Toc165972577 \h </w:instrText>
        </w:r>
        <w:r w:rsidR="000036C5" w:rsidRPr="000036C5">
          <w:rPr>
            <w:i w:val="0"/>
            <w:noProof/>
            <w:webHidden/>
          </w:rPr>
        </w:r>
        <w:r w:rsidR="000036C5" w:rsidRPr="000036C5">
          <w:rPr>
            <w:i w:val="0"/>
            <w:noProof/>
            <w:webHidden/>
          </w:rPr>
          <w:fldChar w:fldCharType="separate"/>
        </w:r>
        <w:r w:rsidR="00372B52">
          <w:rPr>
            <w:i w:val="0"/>
            <w:noProof/>
            <w:webHidden/>
          </w:rPr>
          <w:t>180</w:t>
        </w:r>
        <w:r w:rsidR="000036C5" w:rsidRPr="000036C5">
          <w:rPr>
            <w:i w:val="0"/>
            <w:noProof/>
            <w:webHidden/>
          </w:rPr>
          <w:fldChar w:fldCharType="end"/>
        </w:r>
      </w:hyperlink>
    </w:p>
    <w:p w:rsidR="000036C5" w:rsidRPr="000036C5" w:rsidRDefault="009E7DAF">
      <w:pPr>
        <w:pStyle w:val="11"/>
        <w:rPr>
          <w:noProof/>
          <w:lang w:eastAsia="ru-RU"/>
        </w:rPr>
      </w:pPr>
      <w:hyperlink w:anchor="_Toc165972578" w:history="1">
        <w:r w:rsidR="000036C5" w:rsidRPr="000036C5">
          <w:rPr>
            <w:rStyle w:val="a9"/>
            <w:rFonts w:ascii="Times New Roman" w:eastAsia="Times New Roman" w:hAnsi="Times New Roman" w:cs="Times New Roman"/>
            <w:noProof/>
          </w:rPr>
          <w:t>11.</w:t>
        </w:r>
        <w:r w:rsidR="000036C5" w:rsidRPr="000036C5">
          <w:rPr>
            <w:noProof/>
            <w:lang w:eastAsia="ru-RU"/>
          </w:rPr>
          <w:tab/>
        </w:r>
        <w:r w:rsidR="000036C5" w:rsidRPr="000036C5">
          <w:rPr>
            <w:rStyle w:val="a9"/>
            <w:rFonts w:ascii="Times New Roman" w:eastAsia="Times New Roman" w:hAnsi="Times New Roman" w:cs="Times New Roman"/>
            <w:noProof/>
          </w:rPr>
          <w:t>Санитарная</w:t>
        </w:r>
        <w:r w:rsidR="000036C5" w:rsidRPr="000036C5">
          <w:rPr>
            <w:rStyle w:val="a9"/>
            <w:rFonts w:ascii="Times New Roman" w:eastAsia="Times New Roman" w:hAnsi="Times New Roman" w:cs="Times New Roman"/>
            <w:noProof/>
            <w:lang w:eastAsia="ru-RU"/>
          </w:rPr>
          <w:t xml:space="preserve"> очистка территории</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_Toc165972578 \h </w:instrText>
        </w:r>
        <w:r w:rsidR="000036C5" w:rsidRPr="000036C5">
          <w:rPr>
            <w:noProof/>
            <w:webHidden/>
          </w:rPr>
        </w:r>
        <w:r w:rsidR="000036C5" w:rsidRPr="000036C5">
          <w:rPr>
            <w:noProof/>
            <w:webHidden/>
          </w:rPr>
          <w:fldChar w:fldCharType="separate"/>
        </w:r>
        <w:r w:rsidR="00372B52">
          <w:rPr>
            <w:noProof/>
            <w:webHidden/>
          </w:rPr>
          <w:t>181</w:t>
        </w:r>
        <w:r w:rsidR="000036C5" w:rsidRPr="000036C5">
          <w:rPr>
            <w:noProof/>
            <w:webHidden/>
          </w:rPr>
          <w:fldChar w:fldCharType="end"/>
        </w:r>
      </w:hyperlink>
    </w:p>
    <w:p w:rsidR="000036C5" w:rsidRPr="000036C5" w:rsidRDefault="009E7DAF">
      <w:pPr>
        <w:pStyle w:val="26"/>
        <w:rPr>
          <w:noProof/>
          <w:lang w:eastAsia="ru-RU"/>
        </w:rPr>
      </w:pPr>
      <w:hyperlink w:anchor="_Toc165972579" w:history="1">
        <w:r w:rsidR="000036C5" w:rsidRPr="000036C5">
          <w:rPr>
            <w:rStyle w:val="a9"/>
            <w:rFonts w:ascii="Times New Roman" w:eastAsia="Times New Roman" w:hAnsi="Times New Roman" w:cs="Times New Roman"/>
            <w:bCs/>
            <w:noProof/>
            <w:lang w:eastAsia="ru-RU"/>
          </w:rPr>
          <w:t>11.1.</w:t>
        </w:r>
        <w:r w:rsidR="000036C5" w:rsidRPr="000036C5">
          <w:rPr>
            <w:noProof/>
            <w:lang w:eastAsia="ru-RU"/>
          </w:rPr>
          <w:tab/>
        </w:r>
        <w:r w:rsidR="000036C5" w:rsidRPr="000036C5">
          <w:rPr>
            <w:rStyle w:val="a9"/>
            <w:rFonts w:ascii="Times New Roman" w:eastAsia="Times New Roman" w:hAnsi="Times New Roman" w:cs="Times New Roman"/>
            <w:bCs/>
            <w:noProof/>
            <w:lang w:eastAsia="ru-RU"/>
          </w:rPr>
          <w:t>Существующее положение</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_Toc165972579 \h </w:instrText>
        </w:r>
        <w:r w:rsidR="000036C5" w:rsidRPr="000036C5">
          <w:rPr>
            <w:noProof/>
            <w:webHidden/>
          </w:rPr>
        </w:r>
        <w:r w:rsidR="000036C5" w:rsidRPr="000036C5">
          <w:rPr>
            <w:noProof/>
            <w:webHidden/>
          </w:rPr>
          <w:fldChar w:fldCharType="separate"/>
        </w:r>
        <w:r w:rsidR="00372B52">
          <w:rPr>
            <w:noProof/>
            <w:webHidden/>
          </w:rPr>
          <w:t>181</w:t>
        </w:r>
        <w:r w:rsidR="000036C5" w:rsidRPr="000036C5">
          <w:rPr>
            <w:noProof/>
            <w:webHidden/>
          </w:rPr>
          <w:fldChar w:fldCharType="end"/>
        </w:r>
      </w:hyperlink>
    </w:p>
    <w:p w:rsidR="000036C5" w:rsidRPr="000036C5" w:rsidRDefault="009E7DAF">
      <w:pPr>
        <w:pStyle w:val="26"/>
        <w:rPr>
          <w:noProof/>
          <w:lang w:eastAsia="ru-RU"/>
        </w:rPr>
      </w:pPr>
      <w:hyperlink w:anchor="_Toc165972580" w:history="1">
        <w:r w:rsidR="000036C5" w:rsidRPr="000036C5">
          <w:rPr>
            <w:rStyle w:val="a9"/>
            <w:rFonts w:ascii="Times New Roman" w:eastAsia="Times New Roman" w:hAnsi="Times New Roman" w:cs="Times New Roman"/>
            <w:bCs/>
            <w:noProof/>
            <w:lang w:eastAsia="ru-RU"/>
          </w:rPr>
          <w:t>11.2.</w:t>
        </w:r>
        <w:r w:rsidR="000036C5" w:rsidRPr="000036C5">
          <w:rPr>
            <w:noProof/>
            <w:lang w:eastAsia="ru-RU"/>
          </w:rPr>
          <w:tab/>
        </w:r>
        <w:r w:rsidR="000036C5" w:rsidRPr="000036C5">
          <w:rPr>
            <w:rStyle w:val="a9"/>
            <w:rFonts w:ascii="Times New Roman" w:eastAsia="Times New Roman" w:hAnsi="Times New Roman" w:cs="Times New Roman"/>
            <w:bCs/>
            <w:noProof/>
            <w:lang w:eastAsia="ru-RU"/>
          </w:rPr>
          <w:t>Проектные решения</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_Toc165972580 \h </w:instrText>
        </w:r>
        <w:r w:rsidR="000036C5" w:rsidRPr="000036C5">
          <w:rPr>
            <w:noProof/>
            <w:webHidden/>
          </w:rPr>
        </w:r>
        <w:r w:rsidR="000036C5" w:rsidRPr="000036C5">
          <w:rPr>
            <w:noProof/>
            <w:webHidden/>
          </w:rPr>
          <w:fldChar w:fldCharType="separate"/>
        </w:r>
        <w:r w:rsidR="00372B52">
          <w:rPr>
            <w:noProof/>
            <w:webHidden/>
          </w:rPr>
          <w:t>182</w:t>
        </w:r>
        <w:r w:rsidR="000036C5" w:rsidRPr="000036C5">
          <w:rPr>
            <w:noProof/>
            <w:webHidden/>
          </w:rPr>
          <w:fldChar w:fldCharType="end"/>
        </w:r>
      </w:hyperlink>
    </w:p>
    <w:p w:rsidR="000036C5" w:rsidRPr="000036C5" w:rsidRDefault="009E7DAF">
      <w:pPr>
        <w:pStyle w:val="11"/>
        <w:rPr>
          <w:noProof/>
          <w:lang w:eastAsia="ru-RU"/>
        </w:rPr>
      </w:pPr>
      <w:hyperlink w:anchor="_Toc165972581" w:history="1">
        <w:r w:rsidR="000036C5" w:rsidRPr="000036C5">
          <w:rPr>
            <w:rStyle w:val="a9"/>
            <w:rFonts w:ascii="Times New Roman" w:eastAsia="Times New Roman" w:hAnsi="Times New Roman" w:cs="Times New Roman"/>
            <w:noProof/>
          </w:rPr>
          <w:t>12.</w:t>
        </w:r>
        <w:r w:rsidR="000036C5" w:rsidRPr="000036C5">
          <w:rPr>
            <w:noProof/>
            <w:lang w:eastAsia="ru-RU"/>
          </w:rPr>
          <w:tab/>
        </w:r>
        <w:r w:rsidR="000036C5" w:rsidRPr="000036C5">
          <w:rPr>
            <w:rStyle w:val="a9"/>
            <w:rFonts w:ascii="Times New Roman" w:eastAsia="Times New Roman" w:hAnsi="Times New Roman" w:cs="Times New Roman"/>
            <w:noProof/>
          </w:rPr>
          <w:t>Организация похоронного дела (погребение умерших)</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_Toc165972581 \h </w:instrText>
        </w:r>
        <w:r w:rsidR="000036C5" w:rsidRPr="000036C5">
          <w:rPr>
            <w:noProof/>
            <w:webHidden/>
          </w:rPr>
        </w:r>
        <w:r w:rsidR="000036C5" w:rsidRPr="000036C5">
          <w:rPr>
            <w:noProof/>
            <w:webHidden/>
          </w:rPr>
          <w:fldChar w:fldCharType="separate"/>
        </w:r>
        <w:r w:rsidR="00372B52">
          <w:rPr>
            <w:noProof/>
            <w:webHidden/>
          </w:rPr>
          <w:t>185</w:t>
        </w:r>
        <w:r w:rsidR="000036C5" w:rsidRPr="000036C5">
          <w:rPr>
            <w:noProof/>
            <w:webHidden/>
          </w:rPr>
          <w:fldChar w:fldCharType="end"/>
        </w:r>
      </w:hyperlink>
    </w:p>
    <w:p w:rsidR="000036C5" w:rsidRPr="000036C5" w:rsidRDefault="009E7DAF">
      <w:pPr>
        <w:pStyle w:val="26"/>
        <w:rPr>
          <w:noProof/>
          <w:lang w:eastAsia="ru-RU"/>
        </w:rPr>
      </w:pPr>
      <w:hyperlink w:anchor="_Toc165972582" w:history="1">
        <w:r w:rsidR="000036C5" w:rsidRPr="000036C5">
          <w:rPr>
            <w:rStyle w:val="a9"/>
            <w:rFonts w:ascii="Times New Roman" w:eastAsia="Times New Roman" w:hAnsi="Times New Roman" w:cs="Times New Roman"/>
            <w:noProof/>
          </w:rPr>
          <w:t>12.1.</w:t>
        </w:r>
        <w:r w:rsidR="000036C5" w:rsidRPr="000036C5">
          <w:rPr>
            <w:noProof/>
            <w:lang w:eastAsia="ru-RU"/>
          </w:rPr>
          <w:tab/>
        </w:r>
        <w:r w:rsidR="000036C5" w:rsidRPr="000036C5">
          <w:rPr>
            <w:rStyle w:val="a9"/>
            <w:rFonts w:ascii="Times New Roman" w:eastAsia="Times New Roman" w:hAnsi="Times New Roman" w:cs="Times New Roman"/>
            <w:noProof/>
          </w:rPr>
          <w:t>Существующее положение</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_Toc165972582 \h </w:instrText>
        </w:r>
        <w:r w:rsidR="000036C5" w:rsidRPr="000036C5">
          <w:rPr>
            <w:noProof/>
            <w:webHidden/>
          </w:rPr>
        </w:r>
        <w:r w:rsidR="000036C5" w:rsidRPr="000036C5">
          <w:rPr>
            <w:noProof/>
            <w:webHidden/>
          </w:rPr>
          <w:fldChar w:fldCharType="separate"/>
        </w:r>
        <w:r w:rsidR="00372B52">
          <w:rPr>
            <w:noProof/>
            <w:webHidden/>
          </w:rPr>
          <w:t>185</w:t>
        </w:r>
        <w:r w:rsidR="000036C5" w:rsidRPr="000036C5">
          <w:rPr>
            <w:noProof/>
            <w:webHidden/>
          </w:rPr>
          <w:fldChar w:fldCharType="end"/>
        </w:r>
      </w:hyperlink>
    </w:p>
    <w:p w:rsidR="000036C5" w:rsidRPr="000036C5" w:rsidRDefault="009E7DAF">
      <w:pPr>
        <w:pStyle w:val="26"/>
        <w:rPr>
          <w:noProof/>
          <w:lang w:eastAsia="ru-RU"/>
        </w:rPr>
      </w:pPr>
      <w:hyperlink w:anchor="_Toc165972583" w:history="1">
        <w:r w:rsidR="000036C5" w:rsidRPr="000036C5">
          <w:rPr>
            <w:rStyle w:val="a9"/>
            <w:rFonts w:ascii="Times New Roman" w:eastAsia="Times New Roman" w:hAnsi="Times New Roman" w:cs="Times New Roman"/>
            <w:bCs/>
            <w:noProof/>
            <w:lang w:eastAsia="ru-RU"/>
          </w:rPr>
          <w:t>12.2.</w:t>
        </w:r>
        <w:r w:rsidR="000036C5" w:rsidRPr="000036C5">
          <w:rPr>
            <w:noProof/>
            <w:lang w:eastAsia="ru-RU"/>
          </w:rPr>
          <w:tab/>
        </w:r>
        <w:r w:rsidR="000036C5" w:rsidRPr="000036C5">
          <w:rPr>
            <w:rStyle w:val="a9"/>
            <w:rFonts w:ascii="Times New Roman" w:eastAsia="Times New Roman" w:hAnsi="Times New Roman" w:cs="Times New Roman"/>
            <w:bCs/>
            <w:noProof/>
            <w:lang w:eastAsia="ru-RU"/>
          </w:rPr>
          <w:t>Проектные решения</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_Toc165972583 \h </w:instrText>
        </w:r>
        <w:r w:rsidR="000036C5" w:rsidRPr="000036C5">
          <w:rPr>
            <w:noProof/>
            <w:webHidden/>
          </w:rPr>
        </w:r>
        <w:r w:rsidR="000036C5" w:rsidRPr="000036C5">
          <w:rPr>
            <w:noProof/>
            <w:webHidden/>
          </w:rPr>
          <w:fldChar w:fldCharType="separate"/>
        </w:r>
        <w:r w:rsidR="00372B52">
          <w:rPr>
            <w:noProof/>
            <w:webHidden/>
          </w:rPr>
          <w:t>185</w:t>
        </w:r>
        <w:r w:rsidR="000036C5" w:rsidRPr="000036C5">
          <w:rPr>
            <w:noProof/>
            <w:webHidden/>
          </w:rPr>
          <w:fldChar w:fldCharType="end"/>
        </w:r>
      </w:hyperlink>
    </w:p>
    <w:p w:rsidR="000036C5" w:rsidRPr="000036C5" w:rsidRDefault="009E7DAF">
      <w:pPr>
        <w:pStyle w:val="11"/>
        <w:rPr>
          <w:noProof/>
          <w:lang w:eastAsia="ru-RU"/>
        </w:rPr>
      </w:pPr>
      <w:hyperlink w:anchor="_Toc165972584" w:history="1">
        <w:r w:rsidR="000036C5" w:rsidRPr="000036C5">
          <w:rPr>
            <w:rStyle w:val="a9"/>
            <w:rFonts w:ascii="Times New Roman" w:eastAsia="Times New Roman" w:hAnsi="Times New Roman" w:cs="Times New Roman"/>
            <w:noProof/>
          </w:rPr>
          <w:t>13.</w:t>
        </w:r>
        <w:r w:rsidR="000036C5" w:rsidRPr="000036C5">
          <w:rPr>
            <w:noProof/>
            <w:lang w:eastAsia="ru-RU"/>
          </w:rPr>
          <w:tab/>
        </w:r>
        <w:r w:rsidR="000036C5" w:rsidRPr="000036C5">
          <w:rPr>
            <w:rStyle w:val="a9"/>
            <w:rFonts w:ascii="Times New Roman" w:eastAsia="Times New Roman" w:hAnsi="Times New Roman" w:cs="Times New Roman"/>
            <w:noProof/>
          </w:rPr>
          <w:t>Организация переработки и утилизации биологических отходов</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_Toc165972584 \h </w:instrText>
        </w:r>
        <w:r w:rsidR="000036C5" w:rsidRPr="000036C5">
          <w:rPr>
            <w:noProof/>
            <w:webHidden/>
          </w:rPr>
        </w:r>
        <w:r w:rsidR="000036C5" w:rsidRPr="000036C5">
          <w:rPr>
            <w:noProof/>
            <w:webHidden/>
          </w:rPr>
          <w:fldChar w:fldCharType="separate"/>
        </w:r>
        <w:r w:rsidR="00372B52">
          <w:rPr>
            <w:noProof/>
            <w:webHidden/>
          </w:rPr>
          <w:t>186</w:t>
        </w:r>
        <w:r w:rsidR="000036C5" w:rsidRPr="000036C5">
          <w:rPr>
            <w:noProof/>
            <w:webHidden/>
          </w:rPr>
          <w:fldChar w:fldCharType="end"/>
        </w:r>
      </w:hyperlink>
    </w:p>
    <w:p w:rsidR="000036C5" w:rsidRPr="000036C5" w:rsidRDefault="009E7DAF">
      <w:pPr>
        <w:pStyle w:val="11"/>
        <w:rPr>
          <w:noProof/>
          <w:lang w:eastAsia="ru-RU"/>
        </w:rPr>
      </w:pPr>
      <w:hyperlink w:anchor="_Toc165972585" w:history="1">
        <w:r w:rsidR="000036C5" w:rsidRPr="000036C5">
          <w:rPr>
            <w:rStyle w:val="a9"/>
            <w:rFonts w:ascii="Times New Roman" w:eastAsia="Times New Roman" w:hAnsi="Times New Roman" w:cs="Times New Roman"/>
            <w:noProof/>
          </w:rPr>
          <w:t>14.</w:t>
        </w:r>
        <w:r w:rsidR="000036C5" w:rsidRPr="000036C5">
          <w:rPr>
            <w:noProof/>
            <w:lang w:eastAsia="ru-RU"/>
          </w:rPr>
          <w:tab/>
        </w:r>
        <w:r w:rsidR="000036C5" w:rsidRPr="000036C5">
          <w:rPr>
            <w:rStyle w:val="a9"/>
            <w:rFonts w:ascii="Times New Roman" w:eastAsia="Times New Roman" w:hAnsi="Times New Roman" w:cs="Times New Roman"/>
            <w:noProof/>
          </w:rPr>
          <w:t>Перечень и характеристики основных факторов риска возникновения чрезвычайных ситуаций природного и техногенного характера</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_Toc165972585 \h </w:instrText>
        </w:r>
        <w:r w:rsidR="000036C5" w:rsidRPr="000036C5">
          <w:rPr>
            <w:noProof/>
            <w:webHidden/>
          </w:rPr>
        </w:r>
        <w:r w:rsidR="000036C5" w:rsidRPr="000036C5">
          <w:rPr>
            <w:noProof/>
            <w:webHidden/>
          </w:rPr>
          <w:fldChar w:fldCharType="separate"/>
        </w:r>
        <w:r w:rsidR="00372B52">
          <w:rPr>
            <w:noProof/>
            <w:webHidden/>
          </w:rPr>
          <w:t>187</w:t>
        </w:r>
        <w:r w:rsidR="000036C5" w:rsidRPr="000036C5">
          <w:rPr>
            <w:noProof/>
            <w:webHidden/>
          </w:rPr>
          <w:fldChar w:fldCharType="end"/>
        </w:r>
      </w:hyperlink>
    </w:p>
    <w:p w:rsidR="000036C5" w:rsidRPr="000036C5" w:rsidRDefault="009E7DAF">
      <w:pPr>
        <w:pStyle w:val="26"/>
        <w:rPr>
          <w:noProof/>
          <w:lang w:eastAsia="ru-RU"/>
        </w:rPr>
      </w:pPr>
      <w:hyperlink w:anchor="_Toc165972586" w:history="1">
        <w:r w:rsidR="000036C5" w:rsidRPr="000036C5">
          <w:rPr>
            <w:rStyle w:val="a9"/>
            <w:rFonts w:ascii="Times New Roman" w:eastAsia="Times New Roman" w:hAnsi="Times New Roman" w:cs="Times New Roman"/>
            <w:bCs/>
            <w:noProof/>
            <w:lang w:eastAsia="ru-RU"/>
          </w:rPr>
          <w:t>14.1.</w:t>
        </w:r>
        <w:r w:rsidR="000036C5" w:rsidRPr="000036C5">
          <w:rPr>
            <w:noProof/>
            <w:lang w:eastAsia="ru-RU"/>
          </w:rPr>
          <w:tab/>
        </w:r>
        <w:r w:rsidR="000036C5" w:rsidRPr="000036C5">
          <w:rPr>
            <w:rStyle w:val="a9"/>
            <w:rFonts w:ascii="Times New Roman" w:eastAsia="Times New Roman" w:hAnsi="Times New Roman" w:cs="Times New Roman"/>
            <w:bCs/>
            <w:noProof/>
            <w:lang w:eastAsia="ru-RU"/>
          </w:rPr>
          <w:t>Перечень возможных источников ЧС природного характера, которые могут оказывать воздействие на проектируемую территорию</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_Toc165972586 \h </w:instrText>
        </w:r>
        <w:r w:rsidR="000036C5" w:rsidRPr="000036C5">
          <w:rPr>
            <w:noProof/>
            <w:webHidden/>
          </w:rPr>
        </w:r>
        <w:r w:rsidR="000036C5" w:rsidRPr="000036C5">
          <w:rPr>
            <w:noProof/>
            <w:webHidden/>
          </w:rPr>
          <w:fldChar w:fldCharType="separate"/>
        </w:r>
        <w:r w:rsidR="00372B52">
          <w:rPr>
            <w:noProof/>
            <w:webHidden/>
          </w:rPr>
          <w:t>190</w:t>
        </w:r>
        <w:r w:rsidR="000036C5" w:rsidRPr="000036C5">
          <w:rPr>
            <w:noProof/>
            <w:webHidden/>
          </w:rPr>
          <w:fldChar w:fldCharType="end"/>
        </w:r>
      </w:hyperlink>
    </w:p>
    <w:p w:rsidR="000036C5" w:rsidRPr="000036C5" w:rsidRDefault="009E7DAF">
      <w:pPr>
        <w:pStyle w:val="26"/>
        <w:rPr>
          <w:noProof/>
          <w:lang w:eastAsia="ru-RU"/>
        </w:rPr>
      </w:pPr>
      <w:hyperlink w:anchor="_Toc165972587" w:history="1">
        <w:r w:rsidR="000036C5" w:rsidRPr="000036C5">
          <w:rPr>
            <w:rStyle w:val="a9"/>
            <w:rFonts w:ascii="Times New Roman" w:eastAsia="Times New Roman" w:hAnsi="Times New Roman" w:cs="Times New Roman"/>
            <w:bCs/>
            <w:noProof/>
            <w:lang w:eastAsia="ru-RU"/>
          </w:rPr>
          <w:t>14.2.</w:t>
        </w:r>
        <w:r w:rsidR="000036C5" w:rsidRPr="000036C5">
          <w:rPr>
            <w:noProof/>
            <w:lang w:eastAsia="ru-RU"/>
          </w:rPr>
          <w:tab/>
        </w:r>
        <w:r w:rsidR="000036C5" w:rsidRPr="000036C5">
          <w:rPr>
            <w:rStyle w:val="a9"/>
            <w:rFonts w:ascii="Times New Roman" w:eastAsia="Times New Roman" w:hAnsi="Times New Roman" w:cs="Times New Roman"/>
            <w:bCs/>
            <w:noProof/>
            <w:lang w:eastAsia="ru-RU"/>
          </w:rPr>
          <w:t>Перечень существующих и возможных источников ЧС техногенного характера на проектируемой территории, а также вблизи указанной территории</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_Toc165972587 \h </w:instrText>
        </w:r>
        <w:r w:rsidR="000036C5" w:rsidRPr="000036C5">
          <w:rPr>
            <w:noProof/>
            <w:webHidden/>
          </w:rPr>
        </w:r>
        <w:r w:rsidR="000036C5" w:rsidRPr="000036C5">
          <w:rPr>
            <w:noProof/>
            <w:webHidden/>
          </w:rPr>
          <w:fldChar w:fldCharType="separate"/>
        </w:r>
        <w:r w:rsidR="00372B52">
          <w:rPr>
            <w:noProof/>
            <w:webHidden/>
          </w:rPr>
          <w:t>199</w:t>
        </w:r>
        <w:r w:rsidR="000036C5" w:rsidRPr="000036C5">
          <w:rPr>
            <w:noProof/>
            <w:webHidden/>
          </w:rPr>
          <w:fldChar w:fldCharType="end"/>
        </w:r>
      </w:hyperlink>
    </w:p>
    <w:p w:rsidR="000036C5" w:rsidRPr="000036C5" w:rsidRDefault="009E7DAF">
      <w:pPr>
        <w:pStyle w:val="26"/>
        <w:rPr>
          <w:noProof/>
          <w:lang w:eastAsia="ru-RU"/>
        </w:rPr>
      </w:pPr>
      <w:hyperlink w:anchor="_Toc165972588" w:history="1">
        <w:r w:rsidR="000036C5" w:rsidRPr="000036C5">
          <w:rPr>
            <w:rStyle w:val="a9"/>
            <w:rFonts w:ascii="Times New Roman" w:eastAsia="Times New Roman" w:hAnsi="Times New Roman" w:cs="Times New Roman"/>
            <w:bCs/>
            <w:noProof/>
            <w:lang w:eastAsia="ru-RU"/>
          </w:rPr>
          <w:t>14.3.</w:t>
        </w:r>
        <w:r w:rsidR="000036C5" w:rsidRPr="000036C5">
          <w:rPr>
            <w:noProof/>
            <w:lang w:eastAsia="ru-RU"/>
          </w:rPr>
          <w:tab/>
        </w:r>
        <w:r w:rsidR="000036C5" w:rsidRPr="000036C5">
          <w:rPr>
            <w:rStyle w:val="a9"/>
            <w:rFonts w:ascii="Times New Roman" w:eastAsia="Times New Roman" w:hAnsi="Times New Roman" w:cs="Times New Roman"/>
            <w:bCs/>
            <w:noProof/>
            <w:lang w:eastAsia="ru-RU"/>
          </w:rPr>
          <w:t>Перечень возможных источников ЧС биолого-социального характера на проектируемой территории</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_Toc165972588 \h </w:instrText>
        </w:r>
        <w:r w:rsidR="000036C5" w:rsidRPr="000036C5">
          <w:rPr>
            <w:noProof/>
            <w:webHidden/>
          </w:rPr>
        </w:r>
        <w:r w:rsidR="000036C5" w:rsidRPr="000036C5">
          <w:rPr>
            <w:noProof/>
            <w:webHidden/>
          </w:rPr>
          <w:fldChar w:fldCharType="separate"/>
        </w:r>
        <w:r w:rsidR="00372B52">
          <w:rPr>
            <w:noProof/>
            <w:webHidden/>
          </w:rPr>
          <w:t>206</w:t>
        </w:r>
        <w:r w:rsidR="000036C5" w:rsidRPr="000036C5">
          <w:rPr>
            <w:noProof/>
            <w:webHidden/>
          </w:rPr>
          <w:fldChar w:fldCharType="end"/>
        </w:r>
      </w:hyperlink>
    </w:p>
    <w:p w:rsidR="000036C5" w:rsidRPr="000036C5" w:rsidRDefault="009E7DAF">
      <w:pPr>
        <w:pStyle w:val="26"/>
        <w:rPr>
          <w:noProof/>
          <w:lang w:eastAsia="ru-RU"/>
        </w:rPr>
      </w:pPr>
      <w:hyperlink w:anchor="_Toc165972589" w:history="1">
        <w:r w:rsidR="000036C5" w:rsidRPr="000036C5">
          <w:rPr>
            <w:rStyle w:val="a9"/>
            <w:rFonts w:ascii="Times New Roman" w:eastAsia="Times New Roman" w:hAnsi="Times New Roman" w:cs="Times New Roman"/>
            <w:bCs/>
            <w:noProof/>
            <w:lang w:eastAsia="ru-RU"/>
          </w:rPr>
          <w:t>14.4.</w:t>
        </w:r>
        <w:r w:rsidR="000036C5" w:rsidRPr="000036C5">
          <w:rPr>
            <w:noProof/>
            <w:lang w:eastAsia="ru-RU"/>
          </w:rPr>
          <w:tab/>
        </w:r>
        <w:r w:rsidR="000036C5" w:rsidRPr="000036C5">
          <w:rPr>
            <w:rStyle w:val="a9"/>
            <w:rFonts w:ascii="Times New Roman" w:eastAsia="Times New Roman" w:hAnsi="Times New Roman" w:cs="Times New Roman"/>
            <w:bCs/>
            <w:noProof/>
            <w:lang w:eastAsia="ru-RU"/>
          </w:rPr>
          <w:t>Перечень мероприятий по обеспечению пожарной безопасности</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_Toc165972589 \h </w:instrText>
        </w:r>
        <w:r w:rsidR="000036C5" w:rsidRPr="000036C5">
          <w:rPr>
            <w:noProof/>
            <w:webHidden/>
          </w:rPr>
        </w:r>
        <w:r w:rsidR="000036C5" w:rsidRPr="000036C5">
          <w:rPr>
            <w:noProof/>
            <w:webHidden/>
          </w:rPr>
          <w:fldChar w:fldCharType="separate"/>
        </w:r>
        <w:r w:rsidR="00372B52">
          <w:rPr>
            <w:noProof/>
            <w:webHidden/>
          </w:rPr>
          <w:t>207</w:t>
        </w:r>
        <w:r w:rsidR="000036C5" w:rsidRPr="000036C5">
          <w:rPr>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90" w:history="1">
        <w:r w:rsidR="000036C5" w:rsidRPr="000036C5">
          <w:rPr>
            <w:rStyle w:val="a9"/>
            <w:i w:val="0"/>
            <w:noProof/>
          </w:rPr>
          <w:t>14.4.1.</w:t>
        </w:r>
        <w:r w:rsidR="000036C5" w:rsidRPr="000036C5">
          <w:rPr>
            <w:rFonts w:asciiTheme="minorHAnsi" w:eastAsiaTheme="minorEastAsia" w:hAnsiTheme="minorHAnsi" w:cstheme="minorBidi"/>
            <w:i w:val="0"/>
            <w:iCs w:val="0"/>
            <w:noProof/>
            <w:sz w:val="22"/>
            <w:szCs w:val="22"/>
          </w:rPr>
          <w:tab/>
        </w:r>
        <w:r w:rsidR="000036C5" w:rsidRPr="000036C5">
          <w:rPr>
            <w:rStyle w:val="a9"/>
            <w:i w:val="0"/>
            <w:noProof/>
          </w:rPr>
          <w:t>Первичные меры пожарной безопасности</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_Toc165972590 \h </w:instrText>
        </w:r>
        <w:r w:rsidR="000036C5" w:rsidRPr="000036C5">
          <w:rPr>
            <w:i w:val="0"/>
            <w:noProof/>
            <w:webHidden/>
          </w:rPr>
        </w:r>
        <w:r w:rsidR="000036C5" w:rsidRPr="000036C5">
          <w:rPr>
            <w:i w:val="0"/>
            <w:noProof/>
            <w:webHidden/>
          </w:rPr>
          <w:fldChar w:fldCharType="separate"/>
        </w:r>
        <w:r w:rsidR="00372B52">
          <w:rPr>
            <w:i w:val="0"/>
            <w:noProof/>
            <w:webHidden/>
          </w:rPr>
          <w:t>208</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91" w:history="1">
        <w:r w:rsidR="000036C5" w:rsidRPr="000036C5">
          <w:rPr>
            <w:rStyle w:val="a9"/>
            <w:i w:val="0"/>
            <w:noProof/>
          </w:rPr>
          <w:t>14.4.2.</w:t>
        </w:r>
        <w:r w:rsidR="000036C5" w:rsidRPr="000036C5">
          <w:rPr>
            <w:rFonts w:asciiTheme="minorHAnsi" w:eastAsiaTheme="minorEastAsia" w:hAnsiTheme="minorHAnsi" w:cstheme="minorBidi"/>
            <w:i w:val="0"/>
            <w:iCs w:val="0"/>
            <w:noProof/>
            <w:sz w:val="22"/>
            <w:szCs w:val="22"/>
          </w:rPr>
          <w:tab/>
        </w:r>
        <w:r w:rsidR="000036C5" w:rsidRPr="000036C5">
          <w:rPr>
            <w:rStyle w:val="a9"/>
            <w:i w:val="0"/>
            <w:noProof/>
          </w:rPr>
          <w:t>Требования к документации при планировке территории</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_Toc165972591 \h </w:instrText>
        </w:r>
        <w:r w:rsidR="000036C5" w:rsidRPr="000036C5">
          <w:rPr>
            <w:i w:val="0"/>
            <w:noProof/>
            <w:webHidden/>
          </w:rPr>
        </w:r>
        <w:r w:rsidR="000036C5" w:rsidRPr="000036C5">
          <w:rPr>
            <w:i w:val="0"/>
            <w:noProof/>
            <w:webHidden/>
          </w:rPr>
          <w:fldChar w:fldCharType="separate"/>
        </w:r>
        <w:r w:rsidR="00372B52">
          <w:rPr>
            <w:i w:val="0"/>
            <w:noProof/>
            <w:webHidden/>
          </w:rPr>
          <w:t>209</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92" w:history="1">
        <w:r w:rsidR="000036C5" w:rsidRPr="000036C5">
          <w:rPr>
            <w:rStyle w:val="a9"/>
            <w:i w:val="0"/>
            <w:noProof/>
          </w:rPr>
          <w:t>14.4.3.</w:t>
        </w:r>
        <w:r w:rsidR="000036C5" w:rsidRPr="000036C5">
          <w:rPr>
            <w:rFonts w:asciiTheme="minorHAnsi" w:eastAsiaTheme="minorEastAsia" w:hAnsiTheme="minorHAnsi" w:cstheme="minorBidi"/>
            <w:i w:val="0"/>
            <w:iCs w:val="0"/>
            <w:noProof/>
            <w:sz w:val="22"/>
            <w:szCs w:val="22"/>
          </w:rPr>
          <w:tab/>
        </w:r>
        <w:r w:rsidR="000036C5" w:rsidRPr="000036C5">
          <w:rPr>
            <w:rStyle w:val="a9"/>
            <w:i w:val="0"/>
            <w:noProof/>
          </w:rPr>
          <w:t>Размещение взрывопожароопасных элементов на территории</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_Toc165972592 \h </w:instrText>
        </w:r>
        <w:r w:rsidR="000036C5" w:rsidRPr="000036C5">
          <w:rPr>
            <w:i w:val="0"/>
            <w:noProof/>
            <w:webHidden/>
          </w:rPr>
        </w:r>
        <w:r w:rsidR="000036C5" w:rsidRPr="000036C5">
          <w:rPr>
            <w:i w:val="0"/>
            <w:noProof/>
            <w:webHidden/>
          </w:rPr>
          <w:fldChar w:fldCharType="separate"/>
        </w:r>
        <w:r w:rsidR="00372B52">
          <w:rPr>
            <w:i w:val="0"/>
            <w:noProof/>
            <w:webHidden/>
          </w:rPr>
          <w:t>209</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93" w:history="1">
        <w:r w:rsidR="000036C5" w:rsidRPr="000036C5">
          <w:rPr>
            <w:rStyle w:val="a9"/>
            <w:i w:val="0"/>
            <w:noProof/>
          </w:rPr>
          <w:t>14.4.4.</w:t>
        </w:r>
        <w:r w:rsidR="000036C5" w:rsidRPr="000036C5">
          <w:rPr>
            <w:rFonts w:asciiTheme="minorHAnsi" w:eastAsiaTheme="minorEastAsia" w:hAnsiTheme="minorHAnsi" w:cstheme="minorBidi"/>
            <w:i w:val="0"/>
            <w:iCs w:val="0"/>
            <w:noProof/>
            <w:sz w:val="22"/>
            <w:szCs w:val="22"/>
          </w:rPr>
          <w:tab/>
        </w:r>
        <w:r w:rsidR="000036C5" w:rsidRPr="000036C5">
          <w:rPr>
            <w:rStyle w:val="a9"/>
            <w:i w:val="0"/>
            <w:noProof/>
          </w:rPr>
          <w:t>Противопожарное водоснабжение</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_Toc165972593 \h </w:instrText>
        </w:r>
        <w:r w:rsidR="000036C5" w:rsidRPr="000036C5">
          <w:rPr>
            <w:i w:val="0"/>
            <w:noProof/>
            <w:webHidden/>
          </w:rPr>
        </w:r>
        <w:r w:rsidR="000036C5" w:rsidRPr="000036C5">
          <w:rPr>
            <w:i w:val="0"/>
            <w:noProof/>
            <w:webHidden/>
          </w:rPr>
          <w:fldChar w:fldCharType="separate"/>
        </w:r>
        <w:r w:rsidR="00372B52">
          <w:rPr>
            <w:i w:val="0"/>
            <w:noProof/>
            <w:webHidden/>
          </w:rPr>
          <w:t>211</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94" w:history="1">
        <w:r w:rsidR="000036C5" w:rsidRPr="000036C5">
          <w:rPr>
            <w:rStyle w:val="a9"/>
            <w:i w:val="0"/>
            <w:noProof/>
          </w:rPr>
          <w:t>14.4.5.</w:t>
        </w:r>
        <w:r w:rsidR="000036C5" w:rsidRPr="000036C5">
          <w:rPr>
            <w:rFonts w:asciiTheme="minorHAnsi" w:eastAsiaTheme="minorEastAsia" w:hAnsiTheme="minorHAnsi" w:cstheme="minorBidi"/>
            <w:i w:val="0"/>
            <w:iCs w:val="0"/>
            <w:noProof/>
            <w:sz w:val="22"/>
            <w:szCs w:val="22"/>
          </w:rPr>
          <w:tab/>
        </w:r>
        <w:r w:rsidR="000036C5" w:rsidRPr="000036C5">
          <w:rPr>
            <w:rStyle w:val="a9"/>
            <w:i w:val="0"/>
            <w:noProof/>
          </w:rPr>
          <w:t>Противопожарные расстояния между зданиями, сооружениями и лесничествами (лесопарками)</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_Toc165972594 \h </w:instrText>
        </w:r>
        <w:r w:rsidR="000036C5" w:rsidRPr="000036C5">
          <w:rPr>
            <w:i w:val="0"/>
            <w:noProof/>
            <w:webHidden/>
          </w:rPr>
        </w:r>
        <w:r w:rsidR="000036C5" w:rsidRPr="000036C5">
          <w:rPr>
            <w:i w:val="0"/>
            <w:noProof/>
            <w:webHidden/>
          </w:rPr>
          <w:fldChar w:fldCharType="separate"/>
        </w:r>
        <w:r w:rsidR="00372B52">
          <w:rPr>
            <w:i w:val="0"/>
            <w:noProof/>
            <w:webHidden/>
          </w:rPr>
          <w:t>211</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95" w:history="1">
        <w:r w:rsidR="000036C5" w:rsidRPr="000036C5">
          <w:rPr>
            <w:rStyle w:val="a9"/>
            <w:i w:val="0"/>
            <w:noProof/>
          </w:rPr>
          <w:t>14.4.6.</w:t>
        </w:r>
        <w:r w:rsidR="000036C5" w:rsidRPr="000036C5">
          <w:rPr>
            <w:rFonts w:asciiTheme="minorHAnsi" w:eastAsiaTheme="minorEastAsia" w:hAnsiTheme="minorHAnsi" w:cstheme="minorBidi"/>
            <w:i w:val="0"/>
            <w:iCs w:val="0"/>
            <w:noProof/>
            <w:sz w:val="22"/>
            <w:szCs w:val="22"/>
          </w:rPr>
          <w:tab/>
        </w:r>
        <w:r w:rsidR="000036C5" w:rsidRPr="000036C5">
          <w:rPr>
            <w:rStyle w:val="a9"/>
            <w:i w:val="0"/>
            <w:noProof/>
          </w:rPr>
          <w:t>Противопожарные расстояния от зданий и сооружений складов нефти и нефтепродуктов до граничащих с ними объектов защиты</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_Toc165972595 \h </w:instrText>
        </w:r>
        <w:r w:rsidR="000036C5" w:rsidRPr="000036C5">
          <w:rPr>
            <w:i w:val="0"/>
            <w:noProof/>
            <w:webHidden/>
          </w:rPr>
        </w:r>
        <w:r w:rsidR="000036C5" w:rsidRPr="000036C5">
          <w:rPr>
            <w:i w:val="0"/>
            <w:noProof/>
            <w:webHidden/>
          </w:rPr>
          <w:fldChar w:fldCharType="separate"/>
        </w:r>
        <w:r w:rsidR="00372B52">
          <w:rPr>
            <w:i w:val="0"/>
            <w:noProof/>
            <w:webHidden/>
          </w:rPr>
          <w:t>212</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96" w:history="1">
        <w:r w:rsidR="000036C5" w:rsidRPr="000036C5">
          <w:rPr>
            <w:rStyle w:val="a9"/>
            <w:i w:val="0"/>
            <w:noProof/>
          </w:rPr>
          <w:t>14.4.7.</w:t>
        </w:r>
        <w:r w:rsidR="000036C5" w:rsidRPr="000036C5">
          <w:rPr>
            <w:rFonts w:asciiTheme="minorHAnsi" w:eastAsiaTheme="minorEastAsia" w:hAnsiTheme="minorHAnsi" w:cstheme="minorBidi"/>
            <w:i w:val="0"/>
            <w:iCs w:val="0"/>
            <w:noProof/>
            <w:sz w:val="22"/>
            <w:szCs w:val="22"/>
          </w:rPr>
          <w:tab/>
        </w:r>
        <w:r w:rsidR="000036C5" w:rsidRPr="000036C5">
          <w:rPr>
            <w:rStyle w:val="a9"/>
            <w:i w:val="0"/>
            <w:noProof/>
          </w:rPr>
          <w:t>Противопожарные расстояния от резервуаров сжиженных углеводородных газов до зданий и сооружений</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_Toc165972596 \h </w:instrText>
        </w:r>
        <w:r w:rsidR="000036C5" w:rsidRPr="000036C5">
          <w:rPr>
            <w:i w:val="0"/>
            <w:noProof/>
            <w:webHidden/>
          </w:rPr>
        </w:r>
        <w:r w:rsidR="000036C5" w:rsidRPr="000036C5">
          <w:rPr>
            <w:i w:val="0"/>
            <w:noProof/>
            <w:webHidden/>
          </w:rPr>
          <w:fldChar w:fldCharType="separate"/>
        </w:r>
        <w:r w:rsidR="00372B52">
          <w:rPr>
            <w:i w:val="0"/>
            <w:noProof/>
            <w:webHidden/>
          </w:rPr>
          <w:t>214</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97" w:history="1">
        <w:r w:rsidR="000036C5" w:rsidRPr="000036C5">
          <w:rPr>
            <w:rStyle w:val="a9"/>
            <w:i w:val="0"/>
            <w:noProof/>
          </w:rPr>
          <w:t>14.4.8.</w:t>
        </w:r>
        <w:r w:rsidR="000036C5" w:rsidRPr="000036C5">
          <w:rPr>
            <w:rFonts w:asciiTheme="minorHAnsi" w:eastAsiaTheme="minorEastAsia" w:hAnsiTheme="minorHAnsi" w:cstheme="minorBidi"/>
            <w:i w:val="0"/>
            <w:iCs w:val="0"/>
            <w:noProof/>
            <w:sz w:val="22"/>
            <w:szCs w:val="22"/>
          </w:rPr>
          <w:tab/>
        </w:r>
        <w:r w:rsidR="000036C5" w:rsidRPr="000036C5">
          <w:rPr>
            <w:rStyle w:val="a9"/>
            <w:i w:val="0"/>
            <w:noProof/>
          </w:rPr>
          <w:t>Противопожарные расстояния от газопроводов, нефтепроводов, нефтепродуктопроводов, конденсатопроводов до соседних объектов защиты</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_Toc165972597 \h </w:instrText>
        </w:r>
        <w:r w:rsidR="000036C5" w:rsidRPr="000036C5">
          <w:rPr>
            <w:i w:val="0"/>
            <w:noProof/>
            <w:webHidden/>
          </w:rPr>
        </w:r>
        <w:r w:rsidR="000036C5" w:rsidRPr="000036C5">
          <w:rPr>
            <w:i w:val="0"/>
            <w:noProof/>
            <w:webHidden/>
          </w:rPr>
          <w:fldChar w:fldCharType="separate"/>
        </w:r>
        <w:r w:rsidR="00372B52">
          <w:rPr>
            <w:i w:val="0"/>
            <w:noProof/>
            <w:webHidden/>
          </w:rPr>
          <w:t>214</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598" w:history="1">
        <w:r w:rsidR="000036C5" w:rsidRPr="000036C5">
          <w:rPr>
            <w:rStyle w:val="a9"/>
            <w:i w:val="0"/>
            <w:noProof/>
          </w:rPr>
          <w:t>14.4.9.</w:t>
        </w:r>
        <w:r w:rsidR="000036C5" w:rsidRPr="000036C5">
          <w:rPr>
            <w:rFonts w:asciiTheme="minorHAnsi" w:eastAsiaTheme="minorEastAsia" w:hAnsiTheme="minorHAnsi" w:cstheme="minorBidi"/>
            <w:i w:val="0"/>
            <w:iCs w:val="0"/>
            <w:noProof/>
            <w:sz w:val="22"/>
            <w:szCs w:val="22"/>
          </w:rPr>
          <w:tab/>
        </w:r>
        <w:r w:rsidR="000036C5" w:rsidRPr="000036C5">
          <w:rPr>
            <w:rStyle w:val="a9"/>
            <w:i w:val="0"/>
            <w:noProof/>
          </w:rPr>
          <w:t>Требования пожарной безопасности по размещению подразделений пожарной охраны</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_Toc165972598 \h </w:instrText>
        </w:r>
        <w:r w:rsidR="000036C5" w:rsidRPr="000036C5">
          <w:rPr>
            <w:i w:val="0"/>
            <w:noProof/>
            <w:webHidden/>
          </w:rPr>
        </w:r>
        <w:r w:rsidR="000036C5" w:rsidRPr="000036C5">
          <w:rPr>
            <w:i w:val="0"/>
            <w:noProof/>
            <w:webHidden/>
          </w:rPr>
          <w:fldChar w:fldCharType="separate"/>
        </w:r>
        <w:r w:rsidR="00372B52">
          <w:rPr>
            <w:i w:val="0"/>
            <w:noProof/>
            <w:webHidden/>
          </w:rPr>
          <w:t>215</w:t>
        </w:r>
        <w:r w:rsidR="000036C5" w:rsidRPr="000036C5">
          <w:rPr>
            <w:i w:val="0"/>
            <w:noProof/>
            <w:webHidden/>
          </w:rPr>
          <w:fldChar w:fldCharType="end"/>
        </w:r>
      </w:hyperlink>
    </w:p>
    <w:p w:rsidR="000036C5" w:rsidRPr="000036C5" w:rsidRDefault="009E7DAF">
      <w:pPr>
        <w:pStyle w:val="11"/>
        <w:rPr>
          <w:noProof/>
          <w:lang w:eastAsia="ru-RU"/>
        </w:rPr>
      </w:pPr>
      <w:hyperlink w:anchor="_Toc165972599" w:history="1">
        <w:r w:rsidR="000036C5" w:rsidRPr="000036C5">
          <w:rPr>
            <w:rStyle w:val="a9"/>
            <w:rFonts w:ascii="Times New Roman" w:eastAsia="Times New Roman" w:hAnsi="Times New Roman" w:cs="Times New Roman"/>
            <w:noProof/>
          </w:rPr>
          <w:t>15.</w:t>
        </w:r>
        <w:r w:rsidR="000036C5" w:rsidRPr="000036C5">
          <w:rPr>
            <w:noProof/>
            <w:lang w:eastAsia="ru-RU"/>
          </w:rPr>
          <w:tab/>
        </w:r>
        <w:r w:rsidR="000036C5" w:rsidRPr="000036C5">
          <w:rPr>
            <w:rStyle w:val="a9"/>
            <w:rFonts w:ascii="Times New Roman" w:eastAsia="Times New Roman" w:hAnsi="Times New Roman" w:cs="Times New Roman"/>
            <w:noProof/>
          </w:rPr>
          <w:t>Оценка санитарно-экологического состояния окружающей среды</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_Toc165972599 \h </w:instrText>
        </w:r>
        <w:r w:rsidR="000036C5" w:rsidRPr="000036C5">
          <w:rPr>
            <w:noProof/>
            <w:webHidden/>
          </w:rPr>
        </w:r>
        <w:r w:rsidR="000036C5" w:rsidRPr="000036C5">
          <w:rPr>
            <w:noProof/>
            <w:webHidden/>
          </w:rPr>
          <w:fldChar w:fldCharType="separate"/>
        </w:r>
        <w:r w:rsidR="00372B52">
          <w:rPr>
            <w:noProof/>
            <w:webHidden/>
          </w:rPr>
          <w:t>217</w:t>
        </w:r>
        <w:r w:rsidR="000036C5" w:rsidRPr="000036C5">
          <w:rPr>
            <w:noProof/>
            <w:webHidden/>
          </w:rPr>
          <w:fldChar w:fldCharType="end"/>
        </w:r>
      </w:hyperlink>
    </w:p>
    <w:p w:rsidR="000036C5" w:rsidRPr="000036C5" w:rsidRDefault="009E7DAF">
      <w:pPr>
        <w:pStyle w:val="26"/>
        <w:rPr>
          <w:noProof/>
          <w:lang w:eastAsia="ru-RU"/>
        </w:rPr>
      </w:pPr>
      <w:hyperlink w:anchor="_Toc165972600" w:history="1">
        <w:r w:rsidR="000036C5" w:rsidRPr="000036C5">
          <w:rPr>
            <w:rStyle w:val="a9"/>
            <w:rFonts w:ascii="Times New Roman" w:eastAsia="Times New Roman" w:hAnsi="Times New Roman" w:cs="Times New Roman"/>
            <w:bCs/>
            <w:noProof/>
            <w:lang w:eastAsia="ru-RU"/>
          </w:rPr>
          <w:t>15.1.</w:t>
        </w:r>
        <w:r w:rsidR="000036C5" w:rsidRPr="000036C5">
          <w:rPr>
            <w:noProof/>
            <w:lang w:eastAsia="ru-RU"/>
          </w:rPr>
          <w:tab/>
        </w:r>
        <w:r w:rsidR="000036C5" w:rsidRPr="000036C5">
          <w:rPr>
            <w:rStyle w:val="a9"/>
            <w:rFonts w:ascii="Times New Roman" w:eastAsia="Times New Roman" w:hAnsi="Times New Roman" w:cs="Times New Roman"/>
            <w:bCs/>
            <w:noProof/>
            <w:lang w:eastAsia="ru-RU"/>
          </w:rPr>
          <w:t>Охрана атмосферного воздуха</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_Toc165972600 \h </w:instrText>
        </w:r>
        <w:r w:rsidR="000036C5" w:rsidRPr="000036C5">
          <w:rPr>
            <w:noProof/>
            <w:webHidden/>
          </w:rPr>
        </w:r>
        <w:r w:rsidR="000036C5" w:rsidRPr="000036C5">
          <w:rPr>
            <w:noProof/>
            <w:webHidden/>
          </w:rPr>
          <w:fldChar w:fldCharType="separate"/>
        </w:r>
        <w:r w:rsidR="00372B52">
          <w:rPr>
            <w:noProof/>
            <w:webHidden/>
          </w:rPr>
          <w:t>217</w:t>
        </w:r>
        <w:r w:rsidR="000036C5" w:rsidRPr="000036C5">
          <w:rPr>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601" w:history="1">
        <w:r w:rsidR="000036C5" w:rsidRPr="000036C5">
          <w:rPr>
            <w:rStyle w:val="a9"/>
            <w:bCs/>
            <w:i w:val="0"/>
            <w:noProof/>
          </w:rPr>
          <w:t>15.1.1.</w:t>
        </w:r>
        <w:r w:rsidR="000036C5" w:rsidRPr="000036C5">
          <w:rPr>
            <w:rFonts w:asciiTheme="minorHAnsi" w:eastAsiaTheme="minorEastAsia" w:hAnsiTheme="minorHAnsi" w:cstheme="minorBidi"/>
            <w:i w:val="0"/>
            <w:iCs w:val="0"/>
            <w:noProof/>
            <w:sz w:val="22"/>
            <w:szCs w:val="22"/>
          </w:rPr>
          <w:tab/>
        </w:r>
        <w:r w:rsidR="000036C5" w:rsidRPr="000036C5">
          <w:rPr>
            <w:rStyle w:val="a9"/>
            <w:i w:val="0"/>
            <w:noProof/>
          </w:rPr>
          <w:t>Существующее положение</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_Toc165972601 \h </w:instrText>
        </w:r>
        <w:r w:rsidR="000036C5" w:rsidRPr="000036C5">
          <w:rPr>
            <w:i w:val="0"/>
            <w:noProof/>
            <w:webHidden/>
          </w:rPr>
        </w:r>
        <w:r w:rsidR="000036C5" w:rsidRPr="000036C5">
          <w:rPr>
            <w:i w:val="0"/>
            <w:noProof/>
            <w:webHidden/>
          </w:rPr>
          <w:fldChar w:fldCharType="separate"/>
        </w:r>
        <w:r w:rsidR="00372B52">
          <w:rPr>
            <w:i w:val="0"/>
            <w:noProof/>
            <w:webHidden/>
          </w:rPr>
          <w:t>217</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602" w:history="1">
        <w:r w:rsidR="000036C5" w:rsidRPr="000036C5">
          <w:rPr>
            <w:rStyle w:val="a9"/>
            <w:i w:val="0"/>
            <w:noProof/>
          </w:rPr>
          <w:t>15.1.2.</w:t>
        </w:r>
        <w:r w:rsidR="000036C5" w:rsidRPr="000036C5">
          <w:rPr>
            <w:rFonts w:asciiTheme="minorHAnsi" w:eastAsiaTheme="minorEastAsia" w:hAnsiTheme="minorHAnsi" w:cstheme="minorBidi"/>
            <w:i w:val="0"/>
            <w:iCs w:val="0"/>
            <w:noProof/>
            <w:sz w:val="22"/>
            <w:szCs w:val="22"/>
          </w:rPr>
          <w:tab/>
        </w:r>
        <w:r w:rsidR="000036C5" w:rsidRPr="000036C5">
          <w:rPr>
            <w:rStyle w:val="a9"/>
            <w:i w:val="0"/>
            <w:noProof/>
          </w:rPr>
          <w:t>Проектные решения</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_Toc165972602 \h </w:instrText>
        </w:r>
        <w:r w:rsidR="000036C5" w:rsidRPr="000036C5">
          <w:rPr>
            <w:i w:val="0"/>
            <w:noProof/>
            <w:webHidden/>
          </w:rPr>
        </w:r>
        <w:r w:rsidR="000036C5" w:rsidRPr="000036C5">
          <w:rPr>
            <w:i w:val="0"/>
            <w:noProof/>
            <w:webHidden/>
          </w:rPr>
          <w:fldChar w:fldCharType="separate"/>
        </w:r>
        <w:r w:rsidR="00372B52">
          <w:rPr>
            <w:i w:val="0"/>
            <w:noProof/>
            <w:webHidden/>
          </w:rPr>
          <w:t>220</w:t>
        </w:r>
        <w:r w:rsidR="000036C5" w:rsidRPr="000036C5">
          <w:rPr>
            <w:i w:val="0"/>
            <w:noProof/>
            <w:webHidden/>
          </w:rPr>
          <w:fldChar w:fldCharType="end"/>
        </w:r>
      </w:hyperlink>
    </w:p>
    <w:p w:rsidR="000036C5" w:rsidRPr="000036C5" w:rsidRDefault="009E7DAF">
      <w:pPr>
        <w:pStyle w:val="26"/>
        <w:rPr>
          <w:noProof/>
          <w:lang w:eastAsia="ru-RU"/>
        </w:rPr>
      </w:pPr>
      <w:hyperlink w:anchor="_Toc165972603" w:history="1">
        <w:r w:rsidR="000036C5" w:rsidRPr="000036C5">
          <w:rPr>
            <w:rStyle w:val="a9"/>
            <w:rFonts w:ascii="Times New Roman" w:eastAsia="Times New Roman" w:hAnsi="Times New Roman" w:cs="Times New Roman"/>
            <w:bCs/>
            <w:noProof/>
            <w:lang w:eastAsia="ru-RU"/>
          </w:rPr>
          <w:t>15.2.</w:t>
        </w:r>
        <w:r w:rsidR="000036C5" w:rsidRPr="000036C5">
          <w:rPr>
            <w:noProof/>
            <w:lang w:eastAsia="ru-RU"/>
          </w:rPr>
          <w:tab/>
        </w:r>
        <w:r w:rsidR="000036C5" w:rsidRPr="000036C5">
          <w:rPr>
            <w:rStyle w:val="a9"/>
            <w:rFonts w:ascii="Times New Roman" w:eastAsia="Times New Roman" w:hAnsi="Times New Roman" w:cs="Times New Roman"/>
            <w:bCs/>
            <w:noProof/>
            <w:lang w:eastAsia="ru-RU"/>
          </w:rPr>
          <w:t>Поверхностные и подземные воды</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_Toc165972603 \h </w:instrText>
        </w:r>
        <w:r w:rsidR="000036C5" w:rsidRPr="000036C5">
          <w:rPr>
            <w:noProof/>
            <w:webHidden/>
          </w:rPr>
        </w:r>
        <w:r w:rsidR="000036C5" w:rsidRPr="000036C5">
          <w:rPr>
            <w:noProof/>
            <w:webHidden/>
          </w:rPr>
          <w:fldChar w:fldCharType="separate"/>
        </w:r>
        <w:r w:rsidR="00372B52">
          <w:rPr>
            <w:noProof/>
            <w:webHidden/>
          </w:rPr>
          <w:t>223</w:t>
        </w:r>
        <w:r w:rsidR="000036C5" w:rsidRPr="000036C5">
          <w:rPr>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604" w:history="1">
        <w:r w:rsidR="000036C5" w:rsidRPr="000036C5">
          <w:rPr>
            <w:rStyle w:val="a9"/>
            <w:bCs/>
            <w:i w:val="0"/>
            <w:noProof/>
          </w:rPr>
          <w:t>15.2.1.</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Существующее положение</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_Toc165972604 \h </w:instrText>
        </w:r>
        <w:r w:rsidR="000036C5" w:rsidRPr="000036C5">
          <w:rPr>
            <w:i w:val="0"/>
            <w:noProof/>
            <w:webHidden/>
          </w:rPr>
        </w:r>
        <w:r w:rsidR="000036C5" w:rsidRPr="000036C5">
          <w:rPr>
            <w:i w:val="0"/>
            <w:noProof/>
            <w:webHidden/>
          </w:rPr>
          <w:fldChar w:fldCharType="separate"/>
        </w:r>
        <w:r w:rsidR="00372B52">
          <w:rPr>
            <w:i w:val="0"/>
            <w:noProof/>
            <w:webHidden/>
          </w:rPr>
          <w:t>223</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605" w:history="1">
        <w:r w:rsidR="000036C5" w:rsidRPr="000036C5">
          <w:rPr>
            <w:rStyle w:val="a9"/>
            <w:bCs/>
            <w:i w:val="0"/>
            <w:noProof/>
          </w:rPr>
          <w:t>15.2.2.</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Проектные решения</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_Toc165972605 \h </w:instrText>
        </w:r>
        <w:r w:rsidR="000036C5" w:rsidRPr="000036C5">
          <w:rPr>
            <w:i w:val="0"/>
            <w:noProof/>
            <w:webHidden/>
          </w:rPr>
        </w:r>
        <w:r w:rsidR="000036C5" w:rsidRPr="000036C5">
          <w:rPr>
            <w:i w:val="0"/>
            <w:noProof/>
            <w:webHidden/>
          </w:rPr>
          <w:fldChar w:fldCharType="separate"/>
        </w:r>
        <w:r w:rsidR="00372B52">
          <w:rPr>
            <w:i w:val="0"/>
            <w:noProof/>
            <w:webHidden/>
          </w:rPr>
          <w:t>228</w:t>
        </w:r>
        <w:r w:rsidR="000036C5" w:rsidRPr="000036C5">
          <w:rPr>
            <w:i w:val="0"/>
            <w:noProof/>
            <w:webHidden/>
          </w:rPr>
          <w:fldChar w:fldCharType="end"/>
        </w:r>
      </w:hyperlink>
    </w:p>
    <w:p w:rsidR="000036C5" w:rsidRPr="000036C5" w:rsidRDefault="009E7DAF">
      <w:pPr>
        <w:pStyle w:val="26"/>
        <w:rPr>
          <w:noProof/>
          <w:lang w:eastAsia="ru-RU"/>
        </w:rPr>
      </w:pPr>
      <w:hyperlink w:anchor="_Toc165972606" w:history="1">
        <w:r w:rsidR="000036C5" w:rsidRPr="000036C5">
          <w:rPr>
            <w:rStyle w:val="a9"/>
            <w:rFonts w:ascii="Times New Roman" w:eastAsia="Times New Roman" w:hAnsi="Times New Roman" w:cs="Times New Roman"/>
            <w:bCs/>
            <w:noProof/>
            <w:lang w:eastAsia="ru-RU"/>
          </w:rPr>
          <w:t>15.3.</w:t>
        </w:r>
        <w:r w:rsidR="000036C5" w:rsidRPr="000036C5">
          <w:rPr>
            <w:noProof/>
            <w:lang w:eastAsia="ru-RU"/>
          </w:rPr>
          <w:tab/>
        </w:r>
        <w:r w:rsidR="000036C5" w:rsidRPr="000036C5">
          <w:rPr>
            <w:rStyle w:val="a9"/>
            <w:rFonts w:ascii="Times New Roman" w:eastAsia="Times New Roman" w:hAnsi="Times New Roman" w:cs="Times New Roman"/>
            <w:bCs/>
            <w:noProof/>
            <w:lang w:eastAsia="ru-RU"/>
          </w:rPr>
          <w:t>Почвы</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_Toc165972606 \h </w:instrText>
        </w:r>
        <w:r w:rsidR="000036C5" w:rsidRPr="000036C5">
          <w:rPr>
            <w:noProof/>
            <w:webHidden/>
          </w:rPr>
        </w:r>
        <w:r w:rsidR="000036C5" w:rsidRPr="000036C5">
          <w:rPr>
            <w:noProof/>
            <w:webHidden/>
          </w:rPr>
          <w:fldChar w:fldCharType="separate"/>
        </w:r>
        <w:r w:rsidR="00372B52">
          <w:rPr>
            <w:noProof/>
            <w:webHidden/>
          </w:rPr>
          <w:t>229</w:t>
        </w:r>
        <w:r w:rsidR="000036C5" w:rsidRPr="000036C5">
          <w:rPr>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607" w:history="1">
        <w:r w:rsidR="000036C5" w:rsidRPr="000036C5">
          <w:rPr>
            <w:rStyle w:val="a9"/>
            <w:bCs/>
            <w:i w:val="0"/>
            <w:noProof/>
          </w:rPr>
          <w:t>15.3.1.</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Существующее положение</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_Toc165972607 \h </w:instrText>
        </w:r>
        <w:r w:rsidR="000036C5" w:rsidRPr="000036C5">
          <w:rPr>
            <w:i w:val="0"/>
            <w:noProof/>
            <w:webHidden/>
          </w:rPr>
        </w:r>
        <w:r w:rsidR="000036C5" w:rsidRPr="000036C5">
          <w:rPr>
            <w:i w:val="0"/>
            <w:noProof/>
            <w:webHidden/>
          </w:rPr>
          <w:fldChar w:fldCharType="separate"/>
        </w:r>
        <w:r w:rsidR="00372B52">
          <w:rPr>
            <w:i w:val="0"/>
            <w:noProof/>
            <w:webHidden/>
          </w:rPr>
          <w:t>229</w:t>
        </w:r>
        <w:r w:rsidR="000036C5" w:rsidRPr="000036C5">
          <w:rPr>
            <w:i w:val="0"/>
            <w:noProof/>
            <w:webHidden/>
          </w:rPr>
          <w:fldChar w:fldCharType="end"/>
        </w:r>
      </w:hyperlink>
    </w:p>
    <w:p w:rsidR="000036C5" w:rsidRPr="000036C5" w:rsidRDefault="009E7DAF">
      <w:pPr>
        <w:pStyle w:val="35"/>
        <w:tabs>
          <w:tab w:val="left" w:pos="1440"/>
          <w:tab w:val="right" w:leader="dot" w:pos="9911"/>
        </w:tabs>
        <w:rPr>
          <w:rFonts w:asciiTheme="minorHAnsi" w:eastAsiaTheme="minorEastAsia" w:hAnsiTheme="minorHAnsi" w:cstheme="minorBidi"/>
          <w:i w:val="0"/>
          <w:iCs w:val="0"/>
          <w:noProof/>
          <w:sz w:val="22"/>
          <w:szCs w:val="22"/>
        </w:rPr>
      </w:pPr>
      <w:hyperlink w:anchor="_Toc165972608" w:history="1">
        <w:r w:rsidR="000036C5" w:rsidRPr="000036C5">
          <w:rPr>
            <w:rStyle w:val="a9"/>
            <w:bCs/>
            <w:i w:val="0"/>
            <w:noProof/>
          </w:rPr>
          <w:t>15.3.2.</w:t>
        </w:r>
        <w:r w:rsidR="000036C5" w:rsidRPr="000036C5">
          <w:rPr>
            <w:rFonts w:asciiTheme="minorHAnsi" w:eastAsiaTheme="minorEastAsia" w:hAnsiTheme="minorHAnsi" w:cstheme="minorBidi"/>
            <w:i w:val="0"/>
            <w:iCs w:val="0"/>
            <w:noProof/>
            <w:sz w:val="22"/>
            <w:szCs w:val="22"/>
          </w:rPr>
          <w:tab/>
        </w:r>
        <w:r w:rsidR="000036C5" w:rsidRPr="000036C5">
          <w:rPr>
            <w:rStyle w:val="a9"/>
            <w:bCs/>
            <w:i w:val="0"/>
            <w:noProof/>
          </w:rPr>
          <w:t>Проектные решения</w:t>
        </w:r>
        <w:r w:rsidR="000036C5" w:rsidRPr="000036C5">
          <w:rPr>
            <w:i w:val="0"/>
            <w:noProof/>
            <w:webHidden/>
          </w:rPr>
          <w:tab/>
        </w:r>
        <w:r w:rsidR="000036C5" w:rsidRPr="000036C5">
          <w:rPr>
            <w:i w:val="0"/>
            <w:noProof/>
            <w:webHidden/>
          </w:rPr>
          <w:fldChar w:fldCharType="begin"/>
        </w:r>
        <w:r w:rsidR="000036C5" w:rsidRPr="000036C5">
          <w:rPr>
            <w:i w:val="0"/>
            <w:noProof/>
            <w:webHidden/>
          </w:rPr>
          <w:instrText xml:space="preserve"> PAGEREF _Toc165972608 \h </w:instrText>
        </w:r>
        <w:r w:rsidR="000036C5" w:rsidRPr="000036C5">
          <w:rPr>
            <w:i w:val="0"/>
            <w:noProof/>
            <w:webHidden/>
          </w:rPr>
        </w:r>
        <w:r w:rsidR="000036C5" w:rsidRPr="000036C5">
          <w:rPr>
            <w:i w:val="0"/>
            <w:noProof/>
            <w:webHidden/>
          </w:rPr>
          <w:fldChar w:fldCharType="separate"/>
        </w:r>
        <w:r w:rsidR="00372B52">
          <w:rPr>
            <w:i w:val="0"/>
            <w:noProof/>
            <w:webHidden/>
          </w:rPr>
          <w:t>229</w:t>
        </w:r>
        <w:r w:rsidR="000036C5" w:rsidRPr="000036C5">
          <w:rPr>
            <w:i w:val="0"/>
            <w:noProof/>
            <w:webHidden/>
          </w:rPr>
          <w:fldChar w:fldCharType="end"/>
        </w:r>
      </w:hyperlink>
    </w:p>
    <w:p w:rsidR="000036C5" w:rsidRPr="000036C5" w:rsidRDefault="009E7DAF">
      <w:pPr>
        <w:pStyle w:val="26"/>
        <w:rPr>
          <w:noProof/>
          <w:lang w:eastAsia="ru-RU"/>
        </w:rPr>
      </w:pPr>
      <w:hyperlink w:anchor="_Toc165972609" w:history="1">
        <w:r w:rsidR="000036C5" w:rsidRPr="000036C5">
          <w:rPr>
            <w:rStyle w:val="a9"/>
            <w:rFonts w:ascii="Times New Roman" w:eastAsia="Times New Roman" w:hAnsi="Times New Roman" w:cs="Times New Roman"/>
            <w:bCs/>
            <w:noProof/>
            <w:lang w:eastAsia="ru-RU"/>
          </w:rPr>
          <w:t>15.4.</w:t>
        </w:r>
        <w:r w:rsidR="000036C5" w:rsidRPr="000036C5">
          <w:rPr>
            <w:noProof/>
            <w:lang w:eastAsia="ru-RU"/>
          </w:rPr>
          <w:tab/>
        </w:r>
        <w:r w:rsidR="000036C5" w:rsidRPr="000036C5">
          <w:rPr>
            <w:rStyle w:val="a9"/>
            <w:rFonts w:ascii="Times New Roman" w:eastAsia="Times New Roman" w:hAnsi="Times New Roman" w:cs="Times New Roman"/>
            <w:bCs/>
            <w:noProof/>
            <w:lang w:eastAsia="ru-RU"/>
          </w:rPr>
          <w:t>Акустическое загрязнение</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_Toc165972609 \h </w:instrText>
        </w:r>
        <w:r w:rsidR="000036C5" w:rsidRPr="000036C5">
          <w:rPr>
            <w:noProof/>
            <w:webHidden/>
          </w:rPr>
        </w:r>
        <w:r w:rsidR="000036C5" w:rsidRPr="000036C5">
          <w:rPr>
            <w:noProof/>
            <w:webHidden/>
          </w:rPr>
          <w:fldChar w:fldCharType="separate"/>
        </w:r>
        <w:r w:rsidR="00372B52">
          <w:rPr>
            <w:noProof/>
            <w:webHidden/>
          </w:rPr>
          <w:t>230</w:t>
        </w:r>
        <w:r w:rsidR="000036C5" w:rsidRPr="000036C5">
          <w:rPr>
            <w:noProof/>
            <w:webHidden/>
          </w:rPr>
          <w:fldChar w:fldCharType="end"/>
        </w:r>
      </w:hyperlink>
    </w:p>
    <w:p w:rsidR="000036C5" w:rsidRPr="000036C5" w:rsidRDefault="009E7DAF">
      <w:pPr>
        <w:pStyle w:val="26"/>
        <w:rPr>
          <w:noProof/>
          <w:lang w:eastAsia="ru-RU"/>
        </w:rPr>
      </w:pPr>
      <w:hyperlink w:anchor="_Toc165972610" w:history="1">
        <w:r w:rsidR="000036C5" w:rsidRPr="000036C5">
          <w:rPr>
            <w:rStyle w:val="a9"/>
            <w:rFonts w:ascii="Times New Roman" w:eastAsia="Times New Roman" w:hAnsi="Times New Roman" w:cs="Times New Roman"/>
            <w:bCs/>
            <w:noProof/>
            <w:lang w:eastAsia="ru-RU"/>
          </w:rPr>
          <w:t>15.5.</w:t>
        </w:r>
        <w:r w:rsidR="000036C5" w:rsidRPr="000036C5">
          <w:rPr>
            <w:noProof/>
            <w:lang w:eastAsia="ru-RU"/>
          </w:rPr>
          <w:tab/>
        </w:r>
        <w:r w:rsidR="000036C5" w:rsidRPr="000036C5">
          <w:rPr>
            <w:rStyle w:val="a9"/>
            <w:rFonts w:ascii="Times New Roman" w:eastAsia="Times New Roman" w:hAnsi="Times New Roman" w:cs="Times New Roman"/>
            <w:bCs/>
            <w:noProof/>
            <w:lang w:eastAsia="ru-RU"/>
          </w:rPr>
          <w:t>Электромагнитное загрязнение</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_Toc165972610 \h </w:instrText>
        </w:r>
        <w:r w:rsidR="000036C5" w:rsidRPr="000036C5">
          <w:rPr>
            <w:noProof/>
            <w:webHidden/>
          </w:rPr>
        </w:r>
        <w:r w:rsidR="000036C5" w:rsidRPr="000036C5">
          <w:rPr>
            <w:noProof/>
            <w:webHidden/>
          </w:rPr>
          <w:fldChar w:fldCharType="separate"/>
        </w:r>
        <w:r w:rsidR="00372B52">
          <w:rPr>
            <w:noProof/>
            <w:webHidden/>
          </w:rPr>
          <w:t>230</w:t>
        </w:r>
        <w:r w:rsidR="000036C5" w:rsidRPr="000036C5">
          <w:rPr>
            <w:noProof/>
            <w:webHidden/>
          </w:rPr>
          <w:fldChar w:fldCharType="end"/>
        </w:r>
      </w:hyperlink>
    </w:p>
    <w:p w:rsidR="000036C5" w:rsidRPr="000036C5" w:rsidRDefault="009E7DAF">
      <w:pPr>
        <w:pStyle w:val="26"/>
        <w:rPr>
          <w:noProof/>
          <w:lang w:eastAsia="ru-RU"/>
        </w:rPr>
      </w:pPr>
      <w:hyperlink w:anchor="_Toc165972611" w:history="1">
        <w:r w:rsidR="000036C5" w:rsidRPr="000036C5">
          <w:rPr>
            <w:rStyle w:val="a9"/>
            <w:rFonts w:ascii="Times New Roman" w:eastAsia="Times New Roman" w:hAnsi="Times New Roman" w:cs="Times New Roman"/>
            <w:bCs/>
            <w:noProof/>
            <w:lang w:eastAsia="ru-RU"/>
          </w:rPr>
          <w:t>15.6.</w:t>
        </w:r>
        <w:r w:rsidR="000036C5" w:rsidRPr="000036C5">
          <w:rPr>
            <w:noProof/>
            <w:lang w:eastAsia="ru-RU"/>
          </w:rPr>
          <w:tab/>
        </w:r>
        <w:r w:rsidR="000036C5" w:rsidRPr="000036C5">
          <w:rPr>
            <w:rStyle w:val="a9"/>
            <w:rFonts w:ascii="Times New Roman" w:eastAsia="Times New Roman" w:hAnsi="Times New Roman" w:cs="Times New Roman"/>
            <w:bCs/>
            <w:noProof/>
            <w:lang w:eastAsia="ru-RU"/>
          </w:rPr>
          <w:t>Радиационная обстановка</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_Toc165972611 \h </w:instrText>
        </w:r>
        <w:r w:rsidR="000036C5" w:rsidRPr="000036C5">
          <w:rPr>
            <w:noProof/>
            <w:webHidden/>
          </w:rPr>
        </w:r>
        <w:r w:rsidR="000036C5" w:rsidRPr="000036C5">
          <w:rPr>
            <w:noProof/>
            <w:webHidden/>
          </w:rPr>
          <w:fldChar w:fldCharType="separate"/>
        </w:r>
        <w:r w:rsidR="00372B52">
          <w:rPr>
            <w:noProof/>
            <w:webHidden/>
          </w:rPr>
          <w:t>231</w:t>
        </w:r>
        <w:r w:rsidR="000036C5" w:rsidRPr="000036C5">
          <w:rPr>
            <w:noProof/>
            <w:webHidden/>
          </w:rPr>
          <w:fldChar w:fldCharType="end"/>
        </w:r>
      </w:hyperlink>
    </w:p>
    <w:p w:rsidR="000036C5" w:rsidRPr="000036C5" w:rsidRDefault="009E7DAF">
      <w:pPr>
        <w:pStyle w:val="11"/>
        <w:rPr>
          <w:noProof/>
          <w:lang w:eastAsia="ru-RU"/>
        </w:rPr>
      </w:pPr>
      <w:hyperlink w:anchor="_Toc165972612" w:history="1">
        <w:r w:rsidR="000036C5" w:rsidRPr="000036C5">
          <w:rPr>
            <w:rStyle w:val="a9"/>
            <w:rFonts w:ascii="Times New Roman" w:eastAsia="Times New Roman" w:hAnsi="Times New Roman" w:cs="Times New Roman"/>
            <w:noProof/>
          </w:rPr>
          <w:t>16.</w:t>
        </w:r>
        <w:r w:rsidR="000036C5" w:rsidRPr="000036C5">
          <w:rPr>
            <w:noProof/>
            <w:lang w:eastAsia="ru-RU"/>
          </w:rPr>
          <w:tab/>
        </w:r>
        <w:r w:rsidR="000036C5" w:rsidRPr="000036C5">
          <w:rPr>
            <w:rStyle w:val="a9"/>
            <w:rFonts w:ascii="Times New Roman" w:eastAsia="Times New Roman" w:hAnsi="Times New Roman" w:cs="Times New Roman"/>
            <w:noProof/>
          </w:rPr>
          <w:t>Основные технико-экономические показатели</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_Toc165972612 \h </w:instrText>
        </w:r>
        <w:r w:rsidR="000036C5" w:rsidRPr="000036C5">
          <w:rPr>
            <w:noProof/>
            <w:webHidden/>
          </w:rPr>
        </w:r>
        <w:r w:rsidR="000036C5" w:rsidRPr="000036C5">
          <w:rPr>
            <w:noProof/>
            <w:webHidden/>
          </w:rPr>
          <w:fldChar w:fldCharType="separate"/>
        </w:r>
        <w:r w:rsidR="00372B52">
          <w:rPr>
            <w:noProof/>
            <w:webHidden/>
          </w:rPr>
          <w:t>232</w:t>
        </w:r>
        <w:r w:rsidR="000036C5" w:rsidRPr="000036C5">
          <w:rPr>
            <w:noProof/>
            <w:webHidden/>
          </w:rPr>
          <w:fldChar w:fldCharType="end"/>
        </w:r>
      </w:hyperlink>
    </w:p>
    <w:p w:rsidR="000036C5" w:rsidRPr="000036C5" w:rsidRDefault="009E7DAF">
      <w:pPr>
        <w:pStyle w:val="11"/>
        <w:rPr>
          <w:noProof/>
          <w:lang w:eastAsia="ru-RU"/>
        </w:rPr>
      </w:pPr>
      <w:hyperlink w:anchor="_Toc165972613" w:history="1">
        <w:r w:rsidR="000036C5" w:rsidRPr="000036C5">
          <w:rPr>
            <w:rStyle w:val="a9"/>
            <w:rFonts w:ascii="Times New Roman" w:eastAsia="Times New Roman" w:hAnsi="Times New Roman" w:cs="Times New Roman"/>
            <w:noProof/>
          </w:rPr>
          <w:t>Приложение 1</w:t>
        </w:r>
        <w:r w:rsidR="000036C5" w:rsidRPr="000036C5">
          <w:rPr>
            <w:noProof/>
            <w:webHidden/>
          </w:rPr>
          <w:tab/>
        </w:r>
        <w:r w:rsidR="000036C5" w:rsidRPr="000036C5">
          <w:rPr>
            <w:noProof/>
            <w:webHidden/>
          </w:rPr>
          <w:fldChar w:fldCharType="begin"/>
        </w:r>
        <w:r w:rsidR="000036C5" w:rsidRPr="000036C5">
          <w:rPr>
            <w:noProof/>
            <w:webHidden/>
          </w:rPr>
          <w:instrText xml:space="preserve"> PAGEREF _Toc165972613 \h </w:instrText>
        </w:r>
        <w:r w:rsidR="000036C5" w:rsidRPr="000036C5">
          <w:rPr>
            <w:noProof/>
            <w:webHidden/>
          </w:rPr>
        </w:r>
        <w:r w:rsidR="000036C5" w:rsidRPr="000036C5">
          <w:rPr>
            <w:noProof/>
            <w:webHidden/>
          </w:rPr>
          <w:fldChar w:fldCharType="separate"/>
        </w:r>
        <w:r w:rsidR="00372B52">
          <w:rPr>
            <w:noProof/>
            <w:webHidden/>
          </w:rPr>
          <w:t>234</w:t>
        </w:r>
        <w:r w:rsidR="000036C5" w:rsidRPr="000036C5">
          <w:rPr>
            <w:noProof/>
            <w:webHidden/>
          </w:rPr>
          <w:fldChar w:fldCharType="end"/>
        </w:r>
      </w:hyperlink>
    </w:p>
    <w:p w:rsidR="00D5118F" w:rsidRPr="00252A72" w:rsidRDefault="00401EF1" w:rsidP="00A006F9">
      <w:pPr>
        <w:widowControl w:val="0"/>
        <w:tabs>
          <w:tab w:val="right" w:leader="dot" w:pos="9923"/>
        </w:tabs>
        <w:spacing w:after="0" w:line="240" w:lineRule="auto"/>
        <w:rPr>
          <w:rFonts w:ascii="Times New Roman" w:hAnsi="Times New Roman" w:cs="Times New Roman"/>
          <w:color w:val="FF0000"/>
          <w:sz w:val="24"/>
          <w:szCs w:val="24"/>
        </w:rPr>
      </w:pPr>
      <w:r w:rsidRPr="000036C5">
        <w:rPr>
          <w:rFonts w:ascii="Times New Roman" w:hAnsi="Times New Roman" w:cs="Times New Roman"/>
          <w:color w:val="FF0000"/>
          <w:sz w:val="24"/>
          <w:szCs w:val="24"/>
        </w:rPr>
        <w:fldChar w:fldCharType="end"/>
      </w:r>
      <w:r w:rsidR="00D5118F" w:rsidRPr="00252A72">
        <w:rPr>
          <w:rFonts w:ascii="Times New Roman" w:hAnsi="Times New Roman" w:cs="Times New Roman"/>
          <w:color w:val="FF0000"/>
          <w:sz w:val="24"/>
          <w:szCs w:val="24"/>
        </w:rPr>
        <w:br w:type="page"/>
      </w:r>
    </w:p>
    <w:p w:rsidR="00FD697A" w:rsidRPr="00EB7FA9" w:rsidRDefault="00FD697A" w:rsidP="00FD697A">
      <w:pPr>
        <w:keepNext/>
        <w:widowControl w:val="0"/>
        <w:spacing w:line="240" w:lineRule="auto"/>
        <w:ind w:firstLine="709"/>
        <w:jc w:val="center"/>
        <w:outlineLvl w:val="0"/>
        <w:rPr>
          <w:rFonts w:ascii="Times New Roman" w:eastAsia="Times New Roman" w:hAnsi="Times New Roman" w:cs="Times New Roman"/>
          <w:b/>
          <w:bCs/>
          <w:sz w:val="28"/>
          <w:szCs w:val="28"/>
          <w:lang w:eastAsia="ru-RU"/>
        </w:rPr>
      </w:pPr>
      <w:bookmarkStart w:id="0" w:name="_Toc72837708"/>
      <w:bookmarkStart w:id="1" w:name="_Toc109821657"/>
      <w:bookmarkStart w:id="2" w:name="_Toc165972498"/>
      <w:bookmarkStart w:id="3" w:name="_Toc72837709"/>
      <w:r w:rsidRPr="00EB7FA9">
        <w:rPr>
          <w:rFonts w:ascii="Times New Roman" w:eastAsia="Times New Roman" w:hAnsi="Times New Roman" w:cs="Times New Roman"/>
          <w:b/>
          <w:bCs/>
          <w:sz w:val="28"/>
          <w:szCs w:val="28"/>
          <w:lang w:eastAsia="ru-RU"/>
        </w:rPr>
        <w:lastRenderedPageBreak/>
        <w:t>Соста</w:t>
      </w:r>
      <w:bookmarkStart w:id="4" w:name="_GoBack"/>
      <w:bookmarkEnd w:id="4"/>
      <w:r w:rsidRPr="00EB7FA9">
        <w:rPr>
          <w:rFonts w:ascii="Times New Roman" w:eastAsia="Times New Roman" w:hAnsi="Times New Roman" w:cs="Times New Roman"/>
          <w:b/>
          <w:bCs/>
          <w:sz w:val="28"/>
          <w:szCs w:val="28"/>
          <w:lang w:eastAsia="ru-RU"/>
        </w:rPr>
        <w:t>в материалов генерального плана</w:t>
      </w:r>
      <w:bookmarkEnd w:id="0"/>
      <w:bookmarkEnd w:id="1"/>
      <w:bookmarkEnd w:id="2"/>
    </w:p>
    <w:p w:rsidR="00FD697A" w:rsidRPr="00EB7FA9" w:rsidRDefault="00FD697A" w:rsidP="00FD697A">
      <w:pPr>
        <w:widowControl w:val="0"/>
        <w:tabs>
          <w:tab w:val="left" w:pos="567"/>
        </w:tabs>
        <w:autoSpaceDE w:val="0"/>
        <w:autoSpaceDN w:val="0"/>
        <w:adjustRightInd w:val="0"/>
        <w:spacing w:after="0" w:line="360" w:lineRule="auto"/>
        <w:ind w:firstLine="709"/>
        <w:contextualSpacing/>
        <w:jc w:val="both"/>
        <w:rPr>
          <w:rFonts w:ascii="Times New Roman" w:eastAsiaTheme="minorEastAsia" w:hAnsi="Times New Roman"/>
          <w:sz w:val="28"/>
          <w:szCs w:val="28"/>
        </w:rPr>
      </w:pPr>
      <w:r w:rsidRPr="00EB7FA9">
        <w:rPr>
          <w:rFonts w:ascii="Times New Roman" w:eastAsiaTheme="minorEastAsia" w:hAnsi="Times New Roman"/>
          <w:sz w:val="28"/>
          <w:szCs w:val="28"/>
        </w:rPr>
        <w:t xml:space="preserve">Подготовка </w:t>
      </w:r>
      <w:r w:rsidR="00A65A02">
        <w:rPr>
          <w:rFonts w:ascii="Times New Roman" w:eastAsiaTheme="minorEastAsia" w:hAnsi="Times New Roman"/>
          <w:sz w:val="28"/>
          <w:szCs w:val="28"/>
        </w:rPr>
        <w:t>проекта внесения изменений в генеральный план</w:t>
      </w:r>
      <w:r w:rsidRPr="00EB7FA9">
        <w:rPr>
          <w:rFonts w:ascii="Times New Roman" w:eastAsiaTheme="minorEastAsia" w:hAnsi="Times New Roman"/>
          <w:sz w:val="28"/>
          <w:szCs w:val="28"/>
        </w:rPr>
        <w:t xml:space="preserve"> сельского поселения </w:t>
      </w:r>
      <w:r>
        <w:rPr>
          <w:rFonts w:ascii="Times New Roman" w:eastAsiaTheme="minorEastAsia" w:hAnsi="Times New Roman"/>
          <w:sz w:val="28"/>
          <w:szCs w:val="28"/>
        </w:rPr>
        <w:t>Андомское</w:t>
      </w:r>
      <w:r w:rsidRPr="00EB7FA9">
        <w:rPr>
          <w:rFonts w:ascii="Times New Roman" w:eastAsiaTheme="minorEastAsia" w:hAnsi="Times New Roman"/>
          <w:sz w:val="28"/>
          <w:szCs w:val="28"/>
        </w:rPr>
        <w:t xml:space="preserve"> Вытегорского муниципального района (далее - генеральный план) осуществляется применительно ко всей территории поселения.</w:t>
      </w:r>
    </w:p>
    <w:p w:rsidR="00FD697A" w:rsidRPr="00EB7FA9" w:rsidRDefault="00FD697A" w:rsidP="00FD697A">
      <w:pPr>
        <w:widowControl w:val="0"/>
        <w:tabs>
          <w:tab w:val="left" w:pos="567"/>
        </w:tabs>
        <w:autoSpaceDE w:val="0"/>
        <w:autoSpaceDN w:val="0"/>
        <w:adjustRightInd w:val="0"/>
        <w:spacing w:after="0" w:line="360" w:lineRule="auto"/>
        <w:ind w:firstLine="709"/>
        <w:contextualSpacing/>
        <w:jc w:val="both"/>
        <w:rPr>
          <w:rFonts w:ascii="Times New Roman" w:eastAsiaTheme="minorEastAsia" w:hAnsi="Times New Roman"/>
          <w:sz w:val="28"/>
          <w:szCs w:val="28"/>
        </w:rPr>
      </w:pPr>
      <w:r w:rsidRPr="00EB7FA9">
        <w:rPr>
          <w:rFonts w:ascii="Times New Roman" w:eastAsiaTheme="minorEastAsia" w:hAnsi="Times New Roman"/>
          <w:sz w:val="28"/>
          <w:szCs w:val="28"/>
        </w:rPr>
        <w:t>Содержание генерального плана  выполнено в соответствии со статьей 23 Градостроительного кодекса Российской Федерации.</w:t>
      </w:r>
    </w:p>
    <w:tbl>
      <w:tblPr>
        <w:tblStyle w:val="a5"/>
        <w:tblW w:w="0" w:type="auto"/>
        <w:tblInd w:w="108" w:type="dxa"/>
        <w:tblLook w:val="04A0" w:firstRow="1" w:lastRow="0" w:firstColumn="1" w:lastColumn="0" w:noHBand="0" w:noVBand="1"/>
      </w:tblPr>
      <w:tblGrid>
        <w:gridCol w:w="7642"/>
        <w:gridCol w:w="2139"/>
      </w:tblGrid>
      <w:tr w:rsidR="00FD697A" w:rsidRPr="00EB7FA9" w:rsidTr="00FD697A">
        <w:tc>
          <w:tcPr>
            <w:tcW w:w="7642" w:type="dxa"/>
            <w:vAlign w:val="center"/>
          </w:tcPr>
          <w:p w:rsidR="00FD697A" w:rsidRPr="00EB7FA9" w:rsidRDefault="00FD697A" w:rsidP="00FD697A">
            <w:pPr>
              <w:spacing w:line="0" w:lineRule="atLeast"/>
              <w:ind w:left="709" w:hanging="709"/>
              <w:jc w:val="center"/>
              <w:rPr>
                <w:rFonts w:eastAsiaTheme="minorEastAsia"/>
                <w:sz w:val="24"/>
                <w:szCs w:val="24"/>
              </w:rPr>
            </w:pPr>
            <w:r w:rsidRPr="00EB7FA9">
              <w:rPr>
                <w:rFonts w:eastAsiaTheme="minorEastAsia"/>
                <w:sz w:val="24"/>
                <w:szCs w:val="24"/>
              </w:rPr>
              <w:t>Наименование</w:t>
            </w:r>
          </w:p>
        </w:tc>
        <w:tc>
          <w:tcPr>
            <w:tcW w:w="2139" w:type="dxa"/>
            <w:vAlign w:val="center"/>
          </w:tcPr>
          <w:p w:rsidR="00FD697A" w:rsidRPr="00EB7FA9" w:rsidRDefault="00FD697A" w:rsidP="00FD697A">
            <w:pPr>
              <w:spacing w:line="0" w:lineRule="atLeast"/>
              <w:ind w:left="709" w:hanging="709"/>
              <w:jc w:val="center"/>
              <w:rPr>
                <w:rFonts w:eastAsiaTheme="minorEastAsia"/>
                <w:sz w:val="24"/>
                <w:szCs w:val="24"/>
              </w:rPr>
            </w:pPr>
            <w:r w:rsidRPr="00EB7FA9">
              <w:rPr>
                <w:rFonts w:eastAsiaTheme="minorEastAsia"/>
                <w:sz w:val="24"/>
                <w:szCs w:val="24"/>
              </w:rPr>
              <w:t>Масштаб</w:t>
            </w:r>
          </w:p>
        </w:tc>
      </w:tr>
      <w:tr w:rsidR="00FD697A" w:rsidRPr="00EB7FA9" w:rsidTr="00FD697A">
        <w:tc>
          <w:tcPr>
            <w:tcW w:w="9781" w:type="dxa"/>
            <w:gridSpan w:val="2"/>
            <w:shd w:val="clear" w:color="auto" w:fill="auto"/>
            <w:vAlign w:val="center"/>
          </w:tcPr>
          <w:p w:rsidR="00FD697A" w:rsidRPr="00EB7FA9" w:rsidRDefault="00FD697A" w:rsidP="00FD697A">
            <w:pPr>
              <w:spacing w:line="0" w:lineRule="atLeast"/>
              <w:ind w:left="709" w:hanging="709"/>
              <w:rPr>
                <w:rFonts w:eastAsiaTheme="minorEastAsia"/>
                <w:sz w:val="24"/>
                <w:szCs w:val="24"/>
              </w:rPr>
            </w:pPr>
            <w:r w:rsidRPr="00EB7FA9">
              <w:rPr>
                <w:rFonts w:eastAsiaTheme="minorEastAsia"/>
                <w:b/>
                <w:sz w:val="24"/>
                <w:szCs w:val="24"/>
              </w:rPr>
              <w:t>Генеральный план содержит:</w:t>
            </w:r>
          </w:p>
        </w:tc>
      </w:tr>
      <w:tr w:rsidR="00FD697A" w:rsidRPr="00EB7FA9" w:rsidTr="00FD697A">
        <w:trPr>
          <w:trHeight w:val="92"/>
        </w:trPr>
        <w:tc>
          <w:tcPr>
            <w:tcW w:w="7642" w:type="dxa"/>
            <w:vAlign w:val="center"/>
          </w:tcPr>
          <w:p w:rsidR="00FD697A" w:rsidRPr="00EB7FA9" w:rsidRDefault="00FD697A" w:rsidP="00FD697A">
            <w:pPr>
              <w:widowControl w:val="0"/>
              <w:spacing w:line="0" w:lineRule="atLeast"/>
              <w:ind w:left="709" w:hanging="709"/>
              <w:rPr>
                <w:rFonts w:eastAsiaTheme="minorEastAsia"/>
                <w:sz w:val="24"/>
                <w:szCs w:val="24"/>
              </w:rPr>
            </w:pPr>
            <w:r w:rsidRPr="00EB7FA9">
              <w:rPr>
                <w:rFonts w:eastAsiaTheme="minorEastAsia"/>
                <w:sz w:val="24"/>
                <w:szCs w:val="24"/>
              </w:rPr>
              <w:t>Положение о территориальном планировании</w:t>
            </w:r>
          </w:p>
        </w:tc>
        <w:tc>
          <w:tcPr>
            <w:tcW w:w="2139" w:type="dxa"/>
          </w:tcPr>
          <w:p w:rsidR="00FD697A" w:rsidRPr="00EB7FA9" w:rsidRDefault="00FD697A" w:rsidP="00FD697A">
            <w:pPr>
              <w:widowControl w:val="0"/>
              <w:spacing w:line="0" w:lineRule="atLeast"/>
              <w:ind w:left="709" w:hanging="709"/>
              <w:jc w:val="center"/>
              <w:rPr>
                <w:rFonts w:eastAsiaTheme="minorEastAsia"/>
                <w:sz w:val="24"/>
                <w:szCs w:val="24"/>
              </w:rPr>
            </w:pPr>
            <w:r w:rsidRPr="00EB7FA9">
              <w:rPr>
                <w:rFonts w:eastAsiaTheme="minorEastAsia"/>
                <w:sz w:val="24"/>
                <w:szCs w:val="24"/>
              </w:rPr>
              <w:t>-</w:t>
            </w:r>
          </w:p>
        </w:tc>
      </w:tr>
      <w:tr w:rsidR="00FD697A" w:rsidRPr="00EB7FA9" w:rsidTr="00FD697A">
        <w:tc>
          <w:tcPr>
            <w:tcW w:w="7642" w:type="dxa"/>
            <w:vAlign w:val="center"/>
          </w:tcPr>
          <w:p w:rsidR="00FD697A" w:rsidRPr="00EB7FA9" w:rsidRDefault="00FD697A" w:rsidP="00FD697A">
            <w:pPr>
              <w:widowControl w:val="0"/>
              <w:spacing w:line="0" w:lineRule="atLeast"/>
              <w:ind w:left="709" w:hanging="709"/>
              <w:rPr>
                <w:rFonts w:eastAsiaTheme="minorEastAsia"/>
                <w:sz w:val="24"/>
                <w:szCs w:val="24"/>
              </w:rPr>
            </w:pPr>
            <w:r w:rsidRPr="00EB7FA9">
              <w:rPr>
                <w:rFonts w:eastAsiaTheme="minorEastAsia"/>
                <w:sz w:val="24"/>
                <w:szCs w:val="24"/>
              </w:rPr>
              <w:t xml:space="preserve">Карту планируемого размещения объектов местного значения </w:t>
            </w:r>
          </w:p>
        </w:tc>
        <w:tc>
          <w:tcPr>
            <w:tcW w:w="2139" w:type="dxa"/>
          </w:tcPr>
          <w:p w:rsidR="00FD697A" w:rsidRPr="00EB7FA9" w:rsidRDefault="00FD697A" w:rsidP="00FD697A">
            <w:pPr>
              <w:widowControl w:val="0"/>
              <w:spacing w:line="0" w:lineRule="atLeast"/>
              <w:ind w:left="709" w:hanging="709"/>
              <w:jc w:val="center"/>
              <w:rPr>
                <w:rFonts w:eastAsiaTheme="minorEastAsia"/>
                <w:sz w:val="24"/>
                <w:szCs w:val="24"/>
              </w:rPr>
            </w:pPr>
            <w:r w:rsidRPr="00EB7FA9">
              <w:rPr>
                <w:rFonts w:eastAsiaTheme="minorEastAsia"/>
                <w:sz w:val="24"/>
                <w:szCs w:val="24"/>
              </w:rPr>
              <w:t>1:10 000</w:t>
            </w:r>
          </w:p>
        </w:tc>
      </w:tr>
      <w:tr w:rsidR="00FD697A" w:rsidRPr="00EB7FA9" w:rsidTr="00FD697A">
        <w:tc>
          <w:tcPr>
            <w:tcW w:w="7642" w:type="dxa"/>
            <w:vAlign w:val="center"/>
          </w:tcPr>
          <w:p w:rsidR="00FD697A" w:rsidRPr="00EB7FA9" w:rsidRDefault="00FD697A" w:rsidP="00FD697A">
            <w:pPr>
              <w:widowControl w:val="0"/>
              <w:spacing w:line="0" w:lineRule="atLeast"/>
              <w:rPr>
                <w:rFonts w:eastAsiaTheme="minorEastAsia"/>
                <w:sz w:val="24"/>
                <w:szCs w:val="24"/>
              </w:rPr>
            </w:pPr>
            <w:r w:rsidRPr="00EB7FA9">
              <w:rPr>
                <w:rFonts w:eastAsiaTheme="minorEastAsia"/>
                <w:sz w:val="24"/>
                <w:szCs w:val="24"/>
              </w:rPr>
              <w:t>Карту границ населенных пунктов, входящих в состав сельского поселения</w:t>
            </w:r>
          </w:p>
        </w:tc>
        <w:tc>
          <w:tcPr>
            <w:tcW w:w="2139" w:type="dxa"/>
          </w:tcPr>
          <w:p w:rsidR="00FD697A" w:rsidRPr="00EB7FA9" w:rsidRDefault="00FD697A" w:rsidP="00FD697A">
            <w:pPr>
              <w:widowControl w:val="0"/>
              <w:spacing w:line="0" w:lineRule="atLeast"/>
              <w:ind w:left="709" w:hanging="709"/>
              <w:jc w:val="center"/>
              <w:rPr>
                <w:rFonts w:eastAsiaTheme="minorEastAsia"/>
                <w:sz w:val="24"/>
                <w:szCs w:val="24"/>
              </w:rPr>
            </w:pPr>
            <w:r w:rsidRPr="00EB7FA9">
              <w:rPr>
                <w:rFonts w:eastAsiaTheme="minorEastAsia"/>
                <w:sz w:val="24"/>
                <w:szCs w:val="24"/>
              </w:rPr>
              <w:t>1:10 000</w:t>
            </w:r>
          </w:p>
        </w:tc>
      </w:tr>
      <w:tr w:rsidR="00FD697A" w:rsidRPr="00EB7FA9" w:rsidTr="00FD697A">
        <w:tc>
          <w:tcPr>
            <w:tcW w:w="7642" w:type="dxa"/>
            <w:vAlign w:val="center"/>
          </w:tcPr>
          <w:p w:rsidR="00FD697A" w:rsidRPr="00EB7FA9" w:rsidRDefault="00FD697A" w:rsidP="00FD697A">
            <w:pPr>
              <w:widowControl w:val="0"/>
              <w:spacing w:line="0" w:lineRule="atLeast"/>
              <w:rPr>
                <w:rFonts w:eastAsiaTheme="minorEastAsia"/>
                <w:sz w:val="24"/>
                <w:szCs w:val="24"/>
              </w:rPr>
            </w:pPr>
            <w:r w:rsidRPr="00EB7FA9">
              <w:rPr>
                <w:rFonts w:eastAsiaTheme="minorEastAsia"/>
                <w:sz w:val="24"/>
                <w:szCs w:val="24"/>
              </w:rPr>
              <w:t xml:space="preserve">Карту функциональных зон </w:t>
            </w:r>
          </w:p>
        </w:tc>
        <w:tc>
          <w:tcPr>
            <w:tcW w:w="2139" w:type="dxa"/>
          </w:tcPr>
          <w:p w:rsidR="00FD697A" w:rsidRPr="00EB7FA9" w:rsidRDefault="00FD697A" w:rsidP="00FD697A">
            <w:pPr>
              <w:widowControl w:val="0"/>
              <w:spacing w:line="0" w:lineRule="atLeast"/>
              <w:ind w:left="709" w:hanging="709"/>
              <w:jc w:val="center"/>
              <w:rPr>
                <w:rFonts w:eastAsiaTheme="minorEastAsia"/>
                <w:sz w:val="24"/>
                <w:szCs w:val="24"/>
              </w:rPr>
            </w:pPr>
            <w:r w:rsidRPr="00EB7FA9">
              <w:rPr>
                <w:rFonts w:eastAsiaTheme="minorEastAsia"/>
                <w:sz w:val="24"/>
                <w:szCs w:val="24"/>
              </w:rPr>
              <w:t>1:10 000</w:t>
            </w:r>
          </w:p>
        </w:tc>
      </w:tr>
      <w:tr w:rsidR="00FD697A" w:rsidRPr="00EB7FA9" w:rsidTr="00FD697A">
        <w:tc>
          <w:tcPr>
            <w:tcW w:w="9781" w:type="dxa"/>
            <w:gridSpan w:val="2"/>
            <w:shd w:val="clear" w:color="auto" w:fill="auto"/>
            <w:vAlign w:val="center"/>
          </w:tcPr>
          <w:p w:rsidR="00FD697A" w:rsidRPr="00EB7FA9" w:rsidRDefault="00FD697A" w:rsidP="00FD697A">
            <w:pPr>
              <w:widowControl w:val="0"/>
              <w:spacing w:line="0" w:lineRule="atLeast"/>
              <w:ind w:left="709" w:hanging="709"/>
              <w:rPr>
                <w:rFonts w:eastAsiaTheme="minorEastAsia"/>
                <w:sz w:val="24"/>
                <w:szCs w:val="24"/>
              </w:rPr>
            </w:pPr>
            <w:r w:rsidRPr="00EB7FA9">
              <w:rPr>
                <w:rFonts w:eastAsiaTheme="minorEastAsia"/>
                <w:b/>
                <w:sz w:val="24"/>
                <w:szCs w:val="24"/>
              </w:rPr>
              <w:t>Приложение к генеральному плану</w:t>
            </w:r>
          </w:p>
        </w:tc>
      </w:tr>
      <w:tr w:rsidR="00FD697A" w:rsidRPr="00EB7FA9" w:rsidTr="00FD697A">
        <w:tc>
          <w:tcPr>
            <w:tcW w:w="7642" w:type="dxa"/>
          </w:tcPr>
          <w:p w:rsidR="00FD697A" w:rsidRPr="00EB7FA9" w:rsidRDefault="00FD697A" w:rsidP="00FD697A">
            <w:pPr>
              <w:widowControl w:val="0"/>
              <w:spacing w:line="0" w:lineRule="atLeast"/>
              <w:rPr>
                <w:rFonts w:eastAsiaTheme="minorEastAsia"/>
                <w:sz w:val="24"/>
                <w:szCs w:val="24"/>
              </w:rPr>
            </w:pPr>
            <w:r w:rsidRPr="00EB7FA9">
              <w:rPr>
                <w:rFonts w:eastAsiaTheme="minorEastAsia"/>
                <w:sz w:val="24"/>
                <w:szCs w:val="24"/>
              </w:rPr>
              <w:t xml:space="preserve">Сведения о границах населенных пунктов (в том числе границах образуемых населенных пунктов), входящих в состав поселения </w:t>
            </w:r>
          </w:p>
        </w:tc>
        <w:tc>
          <w:tcPr>
            <w:tcW w:w="2139" w:type="dxa"/>
          </w:tcPr>
          <w:p w:rsidR="00FD697A" w:rsidRPr="00EB7FA9" w:rsidRDefault="00FD697A" w:rsidP="00FD697A">
            <w:pPr>
              <w:widowControl w:val="0"/>
              <w:spacing w:line="0" w:lineRule="atLeast"/>
              <w:ind w:left="709" w:hanging="709"/>
              <w:jc w:val="center"/>
              <w:rPr>
                <w:rFonts w:eastAsiaTheme="minorEastAsia"/>
                <w:sz w:val="24"/>
                <w:szCs w:val="24"/>
              </w:rPr>
            </w:pPr>
            <w:r w:rsidRPr="00EB7FA9">
              <w:rPr>
                <w:rFonts w:eastAsiaTheme="minorEastAsia"/>
                <w:sz w:val="24"/>
                <w:szCs w:val="24"/>
              </w:rPr>
              <w:t>-</w:t>
            </w:r>
          </w:p>
        </w:tc>
      </w:tr>
      <w:tr w:rsidR="00FD697A" w:rsidRPr="00EB7FA9" w:rsidTr="00FD697A">
        <w:tc>
          <w:tcPr>
            <w:tcW w:w="9781" w:type="dxa"/>
            <w:gridSpan w:val="2"/>
            <w:shd w:val="clear" w:color="auto" w:fill="auto"/>
          </w:tcPr>
          <w:p w:rsidR="00FD697A" w:rsidRPr="00EB7FA9" w:rsidRDefault="00FD697A" w:rsidP="00FD697A">
            <w:pPr>
              <w:widowControl w:val="0"/>
              <w:spacing w:line="0" w:lineRule="atLeast"/>
              <w:rPr>
                <w:rFonts w:eastAsiaTheme="minorEastAsia"/>
                <w:sz w:val="24"/>
                <w:szCs w:val="24"/>
              </w:rPr>
            </w:pPr>
            <w:r w:rsidRPr="00EB7FA9">
              <w:rPr>
                <w:b/>
                <w:sz w:val="24"/>
                <w:szCs w:val="24"/>
              </w:rPr>
              <w:t>К генеральному плану прилагаются материалы по его обоснованию в текстовой форме и в виде карт:</w:t>
            </w:r>
          </w:p>
        </w:tc>
      </w:tr>
      <w:tr w:rsidR="00FD697A" w:rsidRPr="00EB7FA9" w:rsidTr="00FD697A">
        <w:tc>
          <w:tcPr>
            <w:tcW w:w="7642" w:type="dxa"/>
            <w:vAlign w:val="center"/>
          </w:tcPr>
          <w:p w:rsidR="00FD697A" w:rsidRPr="00EB7FA9" w:rsidRDefault="00FD697A" w:rsidP="00FD697A">
            <w:pPr>
              <w:widowControl w:val="0"/>
              <w:spacing w:line="0" w:lineRule="atLeast"/>
              <w:ind w:left="709" w:hanging="709"/>
              <w:rPr>
                <w:rFonts w:eastAsiaTheme="minorEastAsia"/>
                <w:sz w:val="24"/>
                <w:szCs w:val="24"/>
              </w:rPr>
            </w:pPr>
            <w:r w:rsidRPr="00EB7FA9">
              <w:rPr>
                <w:rFonts w:eastAsiaTheme="minorEastAsia"/>
                <w:sz w:val="24"/>
                <w:szCs w:val="24"/>
              </w:rPr>
              <w:t xml:space="preserve">Материалы по обоснованию генерального плана в текстовой форме </w:t>
            </w:r>
          </w:p>
        </w:tc>
        <w:tc>
          <w:tcPr>
            <w:tcW w:w="2139" w:type="dxa"/>
          </w:tcPr>
          <w:p w:rsidR="00FD697A" w:rsidRPr="00EB7FA9" w:rsidRDefault="00FD697A" w:rsidP="00FD697A">
            <w:pPr>
              <w:widowControl w:val="0"/>
              <w:spacing w:line="0" w:lineRule="atLeast"/>
              <w:ind w:left="709" w:hanging="709"/>
              <w:jc w:val="center"/>
              <w:rPr>
                <w:rFonts w:eastAsiaTheme="minorEastAsia"/>
                <w:sz w:val="24"/>
                <w:szCs w:val="24"/>
              </w:rPr>
            </w:pPr>
            <w:r w:rsidRPr="00EB7FA9">
              <w:rPr>
                <w:rFonts w:eastAsiaTheme="minorEastAsia"/>
                <w:sz w:val="24"/>
                <w:szCs w:val="24"/>
              </w:rPr>
              <w:t>-</w:t>
            </w:r>
          </w:p>
        </w:tc>
      </w:tr>
      <w:tr w:rsidR="00FD697A" w:rsidRPr="00EB7FA9" w:rsidTr="00FD697A">
        <w:tc>
          <w:tcPr>
            <w:tcW w:w="9781" w:type="dxa"/>
            <w:gridSpan w:val="2"/>
            <w:vAlign w:val="center"/>
          </w:tcPr>
          <w:p w:rsidR="00FD697A" w:rsidRPr="00EB7FA9" w:rsidRDefault="00FD697A" w:rsidP="00FD697A">
            <w:pPr>
              <w:widowControl w:val="0"/>
              <w:spacing w:line="0" w:lineRule="atLeast"/>
              <w:ind w:left="709" w:hanging="709"/>
              <w:rPr>
                <w:rFonts w:eastAsiaTheme="minorEastAsia"/>
                <w:sz w:val="24"/>
                <w:szCs w:val="24"/>
              </w:rPr>
            </w:pPr>
            <w:r w:rsidRPr="00EB7FA9">
              <w:rPr>
                <w:rFonts w:eastAsiaTheme="minorEastAsia"/>
                <w:sz w:val="24"/>
                <w:szCs w:val="24"/>
              </w:rPr>
              <w:t>Материалы по обоснованию генерального плана в виде карт:</w:t>
            </w:r>
          </w:p>
        </w:tc>
      </w:tr>
      <w:tr w:rsidR="00FD697A" w:rsidRPr="00EB7FA9" w:rsidTr="00FD697A">
        <w:tc>
          <w:tcPr>
            <w:tcW w:w="7642" w:type="dxa"/>
            <w:vAlign w:val="center"/>
          </w:tcPr>
          <w:p w:rsidR="00FD697A" w:rsidRPr="00EB7FA9" w:rsidRDefault="00FD697A" w:rsidP="00FD697A">
            <w:pPr>
              <w:widowControl w:val="0"/>
              <w:spacing w:line="0" w:lineRule="atLeast"/>
              <w:ind w:left="709" w:hanging="709"/>
              <w:rPr>
                <w:rFonts w:eastAsiaTheme="minorEastAsia"/>
                <w:sz w:val="24"/>
                <w:szCs w:val="24"/>
              </w:rPr>
            </w:pPr>
            <w:r w:rsidRPr="00EB7FA9">
              <w:rPr>
                <w:rFonts w:eastAsiaTheme="minorEastAsia"/>
                <w:sz w:val="24"/>
                <w:szCs w:val="24"/>
              </w:rPr>
              <w:t>Карта современного использования территории</w:t>
            </w:r>
          </w:p>
        </w:tc>
        <w:tc>
          <w:tcPr>
            <w:tcW w:w="2139" w:type="dxa"/>
          </w:tcPr>
          <w:p w:rsidR="00FD697A" w:rsidRPr="00EB7FA9" w:rsidRDefault="00FD697A" w:rsidP="00FD697A">
            <w:pPr>
              <w:widowControl w:val="0"/>
              <w:spacing w:line="0" w:lineRule="atLeast"/>
              <w:ind w:left="709" w:hanging="709"/>
              <w:jc w:val="center"/>
              <w:rPr>
                <w:rFonts w:eastAsiaTheme="minorEastAsia"/>
                <w:sz w:val="24"/>
                <w:szCs w:val="24"/>
              </w:rPr>
            </w:pPr>
            <w:r w:rsidRPr="00EB7FA9">
              <w:rPr>
                <w:rFonts w:eastAsiaTheme="minorEastAsia"/>
                <w:sz w:val="24"/>
                <w:szCs w:val="24"/>
              </w:rPr>
              <w:t>1:10 000</w:t>
            </w:r>
          </w:p>
        </w:tc>
      </w:tr>
      <w:tr w:rsidR="00FD697A" w:rsidRPr="00EB7FA9" w:rsidTr="00FD697A">
        <w:tc>
          <w:tcPr>
            <w:tcW w:w="7642" w:type="dxa"/>
            <w:vAlign w:val="center"/>
          </w:tcPr>
          <w:p w:rsidR="00FD697A" w:rsidRPr="00EB7FA9" w:rsidRDefault="00FD697A" w:rsidP="00FD697A">
            <w:pPr>
              <w:widowControl w:val="0"/>
              <w:spacing w:line="0" w:lineRule="atLeast"/>
              <w:ind w:left="34" w:hanging="34"/>
              <w:rPr>
                <w:rFonts w:eastAsiaTheme="minorEastAsia"/>
                <w:sz w:val="24"/>
                <w:szCs w:val="24"/>
              </w:rPr>
            </w:pPr>
            <w:r w:rsidRPr="00EB7FA9">
              <w:rPr>
                <w:rFonts w:eastAsiaTheme="minorEastAsia"/>
                <w:sz w:val="24"/>
                <w:szCs w:val="24"/>
              </w:rPr>
              <w:t>Карта границ территорий, подверженных риску возникновения чрезвычайных ситуаций природного и техногенного характера</w:t>
            </w:r>
          </w:p>
        </w:tc>
        <w:tc>
          <w:tcPr>
            <w:tcW w:w="2139" w:type="dxa"/>
          </w:tcPr>
          <w:p w:rsidR="00FD697A" w:rsidRPr="00EB7FA9" w:rsidRDefault="00FD697A" w:rsidP="00FD697A">
            <w:pPr>
              <w:widowControl w:val="0"/>
              <w:spacing w:line="0" w:lineRule="atLeast"/>
              <w:ind w:left="709" w:hanging="709"/>
              <w:jc w:val="center"/>
              <w:rPr>
                <w:rFonts w:eastAsiaTheme="minorEastAsia"/>
                <w:sz w:val="24"/>
                <w:szCs w:val="24"/>
              </w:rPr>
            </w:pPr>
            <w:r w:rsidRPr="00EB7FA9">
              <w:rPr>
                <w:rFonts w:eastAsiaTheme="minorEastAsia"/>
                <w:sz w:val="24"/>
                <w:szCs w:val="24"/>
              </w:rPr>
              <w:t>1:10 000</w:t>
            </w:r>
          </w:p>
        </w:tc>
      </w:tr>
      <w:tr w:rsidR="00FD697A" w:rsidRPr="00EB7FA9" w:rsidTr="00FD697A">
        <w:tc>
          <w:tcPr>
            <w:tcW w:w="7642" w:type="dxa"/>
            <w:vAlign w:val="center"/>
          </w:tcPr>
          <w:p w:rsidR="00FD697A" w:rsidRPr="00EB7FA9" w:rsidRDefault="00FD697A" w:rsidP="00FD697A">
            <w:pPr>
              <w:widowControl w:val="0"/>
              <w:spacing w:line="0" w:lineRule="atLeast"/>
              <w:ind w:left="34" w:hanging="34"/>
              <w:rPr>
                <w:rFonts w:eastAsiaTheme="minorEastAsia"/>
                <w:sz w:val="24"/>
                <w:szCs w:val="24"/>
              </w:rPr>
            </w:pPr>
            <w:r w:rsidRPr="00EB7FA9">
              <w:rPr>
                <w:rFonts w:eastAsiaTheme="minorEastAsia"/>
                <w:sz w:val="24"/>
                <w:szCs w:val="24"/>
              </w:rPr>
              <w:t>Карта объектов, территорий и зон, которые оказали влияние на установление функциональных зон 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tc>
        <w:tc>
          <w:tcPr>
            <w:tcW w:w="2139" w:type="dxa"/>
          </w:tcPr>
          <w:p w:rsidR="00FD697A" w:rsidRPr="00EB7FA9" w:rsidRDefault="00FD697A" w:rsidP="00FD697A">
            <w:pPr>
              <w:widowControl w:val="0"/>
              <w:spacing w:line="0" w:lineRule="atLeast"/>
              <w:ind w:left="709" w:hanging="709"/>
              <w:jc w:val="center"/>
              <w:rPr>
                <w:rFonts w:eastAsiaTheme="minorEastAsia"/>
                <w:sz w:val="24"/>
                <w:szCs w:val="24"/>
              </w:rPr>
            </w:pPr>
            <w:r w:rsidRPr="00EB7FA9">
              <w:rPr>
                <w:rFonts w:eastAsiaTheme="minorEastAsia"/>
                <w:sz w:val="24"/>
                <w:szCs w:val="24"/>
              </w:rPr>
              <w:t>1:10 000</w:t>
            </w:r>
          </w:p>
        </w:tc>
      </w:tr>
    </w:tbl>
    <w:p w:rsidR="003765F5" w:rsidRPr="00D31871" w:rsidRDefault="003765F5">
      <w:pPr>
        <w:rPr>
          <w:rFonts w:ascii="Times New Roman" w:eastAsia="Times New Roman" w:hAnsi="Times New Roman" w:cs="Times New Roman"/>
          <w:b/>
          <w:bCs/>
          <w:color w:val="FF0000"/>
          <w:sz w:val="28"/>
          <w:szCs w:val="28"/>
          <w:lang w:eastAsia="ru-RU"/>
        </w:rPr>
      </w:pPr>
      <w:r w:rsidRPr="00D31871">
        <w:rPr>
          <w:rFonts w:ascii="Times New Roman" w:eastAsia="Times New Roman" w:hAnsi="Times New Roman" w:cs="Times New Roman"/>
          <w:b/>
          <w:bCs/>
          <w:color w:val="FF0000"/>
          <w:sz w:val="28"/>
          <w:szCs w:val="28"/>
          <w:lang w:eastAsia="ru-RU"/>
        </w:rPr>
        <w:br w:type="page"/>
      </w:r>
    </w:p>
    <w:p w:rsidR="00BF60A0" w:rsidRPr="007D05F3" w:rsidRDefault="00BF60A0" w:rsidP="00C51B9C">
      <w:pPr>
        <w:keepNext/>
        <w:widowControl w:val="0"/>
        <w:spacing w:after="0"/>
        <w:ind w:firstLine="709"/>
        <w:jc w:val="center"/>
        <w:outlineLvl w:val="0"/>
        <w:rPr>
          <w:rFonts w:ascii="Times New Roman" w:eastAsia="Times New Roman" w:hAnsi="Times New Roman" w:cs="Times New Roman"/>
          <w:b/>
          <w:bCs/>
          <w:sz w:val="28"/>
          <w:szCs w:val="28"/>
          <w:lang w:eastAsia="ru-RU"/>
        </w:rPr>
      </w:pPr>
      <w:bookmarkStart w:id="5" w:name="_Toc165972499"/>
      <w:r w:rsidRPr="007D05F3">
        <w:rPr>
          <w:rFonts w:ascii="Times New Roman" w:eastAsia="Times New Roman" w:hAnsi="Times New Roman" w:cs="Times New Roman"/>
          <w:b/>
          <w:bCs/>
          <w:sz w:val="28"/>
          <w:szCs w:val="28"/>
          <w:lang w:eastAsia="ru-RU"/>
        </w:rPr>
        <w:lastRenderedPageBreak/>
        <w:t>Введение</w:t>
      </w:r>
      <w:bookmarkEnd w:id="3"/>
      <w:bookmarkEnd w:id="5"/>
    </w:p>
    <w:p w:rsidR="00C51B9C" w:rsidRPr="002E3DE4" w:rsidRDefault="00A65A02" w:rsidP="00DA1E42">
      <w:pPr>
        <w:widowControl w:val="0"/>
        <w:spacing w:after="0"/>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Г</w:t>
      </w:r>
      <w:r w:rsidRPr="00A65A02">
        <w:rPr>
          <w:rFonts w:ascii="Times New Roman" w:eastAsia="Times New Roman" w:hAnsi="Times New Roman" w:cs="Times New Roman"/>
          <w:sz w:val="28"/>
          <w:szCs w:val="28"/>
          <w:lang w:eastAsia="ru-RU"/>
        </w:rPr>
        <w:t>енеральный</w:t>
      </w:r>
      <w:r w:rsidR="00C51B9C" w:rsidRPr="002E3DE4">
        <w:rPr>
          <w:rFonts w:ascii="Times New Roman" w:eastAsia="Times New Roman" w:hAnsi="Times New Roman" w:cs="Times New Roman"/>
          <w:sz w:val="28"/>
          <w:szCs w:val="28"/>
          <w:lang w:eastAsia="ru-RU"/>
        </w:rPr>
        <w:t xml:space="preserve"> план </w:t>
      </w:r>
      <w:r w:rsidR="00C51B9C" w:rsidRPr="002E3DE4">
        <w:rPr>
          <w:rFonts w:ascii="Times New Roman" w:eastAsia="Times New Roman" w:hAnsi="Times New Roman" w:cs="Times New Roman"/>
          <w:bCs/>
          <w:iCs/>
          <w:sz w:val="28"/>
          <w:szCs w:val="28"/>
          <w:lang w:eastAsia="ru-RU"/>
        </w:rPr>
        <w:t>является документом территориального планирования и определяет назначение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Российской Федерации, субъекта Российской Федерации – Вологодской области, муниципального образования.</w:t>
      </w:r>
    </w:p>
    <w:p w:rsidR="00C51B9C" w:rsidRPr="00831173" w:rsidRDefault="00A65A02" w:rsidP="00DA1E42">
      <w:pPr>
        <w:widowControl w:val="0"/>
        <w:spacing w:after="0"/>
        <w:ind w:firstLine="709"/>
        <w:jc w:val="both"/>
        <w:rPr>
          <w:rFonts w:ascii="Times New Roman" w:eastAsia="Times New Roman" w:hAnsi="Times New Roman" w:cs="Times New Roman"/>
          <w:sz w:val="28"/>
          <w:szCs w:val="28"/>
          <w:lang w:eastAsia="ru-RU"/>
        </w:rPr>
      </w:pPr>
      <w:r w:rsidRPr="00A65A02">
        <w:rPr>
          <w:rFonts w:ascii="Times New Roman" w:eastAsia="Times New Roman" w:hAnsi="Times New Roman" w:cs="Times New Roman"/>
          <w:sz w:val="28"/>
          <w:szCs w:val="28"/>
          <w:lang w:eastAsia="ru-RU"/>
        </w:rPr>
        <w:t>Внесение изменений в генеральный</w:t>
      </w:r>
      <w:r w:rsidR="007D05F3" w:rsidRPr="0084278C">
        <w:rPr>
          <w:rFonts w:ascii="Times New Roman" w:eastAsia="Times New Roman" w:hAnsi="Times New Roman" w:cs="Times New Roman"/>
          <w:color w:val="000000" w:themeColor="text1"/>
          <w:sz w:val="28"/>
          <w:szCs w:val="28"/>
          <w:lang w:eastAsia="ru-RU"/>
        </w:rPr>
        <w:t xml:space="preserve"> план сельского поселения Андомское Вытегорского муниципального района Вологодской области</w:t>
      </w:r>
      <w:r w:rsidR="00C51B9C" w:rsidRPr="00D31871">
        <w:rPr>
          <w:rFonts w:ascii="Times New Roman" w:eastAsia="Times New Roman" w:hAnsi="Times New Roman" w:cs="Times New Roman"/>
          <w:bCs/>
          <w:iCs/>
          <w:color w:val="FF0000"/>
          <w:sz w:val="28"/>
          <w:szCs w:val="28"/>
          <w:lang w:eastAsia="ru-RU"/>
        </w:rPr>
        <w:t xml:space="preserve"> </w:t>
      </w:r>
      <w:r w:rsidR="00C51B9C" w:rsidRPr="007D05F3">
        <w:rPr>
          <w:rFonts w:ascii="Times New Roman" w:eastAsia="Times New Roman" w:hAnsi="Times New Roman" w:cs="Times New Roman"/>
          <w:bCs/>
          <w:iCs/>
          <w:sz w:val="28"/>
          <w:szCs w:val="28"/>
          <w:lang w:eastAsia="ru-RU"/>
        </w:rPr>
        <w:t>выполнен бюджетным учреждением Вологодской области «Региональным проектно-градостроительным центром»</w:t>
      </w:r>
      <w:r w:rsidR="00C51B9C" w:rsidRPr="00D31871">
        <w:rPr>
          <w:rFonts w:ascii="Times New Roman" w:eastAsia="Times New Roman" w:hAnsi="Times New Roman" w:cs="Times New Roman"/>
          <w:bCs/>
          <w:iCs/>
          <w:color w:val="FF0000"/>
          <w:sz w:val="28"/>
          <w:szCs w:val="28"/>
          <w:lang w:eastAsia="ru-RU"/>
        </w:rPr>
        <w:t xml:space="preserve"> </w:t>
      </w:r>
      <w:r w:rsidR="00C51B9C" w:rsidRPr="008F5975">
        <w:rPr>
          <w:rFonts w:ascii="Times New Roman" w:eastAsia="Times New Roman" w:hAnsi="Times New Roman" w:cs="Times New Roman"/>
          <w:bCs/>
          <w:iCs/>
          <w:sz w:val="28"/>
          <w:szCs w:val="28"/>
          <w:lang w:eastAsia="ru-RU"/>
        </w:rPr>
        <w:t>на основании приказ</w:t>
      </w:r>
      <w:r w:rsidR="008F5975" w:rsidRPr="008F5975">
        <w:rPr>
          <w:rFonts w:ascii="Times New Roman" w:eastAsia="Times New Roman" w:hAnsi="Times New Roman" w:cs="Times New Roman"/>
          <w:bCs/>
          <w:iCs/>
          <w:sz w:val="28"/>
          <w:szCs w:val="28"/>
          <w:lang w:eastAsia="ru-RU"/>
        </w:rPr>
        <w:t>а</w:t>
      </w:r>
      <w:r w:rsidR="00C51B9C" w:rsidRPr="008F5975">
        <w:rPr>
          <w:rFonts w:ascii="Times New Roman" w:eastAsia="Times New Roman" w:hAnsi="Times New Roman" w:cs="Times New Roman"/>
          <w:bCs/>
          <w:iCs/>
          <w:sz w:val="28"/>
          <w:szCs w:val="28"/>
          <w:lang w:eastAsia="ru-RU"/>
        </w:rPr>
        <w:t xml:space="preserve"> </w:t>
      </w:r>
      <w:r w:rsidR="00831173" w:rsidRPr="00831173">
        <w:rPr>
          <w:rFonts w:ascii="Times New Roman" w:eastAsia="Times New Roman" w:hAnsi="Times New Roman" w:cs="Times New Roman"/>
          <w:bCs/>
          <w:iCs/>
          <w:sz w:val="28"/>
          <w:szCs w:val="28"/>
          <w:lang w:eastAsia="ru-RU"/>
        </w:rPr>
        <w:t>Департамента строительства</w:t>
      </w:r>
      <w:r w:rsidR="00C51B9C" w:rsidRPr="00831173">
        <w:rPr>
          <w:rFonts w:ascii="Times New Roman" w:eastAsia="Times New Roman" w:hAnsi="Times New Roman" w:cs="Times New Roman"/>
          <w:bCs/>
          <w:iCs/>
          <w:sz w:val="28"/>
          <w:szCs w:val="28"/>
          <w:lang w:eastAsia="ru-RU"/>
        </w:rPr>
        <w:t xml:space="preserve"> Вологодской области от</w:t>
      </w:r>
      <w:r w:rsidR="00C51B9C" w:rsidRPr="00831173">
        <w:rPr>
          <w:rFonts w:ascii="Times New Roman" w:eastAsia="Times New Roman" w:hAnsi="Times New Roman" w:cs="Times New Roman"/>
          <w:sz w:val="28"/>
          <w:szCs w:val="28"/>
          <w:lang w:eastAsia="ru-RU"/>
        </w:rPr>
        <w:t xml:space="preserve"> </w:t>
      </w:r>
      <w:r w:rsidR="00831173" w:rsidRPr="00831173">
        <w:rPr>
          <w:rFonts w:ascii="Times New Roman" w:eastAsia="Times New Roman" w:hAnsi="Times New Roman" w:cs="Times New Roman"/>
          <w:sz w:val="28"/>
          <w:szCs w:val="28"/>
          <w:lang w:eastAsia="ru-RU"/>
        </w:rPr>
        <w:t>24</w:t>
      </w:r>
      <w:r w:rsidR="00C51B9C" w:rsidRPr="00831173">
        <w:rPr>
          <w:rFonts w:ascii="Times New Roman" w:eastAsia="Times New Roman" w:hAnsi="Times New Roman" w:cs="Times New Roman"/>
          <w:sz w:val="28"/>
          <w:szCs w:val="28"/>
          <w:lang w:eastAsia="ru-RU"/>
        </w:rPr>
        <w:t xml:space="preserve"> </w:t>
      </w:r>
      <w:r w:rsidR="00831173" w:rsidRPr="00831173">
        <w:rPr>
          <w:rFonts w:ascii="Times New Roman" w:eastAsia="Times New Roman" w:hAnsi="Times New Roman" w:cs="Times New Roman"/>
          <w:sz w:val="28"/>
          <w:szCs w:val="28"/>
          <w:lang w:eastAsia="ru-RU"/>
        </w:rPr>
        <w:t>июля 2023 года № 052</w:t>
      </w:r>
      <w:r w:rsidR="00C51B9C" w:rsidRPr="00831173">
        <w:rPr>
          <w:rFonts w:ascii="Times New Roman" w:eastAsia="Times New Roman" w:hAnsi="Times New Roman" w:cs="Times New Roman"/>
          <w:sz w:val="28"/>
          <w:szCs w:val="28"/>
          <w:lang w:eastAsia="ru-RU"/>
        </w:rPr>
        <w:t xml:space="preserve"> «О подготовке проекта </w:t>
      </w:r>
      <w:r w:rsidR="00831173" w:rsidRPr="00831173">
        <w:rPr>
          <w:rFonts w:ascii="Times New Roman" w:eastAsia="Times New Roman" w:hAnsi="Times New Roman" w:cs="Times New Roman"/>
          <w:sz w:val="28"/>
          <w:szCs w:val="28"/>
          <w:lang w:eastAsia="ru-RU"/>
        </w:rPr>
        <w:t>внесения изменений в генеральный план</w:t>
      </w:r>
      <w:r w:rsidR="00C51B9C" w:rsidRPr="00831173">
        <w:rPr>
          <w:rFonts w:ascii="Times New Roman" w:eastAsia="Times New Roman" w:hAnsi="Times New Roman" w:cs="Times New Roman"/>
          <w:sz w:val="28"/>
          <w:szCs w:val="28"/>
          <w:lang w:eastAsia="ru-RU"/>
        </w:rPr>
        <w:t xml:space="preserve"> сельского поселения </w:t>
      </w:r>
      <w:r w:rsidR="00831173" w:rsidRPr="00831173">
        <w:rPr>
          <w:rFonts w:ascii="Times New Roman" w:eastAsia="Times New Roman" w:hAnsi="Times New Roman" w:cs="Times New Roman"/>
          <w:sz w:val="28"/>
          <w:szCs w:val="28"/>
          <w:lang w:eastAsia="ru-RU"/>
        </w:rPr>
        <w:t>Андомское</w:t>
      </w:r>
      <w:r w:rsidR="00C51B9C" w:rsidRPr="00831173">
        <w:rPr>
          <w:rFonts w:ascii="Times New Roman" w:eastAsia="Times New Roman" w:hAnsi="Times New Roman" w:cs="Times New Roman"/>
          <w:sz w:val="28"/>
          <w:szCs w:val="28"/>
          <w:lang w:eastAsia="ru-RU"/>
        </w:rPr>
        <w:t xml:space="preserve"> </w:t>
      </w:r>
      <w:r w:rsidR="00831173" w:rsidRPr="00831173">
        <w:rPr>
          <w:rFonts w:ascii="Times New Roman" w:eastAsia="Times New Roman" w:hAnsi="Times New Roman" w:cs="Times New Roman"/>
          <w:sz w:val="28"/>
          <w:szCs w:val="28"/>
          <w:lang w:eastAsia="ru-RU"/>
        </w:rPr>
        <w:t>Вытегорского</w:t>
      </w:r>
      <w:r w:rsidR="00C51B9C" w:rsidRPr="00831173">
        <w:rPr>
          <w:rFonts w:ascii="Times New Roman" w:eastAsia="Times New Roman" w:hAnsi="Times New Roman" w:cs="Times New Roman"/>
          <w:sz w:val="28"/>
          <w:szCs w:val="28"/>
          <w:lang w:eastAsia="ru-RU"/>
        </w:rPr>
        <w:t xml:space="preserve"> муниципального района Вологодской области»</w:t>
      </w:r>
      <w:r w:rsidR="00C51B9C" w:rsidRPr="00831173">
        <w:rPr>
          <w:rFonts w:ascii="Times New Roman" w:eastAsia="Times New Roman" w:hAnsi="Times New Roman" w:cs="Times New Roman"/>
          <w:bCs/>
          <w:iCs/>
          <w:sz w:val="28"/>
          <w:szCs w:val="28"/>
          <w:lang w:eastAsia="ru-RU"/>
        </w:rPr>
        <w:t>,</w:t>
      </w:r>
      <w:r w:rsidR="00C51B9C" w:rsidRPr="00831173">
        <w:rPr>
          <w:rFonts w:ascii="Times New Roman" w:eastAsia="Times New Roman" w:hAnsi="Times New Roman" w:cs="Times New Roman"/>
          <w:sz w:val="28"/>
          <w:szCs w:val="28"/>
          <w:lang w:eastAsia="ru-RU"/>
        </w:rPr>
        <w:t xml:space="preserve"> </w:t>
      </w:r>
      <w:r w:rsidR="00C51B9C" w:rsidRPr="007D05F3">
        <w:rPr>
          <w:rFonts w:ascii="Times New Roman" w:eastAsia="Times New Roman" w:hAnsi="Times New Roman" w:cs="Times New Roman"/>
          <w:sz w:val="28"/>
          <w:szCs w:val="28"/>
          <w:lang w:eastAsia="ru-RU"/>
        </w:rPr>
        <w:t xml:space="preserve">принятых в соответствии с Федеральным законом от 6 октября 2003 года № 131-ФЗ «Об общих принципах организации местного самоуправления в Российской Федерации» (в редакции Федерального закона от </w:t>
      </w:r>
      <w:r w:rsidR="00621522" w:rsidRPr="005B4E14">
        <w:rPr>
          <w:rFonts w:ascii="Times New Roman" w:eastAsia="Times New Roman" w:hAnsi="Times New Roman" w:cs="Times New Roman"/>
          <w:sz w:val="28"/>
          <w:szCs w:val="28"/>
          <w:lang w:eastAsia="ru-RU"/>
        </w:rPr>
        <w:t>4</w:t>
      </w:r>
      <w:r w:rsidR="00C51B9C" w:rsidRPr="005B4E14">
        <w:rPr>
          <w:rFonts w:ascii="Times New Roman" w:eastAsia="Times New Roman" w:hAnsi="Times New Roman" w:cs="Times New Roman"/>
          <w:sz w:val="28"/>
          <w:szCs w:val="28"/>
          <w:lang w:eastAsia="ru-RU"/>
        </w:rPr>
        <w:t xml:space="preserve"> </w:t>
      </w:r>
      <w:r w:rsidR="005B4E14" w:rsidRPr="005B4E14">
        <w:rPr>
          <w:rFonts w:ascii="Times New Roman" w:eastAsia="Times New Roman" w:hAnsi="Times New Roman" w:cs="Times New Roman"/>
          <w:sz w:val="28"/>
          <w:szCs w:val="28"/>
          <w:lang w:eastAsia="ru-RU"/>
        </w:rPr>
        <w:t>августа</w:t>
      </w:r>
      <w:r w:rsidR="00C51B9C" w:rsidRPr="005B4E14">
        <w:rPr>
          <w:rFonts w:ascii="Times New Roman" w:eastAsia="Times New Roman" w:hAnsi="Times New Roman" w:cs="Times New Roman"/>
          <w:sz w:val="28"/>
          <w:szCs w:val="28"/>
          <w:lang w:eastAsia="ru-RU"/>
        </w:rPr>
        <w:t xml:space="preserve"> 2023 </w:t>
      </w:r>
      <w:r w:rsidR="005B4E14">
        <w:rPr>
          <w:rFonts w:ascii="Times New Roman" w:eastAsia="Times New Roman" w:hAnsi="Times New Roman" w:cs="Times New Roman"/>
          <w:sz w:val="28"/>
          <w:szCs w:val="28"/>
          <w:lang w:eastAsia="ru-RU"/>
        </w:rPr>
        <w:t>года № 469</w:t>
      </w:r>
      <w:r w:rsidR="00C51B9C" w:rsidRPr="007D05F3">
        <w:rPr>
          <w:rFonts w:ascii="Times New Roman" w:eastAsia="Times New Roman" w:hAnsi="Times New Roman" w:cs="Times New Roman"/>
          <w:sz w:val="28"/>
          <w:szCs w:val="28"/>
          <w:lang w:eastAsia="ru-RU"/>
        </w:rPr>
        <w:t>-ФЗ; далее – Федеральный закон № 131-ФЗ),</w:t>
      </w:r>
      <w:r w:rsidR="00C51B9C" w:rsidRPr="00D31871">
        <w:rPr>
          <w:rFonts w:ascii="Times New Roman" w:eastAsia="Times New Roman" w:hAnsi="Times New Roman" w:cs="Times New Roman"/>
          <w:color w:val="FF0000"/>
          <w:sz w:val="28"/>
          <w:szCs w:val="28"/>
          <w:lang w:eastAsia="ru-RU"/>
        </w:rPr>
        <w:t xml:space="preserve"> </w:t>
      </w:r>
      <w:r w:rsidR="00C51B9C" w:rsidRPr="007D05F3">
        <w:rPr>
          <w:rFonts w:ascii="Times New Roman" w:eastAsia="Times New Roman" w:hAnsi="Times New Roman" w:cs="Times New Roman"/>
          <w:sz w:val="28"/>
          <w:szCs w:val="28"/>
          <w:lang w:eastAsia="ru-RU"/>
        </w:rPr>
        <w:t xml:space="preserve">законами Вологодской области от 1 мая 2006 года № 1446-ОЗ «О регулировании градостроительной деятельности на территории Вологодской области» (в редакции Закона Вологодской области </w:t>
      </w:r>
      <w:r w:rsidR="00C51B9C" w:rsidRPr="007D05F3">
        <w:rPr>
          <w:rFonts w:ascii="Times New Roman" w:eastAsia="Times New Roman" w:hAnsi="Times New Roman" w:cs="Times New Roman"/>
          <w:bCs/>
          <w:iCs/>
          <w:sz w:val="28"/>
          <w:szCs w:val="28"/>
          <w:lang w:eastAsia="ru-RU"/>
        </w:rPr>
        <w:t xml:space="preserve">от 31 </w:t>
      </w:r>
      <w:r w:rsidR="005B4E14">
        <w:rPr>
          <w:rFonts w:ascii="Times New Roman" w:eastAsia="Times New Roman" w:hAnsi="Times New Roman" w:cs="Times New Roman"/>
          <w:bCs/>
          <w:iCs/>
          <w:sz w:val="28"/>
          <w:szCs w:val="28"/>
          <w:lang w:eastAsia="ru-RU"/>
        </w:rPr>
        <w:t>октября</w:t>
      </w:r>
      <w:r w:rsidR="00C51B9C" w:rsidRPr="007D05F3">
        <w:rPr>
          <w:rFonts w:ascii="Times New Roman" w:eastAsia="Times New Roman" w:hAnsi="Times New Roman" w:cs="Times New Roman"/>
          <w:bCs/>
          <w:iCs/>
          <w:sz w:val="28"/>
          <w:szCs w:val="28"/>
          <w:lang w:eastAsia="ru-RU"/>
        </w:rPr>
        <w:t xml:space="preserve"> 2023 года № 5</w:t>
      </w:r>
      <w:r w:rsidR="005B4E14">
        <w:rPr>
          <w:rFonts w:ascii="Times New Roman" w:eastAsia="Times New Roman" w:hAnsi="Times New Roman" w:cs="Times New Roman"/>
          <w:bCs/>
          <w:iCs/>
          <w:sz w:val="28"/>
          <w:szCs w:val="28"/>
          <w:lang w:eastAsia="ru-RU"/>
        </w:rPr>
        <w:t>459</w:t>
      </w:r>
      <w:r w:rsidR="00C51B9C" w:rsidRPr="007D05F3">
        <w:rPr>
          <w:rFonts w:ascii="Times New Roman" w:eastAsia="Times New Roman" w:hAnsi="Times New Roman" w:cs="Times New Roman"/>
          <w:bCs/>
          <w:iCs/>
          <w:sz w:val="28"/>
          <w:szCs w:val="28"/>
          <w:lang w:eastAsia="ru-RU"/>
        </w:rPr>
        <w:t>-ОЗ</w:t>
      </w:r>
      <w:r w:rsidR="00C51B9C" w:rsidRPr="007D05F3">
        <w:rPr>
          <w:rFonts w:ascii="Times New Roman" w:eastAsia="Times New Roman" w:hAnsi="Times New Roman" w:cs="Times New Roman"/>
          <w:sz w:val="28"/>
          <w:szCs w:val="28"/>
          <w:lang w:eastAsia="ru-RU"/>
        </w:rPr>
        <w:t xml:space="preserve">), от 15 декабря 2017 года № 4259-ОЗ «О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 (в редакции Закона области от </w:t>
      </w:r>
      <w:r w:rsidR="005B4E14">
        <w:rPr>
          <w:rFonts w:ascii="Times New Roman" w:eastAsia="Times New Roman" w:hAnsi="Times New Roman" w:cs="Times New Roman"/>
          <w:sz w:val="28"/>
          <w:szCs w:val="28"/>
          <w:lang w:eastAsia="ru-RU"/>
        </w:rPr>
        <w:t>22</w:t>
      </w:r>
      <w:r w:rsidR="00C51B9C" w:rsidRPr="007D05F3">
        <w:rPr>
          <w:rFonts w:ascii="Times New Roman" w:eastAsia="Times New Roman" w:hAnsi="Times New Roman" w:cs="Times New Roman"/>
          <w:sz w:val="28"/>
          <w:szCs w:val="28"/>
          <w:lang w:eastAsia="ru-RU"/>
        </w:rPr>
        <w:t xml:space="preserve"> </w:t>
      </w:r>
      <w:r w:rsidR="005B4E14">
        <w:rPr>
          <w:rFonts w:ascii="Times New Roman" w:eastAsia="Times New Roman" w:hAnsi="Times New Roman" w:cs="Times New Roman"/>
          <w:sz w:val="28"/>
          <w:szCs w:val="28"/>
          <w:lang w:eastAsia="ru-RU"/>
        </w:rPr>
        <w:t>декабря 2023</w:t>
      </w:r>
      <w:r w:rsidR="00C51B9C" w:rsidRPr="007D05F3">
        <w:rPr>
          <w:rFonts w:ascii="Times New Roman" w:eastAsia="Times New Roman" w:hAnsi="Times New Roman" w:cs="Times New Roman"/>
          <w:sz w:val="28"/>
          <w:szCs w:val="28"/>
          <w:lang w:eastAsia="ru-RU"/>
        </w:rPr>
        <w:t xml:space="preserve"> года №  5</w:t>
      </w:r>
      <w:r w:rsidR="005B4E14">
        <w:rPr>
          <w:rFonts w:ascii="Times New Roman" w:eastAsia="Times New Roman" w:hAnsi="Times New Roman" w:cs="Times New Roman"/>
          <w:sz w:val="28"/>
          <w:szCs w:val="28"/>
          <w:lang w:eastAsia="ru-RU"/>
        </w:rPr>
        <w:t>492</w:t>
      </w:r>
      <w:r w:rsidR="00C51B9C" w:rsidRPr="007D05F3">
        <w:rPr>
          <w:rFonts w:ascii="Times New Roman" w:eastAsia="Times New Roman" w:hAnsi="Times New Roman" w:cs="Times New Roman"/>
          <w:sz w:val="28"/>
          <w:szCs w:val="28"/>
          <w:lang w:eastAsia="ru-RU"/>
        </w:rPr>
        <w:t xml:space="preserve"> - ОЗ), постановлением Правительства области от 1 октября 2018 года № 856 «Об утверждении планов-графиков подготовки генеральных планов муниципальных образований области и правил землепользования и застройки поселений области» </w:t>
      </w:r>
      <w:r w:rsidR="00C51B9C" w:rsidRPr="00831173">
        <w:rPr>
          <w:rFonts w:ascii="Times New Roman" w:eastAsia="Times New Roman" w:hAnsi="Times New Roman" w:cs="Times New Roman"/>
          <w:sz w:val="28"/>
          <w:szCs w:val="28"/>
          <w:lang w:eastAsia="ru-RU"/>
        </w:rPr>
        <w:t xml:space="preserve">(в редакции постановления Правительства области от </w:t>
      </w:r>
      <w:r w:rsidR="00831173" w:rsidRPr="00831173">
        <w:rPr>
          <w:rFonts w:ascii="Times New Roman" w:eastAsia="Times New Roman" w:hAnsi="Times New Roman" w:cs="Times New Roman"/>
          <w:sz w:val="28"/>
          <w:szCs w:val="28"/>
          <w:lang w:eastAsia="ru-RU"/>
        </w:rPr>
        <w:t>29</w:t>
      </w:r>
      <w:r w:rsidR="00C51B9C" w:rsidRPr="00831173">
        <w:rPr>
          <w:rFonts w:ascii="Times New Roman" w:eastAsia="Times New Roman" w:hAnsi="Times New Roman" w:cs="Times New Roman"/>
          <w:sz w:val="28"/>
          <w:szCs w:val="28"/>
          <w:lang w:eastAsia="ru-RU"/>
        </w:rPr>
        <w:t xml:space="preserve"> </w:t>
      </w:r>
      <w:r w:rsidR="00831173" w:rsidRPr="00831173">
        <w:rPr>
          <w:rFonts w:ascii="Times New Roman" w:eastAsia="Times New Roman" w:hAnsi="Times New Roman" w:cs="Times New Roman"/>
          <w:sz w:val="28"/>
          <w:szCs w:val="28"/>
          <w:lang w:eastAsia="ru-RU"/>
        </w:rPr>
        <w:t>мая 2023</w:t>
      </w:r>
      <w:r w:rsidR="00C51B9C" w:rsidRPr="00831173">
        <w:rPr>
          <w:rFonts w:ascii="Times New Roman" w:eastAsia="Times New Roman" w:hAnsi="Times New Roman" w:cs="Times New Roman"/>
          <w:sz w:val="28"/>
          <w:szCs w:val="28"/>
          <w:lang w:eastAsia="ru-RU"/>
        </w:rPr>
        <w:t xml:space="preserve"> года № </w:t>
      </w:r>
      <w:r w:rsidR="00831173" w:rsidRPr="00831173">
        <w:rPr>
          <w:rFonts w:ascii="Times New Roman" w:eastAsia="Times New Roman" w:hAnsi="Times New Roman" w:cs="Times New Roman"/>
          <w:sz w:val="28"/>
          <w:szCs w:val="28"/>
          <w:lang w:eastAsia="ru-RU"/>
        </w:rPr>
        <w:t>609</w:t>
      </w:r>
      <w:r w:rsidR="00C51B9C" w:rsidRPr="00831173">
        <w:rPr>
          <w:rFonts w:ascii="Times New Roman" w:eastAsia="Times New Roman" w:hAnsi="Times New Roman" w:cs="Times New Roman"/>
          <w:sz w:val="28"/>
          <w:szCs w:val="28"/>
          <w:lang w:eastAsia="ru-RU"/>
        </w:rPr>
        <w:t>).</w:t>
      </w:r>
    </w:p>
    <w:p w:rsidR="007D05F3" w:rsidRPr="007D05F3" w:rsidRDefault="007D05F3" w:rsidP="007D05F3">
      <w:pPr>
        <w:pStyle w:val="ConsPlusNormal"/>
        <w:spacing w:line="276" w:lineRule="auto"/>
        <w:ind w:firstLine="709"/>
        <w:jc w:val="both"/>
        <w:rPr>
          <w:rFonts w:eastAsia="Times New Roman"/>
          <w:lang w:eastAsia="ru-RU"/>
        </w:rPr>
      </w:pPr>
      <w:r w:rsidRPr="00831173">
        <w:rPr>
          <w:rFonts w:eastAsia="Times New Roman"/>
          <w:lang w:eastAsia="ru-RU"/>
        </w:rPr>
        <w:t xml:space="preserve">Генеральный план подлежит применению на всей </w:t>
      </w:r>
      <w:r w:rsidRPr="008F6E84">
        <w:rPr>
          <w:rFonts w:eastAsia="Times New Roman"/>
          <w:lang w:eastAsia="ru-RU"/>
        </w:rPr>
        <w:t xml:space="preserve">территории сельского поселения в границах, установленных законом области от 06 декабря 2004 года  №1113-ОЗ «Об установлении границ Вытегорского муниципального района, границах и статусе муниципальных образований, входящих в его состав» </w:t>
      </w:r>
      <w:r w:rsidRPr="008F6E84">
        <w:t xml:space="preserve">(в редакции  Закона области от  </w:t>
      </w:r>
      <w:r w:rsidRPr="008F6E84">
        <w:rPr>
          <w:rFonts w:eastAsia="Times New Roman"/>
          <w:lang w:eastAsia="ru-RU"/>
        </w:rPr>
        <w:t>19 октября 2020 года № 4766-ОЗ)</w:t>
      </w:r>
    </w:p>
    <w:p w:rsidR="00BF60A0" w:rsidRPr="008C3FE5" w:rsidRDefault="00BF60A0" w:rsidP="00DA1E42">
      <w:pPr>
        <w:widowControl w:val="0"/>
        <w:spacing w:after="0"/>
        <w:ind w:firstLine="709"/>
        <w:jc w:val="both"/>
        <w:rPr>
          <w:rFonts w:ascii="Times New Roman" w:eastAsia="Times New Roman" w:hAnsi="Times New Roman" w:cs="Times New Roman"/>
          <w:sz w:val="28"/>
          <w:szCs w:val="28"/>
          <w:lang w:eastAsia="ru-RU"/>
        </w:rPr>
      </w:pPr>
      <w:r w:rsidRPr="008C3FE5">
        <w:rPr>
          <w:rFonts w:ascii="Times New Roman" w:eastAsia="Times New Roman" w:hAnsi="Times New Roman" w:cs="Times New Roman"/>
          <w:sz w:val="28"/>
          <w:szCs w:val="28"/>
          <w:lang w:eastAsia="ru-RU"/>
        </w:rPr>
        <w:t>Генеральный план разработан в соответствии с требованиями следующих нормативно-правовых актов:</w:t>
      </w:r>
    </w:p>
    <w:p w:rsidR="00BF60A0" w:rsidRPr="008C3FE5" w:rsidRDefault="00BF60A0" w:rsidP="00DA1E42">
      <w:pPr>
        <w:widowControl w:val="0"/>
        <w:spacing w:after="0"/>
        <w:ind w:firstLine="709"/>
        <w:jc w:val="both"/>
        <w:rPr>
          <w:rFonts w:ascii="Times New Roman" w:eastAsia="Times New Roman" w:hAnsi="Times New Roman" w:cs="Times New Roman"/>
          <w:sz w:val="28"/>
          <w:szCs w:val="28"/>
          <w:lang w:eastAsia="ru-RU"/>
        </w:rPr>
      </w:pPr>
      <w:r w:rsidRPr="008C3FE5">
        <w:rPr>
          <w:rFonts w:ascii="Times New Roman" w:eastAsia="Times New Roman" w:hAnsi="Times New Roman" w:cs="Times New Roman"/>
          <w:sz w:val="28"/>
          <w:szCs w:val="28"/>
          <w:lang w:eastAsia="ru-RU"/>
        </w:rPr>
        <w:t>Градостроительного кодекса Российской Федерации;</w:t>
      </w:r>
    </w:p>
    <w:p w:rsidR="00BF60A0" w:rsidRPr="008C3FE5" w:rsidRDefault="00BF60A0" w:rsidP="00DA1E42">
      <w:pPr>
        <w:widowControl w:val="0"/>
        <w:spacing w:after="0"/>
        <w:ind w:firstLine="709"/>
        <w:jc w:val="both"/>
        <w:rPr>
          <w:rFonts w:ascii="Times New Roman" w:eastAsia="Times New Roman" w:hAnsi="Times New Roman" w:cs="Times New Roman"/>
          <w:sz w:val="28"/>
          <w:szCs w:val="28"/>
          <w:lang w:eastAsia="ru-RU"/>
        </w:rPr>
      </w:pPr>
      <w:r w:rsidRPr="008C3FE5">
        <w:rPr>
          <w:rFonts w:ascii="Times New Roman" w:eastAsia="Times New Roman" w:hAnsi="Times New Roman" w:cs="Times New Roman"/>
          <w:sz w:val="28"/>
          <w:szCs w:val="28"/>
          <w:lang w:eastAsia="ru-RU"/>
        </w:rPr>
        <w:t>Земельного кодекса Российской Федерации;</w:t>
      </w:r>
    </w:p>
    <w:p w:rsidR="00BF60A0" w:rsidRPr="008C3FE5" w:rsidRDefault="00BF60A0" w:rsidP="00DA1E42">
      <w:pPr>
        <w:widowControl w:val="0"/>
        <w:spacing w:after="0"/>
        <w:ind w:firstLine="709"/>
        <w:jc w:val="both"/>
        <w:rPr>
          <w:rFonts w:ascii="Times New Roman" w:eastAsia="Times New Roman" w:hAnsi="Times New Roman" w:cs="Times New Roman"/>
          <w:sz w:val="28"/>
          <w:szCs w:val="28"/>
          <w:lang w:eastAsia="ru-RU"/>
        </w:rPr>
      </w:pPr>
      <w:r w:rsidRPr="008C3FE5">
        <w:rPr>
          <w:rFonts w:ascii="Times New Roman" w:eastAsia="Times New Roman" w:hAnsi="Times New Roman" w:cs="Times New Roman"/>
          <w:sz w:val="28"/>
          <w:szCs w:val="28"/>
          <w:lang w:eastAsia="ru-RU"/>
        </w:rPr>
        <w:lastRenderedPageBreak/>
        <w:t>Водного кодекса Российской Федерации;</w:t>
      </w:r>
    </w:p>
    <w:p w:rsidR="00BF60A0" w:rsidRPr="008C3FE5" w:rsidRDefault="00BF60A0" w:rsidP="00DA1E42">
      <w:pPr>
        <w:widowControl w:val="0"/>
        <w:spacing w:after="0"/>
        <w:ind w:firstLine="709"/>
        <w:jc w:val="both"/>
        <w:rPr>
          <w:rFonts w:ascii="Times New Roman" w:eastAsia="Times New Roman" w:hAnsi="Times New Roman" w:cs="Times New Roman"/>
          <w:bCs/>
          <w:iCs/>
          <w:sz w:val="28"/>
          <w:szCs w:val="28"/>
          <w:lang w:eastAsia="x-none"/>
        </w:rPr>
      </w:pPr>
      <w:r w:rsidRPr="008C3FE5">
        <w:rPr>
          <w:rFonts w:ascii="Times New Roman" w:eastAsia="Times New Roman" w:hAnsi="Times New Roman" w:cs="Times New Roman"/>
          <w:sz w:val="28"/>
          <w:szCs w:val="28"/>
          <w:lang w:eastAsia="ru-RU"/>
        </w:rPr>
        <w:t xml:space="preserve">Лесного </w:t>
      </w:r>
      <w:r w:rsidRPr="008C3FE5">
        <w:rPr>
          <w:rFonts w:ascii="Times New Roman" w:eastAsia="Times New Roman" w:hAnsi="Times New Roman" w:cs="Times New Roman"/>
          <w:bCs/>
          <w:iCs/>
          <w:sz w:val="28"/>
          <w:szCs w:val="28"/>
          <w:lang w:eastAsia="x-none"/>
        </w:rPr>
        <w:t>кодекса Российской Федерации;</w:t>
      </w:r>
    </w:p>
    <w:p w:rsidR="00FD3EBA" w:rsidRPr="00E87F82" w:rsidRDefault="00FD3EBA" w:rsidP="00DA1E42">
      <w:pPr>
        <w:widowControl w:val="0"/>
        <w:spacing w:after="0"/>
        <w:ind w:firstLine="709"/>
        <w:jc w:val="both"/>
        <w:rPr>
          <w:rFonts w:ascii="Times New Roman" w:eastAsia="Times New Roman" w:hAnsi="Times New Roman" w:cs="Times New Roman"/>
          <w:bCs/>
          <w:iCs/>
          <w:sz w:val="28"/>
          <w:szCs w:val="28"/>
          <w:lang w:eastAsia="x-none"/>
        </w:rPr>
      </w:pPr>
      <w:r w:rsidRPr="00E87F82">
        <w:rPr>
          <w:rFonts w:ascii="Times New Roman" w:eastAsia="Times New Roman" w:hAnsi="Times New Roman" w:cs="Times New Roman"/>
          <w:bCs/>
          <w:iCs/>
          <w:sz w:val="28"/>
          <w:szCs w:val="28"/>
          <w:lang w:eastAsia="x-none"/>
        </w:rPr>
        <w:t xml:space="preserve">Федерального закона от 21 декабря 2004 года № 172-ФЗ «О переводе земель или земельных участков из одной категории в другую» (в редакции </w:t>
      </w:r>
      <w:r w:rsidR="00F47D8F" w:rsidRPr="00E87F82">
        <w:rPr>
          <w:rFonts w:ascii="Times New Roman" w:eastAsia="Times New Roman" w:hAnsi="Times New Roman" w:cs="Times New Roman"/>
          <w:bCs/>
          <w:iCs/>
          <w:sz w:val="28"/>
          <w:szCs w:val="28"/>
          <w:lang w:eastAsia="x-none"/>
        </w:rPr>
        <w:t>Закона</w:t>
      </w:r>
      <w:r w:rsidRPr="00E87F82">
        <w:rPr>
          <w:rFonts w:ascii="Times New Roman" w:eastAsia="Times New Roman" w:hAnsi="Times New Roman" w:cs="Times New Roman"/>
          <w:bCs/>
          <w:iCs/>
          <w:sz w:val="28"/>
          <w:szCs w:val="28"/>
          <w:lang w:eastAsia="x-none"/>
        </w:rPr>
        <w:t xml:space="preserve"> от </w:t>
      </w:r>
      <w:r w:rsidR="005B4E14">
        <w:rPr>
          <w:rFonts w:ascii="Times New Roman" w:eastAsia="Times New Roman" w:hAnsi="Times New Roman" w:cs="Times New Roman"/>
          <w:bCs/>
          <w:iCs/>
          <w:sz w:val="28"/>
          <w:szCs w:val="28"/>
          <w:lang w:eastAsia="x-none"/>
        </w:rPr>
        <w:t>25 декабря 2023 года № 673</w:t>
      </w:r>
      <w:r w:rsidRPr="00E87F82">
        <w:rPr>
          <w:rFonts w:ascii="Times New Roman" w:eastAsia="Times New Roman" w:hAnsi="Times New Roman" w:cs="Times New Roman"/>
          <w:bCs/>
          <w:iCs/>
          <w:sz w:val="28"/>
          <w:szCs w:val="28"/>
          <w:lang w:eastAsia="x-none"/>
        </w:rPr>
        <w:t>-ФЗ);</w:t>
      </w:r>
    </w:p>
    <w:p w:rsidR="00650C5E" w:rsidRPr="00E87F82" w:rsidRDefault="00650C5E" w:rsidP="00DA1E42">
      <w:pPr>
        <w:widowControl w:val="0"/>
        <w:spacing w:after="0"/>
        <w:ind w:firstLine="709"/>
        <w:jc w:val="both"/>
        <w:rPr>
          <w:rFonts w:ascii="Times New Roman" w:eastAsia="Times New Roman" w:hAnsi="Times New Roman" w:cs="Times New Roman"/>
          <w:bCs/>
          <w:iCs/>
          <w:sz w:val="28"/>
          <w:szCs w:val="28"/>
          <w:lang w:eastAsia="x-none"/>
        </w:rPr>
      </w:pPr>
      <w:r w:rsidRPr="00E87F82">
        <w:rPr>
          <w:rFonts w:ascii="Times New Roman" w:eastAsia="Times New Roman" w:hAnsi="Times New Roman" w:cs="Times New Roman"/>
          <w:bCs/>
          <w:iCs/>
          <w:sz w:val="28"/>
          <w:szCs w:val="28"/>
          <w:lang w:eastAsia="x-none"/>
        </w:rPr>
        <w:t xml:space="preserve">приказа </w:t>
      </w:r>
      <w:r w:rsidR="009763E2" w:rsidRPr="00E87F82">
        <w:rPr>
          <w:rFonts w:ascii="Times New Roman" w:eastAsia="Times New Roman" w:hAnsi="Times New Roman" w:cs="Times New Roman"/>
          <w:bCs/>
          <w:iCs/>
          <w:sz w:val="28"/>
          <w:szCs w:val="28"/>
          <w:lang w:eastAsia="x-none"/>
        </w:rPr>
        <w:t xml:space="preserve">Федеральной службы государственной регистрации, кадастра и картографии </w:t>
      </w:r>
      <w:r w:rsidRPr="00E87F82">
        <w:rPr>
          <w:rFonts w:ascii="Times New Roman" w:eastAsia="Times New Roman" w:hAnsi="Times New Roman" w:cs="Times New Roman"/>
          <w:bCs/>
          <w:iCs/>
          <w:sz w:val="28"/>
          <w:szCs w:val="28"/>
          <w:lang w:eastAsia="x-none"/>
        </w:rPr>
        <w:t xml:space="preserve">от 26 июля 2022 года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w:t>
      </w:r>
    </w:p>
    <w:p w:rsidR="00FD3EBA" w:rsidRPr="00E87F82" w:rsidRDefault="00FD3EBA" w:rsidP="00DA1E42">
      <w:pPr>
        <w:widowControl w:val="0"/>
        <w:spacing w:after="0"/>
        <w:ind w:firstLine="709"/>
        <w:jc w:val="both"/>
        <w:rPr>
          <w:rFonts w:ascii="Times New Roman" w:eastAsia="Times New Roman" w:hAnsi="Times New Roman" w:cs="Times New Roman"/>
          <w:bCs/>
          <w:iCs/>
          <w:sz w:val="28"/>
          <w:szCs w:val="28"/>
          <w:lang w:eastAsia="x-none"/>
        </w:rPr>
      </w:pPr>
      <w:r w:rsidRPr="00E87F82">
        <w:rPr>
          <w:rFonts w:ascii="Times New Roman" w:eastAsia="Times New Roman" w:hAnsi="Times New Roman" w:cs="Times New Roman"/>
          <w:bCs/>
          <w:iCs/>
          <w:sz w:val="28"/>
          <w:szCs w:val="28"/>
          <w:lang w:eastAsia="x-none"/>
        </w:rPr>
        <w:t xml:space="preserve">приказа Министерства экономического развития Российской Федерации от 9 января 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 793» (в редакции приказа Министерства экономического развития Российской Федерации от </w:t>
      </w:r>
      <w:r w:rsidR="005B4E14">
        <w:rPr>
          <w:rFonts w:ascii="Times New Roman" w:eastAsia="Times New Roman" w:hAnsi="Times New Roman" w:cs="Times New Roman"/>
          <w:bCs/>
          <w:iCs/>
          <w:sz w:val="28"/>
          <w:szCs w:val="28"/>
          <w:lang w:eastAsia="x-none"/>
        </w:rPr>
        <w:t>6</w:t>
      </w:r>
      <w:r w:rsidR="00E87F82">
        <w:rPr>
          <w:rFonts w:ascii="Times New Roman" w:eastAsia="Times New Roman" w:hAnsi="Times New Roman" w:cs="Times New Roman"/>
          <w:bCs/>
          <w:iCs/>
          <w:sz w:val="28"/>
          <w:szCs w:val="28"/>
          <w:lang w:eastAsia="x-none"/>
        </w:rPr>
        <w:t xml:space="preserve"> </w:t>
      </w:r>
      <w:r w:rsidR="005B4E14">
        <w:rPr>
          <w:rFonts w:ascii="Times New Roman" w:eastAsia="Times New Roman" w:hAnsi="Times New Roman" w:cs="Times New Roman"/>
          <w:bCs/>
          <w:iCs/>
          <w:sz w:val="28"/>
          <w:szCs w:val="28"/>
          <w:lang w:eastAsia="x-none"/>
        </w:rPr>
        <w:t>октября</w:t>
      </w:r>
      <w:r w:rsidR="00E87F82">
        <w:rPr>
          <w:rFonts w:ascii="Times New Roman" w:eastAsia="Times New Roman" w:hAnsi="Times New Roman" w:cs="Times New Roman"/>
          <w:bCs/>
          <w:iCs/>
          <w:sz w:val="28"/>
          <w:szCs w:val="28"/>
          <w:lang w:eastAsia="x-none"/>
        </w:rPr>
        <w:t xml:space="preserve"> 2023 года № </w:t>
      </w:r>
      <w:r w:rsidR="005B4E14">
        <w:rPr>
          <w:rFonts w:ascii="Times New Roman" w:eastAsia="Times New Roman" w:hAnsi="Times New Roman" w:cs="Times New Roman"/>
          <w:bCs/>
          <w:iCs/>
          <w:sz w:val="28"/>
          <w:szCs w:val="28"/>
          <w:lang w:eastAsia="x-none"/>
        </w:rPr>
        <w:t>698</w:t>
      </w:r>
      <w:r w:rsidRPr="00E87F82">
        <w:rPr>
          <w:rFonts w:ascii="Times New Roman" w:eastAsia="Times New Roman" w:hAnsi="Times New Roman" w:cs="Times New Roman"/>
          <w:bCs/>
          <w:iCs/>
          <w:sz w:val="28"/>
          <w:szCs w:val="28"/>
          <w:lang w:eastAsia="x-none"/>
        </w:rPr>
        <w:t>);</w:t>
      </w:r>
    </w:p>
    <w:p w:rsidR="00FD3EBA" w:rsidRPr="00E87F82" w:rsidRDefault="00FD3EBA" w:rsidP="00DA1E42">
      <w:pPr>
        <w:widowControl w:val="0"/>
        <w:spacing w:after="0"/>
        <w:ind w:firstLine="709"/>
        <w:jc w:val="both"/>
        <w:rPr>
          <w:rFonts w:ascii="Times New Roman" w:eastAsia="Times New Roman" w:hAnsi="Times New Roman" w:cs="Times New Roman"/>
          <w:bCs/>
          <w:iCs/>
          <w:sz w:val="28"/>
          <w:szCs w:val="28"/>
          <w:lang w:eastAsia="x-none"/>
        </w:rPr>
      </w:pPr>
      <w:r w:rsidRPr="00E87F82">
        <w:rPr>
          <w:rFonts w:ascii="Times New Roman" w:eastAsia="Times New Roman" w:hAnsi="Times New Roman" w:cs="Times New Roman"/>
          <w:bCs/>
          <w:iCs/>
          <w:sz w:val="28"/>
          <w:szCs w:val="28"/>
          <w:lang w:eastAsia="x-none"/>
        </w:rPr>
        <w:t xml:space="preserve">приказа Минстроя России </w:t>
      </w:r>
      <w:r w:rsidR="00710D53" w:rsidRPr="00E87F82">
        <w:rPr>
          <w:rFonts w:ascii="Times New Roman" w:eastAsia="Times New Roman" w:hAnsi="Times New Roman" w:cs="Times New Roman"/>
          <w:sz w:val="28"/>
          <w:szCs w:val="28"/>
          <w:lang w:eastAsia="ru-RU"/>
        </w:rPr>
        <w:t>от 2 ноября 2022 года № 928/пр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r w:rsidRPr="00E87F82">
        <w:rPr>
          <w:rFonts w:ascii="Times New Roman" w:eastAsia="Times New Roman" w:hAnsi="Times New Roman" w:cs="Times New Roman"/>
          <w:bCs/>
          <w:iCs/>
          <w:sz w:val="28"/>
          <w:szCs w:val="28"/>
          <w:lang w:eastAsia="x-none"/>
        </w:rPr>
        <w:t>;</w:t>
      </w:r>
    </w:p>
    <w:p w:rsidR="00FD3EBA" w:rsidRPr="00E87F82" w:rsidRDefault="0054154E" w:rsidP="00DA1E42">
      <w:pPr>
        <w:widowControl w:val="0"/>
        <w:spacing w:after="0"/>
        <w:ind w:firstLine="709"/>
        <w:jc w:val="both"/>
        <w:rPr>
          <w:rFonts w:ascii="Times New Roman" w:eastAsia="Times New Roman" w:hAnsi="Times New Roman" w:cs="Times New Roman"/>
          <w:bCs/>
          <w:iCs/>
          <w:sz w:val="28"/>
          <w:szCs w:val="28"/>
          <w:lang w:eastAsia="x-none"/>
        </w:rPr>
      </w:pPr>
      <w:r w:rsidRPr="00E87F82">
        <w:rPr>
          <w:rFonts w:ascii="Times New Roman" w:eastAsia="Times New Roman" w:hAnsi="Times New Roman" w:cs="Times New Roman"/>
          <w:bCs/>
          <w:iCs/>
          <w:sz w:val="28"/>
          <w:szCs w:val="28"/>
          <w:lang w:eastAsia="x-none"/>
        </w:rPr>
        <w:t>региональных нормативов градостроительного проектирования Вологодской области, утвержденных постановлением Правительства Вологодской области от 11 апреля 2016 года № 338 (в редакции постановления Правительства Вологодской области от 2</w:t>
      </w:r>
      <w:r w:rsidR="00D61424">
        <w:rPr>
          <w:rFonts w:ascii="Times New Roman" w:eastAsia="Times New Roman" w:hAnsi="Times New Roman" w:cs="Times New Roman"/>
          <w:bCs/>
          <w:iCs/>
          <w:sz w:val="28"/>
          <w:szCs w:val="28"/>
          <w:lang w:eastAsia="x-none"/>
        </w:rPr>
        <w:t>9 февраля 2024</w:t>
      </w:r>
      <w:r w:rsidRPr="00E87F82">
        <w:rPr>
          <w:rFonts w:ascii="Times New Roman" w:eastAsia="Times New Roman" w:hAnsi="Times New Roman" w:cs="Times New Roman"/>
          <w:bCs/>
          <w:iCs/>
          <w:sz w:val="28"/>
          <w:szCs w:val="28"/>
          <w:lang w:eastAsia="x-none"/>
        </w:rPr>
        <w:t xml:space="preserve"> года № </w:t>
      </w:r>
      <w:r w:rsidR="00D61424">
        <w:rPr>
          <w:rFonts w:ascii="Times New Roman" w:eastAsia="Times New Roman" w:hAnsi="Times New Roman" w:cs="Times New Roman"/>
          <w:bCs/>
          <w:iCs/>
          <w:sz w:val="28"/>
          <w:szCs w:val="28"/>
          <w:lang w:eastAsia="x-none"/>
        </w:rPr>
        <w:t>229</w:t>
      </w:r>
      <w:r w:rsidRPr="00E87F82">
        <w:rPr>
          <w:rFonts w:ascii="Times New Roman" w:eastAsia="Times New Roman" w:hAnsi="Times New Roman" w:cs="Times New Roman"/>
          <w:bCs/>
          <w:iCs/>
          <w:sz w:val="28"/>
          <w:szCs w:val="28"/>
          <w:lang w:eastAsia="x-none"/>
        </w:rPr>
        <w:t>);</w:t>
      </w:r>
    </w:p>
    <w:p w:rsidR="00EA102E" w:rsidRDefault="00EA102E" w:rsidP="00DA1E42">
      <w:pPr>
        <w:widowControl w:val="0"/>
        <w:spacing w:after="0"/>
        <w:ind w:firstLine="709"/>
        <w:jc w:val="both"/>
        <w:rPr>
          <w:rFonts w:ascii="Times New Roman" w:hAnsi="Times New Roman"/>
          <w:bCs/>
          <w:iCs/>
          <w:sz w:val="28"/>
          <w:szCs w:val="28"/>
        </w:rPr>
      </w:pPr>
      <w:r w:rsidRPr="00BF574A">
        <w:rPr>
          <w:rFonts w:ascii="Times New Roman" w:eastAsia="Times New Roman" w:hAnsi="Times New Roman" w:cs="Times New Roman"/>
          <w:bCs/>
          <w:iCs/>
          <w:sz w:val="28"/>
          <w:szCs w:val="28"/>
          <w:lang w:eastAsia="x-none"/>
        </w:rPr>
        <w:t xml:space="preserve">местных нормативов градостроительного проектирования </w:t>
      </w:r>
      <w:r w:rsidR="00BF574A" w:rsidRPr="00BF574A">
        <w:rPr>
          <w:rFonts w:ascii="Times New Roman" w:eastAsia="Times New Roman" w:hAnsi="Times New Roman" w:cs="Times New Roman"/>
          <w:bCs/>
          <w:iCs/>
          <w:sz w:val="28"/>
          <w:szCs w:val="28"/>
          <w:lang w:eastAsia="x-none"/>
        </w:rPr>
        <w:t>сельского поселения андомское Вытегорского</w:t>
      </w:r>
      <w:r w:rsidR="007E5AC9" w:rsidRPr="00BF574A">
        <w:rPr>
          <w:rFonts w:ascii="Times New Roman" w:eastAsia="Times New Roman" w:hAnsi="Times New Roman" w:cs="Times New Roman"/>
          <w:bCs/>
          <w:iCs/>
          <w:sz w:val="28"/>
          <w:szCs w:val="28"/>
          <w:lang w:eastAsia="x-none"/>
        </w:rPr>
        <w:t xml:space="preserve"> </w:t>
      </w:r>
      <w:r w:rsidR="00A7454A" w:rsidRPr="00BF574A">
        <w:rPr>
          <w:rFonts w:ascii="Times New Roman" w:eastAsia="Times New Roman" w:hAnsi="Times New Roman" w:cs="Times New Roman"/>
          <w:bCs/>
          <w:iCs/>
          <w:sz w:val="28"/>
          <w:szCs w:val="28"/>
          <w:lang w:eastAsia="x-none"/>
        </w:rPr>
        <w:t>муниципального района</w:t>
      </w:r>
      <w:r w:rsidR="0054154E" w:rsidRPr="00BF574A">
        <w:rPr>
          <w:rFonts w:ascii="Times New Roman" w:eastAsia="Times New Roman" w:hAnsi="Times New Roman" w:cs="Times New Roman"/>
          <w:bCs/>
          <w:iCs/>
          <w:sz w:val="28"/>
          <w:szCs w:val="28"/>
          <w:lang w:eastAsia="x-none"/>
        </w:rPr>
        <w:t xml:space="preserve"> Вологодской области</w:t>
      </w:r>
      <w:r w:rsidR="00A7454A" w:rsidRPr="00BF574A">
        <w:rPr>
          <w:rFonts w:ascii="Times New Roman" w:eastAsia="Times New Roman" w:hAnsi="Times New Roman" w:cs="Times New Roman"/>
          <w:bCs/>
          <w:iCs/>
          <w:sz w:val="28"/>
          <w:szCs w:val="28"/>
          <w:lang w:eastAsia="x-none"/>
        </w:rPr>
        <w:t xml:space="preserve">, утвержденных решением </w:t>
      </w:r>
      <w:r w:rsidR="00BF574A" w:rsidRPr="00BF574A">
        <w:rPr>
          <w:rFonts w:ascii="Times New Roman" w:eastAsia="Times New Roman" w:hAnsi="Times New Roman" w:cs="Times New Roman"/>
          <w:bCs/>
          <w:iCs/>
          <w:sz w:val="28"/>
          <w:szCs w:val="28"/>
          <w:lang w:eastAsia="x-none"/>
        </w:rPr>
        <w:t>Представительного</w:t>
      </w:r>
      <w:r w:rsidR="00A7454A" w:rsidRPr="00BF574A">
        <w:rPr>
          <w:rFonts w:ascii="Times New Roman" w:eastAsia="Times New Roman" w:hAnsi="Times New Roman" w:cs="Times New Roman"/>
          <w:bCs/>
          <w:iCs/>
          <w:sz w:val="28"/>
          <w:szCs w:val="28"/>
          <w:lang w:eastAsia="x-none"/>
        </w:rPr>
        <w:t xml:space="preserve"> Собрания </w:t>
      </w:r>
      <w:r w:rsidR="00BF574A" w:rsidRPr="00BF574A">
        <w:rPr>
          <w:rFonts w:ascii="Times New Roman" w:hAnsi="Times New Roman"/>
          <w:bCs/>
          <w:iCs/>
          <w:sz w:val="28"/>
          <w:szCs w:val="28"/>
        </w:rPr>
        <w:t>Вытегорского</w:t>
      </w:r>
      <w:r w:rsidR="00A7454A" w:rsidRPr="00BF574A">
        <w:rPr>
          <w:rFonts w:ascii="Times New Roman" w:eastAsia="Times New Roman" w:hAnsi="Times New Roman" w:cs="Times New Roman"/>
          <w:bCs/>
          <w:iCs/>
          <w:sz w:val="28"/>
          <w:szCs w:val="28"/>
          <w:lang w:eastAsia="x-none"/>
        </w:rPr>
        <w:t xml:space="preserve"> муниципального района от </w:t>
      </w:r>
      <w:r w:rsidR="00BF574A" w:rsidRPr="00BF574A">
        <w:rPr>
          <w:rFonts w:ascii="Times New Roman" w:eastAsia="Times New Roman" w:hAnsi="Times New Roman" w:cs="Times New Roman"/>
          <w:bCs/>
          <w:iCs/>
          <w:sz w:val="28"/>
          <w:szCs w:val="28"/>
          <w:lang w:eastAsia="x-none"/>
        </w:rPr>
        <w:t>28</w:t>
      </w:r>
      <w:r w:rsidR="007E5AC9" w:rsidRPr="00BF574A">
        <w:rPr>
          <w:rFonts w:ascii="Times New Roman" w:eastAsia="Times New Roman" w:hAnsi="Times New Roman" w:cs="Times New Roman"/>
          <w:bCs/>
          <w:iCs/>
          <w:sz w:val="28"/>
          <w:szCs w:val="28"/>
          <w:lang w:eastAsia="x-none"/>
        </w:rPr>
        <w:t xml:space="preserve"> </w:t>
      </w:r>
      <w:r w:rsidR="00BF574A" w:rsidRPr="00BF574A">
        <w:rPr>
          <w:rFonts w:ascii="Times New Roman" w:eastAsia="Times New Roman" w:hAnsi="Times New Roman" w:cs="Times New Roman"/>
          <w:bCs/>
          <w:iCs/>
          <w:sz w:val="28"/>
          <w:szCs w:val="28"/>
          <w:lang w:eastAsia="x-none"/>
        </w:rPr>
        <w:t>марта 2018</w:t>
      </w:r>
      <w:r w:rsidR="0054154E" w:rsidRPr="00BF574A">
        <w:rPr>
          <w:rFonts w:ascii="Times New Roman" w:eastAsia="Times New Roman" w:hAnsi="Times New Roman" w:cs="Times New Roman"/>
          <w:bCs/>
          <w:iCs/>
          <w:sz w:val="28"/>
          <w:szCs w:val="28"/>
          <w:lang w:eastAsia="x-none"/>
        </w:rPr>
        <w:t xml:space="preserve"> года</w:t>
      </w:r>
      <w:r w:rsidR="00A7454A" w:rsidRPr="00BF574A">
        <w:rPr>
          <w:rFonts w:ascii="Times New Roman" w:eastAsia="Times New Roman" w:hAnsi="Times New Roman" w:cs="Times New Roman"/>
          <w:bCs/>
          <w:iCs/>
          <w:sz w:val="28"/>
          <w:szCs w:val="28"/>
          <w:lang w:eastAsia="x-none"/>
        </w:rPr>
        <w:t xml:space="preserve"> № </w:t>
      </w:r>
      <w:r w:rsidR="00BF574A" w:rsidRPr="00BF574A">
        <w:rPr>
          <w:rFonts w:ascii="Times New Roman" w:eastAsia="Times New Roman" w:hAnsi="Times New Roman" w:cs="Times New Roman"/>
          <w:bCs/>
          <w:iCs/>
          <w:sz w:val="28"/>
          <w:szCs w:val="28"/>
          <w:lang w:eastAsia="x-none"/>
        </w:rPr>
        <w:t>82</w:t>
      </w:r>
      <w:r w:rsidR="007C1A69" w:rsidRPr="00BF574A">
        <w:rPr>
          <w:rFonts w:ascii="Times New Roman" w:hAnsi="Times New Roman"/>
          <w:bCs/>
          <w:iCs/>
          <w:sz w:val="28"/>
          <w:szCs w:val="28"/>
        </w:rPr>
        <w:t>;</w:t>
      </w:r>
    </w:p>
    <w:p w:rsidR="00755629" w:rsidRPr="00BF574A" w:rsidRDefault="00755629" w:rsidP="00DA1E42">
      <w:pPr>
        <w:widowControl w:val="0"/>
        <w:spacing w:after="0"/>
        <w:ind w:firstLine="709"/>
        <w:jc w:val="both"/>
        <w:rPr>
          <w:rFonts w:ascii="Times New Roman" w:hAnsi="Times New Roman"/>
          <w:bCs/>
          <w:iCs/>
          <w:sz w:val="28"/>
          <w:szCs w:val="28"/>
        </w:rPr>
      </w:pPr>
    </w:p>
    <w:p w:rsidR="0054154E" w:rsidRPr="00BF574A" w:rsidRDefault="0054154E" w:rsidP="00DA1E42">
      <w:pPr>
        <w:widowControl w:val="0"/>
        <w:spacing w:after="0"/>
        <w:ind w:firstLine="709"/>
        <w:jc w:val="both"/>
        <w:rPr>
          <w:rFonts w:ascii="Times New Roman" w:hAnsi="Times New Roman"/>
          <w:bCs/>
          <w:iCs/>
          <w:sz w:val="28"/>
          <w:szCs w:val="28"/>
        </w:rPr>
      </w:pPr>
      <w:r w:rsidRPr="00BF574A">
        <w:rPr>
          <w:rFonts w:ascii="Times New Roman" w:hAnsi="Times New Roman"/>
          <w:bCs/>
          <w:iCs/>
          <w:sz w:val="28"/>
          <w:szCs w:val="28"/>
        </w:rPr>
        <w:lastRenderedPageBreak/>
        <w:t>иных нормативных правовых актов Российской Федерации, Вологодской области и муниципальных правовых актов муниципального образования.</w:t>
      </w:r>
    </w:p>
    <w:p w:rsidR="0054154E" w:rsidRPr="00BF574A" w:rsidRDefault="0054154E" w:rsidP="00DA1E42">
      <w:pPr>
        <w:widowControl w:val="0"/>
        <w:spacing w:after="0"/>
        <w:ind w:firstLine="709"/>
        <w:jc w:val="both"/>
        <w:rPr>
          <w:rFonts w:ascii="Times New Roman" w:hAnsi="Times New Roman"/>
          <w:bCs/>
          <w:iCs/>
          <w:sz w:val="28"/>
          <w:szCs w:val="28"/>
        </w:rPr>
      </w:pPr>
      <w:r w:rsidRPr="00BF574A">
        <w:rPr>
          <w:rFonts w:ascii="Times New Roman" w:hAnsi="Times New Roman"/>
          <w:bCs/>
          <w:iCs/>
          <w:sz w:val="28"/>
          <w:szCs w:val="28"/>
        </w:rPr>
        <w:t>При подготовке генерального плана учтены основные положения:</w:t>
      </w:r>
    </w:p>
    <w:p w:rsidR="00E9437D" w:rsidRPr="00BF574A" w:rsidRDefault="00E9437D" w:rsidP="00DA1E42">
      <w:pPr>
        <w:widowControl w:val="0"/>
        <w:spacing w:after="0"/>
        <w:ind w:firstLine="709"/>
        <w:jc w:val="both"/>
        <w:rPr>
          <w:rFonts w:ascii="Times New Roman" w:hAnsi="Times New Roman"/>
          <w:bCs/>
          <w:iCs/>
          <w:sz w:val="28"/>
          <w:szCs w:val="28"/>
        </w:rPr>
      </w:pPr>
      <w:r w:rsidRPr="00BF574A">
        <w:rPr>
          <w:rFonts w:ascii="Times New Roman" w:hAnsi="Times New Roman"/>
          <w:bCs/>
          <w:iCs/>
          <w:sz w:val="28"/>
          <w:szCs w:val="28"/>
        </w:rPr>
        <w:t>Схемы территориального планирования Вологодской области, утвержденной постановлением Правительства области 12 мая 2009 года № 750 (в редакции постановления Правительства Вологодской области от 3</w:t>
      </w:r>
      <w:r w:rsidR="00D61424">
        <w:rPr>
          <w:rFonts w:ascii="Times New Roman" w:hAnsi="Times New Roman"/>
          <w:bCs/>
          <w:iCs/>
          <w:sz w:val="28"/>
          <w:szCs w:val="28"/>
        </w:rPr>
        <w:t>1</w:t>
      </w:r>
      <w:r w:rsidRPr="00BF574A">
        <w:rPr>
          <w:rFonts w:ascii="Times New Roman" w:hAnsi="Times New Roman"/>
          <w:bCs/>
          <w:iCs/>
          <w:sz w:val="28"/>
          <w:szCs w:val="28"/>
        </w:rPr>
        <w:t xml:space="preserve"> </w:t>
      </w:r>
      <w:r w:rsidR="00D61424">
        <w:rPr>
          <w:rFonts w:ascii="Times New Roman" w:hAnsi="Times New Roman"/>
          <w:bCs/>
          <w:iCs/>
          <w:sz w:val="28"/>
          <w:szCs w:val="28"/>
        </w:rPr>
        <w:t>января</w:t>
      </w:r>
      <w:r w:rsidRPr="00BF574A">
        <w:rPr>
          <w:rFonts w:ascii="Times New Roman" w:hAnsi="Times New Roman"/>
          <w:bCs/>
          <w:iCs/>
          <w:sz w:val="28"/>
          <w:szCs w:val="28"/>
        </w:rPr>
        <w:t xml:space="preserve"> 202</w:t>
      </w:r>
      <w:r w:rsidR="00D61424">
        <w:rPr>
          <w:rFonts w:ascii="Times New Roman" w:hAnsi="Times New Roman"/>
          <w:bCs/>
          <w:iCs/>
          <w:sz w:val="28"/>
          <w:szCs w:val="28"/>
        </w:rPr>
        <w:t>4</w:t>
      </w:r>
      <w:r w:rsidRPr="00BF574A">
        <w:rPr>
          <w:rFonts w:ascii="Times New Roman" w:hAnsi="Times New Roman"/>
          <w:bCs/>
          <w:iCs/>
          <w:sz w:val="28"/>
          <w:szCs w:val="28"/>
        </w:rPr>
        <w:t xml:space="preserve"> года № 1</w:t>
      </w:r>
      <w:r w:rsidR="00D61424">
        <w:rPr>
          <w:rFonts w:ascii="Times New Roman" w:hAnsi="Times New Roman"/>
          <w:bCs/>
          <w:iCs/>
          <w:sz w:val="28"/>
          <w:szCs w:val="28"/>
        </w:rPr>
        <w:t>02</w:t>
      </w:r>
      <w:r w:rsidRPr="00BF574A">
        <w:rPr>
          <w:rFonts w:ascii="Times New Roman" w:hAnsi="Times New Roman"/>
          <w:bCs/>
          <w:iCs/>
          <w:sz w:val="28"/>
          <w:szCs w:val="28"/>
        </w:rPr>
        <w:t>);</w:t>
      </w:r>
    </w:p>
    <w:p w:rsidR="00D364EA" w:rsidRPr="00D364EA" w:rsidRDefault="00E9437D" w:rsidP="00DA1E42">
      <w:pPr>
        <w:widowControl w:val="0"/>
        <w:spacing w:after="0"/>
        <w:ind w:firstLine="709"/>
        <w:jc w:val="both"/>
        <w:rPr>
          <w:rFonts w:ascii="Times New Roman" w:hAnsi="Times New Roman" w:cs="Times New Roman"/>
          <w:sz w:val="28"/>
          <w:szCs w:val="28"/>
        </w:rPr>
      </w:pPr>
      <w:r w:rsidRPr="00D364EA">
        <w:rPr>
          <w:rFonts w:ascii="Times New Roman" w:hAnsi="Times New Roman"/>
          <w:bCs/>
          <w:iCs/>
          <w:sz w:val="28"/>
          <w:szCs w:val="28"/>
        </w:rPr>
        <w:t>С</w:t>
      </w:r>
      <w:r w:rsidR="0082656A" w:rsidRPr="00D364EA">
        <w:rPr>
          <w:rFonts w:ascii="Times New Roman" w:hAnsi="Times New Roman"/>
          <w:bCs/>
          <w:iCs/>
          <w:sz w:val="28"/>
          <w:szCs w:val="28"/>
        </w:rPr>
        <w:t xml:space="preserve">хемы территориального планирования </w:t>
      </w:r>
      <w:r w:rsidR="00D364EA" w:rsidRPr="00D364EA">
        <w:rPr>
          <w:rFonts w:ascii="Times New Roman" w:hAnsi="Times New Roman"/>
          <w:bCs/>
          <w:iCs/>
          <w:sz w:val="28"/>
          <w:szCs w:val="28"/>
        </w:rPr>
        <w:t>Вытегорского</w:t>
      </w:r>
      <w:r w:rsidR="0082656A" w:rsidRPr="00D364EA">
        <w:rPr>
          <w:rFonts w:ascii="Times New Roman" w:hAnsi="Times New Roman"/>
          <w:bCs/>
          <w:iCs/>
          <w:sz w:val="28"/>
          <w:szCs w:val="28"/>
        </w:rPr>
        <w:t xml:space="preserve"> муниципального </w:t>
      </w:r>
      <w:r w:rsidR="0082656A" w:rsidRPr="00D364EA">
        <w:rPr>
          <w:rFonts w:ascii="Times New Roman" w:hAnsi="Times New Roman" w:cs="Times New Roman"/>
          <w:bCs/>
          <w:iCs/>
          <w:sz w:val="28"/>
          <w:szCs w:val="28"/>
        </w:rPr>
        <w:t xml:space="preserve">района, утвержденной решением </w:t>
      </w:r>
      <w:r w:rsidR="00D364EA" w:rsidRPr="00D364EA">
        <w:rPr>
          <w:rFonts w:ascii="Times New Roman" w:hAnsi="Times New Roman" w:cs="Times New Roman"/>
          <w:bCs/>
          <w:iCs/>
          <w:sz w:val="28"/>
          <w:szCs w:val="28"/>
        </w:rPr>
        <w:t>Представительного</w:t>
      </w:r>
      <w:r w:rsidR="0082656A" w:rsidRPr="00D364EA">
        <w:rPr>
          <w:rFonts w:ascii="Times New Roman" w:hAnsi="Times New Roman" w:cs="Times New Roman"/>
          <w:bCs/>
          <w:iCs/>
          <w:sz w:val="28"/>
          <w:szCs w:val="28"/>
        </w:rPr>
        <w:t xml:space="preserve"> Собрания </w:t>
      </w:r>
      <w:r w:rsidR="00D364EA" w:rsidRPr="00D364EA">
        <w:rPr>
          <w:rFonts w:ascii="Times New Roman" w:hAnsi="Times New Roman"/>
          <w:bCs/>
          <w:iCs/>
          <w:sz w:val="28"/>
          <w:szCs w:val="28"/>
        </w:rPr>
        <w:t>Вытегорского</w:t>
      </w:r>
      <w:r w:rsidR="00EA39D1" w:rsidRPr="00D364EA">
        <w:rPr>
          <w:rFonts w:ascii="Times New Roman" w:hAnsi="Times New Roman" w:cs="Times New Roman"/>
          <w:bCs/>
          <w:iCs/>
          <w:sz w:val="28"/>
          <w:szCs w:val="28"/>
        </w:rPr>
        <w:t xml:space="preserve"> </w:t>
      </w:r>
      <w:r w:rsidR="0082656A" w:rsidRPr="00D364EA">
        <w:rPr>
          <w:rFonts w:ascii="Times New Roman" w:hAnsi="Times New Roman" w:cs="Times New Roman"/>
          <w:bCs/>
          <w:iCs/>
          <w:sz w:val="28"/>
          <w:szCs w:val="28"/>
        </w:rPr>
        <w:t xml:space="preserve">муниципального района </w:t>
      </w:r>
      <w:r w:rsidR="00DB57E1" w:rsidRPr="00D364EA">
        <w:rPr>
          <w:rFonts w:ascii="Times New Roman" w:hAnsi="Times New Roman" w:cs="Times New Roman"/>
          <w:sz w:val="28"/>
          <w:szCs w:val="28"/>
        </w:rPr>
        <w:t xml:space="preserve">от </w:t>
      </w:r>
      <w:r w:rsidR="00D364EA" w:rsidRPr="00D364EA">
        <w:rPr>
          <w:rFonts w:ascii="Times New Roman" w:hAnsi="Times New Roman" w:cs="Times New Roman"/>
          <w:sz w:val="28"/>
          <w:szCs w:val="28"/>
        </w:rPr>
        <w:t>07</w:t>
      </w:r>
      <w:r w:rsidR="00F9178B" w:rsidRPr="00D364EA">
        <w:rPr>
          <w:rFonts w:ascii="Times New Roman" w:hAnsi="Times New Roman" w:cs="Times New Roman"/>
          <w:sz w:val="28"/>
          <w:szCs w:val="28"/>
        </w:rPr>
        <w:t xml:space="preserve"> </w:t>
      </w:r>
      <w:r w:rsidR="00D364EA" w:rsidRPr="00D364EA">
        <w:rPr>
          <w:rFonts w:ascii="Times New Roman" w:hAnsi="Times New Roman" w:cs="Times New Roman"/>
          <w:sz w:val="28"/>
          <w:szCs w:val="28"/>
        </w:rPr>
        <w:t>апреля</w:t>
      </w:r>
      <w:r w:rsidR="00F9178B" w:rsidRPr="00D364EA">
        <w:rPr>
          <w:rFonts w:ascii="Times New Roman" w:hAnsi="Times New Roman" w:cs="Times New Roman"/>
          <w:sz w:val="28"/>
          <w:szCs w:val="28"/>
        </w:rPr>
        <w:t xml:space="preserve"> 201</w:t>
      </w:r>
      <w:r w:rsidR="00EA39D1" w:rsidRPr="00D364EA">
        <w:rPr>
          <w:rFonts w:ascii="Times New Roman" w:hAnsi="Times New Roman" w:cs="Times New Roman"/>
          <w:sz w:val="28"/>
          <w:szCs w:val="28"/>
        </w:rPr>
        <w:t>1</w:t>
      </w:r>
      <w:r w:rsidR="00F9178B" w:rsidRPr="00D364EA">
        <w:rPr>
          <w:rFonts w:ascii="Times New Roman" w:hAnsi="Times New Roman" w:cs="Times New Roman"/>
          <w:sz w:val="28"/>
          <w:szCs w:val="28"/>
        </w:rPr>
        <w:t xml:space="preserve"> года</w:t>
      </w:r>
      <w:r w:rsidR="00DB57E1" w:rsidRPr="00D364EA">
        <w:rPr>
          <w:rFonts w:ascii="Times New Roman" w:hAnsi="Times New Roman" w:cs="Times New Roman"/>
          <w:sz w:val="28"/>
          <w:szCs w:val="28"/>
        </w:rPr>
        <w:t xml:space="preserve"> №</w:t>
      </w:r>
      <w:r w:rsidR="00F9178B" w:rsidRPr="00D364EA">
        <w:rPr>
          <w:rFonts w:ascii="Times New Roman" w:hAnsi="Times New Roman" w:cs="Times New Roman"/>
          <w:sz w:val="28"/>
          <w:szCs w:val="28"/>
        </w:rPr>
        <w:t xml:space="preserve"> </w:t>
      </w:r>
      <w:r w:rsidR="00D364EA" w:rsidRPr="00D364EA">
        <w:rPr>
          <w:rFonts w:ascii="Times New Roman" w:hAnsi="Times New Roman" w:cs="Times New Roman"/>
          <w:sz w:val="28"/>
          <w:szCs w:val="28"/>
        </w:rPr>
        <w:t>482</w:t>
      </w:r>
      <w:r w:rsidR="00DB57E1" w:rsidRPr="00D364EA">
        <w:rPr>
          <w:rFonts w:ascii="Times New Roman" w:hAnsi="Times New Roman" w:cs="Times New Roman"/>
          <w:sz w:val="28"/>
          <w:szCs w:val="28"/>
        </w:rPr>
        <w:t xml:space="preserve"> «Об утверждении </w:t>
      </w:r>
      <w:r w:rsidR="00E821DE" w:rsidRPr="00D364EA">
        <w:rPr>
          <w:rFonts w:ascii="Times New Roman" w:hAnsi="Times New Roman" w:cs="Times New Roman"/>
          <w:sz w:val="28"/>
          <w:szCs w:val="28"/>
        </w:rPr>
        <w:t>с</w:t>
      </w:r>
      <w:r w:rsidR="00DB57E1" w:rsidRPr="00D364EA">
        <w:rPr>
          <w:rFonts w:ascii="Times New Roman" w:hAnsi="Times New Roman" w:cs="Times New Roman"/>
          <w:sz w:val="28"/>
          <w:szCs w:val="28"/>
        </w:rPr>
        <w:t xml:space="preserve">хемы территориального планирования </w:t>
      </w:r>
      <w:r w:rsidR="00D364EA" w:rsidRPr="00D364EA">
        <w:rPr>
          <w:rFonts w:ascii="Times New Roman" w:hAnsi="Times New Roman"/>
          <w:bCs/>
          <w:iCs/>
          <w:sz w:val="28"/>
          <w:szCs w:val="28"/>
        </w:rPr>
        <w:t>Вытегорского</w:t>
      </w:r>
      <w:r w:rsidR="00DB57E1" w:rsidRPr="00D364EA">
        <w:rPr>
          <w:rFonts w:ascii="Times New Roman" w:hAnsi="Times New Roman" w:cs="Times New Roman"/>
          <w:sz w:val="28"/>
          <w:szCs w:val="28"/>
        </w:rPr>
        <w:t xml:space="preserve"> муниципального района»</w:t>
      </w:r>
      <w:r w:rsidR="00D364EA" w:rsidRPr="00D364EA">
        <w:rPr>
          <w:rFonts w:ascii="Times New Roman" w:hAnsi="Times New Roman" w:cs="Times New Roman"/>
          <w:sz w:val="28"/>
          <w:szCs w:val="28"/>
        </w:rPr>
        <w:t>.</w:t>
      </w:r>
      <w:r w:rsidR="00DB57E1" w:rsidRPr="00D364EA">
        <w:rPr>
          <w:rFonts w:ascii="Times New Roman" w:hAnsi="Times New Roman" w:cs="Times New Roman"/>
          <w:sz w:val="28"/>
          <w:szCs w:val="28"/>
        </w:rPr>
        <w:t xml:space="preserve"> </w:t>
      </w:r>
    </w:p>
    <w:p w:rsidR="0082656A" w:rsidRPr="00FD697A" w:rsidRDefault="0082656A" w:rsidP="00DA1E42">
      <w:pPr>
        <w:widowControl w:val="0"/>
        <w:spacing w:after="0"/>
        <w:ind w:firstLine="709"/>
        <w:jc w:val="both"/>
        <w:rPr>
          <w:rFonts w:ascii="Times New Roman" w:hAnsi="Times New Roman"/>
          <w:bCs/>
          <w:iCs/>
          <w:sz w:val="28"/>
          <w:szCs w:val="28"/>
        </w:rPr>
      </w:pPr>
      <w:r w:rsidRPr="00FD697A">
        <w:rPr>
          <w:rFonts w:ascii="Times New Roman" w:hAnsi="Times New Roman"/>
          <w:bCs/>
          <w:iCs/>
          <w:sz w:val="28"/>
          <w:szCs w:val="28"/>
        </w:rPr>
        <w:t>Мероприятия генерального плана разработаны на основе следующих муниципальных программ комплексного социально-экономического развития муниципального образования:</w:t>
      </w:r>
    </w:p>
    <w:p w:rsidR="0082656A" w:rsidRPr="008552D4" w:rsidRDefault="0082656A" w:rsidP="00DA1E42">
      <w:pPr>
        <w:widowControl w:val="0"/>
        <w:spacing w:after="0"/>
        <w:ind w:firstLine="709"/>
        <w:jc w:val="both"/>
        <w:rPr>
          <w:rFonts w:ascii="Times New Roman" w:hAnsi="Times New Roman"/>
          <w:bCs/>
          <w:iCs/>
          <w:sz w:val="28"/>
          <w:szCs w:val="28"/>
        </w:rPr>
      </w:pPr>
      <w:r w:rsidRPr="008552D4">
        <w:rPr>
          <w:rFonts w:ascii="Times New Roman" w:hAnsi="Times New Roman"/>
          <w:bCs/>
          <w:iCs/>
          <w:sz w:val="28"/>
          <w:szCs w:val="28"/>
        </w:rPr>
        <w:t xml:space="preserve">стратегии социально-экономического развития Вологодской области на период до 2030 года, утвержденной постановлением Правительства Вологодской области от 17 октября 2016 года № 920 (в редакции постановления Правительства Вологодской области от </w:t>
      </w:r>
      <w:r w:rsidR="00D61424">
        <w:rPr>
          <w:rFonts w:ascii="Times New Roman" w:hAnsi="Times New Roman"/>
          <w:bCs/>
          <w:iCs/>
          <w:sz w:val="28"/>
          <w:szCs w:val="28"/>
        </w:rPr>
        <w:t>30</w:t>
      </w:r>
      <w:r w:rsidR="007643A8" w:rsidRPr="008552D4">
        <w:rPr>
          <w:rFonts w:ascii="Times New Roman" w:hAnsi="Times New Roman"/>
          <w:bCs/>
          <w:iCs/>
          <w:sz w:val="28"/>
          <w:szCs w:val="28"/>
        </w:rPr>
        <w:t xml:space="preserve"> </w:t>
      </w:r>
      <w:r w:rsidR="00D61424">
        <w:rPr>
          <w:rFonts w:ascii="Times New Roman" w:hAnsi="Times New Roman"/>
          <w:bCs/>
          <w:iCs/>
          <w:sz w:val="28"/>
          <w:szCs w:val="28"/>
        </w:rPr>
        <w:t>октября</w:t>
      </w:r>
      <w:r w:rsidR="007643A8" w:rsidRPr="008552D4">
        <w:rPr>
          <w:rFonts w:ascii="Times New Roman" w:hAnsi="Times New Roman"/>
          <w:bCs/>
          <w:iCs/>
          <w:sz w:val="28"/>
          <w:szCs w:val="28"/>
        </w:rPr>
        <w:t xml:space="preserve"> 2023</w:t>
      </w:r>
      <w:r w:rsidRPr="008552D4">
        <w:rPr>
          <w:rFonts w:ascii="Times New Roman" w:hAnsi="Times New Roman"/>
          <w:bCs/>
          <w:iCs/>
          <w:sz w:val="28"/>
          <w:szCs w:val="28"/>
        </w:rPr>
        <w:t xml:space="preserve"> года № </w:t>
      </w:r>
      <w:r w:rsidR="00D61424">
        <w:rPr>
          <w:rFonts w:ascii="Times New Roman" w:hAnsi="Times New Roman"/>
          <w:bCs/>
          <w:iCs/>
          <w:sz w:val="28"/>
          <w:szCs w:val="28"/>
        </w:rPr>
        <w:t>1223</w:t>
      </w:r>
      <w:r w:rsidRPr="008552D4">
        <w:rPr>
          <w:rFonts w:ascii="Times New Roman" w:hAnsi="Times New Roman"/>
          <w:bCs/>
          <w:iCs/>
          <w:sz w:val="28"/>
          <w:szCs w:val="28"/>
        </w:rPr>
        <w:t>);</w:t>
      </w:r>
    </w:p>
    <w:p w:rsidR="0082656A" w:rsidRPr="00C124FF" w:rsidRDefault="0082656A" w:rsidP="00DA1E42">
      <w:pPr>
        <w:widowControl w:val="0"/>
        <w:spacing w:after="0"/>
        <w:ind w:firstLine="709"/>
        <w:jc w:val="both"/>
        <w:rPr>
          <w:rFonts w:ascii="Times New Roman" w:hAnsi="Times New Roman"/>
          <w:bCs/>
          <w:iCs/>
          <w:sz w:val="28"/>
          <w:szCs w:val="28"/>
        </w:rPr>
      </w:pPr>
      <w:r w:rsidRPr="00C124FF">
        <w:rPr>
          <w:rFonts w:ascii="Times New Roman" w:hAnsi="Times New Roman"/>
          <w:bCs/>
          <w:iCs/>
          <w:sz w:val="28"/>
          <w:szCs w:val="28"/>
        </w:rPr>
        <w:t xml:space="preserve">стратегии социально-экономического развития </w:t>
      </w:r>
      <w:r w:rsidR="00C124FF" w:rsidRPr="00C124FF">
        <w:rPr>
          <w:rFonts w:ascii="Times New Roman" w:hAnsi="Times New Roman"/>
          <w:bCs/>
          <w:iCs/>
          <w:sz w:val="28"/>
          <w:szCs w:val="28"/>
        </w:rPr>
        <w:t>Вытегорского</w:t>
      </w:r>
      <w:r w:rsidRPr="00C124FF">
        <w:rPr>
          <w:rFonts w:ascii="Times New Roman" w:hAnsi="Times New Roman"/>
          <w:bCs/>
          <w:iCs/>
          <w:sz w:val="28"/>
          <w:szCs w:val="28"/>
        </w:rPr>
        <w:t xml:space="preserve"> муниципального района на период до 2030 года,</w:t>
      </w:r>
      <w:r w:rsidRPr="00D31871">
        <w:rPr>
          <w:rFonts w:ascii="Times New Roman" w:hAnsi="Times New Roman"/>
          <w:bCs/>
          <w:iCs/>
          <w:color w:val="FF0000"/>
          <w:sz w:val="28"/>
          <w:szCs w:val="28"/>
        </w:rPr>
        <w:t xml:space="preserve"> </w:t>
      </w:r>
      <w:r w:rsidRPr="00C124FF">
        <w:rPr>
          <w:rFonts w:ascii="Times New Roman" w:hAnsi="Times New Roman"/>
          <w:bCs/>
          <w:iCs/>
          <w:sz w:val="28"/>
          <w:szCs w:val="28"/>
        </w:rPr>
        <w:t xml:space="preserve">утвержденной решением </w:t>
      </w:r>
      <w:r w:rsidR="00C124FF" w:rsidRPr="00C124FF">
        <w:rPr>
          <w:rFonts w:ascii="Times New Roman" w:hAnsi="Times New Roman"/>
          <w:bCs/>
          <w:iCs/>
          <w:sz w:val="28"/>
          <w:szCs w:val="28"/>
        </w:rPr>
        <w:t>Представительного</w:t>
      </w:r>
      <w:r w:rsidRPr="00C124FF">
        <w:rPr>
          <w:rFonts w:ascii="Times New Roman" w:hAnsi="Times New Roman"/>
          <w:bCs/>
          <w:iCs/>
          <w:sz w:val="28"/>
          <w:szCs w:val="28"/>
        </w:rPr>
        <w:t xml:space="preserve"> Собрания </w:t>
      </w:r>
      <w:r w:rsidR="00C124FF" w:rsidRPr="00C124FF">
        <w:rPr>
          <w:rFonts w:ascii="Times New Roman" w:hAnsi="Times New Roman"/>
          <w:bCs/>
          <w:iCs/>
          <w:sz w:val="28"/>
          <w:szCs w:val="28"/>
        </w:rPr>
        <w:t>Вытегорского</w:t>
      </w:r>
      <w:r w:rsidRPr="00C124FF">
        <w:rPr>
          <w:rFonts w:ascii="Times New Roman" w:hAnsi="Times New Roman"/>
          <w:bCs/>
          <w:iCs/>
          <w:sz w:val="28"/>
          <w:szCs w:val="28"/>
        </w:rPr>
        <w:t xml:space="preserve"> муниципального района от </w:t>
      </w:r>
      <w:r w:rsidR="00514ED4" w:rsidRPr="00C124FF">
        <w:rPr>
          <w:rFonts w:ascii="Times New Roman" w:hAnsi="Times New Roman"/>
          <w:bCs/>
          <w:iCs/>
          <w:sz w:val="28"/>
          <w:szCs w:val="28"/>
        </w:rPr>
        <w:t>2</w:t>
      </w:r>
      <w:r w:rsidR="00C124FF" w:rsidRPr="00C124FF">
        <w:rPr>
          <w:rFonts w:ascii="Times New Roman" w:hAnsi="Times New Roman"/>
          <w:bCs/>
          <w:iCs/>
          <w:sz w:val="28"/>
          <w:szCs w:val="28"/>
        </w:rPr>
        <w:t>7</w:t>
      </w:r>
      <w:r w:rsidRPr="00C124FF">
        <w:rPr>
          <w:rFonts w:ascii="Times New Roman" w:hAnsi="Times New Roman"/>
          <w:bCs/>
          <w:iCs/>
          <w:sz w:val="28"/>
          <w:szCs w:val="28"/>
        </w:rPr>
        <w:t xml:space="preserve"> </w:t>
      </w:r>
      <w:r w:rsidR="00514ED4" w:rsidRPr="00C124FF">
        <w:rPr>
          <w:rFonts w:ascii="Times New Roman" w:hAnsi="Times New Roman"/>
          <w:bCs/>
          <w:iCs/>
          <w:sz w:val="28"/>
          <w:szCs w:val="28"/>
        </w:rPr>
        <w:t>декабря</w:t>
      </w:r>
      <w:r w:rsidR="00FA6101" w:rsidRPr="00C124FF">
        <w:rPr>
          <w:rFonts w:ascii="Times New Roman" w:hAnsi="Times New Roman"/>
          <w:bCs/>
          <w:iCs/>
          <w:sz w:val="28"/>
          <w:szCs w:val="28"/>
        </w:rPr>
        <w:t xml:space="preserve"> </w:t>
      </w:r>
      <w:r w:rsidRPr="00C124FF">
        <w:rPr>
          <w:rFonts w:ascii="Times New Roman" w:hAnsi="Times New Roman"/>
          <w:bCs/>
          <w:iCs/>
          <w:sz w:val="28"/>
          <w:szCs w:val="28"/>
        </w:rPr>
        <w:t>201</w:t>
      </w:r>
      <w:r w:rsidR="00514ED4" w:rsidRPr="00C124FF">
        <w:rPr>
          <w:rFonts w:ascii="Times New Roman" w:hAnsi="Times New Roman"/>
          <w:bCs/>
          <w:iCs/>
          <w:sz w:val="28"/>
          <w:szCs w:val="28"/>
        </w:rPr>
        <w:t>8</w:t>
      </w:r>
      <w:r w:rsidRPr="00C124FF">
        <w:rPr>
          <w:rFonts w:ascii="Times New Roman" w:hAnsi="Times New Roman"/>
          <w:bCs/>
          <w:iCs/>
          <w:sz w:val="28"/>
          <w:szCs w:val="28"/>
        </w:rPr>
        <w:t xml:space="preserve"> года № </w:t>
      </w:r>
      <w:r w:rsidR="00C124FF" w:rsidRPr="00C124FF">
        <w:rPr>
          <w:rFonts w:ascii="Times New Roman" w:hAnsi="Times New Roman"/>
          <w:bCs/>
          <w:iCs/>
          <w:sz w:val="28"/>
          <w:szCs w:val="28"/>
        </w:rPr>
        <w:t>173</w:t>
      </w:r>
      <w:r w:rsidRPr="00C124FF">
        <w:rPr>
          <w:rFonts w:ascii="Times New Roman" w:hAnsi="Times New Roman"/>
          <w:bCs/>
          <w:iCs/>
          <w:sz w:val="28"/>
          <w:szCs w:val="28"/>
        </w:rPr>
        <w:t>.</w:t>
      </w:r>
    </w:p>
    <w:p w:rsidR="00DB56D5" w:rsidRPr="00FD697A" w:rsidRDefault="00DB56D5" w:rsidP="00DA1E42">
      <w:pPr>
        <w:widowControl w:val="0"/>
        <w:spacing w:after="0"/>
        <w:ind w:firstLine="709"/>
        <w:jc w:val="both"/>
        <w:rPr>
          <w:rFonts w:ascii="Times New Roman" w:eastAsia="Times New Roman" w:hAnsi="Times New Roman" w:cs="Times New Roman"/>
          <w:sz w:val="28"/>
          <w:szCs w:val="28"/>
          <w:lang w:eastAsia="ru-RU"/>
        </w:rPr>
      </w:pPr>
      <w:r w:rsidRPr="00FD697A">
        <w:rPr>
          <w:rFonts w:ascii="Times New Roman" w:eastAsia="Times New Roman" w:hAnsi="Times New Roman" w:cs="Times New Roman"/>
          <w:sz w:val="28"/>
          <w:szCs w:val="28"/>
          <w:lang w:eastAsia="ru-RU"/>
        </w:rPr>
        <w:t>При отмене и (или) изменении действующих нормативных правовых актов Российской Федерации, Вологодской области, в том числе тех, на которые дается ссылка в положении, следует руководствоваться нормами, не противоречащими федеральному законодательству и нормативным правовым актам Вологодской области.</w:t>
      </w:r>
    </w:p>
    <w:p w:rsidR="00AF09BF" w:rsidRPr="00FD697A" w:rsidRDefault="00AF09BF" w:rsidP="00DA1E42">
      <w:pPr>
        <w:widowControl w:val="0"/>
        <w:spacing w:after="0"/>
        <w:ind w:firstLine="709"/>
        <w:jc w:val="both"/>
        <w:rPr>
          <w:rFonts w:ascii="Times New Roman" w:eastAsia="Times New Roman" w:hAnsi="Times New Roman" w:cs="Times New Roman"/>
          <w:sz w:val="28"/>
          <w:szCs w:val="28"/>
          <w:lang w:eastAsia="ru-RU"/>
        </w:rPr>
      </w:pPr>
      <w:r w:rsidRPr="00FD697A">
        <w:rPr>
          <w:rFonts w:ascii="Times New Roman" w:eastAsia="Times New Roman" w:hAnsi="Times New Roman" w:cs="Times New Roman"/>
          <w:sz w:val="28"/>
          <w:szCs w:val="28"/>
          <w:lang w:eastAsia="ru-RU"/>
        </w:rPr>
        <w:t>При подготовке генерального плана использованы данные с графической и семантической информацией о составе земель поселений Вологодской области в масштабе 1:10 000.</w:t>
      </w:r>
    </w:p>
    <w:p w:rsidR="00AF09BF" w:rsidRPr="00FD697A" w:rsidRDefault="00AF09BF" w:rsidP="00DA1E42">
      <w:pPr>
        <w:spacing w:after="0"/>
        <w:ind w:firstLine="709"/>
        <w:jc w:val="both"/>
        <w:rPr>
          <w:rFonts w:ascii="Times New Roman" w:eastAsia="Times New Roman" w:hAnsi="Times New Roman" w:cs="Times New Roman"/>
          <w:sz w:val="28"/>
          <w:szCs w:val="28"/>
          <w:lang w:eastAsia="ru-RU"/>
        </w:rPr>
      </w:pPr>
      <w:r w:rsidRPr="00FD697A">
        <w:rPr>
          <w:rFonts w:ascii="Times New Roman" w:eastAsia="Times New Roman" w:hAnsi="Times New Roman" w:cs="Times New Roman"/>
          <w:sz w:val="28"/>
          <w:szCs w:val="28"/>
          <w:lang w:eastAsia="ru-RU"/>
        </w:rPr>
        <w:t>Генеральный план разработан на актуализированной топографической основе, выполненной в масштабе 1:10 000.</w:t>
      </w:r>
    </w:p>
    <w:p w:rsidR="00AF09BF" w:rsidRPr="00FD697A" w:rsidRDefault="00AF09BF" w:rsidP="00DA1E42">
      <w:pPr>
        <w:spacing w:after="0"/>
        <w:ind w:firstLine="709"/>
        <w:jc w:val="both"/>
        <w:rPr>
          <w:rFonts w:ascii="Times New Roman" w:eastAsia="Times New Roman" w:hAnsi="Times New Roman" w:cs="Times New Roman"/>
          <w:sz w:val="28"/>
          <w:szCs w:val="28"/>
          <w:lang w:eastAsia="ru-RU"/>
        </w:rPr>
      </w:pPr>
      <w:r w:rsidRPr="00FD697A">
        <w:rPr>
          <w:rFonts w:ascii="Times New Roman" w:eastAsia="Times New Roman" w:hAnsi="Times New Roman" w:cs="Times New Roman"/>
          <w:sz w:val="28"/>
          <w:szCs w:val="28"/>
          <w:lang w:eastAsia="ru-RU"/>
        </w:rPr>
        <w:t>Исходный год проектирования – 202</w:t>
      </w:r>
      <w:r w:rsidR="00FD697A">
        <w:rPr>
          <w:rFonts w:ascii="Times New Roman" w:eastAsia="Times New Roman" w:hAnsi="Times New Roman" w:cs="Times New Roman"/>
          <w:sz w:val="28"/>
          <w:szCs w:val="28"/>
          <w:lang w:eastAsia="ru-RU"/>
        </w:rPr>
        <w:t>3</w:t>
      </w:r>
      <w:r w:rsidRPr="00FD697A">
        <w:rPr>
          <w:rFonts w:ascii="Times New Roman" w:eastAsia="Times New Roman" w:hAnsi="Times New Roman" w:cs="Times New Roman"/>
          <w:sz w:val="28"/>
          <w:szCs w:val="28"/>
          <w:lang w:eastAsia="ru-RU"/>
        </w:rPr>
        <w:t>.</w:t>
      </w:r>
    </w:p>
    <w:p w:rsidR="0072721B" w:rsidRPr="00C124FF" w:rsidRDefault="00AF09BF" w:rsidP="00DA1E42">
      <w:pPr>
        <w:spacing w:after="0"/>
        <w:ind w:firstLine="709"/>
        <w:jc w:val="both"/>
        <w:rPr>
          <w:rFonts w:ascii="Times New Roman" w:eastAsia="Times New Roman" w:hAnsi="Times New Roman" w:cs="Times New Roman"/>
          <w:sz w:val="28"/>
          <w:szCs w:val="28"/>
          <w:lang w:eastAsia="ru-RU"/>
        </w:rPr>
      </w:pPr>
      <w:r w:rsidRPr="00C124FF">
        <w:rPr>
          <w:rFonts w:ascii="Times New Roman" w:eastAsia="Times New Roman" w:hAnsi="Times New Roman" w:cs="Times New Roman"/>
          <w:sz w:val="28"/>
          <w:szCs w:val="28"/>
          <w:lang w:eastAsia="ru-RU"/>
        </w:rPr>
        <w:t>Генеральный план разработан на период до 2045 года</w:t>
      </w:r>
      <w:r w:rsidRPr="00C124FF">
        <w:rPr>
          <w:rFonts w:ascii="Times New Roman" w:eastAsia="Times New Roman" w:hAnsi="Times New Roman" w:cs="Times New Roman"/>
          <w:bCs/>
          <w:iCs/>
          <w:sz w:val="28"/>
          <w:szCs w:val="28"/>
          <w:vertAlign w:val="superscript"/>
        </w:rPr>
        <w:footnoteReference w:id="1"/>
      </w:r>
      <w:r w:rsidRPr="00C124FF">
        <w:rPr>
          <w:rFonts w:ascii="Times New Roman" w:eastAsia="Times New Roman" w:hAnsi="Times New Roman" w:cs="Times New Roman"/>
          <w:bCs/>
          <w:iCs/>
          <w:sz w:val="28"/>
          <w:szCs w:val="28"/>
        </w:rPr>
        <w:t>.</w:t>
      </w:r>
    </w:p>
    <w:p w:rsidR="00EA102E" w:rsidRPr="008C3FE5" w:rsidRDefault="00EA102E" w:rsidP="00007DC7">
      <w:pPr>
        <w:widowControl w:val="0"/>
        <w:numPr>
          <w:ilvl w:val="0"/>
          <w:numId w:val="17"/>
        </w:numPr>
        <w:spacing w:before="240" w:after="0" w:line="360" w:lineRule="auto"/>
        <w:ind w:left="0"/>
        <w:jc w:val="center"/>
        <w:outlineLvl w:val="1"/>
        <w:rPr>
          <w:rFonts w:ascii="Times New Roman" w:eastAsia="Times New Roman" w:hAnsi="Times New Roman" w:cs="Times New Roman"/>
          <w:b/>
          <w:bCs/>
          <w:sz w:val="28"/>
          <w:szCs w:val="28"/>
        </w:rPr>
      </w:pPr>
      <w:bookmarkStart w:id="6" w:name="_Toc41649208"/>
      <w:bookmarkStart w:id="7" w:name="_Toc39067987"/>
      <w:bookmarkStart w:id="8" w:name="_Toc520124944"/>
      <w:bookmarkStart w:id="9" w:name="_Toc165972500"/>
      <w:r w:rsidRPr="008C3FE5">
        <w:rPr>
          <w:rFonts w:ascii="Times New Roman" w:eastAsia="Times New Roman" w:hAnsi="Times New Roman" w:cs="Times New Roman"/>
          <w:b/>
          <w:sz w:val="28"/>
          <w:szCs w:val="28"/>
        </w:rPr>
        <w:t>Цели и задачи территориального планирования</w:t>
      </w:r>
      <w:bookmarkEnd w:id="6"/>
      <w:bookmarkEnd w:id="7"/>
      <w:bookmarkEnd w:id="8"/>
      <w:bookmarkEnd w:id="9"/>
    </w:p>
    <w:p w:rsidR="00B10EA3" w:rsidRPr="008C3FE5" w:rsidRDefault="00B10EA3" w:rsidP="00DA1E42">
      <w:pPr>
        <w:widowControl w:val="0"/>
        <w:spacing w:after="0"/>
        <w:ind w:firstLine="709"/>
        <w:jc w:val="both"/>
        <w:rPr>
          <w:rFonts w:ascii="Times New Roman" w:hAnsi="Times New Roman"/>
          <w:bCs/>
          <w:iCs/>
          <w:sz w:val="28"/>
          <w:szCs w:val="28"/>
        </w:rPr>
      </w:pPr>
      <w:bookmarkStart w:id="10" w:name="_Toc41649209"/>
      <w:bookmarkStart w:id="11" w:name="_Toc39067988"/>
      <w:bookmarkStart w:id="12" w:name="_Toc520124945"/>
      <w:r w:rsidRPr="008C3FE5">
        <w:rPr>
          <w:rFonts w:ascii="Times New Roman" w:hAnsi="Times New Roman"/>
          <w:bCs/>
          <w:iCs/>
          <w:sz w:val="28"/>
          <w:szCs w:val="28"/>
        </w:rPr>
        <w:t xml:space="preserve">Целью разработки генерального плана является обеспечение его </w:t>
      </w:r>
      <w:r w:rsidRPr="008C3FE5">
        <w:rPr>
          <w:rFonts w:ascii="Times New Roman" w:hAnsi="Times New Roman"/>
          <w:bCs/>
          <w:iCs/>
          <w:sz w:val="28"/>
          <w:szCs w:val="28"/>
        </w:rPr>
        <w:lastRenderedPageBreak/>
        <w:t xml:space="preserve">устойчивого развития, создание благоприятной среды жизнедеятельности человека, сохранение исторического наследия, качественное улучшение окружающей среды, сохранение демографического потенциала и развития человеческого капитала за счет конкурентоспособности сельского поселения и формирования пространства развития человека, заложенное в Стратегии социально-экономического развития Вологодской области на период до 2040 года, в государственных программах муниципального образования и иных документах стратегического планирования. </w:t>
      </w:r>
    </w:p>
    <w:p w:rsidR="00B10EA3" w:rsidRPr="008C3FE5" w:rsidRDefault="00B10EA3" w:rsidP="00DA1E42">
      <w:pPr>
        <w:widowControl w:val="0"/>
        <w:spacing w:after="0"/>
        <w:ind w:firstLine="709"/>
        <w:jc w:val="both"/>
        <w:rPr>
          <w:rFonts w:ascii="Times New Roman" w:hAnsi="Times New Roman"/>
          <w:bCs/>
          <w:iCs/>
          <w:sz w:val="28"/>
          <w:szCs w:val="28"/>
        </w:rPr>
      </w:pPr>
      <w:r w:rsidRPr="008C3FE5">
        <w:rPr>
          <w:rFonts w:ascii="Times New Roman" w:hAnsi="Times New Roman"/>
          <w:bCs/>
          <w:iCs/>
          <w:sz w:val="28"/>
          <w:szCs w:val="28"/>
        </w:rPr>
        <w:t>Для достижения указанной цели необходимо решение следующих задач:</w:t>
      </w:r>
    </w:p>
    <w:p w:rsidR="00B10EA3" w:rsidRPr="008C3FE5" w:rsidRDefault="00B10EA3" w:rsidP="00DA1E42">
      <w:pPr>
        <w:widowControl w:val="0"/>
        <w:spacing w:after="0"/>
        <w:ind w:firstLine="709"/>
        <w:jc w:val="both"/>
        <w:rPr>
          <w:rFonts w:ascii="Times New Roman" w:hAnsi="Times New Roman"/>
          <w:bCs/>
          <w:iCs/>
          <w:sz w:val="28"/>
          <w:szCs w:val="28"/>
        </w:rPr>
      </w:pPr>
      <w:r w:rsidRPr="008C3FE5">
        <w:rPr>
          <w:rFonts w:ascii="Times New Roman" w:hAnsi="Times New Roman"/>
          <w:bCs/>
          <w:iCs/>
          <w:sz w:val="28"/>
          <w:szCs w:val="28"/>
        </w:rPr>
        <w:t>обеспечение экологической безопасности и снижение уровня негативного воздействия хозяйственной деятельности на окружающую среду;</w:t>
      </w:r>
    </w:p>
    <w:p w:rsidR="00B10EA3" w:rsidRPr="008C3FE5" w:rsidRDefault="00B10EA3" w:rsidP="00DA1E42">
      <w:pPr>
        <w:widowControl w:val="0"/>
        <w:spacing w:after="0"/>
        <w:ind w:firstLine="709"/>
        <w:jc w:val="both"/>
        <w:rPr>
          <w:rFonts w:ascii="Times New Roman" w:hAnsi="Times New Roman"/>
          <w:bCs/>
          <w:iCs/>
          <w:sz w:val="28"/>
          <w:szCs w:val="28"/>
        </w:rPr>
      </w:pPr>
      <w:r w:rsidRPr="008C3FE5">
        <w:rPr>
          <w:rFonts w:ascii="Times New Roman" w:hAnsi="Times New Roman"/>
          <w:bCs/>
          <w:iCs/>
          <w:sz w:val="28"/>
          <w:szCs w:val="28"/>
        </w:rPr>
        <w:t>сохранение и развитие зеленого фонда;</w:t>
      </w:r>
    </w:p>
    <w:p w:rsidR="00B10EA3" w:rsidRPr="008C3FE5" w:rsidRDefault="00B10EA3" w:rsidP="00DA1E42">
      <w:pPr>
        <w:widowControl w:val="0"/>
        <w:spacing w:after="0"/>
        <w:ind w:firstLine="709"/>
        <w:jc w:val="both"/>
        <w:rPr>
          <w:rFonts w:ascii="Times New Roman" w:hAnsi="Times New Roman"/>
          <w:bCs/>
          <w:iCs/>
          <w:sz w:val="28"/>
          <w:szCs w:val="28"/>
        </w:rPr>
      </w:pPr>
      <w:r w:rsidRPr="008C3FE5">
        <w:rPr>
          <w:rFonts w:ascii="Times New Roman" w:hAnsi="Times New Roman"/>
          <w:bCs/>
          <w:iCs/>
          <w:sz w:val="28"/>
          <w:szCs w:val="28"/>
        </w:rPr>
        <w:t>охрана объектов культурного наследия, создание условий для развития въездного туризма и отдыха населения;</w:t>
      </w:r>
    </w:p>
    <w:p w:rsidR="00B10EA3" w:rsidRPr="008C3FE5" w:rsidRDefault="00B10EA3" w:rsidP="00DA1E42">
      <w:pPr>
        <w:widowControl w:val="0"/>
        <w:spacing w:after="0"/>
        <w:ind w:firstLine="709"/>
        <w:jc w:val="both"/>
        <w:rPr>
          <w:rFonts w:ascii="Times New Roman" w:hAnsi="Times New Roman"/>
          <w:bCs/>
          <w:iCs/>
          <w:sz w:val="28"/>
          <w:szCs w:val="28"/>
        </w:rPr>
      </w:pPr>
      <w:r w:rsidRPr="008C3FE5">
        <w:rPr>
          <w:rFonts w:ascii="Times New Roman" w:hAnsi="Times New Roman"/>
          <w:bCs/>
          <w:iCs/>
          <w:sz w:val="28"/>
          <w:szCs w:val="28"/>
        </w:rPr>
        <w:t>улучшение жилищных условий населения и качества жилищного фонда, повышение комплексности и разнообразия жилой застройки;</w:t>
      </w:r>
    </w:p>
    <w:p w:rsidR="00B10EA3" w:rsidRPr="008C3FE5" w:rsidRDefault="00B10EA3" w:rsidP="00DA1E42">
      <w:pPr>
        <w:widowControl w:val="0"/>
        <w:spacing w:after="0"/>
        <w:ind w:firstLine="709"/>
        <w:jc w:val="both"/>
        <w:rPr>
          <w:rFonts w:ascii="Times New Roman" w:hAnsi="Times New Roman"/>
          <w:bCs/>
          <w:iCs/>
          <w:sz w:val="28"/>
          <w:szCs w:val="28"/>
        </w:rPr>
      </w:pPr>
      <w:r w:rsidRPr="008C3FE5">
        <w:rPr>
          <w:rFonts w:ascii="Times New Roman" w:hAnsi="Times New Roman"/>
          <w:bCs/>
          <w:iCs/>
          <w:sz w:val="28"/>
          <w:szCs w:val="28"/>
        </w:rPr>
        <w:t>развитие и совершенствование системы обслуживания населения;</w:t>
      </w:r>
    </w:p>
    <w:p w:rsidR="00B10EA3" w:rsidRPr="008C3FE5" w:rsidRDefault="00B10EA3" w:rsidP="00DA1E42">
      <w:pPr>
        <w:widowControl w:val="0"/>
        <w:spacing w:after="0"/>
        <w:ind w:firstLine="709"/>
        <w:jc w:val="both"/>
        <w:rPr>
          <w:rFonts w:ascii="Times New Roman" w:hAnsi="Times New Roman"/>
          <w:bCs/>
          <w:iCs/>
          <w:sz w:val="28"/>
          <w:szCs w:val="28"/>
        </w:rPr>
      </w:pPr>
      <w:r w:rsidRPr="008C3FE5">
        <w:rPr>
          <w:rFonts w:ascii="Times New Roman" w:hAnsi="Times New Roman"/>
          <w:bCs/>
          <w:iCs/>
          <w:sz w:val="28"/>
          <w:szCs w:val="28"/>
        </w:rPr>
        <w:t>создание условий для миграционной привлекательности территории сельского поселения, увеличение естественного прироста населения;</w:t>
      </w:r>
    </w:p>
    <w:p w:rsidR="00B10EA3" w:rsidRPr="008C3FE5" w:rsidRDefault="00B10EA3" w:rsidP="00DA1E42">
      <w:pPr>
        <w:widowControl w:val="0"/>
        <w:spacing w:after="0"/>
        <w:ind w:firstLine="709"/>
        <w:jc w:val="both"/>
        <w:rPr>
          <w:rFonts w:ascii="Times New Roman" w:hAnsi="Times New Roman"/>
          <w:bCs/>
          <w:iCs/>
          <w:sz w:val="28"/>
          <w:szCs w:val="28"/>
        </w:rPr>
      </w:pPr>
      <w:r w:rsidRPr="008C3FE5">
        <w:rPr>
          <w:rFonts w:ascii="Times New Roman" w:hAnsi="Times New Roman"/>
          <w:bCs/>
          <w:iCs/>
          <w:sz w:val="28"/>
          <w:szCs w:val="28"/>
        </w:rPr>
        <w:t>обеспечение развития и совершенствования транспортной и инженерной инфраструктур;</w:t>
      </w:r>
    </w:p>
    <w:p w:rsidR="00B10EA3" w:rsidRPr="008C3FE5" w:rsidRDefault="00B10EA3" w:rsidP="00DA1E42">
      <w:pPr>
        <w:widowControl w:val="0"/>
        <w:spacing w:after="0"/>
        <w:ind w:firstLine="709"/>
        <w:jc w:val="both"/>
        <w:rPr>
          <w:rFonts w:ascii="Times New Roman" w:hAnsi="Times New Roman"/>
          <w:bCs/>
          <w:iCs/>
          <w:sz w:val="28"/>
          <w:szCs w:val="28"/>
        </w:rPr>
      </w:pPr>
      <w:r w:rsidRPr="008C3FE5">
        <w:rPr>
          <w:rFonts w:ascii="Times New Roman" w:hAnsi="Times New Roman"/>
          <w:bCs/>
          <w:iCs/>
          <w:sz w:val="28"/>
          <w:szCs w:val="28"/>
        </w:rPr>
        <w:t>создание условий для инвестиционной привлекательности территории муниципального образования;</w:t>
      </w:r>
    </w:p>
    <w:p w:rsidR="00B10EA3" w:rsidRPr="008C3FE5" w:rsidRDefault="00B10EA3" w:rsidP="00DA1E42">
      <w:pPr>
        <w:widowControl w:val="0"/>
        <w:spacing w:after="0"/>
        <w:ind w:firstLine="709"/>
        <w:jc w:val="both"/>
        <w:rPr>
          <w:rFonts w:ascii="Times New Roman" w:hAnsi="Times New Roman"/>
          <w:bCs/>
          <w:iCs/>
          <w:sz w:val="28"/>
          <w:szCs w:val="28"/>
        </w:rPr>
      </w:pPr>
      <w:r w:rsidRPr="008C3FE5">
        <w:rPr>
          <w:rFonts w:ascii="Times New Roman" w:hAnsi="Times New Roman"/>
          <w:bCs/>
          <w:iCs/>
          <w:sz w:val="28"/>
          <w:szCs w:val="28"/>
        </w:rPr>
        <w:t>сохранение и развитие ценных сельскохозяйственных угодий.</w:t>
      </w:r>
    </w:p>
    <w:p w:rsidR="0094510F" w:rsidRPr="004B342F" w:rsidRDefault="0094510F" w:rsidP="00007DC7">
      <w:pPr>
        <w:widowControl w:val="0"/>
        <w:numPr>
          <w:ilvl w:val="0"/>
          <w:numId w:val="17"/>
        </w:numPr>
        <w:spacing w:before="240" w:after="0" w:line="360" w:lineRule="auto"/>
        <w:ind w:left="0"/>
        <w:jc w:val="center"/>
        <w:outlineLvl w:val="1"/>
        <w:rPr>
          <w:rFonts w:ascii="Times New Roman" w:hAnsi="Times New Roman"/>
          <w:b/>
          <w:sz w:val="28"/>
          <w:szCs w:val="26"/>
        </w:rPr>
      </w:pPr>
      <w:bookmarkStart w:id="13" w:name="_Toc33164819"/>
      <w:bookmarkStart w:id="14" w:name="_Toc56005080"/>
      <w:bookmarkStart w:id="15" w:name="_Toc165972501"/>
      <w:bookmarkStart w:id="16" w:name="_Toc72837712"/>
      <w:bookmarkEnd w:id="10"/>
      <w:bookmarkEnd w:id="11"/>
      <w:bookmarkEnd w:id="12"/>
      <w:r w:rsidRPr="004B342F">
        <w:rPr>
          <w:rFonts w:ascii="Times New Roman" w:hAnsi="Times New Roman"/>
          <w:b/>
          <w:sz w:val="28"/>
          <w:szCs w:val="26"/>
        </w:rPr>
        <w:t>Основные принципы градостроительного развития</w:t>
      </w:r>
      <w:bookmarkEnd w:id="13"/>
      <w:bookmarkEnd w:id="14"/>
      <w:bookmarkEnd w:id="15"/>
    </w:p>
    <w:p w:rsidR="0094510F" w:rsidRPr="004B342F" w:rsidRDefault="0094510F" w:rsidP="00DA1E42">
      <w:pPr>
        <w:widowControl w:val="0"/>
        <w:spacing w:after="0"/>
        <w:ind w:firstLine="709"/>
        <w:jc w:val="both"/>
        <w:rPr>
          <w:rFonts w:ascii="Times New Roman" w:hAnsi="Times New Roman"/>
          <w:bCs/>
          <w:iCs/>
          <w:sz w:val="28"/>
          <w:szCs w:val="28"/>
        </w:rPr>
      </w:pPr>
      <w:r w:rsidRPr="004B342F">
        <w:rPr>
          <w:rFonts w:ascii="Times New Roman" w:hAnsi="Times New Roman"/>
          <w:bCs/>
          <w:iCs/>
          <w:sz w:val="28"/>
          <w:szCs w:val="28"/>
        </w:rPr>
        <w:t>Принципы, заложенные в основу градостроительного развития, призваны способствовать решению задач и достижению главной цели территориального планирования – обеспечение устойчивого развития территории.</w:t>
      </w:r>
    </w:p>
    <w:p w:rsidR="0094510F" w:rsidRPr="004B342F" w:rsidRDefault="0094510F" w:rsidP="00DA1E42">
      <w:pPr>
        <w:widowControl w:val="0"/>
        <w:spacing w:after="0"/>
        <w:ind w:firstLine="709"/>
        <w:jc w:val="both"/>
        <w:rPr>
          <w:rFonts w:ascii="Times New Roman" w:hAnsi="Times New Roman"/>
          <w:bCs/>
          <w:iCs/>
          <w:sz w:val="28"/>
          <w:szCs w:val="28"/>
        </w:rPr>
      </w:pPr>
      <w:r w:rsidRPr="004B342F">
        <w:rPr>
          <w:rFonts w:ascii="Times New Roman" w:hAnsi="Times New Roman"/>
          <w:bCs/>
          <w:iCs/>
          <w:sz w:val="28"/>
          <w:szCs w:val="28"/>
        </w:rPr>
        <w:t>Основными принципами градостроительного развития территории муниципального образования являются</w:t>
      </w:r>
      <w:r w:rsidRPr="004B342F">
        <w:rPr>
          <w:rFonts w:ascii="Times New Roman" w:hAnsi="Times New Roman"/>
          <w:bCs/>
          <w:iCs/>
          <w:sz w:val="28"/>
          <w:szCs w:val="28"/>
          <w:vertAlign w:val="superscript"/>
        </w:rPr>
        <w:footnoteReference w:id="2"/>
      </w:r>
      <w:r w:rsidRPr="004B342F">
        <w:rPr>
          <w:rFonts w:ascii="Times New Roman" w:hAnsi="Times New Roman"/>
          <w:bCs/>
          <w:iCs/>
          <w:sz w:val="28"/>
          <w:szCs w:val="28"/>
        </w:rPr>
        <w:t>:</w:t>
      </w:r>
    </w:p>
    <w:p w:rsidR="0094510F" w:rsidRPr="004B342F" w:rsidRDefault="0094510F" w:rsidP="00DA1E42">
      <w:pPr>
        <w:widowControl w:val="0"/>
        <w:spacing w:after="0"/>
        <w:ind w:firstLine="709"/>
        <w:jc w:val="both"/>
        <w:rPr>
          <w:rFonts w:ascii="Times New Roman" w:hAnsi="Times New Roman"/>
          <w:bCs/>
          <w:iCs/>
          <w:sz w:val="28"/>
          <w:szCs w:val="28"/>
        </w:rPr>
      </w:pPr>
      <w:r w:rsidRPr="004B342F">
        <w:rPr>
          <w:rFonts w:ascii="Times New Roman" w:hAnsi="Times New Roman"/>
          <w:bCs/>
          <w:iCs/>
          <w:sz w:val="28"/>
          <w:szCs w:val="28"/>
        </w:rPr>
        <w:t>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94510F" w:rsidRPr="004B342F" w:rsidRDefault="0094510F" w:rsidP="00DA1E42">
      <w:pPr>
        <w:widowControl w:val="0"/>
        <w:spacing w:after="0"/>
        <w:ind w:firstLine="709"/>
        <w:jc w:val="both"/>
        <w:rPr>
          <w:rFonts w:ascii="Times New Roman" w:hAnsi="Times New Roman"/>
          <w:bCs/>
          <w:iCs/>
          <w:sz w:val="28"/>
          <w:szCs w:val="28"/>
        </w:rPr>
      </w:pPr>
      <w:r w:rsidRPr="004B342F">
        <w:rPr>
          <w:rFonts w:ascii="Times New Roman" w:hAnsi="Times New Roman"/>
          <w:bCs/>
          <w:iCs/>
          <w:sz w:val="28"/>
          <w:szCs w:val="28"/>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94510F" w:rsidRPr="004B342F" w:rsidRDefault="0094510F" w:rsidP="00DA1E42">
      <w:pPr>
        <w:widowControl w:val="0"/>
        <w:spacing w:after="0"/>
        <w:ind w:firstLine="709"/>
        <w:jc w:val="both"/>
        <w:rPr>
          <w:rFonts w:ascii="Times New Roman" w:hAnsi="Times New Roman"/>
          <w:bCs/>
          <w:iCs/>
          <w:sz w:val="28"/>
          <w:szCs w:val="28"/>
        </w:rPr>
      </w:pPr>
      <w:r w:rsidRPr="004B342F">
        <w:rPr>
          <w:rFonts w:ascii="Times New Roman" w:hAnsi="Times New Roman"/>
          <w:bCs/>
          <w:iCs/>
          <w:sz w:val="28"/>
          <w:szCs w:val="28"/>
        </w:rPr>
        <w:t xml:space="preserve">обеспечение инвалидам условий для беспрепятственного доступа к </w:t>
      </w:r>
      <w:r w:rsidRPr="004B342F">
        <w:rPr>
          <w:rFonts w:ascii="Times New Roman" w:hAnsi="Times New Roman"/>
          <w:bCs/>
          <w:iCs/>
          <w:sz w:val="28"/>
          <w:szCs w:val="28"/>
        </w:rPr>
        <w:lastRenderedPageBreak/>
        <w:t>объектам социального и иного назначения;</w:t>
      </w:r>
    </w:p>
    <w:p w:rsidR="0094510F" w:rsidRPr="004B342F" w:rsidRDefault="0094510F" w:rsidP="00DA1E42">
      <w:pPr>
        <w:widowControl w:val="0"/>
        <w:spacing w:after="0"/>
        <w:ind w:firstLine="709"/>
        <w:jc w:val="both"/>
        <w:rPr>
          <w:rFonts w:ascii="Times New Roman" w:hAnsi="Times New Roman"/>
          <w:bCs/>
          <w:iCs/>
          <w:sz w:val="28"/>
          <w:szCs w:val="28"/>
        </w:rPr>
      </w:pPr>
      <w:r w:rsidRPr="004B342F">
        <w:rPr>
          <w:rFonts w:ascii="Times New Roman" w:hAnsi="Times New Roman"/>
          <w:bCs/>
          <w:iCs/>
          <w:sz w:val="28"/>
          <w:szCs w:val="28"/>
        </w:rPr>
        <w:t>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94510F" w:rsidRPr="004B342F" w:rsidRDefault="0094510F" w:rsidP="00DA1E42">
      <w:pPr>
        <w:widowControl w:val="0"/>
        <w:spacing w:after="0"/>
        <w:ind w:firstLine="709"/>
        <w:jc w:val="both"/>
        <w:rPr>
          <w:rFonts w:ascii="Times New Roman" w:hAnsi="Times New Roman"/>
          <w:bCs/>
          <w:iCs/>
          <w:sz w:val="28"/>
          <w:szCs w:val="28"/>
        </w:rPr>
      </w:pPr>
      <w:r w:rsidRPr="004B342F">
        <w:rPr>
          <w:rFonts w:ascii="Times New Roman" w:hAnsi="Times New Roman"/>
          <w:bCs/>
          <w:iCs/>
          <w:sz w:val="28"/>
          <w:szCs w:val="28"/>
        </w:rPr>
        <w:t xml:space="preserve"> участие граждан и их объединений в осуществлении градостроительной деятельности, обеспечение свободы такого участия;</w:t>
      </w:r>
    </w:p>
    <w:p w:rsidR="0094510F" w:rsidRPr="004B342F" w:rsidRDefault="0094510F" w:rsidP="00DA1E42">
      <w:pPr>
        <w:widowControl w:val="0"/>
        <w:spacing w:after="0"/>
        <w:ind w:firstLine="709"/>
        <w:jc w:val="both"/>
        <w:rPr>
          <w:rFonts w:ascii="Times New Roman" w:hAnsi="Times New Roman"/>
          <w:bCs/>
          <w:iCs/>
          <w:sz w:val="28"/>
          <w:szCs w:val="28"/>
        </w:rPr>
      </w:pPr>
      <w:r w:rsidRPr="004B342F">
        <w:rPr>
          <w:rFonts w:ascii="Times New Roman" w:hAnsi="Times New Roman"/>
          <w:bCs/>
          <w:iCs/>
          <w:sz w:val="28"/>
          <w:szCs w:val="28"/>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94510F" w:rsidRPr="004B342F" w:rsidRDefault="0094510F" w:rsidP="00DA1E42">
      <w:pPr>
        <w:widowControl w:val="0"/>
        <w:spacing w:after="0"/>
        <w:ind w:firstLine="709"/>
        <w:jc w:val="both"/>
        <w:rPr>
          <w:rFonts w:ascii="Times New Roman" w:hAnsi="Times New Roman"/>
          <w:bCs/>
          <w:iCs/>
          <w:sz w:val="28"/>
          <w:szCs w:val="28"/>
        </w:rPr>
      </w:pPr>
      <w:r w:rsidRPr="004B342F">
        <w:rPr>
          <w:rFonts w:ascii="Times New Roman" w:hAnsi="Times New Roman"/>
          <w:bCs/>
          <w:iCs/>
          <w:sz w:val="28"/>
          <w:szCs w:val="28"/>
        </w:rPr>
        <w:t>осуществление градостроительной деятельности с соблюдением требований технических регламентов;</w:t>
      </w:r>
    </w:p>
    <w:p w:rsidR="0094510F" w:rsidRPr="004B342F" w:rsidRDefault="0094510F" w:rsidP="00DA1E42">
      <w:pPr>
        <w:widowControl w:val="0"/>
        <w:spacing w:after="0"/>
        <w:ind w:firstLine="709"/>
        <w:jc w:val="both"/>
        <w:rPr>
          <w:rFonts w:ascii="Times New Roman" w:hAnsi="Times New Roman"/>
          <w:bCs/>
          <w:iCs/>
          <w:sz w:val="28"/>
          <w:szCs w:val="28"/>
        </w:rPr>
      </w:pPr>
      <w:r w:rsidRPr="004B342F">
        <w:rPr>
          <w:rFonts w:ascii="Times New Roman" w:hAnsi="Times New Roman"/>
          <w:bCs/>
          <w:iCs/>
          <w:sz w:val="28"/>
          <w:szCs w:val="28"/>
        </w:rPr>
        <w:t xml:space="preserve">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94510F" w:rsidRPr="004B342F" w:rsidRDefault="0094510F" w:rsidP="00DA1E42">
      <w:pPr>
        <w:widowControl w:val="0"/>
        <w:spacing w:after="0"/>
        <w:ind w:firstLine="709"/>
        <w:jc w:val="both"/>
        <w:rPr>
          <w:rFonts w:ascii="Times New Roman" w:hAnsi="Times New Roman"/>
          <w:bCs/>
          <w:iCs/>
          <w:sz w:val="28"/>
          <w:szCs w:val="28"/>
        </w:rPr>
      </w:pPr>
      <w:r w:rsidRPr="004B342F">
        <w:rPr>
          <w:rFonts w:ascii="Times New Roman" w:hAnsi="Times New Roman"/>
          <w:bCs/>
          <w:iCs/>
          <w:sz w:val="28"/>
          <w:szCs w:val="28"/>
        </w:rPr>
        <w:t>осуществление градостроительной деятельности с соблюдением требований охраны окружающей среды и экологической безопасности;</w:t>
      </w:r>
    </w:p>
    <w:p w:rsidR="0094510F" w:rsidRPr="004B342F" w:rsidRDefault="0094510F" w:rsidP="00DA1E42">
      <w:pPr>
        <w:widowControl w:val="0"/>
        <w:spacing w:after="0"/>
        <w:ind w:firstLine="709"/>
        <w:jc w:val="both"/>
        <w:rPr>
          <w:rFonts w:ascii="Times New Roman" w:hAnsi="Times New Roman"/>
          <w:bCs/>
          <w:iCs/>
          <w:sz w:val="28"/>
          <w:szCs w:val="28"/>
        </w:rPr>
      </w:pPr>
      <w:r w:rsidRPr="004B342F">
        <w:rPr>
          <w:rFonts w:ascii="Times New Roman" w:hAnsi="Times New Roman"/>
          <w:bCs/>
          <w:iCs/>
          <w:sz w:val="28"/>
          <w:szCs w:val="28"/>
        </w:rPr>
        <w:t>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94510F" w:rsidRPr="004B342F" w:rsidRDefault="0094510F" w:rsidP="00DA1E42">
      <w:pPr>
        <w:widowControl w:val="0"/>
        <w:spacing w:after="0"/>
        <w:ind w:firstLine="709"/>
        <w:jc w:val="both"/>
        <w:rPr>
          <w:rFonts w:ascii="Times New Roman" w:hAnsi="Times New Roman"/>
          <w:bCs/>
          <w:iCs/>
          <w:sz w:val="28"/>
          <w:szCs w:val="28"/>
        </w:rPr>
      </w:pPr>
      <w:r w:rsidRPr="004B342F">
        <w:rPr>
          <w:rFonts w:ascii="Times New Roman" w:hAnsi="Times New Roman"/>
          <w:bCs/>
          <w:iCs/>
          <w:sz w:val="28"/>
          <w:szCs w:val="28"/>
        </w:rPr>
        <w:t>единство требований к порядку осуществления взаимодействия субъектов градостроительных отношений, указанных в статье 5 Градостроительного кодекса Российской Федерации;</w:t>
      </w:r>
    </w:p>
    <w:p w:rsidR="0094510F" w:rsidRPr="004B342F" w:rsidRDefault="0094510F" w:rsidP="00DA1E42">
      <w:pPr>
        <w:widowControl w:val="0"/>
        <w:spacing w:after="0"/>
        <w:ind w:firstLine="709"/>
        <w:jc w:val="both"/>
        <w:rPr>
          <w:rFonts w:ascii="Times New Roman" w:hAnsi="Times New Roman"/>
          <w:bCs/>
          <w:iCs/>
          <w:sz w:val="28"/>
          <w:szCs w:val="28"/>
        </w:rPr>
      </w:pPr>
      <w:r w:rsidRPr="004B342F">
        <w:rPr>
          <w:rFonts w:ascii="Times New Roman" w:hAnsi="Times New Roman"/>
          <w:bCs/>
          <w:iCs/>
          <w:sz w:val="28"/>
          <w:szCs w:val="28"/>
        </w:rPr>
        <w:t>ответственность за нарушение законодательства о градостроительной деятельности;</w:t>
      </w:r>
    </w:p>
    <w:p w:rsidR="0094510F" w:rsidRPr="004B342F" w:rsidRDefault="0094510F" w:rsidP="00DA1E42">
      <w:pPr>
        <w:widowControl w:val="0"/>
        <w:spacing w:after="0"/>
        <w:ind w:firstLine="709"/>
        <w:jc w:val="both"/>
        <w:rPr>
          <w:rFonts w:ascii="Times New Roman" w:hAnsi="Times New Roman"/>
          <w:bCs/>
          <w:iCs/>
          <w:sz w:val="28"/>
          <w:szCs w:val="28"/>
        </w:rPr>
      </w:pPr>
      <w:r w:rsidRPr="004B342F">
        <w:rPr>
          <w:rFonts w:ascii="Times New Roman" w:hAnsi="Times New Roman"/>
          <w:bCs/>
          <w:iCs/>
          <w:sz w:val="28"/>
          <w:szCs w:val="28"/>
        </w:rPr>
        <w:t>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D252E7" w:rsidRPr="008552D4" w:rsidRDefault="00D252E7" w:rsidP="000240B0">
      <w:pPr>
        <w:pStyle w:val="1"/>
        <w:pageBreakBefore/>
        <w:widowControl w:val="0"/>
        <w:numPr>
          <w:ilvl w:val="0"/>
          <w:numId w:val="1"/>
        </w:numPr>
        <w:spacing w:before="0" w:line="240" w:lineRule="auto"/>
        <w:ind w:left="0" w:firstLine="0"/>
        <w:jc w:val="center"/>
        <w:rPr>
          <w:rFonts w:ascii="Times New Roman" w:eastAsia="Times New Roman" w:hAnsi="Times New Roman" w:cs="Times New Roman"/>
          <w:color w:val="auto"/>
        </w:rPr>
      </w:pPr>
      <w:bookmarkStart w:id="17" w:name="_Toc165972502"/>
      <w:r w:rsidRPr="008552D4">
        <w:rPr>
          <w:rFonts w:ascii="Times New Roman" w:eastAsia="Times New Roman" w:hAnsi="Times New Roman" w:cs="Times New Roman"/>
          <w:color w:val="auto"/>
        </w:rPr>
        <w:lastRenderedPageBreak/>
        <w:t>Местоположение и краткая характеристика территории</w:t>
      </w:r>
      <w:bookmarkEnd w:id="16"/>
      <w:bookmarkEnd w:id="17"/>
    </w:p>
    <w:p w:rsidR="00D252E7" w:rsidRPr="008552D4" w:rsidRDefault="00D252E7" w:rsidP="000240B0">
      <w:pPr>
        <w:pStyle w:val="20"/>
        <w:numPr>
          <w:ilvl w:val="1"/>
          <w:numId w:val="1"/>
        </w:numPr>
        <w:spacing w:before="0" w:line="240" w:lineRule="auto"/>
        <w:ind w:left="0" w:firstLine="0"/>
        <w:jc w:val="center"/>
        <w:rPr>
          <w:rFonts w:ascii="Times New Roman" w:eastAsia="Times New Roman" w:hAnsi="Times New Roman" w:cs="Times New Roman"/>
          <w:color w:val="auto"/>
          <w:sz w:val="28"/>
        </w:rPr>
      </w:pPr>
      <w:bookmarkStart w:id="18" w:name="_Toc72837713"/>
      <w:bookmarkStart w:id="19" w:name="_Toc165972503"/>
      <w:r w:rsidRPr="008552D4">
        <w:rPr>
          <w:rFonts w:ascii="Times New Roman" w:eastAsia="Times New Roman" w:hAnsi="Times New Roman" w:cs="Times New Roman"/>
          <w:color w:val="auto"/>
          <w:sz w:val="28"/>
        </w:rPr>
        <w:t>Местоположение территории</w:t>
      </w:r>
      <w:bookmarkEnd w:id="18"/>
      <w:bookmarkEnd w:id="19"/>
    </w:p>
    <w:p w:rsidR="007F6622" w:rsidRPr="00A503F9" w:rsidRDefault="00FD697A" w:rsidP="00DA1E42">
      <w:pPr>
        <w:spacing w:after="0"/>
        <w:ind w:firstLine="709"/>
        <w:jc w:val="both"/>
        <w:rPr>
          <w:rFonts w:ascii="Times New Roman" w:hAnsi="Times New Roman"/>
          <w:sz w:val="28"/>
          <w:szCs w:val="28"/>
        </w:rPr>
      </w:pPr>
      <w:bookmarkStart w:id="20" w:name="_Hlk512323464"/>
      <w:r w:rsidRPr="008552D4">
        <w:rPr>
          <w:rFonts w:ascii="Times New Roman" w:hAnsi="Times New Roman" w:cs="Times New Roman"/>
          <w:sz w:val="28"/>
          <w:szCs w:val="28"/>
        </w:rPr>
        <w:t xml:space="preserve">Сельское поселение Андомское входит в состав Вытегорского </w:t>
      </w:r>
      <w:r w:rsidRPr="00A503F9">
        <w:rPr>
          <w:rFonts w:ascii="Times New Roman" w:hAnsi="Times New Roman" w:cs="Times New Roman"/>
          <w:sz w:val="28"/>
          <w:szCs w:val="28"/>
        </w:rPr>
        <w:t>муниципального района Вологодской области</w:t>
      </w:r>
      <w:r w:rsidR="00334985" w:rsidRPr="00A503F9">
        <w:rPr>
          <w:rFonts w:ascii="Times New Roman" w:hAnsi="Times New Roman" w:cs="Times New Roman"/>
          <w:sz w:val="28"/>
          <w:szCs w:val="28"/>
        </w:rPr>
        <w:t xml:space="preserve">, </w:t>
      </w:r>
      <w:r w:rsidR="00AC0FD2" w:rsidRPr="00A503F9">
        <w:rPr>
          <w:rFonts w:ascii="Times New Roman" w:hAnsi="Times New Roman"/>
          <w:sz w:val="28"/>
          <w:szCs w:val="28"/>
        </w:rPr>
        <w:t xml:space="preserve">в соответствие с </w:t>
      </w:r>
      <w:r w:rsidR="00AC0FD2" w:rsidRPr="00A503F9">
        <w:rPr>
          <w:rFonts w:ascii="Times New Roman" w:hAnsi="Times New Roman" w:cs="Times New Roman"/>
          <w:sz w:val="28"/>
          <w:szCs w:val="28"/>
        </w:rPr>
        <w:t>Законом области от 6 декабря 2004 года № 1113-ОЗ «Об установлении границ Вытегорского муниципального района, границах и статусе муниципальных образований, входящих в его состав» (в редакции Закона области от 19 октября 2020 года №4766-ОЗ)</w:t>
      </w:r>
      <w:r w:rsidR="002E1C36" w:rsidRPr="00A503F9">
        <w:rPr>
          <w:rFonts w:ascii="Times New Roman" w:hAnsi="Times New Roman" w:cs="Times New Roman"/>
          <w:sz w:val="28"/>
          <w:szCs w:val="28"/>
        </w:rPr>
        <w:t>.</w:t>
      </w:r>
    </w:p>
    <w:p w:rsidR="007F6622" w:rsidRPr="00A503F9" w:rsidRDefault="001C5465" w:rsidP="00DA1E42">
      <w:pPr>
        <w:spacing w:after="0"/>
        <w:ind w:firstLine="709"/>
        <w:jc w:val="both"/>
        <w:rPr>
          <w:rFonts w:ascii="Times New Roman" w:hAnsi="Times New Roman"/>
          <w:sz w:val="28"/>
          <w:szCs w:val="28"/>
        </w:rPr>
      </w:pPr>
      <w:r w:rsidRPr="00A503F9">
        <w:rPr>
          <w:rFonts w:ascii="Times New Roman" w:hAnsi="Times New Roman" w:cs="Times New Roman"/>
          <w:sz w:val="28"/>
          <w:szCs w:val="28"/>
        </w:rPr>
        <w:t xml:space="preserve">Территория, </w:t>
      </w:r>
      <w:r w:rsidR="007F6622" w:rsidRPr="00A503F9">
        <w:rPr>
          <w:rFonts w:ascii="Times New Roman" w:hAnsi="Times New Roman"/>
          <w:sz w:val="28"/>
          <w:szCs w:val="28"/>
        </w:rPr>
        <w:t>расположен</w:t>
      </w:r>
      <w:r w:rsidRPr="00A503F9">
        <w:rPr>
          <w:rFonts w:ascii="Times New Roman" w:hAnsi="Times New Roman"/>
          <w:sz w:val="28"/>
          <w:szCs w:val="28"/>
        </w:rPr>
        <w:t>а</w:t>
      </w:r>
      <w:r w:rsidR="007F6622" w:rsidRPr="00A503F9">
        <w:rPr>
          <w:rFonts w:ascii="Times New Roman" w:hAnsi="Times New Roman"/>
          <w:sz w:val="28"/>
          <w:szCs w:val="28"/>
        </w:rPr>
        <w:t xml:space="preserve"> в </w:t>
      </w:r>
      <w:r w:rsidR="00AC0FD2" w:rsidRPr="00A503F9">
        <w:rPr>
          <w:rFonts w:ascii="Times New Roman" w:hAnsi="Times New Roman" w:cs="Times New Roman"/>
          <w:sz w:val="28"/>
          <w:szCs w:val="28"/>
        </w:rPr>
        <w:t>северо-</w:t>
      </w:r>
      <w:r w:rsidR="00A503F9" w:rsidRPr="00A503F9">
        <w:rPr>
          <w:rFonts w:ascii="Times New Roman" w:hAnsi="Times New Roman" w:cs="Times New Roman"/>
          <w:sz w:val="28"/>
          <w:szCs w:val="28"/>
        </w:rPr>
        <w:t>западной</w:t>
      </w:r>
      <w:r w:rsidR="00AC0FD2" w:rsidRPr="00A503F9">
        <w:rPr>
          <w:rFonts w:ascii="Times New Roman" w:hAnsi="Times New Roman" w:cs="Times New Roman"/>
          <w:sz w:val="28"/>
          <w:szCs w:val="28"/>
        </w:rPr>
        <w:t xml:space="preserve"> </w:t>
      </w:r>
      <w:r w:rsidR="007F6622" w:rsidRPr="00A503F9">
        <w:rPr>
          <w:rFonts w:ascii="Times New Roman" w:hAnsi="Times New Roman"/>
          <w:sz w:val="28"/>
          <w:szCs w:val="28"/>
        </w:rPr>
        <w:t xml:space="preserve">части Вологодской области и в </w:t>
      </w:r>
      <w:r w:rsidR="00A503F9" w:rsidRPr="00A503F9">
        <w:rPr>
          <w:rFonts w:ascii="Times New Roman" w:hAnsi="Times New Roman"/>
          <w:sz w:val="28"/>
          <w:szCs w:val="28"/>
        </w:rPr>
        <w:t>северо</w:t>
      </w:r>
      <w:r w:rsidR="007F6622" w:rsidRPr="00A503F9">
        <w:rPr>
          <w:rFonts w:ascii="Times New Roman" w:hAnsi="Times New Roman"/>
          <w:sz w:val="28"/>
          <w:szCs w:val="28"/>
        </w:rPr>
        <w:t xml:space="preserve">-восточной части </w:t>
      </w:r>
      <w:r w:rsidR="00A503F9" w:rsidRPr="00A503F9">
        <w:rPr>
          <w:rFonts w:ascii="Times New Roman" w:hAnsi="Times New Roman"/>
          <w:sz w:val="28"/>
          <w:szCs w:val="28"/>
        </w:rPr>
        <w:t>Вытегорского</w:t>
      </w:r>
      <w:r w:rsidR="007F6622" w:rsidRPr="00A503F9">
        <w:rPr>
          <w:rFonts w:ascii="Times New Roman" w:hAnsi="Times New Roman"/>
          <w:sz w:val="28"/>
          <w:szCs w:val="28"/>
        </w:rPr>
        <w:t xml:space="preserve"> муниципального </w:t>
      </w:r>
      <w:r w:rsidR="00A503F9" w:rsidRPr="00A503F9">
        <w:rPr>
          <w:rFonts w:ascii="Times New Roman" w:hAnsi="Times New Roman"/>
          <w:sz w:val="28"/>
          <w:szCs w:val="28"/>
        </w:rPr>
        <w:t>района</w:t>
      </w:r>
      <w:r w:rsidR="007F6622" w:rsidRPr="00A503F9">
        <w:rPr>
          <w:rFonts w:ascii="Times New Roman" w:hAnsi="Times New Roman"/>
          <w:sz w:val="28"/>
          <w:szCs w:val="28"/>
        </w:rPr>
        <w:t xml:space="preserve"> и граничит со следующими муниципальными образованиями и областями:</w:t>
      </w:r>
    </w:p>
    <w:p w:rsidR="007F6622" w:rsidRPr="00D31871" w:rsidRDefault="007F6622" w:rsidP="00DA1E42">
      <w:pPr>
        <w:spacing w:after="0"/>
        <w:ind w:firstLine="709"/>
        <w:jc w:val="both"/>
        <w:rPr>
          <w:rFonts w:ascii="Times New Roman" w:hAnsi="Times New Roman"/>
          <w:color w:val="FF0000"/>
          <w:sz w:val="28"/>
          <w:szCs w:val="28"/>
        </w:rPr>
      </w:pPr>
      <w:r w:rsidRPr="008552D4">
        <w:rPr>
          <w:rFonts w:ascii="Times New Roman" w:hAnsi="Times New Roman"/>
          <w:sz w:val="28"/>
          <w:szCs w:val="28"/>
        </w:rPr>
        <w:t xml:space="preserve">на севере – </w:t>
      </w:r>
      <w:r w:rsidR="00A503F9" w:rsidRPr="008552D4">
        <w:rPr>
          <w:rFonts w:ascii="Times New Roman" w:hAnsi="Times New Roman"/>
          <w:sz w:val="28"/>
          <w:szCs w:val="28"/>
        </w:rPr>
        <w:t>с Республикой Карелией</w:t>
      </w:r>
      <w:r w:rsidRPr="008552D4">
        <w:rPr>
          <w:rFonts w:ascii="Times New Roman" w:hAnsi="Times New Roman"/>
          <w:sz w:val="28"/>
          <w:szCs w:val="28"/>
        </w:rPr>
        <w:t>;</w:t>
      </w:r>
    </w:p>
    <w:p w:rsidR="007F6622" w:rsidRPr="008552D4" w:rsidRDefault="007F6622" w:rsidP="00DA1E42">
      <w:pPr>
        <w:spacing w:after="0"/>
        <w:ind w:firstLine="709"/>
        <w:jc w:val="both"/>
        <w:rPr>
          <w:rFonts w:ascii="Times New Roman" w:hAnsi="Times New Roman"/>
          <w:sz w:val="28"/>
          <w:szCs w:val="28"/>
        </w:rPr>
      </w:pPr>
      <w:r w:rsidRPr="008552D4">
        <w:rPr>
          <w:rFonts w:ascii="Times New Roman" w:hAnsi="Times New Roman"/>
          <w:sz w:val="28"/>
          <w:szCs w:val="28"/>
        </w:rPr>
        <w:t xml:space="preserve">на </w:t>
      </w:r>
      <w:r w:rsidR="008552D4" w:rsidRPr="008552D4">
        <w:rPr>
          <w:rFonts w:ascii="Times New Roman" w:hAnsi="Times New Roman"/>
          <w:sz w:val="28"/>
          <w:szCs w:val="28"/>
        </w:rPr>
        <w:t>востоке</w:t>
      </w:r>
      <w:r w:rsidRPr="008552D4">
        <w:rPr>
          <w:rFonts w:ascii="Times New Roman" w:hAnsi="Times New Roman"/>
          <w:sz w:val="28"/>
          <w:szCs w:val="28"/>
        </w:rPr>
        <w:t xml:space="preserve"> – с </w:t>
      </w:r>
      <w:r w:rsidR="008552D4" w:rsidRPr="008552D4">
        <w:rPr>
          <w:rFonts w:ascii="Times New Roman" w:hAnsi="Times New Roman"/>
          <w:sz w:val="28"/>
          <w:szCs w:val="28"/>
        </w:rPr>
        <w:t>Архангельской областью</w:t>
      </w:r>
      <w:r w:rsidRPr="008552D4">
        <w:rPr>
          <w:rFonts w:ascii="Times New Roman" w:hAnsi="Times New Roman"/>
          <w:sz w:val="28"/>
          <w:szCs w:val="28"/>
        </w:rPr>
        <w:t>;</w:t>
      </w:r>
    </w:p>
    <w:p w:rsidR="007F6622" w:rsidRPr="00D31871" w:rsidRDefault="008552D4" w:rsidP="00DA1E42">
      <w:pPr>
        <w:spacing w:after="0"/>
        <w:ind w:firstLine="709"/>
        <w:jc w:val="both"/>
        <w:rPr>
          <w:rFonts w:ascii="Times New Roman" w:hAnsi="Times New Roman"/>
          <w:color w:val="FF0000"/>
          <w:sz w:val="28"/>
          <w:szCs w:val="28"/>
        </w:rPr>
      </w:pPr>
      <w:r w:rsidRPr="00C969A6">
        <w:rPr>
          <w:rFonts w:ascii="Times New Roman" w:eastAsia="Times New Roman" w:hAnsi="Times New Roman" w:cs="Times New Roman"/>
          <w:sz w:val="28"/>
          <w:szCs w:val="28"/>
          <w:lang w:eastAsia="ru-RU"/>
        </w:rPr>
        <w:t>на юго-востоке – с сельским поселением Девятинским и сельским поселением Анхимовским Выте</w:t>
      </w:r>
      <w:r>
        <w:rPr>
          <w:rFonts w:ascii="Times New Roman" w:eastAsia="Times New Roman" w:hAnsi="Times New Roman" w:cs="Times New Roman"/>
          <w:sz w:val="28"/>
          <w:szCs w:val="28"/>
          <w:lang w:eastAsia="ru-RU"/>
        </w:rPr>
        <w:t>горского муниципального района;</w:t>
      </w:r>
    </w:p>
    <w:p w:rsidR="007F6622" w:rsidRPr="00D31871" w:rsidRDefault="008552D4" w:rsidP="00DA1E42">
      <w:pPr>
        <w:spacing w:after="0"/>
        <w:ind w:firstLine="709"/>
        <w:jc w:val="both"/>
        <w:rPr>
          <w:rFonts w:ascii="Times New Roman" w:hAnsi="Times New Roman"/>
          <w:color w:val="FF0000"/>
          <w:sz w:val="28"/>
          <w:szCs w:val="28"/>
        </w:rPr>
      </w:pPr>
      <w:r>
        <w:rPr>
          <w:rFonts w:ascii="Times New Roman" w:eastAsia="Times New Roman" w:hAnsi="Times New Roman" w:cs="Times New Roman"/>
          <w:sz w:val="28"/>
          <w:szCs w:val="28"/>
          <w:lang w:eastAsia="ru-RU"/>
        </w:rPr>
        <w:t xml:space="preserve">на юге – с МО </w:t>
      </w:r>
      <w:r w:rsidRPr="00C969A6">
        <w:rPr>
          <w:rFonts w:ascii="Times New Roman" w:eastAsia="Times New Roman" w:hAnsi="Times New Roman" w:cs="Times New Roman"/>
          <w:sz w:val="28"/>
          <w:szCs w:val="28"/>
          <w:lang w:eastAsia="ru-RU"/>
        </w:rPr>
        <w:t>Город Вытегра Вытегорского муниципального район</w:t>
      </w:r>
      <w:r w:rsidRPr="008552D4">
        <w:rPr>
          <w:rFonts w:ascii="Times New Roman" w:eastAsia="Times New Roman" w:hAnsi="Times New Roman" w:cs="Times New Roman"/>
          <w:sz w:val="28"/>
          <w:szCs w:val="28"/>
          <w:lang w:eastAsia="ru-RU"/>
        </w:rPr>
        <w:t>а</w:t>
      </w:r>
      <w:r w:rsidR="007F6622" w:rsidRPr="008552D4">
        <w:rPr>
          <w:rFonts w:ascii="Times New Roman" w:hAnsi="Times New Roman"/>
          <w:sz w:val="28"/>
          <w:szCs w:val="28"/>
        </w:rPr>
        <w:t>;</w:t>
      </w:r>
    </w:p>
    <w:p w:rsidR="007F6622" w:rsidRPr="00D31871" w:rsidRDefault="008552D4" w:rsidP="00DA1E42">
      <w:pPr>
        <w:spacing w:after="0"/>
        <w:ind w:firstLine="709"/>
        <w:jc w:val="both"/>
        <w:rPr>
          <w:rFonts w:ascii="Times New Roman" w:hAnsi="Times New Roman"/>
          <w:color w:val="FF0000"/>
          <w:sz w:val="28"/>
          <w:szCs w:val="28"/>
        </w:rPr>
      </w:pPr>
      <w:r>
        <w:rPr>
          <w:rFonts w:ascii="Times New Roman" w:eastAsia="Times New Roman" w:hAnsi="Times New Roman" w:cs="Times New Roman"/>
          <w:sz w:val="28"/>
          <w:szCs w:val="28"/>
          <w:lang w:eastAsia="ru-RU"/>
        </w:rPr>
        <w:t xml:space="preserve">на юго-западе </w:t>
      </w:r>
      <w:r w:rsidRPr="00C969A6">
        <w:rPr>
          <w:rFonts w:ascii="Times New Roman" w:eastAsia="Times New Roman" w:hAnsi="Times New Roman" w:cs="Times New Roman"/>
          <w:sz w:val="28"/>
          <w:szCs w:val="28"/>
          <w:lang w:eastAsia="ru-RU"/>
        </w:rPr>
        <w:t xml:space="preserve">– с сельским поселением Оштинским Вытегорского муниципального </w:t>
      </w:r>
      <w:r w:rsidRPr="008552D4">
        <w:rPr>
          <w:rFonts w:ascii="Times New Roman" w:eastAsia="Times New Roman" w:hAnsi="Times New Roman" w:cs="Times New Roman"/>
          <w:sz w:val="28"/>
          <w:szCs w:val="28"/>
          <w:lang w:eastAsia="ru-RU"/>
        </w:rPr>
        <w:t>района</w:t>
      </w:r>
      <w:r w:rsidR="007F6622" w:rsidRPr="008552D4">
        <w:rPr>
          <w:rFonts w:ascii="Times New Roman" w:hAnsi="Times New Roman"/>
          <w:sz w:val="28"/>
          <w:szCs w:val="28"/>
        </w:rPr>
        <w:t>.</w:t>
      </w:r>
    </w:p>
    <w:p w:rsidR="0083178B" w:rsidRPr="00A503F9" w:rsidRDefault="0083178B" w:rsidP="00DA1E42">
      <w:pPr>
        <w:spacing w:after="0"/>
        <w:ind w:firstLine="709"/>
        <w:jc w:val="both"/>
        <w:rPr>
          <w:rFonts w:ascii="Times New Roman" w:hAnsi="Times New Roman"/>
          <w:sz w:val="28"/>
          <w:szCs w:val="28"/>
          <w:lang w:eastAsia="ru-RU"/>
        </w:rPr>
      </w:pPr>
      <w:r w:rsidRPr="00A503F9">
        <w:rPr>
          <w:rFonts w:ascii="Times New Roman" w:hAnsi="Times New Roman"/>
          <w:sz w:val="28"/>
          <w:szCs w:val="28"/>
        </w:rPr>
        <w:t xml:space="preserve">Площадь территории составляет </w:t>
      </w:r>
      <w:r w:rsidR="00490F6D" w:rsidRPr="00490F6D">
        <w:rPr>
          <w:rFonts w:ascii="Times New Roman" w:hAnsi="Times New Roman" w:cs="Times New Roman"/>
          <w:sz w:val="28"/>
          <w:szCs w:val="28"/>
        </w:rPr>
        <w:t>352 328,61</w:t>
      </w:r>
      <w:r w:rsidRPr="00A503F9">
        <w:rPr>
          <w:rFonts w:ascii="Times New Roman" w:hAnsi="Times New Roman"/>
          <w:sz w:val="28"/>
          <w:szCs w:val="28"/>
        </w:rPr>
        <w:t>га.</w:t>
      </w:r>
    </w:p>
    <w:p w:rsidR="007F6622" w:rsidRDefault="007F6622" w:rsidP="00DA1E42">
      <w:pPr>
        <w:widowControl w:val="0"/>
        <w:spacing w:after="0"/>
        <w:ind w:firstLine="709"/>
        <w:jc w:val="center"/>
        <w:rPr>
          <w:rFonts w:ascii="Times New Roman" w:hAnsi="Times New Roman"/>
          <w:sz w:val="28"/>
          <w:szCs w:val="28"/>
          <w:lang w:eastAsia="ru-RU"/>
        </w:rPr>
      </w:pPr>
      <w:r w:rsidRPr="00A503F9">
        <w:rPr>
          <w:rFonts w:ascii="Times New Roman" w:hAnsi="Times New Roman"/>
          <w:sz w:val="28"/>
          <w:szCs w:val="28"/>
          <w:lang w:eastAsia="ru-RU"/>
        </w:rPr>
        <w:t>Фрагмент карты границ муниципальных образований из Схемы территориального планирования Вологодской области</w:t>
      </w:r>
    </w:p>
    <w:p w:rsidR="008552D4" w:rsidRPr="00A503F9" w:rsidRDefault="000F0381" w:rsidP="00DA1E42">
      <w:pPr>
        <w:widowControl w:val="0"/>
        <w:spacing w:after="0"/>
        <w:ind w:firstLine="709"/>
        <w:jc w:val="center"/>
        <w:rPr>
          <w:rFonts w:ascii="Times New Roman" w:hAnsi="Times New Roman"/>
          <w:sz w:val="28"/>
          <w:szCs w:val="28"/>
          <w:lang w:eastAsia="ru-RU"/>
        </w:rPr>
      </w:pPr>
      <w:r>
        <w:rPr>
          <w:noProof/>
          <w:lang w:eastAsia="ru-RU"/>
        </w:rPr>
        <w:drawing>
          <wp:inline distT="0" distB="0" distL="0" distR="0" wp14:anchorId="0C2752EB" wp14:editId="1078A452">
            <wp:extent cx="5506666" cy="2913321"/>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09115" cy="2914617"/>
                    </a:xfrm>
                    <a:prstGeom prst="rect">
                      <a:avLst/>
                    </a:prstGeom>
                  </pic:spPr>
                </pic:pic>
              </a:graphicData>
            </a:graphic>
          </wp:inline>
        </w:drawing>
      </w:r>
    </w:p>
    <w:bookmarkEnd w:id="20"/>
    <w:p w:rsidR="007F6622" w:rsidRPr="00D31871" w:rsidRDefault="007F6622" w:rsidP="00CF4ABD">
      <w:pPr>
        <w:jc w:val="center"/>
        <w:rPr>
          <w:color w:val="FF0000"/>
        </w:rPr>
      </w:pPr>
    </w:p>
    <w:p w:rsidR="00D252E7" w:rsidRPr="00990855" w:rsidRDefault="00D252E7" w:rsidP="00F26902">
      <w:pPr>
        <w:pStyle w:val="20"/>
        <w:numPr>
          <w:ilvl w:val="1"/>
          <w:numId w:val="1"/>
        </w:numPr>
        <w:spacing w:before="0" w:line="240" w:lineRule="auto"/>
        <w:ind w:left="0" w:firstLine="0"/>
        <w:jc w:val="center"/>
        <w:rPr>
          <w:rFonts w:ascii="Times New Roman" w:eastAsia="Times New Roman" w:hAnsi="Times New Roman" w:cs="Times New Roman"/>
          <w:color w:val="auto"/>
          <w:sz w:val="28"/>
        </w:rPr>
      </w:pPr>
      <w:bookmarkStart w:id="21" w:name="_Toc72837714"/>
      <w:bookmarkStart w:id="22" w:name="_Toc165972504"/>
      <w:r w:rsidRPr="00990855">
        <w:rPr>
          <w:rFonts w:ascii="Times New Roman" w:eastAsia="Times New Roman" w:hAnsi="Times New Roman" w:cs="Times New Roman"/>
          <w:color w:val="auto"/>
          <w:sz w:val="28"/>
        </w:rPr>
        <w:t>Природно-ресурсный потенциал территории</w:t>
      </w:r>
      <w:bookmarkEnd w:id="21"/>
      <w:bookmarkEnd w:id="22"/>
    </w:p>
    <w:p w:rsidR="00D252E7" w:rsidRPr="00990855" w:rsidRDefault="00D252E7" w:rsidP="00F26902">
      <w:pPr>
        <w:pStyle w:val="aa"/>
        <w:keepNext/>
        <w:widowControl w:val="0"/>
        <w:numPr>
          <w:ilvl w:val="2"/>
          <w:numId w:val="9"/>
        </w:numPr>
        <w:spacing w:after="0" w:line="240" w:lineRule="auto"/>
        <w:ind w:left="0" w:firstLine="0"/>
        <w:jc w:val="center"/>
        <w:outlineLvl w:val="2"/>
        <w:rPr>
          <w:rFonts w:ascii="Times New Roman" w:eastAsia="Times New Roman" w:hAnsi="Times New Roman" w:cs="Times New Roman"/>
          <w:b/>
          <w:bCs/>
          <w:sz w:val="28"/>
          <w:szCs w:val="24"/>
          <w:lang w:eastAsia="ru-RU"/>
        </w:rPr>
      </w:pPr>
      <w:bookmarkStart w:id="23" w:name="_Toc72837715"/>
      <w:bookmarkStart w:id="24" w:name="_Toc165972505"/>
      <w:r w:rsidRPr="00990855">
        <w:rPr>
          <w:rFonts w:ascii="Times New Roman" w:eastAsia="Times New Roman" w:hAnsi="Times New Roman" w:cs="Times New Roman"/>
          <w:b/>
          <w:bCs/>
          <w:sz w:val="28"/>
          <w:szCs w:val="24"/>
          <w:lang w:eastAsia="ru-RU"/>
        </w:rPr>
        <w:t>Климатическая характеристика</w:t>
      </w:r>
      <w:bookmarkEnd w:id="23"/>
      <w:bookmarkEnd w:id="24"/>
    </w:p>
    <w:p w:rsidR="00990855" w:rsidRPr="00A50E1D" w:rsidRDefault="00506385" w:rsidP="00990855">
      <w:pPr>
        <w:spacing w:after="0"/>
        <w:ind w:firstLine="709"/>
        <w:jc w:val="both"/>
        <w:rPr>
          <w:rFonts w:ascii="Times New Roman" w:eastAsia="Times New Roman" w:hAnsi="Times New Roman" w:cs="Times New Roman"/>
          <w:bCs/>
          <w:sz w:val="28"/>
          <w:szCs w:val="28"/>
          <w:lang w:eastAsia="ru-RU"/>
        </w:rPr>
      </w:pPr>
      <w:bookmarkStart w:id="25" w:name="_Toc72837716"/>
      <w:r w:rsidRPr="00990855">
        <w:rPr>
          <w:rFonts w:ascii="Times New Roman" w:eastAsia="Times New Roman" w:hAnsi="Times New Roman" w:cs="Times New Roman"/>
          <w:bCs/>
          <w:sz w:val="28"/>
          <w:szCs w:val="28"/>
        </w:rPr>
        <w:t xml:space="preserve">Климат </w:t>
      </w:r>
      <w:r w:rsidR="00990855" w:rsidRPr="00990855">
        <w:rPr>
          <w:rFonts w:ascii="Times New Roman" w:eastAsia="Times New Roman" w:hAnsi="Times New Roman" w:cs="Times New Roman"/>
          <w:bCs/>
          <w:sz w:val="28"/>
          <w:szCs w:val="28"/>
          <w:lang w:eastAsia="ru-RU"/>
        </w:rPr>
        <w:t xml:space="preserve">умеренно-континентальный с холодной продолжительной зимой и умеренно теплым летом. Близость </w:t>
      </w:r>
      <w:r w:rsidR="00990855" w:rsidRPr="00A50E1D">
        <w:rPr>
          <w:rFonts w:ascii="Times New Roman" w:eastAsia="Times New Roman" w:hAnsi="Times New Roman" w:cs="Times New Roman"/>
          <w:bCs/>
          <w:sz w:val="28"/>
          <w:szCs w:val="28"/>
          <w:lang w:eastAsia="ru-RU"/>
        </w:rPr>
        <w:t xml:space="preserve">морей Северного Ледовитого и Атлантического </w:t>
      </w:r>
      <w:r w:rsidR="00990855" w:rsidRPr="00A50E1D">
        <w:rPr>
          <w:rFonts w:ascii="Times New Roman" w:eastAsia="Times New Roman" w:hAnsi="Times New Roman" w:cs="Times New Roman"/>
          <w:bCs/>
          <w:sz w:val="28"/>
          <w:szCs w:val="28"/>
          <w:lang w:eastAsia="ru-RU"/>
        </w:rPr>
        <w:lastRenderedPageBreak/>
        <w:t xml:space="preserve">океанов оказывает на климат сельского поселения </w:t>
      </w:r>
      <w:r w:rsidR="00990855" w:rsidRPr="00990855">
        <w:rPr>
          <w:rFonts w:ascii="Times New Roman" w:eastAsia="Times New Roman" w:hAnsi="Times New Roman" w:cs="Times New Roman"/>
          <w:bCs/>
          <w:sz w:val="28"/>
          <w:szCs w:val="28"/>
          <w:lang w:eastAsia="ru-RU"/>
        </w:rPr>
        <w:t>Андомское</w:t>
      </w:r>
      <w:r w:rsidR="00990855" w:rsidRPr="00A50E1D">
        <w:rPr>
          <w:rFonts w:ascii="Times New Roman" w:eastAsia="Times New Roman" w:hAnsi="Times New Roman" w:cs="Times New Roman"/>
          <w:bCs/>
          <w:sz w:val="28"/>
          <w:szCs w:val="28"/>
          <w:lang w:eastAsia="ru-RU"/>
        </w:rPr>
        <w:t xml:space="preserve"> существенное влияние. </w:t>
      </w:r>
    </w:p>
    <w:p w:rsidR="00990855" w:rsidRPr="00A50E1D" w:rsidRDefault="00990855" w:rsidP="00990855">
      <w:pPr>
        <w:spacing w:after="0"/>
        <w:ind w:firstLine="709"/>
        <w:jc w:val="both"/>
        <w:rPr>
          <w:rFonts w:ascii="Times New Roman" w:eastAsia="Times New Roman" w:hAnsi="Times New Roman" w:cs="Times New Roman"/>
          <w:sz w:val="28"/>
          <w:szCs w:val="28"/>
          <w:lang w:eastAsia="ru-RU"/>
        </w:rPr>
      </w:pPr>
      <w:r w:rsidRPr="00A50E1D">
        <w:rPr>
          <w:rFonts w:ascii="Times New Roman" w:eastAsia="Times New Roman" w:hAnsi="Times New Roman" w:cs="Times New Roman"/>
          <w:bCs/>
          <w:sz w:val="28"/>
          <w:szCs w:val="28"/>
          <w:lang w:eastAsia="ru-RU"/>
        </w:rPr>
        <w:t xml:space="preserve">Характеристика элементов климата приводится по данным ближайшей метеостанции г. Вытегра на основании </w:t>
      </w:r>
      <w:r w:rsidRPr="00A50E1D">
        <w:rPr>
          <w:rFonts w:ascii="Times New Roman" w:eastAsia="Times New Roman" w:hAnsi="Times New Roman" w:cs="Times New Roman"/>
          <w:sz w:val="28"/>
          <w:szCs w:val="28"/>
        </w:rPr>
        <w:t xml:space="preserve">СП 131.13330.2020 </w:t>
      </w:r>
      <w:r w:rsidRPr="00A50E1D">
        <w:rPr>
          <w:rFonts w:ascii="Times New Roman" w:eastAsia="Times New Roman" w:hAnsi="Times New Roman" w:cs="Times New Roman"/>
          <w:sz w:val="28"/>
          <w:szCs w:val="28"/>
          <w:vertAlign w:val="superscript"/>
        </w:rPr>
        <w:footnoteReference w:id="3"/>
      </w:r>
      <w:r w:rsidRPr="00A50E1D">
        <w:rPr>
          <w:rFonts w:ascii="Times New Roman" w:eastAsia="Times New Roman" w:hAnsi="Times New Roman" w:cs="Times New Roman"/>
          <w:sz w:val="28"/>
          <w:szCs w:val="28"/>
        </w:rPr>
        <w:t xml:space="preserve"> </w:t>
      </w:r>
      <w:r w:rsidRPr="00A50E1D">
        <w:rPr>
          <w:rFonts w:ascii="Times New Roman" w:eastAsia="Times New Roman" w:hAnsi="Times New Roman" w:cs="Times New Roman"/>
          <w:sz w:val="28"/>
          <w:szCs w:val="28"/>
          <w:lang w:eastAsia="ru-RU"/>
        </w:rPr>
        <w:t>и представлена в таблицах 1.2.1.1 – 1.2.1.2.</w:t>
      </w:r>
    </w:p>
    <w:p w:rsidR="00990855" w:rsidRPr="00A50E1D" w:rsidRDefault="00990855" w:rsidP="00990855">
      <w:pPr>
        <w:spacing w:after="0"/>
        <w:ind w:firstLine="720"/>
        <w:jc w:val="right"/>
        <w:rPr>
          <w:rFonts w:ascii="Times New Roman" w:eastAsia="Times New Roman" w:hAnsi="Times New Roman" w:cs="Times New Roman"/>
          <w:sz w:val="28"/>
          <w:szCs w:val="28"/>
          <w:lang w:eastAsia="ru-RU"/>
        </w:rPr>
      </w:pPr>
      <w:r w:rsidRPr="00A50E1D">
        <w:rPr>
          <w:rFonts w:ascii="Times New Roman" w:eastAsia="Times New Roman" w:hAnsi="Times New Roman" w:cs="Times New Roman"/>
          <w:sz w:val="28"/>
          <w:szCs w:val="28"/>
          <w:lang w:eastAsia="ru-RU"/>
        </w:rPr>
        <w:t>Таблица 1.2.1.1</w:t>
      </w:r>
    </w:p>
    <w:p w:rsidR="00990855" w:rsidRDefault="00990855" w:rsidP="00990855">
      <w:pPr>
        <w:spacing w:after="0"/>
        <w:ind w:firstLine="720"/>
        <w:jc w:val="center"/>
        <w:rPr>
          <w:rFonts w:ascii="Times New Roman" w:eastAsia="Times New Roman" w:hAnsi="Times New Roman" w:cs="Times New Roman"/>
          <w:sz w:val="28"/>
          <w:szCs w:val="28"/>
          <w:lang w:eastAsia="ru-RU"/>
        </w:rPr>
      </w:pPr>
      <w:r w:rsidRPr="00A50E1D">
        <w:rPr>
          <w:rFonts w:ascii="Times New Roman" w:eastAsia="Times New Roman" w:hAnsi="Times New Roman" w:cs="Times New Roman"/>
          <w:sz w:val="28"/>
          <w:szCs w:val="28"/>
          <w:lang w:eastAsia="ru-RU"/>
        </w:rPr>
        <w:t xml:space="preserve">Климатические условия </w:t>
      </w:r>
    </w:p>
    <w:tbl>
      <w:tblPr>
        <w:tblW w:w="9952" w:type="dxa"/>
        <w:tblInd w:w="-3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7131"/>
        <w:gridCol w:w="1961"/>
      </w:tblGrid>
      <w:tr w:rsidR="00187D73" w:rsidRPr="00F26902" w:rsidTr="00187D73">
        <w:trPr>
          <w:tblHeader/>
        </w:trPr>
        <w:tc>
          <w:tcPr>
            <w:tcW w:w="860" w:type="dxa"/>
            <w:tcBorders>
              <w:top w:val="single" w:sz="4" w:space="0" w:color="auto"/>
              <w:left w:val="single" w:sz="4" w:space="0" w:color="auto"/>
              <w:bottom w:val="nil"/>
              <w:right w:val="single" w:sz="4" w:space="0" w:color="auto"/>
            </w:tcBorders>
            <w:hideMark/>
          </w:tcPr>
          <w:p w:rsidR="00187D73" w:rsidRPr="00F26902" w:rsidRDefault="00187D73" w:rsidP="00187D73">
            <w:pPr>
              <w:spacing w:after="0" w:line="240" w:lineRule="auto"/>
              <w:jc w:val="center"/>
              <w:rPr>
                <w:rFonts w:ascii="Times New Roman" w:eastAsia="Times New Roman" w:hAnsi="Times New Roman" w:cs="Times New Roman"/>
                <w:bCs/>
                <w:sz w:val="21"/>
                <w:szCs w:val="21"/>
                <w:lang w:val="en-US" w:eastAsia="ru-RU"/>
              </w:rPr>
            </w:pPr>
            <w:r w:rsidRPr="00F26902">
              <w:rPr>
                <w:rFonts w:ascii="Times New Roman" w:eastAsia="Times New Roman" w:hAnsi="Times New Roman" w:cs="Times New Roman"/>
                <w:sz w:val="21"/>
                <w:szCs w:val="21"/>
                <w:shd w:val="clear" w:color="auto" w:fill="FFFFFF"/>
                <w:lang w:eastAsia="ru-RU"/>
              </w:rPr>
              <w:t xml:space="preserve">     </w:t>
            </w:r>
            <w:r w:rsidRPr="00F26902">
              <w:rPr>
                <w:rFonts w:ascii="Times New Roman" w:eastAsia="Times New Roman" w:hAnsi="Times New Roman" w:cs="Times New Roman"/>
                <w:bCs/>
                <w:sz w:val="21"/>
                <w:szCs w:val="21"/>
                <w:lang w:val="en-US" w:eastAsia="ru-RU"/>
              </w:rPr>
              <w:t>№№</w:t>
            </w:r>
          </w:p>
          <w:p w:rsidR="00187D73" w:rsidRPr="00F26902" w:rsidRDefault="00187D73" w:rsidP="00187D73">
            <w:pPr>
              <w:spacing w:after="0" w:line="240" w:lineRule="auto"/>
              <w:jc w:val="center"/>
              <w:rPr>
                <w:rFonts w:ascii="Times New Roman" w:eastAsia="Times New Roman" w:hAnsi="Times New Roman" w:cs="Times New Roman"/>
                <w:bCs/>
                <w:sz w:val="21"/>
                <w:szCs w:val="21"/>
                <w:lang w:val="en-US" w:eastAsia="ru-RU"/>
              </w:rPr>
            </w:pPr>
            <w:r w:rsidRPr="00F26902">
              <w:rPr>
                <w:rFonts w:ascii="Times New Roman" w:eastAsia="Times New Roman" w:hAnsi="Times New Roman" w:cs="Times New Roman"/>
                <w:bCs/>
                <w:sz w:val="21"/>
                <w:szCs w:val="21"/>
                <w:lang w:val="en-US" w:eastAsia="ru-RU"/>
              </w:rPr>
              <w:t>п/п</w:t>
            </w:r>
          </w:p>
        </w:tc>
        <w:tc>
          <w:tcPr>
            <w:tcW w:w="7131" w:type="dxa"/>
            <w:tcBorders>
              <w:top w:val="single" w:sz="4" w:space="0" w:color="auto"/>
              <w:left w:val="single" w:sz="4" w:space="0" w:color="auto"/>
              <w:bottom w:val="nil"/>
              <w:right w:val="single" w:sz="4" w:space="0" w:color="auto"/>
            </w:tcBorders>
            <w:hideMark/>
          </w:tcPr>
          <w:p w:rsidR="00187D73" w:rsidRPr="00F26902" w:rsidRDefault="00187D73" w:rsidP="00187D73">
            <w:pPr>
              <w:spacing w:after="0" w:line="240" w:lineRule="auto"/>
              <w:jc w:val="center"/>
              <w:rPr>
                <w:rFonts w:ascii="Times New Roman" w:eastAsia="Times New Roman" w:hAnsi="Times New Roman" w:cs="Times New Roman"/>
                <w:bCs/>
                <w:sz w:val="21"/>
                <w:szCs w:val="21"/>
                <w:lang w:val="en-US" w:eastAsia="ru-RU"/>
              </w:rPr>
            </w:pPr>
            <w:r w:rsidRPr="00F26902">
              <w:rPr>
                <w:rFonts w:ascii="Times New Roman" w:eastAsia="Times New Roman" w:hAnsi="Times New Roman" w:cs="Times New Roman"/>
                <w:bCs/>
                <w:sz w:val="21"/>
                <w:szCs w:val="21"/>
                <w:lang w:val="en-US" w:eastAsia="ru-RU"/>
              </w:rPr>
              <w:t>Параметры</w:t>
            </w:r>
          </w:p>
        </w:tc>
        <w:tc>
          <w:tcPr>
            <w:tcW w:w="1961" w:type="dxa"/>
            <w:tcBorders>
              <w:top w:val="single" w:sz="4" w:space="0" w:color="auto"/>
              <w:left w:val="single" w:sz="4" w:space="0" w:color="auto"/>
              <w:bottom w:val="nil"/>
              <w:right w:val="single" w:sz="4" w:space="0" w:color="auto"/>
            </w:tcBorders>
            <w:hideMark/>
          </w:tcPr>
          <w:p w:rsidR="00187D73" w:rsidRPr="00F26902" w:rsidRDefault="00187D73" w:rsidP="00187D73">
            <w:pPr>
              <w:spacing w:after="0" w:line="240" w:lineRule="auto"/>
              <w:jc w:val="center"/>
              <w:rPr>
                <w:rFonts w:ascii="Times New Roman" w:eastAsia="Times New Roman" w:hAnsi="Times New Roman" w:cs="Times New Roman"/>
                <w:bCs/>
                <w:sz w:val="21"/>
                <w:szCs w:val="21"/>
                <w:lang w:val="en-US" w:eastAsia="ru-RU"/>
              </w:rPr>
            </w:pPr>
            <w:r w:rsidRPr="00F26902">
              <w:rPr>
                <w:rFonts w:ascii="Times New Roman" w:eastAsia="Times New Roman" w:hAnsi="Times New Roman" w:cs="Times New Roman"/>
                <w:bCs/>
                <w:sz w:val="21"/>
                <w:szCs w:val="21"/>
                <w:lang w:val="en-US" w:eastAsia="ru-RU"/>
              </w:rPr>
              <w:t>Показатели</w:t>
            </w:r>
          </w:p>
        </w:tc>
      </w:tr>
    </w:tbl>
    <w:p w:rsidR="00187D73" w:rsidRPr="00187D73" w:rsidRDefault="00187D73" w:rsidP="00990855">
      <w:pPr>
        <w:spacing w:after="0"/>
        <w:ind w:firstLine="720"/>
        <w:jc w:val="center"/>
        <w:rPr>
          <w:rFonts w:ascii="Times New Roman" w:eastAsia="Times New Roman" w:hAnsi="Times New Roman" w:cs="Times New Roman"/>
          <w:sz w:val="2"/>
          <w:szCs w:val="2"/>
          <w:shd w:val="clear" w:color="auto" w:fill="FFFFFF"/>
          <w:lang w:eastAsia="ru-RU"/>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7104"/>
        <w:gridCol w:w="1987"/>
      </w:tblGrid>
      <w:tr w:rsidR="00990855" w:rsidRPr="00F26902" w:rsidTr="00187D73">
        <w:trPr>
          <w:tblHeader/>
        </w:trPr>
        <w:tc>
          <w:tcPr>
            <w:tcW w:w="86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jc w:val="center"/>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eastAsia="ru-RU"/>
              </w:rPr>
              <w:t>1</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jc w:val="center"/>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eastAsia="ru-RU"/>
              </w:rPr>
              <w:t>2</w:t>
            </w:r>
          </w:p>
        </w:tc>
        <w:tc>
          <w:tcPr>
            <w:tcW w:w="198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jc w:val="center"/>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eastAsia="ru-RU"/>
              </w:rPr>
              <w:t>3</w:t>
            </w: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tcPr>
          <w:p w:rsidR="00990855" w:rsidRPr="00F26902" w:rsidRDefault="00990855" w:rsidP="00990855">
            <w:pPr>
              <w:spacing w:after="0" w:line="240" w:lineRule="auto"/>
              <w:rPr>
                <w:rFonts w:ascii="Times New Roman" w:eastAsia="Times New Roman" w:hAnsi="Times New Roman" w:cs="Times New Roman"/>
                <w:bCs/>
                <w:sz w:val="21"/>
                <w:szCs w:val="21"/>
                <w:lang w:val="en-US" w:eastAsia="ru-RU"/>
              </w:rPr>
            </w:pP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eastAsia="ru-RU"/>
              </w:rPr>
              <w:t>1. Климатические параметры  холодного периода года</w:t>
            </w:r>
          </w:p>
        </w:tc>
        <w:tc>
          <w:tcPr>
            <w:tcW w:w="1987" w:type="dxa"/>
            <w:tcBorders>
              <w:top w:val="single" w:sz="4" w:space="0" w:color="auto"/>
              <w:left w:val="single" w:sz="4" w:space="0" w:color="auto"/>
              <w:bottom w:val="single" w:sz="4" w:space="0" w:color="auto"/>
              <w:right w:val="single" w:sz="4" w:space="0" w:color="auto"/>
            </w:tcBorders>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val="en-US" w:eastAsia="ru-RU"/>
              </w:rPr>
              <w:t>1</w:t>
            </w:r>
            <w:r w:rsidRPr="00F26902">
              <w:rPr>
                <w:rFonts w:ascii="Times New Roman" w:eastAsia="Times New Roman" w:hAnsi="Times New Roman" w:cs="Times New Roman"/>
                <w:bCs/>
                <w:sz w:val="21"/>
                <w:szCs w:val="21"/>
                <w:lang w:eastAsia="ru-RU"/>
              </w:rPr>
              <w:t>.</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val="en-US" w:eastAsia="ru-RU"/>
              </w:rPr>
            </w:pPr>
            <w:r w:rsidRPr="00F26902">
              <w:rPr>
                <w:rFonts w:ascii="Times New Roman" w:eastAsia="Times New Roman" w:hAnsi="Times New Roman" w:cs="Times New Roman"/>
                <w:bCs/>
                <w:sz w:val="21"/>
                <w:szCs w:val="21"/>
                <w:lang w:eastAsia="ru-RU"/>
              </w:rPr>
              <w:t xml:space="preserve">Температура воздуха наиболее холодных суток, </w:t>
            </w:r>
            <w:r w:rsidRPr="00F26902">
              <w:rPr>
                <w:rFonts w:ascii="Times New Roman" w:eastAsia="Times New Roman" w:hAnsi="Times New Roman" w:cs="Times New Roman"/>
                <w:bCs/>
                <w:sz w:val="21"/>
                <w:szCs w:val="21"/>
                <w:lang w:val="en-US" w:eastAsia="ru-RU"/>
              </w:rPr>
              <w:sym w:font="Symbol" w:char="F0B0"/>
            </w:r>
            <w:r w:rsidRPr="00F26902">
              <w:rPr>
                <w:rFonts w:ascii="Times New Roman" w:eastAsia="Times New Roman" w:hAnsi="Times New Roman" w:cs="Times New Roman"/>
                <w:bCs/>
                <w:sz w:val="21"/>
                <w:szCs w:val="21"/>
                <w:lang w:eastAsia="ru-RU"/>
              </w:rPr>
              <w:t xml:space="preserve">С, обеспеченностью                                                    </w:t>
            </w:r>
            <w:r w:rsidRPr="00F26902">
              <w:rPr>
                <w:rFonts w:ascii="Times New Roman" w:eastAsia="Times New Roman" w:hAnsi="Times New Roman" w:cs="Times New Roman"/>
                <w:bCs/>
                <w:sz w:val="21"/>
                <w:szCs w:val="21"/>
                <w:lang w:val="en-US" w:eastAsia="ru-RU"/>
              </w:rPr>
              <w:t>0,98</w:t>
            </w:r>
          </w:p>
          <w:p w:rsidR="00990855" w:rsidRPr="00F26902" w:rsidRDefault="00990855" w:rsidP="00990855">
            <w:pPr>
              <w:spacing w:after="0" w:line="240" w:lineRule="auto"/>
              <w:rPr>
                <w:rFonts w:ascii="Times New Roman" w:eastAsia="Times New Roman" w:hAnsi="Times New Roman" w:cs="Times New Roman"/>
                <w:bCs/>
                <w:sz w:val="21"/>
                <w:szCs w:val="21"/>
                <w:lang w:val="en-US" w:eastAsia="ru-RU"/>
              </w:rPr>
            </w:pPr>
            <w:r w:rsidRPr="00F26902">
              <w:rPr>
                <w:rFonts w:ascii="Times New Roman" w:eastAsia="Times New Roman" w:hAnsi="Times New Roman" w:cs="Times New Roman"/>
                <w:bCs/>
                <w:sz w:val="21"/>
                <w:szCs w:val="21"/>
                <w:lang w:val="en-US" w:eastAsia="ru-RU"/>
              </w:rPr>
              <w:t xml:space="preserve">                                                                                  0,92</w:t>
            </w:r>
          </w:p>
        </w:tc>
        <w:tc>
          <w:tcPr>
            <w:tcW w:w="1987" w:type="dxa"/>
            <w:tcBorders>
              <w:top w:val="single" w:sz="4" w:space="0" w:color="auto"/>
              <w:left w:val="single" w:sz="4" w:space="0" w:color="auto"/>
              <w:bottom w:val="single" w:sz="4" w:space="0" w:color="auto"/>
              <w:right w:val="single" w:sz="4" w:space="0" w:color="auto"/>
            </w:tcBorders>
          </w:tcPr>
          <w:p w:rsidR="00990855" w:rsidRPr="00F26902" w:rsidRDefault="00990855" w:rsidP="00990855">
            <w:pPr>
              <w:spacing w:after="0" w:line="240" w:lineRule="auto"/>
              <w:rPr>
                <w:rFonts w:ascii="Times New Roman" w:eastAsia="Times New Roman" w:hAnsi="Times New Roman" w:cs="Times New Roman"/>
                <w:bCs/>
                <w:sz w:val="21"/>
                <w:szCs w:val="21"/>
                <w:lang w:val="en-US"/>
              </w:rPr>
            </w:pPr>
          </w:p>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-40</w:t>
            </w:r>
          </w:p>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-37</w:t>
            </w: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val="en-US" w:eastAsia="ru-RU"/>
              </w:rPr>
              <w:t>2</w:t>
            </w:r>
            <w:r w:rsidRPr="00F26902">
              <w:rPr>
                <w:rFonts w:ascii="Times New Roman" w:eastAsia="Times New Roman" w:hAnsi="Times New Roman" w:cs="Times New Roman"/>
                <w:bCs/>
                <w:sz w:val="21"/>
                <w:szCs w:val="21"/>
                <w:lang w:eastAsia="ru-RU"/>
              </w:rPr>
              <w:t>.</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eastAsia="ru-RU"/>
              </w:rPr>
              <w:t xml:space="preserve">Температура воздуха наиболее холодной пятидневки, </w:t>
            </w:r>
            <w:r w:rsidRPr="00F26902">
              <w:rPr>
                <w:rFonts w:ascii="Times New Roman" w:eastAsia="Times New Roman" w:hAnsi="Times New Roman" w:cs="Times New Roman"/>
                <w:bCs/>
                <w:sz w:val="21"/>
                <w:szCs w:val="21"/>
                <w:lang w:val="en-US" w:eastAsia="ru-RU"/>
              </w:rPr>
              <w:sym w:font="Symbol" w:char="F0B0"/>
            </w:r>
            <w:r w:rsidRPr="00F26902">
              <w:rPr>
                <w:rFonts w:ascii="Times New Roman" w:eastAsia="Times New Roman" w:hAnsi="Times New Roman" w:cs="Times New Roman"/>
                <w:bCs/>
                <w:sz w:val="21"/>
                <w:szCs w:val="21"/>
                <w:lang w:eastAsia="ru-RU"/>
              </w:rPr>
              <w:t>С,</w:t>
            </w:r>
          </w:p>
          <w:p w:rsidR="00990855" w:rsidRPr="00F26902" w:rsidRDefault="00990855" w:rsidP="00990855">
            <w:pPr>
              <w:spacing w:after="0" w:line="240" w:lineRule="auto"/>
              <w:rPr>
                <w:rFonts w:ascii="Times New Roman" w:eastAsia="Times New Roman" w:hAnsi="Times New Roman" w:cs="Times New Roman"/>
                <w:bCs/>
                <w:sz w:val="21"/>
                <w:szCs w:val="21"/>
                <w:lang w:val="en-US" w:eastAsia="ru-RU"/>
              </w:rPr>
            </w:pPr>
            <w:r w:rsidRPr="00F26902">
              <w:rPr>
                <w:rFonts w:ascii="Times New Roman" w:eastAsia="Times New Roman" w:hAnsi="Times New Roman" w:cs="Times New Roman"/>
                <w:bCs/>
                <w:sz w:val="21"/>
                <w:szCs w:val="21"/>
                <w:lang w:val="en-US" w:eastAsia="ru-RU"/>
              </w:rPr>
              <w:t>обеспеченностью                                                    0,98</w:t>
            </w:r>
          </w:p>
          <w:p w:rsidR="00990855" w:rsidRPr="00F26902" w:rsidRDefault="00990855" w:rsidP="00990855">
            <w:pPr>
              <w:spacing w:after="0" w:line="240" w:lineRule="auto"/>
              <w:rPr>
                <w:rFonts w:ascii="Times New Roman" w:eastAsia="Times New Roman" w:hAnsi="Times New Roman" w:cs="Times New Roman"/>
                <w:bCs/>
                <w:sz w:val="21"/>
                <w:szCs w:val="21"/>
                <w:lang w:val="en-US" w:eastAsia="ru-RU"/>
              </w:rPr>
            </w:pPr>
            <w:r w:rsidRPr="00F26902">
              <w:rPr>
                <w:rFonts w:ascii="Times New Roman" w:eastAsia="Times New Roman" w:hAnsi="Times New Roman" w:cs="Times New Roman"/>
                <w:bCs/>
                <w:sz w:val="21"/>
                <w:szCs w:val="21"/>
                <w:lang w:val="en-US" w:eastAsia="ru-RU"/>
              </w:rPr>
              <w:t xml:space="preserve">                                                                                  0,92</w:t>
            </w:r>
          </w:p>
        </w:tc>
        <w:tc>
          <w:tcPr>
            <w:tcW w:w="1987" w:type="dxa"/>
            <w:tcBorders>
              <w:top w:val="single" w:sz="4" w:space="0" w:color="auto"/>
              <w:left w:val="single" w:sz="4" w:space="0" w:color="auto"/>
              <w:bottom w:val="single" w:sz="4" w:space="0" w:color="auto"/>
              <w:right w:val="single" w:sz="4" w:space="0" w:color="auto"/>
            </w:tcBorders>
          </w:tcPr>
          <w:p w:rsidR="00990855" w:rsidRPr="00F26902" w:rsidRDefault="00990855" w:rsidP="00990855">
            <w:pPr>
              <w:spacing w:after="0" w:line="240" w:lineRule="auto"/>
              <w:rPr>
                <w:rFonts w:ascii="Times New Roman" w:eastAsia="Times New Roman" w:hAnsi="Times New Roman" w:cs="Times New Roman"/>
                <w:bCs/>
                <w:sz w:val="21"/>
                <w:szCs w:val="21"/>
                <w:lang w:val="en-US"/>
              </w:rPr>
            </w:pPr>
          </w:p>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-35</w:t>
            </w:r>
          </w:p>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-32</w:t>
            </w: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val="en-US" w:eastAsia="ru-RU"/>
              </w:rPr>
              <w:t>3</w:t>
            </w:r>
            <w:r w:rsidRPr="00F26902">
              <w:rPr>
                <w:rFonts w:ascii="Times New Roman" w:eastAsia="Times New Roman" w:hAnsi="Times New Roman" w:cs="Times New Roman"/>
                <w:bCs/>
                <w:sz w:val="21"/>
                <w:szCs w:val="21"/>
                <w:lang w:eastAsia="ru-RU"/>
              </w:rPr>
              <w:t>.</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val="en-US" w:eastAsia="ru-RU"/>
              </w:rPr>
            </w:pPr>
            <w:r w:rsidRPr="00F26902">
              <w:rPr>
                <w:rFonts w:ascii="Times New Roman" w:eastAsia="Times New Roman" w:hAnsi="Times New Roman" w:cs="Times New Roman"/>
                <w:bCs/>
                <w:sz w:val="21"/>
                <w:szCs w:val="21"/>
                <w:lang w:val="en-US" w:eastAsia="ru-RU"/>
              </w:rPr>
              <w:t xml:space="preserve">Температура воздуха, </w:t>
            </w:r>
            <w:r w:rsidRPr="00F26902">
              <w:rPr>
                <w:rFonts w:ascii="Times New Roman" w:eastAsia="Times New Roman" w:hAnsi="Times New Roman" w:cs="Times New Roman"/>
                <w:bCs/>
                <w:sz w:val="21"/>
                <w:szCs w:val="21"/>
                <w:lang w:val="en-US" w:eastAsia="ru-RU"/>
              </w:rPr>
              <w:sym w:font="Symbol" w:char="F0B0"/>
            </w:r>
            <w:r w:rsidRPr="00F26902">
              <w:rPr>
                <w:rFonts w:ascii="Times New Roman" w:eastAsia="Times New Roman" w:hAnsi="Times New Roman" w:cs="Times New Roman"/>
                <w:bCs/>
                <w:sz w:val="21"/>
                <w:szCs w:val="21"/>
                <w:lang w:val="en-US" w:eastAsia="ru-RU"/>
              </w:rPr>
              <w:t xml:space="preserve">С, обеспеченностью        0,94 </w:t>
            </w:r>
          </w:p>
        </w:tc>
        <w:tc>
          <w:tcPr>
            <w:tcW w:w="198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-17</w:t>
            </w: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val="en-US" w:eastAsia="ru-RU"/>
              </w:rPr>
              <w:t>4</w:t>
            </w:r>
            <w:r w:rsidRPr="00F26902">
              <w:rPr>
                <w:rFonts w:ascii="Times New Roman" w:eastAsia="Times New Roman" w:hAnsi="Times New Roman" w:cs="Times New Roman"/>
                <w:bCs/>
                <w:sz w:val="21"/>
                <w:szCs w:val="21"/>
                <w:lang w:eastAsia="ru-RU"/>
              </w:rPr>
              <w:t>.</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val="en-US" w:eastAsia="ru-RU"/>
              </w:rPr>
            </w:pPr>
            <w:r w:rsidRPr="00F26902">
              <w:rPr>
                <w:rFonts w:ascii="Times New Roman" w:eastAsia="Times New Roman" w:hAnsi="Times New Roman" w:cs="Times New Roman"/>
                <w:bCs/>
                <w:sz w:val="21"/>
                <w:szCs w:val="21"/>
                <w:lang w:val="en-US" w:eastAsia="ru-RU"/>
              </w:rPr>
              <w:t xml:space="preserve">Абсолютная минимальная температура, </w:t>
            </w:r>
            <w:r w:rsidRPr="00F26902">
              <w:rPr>
                <w:rFonts w:ascii="Times New Roman" w:eastAsia="Times New Roman" w:hAnsi="Times New Roman" w:cs="Times New Roman"/>
                <w:bCs/>
                <w:sz w:val="21"/>
                <w:szCs w:val="21"/>
                <w:lang w:val="en-US" w:eastAsia="ru-RU"/>
              </w:rPr>
              <w:sym w:font="Symbol" w:char="F0B0"/>
            </w:r>
            <w:r w:rsidRPr="00F26902">
              <w:rPr>
                <w:rFonts w:ascii="Times New Roman" w:eastAsia="Times New Roman" w:hAnsi="Times New Roman" w:cs="Times New Roman"/>
                <w:bCs/>
                <w:sz w:val="21"/>
                <w:szCs w:val="21"/>
                <w:lang w:val="en-US" w:eastAsia="ru-RU"/>
              </w:rPr>
              <w:t>С,</w:t>
            </w:r>
          </w:p>
        </w:tc>
        <w:tc>
          <w:tcPr>
            <w:tcW w:w="198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-49</w:t>
            </w: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val="en-US" w:eastAsia="ru-RU"/>
              </w:rPr>
              <w:t>5</w:t>
            </w:r>
            <w:r w:rsidRPr="00F26902">
              <w:rPr>
                <w:rFonts w:ascii="Times New Roman" w:eastAsia="Times New Roman" w:hAnsi="Times New Roman" w:cs="Times New Roman"/>
                <w:bCs/>
                <w:sz w:val="21"/>
                <w:szCs w:val="21"/>
                <w:lang w:eastAsia="ru-RU"/>
              </w:rPr>
              <w:t>.</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eastAsia="ru-RU"/>
              </w:rPr>
              <w:t xml:space="preserve">Средняя суточная амплитуда температуры воздуха наиболее холодного месяца, </w:t>
            </w:r>
            <w:r w:rsidRPr="00F26902">
              <w:rPr>
                <w:rFonts w:ascii="Times New Roman" w:eastAsia="Times New Roman" w:hAnsi="Times New Roman" w:cs="Times New Roman"/>
                <w:bCs/>
                <w:sz w:val="21"/>
                <w:szCs w:val="21"/>
                <w:lang w:val="en-US" w:eastAsia="ru-RU"/>
              </w:rPr>
              <w:sym w:font="Symbol" w:char="F0B0"/>
            </w:r>
            <w:r w:rsidRPr="00F26902">
              <w:rPr>
                <w:rFonts w:ascii="Times New Roman" w:eastAsia="Times New Roman" w:hAnsi="Times New Roman" w:cs="Times New Roman"/>
                <w:bCs/>
                <w:sz w:val="21"/>
                <w:szCs w:val="21"/>
                <w:lang w:eastAsia="ru-RU"/>
              </w:rPr>
              <w:t>С,</w:t>
            </w:r>
          </w:p>
        </w:tc>
        <w:tc>
          <w:tcPr>
            <w:tcW w:w="1987" w:type="dxa"/>
            <w:tcBorders>
              <w:top w:val="single" w:sz="4" w:space="0" w:color="auto"/>
              <w:left w:val="single" w:sz="4" w:space="0" w:color="auto"/>
              <w:bottom w:val="single" w:sz="4" w:space="0" w:color="auto"/>
              <w:right w:val="single" w:sz="4" w:space="0" w:color="auto"/>
            </w:tcBorders>
          </w:tcPr>
          <w:p w:rsidR="00990855" w:rsidRPr="00F26902" w:rsidRDefault="00990855" w:rsidP="00990855">
            <w:pPr>
              <w:spacing w:after="0" w:line="240" w:lineRule="auto"/>
              <w:rPr>
                <w:rFonts w:ascii="Times New Roman" w:eastAsia="Times New Roman" w:hAnsi="Times New Roman" w:cs="Times New Roman"/>
                <w:bCs/>
                <w:sz w:val="21"/>
                <w:szCs w:val="21"/>
              </w:rPr>
            </w:pPr>
          </w:p>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8,2</w:t>
            </w:r>
          </w:p>
        </w:tc>
      </w:tr>
      <w:tr w:rsidR="00990855" w:rsidRPr="00F26902" w:rsidTr="00187D73">
        <w:tc>
          <w:tcPr>
            <w:tcW w:w="861" w:type="dxa"/>
            <w:vMerge w:val="restart"/>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val="en-US" w:eastAsia="ru-RU"/>
              </w:rPr>
              <w:t>6</w:t>
            </w:r>
            <w:r w:rsidRPr="00F26902">
              <w:rPr>
                <w:rFonts w:ascii="Times New Roman" w:eastAsia="Times New Roman" w:hAnsi="Times New Roman" w:cs="Times New Roman"/>
                <w:bCs/>
                <w:sz w:val="21"/>
                <w:szCs w:val="21"/>
                <w:lang w:eastAsia="ru-RU"/>
              </w:rPr>
              <w:t>.</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eastAsia="ru-RU"/>
              </w:rPr>
              <w:t>Продолжительность (сут.) и средняя температура воздуха (</w:t>
            </w:r>
            <w:r w:rsidRPr="00F26902">
              <w:rPr>
                <w:rFonts w:ascii="Times New Roman" w:eastAsia="Times New Roman" w:hAnsi="Times New Roman" w:cs="Times New Roman"/>
                <w:bCs/>
                <w:sz w:val="21"/>
                <w:szCs w:val="21"/>
                <w:lang w:val="en-US" w:eastAsia="ru-RU"/>
              </w:rPr>
              <w:sym w:font="Symbol" w:char="F0B0"/>
            </w:r>
            <w:r w:rsidRPr="00F26902">
              <w:rPr>
                <w:rFonts w:ascii="Times New Roman" w:eastAsia="Times New Roman" w:hAnsi="Times New Roman" w:cs="Times New Roman"/>
                <w:bCs/>
                <w:sz w:val="21"/>
                <w:szCs w:val="21"/>
                <w:lang w:eastAsia="ru-RU"/>
              </w:rPr>
              <w:t>С) периода со средней суточной температурой воздуха</w:t>
            </w:r>
          </w:p>
          <w:p w:rsidR="00990855" w:rsidRPr="00F26902" w:rsidRDefault="00990855" w:rsidP="00990855">
            <w:pPr>
              <w:spacing w:after="0" w:line="240" w:lineRule="auto"/>
              <w:rPr>
                <w:rFonts w:ascii="Times New Roman" w:eastAsia="Times New Roman" w:hAnsi="Times New Roman" w:cs="Times New Roman"/>
                <w:bCs/>
                <w:sz w:val="21"/>
                <w:szCs w:val="21"/>
                <w:lang w:val="en-US" w:eastAsia="ru-RU"/>
              </w:rPr>
            </w:pPr>
            <w:r w:rsidRPr="00F26902">
              <w:rPr>
                <w:rFonts w:ascii="Times New Roman" w:eastAsia="Times New Roman" w:hAnsi="Times New Roman" w:cs="Times New Roman"/>
                <w:bCs/>
                <w:sz w:val="21"/>
                <w:szCs w:val="21"/>
                <w:lang w:eastAsia="ru-RU"/>
              </w:rPr>
              <w:t xml:space="preserve">                                                                                   </w:t>
            </w:r>
            <w:r w:rsidRPr="00F26902">
              <w:rPr>
                <w:rFonts w:ascii="Times New Roman" w:eastAsia="Times New Roman" w:hAnsi="Times New Roman" w:cs="Times New Roman"/>
                <w:bCs/>
                <w:sz w:val="21"/>
                <w:szCs w:val="21"/>
                <w:lang w:val="en-US" w:eastAsia="ru-RU"/>
              </w:rPr>
              <w:sym w:font="Symbol" w:char="F0A3"/>
            </w:r>
            <w:r w:rsidRPr="00F26902">
              <w:rPr>
                <w:rFonts w:ascii="Times New Roman" w:eastAsia="Times New Roman" w:hAnsi="Times New Roman" w:cs="Times New Roman"/>
                <w:bCs/>
                <w:sz w:val="21"/>
                <w:szCs w:val="21"/>
                <w:lang w:val="en-US" w:eastAsia="ru-RU"/>
              </w:rPr>
              <w:t xml:space="preserve"> 0</w:t>
            </w:r>
            <w:r w:rsidRPr="00F26902">
              <w:rPr>
                <w:rFonts w:ascii="Times New Roman" w:eastAsia="Times New Roman" w:hAnsi="Times New Roman" w:cs="Times New Roman"/>
                <w:bCs/>
                <w:sz w:val="21"/>
                <w:szCs w:val="21"/>
                <w:lang w:val="en-US" w:eastAsia="ru-RU"/>
              </w:rPr>
              <w:sym w:font="Symbol" w:char="F0B0"/>
            </w:r>
            <w:r w:rsidRPr="00F26902">
              <w:rPr>
                <w:rFonts w:ascii="Times New Roman" w:eastAsia="Times New Roman" w:hAnsi="Times New Roman" w:cs="Times New Roman"/>
                <w:bCs/>
                <w:sz w:val="21"/>
                <w:szCs w:val="21"/>
                <w:lang w:val="en-US" w:eastAsia="ru-RU"/>
              </w:rPr>
              <w:t>С,</w:t>
            </w:r>
          </w:p>
        </w:tc>
        <w:tc>
          <w:tcPr>
            <w:tcW w:w="1987" w:type="dxa"/>
            <w:tcBorders>
              <w:top w:val="single" w:sz="4" w:space="0" w:color="auto"/>
              <w:left w:val="single" w:sz="4" w:space="0" w:color="auto"/>
              <w:bottom w:val="single" w:sz="4" w:space="0" w:color="auto"/>
              <w:right w:val="single" w:sz="4" w:space="0" w:color="auto"/>
            </w:tcBorders>
          </w:tcPr>
          <w:p w:rsidR="00990855" w:rsidRPr="00F26902" w:rsidRDefault="00990855" w:rsidP="00990855">
            <w:pPr>
              <w:spacing w:after="0" w:line="240" w:lineRule="auto"/>
              <w:rPr>
                <w:rFonts w:ascii="Times New Roman" w:eastAsia="Times New Roman" w:hAnsi="Times New Roman" w:cs="Times New Roman"/>
                <w:bCs/>
                <w:sz w:val="21"/>
                <w:szCs w:val="21"/>
                <w:lang w:val="en-US"/>
              </w:rPr>
            </w:pPr>
          </w:p>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156</w:t>
            </w:r>
          </w:p>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lang w:val="en-US"/>
              </w:rPr>
              <w:t>-</w:t>
            </w:r>
            <w:r w:rsidRPr="00F26902">
              <w:rPr>
                <w:rFonts w:ascii="Times New Roman" w:eastAsia="Times New Roman" w:hAnsi="Times New Roman" w:cs="Times New Roman"/>
                <w:bCs/>
                <w:sz w:val="21"/>
                <w:szCs w:val="21"/>
              </w:rPr>
              <w:t>6</w:t>
            </w:r>
            <w:r w:rsidRPr="00F26902">
              <w:rPr>
                <w:rFonts w:ascii="Times New Roman" w:eastAsia="Times New Roman" w:hAnsi="Times New Roman" w:cs="Times New Roman"/>
                <w:bCs/>
                <w:sz w:val="21"/>
                <w:szCs w:val="21"/>
                <w:lang w:val="en-US"/>
              </w:rPr>
              <w:t>,</w:t>
            </w:r>
            <w:r w:rsidRPr="00F26902">
              <w:rPr>
                <w:rFonts w:ascii="Times New Roman" w:eastAsia="Times New Roman" w:hAnsi="Times New Roman" w:cs="Times New Roman"/>
                <w:bCs/>
                <w:sz w:val="21"/>
                <w:szCs w:val="21"/>
              </w:rPr>
              <w:t>8</w:t>
            </w:r>
            <w:r w:rsidRPr="00F26902">
              <w:rPr>
                <w:rFonts w:ascii="Times New Roman" w:eastAsia="Times New Roman" w:hAnsi="Times New Roman" w:cs="Times New Roman"/>
                <w:bCs/>
                <w:sz w:val="21"/>
                <w:szCs w:val="21"/>
                <w:lang w:val="en-US"/>
              </w:rPr>
              <w:sym w:font="Symbol" w:char="F0B0"/>
            </w:r>
            <w:r w:rsidRPr="00F26902">
              <w:rPr>
                <w:rFonts w:ascii="Times New Roman" w:eastAsia="Times New Roman" w:hAnsi="Times New Roman" w:cs="Times New Roman"/>
                <w:bCs/>
                <w:sz w:val="21"/>
                <w:szCs w:val="21"/>
                <w:lang w:val="en-US"/>
              </w:rPr>
              <w:t xml:space="preserve"> </w:t>
            </w:r>
          </w:p>
        </w:tc>
      </w:tr>
      <w:tr w:rsidR="00990855" w:rsidRPr="00F26902" w:rsidTr="00187D73">
        <w:tc>
          <w:tcPr>
            <w:tcW w:w="0" w:type="auto"/>
            <w:vMerge/>
            <w:tcBorders>
              <w:top w:val="single" w:sz="4" w:space="0" w:color="auto"/>
              <w:left w:val="single" w:sz="4" w:space="0" w:color="auto"/>
              <w:bottom w:val="single" w:sz="4" w:space="0" w:color="auto"/>
              <w:right w:val="single" w:sz="4" w:space="0" w:color="auto"/>
            </w:tcBorders>
            <w:vAlign w:val="center"/>
            <w:hideMark/>
          </w:tcPr>
          <w:p w:rsidR="00990855" w:rsidRPr="00F26902" w:rsidRDefault="00990855" w:rsidP="00990855">
            <w:pPr>
              <w:spacing w:after="0"/>
              <w:rPr>
                <w:rFonts w:ascii="Times New Roman" w:eastAsia="Times New Roman" w:hAnsi="Times New Roman" w:cs="Times New Roman"/>
                <w:bCs/>
                <w:sz w:val="21"/>
                <w:szCs w:val="21"/>
                <w:lang w:eastAsia="ru-RU"/>
              </w:rPr>
            </w:pP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val="en-US" w:eastAsia="ru-RU"/>
              </w:rPr>
            </w:pPr>
            <w:r w:rsidRPr="00F26902">
              <w:rPr>
                <w:rFonts w:ascii="Times New Roman" w:eastAsia="Times New Roman" w:hAnsi="Times New Roman" w:cs="Times New Roman"/>
                <w:bCs/>
                <w:sz w:val="21"/>
                <w:szCs w:val="21"/>
                <w:lang w:val="en-US" w:eastAsia="ru-RU"/>
              </w:rPr>
              <w:t xml:space="preserve">                                                                                   </w:t>
            </w:r>
            <w:r w:rsidRPr="00F26902">
              <w:rPr>
                <w:rFonts w:ascii="Times New Roman" w:eastAsia="Times New Roman" w:hAnsi="Times New Roman" w:cs="Times New Roman"/>
                <w:bCs/>
                <w:sz w:val="21"/>
                <w:szCs w:val="21"/>
                <w:lang w:val="en-US" w:eastAsia="ru-RU"/>
              </w:rPr>
              <w:sym w:font="Symbol" w:char="F0A3"/>
            </w:r>
            <w:r w:rsidRPr="00F26902">
              <w:rPr>
                <w:rFonts w:ascii="Times New Roman" w:eastAsia="Times New Roman" w:hAnsi="Times New Roman" w:cs="Times New Roman"/>
                <w:bCs/>
                <w:sz w:val="21"/>
                <w:szCs w:val="21"/>
                <w:lang w:val="en-US" w:eastAsia="ru-RU"/>
              </w:rPr>
              <w:t xml:space="preserve"> 8</w:t>
            </w:r>
            <w:r w:rsidRPr="00F26902">
              <w:rPr>
                <w:rFonts w:ascii="Times New Roman" w:eastAsia="Times New Roman" w:hAnsi="Times New Roman" w:cs="Times New Roman"/>
                <w:bCs/>
                <w:sz w:val="21"/>
                <w:szCs w:val="21"/>
                <w:lang w:val="en-US" w:eastAsia="ru-RU"/>
              </w:rPr>
              <w:sym w:font="Symbol" w:char="F0B0"/>
            </w:r>
            <w:r w:rsidRPr="00F26902">
              <w:rPr>
                <w:rFonts w:ascii="Times New Roman" w:eastAsia="Times New Roman" w:hAnsi="Times New Roman" w:cs="Times New Roman"/>
                <w:bCs/>
                <w:sz w:val="21"/>
                <w:szCs w:val="21"/>
                <w:lang w:val="en-US" w:eastAsia="ru-RU"/>
              </w:rPr>
              <w:t>С,</w:t>
            </w:r>
          </w:p>
        </w:tc>
        <w:tc>
          <w:tcPr>
            <w:tcW w:w="198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lang w:val="en-US"/>
              </w:rPr>
              <w:t>2</w:t>
            </w:r>
            <w:r w:rsidRPr="00F26902">
              <w:rPr>
                <w:rFonts w:ascii="Times New Roman" w:eastAsia="Times New Roman" w:hAnsi="Times New Roman" w:cs="Times New Roman"/>
                <w:bCs/>
                <w:sz w:val="21"/>
                <w:szCs w:val="21"/>
              </w:rPr>
              <w:t>28</w:t>
            </w:r>
          </w:p>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lang w:val="en-US"/>
              </w:rPr>
              <w:t>-</w:t>
            </w:r>
            <w:r w:rsidRPr="00F26902">
              <w:rPr>
                <w:rFonts w:ascii="Times New Roman" w:eastAsia="Times New Roman" w:hAnsi="Times New Roman" w:cs="Times New Roman"/>
                <w:bCs/>
                <w:sz w:val="21"/>
                <w:szCs w:val="21"/>
              </w:rPr>
              <w:t>3,4</w:t>
            </w:r>
            <w:r w:rsidRPr="00F26902">
              <w:rPr>
                <w:rFonts w:ascii="Times New Roman" w:eastAsia="Times New Roman" w:hAnsi="Times New Roman" w:cs="Times New Roman"/>
                <w:bCs/>
                <w:sz w:val="21"/>
                <w:szCs w:val="21"/>
                <w:lang w:val="en-US"/>
              </w:rPr>
              <w:sym w:font="Symbol" w:char="F0B0"/>
            </w:r>
          </w:p>
        </w:tc>
      </w:tr>
      <w:tr w:rsidR="00990855" w:rsidRPr="00F26902" w:rsidTr="00187D73">
        <w:tc>
          <w:tcPr>
            <w:tcW w:w="0" w:type="auto"/>
            <w:vMerge/>
            <w:tcBorders>
              <w:top w:val="single" w:sz="4" w:space="0" w:color="auto"/>
              <w:left w:val="single" w:sz="4" w:space="0" w:color="auto"/>
              <w:bottom w:val="single" w:sz="4" w:space="0" w:color="auto"/>
              <w:right w:val="single" w:sz="4" w:space="0" w:color="auto"/>
            </w:tcBorders>
            <w:vAlign w:val="center"/>
            <w:hideMark/>
          </w:tcPr>
          <w:p w:rsidR="00990855" w:rsidRPr="00F26902" w:rsidRDefault="00990855" w:rsidP="00990855">
            <w:pPr>
              <w:spacing w:after="0"/>
              <w:rPr>
                <w:rFonts w:ascii="Times New Roman" w:eastAsia="Times New Roman" w:hAnsi="Times New Roman" w:cs="Times New Roman"/>
                <w:bCs/>
                <w:sz w:val="21"/>
                <w:szCs w:val="21"/>
                <w:lang w:eastAsia="ru-RU"/>
              </w:rPr>
            </w:pP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val="en-US" w:eastAsia="ru-RU"/>
              </w:rPr>
            </w:pPr>
            <w:r w:rsidRPr="00F26902">
              <w:rPr>
                <w:rFonts w:ascii="Times New Roman" w:eastAsia="Times New Roman" w:hAnsi="Times New Roman" w:cs="Times New Roman"/>
                <w:bCs/>
                <w:sz w:val="21"/>
                <w:szCs w:val="21"/>
                <w:lang w:val="en-US" w:eastAsia="ru-RU"/>
              </w:rPr>
              <w:t xml:space="preserve">                                                                                   </w:t>
            </w:r>
            <w:r w:rsidRPr="00F26902">
              <w:rPr>
                <w:rFonts w:ascii="Times New Roman" w:eastAsia="Times New Roman" w:hAnsi="Times New Roman" w:cs="Times New Roman"/>
                <w:bCs/>
                <w:sz w:val="21"/>
                <w:szCs w:val="21"/>
                <w:lang w:val="en-US" w:eastAsia="ru-RU"/>
              </w:rPr>
              <w:sym w:font="Symbol" w:char="F0A3"/>
            </w:r>
            <w:r w:rsidRPr="00F26902">
              <w:rPr>
                <w:rFonts w:ascii="Times New Roman" w:eastAsia="Times New Roman" w:hAnsi="Times New Roman" w:cs="Times New Roman"/>
                <w:bCs/>
                <w:sz w:val="21"/>
                <w:szCs w:val="21"/>
                <w:lang w:val="en-US" w:eastAsia="ru-RU"/>
              </w:rPr>
              <w:t xml:space="preserve"> 10</w:t>
            </w:r>
            <w:r w:rsidRPr="00F26902">
              <w:rPr>
                <w:rFonts w:ascii="Times New Roman" w:eastAsia="Times New Roman" w:hAnsi="Times New Roman" w:cs="Times New Roman"/>
                <w:bCs/>
                <w:sz w:val="21"/>
                <w:szCs w:val="21"/>
                <w:lang w:val="en-US" w:eastAsia="ru-RU"/>
              </w:rPr>
              <w:sym w:font="Symbol" w:char="F0B0"/>
            </w:r>
            <w:r w:rsidRPr="00F26902">
              <w:rPr>
                <w:rFonts w:ascii="Times New Roman" w:eastAsia="Times New Roman" w:hAnsi="Times New Roman" w:cs="Times New Roman"/>
                <w:bCs/>
                <w:sz w:val="21"/>
                <w:szCs w:val="21"/>
                <w:lang w:val="en-US" w:eastAsia="ru-RU"/>
              </w:rPr>
              <w:t>С,</w:t>
            </w:r>
          </w:p>
        </w:tc>
        <w:tc>
          <w:tcPr>
            <w:tcW w:w="198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248</w:t>
            </w:r>
          </w:p>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lang w:val="en-US"/>
              </w:rPr>
              <w:t>-</w:t>
            </w:r>
            <w:r w:rsidRPr="00F26902">
              <w:rPr>
                <w:rFonts w:ascii="Times New Roman" w:eastAsia="Times New Roman" w:hAnsi="Times New Roman" w:cs="Times New Roman"/>
                <w:bCs/>
                <w:sz w:val="21"/>
                <w:szCs w:val="21"/>
              </w:rPr>
              <w:t>2,4</w:t>
            </w:r>
            <w:r w:rsidRPr="00F26902">
              <w:rPr>
                <w:rFonts w:ascii="Times New Roman" w:eastAsia="Times New Roman" w:hAnsi="Times New Roman" w:cs="Times New Roman"/>
                <w:bCs/>
                <w:sz w:val="21"/>
                <w:szCs w:val="21"/>
                <w:lang w:val="en-US"/>
              </w:rPr>
              <w:sym w:font="Symbol" w:char="F0B0"/>
            </w: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val="en-US" w:eastAsia="ru-RU"/>
              </w:rPr>
              <w:t>7</w:t>
            </w:r>
            <w:r w:rsidRPr="00F26902">
              <w:rPr>
                <w:rFonts w:ascii="Times New Roman" w:eastAsia="Times New Roman" w:hAnsi="Times New Roman" w:cs="Times New Roman"/>
                <w:bCs/>
                <w:sz w:val="21"/>
                <w:szCs w:val="21"/>
                <w:lang w:eastAsia="ru-RU"/>
              </w:rPr>
              <w:t>.</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eastAsia="ru-RU"/>
              </w:rPr>
              <w:t>Средняя месячная относительная влажность воздуха наиболее холодного месяца, %</w:t>
            </w:r>
          </w:p>
        </w:tc>
        <w:tc>
          <w:tcPr>
            <w:tcW w:w="198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84</w:t>
            </w: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val="en-US" w:eastAsia="ru-RU"/>
              </w:rPr>
              <w:t>8</w:t>
            </w:r>
            <w:r w:rsidRPr="00F26902">
              <w:rPr>
                <w:rFonts w:ascii="Times New Roman" w:eastAsia="Times New Roman" w:hAnsi="Times New Roman" w:cs="Times New Roman"/>
                <w:bCs/>
                <w:sz w:val="21"/>
                <w:szCs w:val="21"/>
                <w:lang w:eastAsia="ru-RU"/>
              </w:rPr>
              <w:t>.</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eastAsia="ru-RU"/>
              </w:rPr>
              <w:t>Средняя месячная относительная влажность воздуха в 15 час. наиболее холодного месяца, %</w:t>
            </w:r>
          </w:p>
        </w:tc>
        <w:tc>
          <w:tcPr>
            <w:tcW w:w="198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83</w:t>
            </w: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val="en-US" w:eastAsia="ru-RU"/>
              </w:rPr>
              <w:t>9</w:t>
            </w:r>
            <w:r w:rsidRPr="00F26902">
              <w:rPr>
                <w:rFonts w:ascii="Times New Roman" w:eastAsia="Times New Roman" w:hAnsi="Times New Roman" w:cs="Times New Roman"/>
                <w:bCs/>
                <w:sz w:val="21"/>
                <w:szCs w:val="21"/>
                <w:lang w:eastAsia="ru-RU"/>
              </w:rPr>
              <w:t>.</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eastAsia="ru-RU"/>
              </w:rPr>
              <w:t>Количество осадков за ноябрь-март, мм</w:t>
            </w:r>
          </w:p>
        </w:tc>
        <w:tc>
          <w:tcPr>
            <w:tcW w:w="198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221</w:t>
            </w: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val="en-US" w:eastAsia="ru-RU"/>
              </w:rPr>
              <w:t>10</w:t>
            </w:r>
            <w:r w:rsidRPr="00F26902">
              <w:rPr>
                <w:rFonts w:ascii="Times New Roman" w:eastAsia="Times New Roman" w:hAnsi="Times New Roman" w:cs="Times New Roman"/>
                <w:bCs/>
                <w:sz w:val="21"/>
                <w:szCs w:val="21"/>
                <w:lang w:eastAsia="ru-RU"/>
              </w:rPr>
              <w:t>.</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eastAsia="ru-RU"/>
              </w:rPr>
              <w:t>Преобладающее направление ветра за декабрь-февраль</w:t>
            </w:r>
          </w:p>
        </w:tc>
        <w:tc>
          <w:tcPr>
            <w:tcW w:w="198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ЮВ</w:t>
            </w: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val="en-US" w:eastAsia="ru-RU"/>
              </w:rPr>
              <w:t>11</w:t>
            </w:r>
            <w:r w:rsidRPr="00F26902">
              <w:rPr>
                <w:rFonts w:ascii="Times New Roman" w:eastAsia="Times New Roman" w:hAnsi="Times New Roman" w:cs="Times New Roman"/>
                <w:bCs/>
                <w:sz w:val="21"/>
                <w:szCs w:val="21"/>
                <w:lang w:eastAsia="ru-RU"/>
              </w:rPr>
              <w:t>.</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eastAsia="ru-RU"/>
              </w:rPr>
              <w:t>Максимальная из средних скоростей ветра по румбам за январь, м/с</w:t>
            </w:r>
          </w:p>
        </w:tc>
        <w:tc>
          <w:tcPr>
            <w:tcW w:w="198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3,5</w:t>
            </w: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val="en-US" w:eastAsia="ru-RU"/>
              </w:rPr>
              <w:t>12</w:t>
            </w:r>
            <w:r w:rsidRPr="00F26902">
              <w:rPr>
                <w:rFonts w:ascii="Times New Roman" w:eastAsia="Times New Roman" w:hAnsi="Times New Roman" w:cs="Times New Roman"/>
                <w:bCs/>
                <w:sz w:val="21"/>
                <w:szCs w:val="21"/>
                <w:lang w:eastAsia="ru-RU"/>
              </w:rPr>
              <w:t>.</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eastAsia="ru-RU"/>
              </w:rPr>
              <w:t xml:space="preserve">Средняя скорость ветра, м/с за период со средней суточной температурой воздуха </w:t>
            </w:r>
            <w:r w:rsidRPr="00F26902">
              <w:rPr>
                <w:rFonts w:ascii="Times New Roman" w:eastAsia="Times New Roman" w:hAnsi="Times New Roman" w:cs="Times New Roman"/>
                <w:bCs/>
                <w:sz w:val="21"/>
                <w:szCs w:val="21"/>
                <w:lang w:val="en-US" w:eastAsia="ru-RU"/>
              </w:rPr>
              <w:sym w:font="Symbol" w:char="F0A3"/>
            </w:r>
            <w:r w:rsidRPr="00F26902">
              <w:rPr>
                <w:rFonts w:ascii="Times New Roman" w:eastAsia="Times New Roman" w:hAnsi="Times New Roman" w:cs="Times New Roman"/>
                <w:bCs/>
                <w:sz w:val="21"/>
                <w:szCs w:val="21"/>
                <w:lang w:eastAsia="ru-RU"/>
              </w:rPr>
              <w:t>8</w:t>
            </w:r>
            <w:r w:rsidRPr="00F26902">
              <w:rPr>
                <w:rFonts w:ascii="Times New Roman" w:eastAsia="Times New Roman" w:hAnsi="Times New Roman" w:cs="Times New Roman"/>
                <w:bCs/>
                <w:sz w:val="21"/>
                <w:szCs w:val="21"/>
                <w:lang w:val="en-US" w:eastAsia="ru-RU"/>
              </w:rPr>
              <w:sym w:font="Symbol" w:char="F0B0"/>
            </w:r>
            <w:r w:rsidRPr="00F26902">
              <w:rPr>
                <w:rFonts w:ascii="Times New Roman" w:eastAsia="Times New Roman" w:hAnsi="Times New Roman" w:cs="Times New Roman"/>
                <w:bCs/>
                <w:sz w:val="21"/>
                <w:szCs w:val="21"/>
                <w:lang w:eastAsia="ru-RU"/>
              </w:rPr>
              <w:t>С,</w:t>
            </w:r>
          </w:p>
        </w:tc>
        <w:tc>
          <w:tcPr>
            <w:tcW w:w="198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2,9</w:t>
            </w: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tcPr>
          <w:p w:rsidR="00990855" w:rsidRPr="00F26902" w:rsidRDefault="00990855" w:rsidP="00990855">
            <w:pPr>
              <w:spacing w:after="0" w:line="240" w:lineRule="auto"/>
              <w:rPr>
                <w:rFonts w:ascii="Times New Roman" w:eastAsia="Times New Roman" w:hAnsi="Times New Roman" w:cs="Times New Roman"/>
                <w:bCs/>
                <w:sz w:val="21"/>
                <w:szCs w:val="21"/>
                <w:lang w:val="en-US" w:eastAsia="ru-RU"/>
              </w:rPr>
            </w:pP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eastAsia="ru-RU"/>
              </w:rPr>
              <w:t>П. Климатические параметры теплого периода года</w:t>
            </w:r>
          </w:p>
        </w:tc>
        <w:tc>
          <w:tcPr>
            <w:tcW w:w="1987" w:type="dxa"/>
            <w:tcBorders>
              <w:top w:val="single" w:sz="4" w:space="0" w:color="auto"/>
              <w:left w:val="single" w:sz="4" w:space="0" w:color="auto"/>
              <w:bottom w:val="single" w:sz="4" w:space="0" w:color="auto"/>
              <w:right w:val="single" w:sz="4" w:space="0" w:color="auto"/>
            </w:tcBorders>
          </w:tcPr>
          <w:p w:rsidR="00990855" w:rsidRPr="00F26902" w:rsidRDefault="00990855" w:rsidP="00990855">
            <w:pPr>
              <w:spacing w:after="0" w:line="240" w:lineRule="auto"/>
              <w:rPr>
                <w:rFonts w:ascii="Times New Roman" w:eastAsia="Times New Roman" w:hAnsi="Times New Roman" w:cs="Times New Roman"/>
                <w:bCs/>
                <w:sz w:val="21"/>
                <w:szCs w:val="21"/>
              </w:rPr>
            </w:pP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val="en-US" w:eastAsia="ru-RU"/>
              </w:rPr>
              <w:t>13</w:t>
            </w:r>
            <w:r w:rsidRPr="00F26902">
              <w:rPr>
                <w:rFonts w:ascii="Times New Roman" w:eastAsia="Times New Roman" w:hAnsi="Times New Roman" w:cs="Times New Roman"/>
                <w:bCs/>
                <w:sz w:val="21"/>
                <w:szCs w:val="21"/>
                <w:lang w:eastAsia="ru-RU"/>
              </w:rPr>
              <w:t>.</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val="en-US" w:eastAsia="ru-RU"/>
              </w:rPr>
            </w:pPr>
            <w:r w:rsidRPr="00F26902">
              <w:rPr>
                <w:rFonts w:ascii="Times New Roman" w:eastAsia="Times New Roman" w:hAnsi="Times New Roman" w:cs="Times New Roman"/>
                <w:bCs/>
                <w:sz w:val="21"/>
                <w:szCs w:val="21"/>
                <w:lang w:val="en-US" w:eastAsia="ru-RU"/>
              </w:rPr>
              <w:t>Барометрическое давление, гПа</w:t>
            </w:r>
          </w:p>
        </w:tc>
        <w:tc>
          <w:tcPr>
            <w:tcW w:w="198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1007</w:t>
            </w: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val="en-US" w:eastAsia="ru-RU"/>
              </w:rPr>
              <w:t>14</w:t>
            </w:r>
            <w:r w:rsidRPr="00F26902">
              <w:rPr>
                <w:rFonts w:ascii="Times New Roman" w:eastAsia="Times New Roman" w:hAnsi="Times New Roman" w:cs="Times New Roman"/>
                <w:bCs/>
                <w:sz w:val="21"/>
                <w:szCs w:val="21"/>
                <w:lang w:eastAsia="ru-RU"/>
              </w:rPr>
              <w:t>.</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val="en-US" w:eastAsia="ru-RU"/>
              </w:rPr>
            </w:pPr>
            <w:r w:rsidRPr="00F26902">
              <w:rPr>
                <w:rFonts w:ascii="Times New Roman" w:eastAsia="Times New Roman" w:hAnsi="Times New Roman" w:cs="Times New Roman"/>
                <w:bCs/>
                <w:sz w:val="21"/>
                <w:szCs w:val="21"/>
                <w:lang w:val="en-US" w:eastAsia="ru-RU"/>
              </w:rPr>
              <w:t xml:space="preserve">Температура воздуха, </w:t>
            </w:r>
            <w:r w:rsidRPr="00F26902">
              <w:rPr>
                <w:rFonts w:ascii="Times New Roman" w:eastAsia="Times New Roman" w:hAnsi="Times New Roman" w:cs="Times New Roman"/>
                <w:bCs/>
                <w:sz w:val="21"/>
                <w:szCs w:val="21"/>
                <w:lang w:val="en-US" w:eastAsia="ru-RU"/>
              </w:rPr>
              <w:sym w:font="Symbol" w:char="F0B0"/>
            </w:r>
            <w:r w:rsidRPr="00F26902">
              <w:rPr>
                <w:rFonts w:ascii="Times New Roman" w:eastAsia="Times New Roman" w:hAnsi="Times New Roman" w:cs="Times New Roman"/>
                <w:bCs/>
                <w:sz w:val="21"/>
                <w:szCs w:val="21"/>
                <w:lang w:val="en-US" w:eastAsia="ru-RU"/>
              </w:rPr>
              <w:t>С, обеспеченностью              0,95</w:t>
            </w:r>
          </w:p>
          <w:p w:rsidR="00990855" w:rsidRPr="00F26902" w:rsidRDefault="00990855" w:rsidP="00990855">
            <w:pPr>
              <w:spacing w:after="0" w:line="240" w:lineRule="auto"/>
              <w:rPr>
                <w:rFonts w:ascii="Times New Roman" w:eastAsia="Times New Roman" w:hAnsi="Times New Roman" w:cs="Times New Roman"/>
                <w:bCs/>
                <w:sz w:val="21"/>
                <w:szCs w:val="21"/>
                <w:lang w:val="en-US" w:eastAsia="ru-RU"/>
              </w:rPr>
            </w:pPr>
            <w:r w:rsidRPr="00F26902">
              <w:rPr>
                <w:rFonts w:ascii="Times New Roman" w:eastAsia="Times New Roman" w:hAnsi="Times New Roman" w:cs="Times New Roman"/>
                <w:bCs/>
                <w:sz w:val="21"/>
                <w:szCs w:val="21"/>
                <w:lang w:val="en-US" w:eastAsia="ru-RU"/>
              </w:rPr>
              <w:t xml:space="preserve">                                                                                        0,98</w:t>
            </w:r>
          </w:p>
        </w:tc>
        <w:tc>
          <w:tcPr>
            <w:tcW w:w="198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21</w:t>
            </w:r>
          </w:p>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25</w:t>
            </w: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val="en-US" w:eastAsia="ru-RU"/>
              </w:rPr>
              <w:t>15</w:t>
            </w:r>
            <w:r w:rsidRPr="00F26902">
              <w:rPr>
                <w:rFonts w:ascii="Times New Roman" w:eastAsia="Times New Roman" w:hAnsi="Times New Roman" w:cs="Times New Roman"/>
                <w:bCs/>
                <w:sz w:val="21"/>
                <w:szCs w:val="21"/>
                <w:lang w:eastAsia="ru-RU"/>
              </w:rPr>
              <w:t>.</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eastAsia="ru-RU"/>
              </w:rPr>
              <w:t xml:space="preserve">Средняя максимальная температура воздуха наиболее теплого месяца, </w:t>
            </w:r>
            <w:r w:rsidRPr="00F26902">
              <w:rPr>
                <w:rFonts w:ascii="Times New Roman" w:eastAsia="Times New Roman" w:hAnsi="Times New Roman" w:cs="Times New Roman"/>
                <w:bCs/>
                <w:sz w:val="21"/>
                <w:szCs w:val="21"/>
                <w:lang w:val="en-US" w:eastAsia="ru-RU"/>
              </w:rPr>
              <w:sym w:font="Symbol" w:char="F0B0"/>
            </w:r>
            <w:r w:rsidRPr="00F26902">
              <w:rPr>
                <w:rFonts w:ascii="Times New Roman" w:eastAsia="Times New Roman" w:hAnsi="Times New Roman" w:cs="Times New Roman"/>
                <w:bCs/>
                <w:sz w:val="21"/>
                <w:szCs w:val="21"/>
                <w:lang w:eastAsia="ru-RU"/>
              </w:rPr>
              <w:t>С</w:t>
            </w:r>
          </w:p>
        </w:tc>
        <w:tc>
          <w:tcPr>
            <w:tcW w:w="198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23,2</w:t>
            </w: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val="en-US" w:eastAsia="ru-RU"/>
              </w:rPr>
              <w:t>16</w:t>
            </w:r>
            <w:r w:rsidRPr="00F26902">
              <w:rPr>
                <w:rFonts w:ascii="Times New Roman" w:eastAsia="Times New Roman" w:hAnsi="Times New Roman" w:cs="Times New Roman"/>
                <w:bCs/>
                <w:sz w:val="21"/>
                <w:szCs w:val="21"/>
                <w:lang w:eastAsia="ru-RU"/>
              </w:rPr>
              <w:t>.</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eastAsia="ru-RU"/>
              </w:rPr>
              <w:t xml:space="preserve">Абсолютная максимальная температура воздуха,  </w:t>
            </w:r>
            <w:r w:rsidRPr="00F26902">
              <w:rPr>
                <w:rFonts w:ascii="Times New Roman" w:eastAsia="Times New Roman" w:hAnsi="Times New Roman" w:cs="Times New Roman"/>
                <w:bCs/>
                <w:sz w:val="21"/>
                <w:szCs w:val="21"/>
                <w:lang w:val="en-US" w:eastAsia="ru-RU"/>
              </w:rPr>
              <w:sym w:font="Symbol" w:char="F0B0"/>
            </w:r>
            <w:r w:rsidRPr="00F26902">
              <w:rPr>
                <w:rFonts w:ascii="Times New Roman" w:eastAsia="Times New Roman" w:hAnsi="Times New Roman" w:cs="Times New Roman"/>
                <w:bCs/>
                <w:sz w:val="21"/>
                <w:szCs w:val="21"/>
                <w:lang w:eastAsia="ru-RU"/>
              </w:rPr>
              <w:t>С</w:t>
            </w:r>
          </w:p>
        </w:tc>
        <w:tc>
          <w:tcPr>
            <w:tcW w:w="198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36</w:t>
            </w: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val="en-US" w:eastAsia="ru-RU"/>
              </w:rPr>
              <w:t>17</w:t>
            </w:r>
            <w:r w:rsidRPr="00F26902">
              <w:rPr>
                <w:rFonts w:ascii="Times New Roman" w:eastAsia="Times New Roman" w:hAnsi="Times New Roman" w:cs="Times New Roman"/>
                <w:bCs/>
                <w:sz w:val="21"/>
                <w:szCs w:val="21"/>
                <w:lang w:eastAsia="ru-RU"/>
              </w:rPr>
              <w:t>.</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eastAsia="ru-RU"/>
              </w:rPr>
              <w:t xml:space="preserve">Средняя суточная амплитуда температуры воздуха наиболее теплого месяца, </w:t>
            </w:r>
            <w:r w:rsidRPr="00F26902">
              <w:rPr>
                <w:rFonts w:ascii="Times New Roman" w:eastAsia="Times New Roman" w:hAnsi="Times New Roman" w:cs="Times New Roman"/>
                <w:bCs/>
                <w:sz w:val="21"/>
                <w:szCs w:val="21"/>
                <w:lang w:val="en-US" w:eastAsia="ru-RU"/>
              </w:rPr>
              <w:sym w:font="Symbol" w:char="F0B0"/>
            </w:r>
            <w:r w:rsidRPr="00F26902">
              <w:rPr>
                <w:rFonts w:ascii="Times New Roman" w:eastAsia="Times New Roman" w:hAnsi="Times New Roman" w:cs="Times New Roman"/>
                <w:bCs/>
                <w:sz w:val="21"/>
                <w:szCs w:val="21"/>
                <w:lang w:eastAsia="ru-RU"/>
              </w:rPr>
              <w:t>С</w:t>
            </w:r>
          </w:p>
        </w:tc>
        <w:tc>
          <w:tcPr>
            <w:tcW w:w="198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10,9</w:t>
            </w: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val="en-US" w:eastAsia="ru-RU"/>
              </w:rPr>
              <w:t>18</w:t>
            </w:r>
            <w:r w:rsidRPr="00F26902">
              <w:rPr>
                <w:rFonts w:ascii="Times New Roman" w:eastAsia="Times New Roman" w:hAnsi="Times New Roman" w:cs="Times New Roman"/>
                <w:bCs/>
                <w:sz w:val="21"/>
                <w:szCs w:val="21"/>
                <w:lang w:eastAsia="ru-RU"/>
              </w:rPr>
              <w:t>.</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eastAsia="ru-RU"/>
              </w:rPr>
              <w:t>Средняя месячная относительная влажность воздуха наиболее теплого месяца, %</w:t>
            </w:r>
          </w:p>
        </w:tc>
        <w:tc>
          <w:tcPr>
            <w:tcW w:w="198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74</w:t>
            </w: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val="en-US" w:eastAsia="ru-RU"/>
              </w:rPr>
              <w:t>19</w:t>
            </w:r>
            <w:r w:rsidRPr="00F26902">
              <w:rPr>
                <w:rFonts w:ascii="Times New Roman" w:eastAsia="Times New Roman" w:hAnsi="Times New Roman" w:cs="Times New Roman"/>
                <w:bCs/>
                <w:sz w:val="21"/>
                <w:szCs w:val="21"/>
                <w:lang w:eastAsia="ru-RU"/>
              </w:rPr>
              <w:t>.</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eastAsia="ru-RU"/>
              </w:rPr>
              <w:t>Средняя месячная относительная влажность воздуха в 15 час. наиболее теплого месяца, %</w:t>
            </w:r>
          </w:p>
        </w:tc>
        <w:tc>
          <w:tcPr>
            <w:tcW w:w="198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59</w:t>
            </w: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val="en-US" w:eastAsia="ru-RU"/>
              </w:rPr>
              <w:t>20</w:t>
            </w:r>
            <w:r w:rsidRPr="00F26902">
              <w:rPr>
                <w:rFonts w:ascii="Times New Roman" w:eastAsia="Times New Roman" w:hAnsi="Times New Roman" w:cs="Times New Roman"/>
                <w:bCs/>
                <w:sz w:val="21"/>
                <w:szCs w:val="21"/>
                <w:lang w:eastAsia="ru-RU"/>
              </w:rPr>
              <w:t>.</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eastAsia="ru-RU"/>
              </w:rPr>
              <w:t>Количество осадков за апрель-октябрь, мм</w:t>
            </w:r>
          </w:p>
        </w:tc>
        <w:tc>
          <w:tcPr>
            <w:tcW w:w="198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458</w:t>
            </w: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val="en-US" w:eastAsia="ru-RU"/>
              </w:rPr>
              <w:t>21</w:t>
            </w:r>
            <w:r w:rsidRPr="00F26902">
              <w:rPr>
                <w:rFonts w:ascii="Times New Roman" w:eastAsia="Times New Roman" w:hAnsi="Times New Roman" w:cs="Times New Roman"/>
                <w:bCs/>
                <w:sz w:val="21"/>
                <w:szCs w:val="21"/>
                <w:lang w:eastAsia="ru-RU"/>
              </w:rPr>
              <w:t>.</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val="en-US" w:eastAsia="ru-RU"/>
              </w:rPr>
            </w:pPr>
            <w:r w:rsidRPr="00F26902">
              <w:rPr>
                <w:rFonts w:ascii="Times New Roman" w:eastAsia="Times New Roman" w:hAnsi="Times New Roman" w:cs="Times New Roman"/>
                <w:bCs/>
                <w:sz w:val="21"/>
                <w:szCs w:val="21"/>
                <w:lang w:val="en-US" w:eastAsia="ru-RU"/>
              </w:rPr>
              <w:t>Суточный максимум осадков, мм</w:t>
            </w:r>
          </w:p>
        </w:tc>
        <w:tc>
          <w:tcPr>
            <w:tcW w:w="198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95</w:t>
            </w: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val="en-US" w:eastAsia="ru-RU"/>
              </w:rPr>
              <w:lastRenderedPageBreak/>
              <w:t>22</w:t>
            </w:r>
            <w:r w:rsidRPr="00F26902">
              <w:rPr>
                <w:rFonts w:ascii="Times New Roman" w:eastAsia="Times New Roman" w:hAnsi="Times New Roman" w:cs="Times New Roman"/>
                <w:bCs/>
                <w:sz w:val="21"/>
                <w:szCs w:val="21"/>
                <w:lang w:eastAsia="ru-RU"/>
              </w:rPr>
              <w:t>.</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eastAsia="ru-RU"/>
              </w:rPr>
              <w:t>Преобладающее направление ветра за июнь-август</w:t>
            </w:r>
          </w:p>
        </w:tc>
        <w:tc>
          <w:tcPr>
            <w:tcW w:w="198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З</w:t>
            </w:r>
          </w:p>
        </w:tc>
      </w:tr>
      <w:tr w:rsidR="00990855" w:rsidRPr="00F26902" w:rsidTr="00187D73">
        <w:tc>
          <w:tcPr>
            <w:tcW w:w="86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val="en-US" w:eastAsia="ru-RU"/>
              </w:rPr>
              <w:t>23</w:t>
            </w:r>
            <w:r w:rsidRPr="00F26902">
              <w:rPr>
                <w:rFonts w:ascii="Times New Roman" w:eastAsia="Times New Roman" w:hAnsi="Times New Roman" w:cs="Times New Roman"/>
                <w:bCs/>
                <w:sz w:val="21"/>
                <w:szCs w:val="21"/>
                <w:lang w:eastAsia="ru-RU"/>
              </w:rPr>
              <w:t>.</w:t>
            </w:r>
          </w:p>
        </w:tc>
        <w:tc>
          <w:tcPr>
            <w:tcW w:w="7104"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lang w:eastAsia="ru-RU"/>
              </w:rPr>
            </w:pPr>
            <w:r w:rsidRPr="00F26902">
              <w:rPr>
                <w:rFonts w:ascii="Times New Roman" w:eastAsia="Times New Roman" w:hAnsi="Times New Roman" w:cs="Times New Roman"/>
                <w:bCs/>
                <w:sz w:val="21"/>
                <w:szCs w:val="21"/>
                <w:lang w:eastAsia="ru-RU"/>
              </w:rPr>
              <w:t>Минимальная из средних скоростей ветра по румбам за июль, м/с</w:t>
            </w:r>
          </w:p>
        </w:tc>
        <w:tc>
          <w:tcPr>
            <w:tcW w:w="198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spacing w:after="0" w:line="240" w:lineRule="auto"/>
              <w:rPr>
                <w:rFonts w:ascii="Times New Roman" w:eastAsia="Times New Roman" w:hAnsi="Times New Roman" w:cs="Times New Roman"/>
                <w:bCs/>
                <w:sz w:val="21"/>
                <w:szCs w:val="21"/>
              </w:rPr>
            </w:pPr>
            <w:r w:rsidRPr="00F26902">
              <w:rPr>
                <w:rFonts w:ascii="Times New Roman" w:eastAsia="Times New Roman" w:hAnsi="Times New Roman" w:cs="Times New Roman"/>
                <w:bCs/>
                <w:sz w:val="21"/>
                <w:szCs w:val="21"/>
              </w:rPr>
              <w:t>0,0</w:t>
            </w:r>
          </w:p>
        </w:tc>
      </w:tr>
    </w:tbl>
    <w:p w:rsidR="00990855" w:rsidRPr="00A50E1D" w:rsidRDefault="00990855" w:rsidP="00990855">
      <w:pPr>
        <w:spacing w:after="0"/>
        <w:jc w:val="right"/>
        <w:rPr>
          <w:rFonts w:ascii="Times New Roman" w:eastAsia="Times New Roman" w:hAnsi="Times New Roman" w:cs="Times New Roman"/>
          <w:sz w:val="28"/>
          <w:szCs w:val="24"/>
          <w:lang w:eastAsia="ru-RU"/>
        </w:rPr>
      </w:pPr>
    </w:p>
    <w:p w:rsidR="00990855" w:rsidRPr="00A50E1D" w:rsidRDefault="00990855" w:rsidP="00990855">
      <w:pPr>
        <w:spacing w:after="0"/>
        <w:jc w:val="right"/>
        <w:rPr>
          <w:rFonts w:ascii="Times New Roman" w:eastAsia="Times New Roman" w:hAnsi="Times New Roman" w:cs="Times New Roman"/>
          <w:bCs/>
          <w:sz w:val="28"/>
          <w:szCs w:val="28"/>
          <w:lang w:eastAsia="ru-RU"/>
        </w:rPr>
      </w:pPr>
      <w:r w:rsidRPr="00A50E1D">
        <w:rPr>
          <w:rFonts w:ascii="Times New Roman" w:eastAsia="Times New Roman" w:hAnsi="Times New Roman" w:cs="Times New Roman"/>
          <w:sz w:val="28"/>
          <w:szCs w:val="24"/>
          <w:lang w:eastAsia="ru-RU"/>
        </w:rPr>
        <w:t xml:space="preserve">Таблица </w:t>
      </w:r>
      <w:r w:rsidRPr="00A50E1D">
        <w:rPr>
          <w:rFonts w:ascii="Times New Roman" w:eastAsia="Times New Roman" w:hAnsi="Times New Roman" w:cs="Times New Roman"/>
          <w:sz w:val="28"/>
          <w:szCs w:val="28"/>
          <w:lang w:val="en-US" w:eastAsia="ru-RU"/>
        </w:rPr>
        <w:t>1</w:t>
      </w:r>
      <w:r w:rsidRPr="00A50E1D">
        <w:rPr>
          <w:rFonts w:ascii="Times New Roman" w:eastAsia="Times New Roman" w:hAnsi="Times New Roman" w:cs="Times New Roman"/>
          <w:sz w:val="28"/>
          <w:szCs w:val="24"/>
          <w:lang w:val="en-US" w:eastAsia="ru-RU"/>
        </w:rPr>
        <w:t>.</w:t>
      </w:r>
      <w:r w:rsidRPr="00A50E1D">
        <w:rPr>
          <w:rFonts w:ascii="Times New Roman" w:eastAsia="Times New Roman" w:hAnsi="Times New Roman" w:cs="Times New Roman"/>
          <w:sz w:val="28"/>
          <w:szCs w:val="24"/>
          <w:lang w:eastAsia="ru-RU"/>
        </w:rPr>
        <w:t>2.1.2</w:t>
      </w:r>
    </w:p>
    <w:p w:rsidR="00990855" w:rsidRPr="00A50E1D" w:rsidRDefault="00990855" w:rsidP="00990855">
      <w:pPr>
        <w:spacing w:after="0"/>
        <w:jc w:val="center"/>
        <w:rPr>
          <w:rFonts w:ascii="Times New Roman" w:eastAsia="Times New Roman" w:hAnsi="Times New Roman" w:cs="Times New Roman"/>
          <w:bCs/>
          <w:sz w:val="28"/>
          <w:szCs w:val="28"/>
          <w:lang w:eastAsia="ru-RU"/>
        </w:rPr>
      </w:pPr>
      <w:r w:rsidRPr="00A50E1D">
        <w:rPr>
          <w:rFonts w:ascii="Times New Roman" w:eastAsia="Times New Roman" w:hAnsi="Times New Roman" w:cs="Times New Roman"/>
          <w:bCs/>
          <w:sz w:val="28"/>
          <w:szCs w:val="28"/>
          <w:lang w:eastAsia="ru-RU"/>
        </w:rPr>
        <w:t xml:space="preserve">Средняя месячная и годовая температура воздуха, </w:t>
      </w:r>
      <w:r w:rsidRPr="00A50E1D">
        <w:rPr>
          <w:rFonts w:ascii="Times New Roman" w:eastAsia="Times New Roman" w:hAnsi="Times New Roman" w:cs="Times New Roman"/>
          <w:bCs/>
          <w:sz w:val="28"/>
          <w:szCs w:val="28"/>
          <w:lang w:eastAsia="ru-RU"/>
        </w:rPr>
        <w:sym w:font="Symbol" w:char="F0B0"/>
      </w:r>
      <w:r w:rsidRPr="00A50E1D">
        <w:rPr>
          <w:rFonts w:ascii="Times New Roman" w:eastAsia="Times New Roman" w:hAnsi="Times New Roman" w:cs="Times New Roman"/>
          <w:bCs/>
          <w:sz w:val="28"/>
          <w:szCs w:val="28"/>
          <w:lang w:eastAsia="ru-RU"/>
        </w:rPr>
        <w:t>С</w:t>
      </w:r>
    </w:p>
    <w:tbl>
      <w:tblPr>
        <w:tblStyle w:val="a5"/>
        <w:tblW w:w="9918" w:type="dxa"/>
        <w:tblBorders>
          <w:bottom w:val="none" w:sz="0" w:space="0" w:color="auto"/>
        </w:tblBorders>
        <w:tblLook w:val="04A0" w:firstRow="1" w:lastRow="0" w:firstColumn="1" w:lastColumn="0" w:noHBand="0" w:noVBand="1"/>
      </w:tblPr>
      <w:tblGrid>
        <w:gridCol w:w="721"/>
        <w:gridCol w:w="722"/>
        <w:gridCol w:w="722"/>
        <w:gridCol w:w="722"/>
        <w:gridCol w:w="721"/>
        <w:gridCol w:w="722"/>
        <w:gridCol w:w="722"/>
        <w:gridCol w:w="722"/>
        <w:gridCol w:w="721"/>
        <w:gridCol w:w="722"/>
        <w:gridCol w:w="722"/>
        <w:gridCol w:w="722"/>
        <w:gridCol w:w="1257"/>
      </w:tblGrid>
      <w:tr w:rsidR="00990855" w:rsidRPr="00F26902" w:rsidTr="00990855">
        <w:tc>
          <w:tcPr>
            <w:tcW w:w="721" w:type="dxa"/>
            <w:tcBorders>
              <w:top w:val="single" w:sz="4" w:space="0" w:color="auto"/>
              <w:left w:val="single" w:sz="4" w:space="0" w:color="auto"/>
              <w:bottom w:val="nil"/>
              <w:right w:val="single" w:sz="4" w:space="0" w:color="auto"/>
            </w:tcBorders>
            <w:hideMark/>
          </w:tcPr>
          <w:p w:rsidR="00990855" w:rsidRPr="00F26902" w:rsidRDefault="00990855" w:rsidP="00990855">
            <w:pPr>
              <w:jc w:val="center"/>
              <w:rPr>
                <w:sz w:val="21"/>
                <w:szCs w:val="21"/>
                <w:lang w:val="en-US"/>
              </w:rPr>
            </w:pPr>
            <w:r w:rsidRPr="00F26902">
              <w:rPr>
                <w:sz w:val="21"/>
                <w:szCs w:val="21"/>
                <w:lang w:val="en-US"/>
              </w:rPr>
              <w:t>I</w:t>
            </w:r>
          </w:p>
        </w:tc>
        <w:tc>
          <w:tcPr>
            <w:tcW w:w="722" w:type="dxa"/>
            <w:tcBorders>
              <w:top w:val="single" w:sz="4" w:space="0" w:color="auto"/>
              <w:left w:val="single" w:sz="4" w:space="0" w:color="auto"/>
              <w:bottom w:val="nil"/>
              <w:right w:val="single" w:sz="4" w:space="0" w:color="auto"/>
            </w:tcBorders>
            <w:hideMark/>
          </w:tcPr>
          <w:p w:rsidR="00990855" w:rsidRPr="00F26902" w:rsidRDefault="00990855" w:rsidP="00990855">
            <w:pPr>
              <w:jc w:val="center"/>
              <w:rPr>
                <w:sz w:val="21"/>
                <w:szCs w:val="21"/>
                <w:lang w:val="en-US"/>
              </w:rPr>
            </w:pPr>
            <w:r w:rsidRPr="00F26902">
              <w:rPr>
                <w:sz w:val="21"/>
                <w:szCs w:val="21"/>
                <w:lang w:val="en-US"/>
              </w:rPr>
              <w:t>II</w:t>
            </w:r>
          </w:p>
        </w:tc>
        <w:tc>
          <w:tcPr>
            <w:tcW w:w="722" w:type="dxa"/>
            <w:tcBorders>
              <w:top w:val="single" w:sz="4" w:space="0" w:color="auto"/>
              <w:left w:val="single" w:sz="4" w:space="0" w:color="auto"/>
              <w:bottom w:val="nil"/>
              <w:right w:val="single" w:sz="4" w:space="0" w:color="auto"/>
            </w:tcBorders>
            <w:hideMark/>
          </w:tcPr>
          <w:p w:rsidR="00990855" w:rsidRPr="00F26902" w:rsidRDefault="00990855" w:rsidP="00990855">
            <w:pPr>
              <w:jc w:val="center"/>
              <w:rPr>
                <w:sz w:val="21"/>
                <w:szCs w:val="21"/>
                <w:lang w:val="en-US"/>
              </w:rPr>
            </w:pPr>
            <w:r w:rsidRPr="00F26902">
              <w:rPr>
                <w:sz w:val="21"/>
                <w:szCs w:val="21"/>
                <w:lang w:val="en-US"/>
              </w:rPr>
              <w:t>III</w:t>
            </w:r>
          </w:p>
        </w:tc>
        <w:tc>
          <w:tcPr>
            <w:tcW w:w="722" w:type="dxa"/>
            <w:tcBorders>
              <w:top w:val="single" w:sz="4" w:space="0" w:color="auto"/>
              <w:left w:val="single" w:sz="4" w:space="0" w:color="auto"/>
              <w:bottom w:val="nil"/>
              <w:right w:val="single" w:sz="4" w:space="0" w:color="auto"/>
            </w:tcBorders>
            <w:hideMark/>
          </w:tcPr>
          <w:p w:rsidR="00990855" w:rsidRPr="00F26902" w:rsidRDefault="00990855" w:rsidP="00990855">
            <w:pPr>
              <w:jc w:val="center"/>
              <w:rPr>
                <w:sz w:val="21"/>
                <w:szCs w:val="21"/>
                <w:lang w:val="en-US"/>
              </w:rPr>
            </w:pPr>
            <w:r w:rsidRPr="00F26902">
              <w:rPr>
                <w:sz w:val="21"/>
                <w:szCs w:val="21"/>
                <w:lang w:val="en-US"/>
              </w:rPr>
              <w:t>IV</w:t>
            </w:r>
          </w:p>
        </w:tc>
        <w:tc>
          <w:tcPr>
            <w:tcW w:w="721" w:type="dxa"/>
            <w:tcBorders>
              <w:top w:val="single" w:sz="4" w:space="0" w:color="auto"/>
              <w:left w:val="single" w:sz="4" w:space="0" w:color="auto"/>
              <w:bottom w:val="nil"/>
              <w:right w:val="single" w:sz="4" w:space="0" w:color="auto"/>
            </w:tcBorders>
            <w:hideMark/>
          </w:tcPr>
          <w:p w:rsidR="00990855" w:rsidRPr="00F26902" w:rsidRDefault="00990855" w:rsidP="00990855">
            <w:pPr>
              <w:jc w:val="center"/>
              <w:rPr>
                <w:sz w:val="21"/>
                <w:szCs w:val="21"/>
                <w:lang w:val="en-US"/>
              </w:rPr>
            </w:pPr>
            <w:r w:rsidRPr="00F26902">
              <w:rPr>
                <w:sz w:val="21"/>
                <w:szCs w:val="21"/>
                <w:lang w:val="en-US"/>
              </w:rPr>
              <w:t>V</w:t>
            </w:r>
          </w:p>
        </w:tc>
        <w:tc>
          <w:tcPr>
            <w:tcW w:w="722" w:type="dxa"/>
            <w:tcBorders>
              <w:top w:val="single" w:sz="4" w:space="0" w:color="auto"/>
              <w:left w:val="single" w:sz="4" w:space="0" w:color="auto"/>
              <w:bottom w:val="nil"/>
              <w:right w:val="single" w:sz="4" w:space="0" w:color="auto"/>
            </w:tcBorders>
            <w:hideMark/>
          </w:tcPr>
          <w:p w:rsidR="00990855" w:rsidRPr="00F26902" w:rsidRDefault="00990855" w:rsidP="00990855">
            <w:pPr>
              <w:jc w:val="center"/>
              <w:rPr>
                <w:sz w:val="21"/>
                <w:szCs w:val="21"/>
                <w:lang w:val="en-US"/>
              </w:rPr>
            </w:pPr>
            <w:r w:rsidRPr="00F26902">
              <w:rPr>
                <w:sz w:val="21"/>
                <w:szCs w:val="21"/>
                <w:lang w:val="en-US"/>
              </w:rPr>
              <w:t>VI</w:t>
            </w:r>
          </w:p>
        </w:tc>
        <w:tc>
          <w:tcPr>
            <w:tcW w:w="722" w:type="dxa"/>
            <w:tcBorders>
              <w:top w:val="single" w:sz="4" w:space="0" w:color="auto"/>
              <w:left w:val="single" w:sz="4" w:space="0" w:color="auto"/>
              <w:bottom w:val="nil"/>
              <w:right w:val="single" w:sz="4" w:space="0" w:color="auto"/>
            </w:tcBorders>
            <w:hideMark/>
          </w:tcPr>
          <w:p w:rsidR="00990855" w:rsidRPr="00F26902" w:rsidRDefault="00990855" w:rsidP="00990855">
            <w:pPr>
              <w:jc w:val="center"/>
              <w:rPr>
                <w:sz w:val="21"/>
                <w:szCs w:val="21"/>
                <w:lang w:val="en-US"/>
              </w:rPr>
            </w:pPr>
            <w:r w:rsidRPr="00F26902">
              <w:rPr>
                <w:sz w:val="21"/>
                <w:szCs w:val="21"/>
                <w:lang w:val="en-US"/>
              </w:rPr>
              <w:t>VII</w:t>
            </w:r>
          </w:p>
        </w:tc>
        <w:tc>
          <w:tcPr>
            <w:tcW w:w="722" w:type="dxa"/>
            <w:tcBorders>
              <w:top w:val="single" w:sz="4" w:space="0" w:color="auto"/>
              <w:left w:val="single" w:sz="4" w:space="0" w:color="auto"/>
              <w:bottom w:val="nil"/>
              <w:right w:val="single" w:sz="4" w:space="0" w:color="auto"/>
            </w:tcBorders>
            <w:hideMark/>
          </w:tcPr>
          <w:p w:rsidR="00990855" w:rsidRPr="00F26902" w:rsidRDefault="00990855" w:rsidP="00990855">
            <w:pPr>
              <w:jc w:val="center"/>
              <w:rPr>
                <w:sz w:val="21"/>
                <w:szCs w:val="21"/>
                <w:lang w:val="en-US"/>
              </w:rPr>
            </w:pPr>
            <w:r w:rsidRPr="00F26902">
              <w:rPr>
                <w:sz w:val="21"/>
                <w:szCs w:val="21"/>
                <w:lang w:val="en-US"/>
              </w:rPr>
              <w:t>VIII</w:t>
            </w:r>
          </w:p>
        </w:tc>
        <w:tc>
          <w:tcPr>
            <w:tcW w:w="721" w:type="dxa"/>
            <w:tcBorders>
              <w:top w:val="single" w:sz="4" w:space="0" w:color="auto"/>
              <w:left w:val="single" w:sz="4" w:space="0" w:color="auto"/>
              <w:bottom w:val="nil"/>
              <w:right w:val="single" w:sz="4" w:space="0" w:color="auto"/>
            </w:tcBorders>
            <w:hideMark/>
          </w:tcPr>
          <w:p w:rsidR="00990855" w:rsidRPr="00F26902" w:rsidRDefault="00990855" w:rsidP="00990855">
            <w:pPr>
              <w:jc w:val="center"/>
              <w:rPr>
                <w:sz w:val="21"/>
                <w:szCs w:val="21"/>
                <w:lang w:val="en-US"/>
              </w:rPr>
            </w:pPr>
            <w:r w:rsidRPr="00F26902">
              <w:rPr>
                <w:sz w:val="21"/>
                <w:szCs w:val="21"/>
                <w:lang w:val="en-US"/>
              </w:rPr>
              <w:t>IX</w:t>
            </w:r>
          </w:p>
        </w:tc>
        <w:tc>
          <w:tcPr>
            <w:tcW w:w="722" w:type="dxa"/>
            <w:tcBorders>
              <w:top w:val="single" w:sz="4" w:space="0" w:color="auto"/>
              <w:left w:val="single" w:sz="4" w:space="0" w:color="auto"/>
              <w:bottom w:val="nil"/>
              <w:right w:val="single" w:sz="4" w:space="0" w:color="auto"/>
            </w:tcBorders>
            <w:hideMark/>
          </w:tcPr>
          <w:p w:rsidR="00990855" w:rsidRPr="00F26902" w:rsidRDefault="00990855" w:rsidP="00990855">
            <w:pPr>
              <w:jc w:val="center"/>
              <w:rPr>
                <w:sz w:val="21"/>
                <w:szCs w:val="21"/>
                <w:lang w:val="en-US"/>
              </w:rPr>
            </w:pPr>
            <w:r w:rsidRPr="00F26902">
              <w:rPr>
                <w:sz w:val="21"/>
                <w:szCs w:val="21"/>
                <w:lang w:val="en-US"/>
              </w:rPr>
              <w:t>X</w:t>
            </w:r>
          </w:p>
        </w:tc>
        <w:tc>
          <w:tcPr>
            <w:tcW w:w="722" w:type="dxa"/>
            <w:tcBorders>
              <w:top w:val="single" w:sz="4" w:space="0" w:color="auto"/>
              <w:left w:val="single" w:sz="4" w:space="0" w:color="auto"/>
              <w:bottom w:val="nil"/>
              <w:right w:val="single" w:sz="4" w:space="0" w:color="auto"/>
            </w:tcBorders>
            <w:hideMark/>
          </w:tcPr>
          <w:p w:rsidR="00990855" w:rsidRPr="00F26902" w:rsidRDefault="00990855" w:rsidP="00990855">
            <w:pPr>
              <w:jc w:val="center"/>
              <w:rPr>
                <w:sz w:val="21"/>
                <w:szCs w:val="21"/>
                <w:lang w:val="en-US"/>
              </w:rPr>
            </w:pPr>
            <w:r w:rsidRPr="00F26902">
              <w:rPr>
                <w:sz w:val="21"/>
                <w:szCs w:val="21"/>
                <w:lang w:val="en-US"/>
              </w:rPr>
              <w:t>XI</w:t>
            </w:r>
          </w:p>
        </w:tc>
        <w:tc>
          <w:tcPr>
            <w:tcW w:w="722" w:type="dxa"/>
            <w:tcBorders>
              <w:top w:val="single" w:sz="4" w:space="0" w:color="auto"/>
              <w:left w:val="single" w:sz="4" w:space="0" w:color="auto"/>
              <w:bottom w:val="nil"/>
              <w:right w:val="single" w:sz="4" w:space="0" w:color="auto"/>
            </w:tcBorders>
            <w:hideMark/>
          </w:tcPr>
          <w:p w:rsidR="00990855" w:rsidRPr="00F26902" w:rsidRDefault="00990855" w:rsidP="00990855">
            <w:pPr>
              <w:jc w:val="center"/>
              <w:rPr>
                <w:sz w:val="21"/>
                <w:szCs w:val="21"/>
                <w:lang w:val="en-US"/>
              </w:rPr>
            </w:pPr>
            <w:r w:rsidRPr="00F26902">
              <w:rPr>
                <w:sz w:val="21"/>
                <w:szCs w:val="21"/>
                <w:lang w:val="en-US"/>
              </w:rPr>
              <w:t>XII</w:t>
            </w:r>
          </w:p>
        </w:tc>
        <w:tc>
          <w:tcPr>
            <w:tcW w:w="1257" w:type="dxa"/>
            <w:tcBorders>
              <w:top w:val="single" w:sz="4" w:space="0" w:color="auto"/>
              <w:left w:val="single" w:sz="4" w:space="0" w:color="auto"/>
              <w:bottom w:val="nil"/>
              <w:right w:val="single" w:sz="4" w:space="0" w:color="auto"/>
            </w:tcBorders>
            <w:hideMark/>
          </w:tcPr>
          <w:p w:rsidR="00990855" w:rsidRPr="00F26902" w:rsidRDefault="00990855" w:rsidP="00990855">
            <w:pPr>
              <w:ind w:right="-16"/>
              <w:jc w:val="center"/>
              <w:rPr>
                <w:sz w:val="21"/>
                <w:szCs w:val="21"/>
              </w:rPr>
            </w:pPr>
            <w:r w:rsidRPr="00F26902">
              <w:rPr>
                <w:sz w:val="21"/>
                <w:szCs w:val="21"/>
              </w:rPr>
              <w:t>Год</w:t>
            </w:r>
          </w:p>
        </w:tc>
      </w:tr>
      <w:tr w:rsidR="00990855" w:rsidRPr="00F26902" w:rsidTr="00990855">
        <w:tblPrEx>
          <w:tblBorders>
            <w:bottom w:val="single" w:sz="4" w:space="0" w:color="auto"/>
          </w:tblBorders>
        </w:tblPrEx>
        <w:tc>
          <w:tcPr>
            <w:tcW w:w="72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jc w:val="center"/>
              <w:rPr>
                <w:sz w:val="21"/>
                <w:szCs w:val="21"/>
              </w:rPr>
            </w:pPr>
            <w:r w:rsidRPr="00F26902">
              <w:rPr>
                <w:sz w:val="21"/>
                <w:szCs w:val="21"/>
              </w:rPr>
              <w:t>1</w:t>
            </w:r>
          </w:p>
        </w:tc>
        <w:tc>
          <w:tcPr>
            <w:tcW w:w="722"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jc w:val="center"/>
              <w:rPr>
                <w:sz w:val="21"/>
                <w:szCs w:val="21"/>
              </w:rPr>
            </w:pPr>
            <w:r w:rsidRPr="00F26902">
              <w:rPr>
                <w:sz w:val="21"/>
                <w:szCs w:val="21"/>
              </w:rPr>
              <w:t>2</w:t>
            </w:r>
          </w:p>
        </w:tc>
        <w:tc>
          <w:tcPr>
            <w:tcW w:w="722"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jc w:val="center"/>
              <w:rPr>
                <w:sz w:val="21"/>
                <w:szCs w:val="21"/>
              </w:rPr>
            </w:pPr>
            <w:r w:rsidRPr="00F26902">
              <w:rPr>
                <w:sz w:val="21"/>
                <w:szCs w:val="21"/>
              </w:rPr>
              <w:t>3</w:t>
            </w:r>
          </w:p>
        </w:tc>
        <w:tc>
          <w:tcPr>
            <w:tcW w:w="722"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jc w:val="center"/>
              <w:rPr>
                <w:sz w:val="21"/>
                <w:szCs w:val="21"/>
              </w:rPr>
            </w:pPr>
            <w:r w:rsidRPr="00F26902">
              <w:rPr>
                <w:sz w:val="21"/>
                <w:szCs w:val="21"/>
              </w:rPr>
              <w:t>4</w:t>
            </w:r>
          </w:p>
        </w:tc>
        <w:tc>
          <w:tcPr>
            <w:tcW w:w="72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jc w:val="center"/>
              <w:rPr>
                <w:sz w:val="21"/>
                <w:szCs w:val="21"/>
              </w:rPr>
            </w:pPr>
            <w:r w:rsidRPr="00F26902">
              <w:rPr>
                <w:sz w:val="21"/>
                <w:szCs w:val="21"/>
              </w:rPr>
              <w:t>5</w:t>
            </w:r>
          </w:p>
        </w:tc>
        <w:tc>
          <w:tcPr>
            <w:tcW w:w="722"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jc w:val="center"/>
              <w:rPr>
                <w:sz w:val="21"/>
                <w:szCs w:val="21"/>
              </w:rPr>
            </w:pPr>
            <w:r w:rsidRPr="00F26902">
              <w:rPr>
                <w:sz w:val="21"/>
                <w:szCs w:val="21"/>
              </w:rPr>
              <w:t>6</w:t>
            </w:r>
          </w:p>
        </w:tc>
        <w:tc>
          <w:tcPr>
            <w:tcW w:w="722"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jc w:val="center"/>
              <w:rPr>
                <w:sz w:val="21"/>
                <w:szCs w:val="21"/>
              </w:rPr>
            </w:pPr>
            <w:r w:rsidRPr="00F26902">
              <w:rPr>
                <w:sz w:val="21"/>
                <w:szCs w:val="21"/>
              </w:rPr>
              <w:t>7</w:t>
            </w:r>
          </w:p>
        </w:tc>
        <w:tc>
          <w:tcPr>
            <w:tcW w:w="722"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jc w:val="center"/>
              <w:rPr>
                <w:sz w:val="21"/>
                <w:szCs w:val="21"/>
              </w:rPr>
            </w:pPr>
            <w:r w:rsidRPr="00F26902">
              <w:rPr>
                <w:sz w:val="21"/>
                <w:szCs w:val="21"/>
              </w:rPr>
              <w:t>8</w:t>
            </w:r>
          </w:p>
        </w:tc>
        <w:tc>
          <w:tcPr>
            <w:tcW w:w="72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jc w:val="center"/>
              <w:rPr>
                <w:sz w:val="21"/>
                <w:szCs w:val="21"/>
              </w:rPr>
            </w:pPr>
            <w:r w:rsidRPr="00F26902">
              <w:rPr>
                <w:sz w:val="21"/>
                <w:szCs w:val="21"/>
              </w:rPr>
              <w:t>9</w:t>
            </w:r>
          </w:p>
        </w:tc>
        <w:tc>
          <w:tcPr>
            <w:tcW w:w="722"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jc w:val="center"/>
              <w:rPr>
                <w:sz w:val="21"/>
                <w:szCs w:val="21"/>
              </w:rPr>
            </w:pPr>
            <w:r w:rsidRPr="00F26902">
              <w:rPr>
                <w:sz w:val="21"/>
                <w:szCs w:val="21"/>
              </w:rPr>
              <w:t>10</w:t>
            </w:r>
          </w:p>
        </w:tc>
        <w:tc>
          <w:tcPr>
            <w:tcW w:w="722"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jc w:val="center"/>
              <w:rPr>
                <w:sz w:val="21"/>
                <w:szCs w:val="21"/>
              </w:rPr>
            </w:pPr>
            <w:r w:rsidRPr="00F26902">
              <w:rPr>
                <w:sz w:val="21"/>
                <w:szCs w:val="21"/>
              </w:rPr>
              <w:t>11</w:t>
            </w:r>
          </w:p>
        </w:tc>
        <w:tc>
          <w:tcPr>
            <w:tcW w:w="722"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jc w:val="center"/>
              <w:rPr>
                <w:sz w:val="21"/>
                <w:szCs w:val="21"/>
              </w:rPr>
            </w:pPr>
            <w:r w:rsidRPr="00F26902">
              <w:rPr>
                <w:sz w:val="21"/>
                <w:szCs w:val="21"/>
              </w:rPr>
              <w:t>12</w:t>
            </w:r>
          </w:p>
        </w:tc>
        <w:tc>
          <w:tcPr>
            <w:tcW w:w="125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ind w:right="-16"/>
              <w:jc w:val="center"/>
              <w:rPr>
                <w:sz w:val="21"/>
                <w:szCs w:val="21"/>
              </w:rPr>
            </w:pPr>
            <w:r w:rsidRPr="00F26902">
              <w:rPr>
                <w:sz w:val="21"/>
                <w:szCs w:val="21"/>
              </w:rPr>
              <w:t>13</w:t>
            </w:r>
          </w:p>
        </w:tc>
      </w:tr>
      <w:tr w:rsidR="00990855" w:rsidRPr="00F26902" w:rsidTr="00990855">
        <w:tblPrEx>
          <w:tblBorders>
            <w:bottom w:val="single" w:sz="4" w:space="0" w:color="auto"/>
          </w:tblBorders>
        </w:tblPrEx>
        <w:tc>
          <w:tcPr>
            <w:tcW w:w="72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rPr>
                <w:sz w:val="21"/>
                <w:szCs w:val="21"/>
              </w:rPr>
            </w:pPr>
            <w:r w:rsidRPr="00F26902">
              <w:rPr>
                <w:sz w:val="21"/>
                <w:szCs w:val="21"/>
              </w:rPr>
              <w:t>-10,7</w:t>
            </w:r>
          </w:p>
        </w:tc>
        <w:tc>
          <w:tcPr>
            <w:tcW w:w="722"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rPr>
                <w:sz w:val="21"/>
                <w:szCs w:val="21"/>
              </w:rPr>
            </w:pPr>
            <w:r w:rsidRPr="00F26902">
              <w:rPr>
                <w:sz w:val="21"/>
                <w:szCs w:val="21"/>
              </w:rPr>
              <w:t>-9,6</w:t>
            </w:r>
          </w:p>
        </w:tc>
        <w:tc>
          <w:tcPr>
            <w:tcW w:w="722"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rPr>
                <w:sz w:val="21"/>
                <w:szCs w:val="21"/>
              </w:rPr>
            </w:pPr>
            <w:r w:rsidRPr="00F26902">
              <w:rPr>
                <w:sz w:val="21"/>
                <w:szCs w:val="21"/>
              </w:rPr>
              <w:t>-3,9</w:t>
            </w:r>
          </w:p>
        </w:tc>
        <w:tc>
          <w:tcPr>
            <w:tcW w:w="722"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rPr>
                <w:sz w:val="21"/>
                <w:szCs w:val="21"/>
              </w:rPr>
            </w:pPr>
            <w:r w:rsidRPr="00F26902">
              <w:rPr>
                <w:sz w:val="21"/>
                <w:szCs w:val="21"/>
              </w:rPr>
              <w:t>2,7</w:t>
            </w:r>
          </w:p>
        </w:tc>
        <w:tc>
          <w:tcPr>
            <w:tcW w:w="72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rPr>
                <w:sz w:val="21"/>
                <w:szCs w:val="21"/>
              </w:rPr>
            </w:pPr>
            <w:r w:rsidRPr="00F26902">
              <w:rPr>
                <w:sz w:val="21"/>
                <w:szCs w:val="21"/>
              </w:rPr>
              <w:t>9,5</w:t>
            </w:r>
          </w:p>
        </w:tc>
        <w:tc>
          <w:tcPr>
            <w:tcW w:w="722"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rPr>
                <w:sz w:val="21"/>
                <w:szCs w:val="21"/>
              </w:rPr>
            </w:pPr>
            <w:r w:rsidRPr="00F26902">
              <w:rPr>
                <w:sz w:val="21"/>
                <w:szCs w:val="21"/>
              </w:rPr>
              <w:t>14,4</w:t>
            </w:r>
          </w:p>
        </w:tc>
        <w:tc>
          <w:tcPr>
            <w:tcW w:w="722"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rPr>
                <w:sz w:val="21"/>
                <w:szCs w:val="21"/>
              </w:rPr>
            </w:pPr>
            <w:r w:rsidRPr="00F26902">
              <w:rPr>
                <w:sz w:val="21"/>
                <w:szCs w:val="21"/>
              </w:rPr>
              <w:t>17,3</w:t>
            </w:r>
          </w:p>
        </w:tc>
        <w:tc>
          <w:tcPr>
            <w:tcW w:w="722"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rPr>
                <w:sz w:val="21"/>
                <w:szCs w:val="21"/>
              </w:rPr>
            </w:pPr>
            <w:r w:rsidRPr="00F26902">
              <w:rPr>
                <w:sz w:val="21"/>
                <w:szCs w:val="21"/>
              </w:rPr>
              <w:t>15,0</w:t>
            </w:r>
          </w:p>
        </w:tc>
        <w:tc>
          <w:tcPr>
            <w:tcW w:w="721"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rPr>
                <w:sz w:val="21"/>
                <w:szCs w:val="21"/>
              </w:rPr>
            </w:pPr>
            <w:r w:rsidRPr="00F26902">
              <w:rPr>
                <w:sz w:val="21"/>
                <w:szCs w:val="21"/>
              </w:rPr>
              <w:t>9,7</w:t>
            </w:r>
          </w:p>
        </w:tc>
        <w:tc>
          <w:tcPr>
            <w:tcW w:w="722"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rPr>
                <w:sz w:val="21"/>
                <w:szCs w:val="21"/>
              </w:rPr>
            </w:pPr>
            <w:r w:rsidRPr="00F26902">
              <w:rPr>
                <w:sz w:val="21"/>
                <w:szCs w:val="21"/>
              </w:rPr>
              <w:t>3,7</w:t>
            </w:r>
          </w:p>
        </w:tc>
        <w:tc>
          <w:tcPr>
            <w:tcW w:w="722"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rPr>
                <w:sz w:val="21"/>
                <w:szCs w:val="21"/>
              </w:rPr>
            </w:pPr>
            <w:r w:rsidRPr="00F26902">
              <w:rPr>
                <w:sz w:val="21"/>
                <w:szCs w:val="21"/>
              </w:rPr>
              <w:t>-2,3</w:t>
            </w:r>
          </w:p>
        </w:tc>
        <w:tc>
          <w:tcPr>
            <w:tcW w:w="722"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rPr>
                <w:sz w:val="21"/>
                <w:szCs w:val="21"/>
              </w:rPr>
            </w:pPr>
            <w:r w:rsidRPr="00F26902">
              <w:rPr>
                <w:sz w:val="21"/>
                <w:szCs w:val="21"/>
              </w:rPr>
              <w:t>-7,1</w:t>
            </w:r>
          </w:p>
        </w:tc>
        <w:tc>
          <w:tcPr>
            <w:tcW w:w="1257" w:type="dxa"/>
            <w:tcBorders>
              <w:top w:val="single" w:sz="4" w:space="0" w:color="auto"/>
              <w:left w:val="single" w:sz="4" w:space="0" w:color="auto"/>
              <w:bottom w:val="single" w:sz="4" w:space="0" w:color="auto"/>
              <w:right w:val="single" w:sz="4" w:space="0" w:color="auto"/>
            </w:tcBorders>
            <w:hideMark/>
          </w:tcPr>
          <w:p w:rsidR="00990855" w:rsidRPr="00F26902" w:rsidRDefault="00990855" w:rsidP="00990855">
            <w:pPr>
              <w:rPr>
                <w:sz w:val="21"/>
                <w:szCs w:val="21"/>
              </w:rPr>
            </w:pPr>
            <w:r w:rsidRPr="00F26902">
              <w:rPr>
                <w:sz w:val="21"/>
                <w:szCs w:val="21"/>
              </w:rPr>
              <w:t>3,2</w:t>
            </w:r>
          </w:p>
        </w:tc>
      </w:tr>
    </w:tbl>
    <w:p w:rsidR="00990855" w:rsidRPr="00A50E1D" w:rsidRDefault="00990855" w:rsidP="00990855">
      <w:pPr>
        <w:spacing w:after="0"/>
        <w:ind w:firstLine="709"/>
        <w:jc w:val="both"/>
        <w:rPr>
          <w:rFonts w:ascii="Times New Roman" w:eastAsia="Times New Roman" w:hAnsi="Times New Roman" w:cs="Times New Roman"/>
          <w:bCs/>
          <w:sz w:val="28"/>
          <w:szCs w:val="28"/>
          <w:lang w:eastAsia="ru-RU"/>
        </w:rPr>
      </w:pPr>
      <w:r w:rsidRPr="00A50E1D">
        <w:rPr>
          <w:rFonts w:ascii="Times New Roman" w:eastAsia="Times New Roman" w:hAnsi="Times New Roman" w:cs="Times New Roman"/>
          <w:bCs/>
          <w:sz w:val="28"/>
          <w:szCs w:val="28"/>
          <w:lang w:eastAsia="ru-RU"/>
        </w:rPr>
        <w:t>Выводы:</w:t>
      </w:r>
    </w:p>
    <w:p w:rsidR="00990855" w:rsidRPr="00A50E1D" w:rsidRDefault="00990855" w:rsidP="00990855">
      <w:pPr>
        <w:spacing w:after="0"/>
        <w:ind w:firstLine="709"/>
        <w:jc w:val="both"/>
        <w:rPr>
          <w:rFonts w:ascii="Times New Roman" w:eastAsia="Times New Roman" w:hAnsi="Times New Roman" w:cs="Times New Roman"/>
          <w:bCs/>
          <w:sz w:val="28"/>
          <w:szCs w:val="28"/>
          <w:lang w:eastAsia="ru-RU"/>
        </w:rPr>
      </w:pPr>
      <w:r w:rsidRPr="00A50E1D">
        <w:rPr>
          <w:rFonts w:ascii="Times New Roman" w:eastAsia="Times New Roman" w:hAnsi="Times New Roman" w:cs="Times New Roman"/>
          <w:bCs/>
          <w:sz w:val="28"/>
          <w:szCs w:val="28"/>
          <w:lang w:eastAsia="ru-RU"/>
        </w:rPr>
        <w:t>климатические условия не вызывают ограничений для хозяйственного освоения территории и строительства;</w:t>
      </w:r>
    </w:p>
    <w:p w:rsidR="00990855" w:rsidRPr="00A50E1D" w:rsidRDefault="00990855" w:rsidP="00990855">
      <w:pPr>
        <w:spacing w:after="0"/>
        <w:ind w:firstLine="709"/>
        <w:jc w:val="both"/>
        <w:rPr>
          <w:rFonts w:ascii="Times New Roman" w:eastAsia="Times New Roman" w:hAnsi="Times New Roman" w:cs="Times New Roman"/>
          <w:bCs/>
          <w:sz w:val="28"/>
          <w:szCs w:val="28"/>
          <w:lang w:eastAsia="ru-RU"/>
        </w:rPr>
      </w:pPr>
      <w:r w:rsidRPr="00A50E1D">
        <w:rPr>
          <w:rFonts w:ascii="Times New Roman" w:eastAsia="Times New Roman" w:hAnsi="Times New Roman" w:cs="Times New Roman"/>
          <w:bCs/>
          <w:sz w:val="28"/>
          <w:szCs w:val="28"/>
          <w:lang w:eastAsia="ru-RU"/>
        </w:rPr>
        <w:t>климатические условия территории ограниченно благоприятны для развития рекреации;</w:t>
      </w:r>
    </w:p>
    <w:p w:rsidR="00990855" w:rsidRPr="00990855" w:rsidRDefault="00990855" w:rsidP="00990855">
      <w:pPr>
        <w:spacing w:after="0"/>
        <w:ind w:firstLine="709"/>
        <w:jc w:val="both"/>
        <w:rPr>
          <w:rFonts w:ascii="Times New Roman" w:eastAsia="Times New Roman" w:hAnsi="Times New Roman" w:cs="Times New Roman"/>
          <w:bCs/>
          <w:sz w:val="28"/>
          <w:szCs w:val="28"/>
          <w:lang w:eastAsia="ru-RU"/>
        </w:rPr>
      </w:pPr>
      <w:r w:rsidRPr="00A50E1D">
        <w:rPr>
          <w:rFonts w:ascii="Times New Roman" w:eastAsia="Times New Roman" w:hAnsi="Times New Roman" w:cs="Times New Roman"/>
          <w:bCs/>
          <w:sz w:val="28"/>
          <w:szCs w:val="28"/>
          <w:lang w:eastAsia="ru-RU"/>
        </w:rPr>
        <w:t>при размещении объектов гражданского строительства, промышленности и иных источников загрязнения окружающей среды необходимо учитывать розу ветров, более детально проанализировать рассеивающие способности атмосферы (температурные инверсии, туманы и др.), негативное влияние погодных явлений (сильные ве</w:t>
      </w:r>
      <w:r w:rsidRPr="00990855">
        <w:rPr>
          <w:rFonts w:ascii="Times New Roman" w:eastAsia="Times New Roman" w:hAnsi="Times New Roman" w:cs="Times New Roman"/>
          <w:bCs/>
          <w:sz w:val="28"/>
          <w:szCs w:val="28"/>
          <w:lang w:eastAsia="ru-RU"/>
        </w:rPr>
        <w:t>тра, метели, и др.).</w:t>
      </w:r>
    </w:p>
    <w:p w:rsidR="00D252E7" w:rsidRPr="00990855" w:rsidRDefault="00D252E7" w:rsidP="00007DC7">
      <w:pPr>
        <w:pStyle w:val="aa"/>
        <w:keepNext/>
        <w:widowControl w:val="0"/>
        <w:numPr>
          <w:ilvl w:val="2"/>
          <w:numId w:val="9"/>
        </w:numPr>
        <w:spacing w:after="0"/>
        <w:ind w:left="0" w:firstLine="709"/>
        <w:jc w:val="center"/>
        <w:outlineLvl w:val="2"/>
        <w:rPr>
          <w:rFonts w:ascii="Times New Roman" w:eastAsia="Times New Roman" w:hAnsi="Times New Roman" w:cs="Times New Roman"/>
          <w:b/>
          <w:bCs/>
          <w:sz w:val="28"/>
          <w:szCs w:val="24"/>
          <w:lang w:eastAsia="ru-RU"/>
        </w:rPr>
      </w:pPr>
      <w:bookmarkStart w:id="26" w:name="_Toc165972506"/>
      <w:r w:rsidRPr="00990855">
        <w:rPr>
          <w:rFonts w:ascii="Times New Roman" w:eastAsia="Times New Roman" w:hAnsi="Times New Roman" w:cs="Times New Roman"/>
          <w:b/>
          <w:bCs/>
          <w:sz w:val="28"/>
          <w:szCs w:val="24"/>
          <w:lang w:eastAsia="ru-RU"/>
        </w:rPr>
        <w:t>Гидрология и ресурсы поверхностных вод</w:t>
      </w:r>
      <w:bookmarkEnd w:id="25"/>
      <w:bookmarkEnd w:id="26"/>
    </w:p>
    <w:p w:rsidR="00990855" w:rsidRPr="00990855" w:rsidRDefault="005357E7" w:rsidP="00990855">
      <w:pPr>
        <w:spacing w:after="0"/>
        <w:ind w:firstLine="709"/>
        <w:jc w:val="both"/>
        <w:rPr>
          <w:rFonts w:ascii="Times New Roman" w:eastAsia="Times New Roman" w:hAnsi="Times New Roman" w:cs="Times New Roman"/>
          <w:sz w:val="28"/>
          <w:szCs w:val="28"/>
          <w:shd w:val="clear" w:color="auto" w:fill="FFFFFF"/>
          <w:lang w:eastAsia="ru-RU"/>
        </w:rPr>
      </w:pPr>
      <w:r w:rsidRPr="00990855">
        <w:rPr>
          <w:rFonts w:ascii="Times New Roman" w:eastAsia="Times New Roman" w:hAnsi="Times New Roman" w:cs="Times New Roman"/>
          <w:sz w:val="28"/>
          <w:szCs w:val="28"/>
          <w:lang w:eastAsia="ru-RU"/>
        </w:rPr>
        <w:t xml:space="preserve">Гидрология </w:t>
      </w:r>
      <w:r w:rsidR="00990855" w:rsidRPr="00990855">
        <w:rPr>
          <w:rFonts w:ascii="Times New Roman" w:eastAsia="Times New Roman" w:hAnsi="Times New Roman" w:cs="Times New Roman"/>
          <w:sz w:val="28"/>
          <w:szCs w:val="28"/>
          <w:lang w:eastAsia="ru-RU"/>
        </w:rPr>
        <w:t>сельского поселения Андомское представлена реками: Вытегра, Илекса, Андома и др. и озерами: Онежское, Большое, Тудозеро, Лужандозеро и др..</w:t>
      </w:r>
    </w:p>
    <w:p w:rsidR="00990855" w:rsidRPr="00990855" w:rsidRDefault="00990855" w:rsidP="00990855">
      <w:pPr>
        <w:spacing w:after="0"/>
        <w:ind w:firstLine="709"/>
        <w:jc w:val="both"/>
        <w:rPr>
          <w:rFonts w:ascii="Times New Roman" w:eastAsia="Times New Roman" w:hAnsi="Times New Roman" w:cs="Times New Roman"/>
          <w:bCs/>
          <w:sz w:val="28"/>
          <w:szCs w:val="28"/>
          <w:lang w:eastAsia="ru-RU"/>
        </w:rPr>
      </w:pPr>
      <w:r w:rsidRPr="00990855">
        <w:rPr>
          <w:rFonts w:ascii="Times New Roman" w:eastAsia="Times New Roman" w:hAnsi="Times New Roman" w:cs="Times New Roman"/>
          <w:bCs/>
          <w:sz w:val="28"/>
          <w:szCs w:val="28"/>
          <w:lang w:eastAsia="ru-RU"/>
        </w:rPr>
        <w:t>Характер питания рек и ручьев определяет в свою очередь и закономерность колебаний уровня. Максимальные по высоте уровни наблюдаются весной, причем в реках, течение которых стеснено крутыми и достаточно высокими берегами, весенний уровень превышает летний на 5—6 м. Там же, где берега низкие, вода свободно разливается на обширных пространствах поймы, и реки не имеют такого значительного подъема уровня. Повышение уровня и достижение максимума весной происходит, как правило, довольно резко на протяжении нескольких дней (4—6). Спад же идет медленно, он, как говорят, «распластан». Летнее время отличается снижением уровня, реки мелеют, а наиболее мелкие из них местами и вовсе пересыхают. Выпадающие дожди вызывают обычно небольшую и кратковременную прибыль вод. Новое, более продолжительное, повышение уровня наблюдается осенью в связи с общим понижением температуры, ослаблением испарения и более частым проникновением циклонов со стороны Атлантики. Наконец, зимой на протяжении нескольких месяцев под ледяным покровом уровень прогрессивно понижается, достигая минимума в конце зимы, когда даже грунтовой подток истощается.</w:t>
      </w:r>
    </w:p>
    <w:p w:rsidR="00990855" w:rsidRPr="00990855" w:rsidRDefault="00990855" w:rsidP="00990855">
      <w:pPr>
        <w:spacing w:after="0"/>
        <w:ind w:firstLine="709"/>
        <w:jc w:val="both"/>
        <w:rPr>
          <w:rFonts w:ascii="Times New Roman" w:eastAsia="Times New Roman" w:hAnsi="Times New Roman" w:cs="Times New Roman"/>
          <w:bCs/>
          <w:sz w:val="28"/>
          <w:szCs w:val="28"/>
          <w:lang w:eastAsia="ru-RU"/>
        </w:rPr>
      </w:pPr>
      <w:r w:rsidRPr="00990855">
        <w:rPr>
          <w:rFonts w:ascii="Times New Roman" w:eastAsia="Times New Roman" w:hAnsi="Times New Roman" w:cs="Times New Roman"/>
          <w:bCs/>
          <w:sz w:val="28"/>
          <w:szCs w:val="28"/>
          <w:lang w:eastAsia="ru-RU"/>
        </w:rPr>
        <w:t xml:space="preserve">Сток на реках сравнительно велик. Это объясняется, главным образом, климатическими условиями — относительно прохладным и коротким летом, </w:t>
      </w:r>
      <w:r w:rsidRPr="00990855">
        <w:rPr>
          <w:rFonts w:ascii="Times New Roman" w:eastAsia="Times New Roman" w:hAnsi="Times New Roman" w:cs="Times New Roman"/>
          <w:bCs/>
          <w:sz w:val="28"/>
          <w:szCs w:val="28"/>
          <w:lang w:eastAsia="ru-RU"/>
        </w:rPr>
        <w:lastRenderedPageBreak/>
        <w:t xml:space="preserve">значительной влажностью воздуха и большими запасами снега зимой. Количество испаряющейся и фильтрующейся в почву воды составляет не более 40—45%. Таким образом, от 50 до 55% воды, получаемой бассейнами рек за счет атмосферных осадков. </w:t>
      </w:r>
    </w:p>
    <w:p w:rsidR="00641C0F" w:rsidRPr="00990855" w:rsidRDefault="00990855" w:rsidP="00990855">
      <w:pPr>
        <w:spacing w:after="0"/>
        <w:ind w:firstLine="709"/>
        <w:jc w:val="both"/>
        <w:rPr>
          <w:rFonts w:ascii="Times New Roman" w:eastAsia="Times New Roman" w:hAnsi="Times New Roman" w:cs="Times New Roman"/>
          <w:sz w:val="28"/>
          <w:szCs w:val="28"/>
          <w:lang w:eastAsia="ru-RU"/>
        </w:rPr>
      </w:pPr>
      <w:r w:rsidRPr="00990855">
        <w:rPr>
          <w:rFonts w:ascii="Times New Roman" w:eastAsia="Times New Roman" w:hAnsi="Times New Roman" w:cs="Times New Roman"/>
          <w:bCs/>
          <w:sz w:val="28"/>
          <w:szCs w:val="28"/>
          <w:lang w:eastAsia="ru-RU"/>
        </w:rPr>
        <w:t>Поверхностные воды служат приемниками хозяйственно-бытовых, промышленных и ливневых сточных вод</w:t>
      </w:r>
      <w:r w:rsidR="00E9598C" w:rsidRPr="00990855">
        <w:rPr>
          <w:rFonts w:ascii="Times New Roman" w:eastAsia="Times New Roman" w:hAnsi="Times New Roman" w:cs="Times New Roman"/>
          <w:sz w:val="28"/>
          <w:szCs w:val="28"/>
          <w:lang w:eastAsia="ru-RU"/>
        </w:rPr>
        <w:t>.</w:t>
      </w:r>
    </w:p>
    <w:p w:rsidR="00D252E7" w:rsidRPr="00990855" w:rsidRDefault="00D252E7" w:rsidP="00007DC7">
      <w:pPr>
        <w:pStyle w:val="aa"/>
        <w:keepNext/>
        <w:widowControl w:val="0"/>
        <w:numPr>
          <w:ilvl w:val="2"/>
          <w:numId w:val="9"/>
        </w:numPr>
        <w:spacing w:before="240" w:after="0"/>
        <w:jc w:val="center"/>
        <w:outlineLvl w:val="2"/>
        <w:rPr>
          <w:rFonts w:ascii="Times New Roman" w:eastAsia="Times New Roman" w:hAnsi="Times New Roman" w:cs="Times New Roman"/>
          <w:b/>
          <w:bCs/>
          <w:sz w:val="28"/>
          <w:szCs w:val="24"/>
          <w:lang w:eastAsia="ru-RU"/>
        </w:rPr>
      </w:pPr>
      <w:bookmarkStart w:id="27" w:name="_Toc72837717"/>
      <w:bookmarkStart w:id="28" w:name="_Toc165972507"/>
      <w:r w:rsidRPr="00990855">
        <w:rPr>
          <w:rFonts w:ascii="Times New Roman" w:eastAsia="Times New Roman" w:hAnsi="Times New Roman" w:cs="Times New Roman"/>
          <w:b/>
          <w:bCs/>
          <w:sz w:val="28"/>
          <w:szCs w:val="24"/>
          <w:lang w:eastAsia="ru-RU"/>
        </w:rPr>
        <w:t>Рельеф</w:t>
      </w:r>
      <w:bookmarkEnd w:id="27"/>
      <w:bookmarkEnd w:id="28"/>
    </w:p>
    <w:p w:rsidR="00423551" w:rsidRPr="00D31871" w:rsidRDefault="00990855" w:rsidP="00285991">
      <w:pPr>
        <w:spacing w:after="0"/>
        <w:ind w:firstLine="709"/>
        <w:jc w:val="both"/>
        <w:rPr>
          <w:rFonts w:ascii="Times New Roman" w:eastAsia="Times New Roman" w:hAnsi="Times New Roman" w:cs="Times New Roman"/>
          <w:color w:val="FF0000"/>
          <w:sz w:val="28"/>
          <w:szCs w:val="24"/>
          <w:lang w:eastAsia="ru-RU"/>
        </w:rPr>
      </w:pPr>
      <w:bookmarkStart w:id="29" w:name="_Toc72837718"/>
      <w:r w:rsidRPr="00990855">
        <w:rPr>
          <w:rFonts w:ascii="Times New Roman" w:eastAsia="Times New Roman" w:hAnsi="Times New Roman" w:cs="Times New Roman"/>
          <w:sz w:val="28"/>
          <w:szCs w:val="24"/>
          <w:lang w:eastAsia="ru-RU"/>
        </w:rPr>
        <w:t>Западная часть территории  сельского поселения Андомское приурочены к Прионежской впадине, а восточная часть - к Андомская возвышенность. В геоморфологическом отношении рельеф в западной части относится к озерно-ледниковым, озерно-аллювиальным, озерным и биогенным равнинам, а в восточной части – к. плоским, волнистым и холмистым моренным равнинам</w:t>
      </w:r>
      <w:r w:rsidR="00423551" w:rsidRPr="00990855">
        <w:rPr>
          <w:rFonts w:ascii="Times New Roman" w:eastAsia="Times New Roman" w:hAnsi="Times New Roman" w:cs="Times New Roman"/>
          <w:sz w:val="28"/>
          <w:szCs w:val="24"/>
          <w:lang w:eastAsia="ru-RU"/>
        </w:rPr>
        <w:t>.</w:t>
      </w:r>
    </w:p>
    <w:p w:rsidR="00D252E7" w:rsidRPr="00990855" w:rsidRDefault="00D252E7" w:rsidP="00007DC7">
      <w:pPr>
        <w:pStyle w:val="aa"/>
        <w:keepNext/>
        <w:widowControl w:val="0"/>
        <w:numPr>
          <w:ilvl w:val="2"/>
          <w:numId w:val="9"/>
        </w:numPr>
        <w:spacing w:before="240" w:after="0"/>
        <w:jc w:val="center"/>
        <w:outlineLvl w:val="2"/>
        <w:rPr>
          <w:rFonts w:ascii="Times New Roman" w:eastAsia="Times New Roman" w:hAnsi="Times New Roman" w:cs="Times New Roman"/>
          <w:b/>
          <w:bCs/>
          <w:sz w:val="28"/>
          <w:szCs w:val="24"/>
          <w:lang w:eastAsia="ru-RU"/>
        </w:rPr>
      </w:pPr>
      <w:bookmarkStart w:id="30" w:name="_Toc165972508"/>
      <w:r w:rsidRPr="00990855">
        <w:rPr>
          <w:rFonts w:ascii="Times New Roman" w:eastAsia="Times New Roman" w:hAnsi="Times New Roman" w:cs="Times New Roman"/>
          <w:b/>
          <w:bCs/>
          <w:sz w:val="28"/>
          <w:szCs w:val="24"/>
          <w:lang w:eastAsia="ru-RU"/>
        </w:rPr>
        <w:t>Геологическое строение</w:t>
      </w:r>
      <w:bookmarkEnd w:id="29"/>
      <w:bookmarkEnd w:id="30"/>
    </w:p>
    <w:p w:rsidR="00990855" w:rsidRPr="00C926E4" w:rsidRDefault="00990855" w:rsidP="00990855">
      <w:pPr>
        <w:spacing w:after="0"/>
        <w:ind w:firstLine="709"/>
        <w:jc w:val="both"/>
        <w:rPr>
          <w:rFonts w:ascii="Times New Roman" w:eastAsia="Times New Roman" w:hAnsi="Times New Roman" w:cs="Times New Roman"/>
          <w:sz w:val="28"/>
          <w:szCs w:val="28"/>
          <w:lang w:eastAsia="ru-RU"/>
        </w:rPr>
      </w:pPr>
      <w:bookmarkStart w:id="31" w:name="_Toc72837719"/>
      <w:r w:rsidRPr="00C926E4">
        <w:rPr>
          <w:rFonts w:ascii="Times New Roman" w:eastAsia="Times New Roman" w:hAnsi="Times New Roman" w:cs="Times New Roman"/>
          <w:sz w:val="28"/>
          <w:szCs w:val="28"/>
          <w:lang w:eastAsia="ru-RU"/>
        </w:rPr>
        <w:t xml:space="preserve">Сельское поселение </w:t>
      </w:r>
      <w:r w:rsidRPr="0003299C">
        <w:rPr>
          <w:rFonts w:ascii="Times New Roman" w:eastAsia="Times New Roman" w:hAnsi="Times New Roman" w:cs="Times New Roman"/>
          <w:sz w:val="28"/>
          <w:szCs w:val="28"/>
          <w:lang w:eastAsia="ru-RU"/>
        </w:rPr>
        <w:t>Андомское</w:t>
      </w:r>
      <w:r w:rsidRPr="00C926E4">
        <w:rPr>
          <w:rFonts w:ascii="Times New Roman" w:eastAsia="Times New Roman" w:hAnsi="Times New Roman" w:cs="Times New Roman"/>
          <w:sz w:val="28"/>
          <w:szCs w:val="28"/>
          <w:lang w:eastAsia="ru-RU"/>
        </w:rPr>
        <w:t xml:space="preserve"> расположено на северо-западном крыле Московской синеклиз Русской плиты</w:t>
      </w:r>
      <w:r w:rsidRPr="00C926E4">
        <w:rPr>
          <w:rFonts w:ascii="Calibri" w:eastAsia="Times New Roman" w:hAnsi="Calibri" w:cs="Times New Roman"/>
          <w:lang w:eastAsia="ru-RU"/>
        </w:rPr>
        <w:t xml:space="preserve"> </w:t>
      </w:r>
      <w:r w:rsidRPr="00C926E4">
        <w:rPr>
          <w:rFonts w:ascii="Times New Roman" w:eastAsia="Times New Roman" w:hAnsi="Times New Roman" w:cs="Times New Roman"/>
          <w:sz w:val="28"/>
          <w:szCs w:val="28"/>
          <w:lang w:eastAsia="ru-RU"/>
        </w:rPr>
        <w:t xml:space="preserve">и входит в состав Восточно-Европейской платформы. </w:t>
      </w:r>
    </w:p>
    <w:p w:rsidR="00990855" w:rsidRPr="00C7035E" w:rsidRDefault="00990855" w:rsidP="00990855">
      <w:pPr>
        <w:spacing w:after="0"/>
        <w:ind w:firstLine="709"/>
        <w:jc w:val="both"/>
        <w:rPr>
          <w:rFonts w:ascii="Times New Roman" w:eastAsia="Times New Roman" w:hAnsi="Times New Roman" w:cs="Times New Roman"/>
          <w:sz w:val="28"/>
          <w:szCs w:val="24"/>
          <w:lang w:eastAsia="ru-RU"/>
        </w:rPr>
      </w:pPr>
      <w:r w:rsidRPr="00C7035E">
        <w:rPr>
          <w:rFonts w:ascii="Times New Roman" w:eastAsia="Times New Roman" w:hAnsi="Times New Roman" w:cs="Times New Roman"/>
          <w:sz w:val="28"/>
          <w:szCs w:val="24"/>
          <w:lang w:eastAsia="ru-RU"/>
        </w:rPr>
        <w:t xml:space="preserve">В геологическом строении территории принимают участие коренные породы нижние и средние каменноугольные  верхние девонские и четвертичные отложения. </w:t>
      </w:r>
    </w:p>
    <w:p w:rsidR="00990855" w:rsidRPr="00C7035E" w:rsidRDefault="00990855" w:rsidP="00990855">
      <w:pPr>
        <w:spacing w:after="0"/>
        <w:ind w:firstLine="709"/>
        <w:jc w:val="both"/>
        <w:rPr>
          <w:rFonts w:ascii="Times New Roman" w:eastAsia="Times New Roman" w:hAnsi="Times New Roman" w:cs="Times New Roman"/>
          <w:sz w:val="28"/>
          <w:szCs w:val="24"/>
          <w:lang w:eastAsia="ru-RU"/>
        </w:rPr>
      </w:pPr>
      <w:r w:rsidRPr="00C7035E">
        <w:rPr>
          <w:rFonts w:ascii="Times New Roman" w:eastAsia="Times New Roman" w:hAnsi="Times New Roman" w:cs="Times New Roman"/>
          <w:sz w:val="28"/>
          <w:szCs w:val="24"/>
          <w:lang w:eastAsia="ru-RU"/>
        </w:rPr>
        <w:t>Средний отдел Каменноугольной системы Московского яруса наблюдается на восточной части рассматриваемой территории и представлен извесстняками, доломитами,  песчаниками, алевролитами и глинами.</w:t>
      </w:r>
    </w:p>
    <w:p w:rsidR="00990855" w:rsidRPr="00E56500" w:rsidRDefault="00990855" w:rsidP="00990855">
      <w:pPr>
        <w:spacing w:after="0"/>
        <w:ind w:firstLine="709"/>
        <w:jc w:val="both"/>
        <w:rPr>
          <w:rFonts w:ascii="Times New Roman" w:eastAsia="Times New Roman" w:hAnsi="Times New Roman" w:cs="Times New Roman"/>
          <w:sz w:val="28"/>
          <w:szCs w:val="24"/>
          <w:lang w:eastAsia="ru-RU"/>
        </w:rPr>
      </w:pPr>
      <w:r w:rsidRPr="00E56500">
        <w:rPr>
          <w:rFonts w:ascii="Times New Roman" w:eastAsia="Times New Roman" w:hAnsi="Times New Roman" w:cs="Times New Roman"/>
          <w:sz w:val="28"/>
          <w:szCs w:val="24"/>
          <w:lang w:eastAsia="ru-RU"/>
        </w:rPr>
        <w:t xml:space="preserve">Нижний отдел Каменноугольной системы Серпуховского яруса </w:t>
      </w:r>
      <w:r>
        <w:rPr>
          <w:rFonts w:ascii="Times New Roman" w:eastAsia="Times New Roman" w:hAnsi="Times New Roman" w:cs="Times New Roman"/>
          <w:sz w:val="28"/>
          <w:szCs w:val="24"/>
          <w:lang w:eastAsia="ru-RU"/>
        </w:rPr>
        <w:t>располагается</w:t>
      </w:r>
      <w:r w:rsidRPr="00E56500">
        <w:rPr>
          <w:rFonts w:ascii="Times New Roman" w:eastAsia="Times New Roman" w:hAnsi="Times New Roman" w:cs="Times New Roman"/>
          <w:sz w:val="28"/>
          <w:szCs w:val="24"/>
          <w:lang w:eastAsia="ru-RU"/>
        </w:rPr>
        <w:t xml:space="preserve"> в центральной части </w:t>
      </w:r>
      <w:r>
        <w:rPr>
          <w:rFonts w:ascii="Times New Roman" w:eastAsia="Times New Roman" w:hAnsi="Times New Roman" w:cs="Times New Roman"/>
          <w:sz w:val="28"/>
          <w:szCs w:val="24"/>
          <w:lang w:eastAsia="ru-RU"/>
        </w:rPr>
        <w:t xml:space="preserve">с севера на юг </w:t>
      </w:r>
      <w:r w:rsidRPr="00E56500">
        <w:rPr>
          <w:rFonts w:ascii="Times New Roman" w:eastAsia="Times New Roman" w:hAnsi="Times New Roman" w:cs="Times New Roman"/>
          <w:sz w:val="28"/>
          <w:szCs w:val="24"/>
          <w:lang w:eastAsia="ru-RU"/>
        </w:rPr>
        <w:t>рассматриваемой территории и представлен доломитами, извесстняками, глинами и алевролит</w:t>
      </w:r>
      <w:r>
        <w:rPr>
          <w:rFonts w:ascii="Times New Roman" w:eastAsia="Times New Roman" w:hAnsi="Times New Roman" w:cs="Times New Roman"/>
          <w:sz w:val="28"/>
          <w:szCs w:val="24"/>
          <w:lang w:eastAsia="ru-RU"/>
        </w:rPr>
        <w:t>ами</w:t>
      </w:r>
      <w:r w:rsidRPr="00E56500">
        <w:rPr>
          <w:rFonts w:ascii="Times New Roman" w:eastAsia="Times New Roman" w:hAnsi="Times New Roman" w:cs="Times New Roman"/>
          <w:sz w:val="28"/>
          <w:szCs w:val="24"/>
          <w:lang w:eastAsia="ru-RU"/>
        </w:rPr>
        <w:t>.</w:t>
      </w:r>
    </w:p>
    <w:p w:rsidR="00990855" w:rsidRPr="00E56500" w:rsidRDefault="00990855" w:rsidP="00990855">
      <w:pPr>
        <w:spacing w:after="0"/>
        <w:ind w:firstLine="709"/>
        <w:jc w:val="both"/>
        <w:rPr>
          <w:rFonts w:ascii="Times New Roman" w:eastAsia="Times New Roman" w:hAnsi="Times New Roman" w:cs="Times New Roman"/>
          <w:sz w:val="28"/>
          <w:szCs w:val="24"/>
          <w:lang w:eastAsia="ru-RU"/>
        </w:rPr>
      </w:pPr>
      <w:r w:rsidRPr="00E56500">
        <w:rPr>
          <w:rFonts w:ascii="Times New Roman" w:eastAsia="Times New Roman" w:hAnsi="Times New Roman" w:cs="Times New Roman"/>
          <w:sz w:val="28"/>
          <w:szCs w:val="24"/>
          <w:lang w:eastAsia="ru-RU"/>
        </w:rPr>
        <w:t xml:space="preserve">Нижний отдел Каменноугольной системы </w:t>
      </w:r>
      <w:r>
        <w:rPr>
          <w:rFonts w:ascii="Times New Roman" w:eastAsia="Times New Roman" w:hAnsi="Times New Roman" w:cs="Times New Roman"/>
          <w:sz w:val="28"/>
          <w:szCs w:val="24"/>
          <w:lang w:eastAsia="ru-RU"/>
        </w:rPr>
        <w:t>Визей</w:t>
      </w:r>
      <w:r w:rsidRPr="00E56500">
        <w:rPr>
          <w:rFonts w:ascii="Times New Roman" w:eastAsia="Times New Roman" w:hAnsi="Times New Roman" w:cs="Times New Roman"/>
          <w:sz w:val="28"/>
          <w:szCs w:val="24"/>
          <w:lang w:eastAsia="ru-RU"/>
        </w:rPr>
        <w:t xml:space="preserve">ского яруса </w:t>
      </w:r>
      <w:r>
        <w:rPr>
          <w:rFonts w:ascii="Times New Roman" w:eastAsia="Times New Roman" w:hAnsi="Times New Roman" w:cs="Times New Roman"/>
          <w:sz w:val="28"/>
          <w:szCs w:val="24"/>
          <w:lang w:eastAsia="ru-RU"/>
        </w:rPr>
        <w:t>располагается</w:t>
      </w:r>
      <w:r w:rsidRPr="00E56500">
        <w:rPr>
          <w:rFonts w:ascii="Times New Roman" w:eastAsia="Times New Roman" w:hAnsi="Times New Roman" w:cs="Times New Roman"/>
          <w:sz w:val="28"/>
          <w:szCs w:val="24"/>
          <w:lang w:eastAsia="ru-RU"/>
        </w:rPr>
        <w:t xml:space="preserve"> в центральной части </w:t>
      </w:r>
      <w:r>
        <w:rPr>
          <w:rFonts w:ascii="Times New Roman" w:eastAsia="Times New Roman" w:hAnsi="Times New Roman" w:cs="Times New Roman"/>
          <w:sz w:val="28"/>
          <w:szCs w:val="24"/>
          <w:lang w:eastAsia="ru-RU"/>
        </w:rPr>
        <w:t xml:space="preserve">с севера на юг </w:t>
      </w:r>
      <w:r w:rsidRPr="00E56500">
        <w:rPr>
          <w:rFonts w:ascii="Times New Roman" w:eastAsia="Times New Roman" w:hAnsi="Times New Roman" w:cs="Times New Roman"/>
          <w:sz w:val="28"/>
          <w:szCs w:val="24"/>
          <w:lang w:eastAsia="ru-RU"/>
        </w:rPr>
        <w:t xml:space="preserve">рассматриваемой территории и представлен </w:t>
      </w:r>
      <w:r>
        <w:rPr>
          <w:rFonts w:ascii="Times New Roman" w:eastAsia="Times New Roman" w:hAnsi="Times New Roman" w:cs="Times New Roman"/>
          <w:sz w:val="28"/>
          <w:szCs w:val="24"/>
          <w:lang w:eastAsia="ru-RU"/>
        </w:rPr>
        <w:t>глинами,</w:t>
      </w:r>
      <w:r w:rsidRPr="00E56500">
        <w:rPr>
          <w:rFonts w:ascii="Times New Roman" w:eastAsia="Times New Roman" w:hAnsi="Times New Roman" w:cs="Times New Roman"/>
          <w:sz w:val="28"/>
          <w:szCs w:val="24"/>
          <w:lang w:eastAsia="ru-RU"/>
        </w:rPr>
        <w:t xml:space="preserve"> алевролит</w:t>
      </w:r>
      <w:r>
        <w:rPr>
          <w:rFonts w:ascii="Times New Roman" w:eastAsia="Times New Roman" w:hAnsi="Times New Roman" w:cs="Times New Roman"/>
          <w:sz w:val="28"/>
          <w:szCs w:val="24"/>
          <w:lang w:eastAsia="ru-RU"/>
        </w:rPr>
        <w:t>ами, песками и бокситами</w:t>
      </w:r>
      <w:r w:rsidRPr="00E56500">
        <w:rPr>
          <w:rFonts w:ascii="Times New Roman" w:eastAsia="Times New Roman" w:hAnsi="Times New Roman" w:cs="Times New Roman"/>
          <w:sz w:val="28"/>
          <w:szCs w:val="24"/>
          <w:lang w:eastAsia="ru-RU"/>
        </w:rPr>
        <w:t>.</w:t>
      </w:r>
    </w:p>
    <w:p w:rsidR="00990855" w:rsidRPr="00B57953" w:rsidRDefault="00990855" w:rsidP="00990855">
      <w:pPr>
        <w:spacing w:after="0"/>
        <w:ind w:firstLine="709"/>
        <w:jc w:val="both"/>
        <w:rPr>
          <w:rFonts w:ascii="Times New Roman" w:eastAsia="Times New Roman" w:hAnsi="Times New Roman" w:cs="Times New Roman"/>
          <w:sz w:val="28"/>
          <w:szCs w:val="24"/>
          <w:lang w:eastAsia="ru-RU"/>
        </w:rPr>
      </w:pPr>
      <w:r w:rsidRPr="00B57953">
        <w:rPr>
          <w:rFonts w:ascii="Times New Roman" w:eastAsia="Times New Roman" w:hAnsi="Times New Roman" w:cs="Times New Roman"/>
          <w:sz w:val="28"/>
          <w:szCs w:val="24"/>
          <w:lang w:eastAsia="ru-RU"/>
        </w:rPr>
        <w:t>Верхний отдел Девонской системы Франского яруса наблюдается в западной части рассматриваемой территории и представлен глинами, алевролитами, песками, прослоями мергеля и известняков.</w:t>
      </w:r>
    </w:p>
    <w:p w:rsidR="00423551" w:rsidRPr="00D31871" w:rsidRDefault="00990855" w:rsidP="00990855">
      <w:pPr>
        <w:spacing w:after="0"/>
        <w:ind w:firstLine="709"/>
        <w:jc w:val="both"/>
        <w:rPr>
          <w:rFonts w:ascii="Times New Roman" w:eastAsia="Times New Roman" w:hAnsi="Times New Roman" w:cs="Times New Roman"/>
          <w:color w:val="FF0000"/>
          <w:sz w:val="28"/>
          <w:szCs w:val="24"/>
          <w:lang w:eastAsia="ru-RU"/>
        </w:rPr>
      </w:pPr>
      <w:r w:rsidRPr="009B49C6">
        <w:rPr>
          <w:rFonts w:ascii="Times New Roman" w:eastAsia="Times New Roman" w:hAnsi="Times New Roman" w:cs="Times New Roman"/>
          <w:sz w:val="28"/>
          <w:szCs w:val="24"/>
          <w:lang w:eastAsia="ru-RU"/>
        </w:rPr>
        <w:t>Четвертичные отложения развиты практически на всей территории. Четвертичный покров представлен преимущественно ледниковыми (суглинки, супеси) и озерно-ледниковыми отложениями</w:t>
      </w:r>
      <w:r w:rsidR="00423551" w:rsidRPr="00F26902">
        <w:rPr>
          <w:rFonts w:ascii="Times New Roman" w:eastAsia="Times New Roman" w:hAnsi="Times New Roman" w:cs="Times New Roman"/>
          <w:sz w:val="28"/>
          <w:szCs w:val="24"/>
          <w:lang w:eastAsia="ru-RU"/>
        </w:rPr>
        <w:t>.</w:t>
      </w:r>
    </w:p>
    <w:p w:rsidR="00D252E7" w:rsidRPr="00896ACD" w:rsidRDefault="00D252E7" w:rsidP="00007DC7">
      <w:pPr>
        <w:pStyle w:val="aa"/>
        <w:keepNext/>
        <w:widowControl w:val="0"/>
        <w:numPr>
          <w:ilvl w:val="2"/>
          <w:numId w:val="9"/>
        </w:numPr>
        <w:spacing w:before="240" w:after="0"/>
        <w:jc w:val="center"/>
        <w:outlineLvl w:val="2"/>
        <w:rPr>
          <w:rFonts w:ascii="Times New Roman" w:eastAsia="Times New Roman" w:hAnsi="Times New Roman" w:cs="Times New Roman"/>
          <w:b/>
          <w:bCs/>
          <w:sz w:val="28"/>
          <w:szCs w:val="24"/>
          <w:lang w:eastAsia="ru-RU"/>
        </w:rPr>
      </w:pPr>
      <w:bookmarkStart w:id="32" w:name="_Toc165972509"/>
      <w:r w:rsidRPr="00896ACD">
        <w:rPr>
          <w:rFonts w:ascii="Times New Roman" w:eastAsia="Times New Roman" w:hAnsi="Times New Roman" w:cs="Times New Roman"/>
          <w:b/>
          <w:bCs/>
          <w:sz w:val="28"/>
          <w:szCs w:val="24"/>
          <w:lang w:eastAsia="ru-RU"/>
        </w:rPr>
        <w:t>Гидрогеологические условия</w:t>
      </w:r>
      <w:bookmarkEnd w:id="31"/>
      <w:bookmarkEnd w:id="32"/>
    </w:p>
    <w:p w:rsidR="00896ACD" w:rsidRPr="00C926E4" w:rsidRDefault="00896ACD" w:rsidP="00896ACD">
      <w:pPr>
        <w:spacing w:after="0"/>
        <w:ind w:firstLine="709"/>
        <w:jc w:val="both"/>
        <w:rPr>
          <w:rFonts w:ascii="Times New Roman" w:hAnsi="Times New Roman"/>
          <w:sz w:val="28"/>
          <w:szCs w:val="24"/>
        </w:rPr>
      </w:pPr>
      <w:bookmarkStart w:id="33" w:name="_Toc72837720"/>
      <w:bookmarkStart w:id="34" w:name="_Toc72837721"/>
      <w:r w:rsidRPr="00C926E4">
        <w:rPr>
          <w:rFonts w:ascii="Times New Roman" w:hAnsi="Times New Roman"/>
          <w:sz w:val="28"/>
          <w:szCs w:val="24"/>
        </w:rPr>
        <w:t xml:space="preserve">В четвертичных отложениях заключены поровые и пластово-поровые воды. Водовмещещающими породами являются пески различного </w:t>
      </w:r>
      <w:r w:rsidRPr="00C926E4">
        <w:rPr>
          <w:rFonts w:ascii="Times New Roman" w:hAnsi="Times New Roman"/>
          <w:sz w:val="28"/>
          <w:szCs w:val="24"/>
        </w:rPr>
        <w:lastRenderedPageBreak/>
        <w:t>гранулилометрического состава с включением гравия, гальки и гравийно - галечные отложения. Подземные воды первых от поверхности водоносных горизонтов безнапорные, лишь в моренных отложениях заключены воды спорадического распространения, обладающие небольшим напором, воды межморенных отложений – напорные.</w:t>
      </w:r>
    </w:p>
    <w:p w:rsidR="00896ACD" w:rsidRPr="00C926E4" w:rsidRDefault="00896ACD" w:rsidP="00896ACD">
      <w:pPr>
        <w:spacing w:after="0"/>
        <w:ind w:firstLine="709"/>
        <w:jc w:val="both"/>
        <w:rPr>
          <w:rFonts w:ascii="Times New Roman" w:hAnsi="Times New Roman"/>
          <w:sz w:val="28"/>
          <w:szCs w:val="24"/>
        </w:rPr>
      </w:pPr>
      <w:r w:rsidRPr="00C926E4">
        <w:rPr>
          <w:rFonts w:ascii="Times New Roman" w:hAnsi="Times New Roman"/>
          <w:sz w:val="28"/>
          <w:szCs w:val="24"/>
        </w:rPr>
        <w:t>В коренных породах заключены пластово-трещинные и трещинно-карстовые, преимущественно напорные воды.</w:t>
      </w:r>
    </w:p>
    <w:p w:rsidR="00896ACD" w:rsidRPr="00C926E4" w:rsidRDefault="00896ACD" w:rsidP="00896ACD">
      <w:pPr>
        <w:spacing w:after="0"/>
        <w:ind w:firstLine="709"/>
        <w:jc w:val="both"/>
        <w:rPr>
          <w:rFonts w:ascii="Times New Roman" w:hAnsi="Times New Roman"/>
          <w:sz w:val="28"/>
          <w:szCs w:val="24"/>
        </w:rPr>
      </w:pPr>
      <w:r w:rsidRPr="00C926E4">
        <w:rPr>
          <w:rFonts w:ascii="Times New Roman" w:hAnsi="Times New Roman"/>
          <w:sz w:val="28"/>
          <w:szCs w:val="24"/>
        </w:rPr>
        <w:t>По химическому составу воды коренных пород и четвертичных отложений гидрокарбонатно-кальцевые, с минирализацией 0,2-0,6 г/л, в редких случаях до 1,0 – 1,5 г/л. Мощность зоны пресных вод до 100-120 м.</w:t>
      </w:r>
    </w:p>
    <w:p w:rsidR="00896ACD" w:rsidRPr="00C926E4" w:rsidRDefault="00896ACD" w:rsidP="00896ACD">
      <w:pPr>
        <w:spacing w:after="0"/>
        <w:ind w:firstLine="709"/>
        <w:jc w:val="both"/>
        <w:rPr>
          <w:rFonts w:ascii="Times New Roman" w:hAnsi="Times New Roman"/>
          <w:sz w:val="28"/>
          <w:szCs w:val="24"/>
        </w:rPr>
      </w:pPr>
      <w:r w:rsidRPr="00C926E4">
        <w:rPr>
          <w:rFonts w:ascii="Times New Roman" w:hAnsi="Times New Roman"/>
          <w:sz w:val="28"/>
          <w:szCs w:val="24"/>
        </w:rPr>
        <w:t>Для целей водоснабжения наибольший интерес представляет широко развитый каширо-подольский комплекс, заключенный в трещеноватых и закарстованных известняках средне-каменоугольного возраста.</w:t>
      </w:r>
    </w:p>
    <w:p w:rsidR="00896ACD" w:rsidRPr="00C926E4" w:rsidRDefault="00896ACD" w:rsidP="00896ACD">
      <w:pPr>
        <w:spacing w:after="0"/>
        <w:ind w:firstLine="709"/>
        <w:jc w:val="both"/>
        <w:rPr>
          <w:rFonts w:ascii="Times New Roman" w:hAnsi="Times New Roman"/>
          <w:sz w:val="28"/>
          <w:szCs w:val="24"/>
        </w:rPr>
      </w:pPr>
      <w:r w:rsidRPr="00C926E4">
        <w:rPr>
          <w:rFonts w:ascii="Times New Roman" w:hAnsi="Times New Roman"/>
          <w:sz w:val="28"/>
          <w:szCs w:val="24"/>
        </w:rPr>
        <w:t>Удельные дебиты скважин достигают 10-15 л/с. Территория распространения данного водоносного комплекса является наиболее обеспеченной подземными водами, здесь возможна организация водозаборов производительностью до 0,1 – 0,8 куб. м/с.</w:t>
      </w:r>
    </w:p>
    <w:p w:rsidR="00896ACD" w:rsidRDefault="00896ACD" w:rsidP="00896ACD">
      <w:pPr>
        <w:spacing w:after="0"/>
        <w:ind w:firstLine="709"/>
        <w:jc w:val="both"/>
        <w:rPr>
          <w:rFonts w:ascii="Times New Roman" w:eastAsia="Times New Roman" w:hAnsi="Times New Roman" w:cs="Times New Roman"/>
          <w:color w:val="FF0000"/>
          <w:sz w:val="28"/>
          <w:szCs w:val="24"/>
        </w:rPr>
      </w:pPr>
      <w:r w:rsidRPr="00C926E4">
        <w:rPr>
          <w:rFonts w:ascii="Times New Roman" w:hAnsi="Times New Roman"/>
          <w:sz w:val="28"/>
          <w:szCs w:val="24"/>
        </w:rPr>
        <w:t>В северо-западной части распространены менее водообильные водоносные комплексы нижнего карбоно-тарусско-стешевский и веневский, с удельными дебитами скважин, соответственно, от 2-2,8 л/с м 1,1 л/с и верхнего девона – нижневоронежского и семилукско – бурегский, с удельными дебитами скважин до 0,5 – 1,3 л/с.</w:t>
      </w:r>
    </w:p>
    <w:p w:rsidR="001F382F" w:rsidRPr="00990855" w:rsidRDefault="001F382F" w:rsidP="00007DC7">
      <w:pPr>
        <w:pStyle w:val="aa"/>
        <w:keepNext/>
        <w:widowControl w:val="0"/>
        <w:numPr>
          <w:ilvl w:val="2"/>
          <w:numId w:val="9"/>
        </w:numPr>
        <w:spacing w:before="120" w:after="0"/>
        <w:contextualSpacing w:val="0"/>
        <w:jc w:val="center"/>
        <w:outlineLvl w:val="2"/>
        <w:rPr>
          <w:rFonts w:ascii="Times New Roman" w:eastAsia="Times New Roman" w:hAnsi="Times New Roman" w:cs="Times New Roman"/>
          <w:b/>
          <w:bCs/>
          <w:sz w:val="28"/>
          <w:szCs w:val="24"/>
          <w:lang w:eastAsia="ru-RU"/>
        </w:rPr>
      </w:pPr>
      <w:bookmarkStart w:id="35" w:name="_Toc165972510"/>
      <w:r w:rsidRPr="00990855">
        <w:rPr>
          <w:rFonts w:ascii="Times New Roman" w:eastAsia="Times New Roman" w:hAnsi="Times New Roman" w:cs="Times New Roman"/>
          <w:b/>
          <w:bCs/>
          <w:sz w:val="28"/>
          <w:szCs w:val="24"/>
          <w:lang w:eastAsia="ru-RU"/>
        </w:rPr>
        <w:t>Физико-геологические процессы</w:t>
      </w:r>
      <w:bookmarkEnd w:id="33"/>
      <w:bookmarkEnd w:id="35"/>
    </w:p>
    <w:p w:rsidR="00990855" w:rsidRPr="009B49C6" w:rsidRDefault="00990855" w:rsidP="00990855">
      <w:pPr>
        <w:spacing w:after="0"/>
        <w:ind w:firstLine="709"/>
        <w:jc w:val="both"/>
        <w:rPr>
          <w:rFonts w:ascii="Times New Roman" w:eastAsia="Times New Roman" w:hAnsi="Times New Roman" w:cs="Times New Roman"/>
          <w:bCs/>
          <w:sz w:val="28"/>
          <w:szCs w:val="28"/>
          <w:lang w:eastAsia="ru-RU"/>
        </w:rPr>
      </w:pPr>
      <w:r w:rsidRPr="009B49C6">
        <w:rPr>
          <w:rFonts w:ascii="Times New Roman" w:eastAsia="Times New Roman" w:hAnsi="Times New Roman" w:cs="Times New Roman"/>
          <w:bCs/>
          <w:sz w:val="28"/>
          <w:szCs w:val="28"/>
          <w:lang w:eastAsia="ru-RU"/>
        </w:rPr>
        <w:t>Из физико-геологических процессов и явлений отмечаются эрозионные процессы, связанные с деятельностью дождевых и талых вод, обусловившие образование оврагов и мелких промоин на склонах моренного плато и речных террас. Часть оврагов являются долинами ручьев. Для них характерна малая крутизна склонов и задернованность. Признаки оползания встречаются редко.</w:t>
      </w:r>
    </w:p>
    <w:p w:rsidR="00990855" w:rsidRPr="009B49C6" w:rsidRDefault="00990855" w:rsidP="00990855">
      <w:pPr>
        <w:spacing w:after="0"/>
        <w:ind w:firstLine="709"/>
        <w:jc w:val="both"/>
        <w:rPr>
          <w:rFonts w:ascii="Times New Roman" w:eastAsia="Times New Roman" w:hAnsi="Times New Roman" w:cs="Times New Roman"/>
          <w:bCs/>
          <w:sz w:val="28"/>
          <w:szCs w:val="28"/>
          <w:lang w:eastAsia="ru-RU"/>
        </w:rPr>
      </w:pPr>
      <w:r w:rsidRPr="009B49C6">
        <w:rPr>
          <w:rFonts w:ascii="Times New Roman" w:eastAsia="Times New Roman" w:hAnsi="Times New Roman" w:cs="Times New Roman"/>
          <w:bCs/>
          <w:sz w:val="28"/>
          <w:szCs w:val="28"/>
          <w:lang w:eastAsia="ru-RU"/>
        </w:rPr>
        <w:t>Из современных физико-геологических процессов следует отметить торфообразование. Образованию торфяников способствует большое количество атмосферных осадков, небольшая величина испарения, плоский рельеф, слабая водопроницаемость грунтов и высокое стояние уровня грунтовых вод.</w:t>
      </w:r>
    </w:p>
    <w:p w:rsidR="00990855" w:rsidRPr="009B49C6" w:rsidRDefault="00990855" w:rsidP="00990855">
      <w:pPr>
        <w:spacing w:after="0"/>
        <w:ind w:firstLine="709"/>
        <w:jc w:val="both"/>
        <w:rPr>
          <w:rFonts w:ascii="Times New Roman" w:eastAsia="Times New Roman" w:hAnsi="Times New Roman" w:cs="Times New Roman"/>
          <w:bCs/>
          <w:sz w:val="28"/>
          <w:szCs w:val="28"/>
          <w:lang w:eastAsia="ru-RU"/>
        </w:rPr>
      </w:pPr>
      <w:r w:rsidRPr="009B49C6">
        <w:rPr>
          <w:rFonts w:ascii="Times New Roman" w:eastAsia="Times New Roman" w:hAnsi="Times New Roman" w:cs="Times New Roman"/>
          <w:bCs/>
          <w:sz w:val="28"/>
          <w:szCs w:val="28"/>
          <w:lang w:eastAsia="ru-RU"/>
        </w:rPr>
        <w:t xml:space="preserve">Грунты, слагающие территорию, подвержены пучению при промерзании и просадкам при оттаивании. По степени морозной пучинистости суглинки и супеси относятся к сильнопучинистым грунтам, пески пылеватые – к среднепучинистым. Фундаменты зданий, подземные устройства и дорожные покрытия, расположенные в зоне сезонного промерзания грунтов, систематически испытывают воздействие сил пучения при отрицательных температурах. </w:t>
      </w:r>
      <w:r w:rsidRPr="009B49C6">
        <w:rPr>
          <w:rFonts w:ascii="Times New Roman" w:eastAsia="Times New Roman" w:hAnsi="Times New Roman" w:cs="Times New Roman"/>
          <w:bCs/>
          <w:sz w:val="28"/>
          <w:szCs w:val="28"/>
          <w:lang w:eastAsia="ru-RU"/>
        </w:rPr>
        <w:lastRenderedPageBreak/>
        <w:t>Особенно сильному воздействию подвержены легкие сооружения, имеющие мелкое заглубление фундаментов.</w:t>
      </w:r>
    </w:p>
    <w:p w:rsidR="00990855" w:rsidRPr="009B49C6" w:rsidRDefault="00990855" w:rsidP="00990855">
      <w:pPr>
        <w:spacing w:after="0"/>
        <w:ind w:firstLine="709"/>
        <w:jc w:val="both"/>
        <w:rPr>
          <w:rFonts w:ascii="Times New Roman" w:eastAsia="Times New Roman" w:hAnsi="Times New Roman" w:cs="Times New Roman"/>
          <w:bCs/>
          <w:sz w:val="28"/>
          <w:szCs w:val="28"/>
          <w:lang w:eastAsia="ru-RU"/>
        </w:rPr>
      </w:pPr>
      <w:r w:rsidRPr="009B49C6">
        <w:rPr>
          <w:rFonts w:ascii="Times New Roman" w:eastAsia="Times New Roman" w:hAnsi="Times New Roman" w:cs="Times New Roman"/>
          <w:bCs/>
          <w:sz w:val="28"/>
          <w:szCs w:val="28"/>
          <w:lang w:eastAsia="ru-RU"/>
        </w:rPr>
        <w:t>При вскрытии котлованами водонасыщенных песчаных линз возможны суффозионные явления – вынос песков из стенок котлована и их оплывание.</w:t>
      </w:r>
    </w:p>
    <w:p w:rsidR="00D252E7" w:rsidRPr="00990855" w:rsidRDefault="00D252E7" w:rsidP="00007DC7">
      <w:pPr>
        <w:pStyle w:val="aa"/>
        <w:keepNext/>
        <w:widowControl w:val="0"/>
        <w:numPr>
          <w:ilvl w:val="2"/>
          <w:numId w:val="9"/>
        </w:numPr>
        <w:spacing w:before="240" w:after="0"/>
        <w:jc w:val="center"/>
        <w:outlineLvl w:val="2"/>
        <w:rPr>
          <w:rFonts w:ascii="Times New Roman" w:eastAsia="Times New Roman" w:hAnsi="Times New Roman" w:cs="Times New Roman"/>
          <w:b/>
          <w:bCs/>
          <w:sz w:val="28"/>
          <w:szCs w:val="24"/>
          <w:lang w:eastAsia="ru-RU"/>
        </w:rPr>
      </w:pPr>
      <w:bookmarkStart w:id="36" w:name="_Toc165972511"/>
      <w:r w:rsidRPr="00990855">
        <w:rPr>
          <w:rFonts w:ascii="Times New Roman" w:eastAsia="Times New Roman" w:hAnsi="Times New Roman" w:cs="Times New Roman"/>
          <w:b/>
          <w:bCs/>
          <w:sz w:val="28"/>
          <w:szCs w:val="24"/>
          <w:lang w:eastAsia="ru-RU"/>
        </w:rPr>
        <w:t>Минерально-сырьевые ресурсы</w:t>
      </w:r>
      <w:bookmarkEnd w:id="34"/>
      <w:bookmarkEnd w:id="36"/>
    </w:p>
    <w:p w:rsidR="00A67AB2" w:rsidRPr="004C4737" w:rsidRDefault="00990855" w:rsidP="00A67AB2">
      <w:pPr>
        <w:spacing w:after="0"/>
        <w:ind w:firstLine="709"/>
        <w:jc w:val="both"/>
        <w:rPr>
          <w:rFonts w:ascii="Times New Roman" w:eastAsia="Times New Roman" w:hAnsi="Times New Roman" w:cs="Times New Roman"/>
          <w:sz w:val="28"/>
          <w:szCs w:val="28"/>
          <w:shd w:val="clear" w:color="auto" w:fill="FFFFFF"/>
          <w:lang w:eastAsia="ru-RU"/>
        </w:rPr>
      </w:pPr>
      <w:bookmarkStart w:id="37" w:name="_Toc72837722"/>
      <w:r w:rsidRPr="004C4737">
        <w:rPr>
          <w:rFonts w:ascii="Times New Roman" w:eastAsia="Times New Roman" w:hAnsi="Times New Roman" w:cs="Times New Roman"/>
          <w:bCs/>
          <w:sz w:val="28"/>
          <w:szCs w:val="28"/>
          <w:lang w:val="x-none" w:eastAsia="x-none"/>
        </w:rPr>
        <w:t xml:space="preserve">На </w:t>
      </w:r>
      <w:r w:rsidR="00A67AB2" w:rsidRPr="00A861E9">
        <w:rPr>
          <w:rFonts w:ascii="Times New Roman" w:eastAsia="Times New Roman" w:hAnsi="Times New Roman" w:cs="Times New Roman"/>
          <w:bCs/>
          <w:sz w:val="28"/>
          <w:szCs w:val="28"/>
          <w:lang w:eastAsia="x-none"/>
        </w:rPr>
        <w:t xml:space="preserve">рассматриваемой </w:t>
      </w:r>
      <w:r w:rsidR="00A67AB2" w:rsidRPr="00A861E9">
        <w:rPr>
          <w:rFonts w:ascii="Times New Roman" w:eastAsia="Times New Roman" w:hAnsi="Times New Roman" w:cs="Times New Roman"/>
          <w:bCs/>
          <w:sz w:val="28"/>
          <w:szCs w:val="28"/>
          <w:lang w:val="x-none" w:eastAsia="x-none"/>
        </w:rPr>
        <w:t xml:space="preserve">территории находятся месторождения </w:t>
      </w:r>
      <w:r w:rsidR="00A67AB2" w:rsidRPr="00A861E9">
        <w:rPr>
          <w:rFonts w:ascii="Times New Roman" w:eastAsia="Times New Roman" w:hAnsi="Times New Roman" w:cs="Times New Roman"/>
          <w:bCs/>
          <w:sz w:val="28"/>
          <w:szCs w:val="28"/>
          <w:lang w:eastAsia="x-none"/>
        </w:rPr>
        <w:t xml:space="preserve">песчано-гравийных материалов (далее </w:t>
      </w:r>
      <w:r w:rsidR="00A67AB2" w:rsidRPr="00A861E9">
        <w:rPr>
          <w:rFonts w:ascii="Times New Roman" w:eastAsia="Times New Roman" w:hAnsi="Times New Roman" w:cs="Times New Roman"/>
          <w:bCs/>
          <w:sz w:val="28"/>
          <w:szCs w:val="28"/>
          <w:lang w:val="x-none" w:eastAsia="x-none"/>
        </w:rPr>
        <w:t>ПГМ</w:t>
      </w:r>
      <w:r w:rsidR="00A67AB2" w:rsidRPr="00A861E9">
        <w:rPr>
          <w:rFonts w:ascii="Times New Roman" w:eastAsia="Times New Roman" w:hAnsi="Times New Roman" w:cs="Times New Roman"/>
          <w:bCs/>
          <w:sz w:val="28"/>
          <w:szCs w:val="28"/>
          <w:lang w:eastAsia="x-none"/>
        </w:rPr>
        <w:t>)</w:t>
      </w:r>
      <w:r w:rsidR="00A67AB2" w:rsidRPr="00A861E9">
        <w:rPr>
          <w:rFonts w:ascii="Times New Roman" w:eastAsia="Times New Roman" w:hAnsi="Times New Roman" w:cs="Times New Roman"/>
          <w:bCs/>
          <w:sz w:val="28"/>
          <w:szCs w:val="28"/>
          <w:lang w:val="x-none" w:eastAsia="x-none"/>
        </w:rPr>
        <w:t xml:space="preserve">, </w:t>
      </w:r>
      <w:r w:rsidR="00A67AB2" w:rsidRPr="00A861E9">
        <w:rPr>
          <w:rFonts w:ascii="Times New Roman" w:eastAsia="Times New Roman" w:hAnsi="Times New Roman" w:cs="Times New Roman"/>
          <w:bCs/>
          <w:sz w:val="28"/>
          <w:szCs w:val="28"/>
          <w:lang w:eastAsia="x-none"/>
        </w:rPr>
        <w:t>песка, и торфа, а также участки недр и перспективного проявления ПГМ, песка, суглинков, глин легкоплавких, минеральных красок.</w:t>
      </w:r>
    </w:p>
    <w:p w:rsidR="00A67AB2" w:rsidRDefault="00A67AB2" w:rsidP="00A67AB2">
      <w:pPr>
        <w:spacing w:after="0"/>
        <w:ind w:firstLine="708"/>
        <w:rPr>
          <w:rFonts w:ascii="Times New Roman" w:eastAsia="Times New Roman" w:hAnsi="Times New Roman" w:cs="Times New Roman"/>
          <w:b/>
          <w:sz w:val="28"/>
          <w:szCs w:val="28"/>
          <w:shd w:val="clear" w:color="auto" w:fill="FFFFFF"/>
          <w:lang w:eastAsia="ru-RU"/>
        </w:rPr>
      </w:pPr>
      <w:r w:rsidRPr="004C4737">
        <w:rPr>
          <w:rFonts w:ascii="Times New Roman" w:eastAsia="Times New Roman" w:hAnsi="Times New Roman" w:cs="Times New Roman"/>
          <w:b/>
          <w:sz w:val="28"/>
          <w:szCs w:val="28"/>
          <w:shd w:val="clear" w:color="auto" w:fill="FFFFFF"/>
          <w:lang w:eastAsia="ru-RU"/>
        </w:rPr>
        <w:t>Месторождения песка и ПГМ</w:t>
      </w:r>
    </w:p>
    <w:p w:rsidR="00A67AB2" w:rsidRDefault="00A67AB2" w:rsidP="00A67AB2">
      <w:pPr>
        <w:spacing w:after="0"/>
        <w:ind w:firstLine="720"/>
        <w:jc w:val="both"/>
        <w:rPr>
          <w:rFonts w:ascii="Times New Roman" w:eastAsia="Times New Roman" w:hAnsi="Times New Roman" w:cs="Times New Roman"/>
          <w:sz w:val="28"/>
          <w:szCs w:val="28"/>
          <w:lang w:eastAsia="ru-RU"/>
        </w:rPr>
      </w:pPr>
      <w:r w:rsidRPr="008E3E49">
        <w:rPr>
          <w:rFonts w:ascii="Times New Roman" w:eastAsia="Times New Roman" w:hAnsi="Times New Roman" w:cs="Times New Roman"/>
          <w:sz w:val="28"/>
          <w:szCs w:val="28"/>
          <w:lang w:eastAsia="ru-RU"/>
        </w:rPr>
        <w:t xml:space="preserve">Месторождение </w:t>
      </w:r>
      <w:r>
        <w:rPr>
          <w:rFonts w:ascii="Times New Roman" w:eastAsia="Times New Roman" w:hAnsi="Times New Roman" w:cs="Times New Roman"/>
          <w:sz w:val="28"/>
          <w:szCs w:val="28"/>
          <w:lang w:eastAsia="ru-RU"/>
        </w:rPr>
        <w:t xml:space="preserve">песка и ПГМ </w:t>
      </w:r>
      <w:r w:rsidRPr="008E3E49">
        <w:rPr>
          <w:rFonts w:ascii="Times New Roman" w:eastAsia="Times New Roman" w:hAnsi="Times New Roman" w:cs="Times New Roman"/>
          <w:sz w:val="28"/>
          <w:szCs w:val="28"/>
          <w:lang w:eastAsia="ru-RU"/>
        </w:rPr>
        <w:t xml:space="preserve">Шидра-3 </w:t>
      </w:r>
      <w:r w:rsidRPr="004C473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б/н8</w:t>
      </w:r>
      <w:r w:rsidRPr="004C4737">
        <w:rPr>
          <w:rFonts w:ascii="Times New Roman" w:eastAsia="Times New Roman" w:hAnsi="Times New Roman" w:cs="Times New Roman"/>
          <w:sz w:val="28"/>
          <w:szCs w:val="28"/>
          <w:lang w:eastAsia="ru-RU"/>
        </w:rPr>
        <w:t xml:space="preserve">) располагается </w:t>
      </w:r>
      <w:r w:rsidRPr="008E3E49">
        <w:rPr>
          <w:rFonts w:ascii="Times New Roman" w:eastAsia="Times New Roman" w:hAnsi="Times New Roman" w:cs="Times New Roman"/>
          <w:sz w:val="28"/>
          <w:szCs w:val="28"/>
          <w:lang w:eastAsia="ru-RU"/>
        </w:rPr>
        <w:t>в 5,6 км восточнее д. Исаково, в 18 км северо-северо-восточнее г. Вытегры</w:t>
      </w:r>
      <w:r>
        <w:rPr>
          <w:rFonts w:ascii="Times New Roman" w:eastAsia="Times New Roman" w:hAnsi="Times New Roman" w:cs="Times New Roman"/>
          <w:sz w:val="28"/>
          <w:szCs w:val="28"/>
          <w:lang w:eastAsia="ru-RU"/>
        </w:rPr>
        <w:t>.</w:t>
      </w:r>
    </w:p>
    <w:p w:rsidR="00A67AB2" w:rsidRDefault="00A67AB2" w:rsidP="00A67AB2">
      <w:pPr>
        <w:spacing w:after="0"/>
        <w:ind w:firstLine="720"/>
        <w:jc w:val="both"/>
        <w:rPr>
          <w:rFonts w:ascii="Times New Roman" w:eastAsia="Times New Roman" w:hAnsi="Times New Roman" w:cs="Times New Roman"/>
          <w:sz w:val="28"/>
          <w:szCs w:val="28"/>
          <w:lang w:eastAsia="ru-RU"/>
        </w:rPr>
      </w:pPr>
      <w:r w:rsidRPr="008E3E49">
        <w:rPr>
          <w:rFonts w:ascii="Times New Roman" w:eastAsia="Times New Roman" w:hAnsi="Times New Roman" w:cs="Times New Roman"/>
          <w:sz w:val="28"/>
          <w:szCs w:val="28"/>
          <w:lang w:eastAsia="ru-RU"/>
        </w:rPr>
        <w:t>Месторождение</w:t>
      </w:r>
      <w:r>
        <w:rPr>
          <w:rFonts w:ascii="Times New Roman" w:eastAsia="Times New Roman" w:hAnsi="Times New Roman" w:cs="Times New Roman"/>
          <w:sz w:val="28"/>
          <w:szCs w:val="28"/>
          <w:lang w:eastAsia="ru-RU"/>
        </w:rPr>
        <w:t xml:space="preserve"> песка и ПГМ</w:t>
      </w:r>
      <w:r w:rsidRPr="008E3E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Спасатель </w:t>
      </w:r>
      <w:r w:rsidRPr="008E3E49">
        <w:rPr>
          <w:rFonts w:ascii="Times New Roman" w:eastAsia="Times New Roman" w:hAnsi="Times New Roman" w:cs="Times New Roman"/>
          <w:sz w:val="28"/>
          <w:szCs w:val="28"/>
          <w:lang w:eastAsia="ru-RU"/>
        </w:rPr>
        <w:t xml:space="preserve"> </w:t>
      </w:r>
      <w:r w:rsidRPr="004C473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б/н9</w:t>
      </w:r>
      <w:r w:rsidRPr="004C4737">
        <w:rPr>
          <w:rFonts w:ascii="Times New Roman" w:eastAsia="Times New Roman" w:hAnsi="Times New Roman" w:cs="Times New Roman"/>
          <w:sz w:val="28"/>
          <w:szCs w:val="28"/>
          <w:lang w:eastAsia="ru-RU"/>
        </w:rPr>
        <w:t xml:space="preserve">) располагается </w:t>
      </w:r>
      <w:r w:rsidRPr="008E3E49">
        <w:rPr>
          <w:rFonts w:ascii="Times New Roman" w:eastAsia="Times New Roman" w:hAnsi="Times New Roman" w:cs="Times New Roman"/>
          <w:sz w:val="28"/>
          <w:szCs w:val="28"/>
          <w:lang w:eastAsia="ru-RU"/>
        </w:rPr>
        <w:t>в акватории юго-во</w:t>
      </w:r>
      <w:r>
        <w:rPr>
          <w:rFonts w:ascii="Times New Roman" w:eastAsia="Times New Roman" w:hAnsi="Times New Roman" w:cs="Times New Roman"/>
          <w:sz w:val="28"/>
          <w:szCs w:val="28"/>
          <w:lang w:eastAsia="ru-RU"/>
        </w:rPr>
        <w:t>сточной части Онежского озера, примерно в</w:t>
      </w:r>
      <w:r w:rsidRPr="008E3E49">
        <w:rPr>
          <w:rFonts w:ascii="Times New Roman" w:eastAsia="Times New Roman" w:hAnsi="Times New Roman" w:cs="Times New Roman"/>
          <w:sz w:val="28"/>
          <w:szCs w:val="28"/>
          <w:lang w:eastAsia="ru-RU"/>
        </w:rPr>
        <w:t xml:space="preserve">  180 м северо-западней озера Тудозеро, в 21 км севернее г. Вытегра, в 0,1 км южнее АСУНЦ </w:t>
      </w:r>
      <w:r>
        <w:rPr>
          <w:rFonts w:ascii="Times New Roman" w:eastAsia="Times New Roman" w:hAnsi="Times New Roman" w:cs="Times New Roman"/>
          <w:sz w:val="28"/>
          <w:szCs w:val="28"/>
          <w:lang w:eastAsia="ru-RU"/>
        </w:rPr>
        <w:t>«Вытегра».</w:t>
      </w:r>
    </w:p>
    <w:p w:rsidR="00A67AB2" w:rsidRPr="004C4737" w:rsidRDefault="00A67AB2" w:rsidP="00A67AB2">
      <w:pPr>
        <w:spacing w:after="0"/>
        <w:ind w:firstLine="708"/>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Участки недр и перспективного проявления</w:t>
      </w:r>
      <w:r w:rsidRPr="004C4737">
        <w:rPr>
          <w:rFonts w:ascii="Times New Roman" w:eastAsia="Times New Roman" w:hAnsi="Times New Roman" w:cs="Times New Roman"/>
          <w:b/>
          <w:sz w:val="28"/>
          <w:szCs w:val="28"/>
          <w:shd w:val="clear" w:color="auto" w:fill="FFFFFF"/>
          <w:lang w:eastAsia="ru-RU"/>
        </w:rPr>
        <w:t xml:space="preserve"> песка и ПГМ</w:t>
      </w:r>
    </w:p>
    <w:p w:rsidR="00A67AB2" w:rsidRDefault="00A67AB2" w:rsidP="00A67AB2">
      <w:pPr>
        <w:spacing w:after="0"/>
        <w:ind w:firstLine="720"/>
        <w:jc w:val="both"/>
        <w:rPr>
          <w:rFonts w:ascii="Times New Roman" w:eastAsia="Times New Roman" w:hAnsi="Times New Roman" w:cs="Times New Roman"/>
          <w:sz w:val="28"/>
          <w:szCs w:val="28"/>
          <w:lang w:eastAsia="ru-RU"/>
        </w:rPr>
      </w:pPr>
      <w:r w:rsidRPr="00307EA7">
        <w:rPr>
          <w:rFonts w:ascii="Times New Roman" w:eastAsia="Times New Roman" w:hAnsi="Times New Roman" w:cs="Times New Roman"/>
          <w:sz w:val="28"/>
          <w:szCs w:val="28"/>
          <w:lang w:eastAsia="ru-RU"/>
        </w:rPr>
        <w:t>Участок недр и перспективное проявление</w:t>
      </w:r>
      <w:r w:rsidRPr="004C4737">
        <w:rPr>
          <w:rFonts w:ascii="Times New Roman" w:eastAsia="Times New Roman" w:hAnsi="Times New Roman" w:cs="Times New Roman"/>
          <w:sz w:val="28"/>
          <w:szCs w:val="28"/>
          <w:lang w:eastAsia="ru-RU"/>
        </w:rPr>
        <w:t xml:space="preserve"> ПГМ Десяток-2 (2а) располагается в 48 км севернее г. Вытегра, 8 км севернее пос. Октябрьский, на левом берегу р. Ялега. </w:t>
      </w:r>
    </w:p>
    <w:p w:rsidR="00A67AB2" w:rsidRDefault="00A67AB2" w:rsidP="00A67AB2">
      <w:pPr>
        <w:spacing w:after="0"/>
        <w:ind w:firstLine="720"/>
        <w:jc w:val="both"/>
        <w:rPr>
          <w:rFonts w:ascii="Times New Roman" w:eastAsia="Times New Roman" w:hAnsi="Times New Roman" w:cs="Times New Roman"/>
          <w:sz w:val="28"/>
          <w:szCs w:val="28"/>
          <w:lang w:eastAsia="ru-RU"/>
        </w:rPr>
      </w:pPr>
      <w:r w:rsidRPr="00307EA7">
        <w:rPr>
          <w:rFonts w:ascii="Times New Roman" w:eastAsia="Times New Roman" w:hAnsi="Times New Roman" w:cs="Times New Roman"/>
          <w:sz w:val="28"/>
          <w:szCs w:val="28"/>
          <w:lang w:eastAsia="ru-RU"/>
        </w:rPr>
        <w:t>Участок недр и перспективное проявление</w:t>
      </w:r>
      <w:r w:rsidRPr="004C4737">
        <w:rPr>
          <w:rFonts w:ascii="Times New Roman" w:eastAsia="Times New Roman" w:hAnsi="Times New Roman" w:cs="Times New Roman"/>
          <w:sz w:val="28"/>
          <w:szCs w:val="28"/>
          <w:lang w:eastAsia="ru-RU"/>
        </w:rPr>
        <w:t xml:space="preserve"> ПГМ </w:t>
      </w:r>
      <w:r w:rsidRPr="00D53566">
        <w:rPr>
          <w:rFonts w:ascii="Times New Roman" w:eastAsia="Times New Roman" w:hAnsi="Times New Roman" w:cs="Times New Roman"/>
          <w:sz w:val="28"/>
          <w:szCs w:val="28"/>
          <w:lang w:eastAsia="ru-RU"/>
        </w:rPr>
        <w:t>Ялега</w:t>
      </w:r>
      <w:r w:rsidRPr="004C47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б/н</w:t>
      </w:r>
      <w:r w:rsidRPr="004C4737">
        <w:rPr>
          <w:rFonts w:ascii="Times New Roman" w:eastAsia="Times New Roman" w:hAnsi="Times New Roman" w:cs="Times New Roman"/>
          <w:sz w:val="28"/>
          <w:szCs w:val="28"/>
          <w:lang w:eastAsia="ru-RU"/>
        </w:rPr>
        <w:t>) располагается</w:t>
      </w:r>
      <w:r w:rsidRPr="00D53566">
        <w:rPr>
          <w:rFonts w:ascii="Times New Roman" w:eastAsia="Times New Roman" w:hAnsi="Times New Roman" w:cs="Times New Roman"/>
          <w:sz w:val="28"/>
          <w:szCs w:val="28"/>
          <w:lang w:eastAsia="ru-RU"/>
        </w:rPr>
        <w:t xml:space="preserve"> </w:t>
      </w:r>
      <w:r w:rsidRPr="004C4737">
        <w:rPr>
          <w:rFonts w:ascii="Times New Roman" w:eastAsia="Times New Roman" w:hAnsi="Times New Roman" w:cs="Times New Roman"/>
          <w:sz w:val="28"/>
          <w:szCs w:val="28"/>
          <w:lang w:eastAsia="ru-RU"/>
        </w:rPr>
        <w:t>в 48 км севернее г. Вытегра, 8</w:t>
      </w:r>
      <w:r>
        <w:rPr>
          <w:rFonts w:ascii="Times New Roman" w:eastAsia="Times New Roman" w:hAnsi="Times New Roman" w:cs="Times New Roman"/>
          <w:sz w:val="28"/>
          <w:szCs w:val="28"/>
          <w:lang w:eastAsia="ru-RU"/>
        </w:rPr>
        <w:t>,5</w:t>
      </w:r>
      <w:r w:rsidRPr="004C4737">
        <w:rPr>
          <w:rFonts w:ascii="Times New Roman" w:eastAsia="Times New Roman" w:hAnsi="Times New Roman" w:cs="Times New Roman"/>
          <w:sz w:val="28"/>
          <w:szCs w:val="28"/>
          <w:lang w:eastAsia="ru-RU"/>
        </w:rPr>
        <w:t xml:space="preserve"> км север</w:t>
      </w:r>
      <w:r>
        <w:rPr>
          <w:rFonts w:ascii="Times New Roman" w:eastAsia="Times New Roman" w:hAnsi="Times New Roman" w:cs="Times New Roman"/>
          <w:sz w:val="28"/>
          <w:szCs w:val="28"/>
          <w:lang w:eastAsia="ru-RU"/>
        </w:rPr>
        <w:t>о-западнее</w:t>
      </w:r>
      <w:r w:rsidRPr="004C4737">
        <w:rPr>
          <w:rFonts w:ascii="Times New Roman" w:eastAsia="Times New Roman" w:hAnsi="Times New Roman" w:cs="Times New Roman"/>
          <w:sz w:val="28"/>
          <w:szCs w:val="28"/>
          <w:lang w:eastAsia="ru-RU"/>
        </w:rPr>
        <w:t xml:space="preserve"> пос. Октябрьский, на </w:t>
      </w:r>
      <w:r>
        <w:rPr>
          <w:rFonts w:ascii="Times New Roman" w:eastAsia="Times New Roman" w:hAnsi="Times New Roman" w:cs="Times New Roman"/>
          <w:sz w:val="28"/>
          <w:szCs w:val="28"/>
          <w:lang w:eastAsia="ru-RU"/>
        </w:rPr>
        <w:t>правом</w:t>
      </w:r>
      <w:r w:rsidRPr="004C4737">
        <w:rPr>
          <w:rFonts w:ascii="Times New Roman" w:eastAsia="Times New Roman" w:hAnsi="Times New Roman" w:cs="Times New Roman"/>
          <w:sz w:val="28"/>
          <w:szCs w:val="28"/>
          <w:lang w:eastAsia="ru-RU"/>
        </w:rPr>
        <w:t xml:space="preserve"> берегу р. Ялега.</w:t>
      </w:r>
    </w:p>
    <w:p w:rsidR="00A67AB2" w:rsidRPr="004C4737" w:rsidRDefault="00A67AB2" w:rsidP="00A67AB2">
      <w:pPr>
        <w:spacing w:after="0"/>
        <w:ind w:firstLine="720"/>
        <w:jc w:val="both"/>
        <w:rPr>
          <w:rFonts w:ascii="Times New Roman" w:eastAsia="Times New Roman" w:hAnsi="Times New Roman" w:cs="Times New Roman"/>
          <w:sz w:val="28"/>
          <w:szCs w:val="28"/>
          <w:lang w:eastAsia="ru-RU"/>
        </w:rPr>
      </w:pPr>
      <w:r w:rsidRPr="00307EA7">
        <w:rPr>
          <w:rFonts w:ascii="Times New Roman" w:eastAsia="Times New Roman" w:hAnsi="Times New Roman" w:cs="Times New Roman"/>
          <w:sz w:val="28"/>
          <w:szCs w:val="28"/>
          <w:lang w:eastAsia="ru-RU"/>
        </w:rPr>
        <w:t>Участок недр и перспективное проявление</w:t>
      </w:r>
      <w:r w:rsidRPr="004C47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песка</w:t>
      </w:r>
      <w:r w:rsidRPr="004C4737">
        <w:rPr>
          <w:rFonts w:ascii="Times New Roman" w:eastAsia="Times New Roman" w:hAnsi="Times New Roman" w:cs="Times New Roman"/>
          <w:sz w:val="28"/>
          <w:szCs w:val="28"/>
          <w:lang w:eastAsia="ru-RU"/>
        </w:rPr>
        <w:t xml:space="preserve"> </w:t>
      </w:r>
      <w:r w:rsidRPr="006D7DDB">
        <w:rPr>
          <w:rFonts w:ascii="Times New Roman" w:eastAsia="Times New Roman" w:hAnsi="Times New Roman" w:cs="Times New Roman"/>
          <w:sz w:val="28"/>
          <w:szCs w:val="28"/>
          <w:lang w:eastAsia="ru-RU"/>
        </w:rPr>
        <w:t>Куржекса</w:t>
      </w:r>
      <w:r w:rsidRPr="004C47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б/н1</w:t>
      </w:r>
      <w:r w:rsidRPr="004C4737">
        <w:rPr>
          <w:rFonts w:ascii="Times New Roman" w:eastAsia="Times New Roman" w:hAnsi="Times New Roman" w:cs="Times New Roman"/>
          <w:sz w:val="28"/>
          <w:szCs w:val="28"/>
          <w:lang w:eastAsia="ru-RU"/>
        </w:rPr>
        <w:t>) располагается</w:t>
      </w:r>
      <w:r w:rsidRPr="00D53566">
        <w:rPr>
          <w:rFonts w:ascii="Times New Roman" w:eastAsia="Times New Roman" w:hAnsi="Times New Roman" w:cs="Times New Roman"/>
          <w:sz w:val="28"/>
          <w:szCs w:val="28"/>
          <w:lang w:eastAsia="ru-RU"/>
        </w:rPr>
        <w:t xml:space="preserve"> </w:t>
      </w:r>
      <w:r w:rsidRPr="006D7DDB">
        <w:rPr>
          <w:rFonts w:ascii="Times New Roman" w:eastAsia="Times New Roman" w:hAnsi="Times New Roman" w:cs="Times New Roman"/>
          <w:sz w:val="28"/>
          <w:szCs w:val="28"/>
          <w:lang w:eastAsia="ru-RU"/>
        </w:rPr>
        <w:t>вблизи д. Тикачево.</w:t>
      </w:r>
    </w:p>
    <w:p w:rsidR="00A67AB2" w:rsidRDefault="00A67AB2" w:rsidP="00A67AB2">
      <w:pPr>
        <w:spacing w:after="0"/>
        <w:ind w:firstLine="720"/>
        <w:jc w:val="both"/>
        <w:rPr>
          <w:rFonts w:ascii="Times New Roman" w:eastAsia="Times New Roman" w:hAnsi="Times New Roman" w:cs="Times New Roman"/>
          <w:sz w:val="28"/>
          <w:szCs w:val="28"/>
          <w:lang w:eastAsia="ru-RU"/>
        </w:rPr>
      </w:pPr>
      <w:r w:rsidRPr="00307EA7">
        <w:rPr>
          <w:rFonts w:ascii="Times New Roman" w:eastAsia="Times New Roman" w:hAnsi="Times New Roman" w:cs="Times New Roman"/>
          <w:sz w:val="28"/>
          <w:szCs w:val="28"/>
          <w:lang w:eastAsia="ru-RU"/>
        </w:rPr>
        <w:t>Участок недр и перспективное проявление</w:t>
      </w:r>
      <w:r w:rsidRPr="004C47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песка</w:t>
      </w:r>
      <w:r w:rsidRPr="004C47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Октябрьское</w:t>
      </w:r>
      <w:r w:rsidRPr="004C47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б/н2</w:t>
      </w:r>
      <w:r w:rsidRPr="004C4737">
        <w:rPr>
          <w:rFonts w:ascii="Times New Roman" w:eastAsia="Times New Roman" w:hAnsi="Times New Roman" w:cs="Times New Roman"/>
          <w:sz w:val="28"/>
          <w:szCs w:val="28"/>
          <w:lang w:eastAsia="ru-RU"/>
        </w:rPr>
        <w:t>) располагается</w:t>
      </w:r>
      <w:r w:rsidRPr="00D535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0,2 км севернее пос. Октябрьский.</w:t>
      </w:r>
    </w:p>
    <w:p w:rsidR="00A67AB2" w:rsidRDefault="00A67AB2" w:rsidP="00A67AB2">
      <w:pPr>
        <w:spacing w:after="0"/>
        <w:ind w:firstLine="720"/>
        <w:jc w:val="both"/>
        <w:rPr>
          <w:rFonts w:ascii="Times New Roman" w:eastAsia="Times New Roman" w:hAnsi="Times New Roman" w:cs="Times New Roman"/>
          <w:sz w:val="28"/>
          <w:szCs w:val="28"/>
          <w:lang w:eastAsia="ru-RU"/>
        </w:rPr>
      </w:pPr>
      <w:r w:rsidRPr="00307EA7">
        <w:rPr>
          <w:rFonts w:ascii="Times New Roman" w:eastAsia="Times New Roman" w:hAnsi="Times New Roman" w:cs="Times New Roman"/>
          <w:sz w:val="28"/>
          <w:szCs w:val="28"/>
          <w:lang w:eastAsia="ru-RU"/>
        </w:rPr>
        <w:t>Участок недр и перспективное проявление</w:t>
      </w:r>
      <w:r w:rsidRPr="004C47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ПГМ</w:t>
      </w:r>
      <w:r w:rsidRPr="004C47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Заречье</w:t>
      </w:r>
      <w:r w:rsidRPr="004C47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б/н3</w:t>
      </w:r>
      <w:r w:rsidRPr="004C4737">
        <w:rPr>
          <w:rFonts w:ascii="Times New Roman" w:eastAsia="Times New Roman" w:hAnsi="Times New Roman" w:cs="Times New Roman"/>
          <w:sz w:val="28"/>
          <w:szCs w:val="28"/>
          <w:lang w:eastAsia="ru-RU"/>
        </w:rPr>
        <w:t>) располагается</w:t>
      </w:r>
      <w:r w:rsidRPr="00D535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0,8 км южнее</w:t>
      </w:r>
      <w:r w:rsidRPr="00100D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 Октябрьский.</w:t>
      </w:r>
    </w:p>
    <w:p w:rsidR="00A67AB2" w:rsidRDefault="00A67AB2" w:rsidP="00A67AB2">
      <w:pPr>
        <w:spacing w:after="0"/>
        <w:ind w:firstLine="720"/>
        <w:jc w:val="both"/>
        <w:rPr>
          <w:rFonts w:ascii="Times New Roman" w:eastAsia="Times New Roman" w:hAnsi="Times New Roman" w:cs="Times New Roman"/>
          <w:sz w:val="28"/>
          <w:szCs w:val="28"/>
          <w:lang w:eastAsia="ru-RU"/>
        </w:rPr>
      </w:pPr>
      <w:r w:rsidRPr="00307EA7">
        <w:rPr>
          <w:rFonts w:ascii="Times New Roman" w:eastAsia="Times New Roman" w:hAnsi="Times New Roman" w:cs="Times New Roman"/>
          <w:sz w:val="28"/>
          <w:szCs w:val="28"/>
          <w:lang w:eastAsia="ru-RU"/>
        </w:rPr>
        <w:t>Участок недр и перспективное проявление</w:t>
      </w:r>
      <w:r w:rsidRPr="004C47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песка и ПГМ</w:t>
      </w:r>
      <w:r w:rsidRPr="004C47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Лахнево</w:t>
      </w:r>
      <w:r w:rsidRPr="004C47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б/н4</w:t>
      </w:r>
      <w:r w:rsidRPr="004C4737">
        <w:rPr>
          <w:rFonts w:ascii="Times New Roman" w:eastAsia="Times New Roman" w:hAnsi="Times New Roman" w:cs="Times New Roman"/>
          <w:sz w:val="28"/>
          <w:szCs w:val="28"/>
          <w:lang w:eastAsia="ru-RU"/>
        </w:rPr>
        <w:t>) располагается</w:t>
      </w:r>
      <w:r w:rsidRPr="00D535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2,5 км южнее</w:t>
      </w:r>
      <w:r w:rsidRPr="00100D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 Октябрьский.</w:t>
      </w:r>
    </w:p>
    <w:p w:rsidR="00A67AB2" w:rsidRPr="00CA6ABA" w:rsidRDefault="00A67AB2" w:rsidP="00A67AB2">
      <w:pPr>
        <w:spacing w:after="0"/>
        <w:ind w:firstLine="720"/>
        <w:jc w:val="both"/>
        <w:rPr>
          <w:rFonts w:ascii="Times New Roman" w:eastAsia="Times New Roman" w:hAnsi="Times New Roman" w:cs="Times New Roman"/>
          <w:sz w:val="28"/>
          <w:szCs w:val="28"/>
          <w:lang w:eastAsia="ru-RU"/>
        </w:rPr>
      </w:pPr>
      <w:r w:rsidRPr="00CA6ABA">
        <w:rPr>
          <w:rFonts w:ascii="Times New Roman" w:eastAsia="Times New Roman" w:hAnsi="Times New Roman" w:cs="Times New Roman"/>
          <w:sz w:val="28"/>
          <w:szCs w:val="28"/>
          <w:lang w:eastAsia="ru-RU"/>
        </w:rPr>
        <w:t>Участок недр и перспективное проявление песка и ПГМ Медвежье (б/н5) располагается в 3,2 км юго-восточнее д. Марино.</w:t>
      </w:r>
    </w:p>
    <w:p w:rsidR="00A67AB2" w:rsidRDefault="00A67AB2" w:rsidP="00A67AB2">
      <w:pPr>
        <w:spacing w:after="0"/>
        <w:ind w:firstLine="720"/>
        <w:jc w:val="both"/>
        <w:rPr>
          <w:rFonts w:ascii="Times New Roman" w:eastAsia="Times New Roman" w:hAnsi="Times New Roman" w:cs="Times New Roman"/>
          <w:sz w:val="28"/>
          <w:szCs w:val="28"/>
          <w:lang w:eastAsia="ru-RU"/>
        </w:rPr>
      </w:pPr>
      <w:r w:rsidRPr="00307EA7">
        <w:rPr>
          <w:rFonts w:ascii="Times New Roman" w:eastAsia="Times New Roman" w:hAnsi="Times New Roman" w:cs="Times New Roman"/>
          <w:sz w:val="28"/>
          <w:szCs w:val="28"/>
          <w:lang w:eastAsia="ru-RU"/>
        </w:rPr>
        <w:t>Участок недр и перспективное проявление</w:t>
      </w:r>
      <w:r w:rsidRPr="008E3E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песка и ПГМ Шидра-2</w:t>
      </w:r>
      <w:r w:rsidRPr="008E3E49">
        <w:rPr>
          <w:rFonts w:ascii="Times New Roman" w:eastAsia="Times New Roman" w:hAnsi="Times New Roman" w:cs="Times New Roman"/>
          <w:sz w:val="28"/>
          <w:szCs w:val="28"/>
          <w:lang w:eastAsia="ru-RU"/>
        </w:rPr>
        <w:t xml:space="preserve"> </w:t>
      </w:r>
      <w:r w:rsidRPr="004C473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б/н6</w:t>
      </w:r>
      <w:r w:rsidRPr="004C4737">
        <w:rPr>
          <w:rFonts w:ascii="Times New Roman" w:eastAsia="Times New Roman" w:hAnsi="Times New Roman" w:cs="Times New Roman"/>
          <w:sz w:val="28"/>
          <w:szCs w:val="28"/>
          <w:lang w:eastAsia="ru-RU"/>
        </w:rPr>
        <w:t xml:space="preserve">) располагается </w:t>
      </w:r>
      <w:r w:rsidRPr="008E3E49">
        <w:rPr>
          <w:rFonts w:ascii="Times New Roman" w:eastAsia="Times New Roman" w:hAnsi="Times New Roman" w:cs="Times New Roman"/>
          <w:sz w:val="28"/>
          <w:szCs w:val="28"/>
          <w:lang w:eastAsia="ru-RU"/>
        </w:rPr>
        <w:t>в 5,6 км восточнее д. Исаково, в 18 км северо-северо-восточнее г. Вытегры</w:t>
      </w:r>
      <w:r>
        <w:rPr>
          <w:rFonts w:ascii="Times New Roman" w:eastAsia="Times New Roman" w:hAnsi="Times New Roman" w:cs="Times New Roman"/>
          <w:sz w:val="28"/>
          <w:szCs w:val="28"/>
          <w:lang w:eastAsia="ru-RU"/>
        </w:rPr>
        <w:t>.</w:t>
      </w:r>
    </w:p>
    <w:p w:rsidR="00A67AB2" w:rsidRDefault="00A67AB2" w:rsidP="00A67AB2">
      <w:pPr>
        <w:spacing w:after="0"/>
        <w:ind w:firstLine="720"/>
        <w:jc w:val="both"/>
        <w:rPr>
          <w:rFonts w:ascii="Times New Roman" w:eastAsia="Times New Roman" w:hAnsi="Times New Roman" w:cs="Times New Roman"/>
          <w:sz w:val="28"/>
          <w:szCs w:val="28"/>
          <w:lang w:eastAsia="ru-RU"/>
        </w:rPr>
      </w:pPr>
      <w:r w:rsidRPr="00307EA7">
        <w:rPr>
          <w:rFonts w:ascii="Times New Roman" w:eastAsia="Times New Roman" w:hAnsi="Times New Roman" w:cs="Times New Roman"/>
          <w:sz w:val="28"/>
          <w:szCs w:val="28"/>
          <w:lang w:eastAsia="ru-RU"/>
        </w:rPr>
        <w:t>Участок недр и перспективное проявление</w:t>
      </w:r>
      <w:r w:rsidRPr="008E3E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песка Вербушка</w:t>
      </w:r>
      <w:r w:rsidRPr="008E3E49">
        <w:rPr>
          <w:rFonts w:ascii="Times New Roman" w:eastAsia="Times New Roman" w:hAnsi="Times New Roman" w:cs="Times New Roman"/>
          <w:sz w:val="28"/>
          <w:szCs w:val="28"/>
          <w:lang w:eastAsia="ru-RU"/>
        </w:rPr>
        <w:t xml:space="preserve"> </w:t>
      </w:r>
      <w:r w:rsidRPr="004C473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б/н7</w:t>
      </w:r>
      <w:r w:rsidRPr="004C4737">
        <w:rPr>
          <w:rFonts w:ascii="Times New Roman" w:eastAsia="Times New Roman" w:hAnsi="Times New Roman" w:cs="Times New Roman"/>
          <w:sz w:val="28"/>
          <w:szCs w:val="28"/>
          <w:lang w:eastAsia="ru-RU"/>
        </w:rPr>
        <w:t xml:space="preserve">) располагается </w:t>
      </w:r>
      <w:r>
        <w:rPr>
          <w:rFonts w:ascii="Times New Roman" w:eastAsia="Times New Roman" w:hAnsi="Times New Roman" w:cs="Times New Roman"/>
          <w:sz w:val="28"/>
          <w:szCs w:val="28"/>
          <w:lang w:eastAsia="ru-RU"/>
        </w:rPr>
        <w:t>вблизи д. Тудозерский Погост</w:t>
      </w:r>
    </w:p>
    <w:p w:rsidR="00A67AB2" w:rsidRDefault="00A67AB2" w:rsidP="00A67AB2">
      <w:pPr>
        <w:spacing w:after="0"/>
        <w:ind w:firstLine="720"/>
        <w:jc w:val="both"/>
        <w:rPr>
          <w:rFonts w:ascii="Times New Roman" w:eastAsia="Times New Roman" w:hAnsi="Times New Roman" w:cs="Times New Roman"/>
          <w:sz w:val="28"/>
          <w:szCs w:val="28"/>
          <w:lang w:eastAsia="ru-RU"/>
        </w:rPr>
      </w:pPr>
    </w:p>
    <w:p w:rsidR="00A67AB2" w:rsidRPr="004C4737" w:rsidRDefault="00A67AB2" w:rsidP="00A67AB2">
      <w:pPr>
        <w:spacing w:after="0"/>
        <w:ind w:firstLine="720"/>
        <w:jc w:val="both"/>
        <w:rPr>
          <w:rFonts w:ascii="Times New Roman" w:eastAsia="Times New Roman" w:hAnsi="Times New Roman" w:cs="Times New Roman"/>
          <w:sz w:val="28"/>
          <w:szCs w:val="28"/>
          <w:lang w:eastAsia="ru-RU"/>
        </w:rPr>
      </w:pPr>
    </w:p>
    <w:p w:rsidR="00A67AB2" w:rsidRPr="004C4737" w:rsidRDefault="00A67AB2" w:rsidP="00A67AB2">
      <w:pPr>
        <w:spacing w:after="0"/>
        <w:ind w:firstLine="720"/>
        <w:jc w:val="both"/>
        <w:rPr>
          <w:rFonts w:ascii="Times New Roman" w:eastAsia="Times New Roman" w:hAnsi="Times New Roman" w:cs="Times New Roman"/>
          <w:sz w:val="28"/>
          <w:szCs w:val="28"/>
          <w:lang w:eastAsia="ru-RU"/>
        </w:rPr>
      </w:pPr>
    </w:p>
    <w:p w:rsidR="00A67AB2" w:rsidRPr="008E3E49" w:rsidRDefault="00A67AB2" w:rsidP="00A67AB2">
      <w:pPr>
        <w:spacing w:after="0"/>
        <w:ind w:firstLine="720"/>
        <w:jc w:val="both"/>
        <w:rPr>
          <w:rFonts w:ascii="Times New Roman" w:eastAsia="Times New Roman" w:hAnsi="Times New Roman" w:cs="Times New Roman"/>
          <w:sz w:val="28"/>
          <w:szCs w:val="28"/>
          <w:lang w:eastAsia="ru-RU"/>
        </w:rPr>
      </w:pPr>
    </w:p>
    <w:p w:rsidR="00A67AB2" w:rsidRPr="00A861E9" w:rsidRDefault="00A67AB2" w:rsidP="00A67AB2">
      <w:pPr>
        <w:spacing w:after="0"/>
        <w:ind w:firstLine="720"/>
        <w:jc w:val="both"/>
        <w:rPr>
          <w:rFonts w:ascii="Times New Roman" w:eastAsia="Times New Roman" w:hAnsi="Times New Roman" w:cs="Times New Roman"/>
          <w:sz w:val="28"/>
          <w:szCs w:val="28"/>
          <w:lang w:eastAsia="ru-RU"/>
        </w:rPr>
      </w:pPr>
      <w:r w:rsidRPr="008E3E49">
        <w:rPr>
          <w:rFonts w:ascii="Times New Roman" w:eastAsia="Times New Roman" w:hAnsi="Times New Roman" w:cs="Times New Roman"/>
          <w:sz w:val="28"/>
          <w:szCs w:val="28"/>
          <w:lang w:eastAsia="ru-RU"/>
        </w:rPr>
        <w:t xml:space="preserve">Участок недр и перспективное </w:t>
      </w:r>
      <w:r w:rsidRPr="00A861E9">
        <w:rPr>
          <w:rFonts w:ascii="Times New Roman" w:eastAsia="Times New Roman" w:hAnsi="Times New Roman" w:cs="Times New Roman"/>
          <w:sz w:val="28"/>
          <w:szCs w:val="28"/>
          <w:lang w:eastAsia="ru-RU"/>
        </w:rPr>
        <w:t xml:space="preserve">проявление ПГМ Квартал 21 (63а) располагается в 75 км северо-восточнее г. Вытегры, 32 км северо-восточнее пос. Озеро. </w:t>
      </w:r>
    </w:p>
    <w:p w:rsidR="00A67AB2" w:rsidRPr="00A861E9" w:rsidRDefault="00A67AB2" w:rsidP="00A67AB2">
      <w:pPr>
        <w:spacing w:after="0"/>
        <w:ind w:firstLine="720"/>
        <w:jc w:val="both"/>
        <w:rPr>
          <w:rFonts w:ascii="Times New Roman" w:eastAsia="Times New Roman" w:hAnsi="Times New Roman" w:cs="Times New Roman"/>
          <w:sz w:val="28"/>
          <w:szCs w:val="28"/>
          <w:lang w:eastAsia="ru-RU"/>
        </w:rPr>
      </w:pPr>
      <w:r w:rsidRPr="00A861E9">
        <w:rPr>
          <w:rFonts w:ascii="Times New Roman" w:eastAsia="Times New Roman" w:hAnsi="Times New Roman" w:cs="Times New Roman"/>
          <w:sz w:val="28"/>
          <w:szCs w:val="28"/>
          <w:lang w:eastAsia="ru-RU"/>
        </w:rPr>
        <w:t xml:space="preserve">Участок недр и перспективное проявление ПГМ Квартал 101 (64) располагается в 72 км северо-восточнее г. Вытегры, 28 км северо-восточнее пос. Озеро. </w:t>
      </w:r>
    </w:p>
    <w:p w:rsidR="00A67AB2" w:rsidRPr="00A861E9" w:rsidRDefault="00A67AB2" w:rsidP="00A67AB2">
      <w:pPr>
        <w:spacing w:after="0"/>
        <w:ind w:firstLine="720"/>
        <w:jc w:val="both"/>
        <w:rPr>
          <w:rFonts w:ascii="Times New Roman" w:eastAsia="Times New Roman" w:hAnsi="Times New Roman" w:cs="Times New Roman"/>
          <w:sz w:val="28"/>
          <w:szCs w:val="28"/>
          <w:lang w:eastAsia="ru-RU"/>
        </w:rPr>
      </w:pPr>
      <w:r w:rsidRPr="00A861E9">
        <w:rPr>
          <w:rFonts w:ascii="Times New Roman" w:eastAsia="Times New Roman" w:hAnsi="Times New Roman" w:cs="Times New Roman"/>
          <w:sz w:val="28"/>
          <w:szCs w:val="28"/>
          <w:lang w:eastAsia="ru-RU"/>
        </w:rPr>
        <w:t xml:space="preserve">Участок недр и перспективное проявление ПГМ Квартал 211 (65) располагается в 62 км северо-восточнее г. Вытегры, 19 км северо-восточнее пос. Озеро. </w:t>
      </w:r>
    </w:p>
    <w:p w:rsidR="00A67AB2" w:rsidRPr="00A861E9" w:rsidRDefault="00A67AB2" w:rsidP="00A67AB2">
      <w:pPr>
        <w:spacing w:after="0"/>
        <w:ind w:firstLine="720"/>
        <w:jc w:val="both"/>
        <w:rPr>
          <w:rFonts w:ascii="Times New Roman" w:eastAsia="Times New Roman" w:hAnsi="Times New Roman" w:cs="Times New Roman"/>
          <w:sz w:val="28"/>
          <w:szCs w:val="28"/>
          <w:lang w:eastAsia="ru-RU"/>
        </w:rPr>
      </w:pPr>
      <w:r w:rsidRPr="00A861E9">
        <w:rPr>
          <w:rFonts w:ascii="Times New Roman" w:eastAsia="Times New Roman" w:hAnsi="Times New Roman" w:cs="Times New Roman"/>
          <w:sz w:val="28"/>
          <w:szCs w:val="28"/>
          <w:lang w:eastAsia="ru-RU"/>
        </w:rPr>
        <w:t xml:space="preserve">Участок недр и перспективное проявление ПГМ Квартал 208 (66) располагается в 56 км северо-восточнее г. Вытегры, 13 км северо-восточнее пос. Озеро. </w:t>
      </w:r>
    </w:p>
    <w:p w:rsidR="00A67AB2" w:rsidRPr="00A861E9" w:rsidRDefault="00A67AB2" w:rsidP="00A67AB2">
      <w:pPr>
        <w:spacing w:after="0"/>
        <w:ind w:firstLine="720"/>
        <w:jc w:val="both"/>
        <w:rPr>
          <w:rFonts w:ascii="Times New Roman" w:eastAsia="Times New Roman" w:hAnsi="Times New Roman" w:cs="Times New Roman"/>
          <w:sz w:val="28"/>
          <w:szCs w:val="28"/>
          <w:lang w:eastAsia="ru-RU"/>
        </w:rPr>
      </w:pPr>
      <w:r w:rsidRPr="00A861E9">
        <w:rPr>
          <w:rFonts w:ascii="Times New Roman" w:eastAsia="Times New Roman" w:hAnsi="Times New Roman" w:cs="Times New Roman"/>
          <w:sz w:val="28"/>
          <w:szCs w:val="28"/>
          <w:lang w:eastAsia="ru-RU"/>
        </w:rPr>
        <w:t xml:space="preserve">Участок недр и перспективное проявление песка Резерв ПК 53-56 (74) располагается в 13 км севернее, северо-восточнее г. Вытегры, п/д Тудозерский Погост-Гонгинская. </w:t>
      </w:r>
    </w:p>
    <w:p w:rsidR="00A67AB2" w:rsidRPr="00A861E9" w:rsidRDefault="00A67AB2" w:rsidP="00A67AB2">
      <w:pPr>
        <w:spacing w:after="0"/>
        <w:ind w:firstLine="720"/>
        <w:jc w:val="both"/>
        <w:rPr>
          <w:rFonts w:ascii="Times New Roman" w:eastAsia="Times New Roman" w:hAnsi="Times New Roman" w:cs="Times New Roman"/>
          <w:sz w:val="28"/>
          <w:szCs w:val="28"/>
          <w:lang w:eastAsia="ru-RU"/>
        </w:rPr>
      </w:pPr>
      <w:r w:rsidRPr="00A861E9">
        <w:rPr>
          <w:rFonts w:ascii="Times New Roman" w:eastAsia="Times New Roman" w:hAnsi="Times New Roman" w:cs="Times New Roman"/>
          <w:sz w:val="28"/>
          <w:szCs w:val="28"/>
          <w:lang w:eastAsia="ru-RU"/>
        </w:rPr>
        <w:t xml:space="preserve">Участок недр и перспективное проявление песка Тудозерское  (75) располагается в 11 км севернее, северо-восточнее г. Вытегры, 200 м юго-западнее д. Тудозерский Погост. </w:t>
      </w:r>
    </w:p>
    <w:p w:rsidR="00A67AB2" w:rsidRPr="00A861E9" w:rsidRDefault="00A67AB2" w:rsidP="00A67AB2">
      <w:pPr>
        <w:spacing w:after="0"/>
        <w:ind w:firstLine="720"/>
        <w:jc w:val="both"/>
        <w:rPr>
          <w:rFonts w:ascii="Times New Roman" w:eastAsia="Times New Roman" w:hAnsi="Times New Roman" w:cs="Times New Roman"/>
          <w:sz w:val="28"/>
          <w:szCs w:val="28"/>
          <w:lang w:eastAsia="ru-RU"/>
        </w:rPr>
      </w:pPr>
      <w:r w:rsidRPr="00A861E9">
        <w:rPr>
          <w:rFonts w:ascii="Times New Roman" w:eastAsia="Times New Roman" w:hAnsi="Times New Roman" w:cs="Times New Roman"/>
          <w:sz w:val="28"/>
          <w:szCs w:val="28"/>
          <w:lang w:eastAsia="ru-RU"/>
        </w:rPr>
        <w:t xml:space="preserve">Участок недр и перспективное проявление стекольного и формовочного песка  Кленовское (103) располагается в 14 км северо-восточнее г. Вытегра. </w:t>
      </w:r>
    </w:p>
    <w:p w:rsidR="00A67AB2" w:rsidRPr="00A861E9" w:rsidRDefault="00A67AB2" w:rsidP="00A67AB2">
      <w:pPr>
        <w:spacing w:after="0"/>
        <w:ind w:firstLine="720"/>
        <w:jc w:val="both"/>
        <w:rPr>
          <w:rFonts w:ascii="Times New Roman" w:eastAsia="Times New Roman" w:hAnsi="Times New Roman" w:cs="Times New Roman"/>
          <w:sz w:val="28"/>
          <w:szCs w:val="28"/>
          <w:lang w:eastAsia="ru-RU"/>
        </w:rPr>
      </w:pPr>
      <w:r w:rsidRPr="00A861E9">
        <w:rPr>
          <w:rFonts w:ascii="Times New Roman" w:eastAsia="Times New Roman" w:hAnsi="Times New Roman" w:cs="Times New Roman"/>
          <w:sz w:val="28"/>
          <w:szCs w:val="28"/>
          <w:lang w:eastAsia="ru-RU"/>
        </w:rPr>
        <w:t xml:space="preserve">Участок недр и перспективное проявление стекольного и формовочного песка  Илекса-Сярженга (106) располагается в 15-22 км северо-восточнее г. Вытегра. </w:t>
      </w:r>
    </w:p>
    <w:p w:rsidR="00A67AB2" w:rsidRPr="00A861E9" w:rsidRDefault="00A67AB2" w:rsidP="00A67AB2">
      <w:pPr>
        <w:spacing w:after="0"/>
        <w:ind w:firstLine="720"/>
        <w:jc w:val="both"/>
        <w:rPr>
          <w:rFonts w:ascii="Times New Roman" w:eastAsia="Times New Roman" w:hAnsi="Times New Roman" w:cs="Times New Roman"/>
          <w:sz w:val="28"/>
          <w:szCs w:val="28"/>
          <w:lang w:eastAsia="ru-RU"/>
        </w:rPr>
      </w:pPr>
      <w:r w:rsidRPr="00A861E9">
        <w:rPr>
          <w:rFonts w:ascii="Times New Roman" w:eastAsia="Times New Roman" w:hAnsi="Times New Roman" w:cs="Times New Roman"/>
          <w:sz w:val="28"/>
          <w:szCs w:val="28"/>
          <w:lang w:eastAsia="ru-RU"/>
        </w:rPr>
        <w:t xml:space="preserve">Участок недр и перспективное проявление стекольного и формовочного песка  Поврека-Нюдала (107) располагается в 3-5 км восточнее и юго-восточнее п. Тудозерский Погост. </w:t>
      </w:r>
    </w:p>
    <w:p w:rsidR="00A67AB2" w:rsidRPr="00A861E9" w:rsidRDefault="00A67AB2" w:rsidP="00A67AB2">
      <w:pPr>
        <w:spacing w:after="0"/>
        <w:ind w:firstLine="720"/>
        <w:jc w:val="both"/>
        <w:rPr>
          <w:rFonts w:ascii="Times New Roman" w:eastAsia="Times New Roman" w:hAnsi="Times New Roman" w:cs="Times New Roman"/>
          <w:sz w:val="28"/>
          <w:szCs w:val="28"/>
          <w:lang w:eastAsia="ru-RU"/>
        </w:rPr>
      </w:pPr>
      <w:r w:rsidRPr="00A861E9">
        <w:rPr>
          <w:rFonts w:ascii="Times New Roman" w:eastAsia="Times New Roman" w:hAnsi="Times New Roman" w:cs="Times New Roman"/>
          <w:sz w:val="28"/>
          <w:szCs w:val="28"/>
          <w:lang w:eastAsia="ru-RU"/>
        </w:rPr>
        <w:t xml:space="preserve">Участок недр и перспективное проявление стекольного и формовочного песка  Тудозерский Погост (108) располагается в 2 км южнее и юго-восточнее п. Тудозерский Погост. </w:t>
      </w:r>
    </w:p>
    <w:p w:rsidR="00A67AB2" w:rsidRPr="00A861E9" w:rsidRDefault="00A67AB2" w:rsidP="00A67AB2">
      <w:pPr>
        <w:spacing w:after="0"/>
        <w:ind w:firstLine="720"/>
        <w:jc w:val="both"/>
        <w:rPr>
          <w:rFonts w:ascii="Times New Roman" w:eastAsia="Times New Roman" w:hAnsi="Times New Roman" w:cs="Times New Roman"/>
          <w:sz w:val="28"/>
          <w:szCs w:val="28"/>
          <w:lang w:eastAsia="ru-RU"/>
        </w:rPr>
      </w:pPr>
      <w:r w:rsidRPr="00A861E9">
        <w:rPr>
          <w:rFonts w:ascii="Times New Roman" w:eastAsia="Times New Roman" w:hAnsi="Times New Roman" w:cs="Times New Roman"/>
          <w:sz w:val="28"/>
          <w:szCs w:val="28"/>
          <w:lang w:eastAsia="ru-RU"/>
        </w:rPr>
        <w:t xml:space="preserve">Участок недр и перспективное проявление стекольного и формовочного песка  Большой (109) располагается в 3-8 км северо-восточнее г. Вытегра. </w:t>
      </w:r>
    </w:p>
    <w:p w:rsidR="00A67AB2" w:rsidRPr="00A861E9" w:rsidRDefault="00A67AB2" w:rsidP="00A67AB2">
      <w:pPr>
        <w:spacing w:after="0"/>
        <w:ind w:firstLine="708"/>
        <w:rPr>
          <w:rFonts w:ascii="Times New Roman" w:eastAsia="Times New Roman" w:hAnsi="Times New Roman" w:cs="Times New Roman"/>
          <w:b/>
          <w:color w:val="FF0000"/>
          <w:sz w:val="28"/>
          <w:szCs w:val="28"/>
          <w:shd w:val="clear" w:color="auto" w:fill="FFFFFF"/>
          <w:lang w:eastAsia="ru-RU"/>
        </w:rPr>
      </w:pPr>
      <w:r w:rsidRPr="00A861E9">
        <w:rPr>
          <w:rFonts w:ascii="Times New Roman" w:eastAsia="Times New Roman" w:hAnsi="Times New Roman" w:cs="Times New Roman"/>
          <w:b/>
          <w:sz w:val="28"/>
          <w:szCs w:val="28"/>
          <w:shd w:val="clear" w:color="auto" w:fill="FFFFFF"/>
          <w:lang w:eastAsia="ru-RU"/>
        </w:rPr>
        <w:t xml:space="preserve">Участки недр и перспективного проявления </w:t>
      </w:r>
      <w:r w:rsidRPr="00A861E9">
        <w:rPr>
          <w:rFonts w:ascii="Times New Roman" w:eastAsia="Times New Roman" w:hAnsi="Times New Roman" w:cs="Times New Roman"/>
          <w:b/>
          <w:sz w:val="28"/>
          <w:szCs w:val="28"/>
          <w:lang w:eastAsia="ru-RU"/>
        </w:rPr>
        <w:t>суглинков и глин легкоплавких</w:t>
      </w:r>
    </w:p>
    <w:p w:rsidR="00A67AB2" w:rsidRPr="00A861E9" w:rsidRDefault="00A67AB2" w:rsidP="00A67AB2">
      <w:pPr>
        <w:spacing w:after="0"/>
        <w:ind w:firstLine="720"/>
        <w:jc w:val="both"/>
        <w:rPr>
          <w:rFonts w:ascii="Times New Roman" w:eastAsia="Times New Roman" w:hAnsi="Times New Roman" w:cs="Times New Roman"/>
          <w:sz w:val="28"/>
          <w:szCs w:val="28"/>
          <w:lang w:eastAsia="ru-RU"/>
        </w:rPr>
      </w:pPr>
      <w:r w:rsidRPr="00A861E9">
        <w:rPr>
          <w:rFonts w:ascii="Times New Roman" w:eastAsia="Times New Roman" w:hAnsi="Times New Roman" w:cs="Times New Roman"/>
          <w:sz w:val="28"/>
          <w:szCs w:val="28"/>
          <w:lang w:eastAsia="ru-RU"/>
        </w:rPr>
        <w:t xml:space="preserve">Участок недр и перспективное проявление суглинков Чундручейское  (80) располагаются в 5 км севернее, северо-восточнее г. Вытегра и в 4 км северо-восточнее Вытегорского месторождения. </w:t>
      </w:r>
    </w:p>
    <w:p w:rsidR="00A67AB2" w:rsidRPr="00A861E9" w:rsidRDefault="00A67AB2" w:rsidP="00A67AB2">
      <w:pPr>
        <w:spacing w:after="0"/>
        <w:ind w:firstLine="720"/>
        <w:jc w:val="both"/>
        <w:rPr>
          <w:rFonts w:ascii="Times New Roman" w:eastAsia="Times New Roman" w:hAnsi="Times New Roman" w:cs="Times New Roman"/>
          <w:sz w:val="28"/>
          <w:szCs w:val="28"/>
          <w:lang w:eastAsia="ru-RU"/>
        </w:rPr>
      </w:pPr>
      <w:r w:rsidRPr="00A861E9">
        <w:rPr>
          <w:rFonts w:ascii="Times New Roman" w:eastAsia="Times New Roman" w:hAnsi="Times New Roman" w:cs="Times New Roman"/>
          <w:sz w:val="28"/>
          <w:szCs w:val="28"/>
          <w:lang w:eastAsia="ru-RU"/>
        </w:rPr>
        <w:lastRenderedPageBreak/>
        <w:t xml:space="preserve">Участок недр и перспективное проявление суглинков и глины легкоплавной Озеро (88) располагается в 47 км северо-восточнее г. Вытегра. </w:t>
      </w:r>
    </w:p>
    <w:p w:rsidR="00A67AB2" w:rsidRPr="00A861E9" w:rsidRDefault="00A67AB2" w:rsidP="00A67AB2">
      <w:pPr>
        <w:spacing w:after="0"/>
        <w:ind w:firstLine="708"/>
        <w:rPr>
          <w:rFonts w:ascii="Times New Roman" w:eastAsia="Times New Roman" w:hAnsi="Times New Roman" w:cs="Times New Roman"/>
          <w:b/>
          <w:sz w:val="28"/>
          <w:szCs w:val="28"/>
          <w:lang w:eastAsia="ru-RU"/>
        </w:rPr>
      </w:pPr>
      <w:r w:rsidRPr="00A861E9">
        <w:rPr>
          <w:rFonts w:ascii="Times New Roman" w:eastAsia="Times New Roman" w:hAnsi="Times New Roman" w:cs="Times New Roman"/>
          <w:b/>
          <w:sz w:val="28"/>
          <w:szCs w:val="28"/>
          <w:lang w:eastAsia="ru-RU"/>
        </w:rPr>
        <w:t>Участки недр и перспективного проявления минеральных красок</w:t>
      </w:r>
    </w:p>
    <w:p w:rsidR="00A67AB2" w:rsidRPr="00A861E9" w:rsidRDefault="00A67AB2" w:rsidP="00A67AB2">
      <w:pPr>
        <w:spacing w:after="0"/>
        <w:ind w:firstLine="720"/>
        <w:jc w:val="both"/>
        <w:rPr>
          <w:rFonts w:ascii="Times New Roman" w:eastAsia="Times New Roman" w:hAnsi="Times New Roman" w:cs="Times New Roman"/>
          <w:sz w:val="28"/>
          <w:szCs w:val="28"/>
          <w:lang w:eastAsia="ru-RU"/>
        </w:rPr>
      </w:pPr>
      <w:r w:rsidRPr="00A861E9">
        <w:rPr>
          <w:rFonts w:ascii="Times New Roman" w:eastAsia="Times New Roman" w:hAnsi="Times New Roman" w:cs="Times New Roman"/>
          <w:sz w:val="28"/>
          <w:szCs w:val="28"/>
          <w:lang w:eastAsia="ru-RU"/>
        </w:rPr>
        <w:t xml:space="preserve">Участок недр и перспективное проявление глины Кленовское (103) располагаются в 14 км северо-восточнее г. Вытегра. </w:t>
      </w:r>
    </w:p>
    <w:p w:rsidR="00A67AB2" w:rsidRPr="00A861E9" w:rsidRDefault="00A67AB2" w:rsidP="00A67AB2">
      <w:pPr>
        <w:spacing w:after="0"/>
        <w:ind w:firstLine="720"/>
        <w:jc w:val="both"/>
        <w:rPr>
          <w:rFonts w:ascii="Times New Roman" w:eastAsia="Times New Roman" w:hAnsi="Times New Roman" w:cs="Times New Roman"/>
          <w:sz w:val="28"/>
          <w:szCs w:val="28"/>
          <w:lang w:eastAsia="ru-RU"/>
        </w:rPr>
      </w:pPr>
      <w:r w:rsidRPr="00A861E9">
        <w:rPr>
          <w:rFonts w:ascii="Times New Roman" w:eastAsia="Times New Roman" w:hAnsi="Times New Roman" w:cs="Times New Roman"/>
          <w:sz w:val="28"/>
          <w:szCs w:val="28"/>
          <w:lang w:eastAsia="ru-RU"/>
        </w:rPr>
        <w:t xml:space="preserve">Участок недр и перспективное проявление глины Андомское (125) располагаются в 1 км восточнее д. Макачево, на правом берегу р. Андома. </w:t>
      </w:r>
    </w:p>
    <w:p w:rsidR="00A67AB2" w:rsidRDefault="00A67AB2" w:rsidP="00A67AB2">
      <w:pPr>
        <w:spacing w:after="0"/>
        <w:ind w:firstLine="720"/>
        <w:jc w:val="both"/>
        <w:rPr>
          <w:rFonts w:ascii="Times New Roman" w:eastAsia="Times New Roman" w:hAnsi="Times New Roman" w:cs="Times New Roman"/>
          <w:sz w:val="28"/>
          <w:szCs w:val="28"/>
          <w:lang w:eastAsia="ru-RU"/>
        </w:rPr>
      </w:pPr>
      <w:r w:rsidRPr="00A861E9">
        <w:rPr>
          <w:rFonts w:ascii="Times New Roman" w:eastAsia="Times New Roman" w:hAnsi="Times New Roman" w:cs="Times New Roman"/>
          <w:sz w:val="28"/>
          <w:szCs w:val="28"/>
          <w:lang w:eastAsia="ru-RU"/>
        </w:rPr>
        <w:t>Участок недр и перспективное проявление глины Вид-Ручейское (126) располагаются в 13 км северо-восточнее г. Вытегра, на правом берегу Видручей.</w:t>
      </w:r>
      <w:r w:rsidRPr="00A47ED2">
        <w:rPr>
          <w:rFonts w:ascii="Times New Roman" w:eastAsia="Times New Roman" w:hAnsi="Times New Roman" w:cs="Times New Roman"/>
          <w:sz w:val="28"/>
          <w:szCs w:val="28"/>
          <w:lang w:eastAsia="ru-RU"/>
        </w:rPr>
        <w:t xml:space="preserve"> </w:t>
      </w:r>
    </w:p>
    <w:p w:rsidR="00A67AB2" w:rsidRPr="00A47ED2" w:rsidRDefault="00A67AB2" w:rsidP="00A67AB2">
      <w:pPr>
        <w:spacing w:after="0"/>
        <w:ind w:firstLine="720"/>
        <w:jc w:val="both"/>
        <w:rPr>
          <w:rFonts w:ascii="Times New Roman" w:eastAsia="Times New Roman" w:hAnsi="Times New Roman" w:cs="Times New Roman"/>
          <w:b/>
          <w:sz w:val="28"/>
          <w:szCs w:val="28"/>
          <w:lang w:eastAsia="ru-RU"/>
        </w:rPr>
      </w:pPr>
      <w:r w:rsidRPr="00A47ED2">
        <w:rPr>
          <w:rFonts w:ascii="Times New Roman" w:eastAsia="Times New Roman" w:hAnsi="Times New Roman" w:cs="Times New Roman"/>
          <w:b/>
          <w:sz w:val="28"/>
          <w:szCs w:val="28"/>
          <w:lang w:eastAsia="ru-RU"/>
        </w:rPr>
        <w:t>Месторождения торфа</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Резервное торфяное месторождение Лим-Мох (14) с запасом торфа категории В: площадь в пром. границе - 99 га, средняя глубина – 1,73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Резервное торфяное месторождение Подлимово  (22) с запасом торфа категории А: площадь в пром. границе - 86 га, средняя глубина – 2,98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Резервное торфяное месторождение Чунд-Ручей (56) с запасом торфа категории А: площадь в пром. границе - 457 га, средняя глубина – 3,95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Резервное торфяное месторождение Среднее (60) с запасом торфа категории А: площадь в пром. границе - 504 га, средняя глубина – 3,46 м. </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Резервное торфяное месторождение Пятницкое 1 (2229) с запасом торфа категории В: площадь в пром. границе - 222 га, средняя глубина – 1,59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Саминское (4)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1</w:t>
      </w:r>
      <w:r w:rsidRPr="00A47ED2">
        <w:rPr>
          <w:rFonts w:ascii="Times New Roman" w:eastAsia="Times New Roman" w:hAnsi="Times New Roman" w:cs="Times New Roman"/>
          <w:sz w:val="28"/>
          <w:szCs w:val="28"/>
          <w:lang w:eastAsia="ru-RU"/>
        </w:rPr>
        <w:t>: площадь в пром. границе - 414 га, средняя глубина - 2,31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Мат-Ручей (5)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1</w:t>
      </w:r>
      <w:r w:rsidRPr="00A47ED2">
        <w:rPr>
          <w:rFonts w:ascii="Times New Roman" w:eastAsia="Times New Roman" w:hAnsi="Times New Roman" w:cs="Times New Roman"/>
          <w:sz w:val="28"/>
          <w:szCs w:val="28"/>
          <w:lang w:eastAsia="ru-RU"/>
        </w:rPr>
        <w:t>: площадь в пром. границе - 58 га, средняя глубина -1,64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Десяточное (6)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1</w:t>
      </w:r>
      <w:r w:rsidRPr="00A47ED2">
        <w:rPr>
          <w:rFonts w:ascii="Times New Roman" w:eastAsia="Times New Roman" w:hAnsi="Times New Roman" w:cs="Times New Roman"/>
          <w:sz w:val="28"/>
          <w:szCs w:val="28"/>
          <w:lang w:eastAsia="ru-RU"/>
        </w:rPr>
        <w:t>: площадь в пром. границе - 547 га, средняя глубина - 3,43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Тикачевское (7) с запасом торфа категории </w:t>
      </w:r>
      <w:r w:rsidRPr="00A47ED2">
        <w:rPr>
          <w:rFonts w:ascii="Times New Roman" w:eastAsiaTheme="minorEastAsia" w:hAnsi="Times New Roman" w:cs="Times New Roman"/>
          <w:sz w:val="28"/>
          <w:szCs w:val="28"/>
        </w:rPr>
        <w:t>С</w:t>
      </w:r>
      <w:r w:rsidRPr="00A47ED2">
        <w:rPr>
          <w:rFonts w:ascii="Times New Roman" w:eastAsiaTheme="minorEastAsia" w:hAnsi="Times New Roman" w:cs="Times New Roman"/>
          <w:sz w:val="28"/>
          <w:szCs w:val="28"/>
          <w:vertAlign w:val="subscript"/>
        </w:rPr>
        <w:t>2</w:t>
      </w:r>
      <w:r w:rsidRPr="00A47ED2">
        <w:rPr>
          <w:rFonts w:ascii="Times New Roman" w:eastAsia="Times New Roman" w:hAnsi="Times New Roman" w:cs="Times New Roman"/>
          <w:sz w:val="28"/>
          <w:szCs w:val="28"/>
          <w:lang w:eastAsia="ru-RU"/>
        </w:rPr>
        <w:t>: площадь в пром. границе - 63 га, средняя глубина - 1,86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Осиновское (8) с запасом торфа категории </w:t>
      </w:r>
      <w:r w:rsidRPr="00A47ED2">
        <w:rPr>
          <w:rFonts w:ascii="Times New Roman" w:eastAsiaTheme="minorEastAsia" w:hAnsi="Times New Roman" w:cs="Times New Roman"/>
          <w:sz w:val="28"/>
          <w:szCs w:val="28"/>
        </w:rPr>
        <w:t>С</w:t>
      </w:r>
      <w:r w:rsidRPr="00A47ED2">
        <w:rPr>
          <w:rFonts w:ascii="Times New Roman" w:eastAsiaTheme="minorEastAsia" w:hAnsi="Times New Roman" w:cs="Times New Roman"/>
          <w:sz w:val="28"/>
          <w:szCs w:val="28"/>
          <w:vertAlign w:val="subscript"/>
        </w:rPr>
        <w:t>2</w:t>
      </w:r>
      <w:r w:rsidRPr="00A47ED2">
        <w:rPr>
          <w:rFonts w:ascii="Times New Roman" w:eastAsia="Times New Roman" w:hAnsi="Times New Roman" w:cs="Times New Roman"/>
          <w:sz w:val="28"/>
          <w:szCs w:val="28"/>
          <w:lang w:eastAsia="ru-RU"/>
        </w:rPr>
        <w:t>: площадь в пром. границе - 33 га, средняя глубина - 1,72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Ильинское (9)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1</w:t>
      </w:r>
      <w:r w:rsidRPr="00A47ED2">
        <w:rPr>
          <w:rFonts w:ascii="Times New Roman" w:eastAsia="Times New Roman" w:hAnsi="Times New Roman" w:cs="Times New Roman"/>
          <w:sz w:val="28"/>
          <w:szCs w:val="28"/>
          <w:lang w:eastAsia="ru-RU"/>
        </w:rPr>
        <w:t>: площадь в пром. границе - 302 га, средняя глубина - 2,45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Марь-Болото (12)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1</w:t>
      </w:r>
      <w:r w:rsidRPr="00A47ED2">
        <w:rPr>
          <w:rFonts w:ascii="Times New Roman" w:eastAsia="Times New Roman" w:hAnsi="Times New Roman" w:cs="Times New Roman"/>
          <w:sz w:val="28"/>
          <w:szCs w:val="28"/>
          <w:lang w:eastAsia="ru-RU"/>
        </w:rPr>
        <w:t>: площадь в пром. границе - 254 га, средняя глубина - 1,96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Кор-Мох (15) с запасом торфа категории </w:t>
      </w:r>
      <w:r w:rsidRPr="00A47ED2">
        <w:rPr>
          <w:rFonts w:ascii="Times New Roman" w:eastAsiaTheme="minorEastAsia" w:hAnsi="Times New Roman" w:cs="Times New Roman"/>
          <w:sz w:val="28"/>
          <w:szCs w:val="28"/>
        </w:rPr>
        <w:t>С</w:t>
      </w:r>
      <w:r w:rsidRPr="00A47ED2">
        <w:rPr>
          <w:rFonts w:ascii="Times New Roman" w:eastAsiaTheme="minorEastAsia" w:hAnsi="Times New Roman" w:cs="Times New Roman"/>
          <w:sz w:val="28"/>
          <w:szCs w:val="28"/>
          <w:vertAlign w:val="subscript"/>
        </w:rPr>
        <w:t>2</w:t>
      </w:r>
      <w:r w:rsidRPr="00A47ED2">
        <w:rPr>
          <w:rFonts w:ascii="Times New Roman" w:eastAsia="Times New Roman" w:hAnsi="Times New Roman" w:cs="Times New Roman"/>
          <w:sz w:val="28"/>
          <w:szCs w:val="28"/>
          <w:lang w:eastAsia="ru-RU"/>
        </w:rPr>
        <w:t>: площадь в пром. границе - 161 га, средняя глубина - 1,74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Кив-Ручей (16)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1</w:t>
      </w:r>
      <w:r w:rsidRPr="00A47ED2">
        <w:rPr>
          <w:rFonts w:ascii="Times New Roman" w:eastAsia="Times New Roman" w:hAnsi="Times New Roman" w:cs="Times New Roman"/>
          <w:sz w:val="28"/>
          <w:szCs w:val="28"/>
          <w:lang w:eastAsia="ru-RU"/>
        </w:rPr>
        <w:t>: площадь в пром. границе - 53 га, средняя глубина - 3,21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lastRenderedPageBreak/>
        <w:t xml:space="preserve">Перспективное торфяное месторождение Гарманское (17)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1</w:t>
      </w:r>
      <w:r w:rsidRPr="00A47ED2">
        <w:rPr>
          <w:rFonts w:ascii="Times New Roman" w:eastAsia="Times New Roman" w:hAnsi="Times New Roman" w:cs="Times New Roman"/>
          <w:sz w:val="28"/>
          <w:szCs w:val="28"/>
          <w:lang w:eastAsia="ru-RU"/>
        </w:rPr>
        <w:t>: площадь в пром. границе - 13 га, средняя глубина – 2,82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Ноздрецкое (18)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1</w:t>
      </w:r>
      <w:r w:rsidRPr="00A47ED2">
        <w:rPr>
          <w:rFonts w:ascii="Times New Roman" w:eastAsia="Times New Roman" w:hAnsi="Times New Roman" w:cs="Times New Roman"/>
          <w:sz w:val="28"/>
          <w:szCs w:val="28"/>
          <w:lang w:eastAsia="ru-RU"/>
        </w:rPr>
        <w:t>: площадь в пром. границе - 24 га, средняя глубина – 5,83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Великодворское (21) с запасом торфа категории </w:t>
      </w:r>
      <w:r w:rsidRPr="00A47ED2">
        <w:rPr>
          <w:rFonts w:ascii="Times New Roman" w:eastAsiaTheme="minorEastAsia" w:hAnsi="Times New Roman" w:cs="Times New Roman"/>
          <w:sz w:val="28"/>
          <w:szCs w:val="28"/>
        </w:rPr>
        <w:t>С</w:t>
      </w:r>
      <w:r w:rsidRPr="00A47ED2">
        <w:rPr>
          <w:rFonts w:ascii="Times New Roman" w:eastAsiaTheme="minorEastAsia" w:hAnsi="Times New Roman" w:cs="Times New Roman"/>
          <w:sz w:val="28"/>
          <w:szCs w:val="28"/>
          <w:vertAlign w:val="subscript"/>
        </w:rPr>
        <w:t>2</w:t>
      </w:r>
      <w:r w:rsidRPr="00A47ED2">
        <w:rPr>
          <w:rFonts w:ascii="Times New Roman" w:eastAsia="Times New Roman" w:hAnsi="Times New Roman" w:cs="Times New Roman"/>
          <w:sz w:val="28"/>
          <w:szCs w:val="28"/>
          <w:lang w:eastAsia="ru-RU"/>
        </w:rPr>
        <w:t xml:space="preserve"> +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3</w:t>
      </w:r>
      <w:r w:rsidRPr="00A47ED2">
        <w:rPr>
          <w:rFonts w:ascii="Times New Roman" w:eastAsia="Times New Roman" w:hAnsi="Times New Roman" w:cs="Times New Roman"/>
          <w:sz w:val="28"/>
          <w:szCs w:val="28"/>
          <w:lang w:eastAsia="ru-RU"/>
        </w:rPr>
        <w:t>: площадь в пром. границе - 80 га, средняя глубина -2,04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Тренинское (25)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1</w:t>
      </w:r>
      <w:r w:rsidRPr="00A47ED2">
        <w:rPr>
          <w:rFonts w:ascii="Times New Roman" w:eastAsia="Times New Roman" w:hAnsi="Times New Roman" w:cs="Times New Roman"/>
          <w:sz w:val="28"/>
          <w:szCs w:val="28"/>
          <w:lang w:eastAsia="ru-RU"/>
        </w:rPr>
        <w:t>: площадь в пром. границе - 3102 га, средняя глубина – 2,56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Тимховское 1 (27)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2</w:t>
      </w:r>
      <w:r w:rsidRPr="00A47ED2">
        <w:rPr>
          <w:rFonts w:ascii="Times New Roman" w:eastAsia="Times New Roman" w:hAnsi="Times New Roman" w:cs="Times New Roman"/>
          <w:sz w:val="28"/>
          <w:szCs w:val="28"/>
          <w:lang w:eastAsia="ru-RU"/>
        </w:rPr>
        <w:t>: площадь в пром. границе - 58 га, средняя глубина – 3,15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Тимховское (28)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1</w:t>
      </w:r>
      <w:r w:rsidRPr="00A47ED2">
        <w:rPr>
          <w:rFonts w:ascii="Times New Roman" w:eastAsia="Times New Roman" w:hAnsi="Times New Roman" w:cs="Times New Roman"/>
          <w:sz w:val="28"/>
          <w:szCs w:val="28"/>
          <w:lang w:eastAsia="ru-RU"/>
        </w:rPr>
        <w:t>: площадь в пром. границе - 564 га, средняя глубина – 3,99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Мурд (29)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2</w:t>
      </w:r>
      <w:r w:rsidRPr="00A47ED2">
        <w:rPr>
          <w:rFonts w:ascii="Times New Roman" w:eastAsia="Times New Roman" w:hAnsi="Times New Roman" w:cs="Times New Roman"/>
          <w:sz w:val="28"/>
          <w:szCs w:val="28"/>
          <w:lang w:eastAsia="ru-RU"/>
        </w:rPr>
        <w:t>: площадь в пром. границе - 58 га, средняя глубина - 3,15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Сорожское-Дольное (31)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1</w:t>
      </w:r>
      <w:r w:rsidRPr="00A47ED2">
        <w:rPr>
          <w:rFonts w:ascii="Times New Roman" w:eastAsia="Times New Roman" w:hAnsi="Times New Roman" w:cs="Times New Roman"/>
          <w:sz w:val="28"/>
          <w:szCs w:val="28"/>
          <w:lang w:eastAsia="ru-RU"/>
        </w:rPr>
        <w:t>: площадь в пром. границе - 41 га, средняя глубина – 3,20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Каменное (57)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2</w:t>
      </w:r>
      <w:r w:rsidRPr="00A47ED2">
        <w:rPr>
          <w:rFonts w:ascii="Times New Roman" w:eastAsia="Times New Roman" w:hAnsi="Times New Roman" w:cs="Times New Roman"/>
          <w:sz w:val="28"/>
          <w:szCs w:val="28"/>
          <w:lang w:eastAsia="ru-RU"/>
        </w:rPr>
        <w:t>: площадь в пром. границе - 177 га, средняя глубина - 3,15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Вербушка (58)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2</w:t>
      </w:r>
      <w:r w:rsidRPr="00A47ED2">
        <w:rPr>
          <w:rFonts w:ascii="Times New Roman" w:eastAsia="Times New Roman" w:hAnsi="Times New Roman" w:cs="Times New Roman"/>
          <w:sz w:val="28"/>
          <w:szCs w:val="28"/>
          <w:lang w:eastAsia="ru-RU"/>
        </w:rPr>
        <w:t>: площадь в пром. границе - 214 га, средняя глубина - 3,15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Гладкое (59)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1</w:t>
      </w:r>
      <w:r w:rsidRPr="00A47ED2">
        <w:rPr>
          <w:rFonts w:ascii="Times New Roman" w:eastAsia="Times New Roman" w:hAnsi="Times New Roman" w:cs="Times New Roman"/>
          <w:sz w:val="28"/>
          <w:szCs w:val="28"/>
          <w:lang w:eastAsia="ru-RU"/>
        </w:rPr>
        <w:t>: площадь в пром. границе - 522 га, средняя глубина – 4,01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Ермакова (61) с запасом торфа категории </w:t>
      </w:r>
      <w:r w:rsidRPr="00A47ED2">
        <w:rPr>
          <w:rFonts w:ascii="Times New Roman" w:eastAsiaTheme="minorEastAsia" w:hAnsi="Times New Roman" w:cs="Times New Roman"/>
          <w:sz w:val="28"/>
          <w:szCs w:val="28"/>
        </w:rPr>
        <w:t>С</w:t>
      </w:r>
      <w:r w:rsidRPr="00A47ED2">
        <w:rPr>
          <w:rFonts w:ascii="Times New Roman" w:eastAsiaTheme="minorEastAsia" w:hAnsi="Times New Roman" w:cs="Times New Roman"/>
          <w:sz w:val="28"/>
          <w:szCs w:val="28"/>
          <w:vertAlign w:val="subscript"/>
        </w:rPr>
        <w:t>2</w:t>
      </w:r>
      <w:r w:rsidRPr="00A47ED2">
        <w:rPr>
          <w:rFonts w:ascii="Times New Roman" w:eastAsia="Times New Roman" w:hAnsi="Times New Roman" w:cs="Times New Roman"/>
          <w:sz w:val="28"/>
          <w:szCs w:val="28"/>
          <w:lang w:eastAsia="ru-RU"/>
        </w:rPr>
        <w:t>+</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3</w:t>
      </w:r>
      <w:r w:rsidRPr="00A47ED2">
        <w:rPr>
          <w:rFonts w:ascii="Times New Roman" w:eastAsia="Times New Roman" w:hAnsi="Times New Roman" w:cs="Times New Roman"/>
          <w:sz w:val="28"/>
          <w:szCs w:val="28"/>
          <w:lang w:eastAsia="ru-RU"/>
        </w:rPr>
        <w:t>: площадь в пром. границе - 89 га, средняя глубина – 2.18 м, геологические запасы торфа – 266 тыс.т.</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Пов-Река (62)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2</w:t>
      </w:r>
      <w:r w:rsidRPr="00A47ED2">
        <w:rPr>
          <w:rFonts w:ascii="Times New Roman" w:eastAsia="Times New Roman" w:hAnsi="Times New Roman" w:cs="Times New Roman"/>
          <w:sz w:val="28"/>
          <w:szCs w:val="28"/>
          <w:lang w:eastAsia="ru-RU"/>
        </w:rPr>
        <w:t>: площадь в пром. границе - 32 га, средняя глубина - 3,15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Саражское (63)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2</w:t>
      </w:r>
      <w:r w:rsidRPr="00A47ED2">
        <w:rPr>
          <w:rFonts w:ascii="Times New Roman" w:eastAsia="Times New Roman" w:hAnsi="Times New Roman" w:cs="Times New Roman"/>
          <w:sz w:val="28"/>
          <w:szCs w:val="28"/>
          <w:lang w:eastAsia="ru-RU"/>
        </w:rPr>
        <w:t>: площадь в пром. границе - 12 га, средняя глубина - 3,15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Кленово (64)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2</w:t>
      </w:r>
      <w:r w:rsidRPr="00A47ED2">
        <w:rPr>
          <w:rFonts w:ascii="Times New Roman" w:eastAsia="Times New Roman" w:hAnsi="Times New Roman" w:cs="Times New Roman"/>
          <w:sz w:val="28"/>
          <w:szCs w:val="28"/>
          <w:lang w:eastAsia="ru-RU"/>
        </w:rPr>
        <w:t>: площадь в пром. границе -18 га, средняя глубина - 3,15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Сарона (65)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2</w:t>
      </w:r>
      <w:r w:rsidRPr="00A47ED2">
        <w:rPr>
          <w:rFonts w:ascii="Times New Roman" w:eastAsia="Times New Roman" w:hAnsi="Times New Roman" w:cs="Times New Roman"/>
          <w:sz w:val="28"/>
          <w:szCs w:val="28"/>
          <w:lang w:eastAsia="ru-RU"/>
        </w:rPr>
        <w:t>: площадь в пром. границе -25 га, средняя глубина - 3,15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Холодный Мох (66)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2</w:t>
      </w:r>
      <w:r w:rsidRPr="00A47ED2">
        <w:rPr>
          <w:rFonts w:ascii="Times New Roman" w:eastAsia="Times New Roman" w:hAnsi="Times New Roman" w:cs="Times New Roman"/>
          <w:sz w:val="28"/>
          <w:szCs w:val="28"/>
          <w:lang w:eastAsia="ru-RU"/>
        </w:rPr>
        <w:t>: площадь в пром. границе - 22 га, средняя глубина - 3,15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Пятницкое (78)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2</w:t>
      </w:r>
      <w:r w:rsidRPr="00A47ED2">
        <w:rPr>
          <w:rFonts w:ascii="Times New Roman" w:eastAsia="Times New Roman" w:hAnsi="Times New Roman" w:cs="Times New Roman"/>
          <w:sz w:val="28"/>
          <w:szCs w:val="28"/>
          <w:lang w:eastAsia="ru-RU"/>
        </w:rPr>
        <w:t>: площадь в пром. границе - 54 га, средняя глубина - 3,15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lastRenderedPageBreak/>
        <w:t xml:space="preserve">Перспективное торфяное месторождение Гадово (79)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2</w:t>
      </w:r>
      <w:r w:rsidRPr="00A47ED2">
        <w:rPr>
          <w:rFonts w:ascii="Times New Roman" w:eastAsia="Times New Roman" w:hAnsi="Times New Roman" w:cs="Times New Roman"/>
          <w:sz w:val="28"/>
          <w:szCs w:val="28"/>
          <w:lang w:eastAsia="ru-RU"/>
        </w:rPr>
        <w:t>: площадь в пром. границе - 28 га, средняя глубина - 3,15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Сарское (80)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2</w:t>
      </w:r>
      <w:r w:rsidRPr="00A47ED2">
        <w:rPr>
          <w:rFonts w:ascii="Times New Roman" w:eastAsia="Times New Roman" w:hAnsi="Times New Roman" w:cs="Times New Roman"/>
          <w:sz w:val="28"/>
          <w:szCs w:val="28"/>
          <w:lang w:eastAsia="ru-RU"/>
        </w:rPr>
        <w:t>: площадь в пром. границе - 84 га, средняя глубина - 3,15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торфяное месторождение Ефремовщина (81)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2</w:t>
      </w:r>
      <w:r w:rsidRPr="00A47ED2">
        <w:rPr>
          <w:rFonts w:ascii="Times New Roman" w:eastAsia="Times New Roman" w:hAnsi="Times New Roman" w:cs="Times New Roman"/>
          <w:sz w:val="28"/>
          <w:szCs w:val="28"/>
          <w:lang w:eastAsia="ru-RU"/>
        </w:rPr>
        <w:t>: площадь в пром. границе - 36 га, средняя глубина - 3,15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Торфяное месторождение, принятое под охрану Крестенское (13)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2</w:t>
      </w:r>
      <w:r w:rsidRPr="00A47ED2">
        <w:rPr>
          <w:rFonts w:ascii="Times New Roman" w:eastAsia="Times New Roman" w:hAnsi="Times New Roman" w:cs="Times New Roman"/>
          <w:sz w:val="28"/>
          <w:szCs w:val="28"/>
          <w:lang w:eastAsia="ru-RU"/>
        </w:rPr>
        <w:t xml:space="preserve">: площадь в пром. границе -5411 га, средняя глубина -2,21 м. </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Торфяное месторождение, принятое под охрану Илекса (30)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2</w:t>
      </w:r>
      <w:r w:rsidRPr="00A47ED2">
        <w:rPr>
          <w:rFonts w:ascii="Times New Roman" w:eastAsia="Times New Roman" w:hAnsi="Times New Roman" w:cs="Times New Roman"/>
          <w:sz w:val="28"/>
          <w:szCs w:val="28"/>
          <w:lang w:eastAsia="ru-RU"/>
        </w:rPr>
        <w:t xml:space="preserve">: площадь в пром. границе -114 га, средняя глубина - 3,44 м. </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Неперспективное торфяное месторождение Сахотское (1)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1</w:t>
      </w:r>
      <w:r w:rsidRPr="00A47ED2">
        <w:rPr>
          <w:rFonts w:ascii="Times New Roman" w:eastAsia="Times New Roman" w:hAnsi="Times New Roman" w:cs="Times New Roman"/>
          <w:sz w:val="28"/>
          <w:szCs w:val="28"/>
          <w:lang w:eastAsia="ru-RU"/>
        </w:rPr>
        <w:t>: площадь в пром. границе - 138 га, средняя глубина - 0,92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Неперспективное торфяное месторождение Ганино (3)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1</w:t>
      </w:r>
      <w:r w:rsidRPr="00A47ED2">
        <w:rPr>
          <w:rFonts w:ascii="Times New Roman" w:eastAsia="Times New Roman" w:hAnsi="Times New Roman" w:cs="Times New Roman"/>
          <w:sz w:val="28"/>
          <w:szCs w:val="28"/>
          <w:lang w:eastAsia="ru-RU"/>
        </w:rPr>
        <w:t>: площадь в пром. границе - 21 га, средняя глубина - 1,09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Неперспективное торфяное месторождение Заломское (26) с запасом торфа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1</w:t>
      </w:r>
      <w:r w:rsidRPr="00A47ED2">
        <w:rPr>
          <w:rFonts w:ascii="Times New Roman" w:eastAsia="Times New Roman" w:hAnsi="Times New Roman" w:cs="Times New Roman"/>
          <w:sz w:val="28"/>
          <w:szCs w:val="28"/>
          <w:lang w:eastAsia="ru-RU"/>
        </w:rPr>
        <w:t>: площадь в пром. границе - 18 га, средняя глубина - 1,31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Неперспективное торфяное месторождение Савкино (32) с запасом торфа категории </w:t>
      </w:r>
      <w:r w:rsidRPr="00A47ED2">
        <w:rPr>
          <w:rFonts w:ascii="Times New Roman" w:eastAsiaTheme="minorEastAsia" w:hAnsi="Times New Roman" w:cs="Times New Roman"/>
          <w:sz w:val="28"/>
          <w:szCs w:val="28"/>
        </w:rPr>
        <w:t>С</w:t>
      </w:r>
      <w:r w:rsidRPr="00A47ED2">
        <w:rPr>
          <w:rFonts w:ascii="Times New Roman" w:eastAsiaTheme="minorEastAsia" w:hAnsi="Times New Roman" w:cs="Times New Roman"/>
          <w:sz w:val="28"/>
          <w:szCs w:val="28"/>
          <w:vertAlign w:val="subscript"/>
        </w:rPr>
        <w:t>2</w:t>
      </w:r>
      <w:r w:rsidRPr="00A47ED2">
        <w:rPr>
          <w:rFonts w:ascii="Times New Roman" w:eastAsia="Times New Roman" w:hAnsi="Times New Roman" w:cs="Times New Roman"/>
          <w:sz w:val="28"/>
          <w:szCs w:val="28"/>
          <w:lang w:eastAsia="ru-RU"/>
        </w:rPr>
        <w:t>: площадь в пром. границе - 13 га, средняя глубина - 1,03 м.</w:t>
      </w:r>
    </w:p>
    <w:p w:rsidR="00A67AB2" w:rsidRPr="00A47ED2" w:rsidRDefault="00A67AB2" w:rsidP="00A67AB2">
      <w:pPr>
        <w:spacing w:after="0"/>
        <w:ind w:firstLine="720"/>
        <w:jc w:val="both"/>
        <w:rPr>
          <w:rFonts w:ascii="Times New Roman" w:eastAsia="Times New Roman" w:hAnsi="Times New Roman" w:cs="Times New Roman"/>
          <w:b/>
          <w:sz w:val="28"/>
          <w:szCs w:val="28"/>
          <w:lang w:eastAsia="ru-RU"/>
        </w:rPr>
      </w:pPr>
      <w:r w:rsidRPr="00A47ED2">
        <w:rPr>
          <w:rFonts w:ascii="Times New Roman" w:eastAsia="Times New Roman" w:hAnsi="Times New Roman" w:cs="Times New Roman"/>
          <w:b/>
          <w:sz w:val="28"/>
          <w:szCs w:val="28"/>
          <w:lang w:eastAsia="ru-RU"/>
        </w:rPr>
        <w:t>Месторождения озерного сапропеля</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месторождение озерного сапропеля Гадово (1) с запасом категории </w:t>
      </w:r>
      <w:r w:rsidRPr="00A47ED2">
        <w:rPr>
          <w:rFonts w:ascii="Times New Roman" w:eastAsiaTheme="minorEastAsia" w:hAnsi="Times New Roman" w:cs="Times New Roman"/>
          <w:sz w:val="28"/>
          <w:szCs w:val="28"/>
        </w:rPr>
        <w:t>С</w:t>
      </w:r>
      <w:r w:rsidRPr="00A47ED2">
        <w:rPr>
          <w:rFonts w:ascii="Times New Roman" w:eastAsiaTheme="minorEastAsia" w:hAnsi="Times New Roman" w:cs="Times New Roman"/>
          <w:sz w:val="28"/>
          <w:szCs w:val="28"/>
          <w:vertAlign w:val="subscript"/>
        </w:rPr>
        <w:t>2</w:t>
      </w:r>
      <w:r w:rsidRPr="00A47ED2">
        <w:rPr>
          <w:rFonts w:ascii="Times New Roman" w:eastAsia="Times New Roman" w:hAnsi="Times New Roman" w:cs="Times New Roman"/>
          <w:sz w:val="28"/>
          <w:szCs w:val="28"/>
          <w:lang w:eastAsia="ru-RU"/>
        </w:rPr>
        <w:t>: площадь в пром. границе - 25 га, средняя глубина – 1,0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месторождение озерного сапропеля Лужанозеро (141) с запасом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1</w:t>
      </w:r>
      <w:r w:rsidRPr="00A47ED2">
        <w:rPr>
          <w:rFonts w:ascii="Times New Roman" w:eastAsia="Times New Roman" w:hAnsi="Times New Roman" w:cs="Times New Roman"/>
          <w:sz w:val="28"/>
          <w:szCs w:val="28"/>
          <w:lang w:eastAsia="ru-RU"/>
        </w:rPr>
        <w:t>: площадь в пром. границе - 168 га, средняя глубина – 3,07м.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Перспективное месторождение озерного сапропеля Чековское (150) с запасом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1</w:t>
      </w:r>
      <w:r w:rsidRPr="00A47ED2">
        <w:rPr>
          <w:rFonts w:ascii="Times New Roman" w:eastAsia="Times New Roman" w:hAnsi="Times New Roman" w:cs="Times New Roman"/>
          <w:sz w:val="28"/>
          <w:szCs w:val="28"/>
          <w:lang w:eastAsia="ru-RU"/>
        </w:rPr>
        <w:t>: площадь в пром. границе - 13 га, средняя глубина – 4,18 м.</w:t>
      </w:r>
    </w:p>
    <w:p w:rsidR="00A67AB2" w:rsidRPr="00A47ED2" w:rsidRDefault="00A67AB2" w:rsidP="00A67AB2">
      <w:pPr>
        <w:spacing w:after="0"/>
        <w:ind w:firstLine="720"/>
        <w:jc w:val="both"/>
        <w:rPr>
          <w:rFonts w:ascii="Times New Roman" w:eastAsia="Times New Roman" w:hAnsi="Times New Roman" w:cs="Times New Roman"/>
          <w:sz w:val="28"/>
          <w:szCs w:val="28"/>
          <w:lang w:eastAsia="ru-RU"/>
        </w:rPr>
      </w:pPr>
      <w:r w:rsidRPr="00A47ED2">
        <w:rPr>
          <w:rFonts w:ascii="Times New Roman" w:eastAsia="Times New Roman" w:hAnsi="Times New Roman" w:cs="Times New Roman"/>
          <w:sz w:val="28"/>
          <w:szCs w:val="28"/>
          <w:lang w:eastAsia="ru-RU"/>
        </w:rPr>
        <w:t xml:space="preserve">Неперспективное месторождение озерного сапропеля Тудозеро (155) с запасом категории </w:t>
      </w:r>
      <w:r w:rsidRPr="00A47ED2">
        <w:rPr>
          <w:rFonts w:ascii="Times New Roman" w:eastAsiaTheme="minorEastAsia" w:hAnsi="Times New Roman" w:cs="Times New Roman"/>
          <w:sz w:val="28"/>
          <w:szCs w:val="28"/>
        </w:rPr>
        <w:t>Р</w:t>
      </w:r>
      <w:r w:rsidRPr="00A47ED2">
        <w:rPr>
          <w:rFonts w:ascii="Times New Roman" w:eastAsiaTheme="minorEastAsia" w:hAnsi="Times New Roman" w:cs="Times New Roman"/>
          <w:sz w:val="28"/>
          <w:szCs w:val="28"/>
          <w:vertAlign w:val="subscript"/>
        </w:rPr>
        <w:t>1</w:t>
      </w:r>
      <w:r w:rsidRPr="00A47ED2">
        <w:rPr>
          <w:rFonts w:ascii="Times New Roman" w:eastAsia="Times New Roman" w:hAnsi="Times New Roman" w:cs="Times New Roman"/>
          <w:sz w:val="28"/>
          <w:szCs w:val="28"/>
          <w:lang w:eastAsia="ru-RU"/>
        </w:rPr>
        <w:t>: площадь в пром. границе - 815 га, средняя глубина – 3,12 м.</w:t>
      </w:r>
    </w:p>
    <w:p w:rsidR="00A67AB2" w:rsidRPr="00A47ED2" w:rsidRDefault="00A67AB2" w:rsidP="00A67AB2">
      <w:pPr>
        <w:spacing w:after="0"/>
        <w:ind w:firstLine="708"/>
        <w:jc w:val="both"/>
        <w:rPr>
          <w:rFonts w:ascii="Times New Roman" w:eastAsia="Times New Roman" w:hAnsi="Times New Roman" w:cs="Times New Roman"/>
          <w:sz w:val="28"/>
          <w:szCs w:val="24"/>
          <w:lang w:eastAsia="ru-RU"/>
        </w:rPr>
      </w:pPr>
      <w:r w:rsidRPr="00A47ED2">
        <w:rPr>
          <w:rFonts w:ascii="Times New Roman" w:eastAsia="Times New Roman" w:hAnsi="Times New Roman" w:cs="Times New Roman"/>
          <w:sz w:val="28"/>
          <w:szCs w:val="24"/>
        </w:rPr>
        <w:t>В соответствии со статьей 25 Закона Российской Федерации от 21 февраля 1992 года №2395-1</w:t>
      </w:r>
      <w:r w:rsidRPr="00A47ED2">
        <w:rPr>
          <w:rStyle w:val="a8"/>
          <w:rFonts w:ascii="Times New Roman" w:eastAsia="Times New Roman" w:hAnsi="Times New Roman" w:cs="Times New Roman"/>
          <w:sz w:val="28"/>
          <w:szCs w:val="24"/>
        </w:rPr>
        <w:footnoteReference w:id="4"/>
      </w:r>
      <w:r w:rsidRPr="00A47ED2">
        <w:rPr>
          <w:rFonts w:ascii="Times New Roman" w:eastAsia="Times New Roman" w:hAnsi="Times New Roman" w:cs="Times New Roman"/>
          <w:sz w:val="28"/>
          <w:szCs w:val="24"/>
        </w:rPr>
        <w:t xml:space="preserve"> </w:t>
      </w:r>
      <w:r w:rsidRPr="00A47ED2">
        <w:rPr>
          <w:rFonts w:ascii="Times New Roman" w:eastAsia="Times New Roman" w:hAnsi="Times New Roman" w:cs="Times New Roman"/>
          <w:sz w:val="28"/>
          <w:szCs w:val="24"/>
          <w:lang w:eastAsia="ru-RU"/>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990855" w:rsidRPr="00A47ED2" w:rsidRDefault="00990855" w:rsidP="00A67AB2">
      <w:pPr>
        <w:spacing w:after="0"/>
        <w:ind w:firstLine="709"/>
        <w:jc w:val="both"/>
        <w:rPr>
          <w:rFonts w:ascii="Times New Roman" w:eastAsia="Times New Roman" w:hAnsi="Times New Roman" w:cs="Times New Roman"/>
          <w:sz w:val="28"/>
          <w:szCs w:val="24"/>
          <w:lang w:eastAsia="ru-RU"/>
        </w:rPr>
      </w:pPr>
      <w:r w:rsidRPr="00A47ED2">
        <w:rPr>
          <w:rFonts w:ascii="Times New Roman" w:eastAsia="Times New Roman" w:hAnsi="Times New Roman" w:cs="Times New Roman"/>
          <w:sz w:val="28"/>
          <w:szCs w:val="24"/>
          <w:lang w:eastAsia="ru-RU"/>
        </w:rPr>
        <w:t xml:space="preserve">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w:t>
      </w:r>
      <w:r w:rsidRPr="00A47ED2">
        <w:rPr>
          <w:rFonts w:ascii="Times New Roman" w:eastAsia="Times New Roman" w:hAnsi="Times New Roman" w:cs="Times New Roman"/>
          <w:sz w:val="28"/>
          <w:szCs w:val="24"/>
          <w:lang w:eastAsia="ru-RU"/>
        </w:rPr>
        <w:lastRenderedPageBreak/>
        <w:t xml:space="preserve">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w:t>
      </w:r>
    </w:p>
    <w:p w:rsidR="00990855" w:rsidRPr="00A47ED2" w:rsidRDefault="00990855" w:rsidP="00990855">
      <w:pPr>
        <w:spacing w:after="0"/>
        <w:ind w:firstLine="708"/>
        <w:jc w:val="both"/>
        <w:rPr>
          <w:rFonts w:ascii="Times New Roman" w:eastAsia="Times New Roman" w:hAnsi="Times New Roman" w:cs="Times New Roman"/>
          <w:sz w:val="28"/>
          <w:szCs w:val="24"/>
          <w:lang w:eastAsia="ru-RU"/>
        </w:rPr>
      </w:pPr>
      <w:r w:rsidRPr="00A47ED2">
        <w:rPr>
          <w:rFonts w:ascii="Times New Roman" w:eastAsia="Times New Roman" w:hAnsi="Times New Roman" w:cs="Times New Roman"/>
          <w:sz w:val="28"/>
          <w:szCs w:val="24"/>
          <w:lang w:eastAsia="ru-RU"/>
        </w:rPr>
        <w:t>Самовольная застройка земельных участков, указанных в части второй настоящей статьи, прекращается без возмещения произведенных затрат и затрат по рекультивации территории и демонтажу возведенных объектов.</w:t>
      </w:r>
    </w:p>
    <w:p w:rsidR="00D41042" w:rsidRPr="00990855" w:rsidRDefault="00D41042" w:rsidP="00990855">
      <w:pPr>
        <w:spacing w:after="0"/>
        <w:ind w:firstLine="709"/>
        <w:jc w:val="both"/>
        <w:rPr>
          <w:rFonts w:ascii="Times New Roman" w:eastAsia="Times New Roman" w:hAnsi="Times New Roman" w:cs="Times New Roman"/>
          <w:sz w:val="28"/>
          <w:szCs w:val="24"/>
          <w:lang w:eastAsia="ru-RU"/>
        </w:rPr>
      </w:pPr>
      <w:r w:rsidRPr="00990855">
        <w:rPr>
          <w:rFonts w:ascii="Times New Roman" w:eastAsia="Times New Roman" w:hAnsi="Times New Roman" w:cs="Times New Roman"/>
          <w:sz w:val="28"/>
          <w:szCs w:val="24"/>
          <w:lang w:eastAsia="ru-RU"/>
        </w:rPr>
        <w:t>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D252E7" w:rsidRPr="00990855" w:rsidRDefault="00D252E7" w:rsidP="00007DC7">
      <w:pPr>
        <w:pStyle w:val="aa"/>
        <w:keepNext/>
        <w:widowControl w:val="0"/>
        <w:numPr>
          <w:ilvl w:val="2"/>
          <w:numId w:val="9"/>
        </w:numPr>
        <w:spacing w:before="240" w:after="0"/>
        <w:jc w:val="center"/>
        <w:outlineLvl w:val="2"/>
        <w:rPr>
          <w:rFonts w:ascii="Times New Roman" w:eastAsia="Times New Roman" w:hAnsi="Times New Roman" w:cs="Times New Roman"/>
          <w:b/>
          <w:bCs/>
          <w:sz w:val="28"/>
          <w:szCs w:val="24"/>
          <w:lang w:eastAsia="ru-RU"/>
        </w:rPr>
      </w:pPr>
      <w:bookmarkStart w:id="38" w:name="_Toc165972512"/>
      <w:r w:rsidRPr="00990855">
        <w:rPr>
          <w:rFonts w:ascii="Times New Roman" w:eastAsia="Times New Roman" w:hAnsi="Times New Roman" w:cs="Times New Roman"/>
          <w:b/>
          <w:bCs/>
          <w:sz w:val="28"/>
          <w:szCs w:val="24"/>
          <w:lang w:eastAsia="ru-RU"/>
        </w:rPr>
        <w:t>Растительность</w:t>
      </w:r>
      <w:bookmarkEnd w:id="37"/>
      <w:bookmarkEnd w:id="38"/>
    </w:p>
    <w:p w:rsidR="00641C0F" w:rsidRPr="00990855" w:rsidRDefault="00641C0F" w:rsidP="00990855">
      <w:pPr>
        <w:spacing w:after="0"/>
        <w:jc w:val="center"/>
        <w:rPr>
          <w:rFonts w:ascii="Times New Roman" w:eastAsia="Times New Roman" w:hAnsi="Times New Roman" w:cs="Times New Roman"/>
          <w:b/>
          <w:iCs/>
          <w:sz w:val="28"/>
          <w:szCs w:val="28"/>
          <w:lang w:eastAsia="ru-RU"/>
        </w:rPr>
      </w:pPr>
      <w:bookmarkStart w:id="39" w:name="_Toc15983909"/>
      <w:r w:rsidRPr="00990855">
        <w:rPr>
          <w:rFonts w:ascii="Times New Roman" w:eastAsia="Times New Roman" w:hAnsi="Times New Roman" w:cs="Times New Roman"/>
          <w:b/>
          <w:sz w:val="28"/>
          <w:szCs w:val="28"/>
          <w:shd w:val="clear" w:color="auto" w:fill="FFFFFF"/>
          <w:lang w:eastAsia="ru-RU"/>
        </w:rPr>
        <w:t>Существующее</w:t>
      </w:r>
      <w:r w:rsidRPr="00990855">
        <w:rPr>
          <w:rFonts w:ascii="Times New Roman" w:eastAsia="Times New Roman" w:hAnsi="Times New Roman" w:cs="Times New Roman"/>
          <w:b/>
          <w:iCs/>
          <w:sz w:val="28"/>
          <w:szCs w:val="28"/>
          <w:lang w:eastAsia="ru-RU"/>
        </w:rPr>
        <w:t xml:space="preserve"> положение</w:t>
      </w:r>
    </w:p>
    <w:bookmarkEnd w:id="39"/>
    <w:p w:rsidR="00990855" w:rsidRPr="00990855" w:rsidRDefault="00D41042" w:rsidP="00990855">
      <w:pPr>
        <w:spacing w:after="0"/>
        <w:ind w:firstLine="709"/>
        <w:jc w:val="both"/>
        <w:rPr>
          <w:rFonts w:ascii="Times New Roman" w:eastAsia="Times New Roman" w:hAnsi="Times New Roman" w:cs="Times New Roman"/>
          <w:sz w:val="28"/>
          <w:szCs w:val="28"/>
          <w:shd w:val="clear" w:color="auto" w:fill="FFFFFF"/>
          <w:lang w:eastAsia="ru-RU"/>
        </w:rPr>
      </w:pPr>
      <w:r w:rsidRPr="00990855">
        <w:rPr>
          <w:rFonts w:ascii="Times New Roman" w:eastAsia="Times New Roman" w:hAnsi="Times New Roman" w:cs="Times New Roman"/>
          <w:sz w:val="28"/>
          <w:szCs w:val="28"/>
          <w:shd w:val="clear" w:color="auto" w:fill="FFFFFF"/>
          <w:lang w:eastAsia="ru-RU"/>
        </w:rPr>
        <w:t xml:space="preserve">Флора </w:t>
      </w:r>
      <w:r w:rsidR="00990855" w:rsidRPr="00990855">
        <w:rPr>
          <w:rFonts w:ascii="Times New Roman" w:eastAsia="Times New Roman" w:hAnsi="Times New Roman" w:cs="Times New Roman"/>
          <w:sz w:val="28"/>
          <w:szCs w:val="28"/>
          <w:shd w:val="clear" w:color="auto" w:fill="FFFFFF"/>
          <w:lang w:eastAsia="ru-RU"/>
        </w:rPr>
        <w:t xml:space="preserve">рассматриваемой территории богата и своеобразна. Она насчитывает свыше 500 видов растений, среди них 173 редких. Наиболее редки среди них зеленчук желтый, гипсолюбка пучковатая, золототысячник зонтичный. Необычно присутствие относительно большого количества степных «гостей»: тонконога сизого, змееголовника Рюйша, коровяка горного и холмового, марьянника гребенчатого, подмаренника настоящего, тимофеевки степной. К исчезающим видам относятся ландыш, валериана, толокнянка, душица. </w:t>
      </w:r>
    </w:p>
    <w:p w:rsidR="00990855" w:rsidRPr="00990855" w:rsidRDefault="00990855" w:rsidP="00990855">
      <w:pPr>
        <w:spacing w:after="0"/>
        <w:ind w:firstLine="709"/>
        <w:jc w:val="both"/>
        <w:rPr>
          <w:rFonts w:ascii="Times New Roman" w:eastAsia="Times New Roman" w:hAnsi="Times New Roman" w:cs="Times New Roman"/>
          <w:sz w:val="28"/>
          <w:szCs w:val="28"/>
          <w:shd w:val="clear" w:color="auto" w:fill="FFFFFF"/>
          <w:lang w:eastAsia="ru-RU"/>
        </w:rPr>
      </w:pPr>
      <w:r w:rsidRPr="00990855">
        <w:rPr>
          <w:rFonts w:ascii="Times New Roman" w:eastAsia="Times New Roman" w:hAnsi="Times New Roman" w:cs="Times New Roman"/>
          <w:sz w:val="28"/>
          <w:szCs w:val="28"/>
          <w:shd w:val="clear" w:color="auto" w:fill="FFFFFF"/>
          <w:lang w:eastAsia="ru-RU"/>
        </w:rPr>
        <w:t xml:space="preserve">Леса рассматриваемой территории, согласно геоботаническому районированию, относятся к Евроазиатской хвойно-лесной области, точнее к средней и южной подзонам тайги. </w:t>
      </w:r>
    </w:p>
    <w:p w:rsidR="00990855" w:rsidRPr="00990855" w:rsidRDefault="00990855" w:rsidP="00990855">
      <w:pPr>
        <w:spacing w:after="0"/>
        <w:ind w:firstLine="709"/>
        <w:jc w:val="both"/>
        <w:rPr>
          <w:rFonts w:ascii="Times New Roman" w:eastAsia="Times New Roman" w:hAnsi="Times New Roman" w:cs="Times New Roman"/>
          <w:sz w:val="28"/>
          <w:szCs w:val="28"/>
          <w:shd w:val="clear" w:color="auto" w:fill="FFFFFF"/>
          <w:lang w:eastAsia="ru-RU"/>
        </w:rPr>
      </w:pPr>
      <w:r w:rsidRPr="00990855">
        <w:rPr>
          <w:rFonts w:ascii="Times New Roman" w:eastAsia="Times New Roman" w:hAnsi="Times New Roman" w:cs="Times New Roman"/>
          <w:sz w:val="28"/>
          <w:szCs w:val="28"/>
          <w:shd w:val="clear" w:color="auto" w:fill="FFFFFF"/>
          <w:lang w:eastAsia="ru-RU"/>
        </w:rPr>
        <w:t xml:space="preserve">Луга распространены преимущественно суходольные мелкозлаковые. Очень характерны пустошные луга и пустоши – белоусовые, овсяницевые и сухотравные, нередко с куртинами вереска и подростом сосны. Заболачивающиеся луга имеют в травостое влажное разнотравье, мелкие осоки и щучки. На плоских водоразделах и в поймах рек и других значительные площади занимают низинные влажно-разнотравные и мелкоосоковые луга. </w:t>
      </w:r>
    </w:p>
    <w:p w:rsidR="00241090" w:rsidRPr="00990855" w:rsidRDefault="00241090" w:rsidP="00990855">
      <w:pPr>
        <w:spacing w:after="0"/>
        <w:jc w:val="center"/>
        <w:rPr>
          <w:rFonts w:ascii="Times New Roman" w:eastAsia="Times New Roman" w:hAnsi="Times New Roman" w:cs="Times New Roman"/>
          <w:b/>
          <w:bCs/>
          <w:sz w:val="28"/>
          <w:szCs w:val="24"/>
          <w:lang w:eastAsia="ru-RU"/>
        </w:rPr>
      </w:pPr>
      <w:r w:rsidRPr="00990855">
        <w:rPr>
          <w:rFonts w:ascii="Times New Roman" w:eastAsia="Times New Roman" w:hAnsi="Times New Roman" w:cs="Times New Roman"/>
          <w:b/>
          <w:sz w:val="28"/>
          <w:szCs w:val="28"/>
          <w:shd w:val="clear" w:color="auto" w:fill="FFFFFF"/>
          <w:lang w:eastAsia="ru-RU"/>
        </w:rPr>
        <w:t>Проектные</w:t>
      </w:r>
      <w:r w:rsidRPr="00990855">
        <w:rPr>
          <w:rFonts w:ascii="Times New Roman" w:eastAsia="Times New Roman" w:hAnsi="Times New Roman" w:cs="Times New Roman"/>
          <w:b/>
          <w:bCs/>
          <w:sz w:val="28"/>
          <w:szCs w:val="24"/>
          <w:lang w:eastAsia="ru-RU"/>
        </w:rPr>
        <w:t xml:space="preserve"> решения</w:t>
      </w:r>
    </w:p>
    <w:p w:rsidR="00990855" w:rsidRPr="00900AB3" w:rsidRDefault="001C0590" w:rsidP="00990855">
      <w:pPr>
        <w:spacing w:after="0"/>
        <w:ind w:firstLine="709"/>
        <w:jc w:val="both"/>
        <w:rPr>
          <w:rFonts w:ascii="Times New Roman" w:eastAsia="Times New Roman" w:hAnsi="Times New Roman" w:cs="Times New Roman"/>
          <w:sz w:val="28"/>
          <w:szCs w:val="28"/>
          <w:shd w:val="clear" w:color="auto" w:fill="FFFFFF"/>
          <w:lang w:eastAsia="ru-RU"/>
        </w:rPr>
      </w:pPr>
      <w:r w:rsidRPr="00990855">
        <w:rPr>
          <w:rFonts w:ascii="Times New Roman" w:eastAsia="Times New Roman" w:hAnsi="Times New Roman" w:cs="Times New Roman"/>
          <w:sz w:val="28"/>
          <w:szCs w:val="28"/>
          <w:shd w:val="clear" w:color="auto" w:fill="FFFFFF"/>
          <w:lang w:eastAsia="ru-RU"/>
        </w:rPr>
        <w:t xml:space="preserve">В связи с тем, </w:t>
      </w:r>
      <w:r w:rsidR="00990855" w:rsidRPr="00990855">
        <w:rPr>
          <w:rFonts w:ascii="Times New Roman" w:eastAsia="Times New Roman" w:hAnsi="Times New Roman" w:cs="Times New Roman"/>
          <w:sz w:val="28"/>
          <w:szCs w:val="28"/>
          <w:shd w:val="clear" w:color="auto" w:fill="FFFFFF"/>
          <w:lang w:eastAsia="ru-RU"/>
        </w:rPr>
        <w:t>что на рассматриваемой территории произрастают редкие виды растений</w:t>
      </w:r>
      <w:r w:rsidR="00990855" w:rsidRPr="00900AB3">
        <w:rPr>
          <w:rFonts w:ascii="Times New Roman" w:eastAsia="Times New Roman" w:hAnsi="Times New Roman" w:cs="Times New Roman"/>
          <w:sz w:val="28"/>
          <w:szCs w:val="28"/>
          <w:shd w:val="clear" w:color="auto" w:fill="FFFFFF"/>
          <w:lang w:eastAsia="ru-RU"/>
        </w:rPr>
        <w:t xml:space="preserve">, занесенные в Красную книгу Вологодской области и </w:t>
      </w:r>
      <w:r w:rsidR="00990855" w:rsidRPr="00900AB3">
        <w:rPr>
          <w:rFonts w:ascii="Times New Roman" w:eastAsia="Times New Roman" w:hAnsi="Times New Roman" w:cs="Times New Roman"/>
          <w:sz w:val="28"/>
          <w:szCs w:val="24"/>
          <w:lang w:eastAsia="ru-RU"/>
        </w:rPr>
        <w:t>Российской Федерации</w:t>
      </w:r>
      <w:r w:rsidR="00990855" w:rsidRPr="00900AB3">
        <w:rPr>
          <w:rFonts w:ascii="Times New Roman" w:eastAsia="Times New Roman" w:hAnsi="Times New Roman" w:cs="Times New Roman"/>
          <w:sz w:val="28"/>
          <w:szCs w:val="28"/>
          <w:shd w:val="clear" w:color="auto" w:fill="FFFFFF"/>
          <w:lang w:eastAsia="ru-RU"/>
        </w:rPr>
        <w:t xml:space="preserve">, то необходимо принимать определенные меры по их сохранению и защите. </w:t>
      </w:r>
    </w:p>
    <w:p w:rsidR="00990855" w:rsidRPr="00900AB3" w:rsidRDefault="00990855" w:rsidP="00990855">
      <w:pPr>
        <w:spacing w:after="0"/>
        <w:ind w:firstLine="709"/>
        <w:jc w:val="both"/>
        <w:rPr>
          <w:rFonts w:ascii="Times New Roman" w:eastAsia="Times New Roman" w:hAnsi="Times New Roman" w:cs="Times New Roman"/>
          <w:sz w:val="28"/>
          <w:szCs w:val="28"/>
          <w:shd w:val="clear" w:color="auto" w:fill="FFFFFF"/>
          <w:lang w:eastAsia="ru-RU"/>
        </w:rPr>
      </w:pPr>
      <w:r w:rsidRPr="00900AB3">
        <w:rPr>
          <w:rFonts w:ascii="Times New Roman" w:eastAsia="Times New Roman" w:hAnsi="Times New Roman" w:cs="Times New Roman"/>
          <w:sz w:val="28"/>
          <w:szCs w:val="28"/>
          <w:shd w:val="clear" w:color="auto" w:fill="FFFFFF"/>
          <w:lang w:eastAsia="ru-RU"/>
        </w:rPr>
        <w:t xml:space="preserve">Так как территория испытывает сильные антропогенные нагрузки в связи с тем, что на территории располагаются предприятия: карьер и пилорамы, таким </w:t>
      </w:r>
      <w:r w:rsidRPr="00900AB3">
        <w:rPr>
          <w:rFonts w:ascii="Times New Roman" w:eastAsia="Times New Roman" w:hAnsi="Times New Roman" w:cs="Times New Roman"/>
          <w:sz w:val="28"/>
          <w:szCs w:val="28"/>
          <w:shd w:val="clear" w:color="auto" w:fill="FFFFFF"/>
          <w:lang w:eastAsia="ru-RU"/>
        </w:rPr>
        <w:lastRenderedPageBreak/>
        <w:t>образом, улучшение состояния антропогенной среды, ее санитарно-гигиенических условий, является одной из важнейших задач градостроительства.</w:t>
      </w:r>
    </w:p>
    <w:p w:rsidR="00990855" w:rsidRPr="00900AB3" w:rsidRDefault="00990855" w:rsidP="00990855">
      <w:pPr>
        <w:spacing w:after="0"/>
        <w:ind w:firstLine="709"/>
        <w:jc w:val="both"/>
        <w:rPr>
          <w:rFonts w:ascii="Times New Roman" w:eastAsia="Times New Roman" w:hAnsi="Times New Roman" w:cs="Times New Roman"/>
          <w:sz w:val="28"/>
          <w:szCs w:val="28"/>
          <w:shd w:val="clear" w:color="auto" w:fill="FFFFFF"/>
          <w:lang w:eastAsia="ru-RU"/>
        </w:rPr>
      </w:pPr>
      <w:r w:rsidRPr="00900AB3">
        <w:rPr>
          <w:rFonts w:ascii="Times New Roman" w:eastAsia="Times New Roman" w:hAnsi="Times New Roman" w:cs="Times New Roman"/>
          <w:sz w:val="28"/>
          <w:szCs w:val="28"/>
          <w:shd w:val="clear" w:color="auto" w:fill="FFFFFF"/>
          <w:lang w:eastAsia="ru-RU"/>
        </w:rPr>
        <w:t xml:space="preserve">Большое значение для формирования благоприятной экологической обстановки и улучшения микроклимата имеет организация зеленых насаждений в жилых зонах. </w:t>
      </w:r>
    </w:p>
    <w:p w:rsidR="00990855" w:rsidRPr="00900AB3" w:rsidRDefault="00990855" w:rsidP="00990855">
      <w:pPr>
        <w:spacing w:after="0"/>
        <w:ind w:firstLine="709"/>
        <w:jc w:val="both"/>
        <w:rPr>
          <w:rFonts w:ascii="Times New Roman" w:eastAsia="Times New Roman" w:hAnsi="Times New Roman" w:cs="Times New Roman"/>
          <w:sz w:val="28"/>
          <w:szCs w:val="28"/>
          <w:shd w:val="clear" w:color="auto" w:fill="FFFFFF"/>
          <w:lang w:eastAsia="ru-RU"/>
        </w:rPr>
      </w:pPr>
      <w:r w:rsidRPr="00900AB3">
        <w:rPr>
          <w:rFonts w:ascii="Times New Roman" w:eastAsia="Times New Roman" w:hAnsi="Times New Roman" w:cs="Times New Roman"/>
          <w:sz w:val="28"/>
          <w:szCs w:val="28"/>
          <w:shd w:val="clear" w:color="auto" w:fill="FFFFFF"/>
          <w:lang w:eastAsia="ru-RU"/>
        </w:rPr>
        <w:t>При озеленении населенных пунктов, имеющих сильное загрязнение окружающей среды промышленными выбросами, необходимо учитывать газо-, пыле-, дымоустойчивость высаживаемых растений.</w:t>
      </w:r>
    </w:p>
    <w:p w:rsidR="00990855" w:rsidRPr="00900AB3" w:rsidRDefault="00990855" w:rsidP="00990855">
      <w:pPr>
        <w:spacing w:after="0"/>
        <w:ind w:firstLine="709"/>
        <w:jc w:val="both"/>
        <w:rPr>
          <w:rFonts w:ascii="Times New Roman" w:eastAsia="Times New Roman" w:hAnsi="Times New Roman" w:cs="Times New Roman"/>
          <w:sz w:val="28"/>
          <w:szCs w:val="28"/>
          <w:shd w:val="clear" w:color="auto" w:fill="FFFFFF"/>
          <w:lang w:eastAsia="ru-RU"/>
        </w:rPr>
      </w:pPr>
      <w:r w:rsidRPr="00900AB3">
        <w:rPr>
          <w:rFonts w:ascii="Times New Roman" w:eastAsia="Times New Roman" w:hAnsi="Times New Roman" w:cs="Times New Roman"/>
          <w:sz w:val="28"/>
          <w:szCs w:val="28"/>
          <w:shd w:val="clear" w:color="auto" w:fill="FFFFFF"/>
          <w:lang w:eastAsia="ru-RU"/>
        </w:rPr>
        <w:t>Зеленые насаждения в условиях загрязненной атмосферы обладают хорошими свойствами, очищают воздух от вредных примесей. Защитную и фильтрующую функции успешнее выполняют устойчивые, высокопродуктивные виды деревьев.</w:t>
      </w:r>
    </w:p>
    <w:p w:rsidR="00990855" w:rsidRPr="00900AB3" w:rsidRDefault="00990855" w:rsidP="00990855">
      <w:pPr>
        <w:spacing w:after="0"/>
        <w:ind w:firstLine="709"/>
        <w:jc w:val="both"/>
        <w:rPr>
          <w:rFonts w:ascii="Times New Roman" w:eastAsia="Times New Roman" w:hAnsi="Times New Roman" w:cs="Times New Roman"/>
          <w:sz w:val="28"/>
          <w:szCs w:val="28"/>
          <w:shd w:val="clear" w:color="auto" w:fill="FFFFFF"/>
          <w:lang w:eastAsia="ru-RU"/>
        </w:rPr>
      </w:pPr>
      <w:r w:rsidRPr="00900AB3">
        <w:rPr>
          <w:rFonts w:ascii="Times New Roman" w:eastAsia="Times New Roman" w:hAnsi="Times New Roman" w:cs="Times New Roman"/>
          <w:sz w:val="28"/>
          <w:szCs w:val="28"/>
          <w:shd w:val="clear" w:color="auto" w:fill="FFFFFF"/>
          <w:lang w:eastAsia="ru-RU"/>
        </w:rPr>
        <w:t xml:space="preserve">С учетом состава загрязняющих веществ, поступающих в атмосферу, предлагается к посадке следующий ассортимент растений, представленный в таблице </w:t>
      </w:r>
      <w:r w:rsidRPr="00900AB3">
        <w:rPr>
          <w:rFonts w:ascii="Times New Roman" w:eastAsia="Times New Roman" w:hAnsi="Times New Roman" w:cs="Times New Roman"/>
          <w:bCs/>
          <w:sz w:val="28"/>
          <w:szCs w:val="24"/>
          <w:shd w:val="clear" w:color="auto" w:fill="FFFFFF"/>
          <w:lang w:eastAsia="ru-RU"/>
        </w:rPr>
        <w:t>1.2.8.1</w:t>
      </w:r>
      <w:r w:rsidRPr="00900AB3">
        <w:rPr>
          <w:rFonts w:ascii="Times New Roman" w:eastAsia="Times New Roman" w:hAnsi="Times New Roman" w:cs="Times New Roman"/>
          <w:sz w:val="28"/>
          <w:szCs w:val="28"/>
          <w:shd w:val="clear" w:color="auto" w:fill="FFFFFF"/>
          <w:lang w:eastAsia="ru-RU"/>
        </w:rPr>
        <w:t>.</w:t>
      </w:r>
    </w:p>
    <w:p w:rsidR="006679B9" w:rsidRPr="00990855" w:rsidRDefault="006679B9" w:rsidP="00285991">
      <w:pPr>
        <w:spacing w:after="0"/>
        <w:ind w:firstLine="709"/>
        <w:jc w:val="right"/>
        <w:rPr>
          <w:rFonts w:ascii="Times New Roman" w:eastAsia="Times New Roman" w:hAnsi="Times New Roman" w:cs="Times New Roman"/>
          <w:bCs/>
          <w:sz w:val="28"/>
          <w:szCs w:val="24"/>
          <w:shd w:val="clear" w:color="auto" w:fill="FFFFFF"/>
        </w:rPr>
      </w:pPr>
      <w:r w:rsidRPr="00990855">
        <w:rPr>
          <w:rFonts w:ascii="Times New Roman" w:eastAsia="Times New Roman" w:hAnsi="Times New Roman" w:cs="Times New Roman"/>
          <w:bCs/>
          <w:sz w:val="28"/>
          <w:szCs w:val="24"/>
          <w:shd w:val="clear" w:color="auto" w:fill="FFFFFF"/>
        </w:rPr>
        <w:t>Таблица 1.2.8.1</w:t>
      </w:r>
    </w:p>
    <w:p w:rsidR="00F47FB1" w:rsidRPr="00990855" w:rsidRDefault="00E43181" w:rsidP="00285991">
      <w:pPr>
        <w:spacing w:after="0"/>
        <w:ind w:firstLine="709"/>
        <w:jc w:val="center"/>
        <w:rPr>
          <w:rFonts w:ascii="Times New Roman" w:eastAsia="Times New Roman" w:hAnsi="Times New Roman" w:cs="Times New Roman"/>
          <w:bCs/>
          <w:sz w:val="28"/>
          <w:szCs w:val="24"/>
          <w:shd w:val="clear" w:color="auto" w:fill="FFFFFF"/>
        </w:rPr>
      </w:pPr>
      <w:r w:rsidRPr="00990855">
        <w:rPr>
          <w:rFonts w:ascii="Times New Roman" w:eastAsia="Times New Roman" w:hAnsi="Times New Roman" w:cs="Times New Roman"/>
          <w:bCs/>
          <w:sz w:val="28"/>
          <w:szCs w:val="24"/>
          <w:shd w:val="clear" w:color="auto" w:fill="FFFFFF"/>
        </w:rPr>
        <w:t>Ассортимент древесно-кустарниковых растений</w:t>
      </w:r>
    </w:p>
    <w:tbl>
      <w:tblPr>
        <w:tblW w:w="5000" w:type="pct"/>
        <w:jc w:val="center"/>
        <w:tblBorders>
          <w:top w:val="single" w:sz="4" w:space="0" w:color="auto"/>
          <w:left w:val="single" w:sz="8" w:space="0" w:color="auto"/>
          <w:right w:val="single" w:sz="8" w:space="0" w:color="auto"/>
          <w:insideH w:val="single" w:sz="4" w:space="0" w:color="auto"/>
          <w:insideV w:val="single" w:sz="8" w:space="0" w:color="auto"/>
        </w:tblBorders>
        <w:tblCellMar>
          <w:left w:w="0" w:type="dxa"/>
          <w:right w:w="0" w:type="dxa"/>
        </w:tblCellMar>
        <w:tblLook w:val="04A0" w:firstRow="1" w:lastRow="0" w:firstColumn="1" w:lastColumn="0" w:noHBand="0" w:noVBand="1"/>
      </w:tblPr>
      <w:tblGrid>
        <w:gridCol w:w="2649"/>
        <w:gridCol w:w="2496"/>
        <w:gridCol w:w="2496"/>
        <w:gridCol w:w="2496"/>
      </w:tblGrid>
      <w:tr w:rsidR="00990855" w:rsidRPr="00F26902" w:rsidTr="00645867">
        <w:trPr>
          <w:trHeight w:val="495"/>
          <w:jc w:val="center"/>
        </w:trPr>
        <w:tc>
          <w:tcPr>
            <w:tcW w:w="1307" w:type="pct"/>
            <w:tcMar>
              <w:top w:w="0" w:type="dxa"/>
              <w:left w:w="108" w:type="dxa"/>
              <w:bottom w:w="0" w:type="dxa"/>
              <w:right w:w="108" w:type="dxa"/>
            </w:tcMar>
            <w:hideMark/>
          </w:tcPr>
          <w:p w:rsidR="00E43181" w:rsidRPr="00F26902" w:rsidRDefault="00E43181" w:rsidP="00E43181">
            <w:pPr>
              <w:spacing w:after="0" w:line="240" w:lineRule="auto"/>
              <w:jc w:val="center"/>
              <w:rPr>
                <w:rFonts w:ascii="Times New Roman" w:eastAsia="Times New Roman" w:hAnsi="Times New Roman" w:cs="Times New Roman"/>
                <w:sz w:val="21"/>
                <w:szCs w:val="21"/>
                <w:lang w:val="en-US"/>
              </w:rPr>
            </w:pPr>
            <w:r w:rsidRPr="00F26902">
              <w:rPr>
                <w:rFonts w:ascii="Times New Roman" w:eastAsia="Times New Roman" w:hAnsi="Times New Roman" w:cs="Times New Roman"/>
                <w:sz w:val="21"/>
                <w:szCs w:val="21"/>
                <w:lang w:val="en-US"/>
              </w:rPr>
              <w:t>Газоустойчивые</w:t>
            </w:r>
          </w:p>
        </w:tc>
        <w:tc>
          <w:tcPr>
            <w:tcW w:w="1231" w:type="pct"/>
            <w:tcMar>
              <w:top w:w="0" w:type="dxa"/>
              <w:left w:w="108" w:type="dxa"/>
              <w:bottom w:w="0" w:type="dxa"/>
              <w:right w:w="108" w:type="dxa"/>
            </w:tcMar>
            <w:hideMark/>
          </w:tcPr>
          <w:p w:rsidR="00E43181" w:rsidRPr="00F26902" w:rsidRDefault="00E43181" w:rsidP="00E43181">
            <w:pPr>
              <w:spacing w:after="0" w:line="240" w:lineRule="auto"/>
              <w:jc w:val="center"/>
              <w:rPr>
                <w:rFonts w:ascii="Times New Roman" w:eastAsia="Times New Roman" w:hAnsi="Times New Roman" w:cs="Times New Roman"/>
                <w:sz w:val="21"/>
                <w:szCs w:val="21"/>
                <w:lang w:val="en-US"/>
              </w:rPr>
            </w:pPr>
            <w:r w:rsidRPr="00F26902">
              <w:rPr>
                <w:rFonts w:ascii="Times New Roman" w:eastAsia="Times New Roman" w:hAnsi="Times New Roman" w:cs="Times New Roman"/>
                <w:sz w:val="21"/>
                <w:szCs w:val="21"/>
                <w:lang w:val="en-US"/>
              </w:rPr>
              <w:t>Среднегазоустой-чивые</w:t>
            </w:r>
          </w:p>
        </w:tc>
        <w:tc>
          <w:tcPr>
            <w:tcW w:w="1231" w:type="pct"/>
            <w:tcMar>
              <w:top w:w="0" w:type="dxa"/>
              <w:left w:w="108" w:type="dxa"/>
              <w:bottom w:w="0" w:type="dxa"/>
              <w:right w:w="108" w:type="dxa"/>
            </w:tcMar>
            <w:hideMark/>
          </w:tcPr>
          <w:p w:rsidR="00E43181" w:rsidRPr="00F26902" w:rsidRDefault="00E43181" w:rsidP="00E43181">
            <w:pPr>
              <w:spacing w:after="0" w:line="240" w:lineRule="auto"/>
              <w:jc w:val="center"/>
              <w:rPr>
                <w:rFonts w:ascii="Times New Roman" w:eastAsia="Times New Roman" w:hAnsi="Times New Roman" w:cs="Times New Roman"/>
                <w:sz w:val="21"/>
                <w:szCs w:val="21"/>
                <w:lang w:val="en-US"/>
              </w:rPr>
            </w:pPr>
            <w:r w:rsidRPr="00F26902">
              <w:rPr>
                <w:rFonts w:ascii="Times New Roman" w:eastAsia="Times New Roman" w:hAnsi="Times New Roman" w:cs="Times New Roman"/>
                <w:sz w:val="21"/>
                <w:szCs w:val="21"/>
                <w:lang w:val="en-US"/>
              </w:rPr>
              <w:t>Особо пылеустойчивые</w:t>
            </w:r>
          </w:p>
        </w:tc>
        <w:tc>
          <w:tcPr>
            <w:tcW w:w="1231" w:type="pct"/>
            <w:tcMar>
              <w:top w:w="0" w:type="dxa"/>
              <w:left w:w="108" w:type="dxa"/>
              <w:bottom w:w="0" w:type="dxa"/>
              <w:right w:w="108" w:type="dxa"/>
            </w:tcMar>
            <w:hideMark/>
          </w:tcPr>
          <w:p w:rsidR="00E43181" w:rsidRPr="00F26902" w:rsidRDefault="00E43181" w:rsidP="00E43181">
            <w:pPr>
              <w:spacing w:after="0" w:line="240" w:lineRule="auto"/>
              <w:jc w:val="center"/>
              <w:rPr>
                <w:rFonts w:ascii="Times New Roman" w:eastAsia="Times New Roman" w:hAnsi="Times New Roman" w:cs="Times New Roman"/>
                <w:sz w:val="21"/>
                <w:szCs w:val="21"/>
                <w:lang w:val="en-US"/>
              </w:rPr>
            </w:pPr>
            <w:r w:rsidRPr="00F26902">
              <w:rPr>
                <w:rFonts w:ascii="Times New Roman" w:eastAsia="Times New Roman" w:hAnsi="Times New Roman" w:cs="Times New Roman"/>
                <w:sz w:val="21"/>
                <w:szCs w:val="21"/>
                <w:lang w:val="en-US"/>
              </w:rPr>
              <w:t>Бактерицидные</w:t>
            </w:r>
          </w:p>
        </w:tc>
      </w:tr>
    </w:tbl>
    <w:p w:rsidR="00E43181" w:rsidRPr="00530FE1" w:rsidRDefault="00E43181" w:rsidP="00530FE1">
      <w:pPr>
        <w:spacing w:after="0" w:line="240" w:lineRule="auto"/>
        <w:ind w:firstLine="709"/>
        <w:jc w:val="right"/>
        <w:rPr>
          <w:rFonts w:ascii="Times New Roman" w:eastAsia="Times New Roman" w:hAnsi="Times New Roman" w:cs="Times New Roman"/>
          <w:bCs/>
          <w:sz w:val="2"/>
          <w:szCs w:val="2"/>
          <w:shd w:val="clear" w:color="auto" w:fill="FFFFFF"/>
        </w:rPr>
      </w:pPr>
    </w:p>
    <w:tbl>
      <w:tblPr>
        <w:tblW w:w="5000"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643"/>
        <w:gridCol w:w="2498"/>
        <w:gridCol w:w="2498"/>
        <w:gridCol w:w="2498"/>
      </w:tblGrid>
      <w:tr w:rsidR="00990855" w:rsidRPr="00F26902" w:rsidTr="00645867">
        <w:trPr>
          <w:trHeight w:val="319"/>
          <w:tblHeader/>
        </w:trPr>
        <w:tc>
          <w:tcPr>
            <w:tcW w:w="130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43181" w:rsidRPr="00F26902" w:rsidRDefault="00E43181" w:rsidP="00E43181">
            <w:pPr>
              <w:spacing w:after="0" w:line="240" w:lineRule="auto"/>
              <w:jc w:val="center"/>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1</w:t>
            </w:r>
          </w:p>
        </w:tc>
        <w:tc>
          <w:tcPr>
            <w:tcW w:w="123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43181" w:rsidRPr="00F26902" w:rsidRDefault="00E43181" w:rsidP="00E43181">
            <w:pPr>
              <w:spacing w:after="0" w:line="240" w:lineRule="auto"/>
              <w:jc w:val="center"/>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2</w:t>
            </w:r>
          </w:p>
        </w:tc>
        <w:tc>
          <w:tcPr>
            <w:tcW w:w="123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43181" w:rsidRPr="00F26902" w:rsidRDefault="00E43181" w:rsidP="00E43181">
            <w:pPr>
              <w:spacing w:after="0" w:line="240" w:lineRule="auto"/>
              <w:jc w:val="center"/>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3</w:t>
            </w:r>
          </w:p>
        </w:tc>
        <w:tc>
          <w:tcPr>
            <w:tcW w:w="123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43181" w:rsidRPr="00F26902" w:rsidRDefault="00E43181" w:rsidP="00E43181">
            <w:pPr>
              <w:spacing w:after="0" w:line="240" w:lineRule="auto"/>
              <w:jc w:val="center"/>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4</w:t>
            </w:r>
          </w:p>
        </w:tc>
      </w:tr>
      <w:tr w:rsidR="00990855" w:rsidRPr="00F26902" w:rsidTr="00645867">
        <w:tc>
          <w:tcPr>
            <w:tcW w:w="13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3181" w:rsidRPr="00F26902" w:rsidRDefault="00E43181" w:rsidP="00E43181">
            <w:pPr>
              <w:spacing w:after="0" w:line="240" w:lineRule="auto"/>
              <w:jc w:val="both"/>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Боярышник обыкновенный,</w:t>
            </w:r>
          </w:p>
          <w:p w:rsidR="00E43181" w:rsidRPr="00F26902" w:rsidRDefault="00E43181" w:rsidP="00E43181">
            <w:pPr>
              <w:spacing w:after="0" w:line="240" w:lineRule="auto"/>
              <w:jc w:val="both"/>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бузина красная,</w:t>
            </w:r>
          </w:p>
          <w:p w:rsidR="00E43181" w:rsidRPr="00F26902" w:rsidRDefault="00E43181" w:rsidP="00E43181">
            <w:pPr>
              <w:spacing w:after="0" w:line="240" w:lineRule="auto"/>
              <w:jc w:val="both"/>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ель,</w:t>
            </w:r>
          </w:p>
          <w:p w:rsidR="00E43181" w:rsidRPr="00F26902" w:rsidRDefault="00E43181" w:rsidP="00E43181">
            <w:pPr>
              <w:spacing w:after="0" w:line="240" w:lineRule="auto"/>
              <w:jc w:val="both"/>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клен ясенелистный,</w:t>
            </w:r>
          </w:p>
          <w:p w:rsidR="00E43181" w:rsidRPr="00F26902" w:rsidRDefault="00E43181" w:rsidP="00E43181">
            <w:pPr>
              <w:spacing w:after="0" w:line="240" w:lineRule="auto"/>
              <w:jc w:val="both"/>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туя западная</w:t>
            </w:r>
          </w:p>
        </w:tc>
        <w:tc>
          <w:tcPr>
            <w:tcW w:w="1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3181" w:rsidRPr="00F26902" w:rsidRDefault="00E43181" w:rsidP="00E43181">
            <w:pPr>
              <w:spacing w:after="0" w:line="240" w:lineRule="auto"/>
              <w:jc w:val="both"/>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Береза повислая,</w:t>
            </w:r>
          </w:p>
          <w:p w:rsidR="00E43181" w:rsidRPr="00F26902" w:rsidRDefault="00E43181" w:rsidP="00E43181">
            <w:pPr>
              <w:spacing w:after="0" w:line="240" w:lineRule="auto"/>
              <w:jc w:val="both"/>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вяз обыкновенный, лиственница сибирская,</w:t>
            </w:r>
          </w:p>
          <w:p w:rsidR="00E43181" w:rsidRPr="00F26902" w:rsidRDefault="00E43181" w:rsidP="00E43181">
            <w:pPr>
              <w:spacing w:after="0" w:line="240" w:lineRule="auto"/>
              <w:jc w:val="both"/>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можжевельник казацкий,</w:t>
            </w:r>
          </w:p>
          <w:p w:rsidR="00E43181" w:rsidRPr="00F26902" w:rsidRDefault="00E43181" w:rsidP="00E43181">
            <w:pPr>
              <w:spacing w:after="0" w:line="240" w:lineRule="auto"/>
              <w:jc w:val="both"/>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дуб черешчатый,</w:t>
            </w:r>
          </w:p>
          <w:p w:rsidR="00E43181" w:rsidRPr="00F26902" w:rsidRDefault="00E43181" w:rsidP="00E43181">
            <w:pPr>
              <w:spacing w:after="0" w:line="240" w:lineRule="auto"/>
              <w:jc w:val="both"/>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ива плакучая,</w:t>
            </w:r>
          </w:p>
          <w:p w:rsidR="00E43181" w:rsidRPr="00F26902" w:rsidRDefault="00E43181" w:rsidP="00E43181">
            <w:pPr>
              <w:spacing w:after="0" w:line="240" w:lineRule="auto"/>
              <w:jc w:val="both"/>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клен остролистный, тополь пирамидальный,</w:t>
            </w:r>
          </w:p>
          <w:p w:rsidR="00E43181" w:rsidRPr="00F26902" w:rsidRDefault="00E43181" w:rsidP="00E43181">
            <w:pPr>
              <w:spacing w:after="0" w:line="240" w:lineRule="auto"/>
              <w:jc w:val="both"/>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черемуха обыкновенная,</w:t>
            </w:r>
          </w:p>
          <w:p w:rsidR="00E43181" w:rsidRPr="00F26902" w:rsidRDefault="00E43181" w:rsidP="00E43181">
            <w:pPr>
              <w:spacing w:after="0" w:line="240" w:lineRule="auto"/>
              <w:jc w:val="both"/>
              <w:rPr>
                <w:rFonts w:ascii="Times New Roman" w:eastAsia="Times New Roman" w:hAnsi="Times New Roman" w:cs="Times New Roman"/>
                <w:sz w:val="21"/>
                <w:szCs w:val="21"/>
                <w:lang w:val="en-US"/>
              </w:rPr>
            </w:pPr>
            <w:r w:rsidRPr="00F26902">
              <w:rPr>
                <w:rFonts w:ascii="Times New Roman" w:eastAsia="Times New Roman" w:hAnsi="Times New Roman" w:cs="Times New Roman"/>
                <w:sz w:val="21"/>
                <w:szCs w:val="21"/>
                <w:lang w:val="en-US"/>
              </w:rPr>
              <w:t>яблоня лесная</w:t>
            </w:r>
          </w:p>
        </w:tc>
        <w:tc>
          <w:tcPr>
            <w:tcW w:w="1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3181" w:rsidRPr="00F26902" w:rsidRDefault="00E43181" w:rsidP="00E43181">
            <w:pPr>
              <w:spacing w:after="0" w:line="240" w:lineRule="auto"/>
              <w:jc w:val="both"/>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Вяз гладкий, ель колючая, клен остролистный,</w:t>
            </w:r>
          </w:p>
          <w:p w:rsidR="00E43181" w:rsidRPr="00F26902" w:rsidRDefault="00E43181" w:rsidP="00E43181">
            <w:pPr>
              <w:spacing w:after="0" w:line="240" w:lineRule="auto"/>
              <w:jc w:val="both"/>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представители рода тополь,</w:t>
            </w:r>
          </w:p>
          <w:p w:rsidR="00E43181" w:rsidRPr="00F26902" w:rsidRDefault="00E43181" w:rsidP="00E43181">
            <w:pPr>
              <w:spacing w:after="0" w:line="240" w:lineRule="auto"/>
              <w:jc w:val="both"/>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черемуха обыкновенная,</w:t>
            </w:r>
          </w:p>
          <w:p w:rsidR="00E43181" w:rsidRPr="00F26902" w:rsidRDefault="00E43181" w:rsidP="00E43181">
            <w:pPr>
              <w:spacing w:after="0" w:line="240" w:lineRule="auto"/>
              <w:jc w:val="both"/>
              <w:rPr>
                <w:rFonts w:ascii="Times New Roman" w:eastAsia="Times New Roman" w:hAnsi="Times New Roman" w:cs="Times New Roman"/>
                <w:sz w:val="21"/>
                <w:szCs w:val="21"/>
                <w:lang w:val="en-US"/>
              </w:rPr>
            </w:pPr>
            <w:r w:rsidRPr="00F26902">
              <w:rPr>
                <w:rFonts w:ascii="Times New Roman" w:eastAsia="Times New Roman" w:hAnsi="Times New Roman" w:cs="Times New Roman"/>
                <w:sz w:val="21"/>
                <w:szCs w:val="21"/>
                <w:lang w:val="en-US"/>
              </w:rPr>
              <w:t>сирень обыкновенная</w:t>
            </w:r>
          </w:p>
        </w:tc>
        <w:tc>
          <w:tcPr>
            <w:tcW w:w="1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3181" w:rsidRPr="00F26902" w:rsidRDefault="00E43181" w:rsidP="00E43181">
            <w:pPr>
              <w:spacing w:after="0" w:line="240" w:lineRule="auto"/>
              <w:jc w:val="both"/>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Береза бородавчатая,</w:t>
            </w:r>
          </w:p>
          <w:p w:rsidR="00E43181" w:rsidRPr="00F26902" w:rsidRDefault="00E43181" w:rsidP="00E43181">
            <w:pPr>
              <w:spacing w:after="0" w:line="240" w:lineRule="auto"/>
              <w:jc w:val="both"/>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липа мелколистная,</w:t>
            </w:r>
          </w:p>
          <w:p w:rsidR="00E43181" w:rsidRPr="00F26902" w:rsidRDefault="00E43181" w:rsidP="00E43181">
            <w:pPr>
              <w:spacing w:after="0" w:line="240" w:lineRule="auto"/>
              <w:jc w:val="both"/>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дуб черешчатый,</w:t>
            </w:r>
          </w:p>
          <w:p w:rsidR="00E43181" w:rsidRPr="00F26902" w:rsidRDefault="00E43181" w:rsidP="00E43181">
            <w:pPr>
              <w:spacing w:after="0" w:line="240" w:lineRule="auto"/>
              <w:jc w:val="both"/>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тополь бальзамический, можжевельник обыкновенный, осина,</w:t>
            </w:r>
          </w:p>
          <w:p w:rsidR="00E43181" w:rsidRPr="00F26902" w:rsidRDefault="00E43181" w:rsidP="00E43181">
            <w:pPr>
              <w:spacing w:after="0" w:line="240" w:lineRule="auto"/>
              <w:jc w:val="both"/>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черемуха обыкновенная,</w:t>
            </w:r>
          </w:p>
          <w:p w:rsidR="00E43181" w:rsidRPr="00F26902" w:rsidRDefault="00E43181" w:rsidP="00E43181">
            <w:pPr>
              <w:spacing w:after="0" w:line="240" w:lineRule="auto"/>
              <w:jc w:val="both"/>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сосна обыкновенная,</w:t>
            </w:r>
          </w:p>
          <w:p w:rsidR="00E43181" w:rsidRPr="00F26902" w:rsidRDefault="00E43181" w:rsidP="00E43181">
            <w:pPr>
              <w:spacing w:after="0" w:line="240" w:lineRule="auto"/>
              <w:jc w:val="both"/>
              <w:rPr>
                <w:rFonts w:ascii="Times New Roman" w:eastAsia="Times New Roman" w:hAnsi="Times New Roman" w:cs="Times New Roman"/>
                <w:sz w:val="21"/>
                <w:szCs w:val="21"/>
              </w:rPr>
            </w:pPr>
            <w:r w:rsidRPr="00F26902">
              <w:rPr>
                <w:rFonts w:ascii="Times New Roman" w:eastAsia="Times New Roman" w:hAnsi="Times New Roman" w:cs="Times New Roman"/>
                <w:sz w:val="21"/>
                <w:szCs w:val="21"/>
              </w:rPr>
              <w:t>пихта сибирская</w:t>
            </w:r>
          </w:p>
        </w:tc>
      </w:tr>
    </w:tbl>
    <w:p w:rsidR="00D252E7" w:rsidRPr="00990855" w:rsidRDefault="00D252E7" w:rsidP="00007DC7">
      <w:pPr>
        <w:pStyle w:val="aa"/>
        <w:keepNext/>
        <w:widowControl w:val="0"/>
        <w:numPr>
          <w:ilvl w:val="2"/>
          <w:numId w:val="9"/>
        </w:numPr>
        <w:spacing w:before="240" w:after="0"/>
        <w:jc w:val="center"/>
        <w:outlineLvl w:val="2"/>
        <w:rPr>
          <w:rFonts w:ascii="Times New Roman" w:eastAsia="Times New Roman" w:hAnsi="Times New Roman" w:cs="Times New Roman"/>
          <w:b/>
          <w:bCs/>
          <w:sz w:val="28"/>
          <w:szCs w:val="24"/>
          <w:lang w:eastAsia="ru-RU"/>
        </w:rPr>
      </w:pPr>
      <w:bookmarkStart w:id="40" w:name="_Toc72837723"/>
      <w:bookmarkStart w:id="41" w:name="_Toc165972513"/>
      <w:r w:rsidRPr="00990855">
        <w:rPr>
          <w:rFonts w:ascii="Times New Roman" w:eastAsia="Times New Roman" w:hAnsi="Times New Roman" w:cs="Times New Roman"/>
          <w:b/>
          <w:bCs/>
          <w:sz w:val="28"/>
          <w:szCs w:val="24"/>
          <w:lang w:eastAsia="ru-RU"/>
        </w:rPr>
        <w:t>Животный мир</w:t>
      </w:r>
      <w:bookmarkEnd w:id="40"/>
      <w:bookmarkEnd w:id="41"/>
    </w:p>
    <w:p w:rsidR="00641C0F" w:rsidRPr="00990855" w:rsidRDefault="00641C0F" w:rsidP="00990855">
      <w:pPr>
        <w:spacing w:after="0"/>
        <w:jc w:val="center"/>
        <w:rPr>
          <w:rFonts w:ascii="Times New Roman" w:eastAsia="Times New Roman" w:hAnsi="Times New Roman" w:cs="Times New Roman"/>
          <w:b/>
          <w:bCs/>
          <w:sz w:val="28"/>
          <w:szCs w:val="24"/>
          <w:lang w:eastAsia="ru-RU"/>
        </w:rPr>
      </w:pPr>
      <w:r w:rsidRPr="00990855">
        <w:rPr>
          <w:rFonts w:ascii="Times New Roman" w:eastAsia="Times New Roman" w:hAnsi="Times New Roman" w:cs="Times New Roman"/>
          <w:b/>
          <w:iCs/>
          <w:sz w:val="28"/>
          <w:szCs w:val="28"/>
          <w:lang w:eastAsia="ru-RU"/>
        </w:rPr>
        <w:t>Существующее</w:t>
      </w:r>
      <w:r w:rsidRPr="00990855">
        <w:rPr>
          <w:rFonts w:ascii="Times New Roman" w:eastAsia="Times New Roman" w:hAnsi="Times New Roman" w:cs="Times New Roman"/>
          <w:b/>
          <w:bCs/>
          <w:sz w:val="28"/>
          <w:szCs w:val="24"/>
          <w:lang w:eastAsia="ru-RU"/>
        </w:rPr>
        <w:t xml:space="preserve"> положение</w:t>
      </w:r>
    </w:p>
    <w:p w:rsidR="00990855" w:rsidRPr="00990855" w:rsidRDefault="00A50D80" w:rsidP="00990855">
      <w:pPr>
        <w:spacing w:after="0"/>
        <w:ind w:firstLine="708"/>
        <w:jc w:val="both"/>
        <w:rPr>
          <w:rFonts w:ascii="Times New Roman" w:eastAsia="Times New Roman" w:hAnsi="Times New Roman" w:cs="Times New Roman"/>
          <w:sz w:val="28"/>
          <w:szCs w:val="24"/>
          <w:lang w:eastAsia="ru-RU"/>
        </w:rPr>
      </w:pPr>
      <w:r w:rsidRPr="00990855">
        <w:rPr>
          <w:rFonts w:ascii="Times New Roman" w:eastAsia="Times New Roman" w:hAnsi="Times New Roman" w:cs="Times New Roman"/>
          <w:sz w:val="28"/>
          <w:szCs w:val="24"/>
          <w:lang w:eastAsia="ru-RU"/>
        </w:rPr>
        <w:t xml:space="preserve">Фауна </w:t>
      </w:r>
      <w:r w:rsidR="00990855" w:rsidRPr="00990855">
        <w:rPr>
          <w:rFonts w:ascii="Times New Roman" w:eastAsia="Times New Roman" w:hAnsi="Times New Roman" w:cs="Times New Roman"/>
          <w:sz w:val="28"/>
          <w:szCs w:val="24"/>
          <w:lang w:eastAsia="ru-RU"/>
        </w:rPr>
        <w:t xml:space="preserve">рассматриваемой территории имеет типичный облик для биома тайги, в то же время достаточно разнообразна в связи с особенностями географического положения. Важными природными факторами, влияющими на фауну области, являются рельеф, климат, растительность, гидрологическая сеть. К настоящему времени точное количество видов животных, встречающихся на территории, не известно. </w:t>
      </w:r>
    </w:p>
    <w:p w:rsidR="00990855" w:rsidRPr="00990855" w:rsidRDefault="00990855" w:rsidP="00990855">
      <w:pPr>
        <w:spacing w:after="0"/>
        <w:ind w:firstLine="708"/>
        <w:jc w:val="both"/>
        <w:rPr>
          <w:rFonts w:ascii="Times New Roman" w:eastAsia="Times New Roman" w:hAnsi="Times New Roman" w:cs="Times New Roman"/>
          <w:sz w:val="28"/>
          <w:szCs w:val="24"/>
          <w:lang w:eastAsia="ru-RU"/>
        </w:rPr>
      </w:pPr>
      <w:r w:rsidRPr="00990855">
        <w:rPr>
          <w:rFonts w:ascii="Times New Roman" w:eastAsia="Times New Roman" w:hAnsi="Times New Roman" w:cs="Times New Roman"/>
          <w:sz w:val="28"/>
          <w:szCs w:val="24"/>
          <w:lang w:eastAsia="ru-RU"/>
        </w:rPr>
        <w:t>Рассматриваемая территория обладает рыбными запаса</w:t>
      </w:r>
      <w:r w:rsidR="009E7DAF">
        <w:rPr>
          <w:rFonts w:ascii="Times New Roman" w:eastAsia="Times New Roman" w:hAnsi="Times New Roman" w:cs="Times New Roman"/>
          <w:sz w:val="28"/>
          <w:szCs w:val="24"/>
          <w:lang w:eastAsia="ru-RU"/>
        </w:rPr>
        <w:t xml:space="preserve">ми. Промысловое значение имеют </w:t>
      </w:r>
      <w:r w:rsidRPr="00990855">
        <w:rPr>
          <w:rFonts w:ascii="Times New Roman" w:eastAsia="Times New Roman" w:hAnsi="Times New Roman" w:cs="Times New Roman"/>
          <w:sz w:val="28"/>
          <w:szCs w:val="24"/>
          <w:lang w:eastAsia="ru-RU"/>
        </w:rPr>
        <w:t xml:space="preserve">9 видов рыб: лещ, щука, нельмушка, налим, язь, плотва, окунь, ерш, густера. За последние годы наблюдается сокращение рыбных запасов, вероятно, сказывается обмеление водоемов. </w:t>
      </w:r>
    </w:p>
    <w:p w:rsidR="00A50D80" w:rsidRPr="00990855" w:rsidRDefault="00A50D80" w:rsidP="00990855">
      <w:pPr>
        <w:spacing w:after="0"/>
        <w:ind w:firstLine="708"/>
        <w:jc w:val="both"/>
        <w:rPr>
          <w:rFonts w:ascii="Times New Roman" w:eastAsia="Times New Roman" w:hAnsi="Times New Roman" w:cs="Times New Roman"/>
          <w:sz w:val="28"/>
          <w:szCs w:val="24"/>
          <w:lang w:eastAsia="ru-RU"/>
        </w:rPr>
      </w:pPr>
    </w:p>
    <w:p w:rsidR="00641C0F" w:rsidRPr="00990855" w:rsidRDefault="00641C0F" w:rsidP="00990855">
      <w:pPr>
        <w:spacing w:after="0"/>
        <w:jc w:val="center"/>
        <w:rPr>
          <w:rFonts w:ascii="Times New Roman" w:eastAsia="Times New Roman" w:hAnsi="Times New Roman" w:cs="Times New Roman"/>
          <w:b/>
          <w:sz w:val="28"/>
          <w:szCs w:val="24"/>
          <w:lang w:eastAsia="ru-RU"/>
        </w:rPr>
      </w:pPr>
      <w:r w:rsidRPr="00990855">
        <w:rPr>
          <w:rFonts w:ascii="Times New Roman" w:eastAsia="Times New Roman" w:hAnsi="Times New Roman" w:cs="Times New Roman"/>
          <w:b/>
          <w:sz w:val="28"/>
          <w:szCs w:val="24"/>
          <w:lang w:eastAsia="ru-RU"/>
        </w:rPr>
        <w:lastRenderedPageBreak/>
        <w:t>Проектные решения</w:t>
      </w:r>
    </w:p>
    <w:p w:rsidR="00990855" w:rsidRPr="00990855" w:rsidRDefault="00A50D80"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 xml:space="preserve">Фауна </w:t>
      </w:r>
      <w:r w:rsidR="00990855" w:rsidRPr="00990855">
        <w:rPr>
          <w:rFonts w:ascii="Times New Roman" w:eastAsiaTheme="minorEastAsia" w:hAnsi="Times New Roman"/>
          <w:sz w:val="28"/>
          <w:szCs w:val="28"/>
          <w:lang w:eastAsia="ru-RU"/>
        </w:rPr>
        <w:t xml:space="preserve">рассматриваемой территории очень разнообразна, большая часть из них относится к беспозвоночным и, прежде всего к насекомым. К наиболее изученной группе относятся хордовые (миноги, рыбы, земноводные, пресмыкающиеся, птицы и млекопитающие), которые по числу видов многократно уступают беспозвоночным. Животные – в основном типичные обитатели таежной зоны, но своеобразие природы, исторические причины и антропогенное влияние объясняют наличие в ней редких форм. </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 xml:space="preserve">Среди стратегических задач природоохранных организаций является сохранение биологического разнообразия на территории, в первую очередь, видов, внесенных в Красные книги. </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При проектировании строительства и эксплуатации необходимо выполнять следующие требования законодательно-нормативной базы:</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проект должен включать в себя: мероприятия по сохранению природных гидрохимических режимов водотоков, водоемов, болот; местообитаний краснокнижных видов растений и животных; биотопов околоводных животных (бобр, ондатра, выдра, нутрия, норка и др.), колоний барсука.</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 xml:space="preserve"> Строительство не должно затрагивать леса первой группы (коренные леса), защитные лесные полосы, а именно:</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истоки водотоков должны иметь защитные лесные полосы шириной 100 м;</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глухариные тока должны иметь защитные лесные полосы шириной 300 м;</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бобровые и лососевые речки должны иметь защитные лесные полосы шириной 100 м по каждому берегу;</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леса на рекультивированных карьерах и отвалах выделяют в особо защитные лесные участки;</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опушки леса, примыкающие к автомобильным дорогам (федерального и областного значения), выделяются в особо защитные участки шириной 100 м;</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участки леса вокруг санаториев, детских лагерей, пансионатов, турбаз и других лечебных и оздоровительных учреждений выделяются в особо защитные зоны шириной до 1000 м;</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участки леса вокруг сельских населенных пунктов и садовых обществ выделяют в особо защитные зоны шириной 1000 м;</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леса вокруг карстовых образований выделяются в особо защитные лесные участки шириной 100 м;</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полосы леса вдоль утвержденных постоянных туристических маршрутов выделяются в особо защитные зоны шириной до 100 м в каждую сторону от трассы.</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lastRenderedPageBreak/>
        <w:t xml:space="preserve">Особенно остро стоит проблема сохранения животного и растительного мира в местах прохождения, строительства трубопроводов, линий связи и электрических сетей. </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Так, в целях предотвращения гибели объектов животного мира предусматривается:</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запрет на выжигание растительности, хранение и применение ядохимикатов, удобрений, химических реагентов, горюче-смазочных материалов и других опасных для животных и среды их обитания материалов без осуществления мер, гарантирующих предотвращение заболеваний и гибели животных, ухудшения среды их обитания;</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запрет на установление сплошных, не имеющих специальных проходов, заграждений и сооружений на путях миграций животных;</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запрет на расчистку просек (технологический коридор) вдоль трасс от подроста древесно-кустарниковой растительности в период размножения животных;</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требование информировать Департамент по охране, контролю и регулированию использования объектов животного мира Вологодской области о случаях гибели животных при эксплуатации трубопроводов, линий связи и электрических сетей;</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трубопроводы не должны пересекать нерестилища и зимовальные ямы;</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оснащение трубопроводов в местах пересечения водных объектов техустройствами, которые обеспечивают отключение поврежденного участка трубопровода;</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запрещение оставлять неубранные конструкции, оборудование и незасыпанные участки траншей после завершения строительства, реконструкции или ремонта трубопровода;</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обеспечение при проектировании и строительстве трубопровода мер защиты животных, включая ограничение работ в периоды их массовых миграций, в местах размножения и линьки, нереста, нагула и ската молоди рыб.</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Кроме того, следует:</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 xml:space="preserve">1) Организовать сбор, хранение и утилизацию (сдачу) отработанного топлива, масла и промасленной ветоши в местах дислокации техники. В процессе строительства трубопроводов и автомобильных дорог исключить негативное влияние (загрязнение) на состояние гидрологического и гидрохимического режима болот. </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2) Не допускать на отдельных участках вторичного заболачивания, связанного с нарушением естественного стока поверхностных и почвенно-грунтовых вод при прокладке труб и последующем обваловании.</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lastRenderedPageBreak/>
        <w:t xml:space="preserve">3) Согласовывать в установленном порядке места забора воды для гидравлических испытаний, а также условия и места сброса воды после гидроиспытаний. </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4) Места депонирования воды после испытаний нужно располагать вне водоохранных зон и согласовать в установленном порядке места выпуска на рельеф очищенных хозбытовых сточных вод.</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5) Провести рекультивацию нарушенных земель (рубки леса, последующее раскорчевывание и вывоз лесоматериалов вызывают нарушение поверхности почв, сдирание напочвенного покрова, абрадирование верхних горизонтов).</w:t>
      </w:r>
    </w:p>
    <w:p w:rsidR="00990855" w:rsidRPr="00990855" w:rsidRDefault="00990855" w:rsidP="00990855">
      <w:pPr>
        <w:spacing w:after="0"/>
        <w:ind w:firstLine="708"/>
        <w:jc w:val="both"/>
        <w:rPr>
          <w:rFonts w:ascii="Times New Roman" w:eastAsiaTheme="minorEastAsia" w:hAnsi="Times New Roman"/>
          <w:sz w:val="28"/>
          <w:szCs w:val="28"/>
          <w:lang w:eastAsia="ru-RU"/>
        </w:rPr>
      </w:pPr>
      <w:r w:rsidRPr="00990855">
        <w:rPr>
          <w:rFonts w:ascii="Times New Roman" w:eastAsiaTheme="minorEastAsia" w:hAnsi="Times New Roman"/>
          <w:sz w:val="28"/>
          <w:szCs w:val="28"/>
          <w:lang w:eastAsia="ru-RU"/>
        </w:rPr>
        <w:t>6) Укреплять опасные эрозийные участки в районах водотоков и болот.</w:t>
      </w:r>
    </w:p>
    <w:p w:rsidR="008A7B7B" w:rsidRPr="00990855" w:rsidRDefault="00990855" w:rsidP="00990855">
      <w:pPr>
        <w:spacing w:after="0"/>
        <w:ind w:firstLine="708"/>
        <w:jc w:val="both"/>
        <w:rPr>
          <w:rFonts w:ascii="Times New Roman" w:eastAsia="Times New Roman" w:hAnsi="Times New Roman" w:cs="Times New Roman"/>
          <w:sz w:val="28"/>
          <w:szCs w:val="28"/>
          <w:lang w:eastAsia="ru-RU"/>
        </w:rPr>
      </w:pPr>
      <w:r w:rsidRPr="00990855">
        <w:rPr>
          <w:rFonts w:ascii="Times New Roman" w:eastAsiaTheme="minorEastAsia" w:hAnsi="Times New Roman"/>
          <w:sz w:val="28"/>
          <w:szCs w:val="28"/>
          <w:lang w:eastAsia="ru-RU"/>
        </w:rPr>
        <w:t>7) Календарный план проведения гидротехнических работ согласовывать с областной рыбинспекцией, строительных работ на суше - с Департаментом по охране, контролю и регулированию использования объектов животного мира Вологодской области</w:t>
      </w:r>
      <w:r w:rsidR="00A50D80" w:rsidRPr="00990855">
        <w:rPr>
          <w:rFonts w:ascii="Times New Roman" w:eastAsia="Times New Roman" w:hAnsi="Times New Roman" w:cs="Times New Roman"/>
          <w:sz w:val="28"/>
          <w:szCs w:val="28"/>
          <w:lang w:eastAsia="ru-RU"/>
        </w:rPr>
        <w:t>.</w:t>
      </w:r>
    </w:p>
    <w:p w:rsidR="00D676A0" w:rsidRPr="00437746" w:rsidRDefault="00D676A0" w:rsidP="00007DC7">
      <w:pPr>
        <w:pStyle w:val="aa"/>
        <w:keepNext/>
        <w:widowControl w:val="0"/>
        <w:numPr>
          <w:ilvl w:val="2"/>
          <w:numId w:val="9"/>
        </w:numPr>
        <w:spacing w:before="240" w:after="0"/>
        <w:jc w:val="center"/>
        <w:outlineLvl w:val="2"/>
        <w:rPr>
          <w:rFonts w:ascii="Times New Roman" w:eastAsia="Times New Roman" w:hAnsi="Times New Roman" w:cs="Times New Roman"/>
          <w:b/>
          <w:bCs/>
          <w:sz w:val="28"/>
          <w:szCs w:val="24"/>
          <w:lang w:eastAsia="ru-RU"/>
        </w:rPr>
      </w:pPr>
      <w:bookmarkStart w:id="42" w:name="_Toc72837724"/>
      <w:bookmarkStart w:id="43" w:name="_Toc165972514"/>
      <w:r w:rsidRPr="00437746">
        <w:rPr>
          <w:rFonts w:ascii="Times New Roman" w:eastAsia="Times New Roman" w:hAnsi="Times New Roman" w:cs="Times New Roman"/>
          <w:b/>
          <w:bCs/>
          <w:sz w:val="28"/>
          <w:szCs w:val="24"/>
          <w:lang w:eastAsia="ru-RU"/>
        </w:rPr>
        <w:t>Особо охраняемые природные территории</w:t>
      </w:r>
      <w:bookmarkEnd w:id="42"/>
      <w:bookmarkEnd w:id="43"/>
    </w:p>
    <w:p w:rsidR="008A7B7B" w:rsidRPr="00437746" w:rsidRDefault="008A7B7B" w:rsidP="00285991">
      <w:pPr>
        <w:spacing w:after="0"/>
        <w:ind w:firstLine="709"/>
        <w:jc w:val="both"/>
        <w:rPr>
          <w:rFonts w:ascii="Times New Roman" w:eastAsia="Times New Roman" w:hAnsi="Times New Roman" w:cs="Times New Roman"/>
          <w:sz w:val="28"/>
          <w:szCs w:val="28"/>
          <w:lang w:eastAsia="ru-RU"/>
        </w:rPr>
      </w:pPr>
      <w:r w:rsidRPr="00437746">
        <w:rPr>
          <w:rFonts w:ascii="Times New Roman" w:eastAsia="Times New Roman" w:hAnsi="Times New Roman" w:cs="Times New Roman"/>
          <w:sz w:val="28"/>
          <w:szCs w:val="28"/>
          <w:lang w:eastAsia="ru-RU"/>
        </w:rPr>
        <w:t xml:space="preserve">На </w:t>
      </w:r>
      <w:r w:rsidR="00247B2C" w:rsidRPr="00437746">
        <w:rPr>
          <w:rFonts w:ascii="Times New Roman" w:eastAsia="Times New Roman" w:hAnsi="Times New Roman" w:cs="Times New Roman"/>
          <w:sz w:val="28"/>
          <w:szCs w:val="28"/>
          <w:lang w:eastAsia="ru-RU"/>
        </w:rPr>
        <w:t xml:space="preserve">рассматриваемой </w:t>
      </w:r>
      <w:r w:rsidRPr="00437746">
        <w:rPr>
          <w:rFonts w:ascii="Times New Roman" w:eastAsia="Times New Roman" w:hAnsi="Times New Roman" w:cs="Times New Roman"/>
          <w:sz w:val="28"/>
          <w:szCs w:val="28"/>
          <w:lang w:eastAsia="ru-RU"/>
        </w:rPr>
        <w:t>территории располага</w:t>
      </w:r>
      <w:r w:rsidR="00437746">
        <w:rPr>
          <w:rFonts w:ascii="Times New Roman" w:eastAsia="Times New Roman" w:hAnsi="Times New Roman" w:cs="Times New Roman"/>
          <w:sz w:val="28"/>
          <w:szCs w:val="28"/>
          <w:lang w:eastAsia="ru-RU"/>
        </w:rPr>
        <w:t>е</w:t>
      </w:r>
      <w:r w:rsidRPr="00437746">
        <w:rPr>
          <w:rFonts w:ascii="Times New Roman" w:eastAsia="Times New Roman" w:hAnsi="Times New Roman" w:cs="Times New Roman"/>
          <w:sz w:val="28"/>
          <w:szCs w:val="28"/>
          <w:lang w:eastAsia="ru-RU"/>
        </w:rPr>
        <w:t xml:space="preserve">тся </w:t>
      </w:r>
      <w:r w:rsidR="00437746">
        <w:rPr>
          <w:rFonts w:ascii="Times New Roman" w:eastAsia="Times New Roman" w:hAnsi="Times New Roman" w:cs="Times New Roman"/>
          <w:sz w:val="28"/>
          <w:szCs w:val="28"/>
          <w:lang w:eastAsia="ru-RU"/>
        </w:rPr>
        <w:t>пять</w:t>
      </w:r>
      <w:r w:rsidR="00FE3E30" w:rsidRPr="00437746">
        <w:rPr>
          <w:rFonts w:ascii="Times New Roman" w:eastAsia="Times New Roman" w:hAnsi="Times New Roman" w:cs="Times New Roman"/>
          <w:sz w:val="28"/>
          <w:szCs w:val="28"/>
          <w:lang w:eastAsia="ru-RU"/>
        </w:rPr>
        <w:t xml:space="preserve"> </w:t>
      </w:r>
      <w:r w:rsidRPr="00437746">
        <w:rPr>
          <w:rFonts w:ascii="Times New Roman" w:eastAsia="Times New Roman" w:hAnsi="Times New Roman" w:cs="Times New Roman"/>
          <w:sz w:val="28"/>
          <w:szCs w:val="28"/>
          <w:lang w:eastAsia="ru-RU"/>
        </w:rPr>
        <w:t>особо охраняемы</w:t>
      </w:r>
      <w:r w:rsidR="00437746">
        <w:rPr>
          <w:rFonts w:ascii="Times New Roman" w:eastAsia="Times New Roman" w:hAnsi="Times New Roman" w:cs="Times New Roman"/>
          <w:sz w:val="28"/>
          <w:szCs w:val="28"/>
          <w:lang w:eastAsia="ru-RU"/>
        </w:rPr>
        <w:t>х</w:t>
      </w:r>
      <w:r w:rsidRPr="00437746">
        <w:rPr>
          <w:rFonts w:ascii="Times New Roman" w:eastAsia="Times New Roman" w:hAnsi="Times New Roman" w:cs="Times New Roman"/>
          <w:sz w:val="28"/>
          <w:szCs w:val="28"/>
          <w:lang w:eastAsia="ru-RU"/>
        </w:rPr>
        <w:t xml:space="preserve"> природны</w:t>
      </w:r>
      <w:r w:rsidR="00437746">
        <w:rPr>
          <w:rFonts w:ascii="Times New Roman" w:eastAsia="Times New Roman" w:hAnsi="Times New Roman" w:cs="Times New Roman"/>
          <w:sz w:val="28"/>
          <w:szCs w:val="28"/>
          <w:lang w:eastAsia="ru-RU"/>
        </w:rPr>
        <w:t>х</w:t>
      </w:r>
      <w:r w:rsidRPr="00437746">
        <w:rPr>
          <w:rFonts w:ascii="Times New Roman" w:eastAsia="Times New Roman" w:hAnsi="Times New Roman" w:cs="Times New Roman"/>
          <w:sz w:val="28"/>
          <w:szCs w:val="28"/>
          <w:lang w:eastAsia="ru-RU"/>
        </w:rPr>
        <w:t xml:space="preserve"> территори</w:t>
      </w:r>
      <w:r w:rsidR="00437746">
        <w:rPr>
          <w:rFonts w:ascii="Times New Roman" w:eastAsia="Times New Roman" w:hAnsi="Times New Roman" w:cs="Times New Roman"/>
          <w:sz w:val="28"/>
          <w:szCs w:val="28"/>
          <w:lang w:eastAsia="ru-RU"/>
        </w:rPr>
        <w:t>й</w:t>
      </w:r>
      <w:r w:rsidRPr="00437746">
        <w:rPr>
          <w:rFonts w:ascii="Times New Roman" w:eastAsia="Times New Roman" w:hAnsi="Times New Roman" w:cs="Times New Roman"/>
          <w:sz w:val="28"/>
          <w:szCs w:val="28"/>
          <w:lang w:eastAsia="ru-RU"/>
        </w:rPr>
        <w:t xml:space="preserve"> </w:t>
      </w:r>
      <w:r w:rsidR="00990855">
        <w:rPr>
          <w:rFonts w:ascii="Times New Roman" w:eastAsia="Times New Roman" w:hAnsi="Times New Roman" w:cs="Times New Roman"/>
          <w:sz w:val="28"/>
          <w:szCs w:val="28"/>
          <w:lang w:eastAsia="ru-RU"/>
        </w:rPr>
        <w:t>област</w:t>
      </w:r>
      <w:r w:rsidRPr="00437746">
        <w:rPr>
          <w:rFonts w:ascii="Times New Roman" w:eastAsia="Times New Roman" w:hAnsi="Times New Roman" w:cs="Times New Roman"/>
          <w:sz w:val="28"/>
          <w:szCs w:val="28"/>
          <w:lang w:eastAsia="ru-RU"/>
        </w:rPr>
        <w:t>ного значени</w:t>
      </w:r>
      <w:r w:rsidR="00FE3E30" w:rsidRPr="00437746">
        <w:rPr>
          <w:rFonts w:ascii="Times New Roman" w:eastAsia="Times New Roman" w:hAnsi="Times New Roman" w:cs="Times New Roman"/>
          <w:sz w:val="28"/>
          <w:szCs w:val="28"/>
          <w:lang w:eastAsia="ru-RU"/>
        </w:rPr>
        <w:t>я, представленные в таблице 1.2.10.1.</w:t>
      </w:r>
    </w:p>
    <w:p w:rsidR="00247B2C" w:rsidRDefault="00247B2C" w:rsidP="00285991">
      <w:pPr>
        <w:widowControl w:val="0"/>
        <w:spacing w:after="0"/>
        <w:ind w:firstLine="709"/>
        <w:jc w:val="right"/>
        <w:rPr>
          <w:rFonts w:ascii="Times New Roman" w:eastAsia="Times New Roman" w:hAnsi="Times New Roman" w:cs="Times New Roman"/>
          <w:sz w:val="28"/>
          <w:szCs w:val="28"/>
          <w:lang w:eastAsia="ru-RU"/>
        </w:rPr>
      </w:pPr>
      <w:r w:rsidRPr="00437746">
        <w:rPr>
          <w:rFonts w:ascii="Times New Roman" w:eastAsia="Times New Roman" w:hAnsi="Times New Roman" w:cs="Times New Roman"/>
          <w:sz w:val="28"/>
          <w:szCs w:val="28"/>
          <w:lang w:eastAsia="ru-RU"/>
        </w:rPr>
        <w:t>Таблица 1.2.10.1</w:t>
      </w:r>
    </w:p>
    <w:p w:rsidR="00990855" w:rsidRPr="000209ED" w:rsidRDefault="00990855" w:rsidP="00990855">
      <w:pPr>
        <w:spacing w:after="0"/>
        <w:ind w:firstLine="708"/>
        <w:jc w:val="center"/>
        <w:rPr>
          <w:rFonts w:ascii="Times New Roman" w:eastAsia="Times New Roman" w:hAnsi="Times New Roman" w:cs="Times New Roman"/>
          <w:sz w:val="28"/>
          <w:szCs w:val="28"/>
          <w:lang w:eastAsia="ru-RU"/>
        </w:rPr>
      </w:pPr>
      <w:r w:rsidRPr="000209ED">
        <w:rPr>
          <w:rFonts w:ascii="Times New Roman" w:eastAsia="Times New Roman" w:hAnsi="Times New Roman" w:cs="Times New Roman"/>
          <w:sz w:val="28"/>
          <w:szCs w:val="28"/>
          <w:lang w:eastAsia="ru-RU"/>
        </w:rPr>
        <w:t>Особо охраняемые природные территории</w:t>
      </w:r>
    </w:p>
    <w:tbl>
      <w:tblPr>
        <w:tblStyle w:val="a5"/>
        <w:tblW w:w="0" w:type="auto"/>
        <w:tblInd w:w="108" w:type="dxa"/>
        <w:tblBorders>
          <w:bottom w:val="none" w:sz="0" w:space="0" w:color="auto"/>
        </w:tblBorders>
        <w:tblLook w:val="04A0" w:firstRow="1" w:lastRow="0" w:firstColumn="1" w:lastColumn="0" w:noHBand="0" w:noVBand="1"/>
      </w:tblPr>
      <w:tblGrid>
        <w:gridCol w:w="500"/>
        <w:gridCol w:w="2775"/>
        <w:gridCol w:w="1088"/>
        <w:gridCol w:w="2899"/>
        <w:gridCol w:w="1441"/>
        <w:gridCol w:w="1276"/>
      </w:tblGrid>
      <w:tr w:rsidR="00990855" w:rsidRPr="00F26902" w:rsidTr="00C226BB">
        <w:trPr>
          <w:trHeight w:val="111"/>
        </w:trPr>
        <w:tc>
          <w:tcPr>
            <w:tcW w:w="500" w:type="dxa"/>
          </w:tcPr>
          <w:p w:rsidR="00990855" w:rsidRPr="00F26902" w:rsidRDefault="00990855" w:rsidP="00990855">
            <w:pPr>
              <w:jc w:val="center"/>
              <w:rPr>
                <w:b/>
                <w:iCs/>
                <w:sz w:val="21"/>
                <w:szCs w:val="21"/>
              </w:rPr>
            </w:pPr>
            <w:r w:rsidRPr="00F26902">
              <w:rPr>
                <w:sz w:val="21"/>
                <w:szCs w:val="21"/>
              </w:rPr>
              <w:t>п/п</w:t>
            </w:r>
          </w:p>
        </w:tc>
        <w:tc>
          <w:tcPr>
            <w:tcW w:w="2775" w:type="dxa"/>
          </w:tcPr>
          <w:p w:rsidR="00990855" w:rsidRPr="00F26902" w:rsidRDefault="00990855" w:rsidP="00990855">
            <w:pPr>
              <w:ind w:left="709" w:hanging="709"/>
              <w:jc w:val="center"/>
              <w:rPr>
                <w:sz w:val="21"/>
                <w:szCs w:val="21"/>
              </w:rPr>
            </w:pPr>
            <w:r w:rsidRPr="00F26902">
              <w:rPr>
                <w:sz w:val="21"/>
                <w:szCs w:val="21"/>
              </w:rPr>
              <w:t>Наименование</w:t>
            </w:r>
          </w:p>
        </w:tc>
        <w:tc>
          <w:tcPr>
            <w:tcW w:w="1088" w:type="dxa"/>
          </w:tcPr>
          <w:p w:rsidR="00990855" w:rsidRPr="00F26902" w:rsidRDefault="00990855" w:rsidP="00990855">
            <w:pPr>
              <w:jc w:val="center"/>
              <w:rPr>
                <w:sz w:val="21"/>
                <w:szCs w:val="21"/>
              </w:rPr>
            </w:pPr>
            <w:r w:rsidRPr="00F26902">
              <w:rPr>
                <w:sz w:val="21"/>
                <w:szCs w:val="21"/>
              </w:rPr>
              <w:t>Площадь, га</w:t>
            </w:r>
          </w:p>
        </w:tc>
        <w:tc>
          <w:tcPr>
            <w:tcW w:w="2899" w:type="dxa"/>
          </w:tcPr>
          <w:p w:rsidR="00990855" w:rsidRPr="00F26902" w:rsidRDefault="00990855" w:rsidP="00990855">
            <w:pPr>
              <w:jc w:val="center"/>
              <w:rPr>
                <w:sz w:val="21"/>
                <w:szCs w:val="21"/>
              </w:rPr>
            </w:pPr>
            <w:r w:rsidRPr="00F26902">
              <w:rPr>
                <w:sz w:val="21"/>
                <w:szCs w:val="21"/>
              </w:rPr>
              <w:t>Местоположение</w:t>
            </w:r>
          </w:p>
        </w:tc>
        <w:tc>
          <w:tcPr>
            <w:tcW w:w="1441" w:type="dxa"/>
          </w:tcPr>
          <w:p w:rsidR="00990855" w:rsidRPr="00F26902" w:rsidRDefault="00E0358F" w:rsidP="00990855">
            <w:pPr>
              <w:ind w:left="709" w:hanging="709"/>
              <w:jc w:val="center"/>
              <w:rPr>
                <w:sz w:val="21"/>
                <w:szCs w:val="21"/>
              </w:rPr>
            </w:pPr>
            <w:r>
              <w:rPr>
                <w:sz w:val="21"/>
                <w:szCs w:val="21"/>
              </w:rPr>
              <w:t>З</w:t>
            </w:r>
            <w:r w:rsidR="00990855" w:rsidRPr="00F26902">
              <w:rPr>
                <w:sz w:val="21"/>
                <w:szCs w:val="21"/>
              </w:rPr>
              <w:t>начение</w:t>
            </w:r>
          </w:p>
        </w:tc>
        <w:tc>
          <w:tcPr>
            <w:tcW w:w="1276" w:type="dxa"/>
          </w:tcPr>
          <w:p w:rsidR="00990855" w:rsidRPr="00F26902" w:rsidRDefault="00990855" w:rsidP="00990855">
            <w:pPr>
              <w:ind w:left="709" w:hanging="709"/>
              <w:jc w:val="center"/>
              <w:rPr>
                <w:sz w:val="21"/>
                <w:szCs w:val="21"/>
              </w:rPr>
            </w:pPr>
            <w:r w:rsidRPr="00F26902">
              <w:rPr>
                <w:sz w:val="21"/>
                <w:szCs w:val="21"/>
              </w:rPr>
              <w:t>Реестровый</w:t>
            </w:r>
          </w:p>
          <w:p w:rsidR="00990855" w:rsidRPr="00F26902" w:rsidRDefault="00990855" w:rsidP="00990855">
            <w:pPr>
              <w:ind w:left="709" w:hanging="709"/>
              <w:jc w:val="center"/>
              <w:rPr>
                <w:sz w:val="21"/>
                <w:szCs w:val="21"/>
              </w:rPr>
            </w:pPr>
            <w:r w:rsidRPr="00F26902">
              <w:rPr>
                <w:sz w:val="21"/>
                <w:szCs w:val="21"/>
              </w:rPr>
              <w:t>номер</w:t>
            </w:r>
          </w:p>
        </w:tc>
      </w:tr>
    </w:tbl>
    <w:p w:rsidR="00990855" w:rsidRPr="00530FE1" w:rsidRDefault="00990855" w:rsidP="00990855">
      <w:pPr>
        <w:spacing w:after="0"/>
        <w:ind w:firstLine="708"/>
        <w:jc w:val="center"/>
        <w:rPr>
          <w:rFonts w:ascii="Times New Roman" w:eastAsia="Times New Roman" w:hAnsi="Times New Roman" w:cs="Times New Roman"/>
          <w:sz w:val="2"/>
          <w:szCs w:val="2"/>
          <w:highlight w:val="yellow"/>
          <w:lang w:eastAsia="ru-RU"/>
        </w:rPr>
      </w:pPr>
    </w:p>
    <w:tbl>
      <w:tblPr>
        <w:tblStyle w:val="a5"/>
        <w:tblW w:w="10065" w:type="dxa"/>
        <w:tblInd w:w="108" w:type="dxa"/>
        <w:tblLayout w:type="fixed"/>
        <w:tblLook w:val="04A0" w:firstRow="1" w:lastRow="0" w:firstColumn="1" w:lastColumn="0" w:noHBand="0" w:noVBand="1"/>
      </w:tblPr>
      <w:tblGrid>
        <w:gridCol w:w="486"/>
        <w:gridCol w:w="2758"/>
        <w:gridCol w:w="1151"/>
        <w:gridCol w:w="2835"/>
        <w:gridCol w:w="1559"/>
        <w:gridCol w:w="1276"/>
      </w:tblGrid>
      <w:tr w:rsidR="00990855" w:rsidRPr="00F26902" w:rsidTr="00C226BB">
        <w:trPr>
          <w:trHeight w:val="111"/>
          <w:tblHeader/>
        </w:trPr>
        <w:tc>
          <w:tcPr>
            <w:tcW w:w="486" w:type="dxa"/>
          </w:tcPr>
          <w:p w:rsidR="00990855" w:rsidRPr="00F26902" w:rsidRDefault="00990855" w:rsidP="00D428AC">
            <w:pPr>
              <w:jc w:val="center"/>
              <w:rPr>
                <w:sz w:val="21"/>
                <w:szCs w:val="21"/>
              </w:rPr>
            </w:pPr>
            <w:r w:rsidRPr="00F26902">
              <w:rPr>
                <w:sz w:val="21"/>
                <w:szCs w:val="21"/>
              </w:rPr>
              <w:t>1</w:t>
            </w:r>
          </w:p>
        </w:tc>
        <w:tc>
          <w:tcPr>
            <w:tcW w:w="2758" w:type="dxa"/>
          </w:tcPr>
          <w:p w:rsidR="00990855" w:rsidRPr="00F26902" w:rsidRDefault="00990855" w:rsidP="00D428AC">
            <w:pPr>
              <w:ind w:left="709" w:hanging="709"/>
              <w:jc w:val="center"/>
              <w:rPr>
                <w:sz w:val="21"/>
                <w:szCs w:val="21"/>
              </w:rPr>
            </w:pPr>
            <w:r w:rsidRPr="00F26902">
              <w:rPr>
                <w:sz w:val="21"/>
                <w:szCs w:val="21"/>
              </w:rPr>
              <w:t>2</w:t>
            </w:r>
          </w:p>
        </w:tc>
        <w:tc>
          <w:tcPr>
            <w:tcW w:w="1151" w:type="dxa"/>
          </w:tcPr>
          <w:p w:rsidR="00990855" w:rsidRPr="00F26902" w:rsidRDefault="00990855" w:rsidP="00D428AC">
            <w:pPr>
              <w:ind w:left="709" w:hanging="709"/>
              <w:jc w:val="center"/>
              <w:rPr>
                <w:sz w:val="21"/>
                <w:szCs w:val="21"/>
              </w:rPr>
            </w:pPr>
            <w:r w:rsidRPr="00F26902">
              <w:rPr>
                <w:sz w:val="21"/>
                <w:szCs w:val="21"/>
              </w:rPr>
              <w:t>3</w:t>
            </w:r>
          </w:p>
        </w:tc>
        <w:tc>
          <w:tcPr>
            <w:tcW w:w="2835" w:type="dxa"/>
          </w:tcPr>
          <w:p w:rsidR="00990855" w:rsidRPr="00F26902" w:rsidRDefault="00990855" w:rsidP="00D428AC">
            <w:pPr>
              <w:jc w:val="center"/>
              <w:rPr>
                <w:sz w:val="21"/>
                <w:szCs w:val="21"/>
              </w:rPr>
            </w:pPr>
            <w:r w:rsidRPr="00F26902">
              <w:rPr>
                <w:sz w:val="21"/>
                <w:szCs w:val="21"/>
              </w:rPr>
              <w:t>4</w:t>
            </w:r>
          </w:p>
        </w:tc>
        <w:tc>
          <w:tcPr>
            <w:tcW w:w="1559" w:type="dxa"/>
          </w:tcPr>
          <w:p w:rsidR="00990855" w:rsidRPr="00F26902" w:rsidRDefault="00990855" w:rsidP="00D428AC">
            <w:pPr>
              <w:ind w:left="709" w:hanging="709"/>
              <w:jc w:val="center"/>
              <w:rPr>
                <w:sz w:val="21"/>
                <w:szCs w:val="21"/>
              </w:rPr>
            </w:pPr>
            <w:r w:rsidRPr="00F26902">
              <w:rPr>
                <w:sz w:val="21"/>
                <w:szCs w:val="21"/>
              </w:rPr>
              <w:t>5</w:t>
            </w:r>
          </w:p>
        </w:tc>
        <w:tc>
          <w:tcPr>
            <w:tcW w:w="1276" w:type="dxa"/>
          </w:tcPr>
          <w:p w:rsidR="00990855" w:rsidRPr="00F26902" w:rsidRDefault="00990855" w:rsidP="00D428AC">
            <w:pPr>
              <w:ind w:left="709" w:hanging="709"/>
              <w:jc w:val="center"/>
              <w:rPr>
                <w:sz w:val="21"/>
                <w:szCs w:val="21"/>
              </w:rPr>
            </w:pPr>
            <w:r w:rsidRPr="00F26902">
              <w:rPr>
                <w:sz w:val="21"/>
                <w:szCs w:val="21"/>
              </w:rPr>
              <w:t>6</w:t>
            </w:r>
          </w:p>
        </w:tc>
      </w:tr>
      <w:tr w:rsidR="00990855" w:rsidRPr="00F26902" w:rsidTr="00C226BB">
        <w:tc>
          <w:tcPr>
            <w:tcW w:w="486" w:type="dxa"/>
          </w:tcPr>
          <w:p w:rsidR="00990855" w:rsidRPr="00F26902" w:rsidRDefault="00990855" w:rsidP="00D428AC">
            <w:pPr>
              <w:widowControl w:val="0"/>
              <w:autoSpaceDE w:val="0"/>
              <w:autoSpaceDN w:val="0"/>
              <w:adjustRightInd w:val="0"/>
              <w:jc w:val="center"/>
              <w:rPr>
                <w:sz w:val="21"/>
                <w:szCs w:val="21"/>
              </w:rPr>
            </w:pPr>
            <w:r w:rsidRPr="00F26902">
              <w:rPr>
                <w:sz w:val="21"/>
                <w:szCs w:val="21"/>
              </w:rPr>
              <w:t>1</w:t>
            </w:r>
          </w:p>
        </w:tc>
        <w:tc>
          <w:tcPr>
            <w:tcW w:w="2758" w:type="dxa"/>
          </w:tcPr>
          <w:p w:rsidR="00990855" w:rsidRPr="00F26902" w:rsidRDefault="00990855" w:rsidP="00D428AC">
            <w:pPr>
              <w:widowControl w:val="0"/>
              <w:autoSpaceDE w:val="0"/>
              <w:autoSpaceDN w:val="0"/>
              <w:adjustRightInd w:val="0"/>
              <w:rPr>
                <w:sz w:val="21"/>
                <w:szCs w:val="21"/>
              </w:rPr>
            </w:pPr>
            <w:r w:rsidRPr="00F26902">
              <w:rPr>
                <w:sz w:val="21"/>
                <w:szCs w:val="21"/>
              </w:rPr>
              <w:t xml:space="preserve">Комплексный (ландшафтный) государственный природный заказник «Верхне-Андомский». </w:t>
            </w:r>
          </w:p>
          <w:p w:rsidR="00990855" w:rsidRPr="00F26902" w:rsidRDefault="00990855" w:rsidP="00EC4094">
            <w:pPr>
              <w:widowControl w:val="0"/>
              <w:autoSpaceDE w:val="0"/>
              <w:autoSpaceDN w:val="0"/>
              <w:adjustRightInd w:val="0"/>
              <w:rPr>
                <w:sz w:val="21"/>
                <w:szCs w:val="21"/>
              </w:rPr>
            </w:pPr>
            <w:r w:rsidRPr="00F26902">
              <w:rPr>
                <w:sz w:val="21"/>
                <w:szCs w:val="21"/>
              </w:rPr>
              <w:t>Принят решением Вологодского облисполкома от 3</w:t>
            </w:r>
            <w:r w:rsidR="00EC4094" w:rsidRPr="00F26902">
              <w:rPr>
                <w:sz w:val="21"/>
                <w:szCs w:val="21"/>
              </w:rPr>
              <w:t>1</w:t>
            </w:r>
            <w:r w:rsidRPr="00F26902">
              <w:rPr>
                <w:sz w:val="21"/>
                <w:szCs w:val="21"/>
              </w:rPr>
              <w:t xml:space="preserve"> октября 1983 года № 602, </w:t>
            </w:r>
            <w:hyperlink r:id="rId10" w:history="1">
              <w:r w:rsidRPr="00F26902">
                <w:rPr>
                  <w:sz w:val="21"/>
                  <w:szCs w:val="21"/>
                </w:rPr>
                <w:t>Постановление</w:t>
              </w:r>
            </w:hyperlink>
            <w:r w:rsidRPr="00F26902">
              <w:rPr>
                <w:sz w:val="21"/>
                <w:szCs w:val="21"/>
              </w:rPr>
              <w:t>м Правител</w:t>
            </w:r>
            <w:r w:rsidR="00EC4094" w:rsidRPr="00F26902">
              <w:rPr>
                <w:sz w:val="21"/>
                <w:szCs w:val="21"/>
              </w:rPr>
              <w:t>ьства от 6 июня 2011 года № 468 (в редакции Постановления Правительства Вологодской области от 6 декабря 2021 года № 1352).</w:t>
            </w:r>
          </w:p>
        </w:tc>
        <w:tc>
          <w:tcPr>
            <w:tcW w:w="1151" w:type="dxa"/>
          </w:tcPr>
          <w:p w:rsidR="00990855" w:rsidRPr="00F26902" w:rsidRDefault="00990855" w:rsidP="00D428AC">
            <w:pPr>
              <w:widowControl w:val="0"/>
              <w:autoSpaceDE w:val="0"/>
              <w:autoSpaceDN w:val="0"/>
              <w:adjustRightInd w:val="0"/>
              <w:jc w:val="center"/>
              <w:rPr>
                <w:sz w:val="21"/>
                <w:szCs w:val="21"/>
              </w:rPr>
            </w:pPr>
            <w:r w:rsidRPr="00F26902">
              <w:rPr>
                <w:sz w:val="21"/>
                <w:szCs w:val="21"/>
              </w:rPr>
              <w:t>4014</w:t>
            </w:r>
          </w:p>
        </w:tc>
        <w:tc>
          <w:tcPr>
            <w:tcW w:w="2835" w:type="dxa"/>
          </w:tcPr>
          <w:p w:rsidR="00990855" w:rsidRPr="00F26902" w:rsidRDefault="00990855" w:rsidP="00D428AC">
            <w:pPr>
              <w:widowControl w:val="0"/>
              <w:autoSpaceDE w:val="0"/>
              <w:autoSpaceDN w:val="0"/>
              <w:adjustRightInd w:val="0"/>
              <w:rPr>
                <w:sz w:val="21"/>
                <w:szCs w:val="21"/>
              </w:rPr>
            </w:pPr>
            <w:r w:rsidRPr="00F26902">
              <w:rPr>
                <w:sz w:val="21"/>
                <w:szCs w:val="21"/>
              </w:rPr>
              <w:t>Вологодская область, Вытегорский район, на Андомской возвышенности в истоках реки Андомы и ее притока реки Хмелевицы. Кварталы 6, 7, 32 - 38, 59 - 66 Ладвозерского участкового лесничества Вытегорского лесничества</w:t>
            </w:r>
          </w:p>
        </w:tc>
        <w:tc>
          <w:tcPr>
            <w:tcW w:w="1559" w:type="dxa"/>
          </w:tcPr>
          <w:p w:rsidR="00990855" w:rsidRPr="00F26902" w:rsidRDefault="00990855" w:rsidP="00D428AC">
            <w:pPr>
              <w:widowControl w:val="0"/>
              <w:autoSpaceDE w:val="0"/>
              <w:autoSpaceDN w:val="0"/>
              <w:adjustRightInd w:val="0"/>
              <w:jc w:val="center"/>
              <w:rPr>
                <w:sz w:val="21"/>
                <w:szCs w:val="21"/>
              </w:rPr>
            </w:pPr>
            <w:r w:rsidRPr="00F26902">
              <w:rPr>
                <w:sz w:val="21"/>
                <w:szCs w:val="21"/>
              </w:rPr>
              <w:t>Региональный</w:t>
            </w:r>
          </w:p>
        </w:tc>
        <w:tc>
          <w:tcPr>
            <w:tcW w:w="1276" w:type="dxa"/>
          </w:tcPr>
          <w:p w:rsidR="00990855" w:rsidRPr="00F26902" w:rsidRDefault="00990855" w:rsidP="00D428AC">
            <w:pPr>
              <w:wordWrap w:val="0"/>
              <w:ind w:right="-2"/>
              <w:jc w:val="center"/>
              <w:rPr>
                <w:sz w:val="21"/>
                <w:szCs w:val="21"/>
              </w:rPr>
            </w:pPr>
            <w:r w:rsidRPr="00F26902">
              <w:rPr>
                <w:sz w:val="21"/>
                <w:szCs w:val="21"/>
              </w:rPr>
              <w:t>35:01-6.592</w:t>
            </w:r>
          </w:p>
        </w:tc>
      </w:tr>
      <w:tr w:rsidR="00990855" w:rsidRPr="00F26902" w:rsidTr="00C226BB">
        <w:tc>
          <w:tcPr>
            <w:tcW w:w="486" w:type="dxa"/>
          </w:tcPr>
          <w:p w:rsidR="00990855" w:rsidRPr="00F26902" w:rsidRDefault="00990855" w:rsidP="00D428AC">
            <w:pPr>
              <w:widowControl w:val="0"/>
              <w:autoSpaceDE w:val="0"/>
              <w:autoSpaceDN w:val="0"/>
              <w:adjustRightInd w:val="0"/>
              <w:jc w:val="center"/>
              <w:rPr>
                <w:sz w:val="21"/>
                <w:szCs w:val="21"/>
              </w:rPr>
            </w:pPr>
            <w:r w:rsidRPr="00F26902">
              <w:rPr>
                <w:sz w:val="21"/>
                <w:szCs w:val="21"/>
              </w:rPr>
              <w:t>2</w:t>
            </w:r>
          </w:p>
        </w:tc>
        <w:tc>
          <w:tcPr>
            <w:tcW w:w="2758" w:type="dxa"/>
          </w:tcPr>
          <w:p w:rsidR="00990855" w:rsidRPr="00F26902" w:rsidRDefault="00990855" w:rsidP="00D428AC">
            <w:pPr>
              <w:widowControl w:val="0"/>
              <w:autoSpaceDE w:val="0"/>
              <w:autoSpaceDN w:val="0"/>
              <w:adjustRightInd w:val="0"/>
              <w:rPr>
                <w:sz w:val="21"/>
                <w:szCs w:val="21"/>
              </w:rPr>
            </w:pPr>
            <w:r w:rsidRPr="00F26902">
              <w:rPr>
                <w:sz w:val="21"/>
                <w:szCs w:val="21"/>
              </w:rPr>
              <w:t>Комплексный (ландшафтный) государственный природный заказник «Сойдозерский».</w:t>
            </w:r>
          </w:p>
          <w:p w:rsidR="00990855" w:rsidRPr="00F26902" w:rsidRDefault="00990855" w:rsidP="00EC4094">
            <w:pPr>
              <w:widowControl w:val="0"/>
              <w:autoSpaceDE w:val="0"/>
              <w:autoSpaceDN w:val="0"/>
              <w:adjustRightInd w:val="0"/>
              <w:rPr>
                <w:sz w:val="21"/>
                <w:szCs w:val="21"/>
              </w:rPr>
            </w:pPr>
            <w:r w:rsidRPr="00F26902">
              <w:rPr>
                <w:sz w:val="21"/>
                <w:szCs w:val="21"/>
              </w:rPr>
              <w:t xml:space="preserve">Принят решением Вологодского </w:t>
            </w:r>
            <w:r w:rsidR="00EC4094" w:rsidRPr="00F26902">
              <w:rPr>
                <w:sz w:val="21"/>
                <w:szCs w:val="21"/>
              </w:rPr>
              <w:t>областного Совета народных депутатов от 31 октября 1983 года № 602</w:t>
            </w:r>
            <w:r w:rsidRPr="00F26902">
              <w:rPr>
                <w:sz w:val="21"/>
                <w:szCs w:val="21"/>
              </w:rPr>
              <w:t xml:space="preserve">, Постановлением Правительства от 6 июня </w:t>
            </w:r>
            <w:r w:rsidRPr="00F26902">
              <w:rPr>
                <w:sz w:val="21"/>
                <w:szCs w:val="21"/>
              </w:rPr>
              <w:lastRenderedPageBreak/>
              <w:t>2011 года № 468</w:t>
            </w:r>
            <w:r w:rsidR="00EC4094" w:rsidRPr="00F26902">
              <w:rPr>
                <w:sz w:val="21"/>
                <w:szCs w:val="21"/>
              </w:rPr>
              <w:t xml:space="preserve"> (в редакции Постановления Правительства Вологодской области от 6 декабря 2021 года № 1352)</w:t>
            </w:r>
          </w:p>
        </w:tc>
        <w:tc>
          <w:tcPr>
            <w:tcW w:w="1151" w:type="dxa"/>
          </w:tcPr>
          <w:p w:rsidR="00990855" w:rsidRPr="00F26902" w:rsidRDefault="00990855" w:rsidP="00D428AC">
            <w:pPr>
              <w:widowControl w:val="0"/>
              <w:autoSpaceDE w:val="0"/>
              <w:autoSpaceDN w:val="0"/>
              <w:adjustRightInd w:val="0"/>
              <w:jc w:val="center"/>
              <w:rPr>
                <w:sz w:val="21"/>
                <w:szCs w:val="21"/>
              </w:rPr>
            </w:pPr>
            <w:r w:rsidRPr="00F26902">
              <w:rPr>
                <w:sz w:val="21"/>
                <w:szCs w:val="21"/>
              </w:rPr>
              <w:lastRenderedPageBreak/>
              <w:t>2249</w:t>
            </w:r>
          </w:p>
        </w:tc>
        <w:tc>
          <w:tcPr>
            <w:tcW w:w="2835" w:type="dxa"/>
          </w:tcPr>
          <w:p w:rsidR="00990855" w:rsidRPr="00F26902" w:rsidRDefault="00990855" w:rsidP="00D428AC">
            <w:pPr>
              <w:widowControl w:val="0"/>
              <w:autoSpaceDE w:val="0"/>
              <w:autoSpaceDN w:val="0"/>
              <w:adjustRightInd w:val="0"/>
              <w:rPr>
                <w:sz w:val="21"/>
                <w:szCs w:val="21"/>
              </w:rPr>
            </w:pPr>
            <w:r w:rsidRPr="00F26902">
              <w:rPr>
                <w:sz w:val="21"/>
                <w:szCs w:val="21"/>
              </w:rPr>
              <w:t>Вологодская область, Вытегорский район, на северо-востоке Андомской возвышенности. Кварталы 43, 44, 71 - 75, 99, выделы 17 - 22, 25, 26, 28 квартала 45 Ладвозерского участкового лесничества Вытегорского лесничества</w:t>
            </w:r>
          </w:p>
        </w:tc>
        <w:tc>
          <w:tcPr>
            <w:tcW w:w="1559" w:type="dxa"/>
          </w:tcPr>
          <w:p w:rsidR="00990855" w:rsidRPr="00F26902" w:rsidRDefault="00990855" w:rsidP="00D428AC">
            <w:pPr>
              <w:rPr>
                <w:sz w:val="21"/>
                <w:szCs w:val="21"/>
              </w:rPr>
            </w:pPr>
            <w:r w:rsidRPr="00F26902">
              <w:rPr>
                <w:sz w:val="21"/>
                <w:szCs w:val="21"/>
              </w:rPr>
              <w:t>Региональный</w:t>
            </w:r>
          </w:p>
        </w:tc>
        <w:tc>
          <w:tcPr>
            <w:tcW w:w="1276" w:type="dxa"/>
          </w:tcPr>
          <w:p w:rsidR="00990855" w:rsidRPr="00F26902" w:rsidRDefault="00990855" w:rsidP="00D428AC">
            <w:pPr>
              <w:wordWrap w:val="0"/>
              <w:ind w:right="-2"/>
              <w:jc w:val="center"/>
              <w:rPr>
                <w:sz w:val="21"/>
                <w:szCs w:val="21"/>
              </w:rPr>
            </w:pPr>
            <w:r w:rsidRPr="00F26902">
              <w:rPr>
                <w:sz w:val="21"/>
                <w:szCs w:val="21"/>
              </w:rPr>
              <w:t>35:01-6.604</w:t>
            </w:r>
          </w:p>
        </w:tc>
      </w:tr>
      <w:tr w:rsidR="00990855" w:rsidRPr="00F26902" w:rsidTr="00C226BB">
        <w:tc>
          <w:tcPr>
            <w:tcW w:w="486" w:type="dxa"/>
          </w:tcPr>
          <w:p w:rsidR="00990855" w:rsidRPr="00F26902" w:rsidRDefault="00990855" w:rsidP="00D428AC">
            <w:pPr>
              <w:widowControl w:val="0"/>
              <w:autoSpaceDE w:val="0"/>
              <w:autoSpaceDN w:val="0"/>
              <w:adjustRightInd w:val="0"/>
              <w:jc w:val="center"/>
              <w:rPr>
                <w:sz w:val="21"/>
                <w:szCs w:val="21"/>
              </w:rPr>
            </w:pPr>
            <w:r w:rsidRPr="00F26902">
              <w:rPr>
                <w:sz w:val="21"/>
                <w:szCs w:val="21"/>
              </w:rPr>
              <w:lastRenderedPageBreak/>
              <w:t>3</w:t>
            </w:r>
          </w:p>
        </w:tc>
        <w:tc>
          <w:tcPr>
            <w:tcW w:w="2758" w:type="dxa"/>
          </w:tcPr>
          <w:p w:rsidR="00990855" w:rsidRPr="00F26902" w:rsidRDefault="00990855" w:rsidP="00D428AC">
            <w:pPr>
              <w:widowControl w:val="0"/>
              <w:autoSpaceDE w:val="0"/>
              <w:autoSpaceDN w:val="0"/>
              <w:adjustRightInd w:val="0"/>
              <w:rPr>
                <w:sz w:val="21"/>
                <w:szCs w:val="21"/>
              </w:rPr>
            </w:pPr>
            <w:r w:rsidRPr="00F26902">
              <w:rPr>
                <w:sz w:val="21"/>
                <w:szCs w:val="21"/>
              </w:rPr>
              <w:t>Комплексный (ландшафтный) государственный природный заказник «Атлека».</w:t>
            </w:r>
          </w:p>
          <w:p w:rsidR="00990855" w:rsidRPr="00F26902" w:rsidRDefault="00990855" w:rsidP="00D428AC">
            <w:pPr>
              <w:widowControl w:val="0"/>
              <w:autoSpaceDE w:val="0"/>
              <w:autoSpaceDN w:val="0"/>
              <w:adjustRightInd w:val="0"/>
              <w:rPr>
                <w:sz w:val="21"/>
                <w:szCs w:val="21"/>
              </w:rPr>
            </w:pPr>
            <w:r w:rsidRPr="00F26902">
              <w:rPr>
                <w:sz w:val="21"/>
                <w:szCs w:val="21"/>
              </w:rPr>
              <w:t>Принят постановлением Губернатора от 10 августа 2000 года № 697</w:t>
            </w:r>
            <w:r w:rsidR="00EC4094" w:rsidRPr="00F26902">
              <w:rPr>
                <w:sz w:val="21"/>
                <w:szCs w:val="21"/>
              </w:rPr>
              <w:t xml:space="preserve"> (в редакции Постановления Правительства Вологодской области от 6 декабря 2021 года № 1352)</w:t>
            </w:r>
          </w:p>
        </w:tc>
        <w:tc>
          <w:tcPr>
            <w:tcW w:w="1151" w:type="dxa"/>
          </w:tcPr>
          <w:p w:rsidR="00990855" w:rsidRPr="00F26902" w:rsidRDefault="00990855" w:rsidP="00D428AC">
            <w:pPr>
              <w:widowControl w:val="0"/>
              <w:autoSpaceDE w:val="0"/>
              <w:autoSpaceDN w:val="0"/>
              <w:adjustRightInd w:val="0"/>
              <w:jc w:val="center"/>
              <w:rPr>
                <w:sz w:val="21"/>
                <w:szCs w:val="21"/>
              </w:rPr>
            </w:pPr>
            <w:r w:rsidRPr="00F26902">
              <w:rPr>
                <w:sz w:val="21"/>
                <w:szCs w:val="21"/>
              </w:rPr>
              <w:t>3370</w:t>
            </w:r>
          </w:p>
        </w:tc>
        <w:tc>
          <w:tcPr>
            <w:tcW w:w="2835" w:type="dxa"/>
          </w:tcPr>
          <w:p w:rsidR="00990855" w:rsidRPr="00F26902" w:rsidRDefault="00990855" w:rsidP="00D428AC">
            <w:pPr>
              <w:widowControl w:val="0"/>
              <w:autoSpaceDE w:val="0"/>
              <w:autoSpaceDN w:val="0"/>
              <w:adjustRightInd w:val="0"/>
              <w:rPr>
                <w:sz w:val="21"/>
                <w:szCs w:val="21"/>
              </w:rPr>
            </w:pPr>
            <w:r w:rsidRPr="00F26902">
              <w:rPr>
                <w:sz w:val="21"/>
                <w:szCs w:val="21"/>
              </w:rPr>
              <w:t>Вологодская область, Вытегорский район, Андомский лесхоз, Ладвозерское лесничество, кварталы 28 - 30, 55 - 57, 85 - 87</w:t>
            </w:r>
          </w:p>
        </w:tc>
        <w:tc>
          <w:tcPr>
            <w:tcW w:w="1559" w:type="dxa"/>
          </w:tcPr>
          <w:p w:rsidR="00990855" w:rsidRPr="00F26902" w:rsidRDefault="00990855" w:rsidP="00D428AC">
            <w:pPr>
              <w:rPr>
                <w:sz w:val="21"/>
                <w:szCs w:val="21"/>
              </w:rPr>
            </w:pPr>
            <w:r w:rsidRPr="00F26902">
              <w:rPr>
                <w:sz w:val="21"/>
                <w:szCs w:val="21"/>
              </w:rPr>
              <w:t>Региональный</w:t>
            </w:r>
          </w:p>
        </w:tc>
        <w:tc>
          <w:tcPr>
            <w:tcW w:w="1276" w:type="dxa"/>
          </w:tcPr>
          <w:p w:rsidR="00990855" w:rsidRPr="00F26902" w:rsidRDefault="00990855" w:rsidP="00D428AC">
            <w:pPr>
              <w:wordWrap w:val="0"/>
              <w:ind w:right="-2"/>
              <w:jc w:val="center"/>
              <w:rPr>
                <w:color w:val="FF0000"/>
                <w:sz w:val="21"/>
                <w:szCs w:val="21"/>
              </w:rPr>
            </w:pPr>
            <w:r w:rsidRPr="00F26902">
              <w:rPr>
                <w:sz w:val="21"/>
                <w:szCs w:val="21"/>
              </w:rPr>
              <w:t>35:01-6.412</w:t>
            </w:r>
          </w:p>
        </w:tc>
      </w:tr>
      <w:tr w:rsidR="00990855" w:rsidRPr="00F26902" w:rsidTr="00C226BB">
        <w:tc>
          <w:tcPr>
            <w:tcW w:w="486" w:type="dxa"/>
          </w:tcPr>
          <w:p w:rsidR="00990855" w:rsidRPr="00F26902" w:rsidRDefault="00990855" w:rsidP="00D428AC">
            <w:pPr>
              <w:widowControl w:val="0"/>
              <w:autoSpaceDE w:val="0"/>
              <w:autoSpaceDN w:val="0"/>
              <w:adjustRightInd w:val="0"/>
              <w:jc w:val="center"/>
              <w:rPr>
                <w:sz w:val="21"/>
                <w:szCs w:val="21"/>
              </w:rPr>
            </w:pPr>
            <w:r w:rsidRPr="00F26902">
              <w:rPr>
                <w:sz w:val="21"/>
                <w:szCs w:val="21"/>
              </w:rPr>
              <w:t>4</w:t>
            </w:r>
          </w:p>
        </w:tc>
        <w:tc>
          <w:tcPr>
            <w:tcW w:w="2758" w:type="dxa"/>
          </w:tcPr>
          <w:p w:rsidR="00990855" w:rsidRPr="00F26902" w:rsidRDefault="00990855" w:rsidP="00D428AC">
            <w:pPr>
              <w:widowControl w:val="0"/>
              <w:autoSpaceDE w:val="0"/>
              <w:autoSpaceDN w:val="0"/>
              <w:adjustRightInd w:val="0"/>
              <w:rPr>
                <w:sz w:val="21"/>
                <w:szCs w:val="21"/>
              </w:rPr>
            </w:pPr>
            <w:r w:rsidRPr="00F26902">
              <w:rPr>
                <w:sz w:val="21"/>
                <w:szCs w:val="21"/>
              </w:rPr>
              <w:t>Охраняемый природный комплекс «Онежский».</w:t>
            </w:r>
          </w:p>
          <w:p w:rsidR="00990855" w:rsidRPr="00F26902" w:rsidRDefault="00990855" w:rsidP="00EC4094">
            <w:pPr>
              <w:widowControl w:val="0"/>
              <w:autoSpaceDE w:val="0"/>
              <w:autoSpaceDN w:val="0"/>
              <w:adjustRightInd w:val="0"/>
              <w:rPr>
                <w:sz w:val="21"/>
                <w:szCs w:val="21"/>
              </w:rPr>
            </w:pPr>
            <w:r w:rsidRPr="00F26902">
              <w:rPr>
                <w:sz w:val="21"/>
                <w:szCs w:val="21"/>
              </w:rPr>
              <w:t>Принят постановлением Правительства от 7 июля 2009 года № 1038</w:t>
            </w:r>
            <w:r w:rsidR="00EC4094" w:rsidRPr="00F26902">
              <w:rPr>
                <w:sz w:val="21"/>
                <w:szCs w:val="21"/>
              </w:rPr>
              <w:t xml:space="preserve"> </w:t>
            </w:r>
            <w:r w:rsidR="00D428AC" w:rsidRPr="00F26902">
              <w:rPr>
                <w:sz w:val="21"/>
                <w:szCs w:val="21"/>
              </w:rPr>
              <w:t>(в редакции постановления Правительства Вологодской области от 14.марта 2011 г. № 198, от 20 июня.2011 г. № 706,</w:t>
            </w:r>
            <w:r w:rsidR="00EC4094" w:rsidRPr="00F26902">
              <w:rPr>
                <w:sz w:val="21"/>
                <w:szCs w:val="21"/>
              </w:rPr>
              <w:t xml:space="preserve"> от 21 ноября 2011 года</w:t>
            </w:r>
            <w:r w:rsidR="00D428AC" w:rsidRPr="00F26902">
              <w:rPr>
                <w:sz w:val="21"/>
                <w:szCs w:val="21"/>
              </w:rPr>
              <w:t xml:space="preserve"> № 145)</w:t>
            </w:r>
          </w:p>
        </w:tc>
        <w:tc>
          <w:tcPr>
            <w:tcW w:w="1151" w:type="dxa"/>
          </w:tcPr>
          <w:p w:rsidR="00990855" w:rsidRPr="00F26902" w:rsidRDefault="00990855" w:rsidP="00D428AC">
            <w:pPr>
              <w:widowControl w:val="0"/>
              <w:autoSpaceDE w:val="0"/>
              <w:autoSpaceDN w:val="0"/>
              <w:adjustRightInd w:val="0"/>
              <w:jc w:val="center"/>
              <w:rPr>
                <w:sz w:val="21"/>
                <w:szCs w:val="21"/>
              </w:rPr>
            </w:pPr>
            <w:r w:rsidRPr="00F26902">
              <w:rPr>
                <w:sz w:val="21"/>
                <w:szCs w:val="21"/>
              </w:rPr>
              <w:t>24895,6992</w:t>
            </w:r>
          </w:p>
        </w:tc>
        <w:tc>
          <w:tcPr>
            <w:tcW w:w="2835" w:type="dxa"/>
          </w:tcPr>
          <w:p w:rsidR="00990855" w:rsidRPr="00F26902" w:rsidRDefault="00990855" w:rsidP="00D428AC">
            <w:pPr>
              <w:widowControl w:val="0"/>
              <w:autoSpaceDE w:val="0"/>
              <w:autoSpaceDN w:val="0"/>
              <w:adjustRightInd w:val="0"/>
              <w:rPr>
                <w:sz w:val="21"/>
                <w:szCs w:val="21"/>
              </w:rPr>
            </w:pPr>
            <w:r w:rsidRPr="00F26902">
              <w:rPr>
                <w:sz w:val="21"/>
                <w:szCs w:val="21"/>
              </w:rPr>
              <w:t>Вологодская область, Вытегорский район, юго-восточное побережье озера Онежского. Вытегорское лесничество: кварталы 64 (часть), 80, 81 (часть), 99, 100 (часть), 112, 113 (часть) Куржекского участкового лесничества; кварталы 1 - 47, 48 (часть), 52, 53 (часть), 54, 55, 56 (часть), 57 (часть), 62, 63, 64 (часть) Андомского участкового лесничества; кварталы 6, 7 колхоза "Онежский" Вытегорского сельского участкового лесничества; кварталы 12 (часть), 20, 21 (часть), 40 колхоза имени Калинина Андомского сельского участкового лесничества; кварталы 1 - 14, 16, 18, 20 АО «Земледелец» Вытегорского сельского участкового лесничества; кварталы 1, 13 (часть), 5, 6 (часть), 20 (часть) Вытегорского участкового лесничества</w:t>
            </w:r>
          </w:p>
        </w:tc>
        <w:tc>
          <w:tcPr>
            <w:tcW w:w="1559" w:type="dxa"/>
          </w:tcPr>
          <w:p w:rsidR="00990855" w:rsidRPr="00F26902" w:rsidRDefault="00990855" w:rsidP="00D428AC">
            <w:pPr>
              <w:rPr>
                <w:sz w:val="21"/>
                <w:szCs w:val="21"/>
              </w:rPr>
            </w:pPr>
            <w:r w:rsidRPr="00F26902">
              <w:rPr>
                <w:sz w:val="21"/>
                <w:szCs w:val="21"/>
              </w:rPr>
              <w:t>Региональный</w:t>
            </w:r>
          </w:p>
        </w:tc>
        <w:tc>
          <w:tcPr>
            <w:tcW w:w="1276" w:type="dxa"/>
          </w:tcPr>
          <w:p w:rsidR="00990855" w:rsidRPr="00F26902" w:rsidRDefault="00990855" w:rsidP="00D428AC">
            <w:pPr>
              <w:wordWrap w:val="0"/>
              <w:ind w:right="-2"/>
              <w:jc w:val="center"/>
              <w:rPr>
                <w:sz w:val="21"/>
                <w:szCs w:val="21"/>
              </w:rPr>
            </w:pPr>
            <w:r w:rsidRPr="00F26902">
              <w:rPr>
                <w:sz w:val="21"/>
                <w:szCs w:val="21"/>
              </w:rPr>
              <w:t>35:01-9.1</w:t>
            </w:r>
          </w:p>
        </w:tc>
      </w:tr>
      <w:tr w:rsidR="00990855" w:rsidRPr="00F26902" w:rsidTr="00C226BB">
        <w:tc>
          <w:tcPr>
            <w:tcW w:w="486" w:type="dxa"/>
          </w:tcPr>
          <w:p w:rsidR="00990855" w:rsidRPr="00F26902" w:rsidRDefault="00990855" w:rsidP="00D428AC">
            <w:pPr>
              <w:widowControl w:val="0"/>
              <w:autoSpaceDE w:val="0"/>
              <w:autoSpaceDN w:val="0"/>
              <w:adjustRightInd w:val="0"/>
              <w:jc w:val="center"/>
              <w:rPr>
                <w:sz w:val="21"/>
                <w:szCs w:val="21"/>
              </w:rPr>
            </w:pPr>
            <w:r w:rsidRPr="00F26902">
              <w:rPr>
                <w:sz w:val="21"/>
                <w:szCs w:val="21"/>
              </w:rPr>
              <w:t>5</w:t>
            </w:r>
          </w:p>
        </w:tc>
        <w:tc>
          <w:tcPr>
            <w:tcW w:w="2758" w:type="dxa"/>
          </w:tcPr>
          <w:p w:rsidR="00990855" w:rsidRPr="00F26902" w:rsidRDefault="00990855" w:rsidP="00D428AC">
            <w:pPr>
              <w:widowControl w:val="0"/>
              <w:autoSpaceDE w:val="0"/>
              <w:autoSpaceDN w:val="0"/>
              <w:adjustRightInd w:val="0"/>
              <w:rPr>
                <w:sz w:val="21"/>
                <w:szCs w:val="21"/>
              </w:rPr>
            </w:pPr>
            <w:r w:rsidRPr="00F26902">
              <w:rPr>
                <w:sz w:val="21"/>
                <w:szCs w:val="21"/>
              </w:rPr>
              <w:t>Памятник природы «Пятницкий бор» (в границах ООПТ ОПК «Онежский»).</w:t>
            </w:r>
          </w:p>
          <w:p w:rsidR="00EC4094" w:rsidRPr="00F26902" w:rsidRDefault="00990855" w:rsidP="00D428AC">
            <w:pPr>
              <w:widowControl w:val="0"/>
              <w:autoSpaceDE w:val="0"/>
              <w:autoSpaceDN w:val="0"/>
              <w:adjustRightInd w:val="0"/>
              <w:rPr>
                <w:sz w:val="21"/>
                <w:szCs w:val="21"/>
              </w:rPr>
            </w:pPr>
            <w:r w:rsidRPr="00F26902">
              <w:rPr>
                <w:sz w:val="21"/>
                <w:szCs w:val="21"/>
              </w:rPr>
              <w:t>Принят решением Вологодского облисполкома от 16 августа 1978 года № 498, Постановление Правительства от 14 сентября 2009 года № 1377</w:t>
            </w:r>
            <w:r w:rsidR="00EC4094" w:rsidRPr="00F26902">
              <w:rPr>
                <w:sz w:val="21"/>
                <w:szCs w:val="21"/>
              </w:rPr>
              <w:t xml:space="preserve"> </w:t>
            </w:r>
          </w:p>
          <w:p w:rsidR="00990855" w:rsidRPr="00F26902" w:rsidRDefault="00EC4094" w:rsidP="00D428AC">
            <w:pPr>
              <w:widowControl w:val="0"/>
              <w:autoSpaceDE w:val="0"/>
              <w:autoSpaceDN w:val="0"/>
              <w:adjustRightInd w:val="0"/>
              <w:rPr>
                <w:sz w:val="21"/>
                <w:szCs w:val="21"/>
              </w:rPr>
            </w:pPr>
            <w:r w:rsidRPr="00F26902">
              <w:rPr>
                <w:sz w:val="21"/>
                <w:szCs w:val="21"/>
              </w:rPr>
              <w:t xml:space="preserve">(в редакции Постановления Правительства </w:t>
            </w:r>
            <w:r w:rsidRPr="00F26902">
              <w:rPr>
                <w:sz w:val="21"/>
                <w:szCs w:val="21"/>
              </w:rPr>
              <w:lastRenderedPageBreak/>
              <w:t>Вологодской области от 6 декабря 2021 года № 1352)</w:t>
            </w:r>
          </w:p>
        </w:tc>
        <w:tc>
          <w:tcPr>
            <w:tcW w:w="1151" w:type="dxa"/>
          </w:tcPr>
          <w:p w:rsidR="00990855" w:rsidRPr="00F26902" w:rsidRDefault="00990855" w:rsidP="00D428AC">
            <w:pPr>
              <w:widowControl w:val="0"/>
              <w:autoSpaceDE w:val="0"/>
              <w:autoSpaceDN w:val="0"/>
              <w:adjustRightInd w:val="0"/>
              <w:jc w:val="center"/>
              <w:rPr>
                <w:sz w:val="21"/>
                <w:szCs w:val="21"/>
              </w:rPr>
            </w:pPr>
            <w:r w:rsidRPr="00F26902">
              <w:rPr>
                <w:sz w:val="21"/>
                <w:szCs w:val="21"/>
              </w:rPr>
              <w:lastRenderedPageBreak/>
              <w:t>79</w:t>
            </w:r>
          </w:p>
        </w:tc>
        <w:tc>
          <w:tcPr>
            <w:tcW w:w="2835" w:type="dxa"/>
          </w:tcPr>
          <w:p w:rsidR="00990855" w:rsidRPr="00F26902" w:rsidRDefault="00990855" w:rsidP="00D428AC">
            <w:pPr>
              <w:widowControl w:val="0"/>
              <w:autoSpaceDE w:val="0"/>
              <w:autoSpaceDN w:val="0"/>
              <w:adjustRightInd w:val="0"/>
              <w:rPr>
                <w:sz w:val="21"/>
                <w:szCs w:val="21"/>
              </w:rPr>
            </w:pPr>
            <w:r w:rsidRPr="00F26902">
              <w:rPr>
                <w:sz w:val="21"/>
                <w:szCs w:val="21"/>
              </w:rPr>
              <w:t>Вологодская область, Вытегорский район, Вытегорское лесничество, Андомское участковое лесничество, кварталы 53 (выделы 23, 24, 27, 28, 30, 33, 34), 57 (выделы 2 - 5, 7)</w:t>
            </w:r>
          </w:p>
        </w:tc>
        <w:tc>
          <w:tcPr>
            <w:tcW w:w="1559" w:type="dxa"/>
          </w:tcPr>
          <w:p w:rsidR="00990855" w:rsidRPr="00F26902" w:rsidRDefault="00990855" w:rsidP="00D428AC">
            <w:pPr>
              <w:rPr>
                <w:sz w:val="21"/>
                <w:szCs w:val="21"/>
              </w:rPr>
            </w:pPr>
            <w:r w:rsidRPr="00F26902">
              <w:rPr>
                <w:sz w:val="21"/>
                <w:szCs w:val="21"/>
              </w:rPr>
              <w:t>Региональный</w:t>
            </w:r>
          </w:p>
        </w:tc>
        <w:tc>
          <w:tcPr>
            <w:tcW w:w="1276" w:type="dxa"/>
          </w:tcPr>
          <w:p w:rsidR="00990855" w:rsidRPr="00F26902" w:rsidRDefault="00990855" w:rsidP="00D428AC">
            <w:pPr>
              <w:wordWrap w:val="0"/>
              <w:ind w:right="-2"/>
              <w:jc w:val="center"/>
              <w:rPr>
                <w:sz w:val="21"/>
                <w:szCs w:val="21"/>
              </w:rPr>
            </w:pPr>
            <w:r w:rsidRPr="00F26902">
              <w:rPr>
                <w:sz w:val="21"/>
                <w:szCs w:val="21"/>
              </w:rPr>
              <w:t>35:01-6.680</w:t>
            </w:r>
          </w:p>
        </w:tc>
      </w:tr>
      <w:tr w:rsidR="00990855" w:rsidRPr="00F26902" w:rsidTr="00C226BB">
        <w:tc>
          <w:tcPr>
            <w:tcW w:w="486" w:type="dxa"/>
          </w:tcPr>
          <w:p w:rsidR="00990855" w:rsidRPr="00F26902" w:rsidRDefault="00990855" w:rsidP="00D428AC">
            <w:pPr>
              <w:widowControl w:val="0"/>
              <w:autoSpaceDE w:val="0"/>
              <w:autoSpaceDN w:val="0"/>
              <w:adjustRightInd w:val="0"/>
              <w:jc w:val="center"/>
              <w:rPr>
                <w:sz w:val="21"/>
                <w:szCs w:val="21"/>
              </w:rPr>
            </w:pPr>
            <w:r w:rsidRPr="00F26902">
              <w:rPr>
                <w:sz w:val="21"/>
                <w:szCs w:val="21"/>
              </w:rPr>
              <w:lastRenderedPageBreak/>
              <w:t>6</w:t>
            </w:r>
          </w:p>
        </w:tc>
        <w:tc>
          <w:tcPr>
            <w:tcW w:w="2758" w:type="dxa"/>
          </w:tcPr>
          <w:p w:rsidR="00990855" w:rsidRPr="00F26902" w:rsidRDefault="00990855" w:rsidP="00D428AC">
            <w:pPr>
              <w:widowControl w:val="0"/>
              <w:autoSpaceDE w:val="0"/>
              <w:autoSpaceDN w:val="0"/>
              <w:adjustRightInd w:val="0"/>
              <w:rPr>
                <w:sz w:val="21"/>
                <w:szCs w:val="21"/>
              </w:rPr>
            </w:pPr>
            <w:r w:rsidRPr="00F26902">
              <w:rPr>
                <w:sz w:val="21"/>
                <w:szCs w:val="21"/>
              </w:rPr>
              <w:t>Памятник природы «Андома гора» («Андомский геологический разрез»)</w:t>
            </w:r>
          </w:p>
          <w:p w:rsidR="00990855" w:rsidRPr="00F26902" w:rsidRDefault="00990855" w:rsidP="00D428AC">
            <w:pPr>
              <w:widowControl w:val="0"/>
              <w:autoSpaceDE w:val="0"/>
              <w:autoSpaceDN w:val="0"/>
              <w:adjustRightInd w:val="0"/>
              <w:rPr>
                <w:sz w:val="21"/>
                <w:szCs w:val="21"/>
              </w:rPr>
            </w:pPr>
            <w:r w:rsidRPr="009631C7">
              <w:rPr>
                <w:sz w:val="21"/>
                <w:szCs w:val="21"/>
              </w:rPr>
              <w:t>Принят решением  исполнительного комитета Вологодского областного совета народных депутатов от 16 августа 1978 года № 498</w:t>
            </w:r>
          </w:p>
        </w:tc>
        <w:tc>
          <w:tcPr>
            <w:tcW w:w="1151" w:type="dxa"/>
          </w:tcPr>
          <w:p w:rsidR="00990855" w:rsidRPr="00F26902" w:rsidRDefault="00990855" w:rsidP="00D428AC">
            <w:pPr>
              <w:widowControl w:val="0"/>
              <w:autoSpaceDE w:val="0"/>
              <w:autoSpaceDN w:val="0"/>
              <w:adjustRightInd w:val="0"/>
              <w:jc w:val="center"/>
              <w:rPr>
                <w:sz w:val="21"/>
                <w:szCs w:val="21"/>
              </w:rPr>
            </w:pPr>
            <w:r w:rsidRPr="00F26902">
              <w:rPr>
                <w:sz w:val="21"/>
                <w:szCs w:val="21"/>
              </w:rPr>
              <w:t>650</w:t>
            </w:r>
          </w:p>
        </w:tc>
        <w:tc>
          <w:tcPr>
            <w:tcW w:w="2835" w:type="dxa"/>
          </w:tcPr>
          <w:p w:rsidR="00990855" w:rsidRPr="00F26902" w:rsidRDefault="00990855" w:rsidP="00D428AC">
            <w:pPr>
              <w:widowControl w:val="0"/>
              <w:autoSpaceDE w:val="0"/>
              <w:autoSpaceDN w:val="0"/>
              <w:adjustRightInd w:val="0"/>
              <w:rPr>
                <w:sz w:val="21"/>
                <w:szCs w:val="21"/>
              </w:rPr>
            </w:pPr>
            <w:r w:rsidRPr="00F26902">
              <w:rPr>
                <w:sz w:val="21"/>
                <w:szCs w:val="21"/>
              </w:rPr>
              <w:t>Вологодская область, Вытегорский район, мыс Андомский на берегу Онежского озера в 20 км к северо-востоку от устья р. Вытегра</w:t>
            </w:r>
          </w:p>
        </w:tc>
        <w:tc>
          <w:tcPr>
            <w:tcW w:w="1559" w:type="dxa"/>
          </w:tcPr>
          <w:p w:rsidR="00990855" w:rsidRPr="00F26902" w:rsidRDefault="00CA4B83" w:rsidP="00D428AC">
            <w:pPr>
              <w:rPr>
                <w:sz w:val="21"/>
                <w:szCs w:val="21"/>
              </w:rPr>
            </w:pPr>
            <w:r w:rsidRPr="00F26902">
              <w:rPr>
                <w:sz w:val="21"/>
                <w:szCs w:val="21"/>
              </w:rPr>
              <w:t>Федеральный</w:t>
            </w:r>
          </w:p>
        </w:tc>
        <w:tc>
          <w:tcPr>
            <w:tcW w:w="1276" w:type="dxa"/>
          </w:tcPr>
          <w:p w:rsidR="00990855" w:rsidRPr="00F26902" w:rsidRDefault="00183265" w:rsidP="00D428AC">
            <w:pPr>
              <w:wordWrap w:val="0"/>
              <w:ind w:right="-2"/>
              <w:jc w:val="center"/>
              <w:rPr>
                <w:sz w:val="21"/>
                <w:szCs w:val="21"/>
              </w:rPr>
            </w:pPr>
            <w:r w:rsidRPr="0032015A">
              <w:rPr>
                <w:sz w:val="21"/>
                <w:szCs w:val="21"/>
              </w:rPr>
              <w:t>*</w:t>
            </w:r>
          </w:p>
        </w:tc>
      </w:tr>
      <w:tr w:rsidR="00183265" w:rsidRPr="00F26902" w:rsidTr="00C226BB">
        <w:tc>
          <w:tcPr>
            <w:tcW w:w="10065" w:type="dxa"/>
            <w:gridSpan w:val="6"/>
          </w:tcPr>
          <w:p w:rsidR="00183265" w:rsidRPr="0032015A" w:rsidRDefault="00183265" w:rsidP="00C226BB">
            <w:pPr>
              <w:wordWrap w:val="0"/>
              <w:ind w:right="-2"/>
              <w:jc w:val="both"/>
              <w:rPr>
                <w:sz w:val="21"/>
                <w:szCs w:val="21"/>
              </w:rPr>
            </w:pPr>
            <w:r w:rsidRPr="0032015A">
              <w:rPr>
                <w:sz w:val="21"/>
                <w:szCs w:val="21"/>
              </w:rPr>
              <w:t>*</w:t>
            </w:r>
            <w:r w:rsidRPr="0032015A">
              <w:t xml:space="preserve"> </w:t>
            </w:r>
            <w:r w:rsidRPr="0032015A">
              <w:rPr>
                <w:sz w:val="21"/>
                <w:szCs w:val="21"/>
              </w:rPr>
              <w:t xml:space="preserve">Граница ООПТ федерального значения «Андом-гора» (Андомский геологический </w:t>
            </w:r>
            <w:r w:rsidR="006F0428" w:rsidRPr="0032015A">
              <w:rPr>
                <w:sz w:val="21"/>
                <w:szCs w:val="21"/>
              </w:rPr>
              <w:t xml:space="preserve">разрез) и площадь не </w:t>
            </w:r>
            <w:r w:rsidR="00C226BB">
              <w:rPr>
                <w:sz w:val="21"/>
                <w:szCs w:val="21"/>
              </w:rPr>
              <w:t xml:space="preserve">     </w:t>
            </w:r>
            <w:r w:rsidR="006F0428" w:rsidRPr="0032015A">
              <w:rPr>
                <w:sz w:val="21"/>
                <w:szCs w:val="21"/>
              </w:rPr>
              <w:t>утверждены и</w:t>
            </w:r>
            <w:r w:rsidRPr="0032015A">
              <w:rPr>
                <w:sz w:val="21"/>
                <w:szCs w:val="21"/>
              </w:rPr>
              <w:t xml:space="preserve"> </w:t>
            </w:r>
            <w:r w:rsidR="006F0428" w:rsidRPr="0032015A">
              <w:rPr>
                <w:sz w:val="21"/>
                <w:szCs w:val="21"/>
              </w:rPr>
              <w:t>не установлены в соответствии с требованиями земельного законодотальства. С</w:t>
            </w:r>
            <w:r w:rsidRPr="0032015A">
              <w:rPr>
                <w:sz w:val="21"/>
                <w:szCs w:val="21"/>
              </w:rPr>
              <w:t>ведения</w:t>
            </w:r>
            <w:r w:rsidR="006F0428" w:rsidRPr="0032015A">
              <w:rPr>
                <w:sz w:val="21"/>
                <w:szCs w:val="21"/>
              </w:rPr>
              <w:t xml:space="preserve"> о границе </w:t>
            </w:r>
            <w:r w:rsidRPr="0032015A">
              <w:rPr>
                <w:sz w:val="21"/>
                <w:szCs w:val="21"/>
              </w:rPr>
              <w:t xml:space="preserve">в ЕГРН </w:t>
            </w:r>
            <w:r w:rsidR="006F0428" w:rsidRPr="0032015A">
              <w:rPr>
                <w:sz w:val="21"/>
                <w:szCs w:val="21"/>
              </w:rPr>
              <w:t>отутствуют</w:t>
            </w:r>
            <w:r w:rsidRPr="0032015A">
              <w:rPr>
                <w:sz w:val="21"/>
                <w:szCs w:val="21"/>
              </w:rPr>
              <w:t>.</w:t>
            </w:r>
          </w:p>
        </w:tc>
      </w:tr>
    </w:tbl>
    <w:p w:rsidR="00D676A0" w:rsidRPr="00CB299D" w:rsidRDefault="00D676A0" w:rsidP="00007DC7">
      <w:pPr>
        <w:pStyle w:val="aa"/>
        <w:keepNext/>
        <w:widowControl w:val="0"/>
        <w:numPr>
          <w:ilvl w:val="2"/>
          <w:numId w:val="9"/>
        </w:numPr>
        <w:spacing w:before="240" w:after="0"/>
        <w:ind w:left="0" w:firstLine="0"/>
        <w:jc w:val="center"/>
        <w:outlineLvl w:val="2"/>
        <w:rPr>
          <w:rFonts w:ascii="Times New Roman" w:eastAsia="Times New Roman" w:hAnsi="Times New Roman" w:cs="Times New Roman"/>
          <w:b/>
          <w:bCs/>
          <w:sz w:val="28"/>
          <w:szCs w:val="24"/>
          <w:lang w:eastAsia="ru-RU"/>
        </w:rPr>
      </w:pPr>
      <w:bookmarkStart w:id="44" w:name="_Toc72837725"/>
      <w:bookmarkStart w:id="45" w:name="_Toc165972515"/>
      <w:r w:rsidRPr="00CB299D">
        <w:rPr>
          <w:rFonts w:ascii="Times New Roman" w:eastAsia="Times New Roman" w:hAnsi="Times New Roman" w:cs="Times New Roman"/>
          <w:b/>
          <w:bCs/>
          <w:sz w:val="28"/>
          <w:szCs w:val="24"/>
          <w:lang w:eastAsia="ru-RU"/>
        </w:rPr>
        <w:t>Мелиорированные земли</w:t>
      </w:r>
      <w:bookmarkEnd w:id="44"/>
      <w:bookmarkEnd w:id="45"/>
    </w:p>
    <w:p w:rsidR="00B02C43" w:rsidRPr="005A7DA3" w:rsidRDefault="00B02C43" w:rsidP="00285991">
      <w:pPr>
        <w:widowControl w:val="0"/>
        <w:spacing w:after="0"/>
        <w:ind w:firstLine="709"/>
        <w:jc w:val="both"/>
        <w:rPr>
          <w:rFonts w:ascii="Times New Roman" w:eastAsia="Times New Roman" w:hAnsi="Times New Roman" w:cs="Times New Roman"/>
          <w:sz w:val="28"/>
          <w:szCs w:val="28"/>
          <w:lang w:eastAsia="ru-RU"/>
        </w:rPr>
      </w:pPr>
      <w:r w:rsidRPr="005A7DA3">
        <w:rPr>
          <w:rFonts w:ascii="Times New Roman" w:eastAsia="Times New Roman" w:hAnsi="Times New Roman" w:cs="Times New Roman"/>
          <w:sz w:val="28"/>
          <w:szCs w:val="28"/>
          <w:lang w:eastAsia="ru-RU"/>
        </w:rPr>
        <w:t xml:space="preserve">В соответствии со </w:t>
      </w:r>
      <w:hyperlink r:id="rId11" w:history="1">
        <w:r w:rsidRPr="005A7DA3">
          <w:rPr>
            <w:rFonts w:ascii="Times New Roman" w:eastAsia="Times New Roman" w:hAnsi="Times New Roman" w:cs="Times New Roman"/>
            <w:sz w:val="28"/>
            <w:szCs w:val="28"/>
            <w:lang w:eastAsia="ru-RU"/>
          </w:rPr>
          <w:t>статьей 2</w:t>
        </w:r>
      </w:hyperlink>
      <w:r w:rsidRPr="005A7DA3">
        <w:rPr>
          <w:rFonts w:ascii="Times New Roman" w:eastAsia="Times New Roman" w:hAnsi="Times New Roman" w:cs="Times New Roman"/>
          <w:sz w:val="28"/>
          <w:szCs w:val="28"/>
          <w:lang w:eastAsia="ru-RU"/>
        </w:rPr>
        <w:t xml:space="preserve"> Федерального закона от 10 января 1996 года № 4-ФЗ «О мелиорации земель» (в редакции Федерального закона от 8 декабря 2020 года № 429-ФЗ) мелиоративные системы представляют собой комплексы взаимосвязанных гидротехнических и других сооружений и устройств (каналы, коллекторы, трубопроводы, водохранилища, плотины, дамбы, насосные станции, водозаборы, другие сооружения и устройства на мелиорируемых землях), обеспечивающих создание оптимальных водного, воздушного, теплового и питательного режимов почв на мелиорируемых землях.</w:t>
      </w:r>
    </w:p>
    <w:p w:rsidR="00B02C43" w:rsidRPr="005A7DA3" w:rsidRDefault="00B02C43" w:rsidP="00285991">
      <w:pPr>
        <w:widowControl w:val="0"/>
        <w:spacing w:after="0"/>
        <w:ind w:firstLine="709"/>
        <w:jc w:val="both"/>
        <w:rPr>
          <w:rFonts w:ascii="Times New Roman" w:eastAsia="Times New Roman" w:hAnsi="Times New Roman" w:cs="Times New Roman"/>
          <w:sz w:val="28"/>
          <w:szCs w:val="28"/>
          <w:lang w:eastAsia="ru-RU"/>
        </w:rPr>
      </w:pPr>
      <w:r w:rsidRPr="005A7DA3">
        <w:rPr>
          <w:rFonts w:ascii="Times New Roman" w:eastAsia="Times New Roman" w:hAnsi="Times New Roman" w:cs="Times New Roman"/>
          <w:sz w:val="28"/>
          <w:szCs w:val="28"/>
          <w:lang w:eastAsia="ru-RU"/>
        </w:rPr>
        <w:t xml:space="preserve"> Отдельно расположенные гидротехнические сооружения - инженерные сооружения и устройства, не входящие в мелиоративные системы, обеспечивающие регулирование, подъем, подачу, распределение воды потребителям, отвод вод с помощью мелиоративных систем, защиту почв от водной эрозии, противоселевую и противооползневую защиту.</w:t>
      </w:r>
    </w:p>
    <w:p w:rsidR="00B02C43" w:rsidRPr="005A7DA3" w:rsidRDefault="00B02C43" w:rsidP="00285991">
      <w:pPr>
        <w:widowControl w:val="0"/>
        <w:spacing w:after="0"/>
        <w:ind w:firstLine="709"/>
        <w:jc w:val="both"/>
        <w:rPr>
          <w:rFonts w:ascii="Times New Roman" w:eastAsia="Times New Roman" w:hAnsi="Times New Roman" w:cs="Times New Roman"/>
          <w:sz w:val="28"/>
          <w:szCs w:val="28"/>
          <w:lang w:eastAsia="ru-RU"/>
        </w:rPr>
      </w:pPr>
      <w:r w:rsidRPr="005A7DA3">
        <w:rPr>
          <w:rFonts w:ascii="Times New Roman" w:eastAsia="Times New Roman" w:hAnsi="Times New Roman" w:cs="Times New Roman"/>
          <w:sz w:val="28"/>
          <w:szCs w:val="28"/>
          <w:lang w:eastAsia="ru-RU"/>
        </w:rPr>
        <w:t>В составе гидромелиорации земель мелиоративные системы подразделяются на: оросительные и осушительные. Оросительные системы обеспечивают коренное улучшение засушливых земель, а осушительные системы - заболоченных и излишне увлажненных, состояние которых зависит от воздействия воды.</w:t>
      </w:r>
    </w:p>
    <w:p w:rsidR="00935B38" w:rsidRPr="00935B38" w:rsidRDefault="00A723D4" w:rsidP="00935B38">
      <w:pPr>
        <w:spacing w:after="0"/>
        <w:ind w:firstLine="709"/>
        <w:jc w:val="both"/>
        <w:rPr>
          <w:rFonts w:ascii="Times New Roman" w:hAnsi="Times New Roman"/>
          <w:sz w:val="28"/>
          <w:szCs w:val="28"/>
        </w:rPr>
      </w:pPr>
      <w:r w:rsidRPr="003D5E17">
        <w:rPr>
          <w:rFonts w:ascii="Times New Roman" w:hAnsi="Times New Roman"/>
          <w:sz w:val="28"/>
          <w:szCs w:val="28"/>
        </w:rPr>
        <w:t>В соответствии с данными учёта мелиорированных земель и паспортизации мелиоративных систем</w:t>
      </w:r>
      <w:r w:rsidR="003D5E17" w:rsidRPr="003D5E17">
        <w:rPr>
          <w:rFonts w:ascii="Times New Roman" w:hAnsi="Times New Roman"/>
          <w:sz w:val="28"/>
          <w:szCs w:val="28"/>
        </w:rPr>
        <w:t xml:space="preserve"> </w:t>
      </w:r>
      <w:r w:rsidR="003D5E17" w:rsidRPr="003D5E17">
        <w:rPr>
          <w:rFonts w:ascii="Times New Roman" w:eastAsia="Times New Roman" w:hAnsi="Times New Roman" w:cs="Times New Roman"/>
          <w:sz w:val="28"/>
          <w:szCs w:val="28"/>
          <w:lang w:eastAsia="ru-RU"/>
        </w:rPr>
        <w:t>ФГБУ «Управление «Вологдамелиоводхоз»</w:t>
      </w:r>
      <w:r w:rsidRPr="003D5E17">
        <w:rPr>
          <w:rFonts w:ascii="Times New Roman" w:hAnsi="Times New Roman"/>
          <w:sz w:val="28"/>
          <w:szCs w:val="28"/>
        </w:rPr>
        <w:t xml:space="preserve"> на территории </w:t>
      </w:r>
      <w:r w:rsidR="003D5E17" w:rsidRPr="003D5E17">
        <w:rPr>
          <w:rFonts w:ascii="Times New Roman" w:hAnsi="Times New Roman"/>
          <w:sz w:val="28"/>
          <w:szCs w:val="28"/>
        </w:rPr>
        <w:t xml:space="preserve">Андомского </w:t>
      </w:r>
      <w:r w:rsidRPr="003D5E17">
        <w:rPr>
          <w:rFonts w:ascii="Times New Roman" w:hAnsi="Times New Roman"/>
          <w:sz w:val="28"/>
          <w:szCs w:val="28"/>
        </w:rPr>
        <w:t>сельского поселения располагаются следующие участки мелиорации: «</w:t>
      </w:r>
      <w:r w:rsidR="003D5E17" w:rsidRPr="003D5E17">
        <w:rPr>
          <w:rFonts w:ascii="Times New Roman" w:hAnsi="Times New Roman"/>
          <w:sz w:val="28"/>
          <w:szCs w:val="28"/>
        </w:rPr>
        <w:t>Маковская</w:t>
      </w:r>
      <w:r w:rsidRPr="003D5E17">
        <w:rPr>
          <w:rFonts w:ascii="Times New Roman" w:hAnsi="Times New Roman"/>
          <w:sz w:val="28"/>
          <w:szCs w:val="28"/>
        </w:rPr>
        <w:t>», «</w:t>
      </w:r>
      <w:r w:rsidR="003D5E17" w:rsidRPr="003D5E17">
        <w:rPr>
          <w:rFonts w:ascii="Times New Roman" w:hAnsi="Times New Roman"/>
          <w:sz w:val="28"/>
          <w:szCs w:val="28"/>
        </w:rPr>
        <w:t>Гонево</w:t>
      </w:r>
      <w:r w:rsidRPr="003D5E17">
        <w:rPr>
          <w:rFonts w:ascii="Times New Roman" w:hAnsi="Times New Roman"/>
          <w:sz w:val="28"/>
          <w:szCs w:val="28"/>
        </w:rPr>
        <w:t>», «</w:t>
      </w:r>
      <w:r w:rsidR="003D5E17" w:rsidRPr="003D5E17">
        <w:rPr>
          <w:rFonts w:ascii="Times New Roman" w:hAnsi="Times New Roman"/>
          <w:sz w:val="28"/>
          <w:szCs w:val="28"/>
        </w:rPr>
        <w:t>Андомский Погост</w:t>
      </w:r>
      <w:r w:rsidRPr="003D5E17">
        <w:rPr>
          <w:rFonts w:ascii="Times New Roman" w:hAnsi="Times New Roman"/>
          <w:sz w:val="28"/>
          <w:szCs w:val="28"/>
        </w:rPr>
        <w:t>», «</w:t>
      </w:r>
      <w:r w:rsidR="003D5E17" w:rsidRPr="003D5E17">
        <w:rPr>
          <w:rFonts w:ascii="Times New Roman" w:hAnsi="Times New Roman"/>
          <w:sz w:val="28"/>
          <w:szCs w:val="28"/>
        </w:rPr>
        <w:t>Подлимово»</w:t>
      </w:r>
      <w:r w:rsidRPr="003D5E17">
        <w:rPr>
          <w:rFonts w:ascii="Times New Roman" w:hAnsi="Times New Roman"/>
          <w:sz w:val="28"/>
          <w:szCs w:val="28"/>
        </w:rPr>
        <w:t>.</w:t>
      </w:r>
      <w:r w:rsidR="00182C5B" w:rsidRPr="003D5E17">
        <w:rPr>
          <w:rFonts w:ascii="Times New Roman" w:hAnsi="Times New Roman"/>
          <w:sz w:val="28"/>
          <w:szCs w:val="28"/>
        </w:rPr>
        <w:t xml:space="preserve"> </w:t>
      </w:r>
    </w:p>
    <w:p w:rsidR="00A723D4" w:rsidRPr="00935B38" w:rsidRDefault="00A723D4" w:rsidP="00285991">
      <w:pPr>
        <w:spacing w:after="0"/>
        <w:ind w:firstLine="709"/>
        <w:jc w:val="both"/>
        <w:rPr>
          <w:rFonts w:ascii="Times New Roman" w:hAnsi="Times New Roman"/>
          <w:sz w:val="28"/>
          <w:szCs w:val="28"/>
        </w:rPr>
      </w:pPr>
      <w:r w:rsidRPr="00935B38">
        <w:rPr>
          <w:rFonts w:ascii="Times New Roman" w:hAnsi="Times New Roman"/>
          <w:sz w:val="28"/>
          <w:szCs w:val="28"/>
        </w:rPr>
        <w:t>Границы мелиорированных земель</w:t>
      </w:r>
      <w:r w:rsidR="00935B38" w:rsidRPr="00935B38">
        <w:rPr>
          <w:rFonts w:ascii="Times New Roman" w:hAnsi="Times New Roman"/>
          <w:sz w:val="28"/>
          <w:szCs w:val="28"/>
        </w:rPr>
        <w:t xml:space="preserve"> «Гонево», «Андомский Погост», «Подлимово» </w:t>
      </w:r>
      <w:r w:rsidRPr="00935B38">
        <w:rPr>
          <w:rFonts w:ascii="Times New Roman" w:hAnsi="Times New Roman"/>
          <w:sz w:val="28"/>
          <w:szCs w:val="28"/>
        </w:rPr>
        <w:t xml:space="preserve"> на чертеж</w:t>
      </w:r>
      <w:r w:rsidR="00182C5B" w:rsidRPr="00935B38">
        <w:rPr>
          <w:rFonts w:ascii="Times New Roman" w:hAnsi="Times New Roman"/>
          <w:sz w:val="28"/>
          <w:szCs w:val="28"/>
        </w:rPr>
        <w:t>ах</w:t>
      </w:r>
      <w:r w:rsidRPr="00935B38">
        <w:rPr>
          <w:rFonts w:ascii="Times New Roman" w:hAnsi="Times New Roman"/>
          <w:sz w:val="28"/>
          <w:szCs w:val="28"/>
        </w:rPr>
        <w:t xml:space="preserve"> генерального плана </w:t>
      </w:r>
      <w:r w:rsidR="00182C5B" w:rsidRPr="00935B38">
        <w:rPr>
          <w:rFonts w:ascii="Times New Roman" w:eastAsia="Times New Roman" w:hAnsi="Times New Roman" w:cs="Times New Roman"/>
          <w:sz w:val="28"/>
          <w:szCs w:val="28"/>
          <w:lang w:eastAsia="ru-RU"/>
        </w:rPr>
        <w:t>не отражены, ввиду отсутствия сведений о границах мелиоративных систем в Едином государственном реестре недвижимости.</w:t>
      </w:r>
    </w:p>
    <w:p w:rsidR="007A4B63" w:rsidRPr="007A4B63" w:rsidRDefault="007A4B63" w:rsidP="007A4B63">
      <w:pPr>
        <w:widowControl w:val="0"/>
        <w:spacing w:after="0"/>
        <w:ind w:firstLine="709"/>
        <w:jc w:val="both"/>
        <w:rPr>
          <w:rFonts w:ascii="Times New Roman" w:eastAsia="Times New Roman" w:hAnsi="Times New Roman" w:cs="Times New Roman"/>
          <w:sz w:val="28"/>
          <w:szCs w:val="28"/>
          <w:lang w:eastAsia="ru-RU"/>
        </w:rPr>
      </w:pPr>
      <w:r w:rsidRPr="0032015A">
        <w:rPr>
          <w:rFonts w:ascii="Times New Roman" w:eastAsia="Times New Roman" w:hAnsi="Times New Roman" w:cs="Times New Roman"/>
          <w:sz w:val="28"/>
          <w:szCs w:val="28"/>
          <w:lang w:eastAsia="ru-RU"/>
        </w:rPr>
        <w:t xml:space="preserve">В соответствии с п. 5.1.4. ГОСТ Р 58376-2022  Национального стандарта </w:t>
      </w:r>
      <w:r w:rsidRPr="0032015A">
        <w:rPr>
          <w:rFonts w:ascii="Times New Roman" w:eastAsia="Times New Roman" w:hAnsi="Times New Roman" w:cs="Times New Roman"/>
          <w:sz w:val="28"/>
          <w:szCs w:val="28"/>
          <w:lang w:eastAsia="ru-RU"/>
        </w:rPr>
        <w:lastRenderedPageBreak/>
        <w:t>Российской Федерации «Мелиоративные системы и гидротехнические сооружения. Эксплуатация. Общие требования» использование мелиоративных систем, их составных частей, элементов и гидротехнических сооружений для нужд, не связанных с их целевым назначением, включая проведение проектных, строительных, и эксплуатационных работ, может быть осуществлено только при наличии согласованных технических условий и с разрешения владельца указанных объектов. Ответственность за сохранность и полное восстановление поврежденных во время производства работ мелиоративных систем, их составных частей, элементов и ГТС лежит на организациях, осуществляющих эти работы.</w:t>
      </w:r>
    </w:p>
    <w:p w:rsidR="007A4B63" w:rsidRDefault="007A4B63" w:rsidP="00285991">
      <w:pPr>
        <w:widowControl w:val="0"/>
        <w:spacing w:after="0"/>
        <w:ind w:firstLine="709"/>
        <w:jc w:val="both"/>
        <w:rPr>
          <w:rFonts w:ascii="Times New Roman" w:eastAsia="Times New Roman" w:hAnsi="Times New Roman" w:cs="Times New Roman"/>
          <w:sz w:val="28"/>
          <w:szCs w:val="28"/>
          <w:lang w:eastAsia="ru-RU"/>
        </w:rPr>
      </w:pPr>
    </w:p>
    <w:p w:rsidR="00D252E7" w:rsidRPr="00C55E84" w:rsidRDefault="00D252E7" w:rsidP="00285991">
      <w:pPr>
        <w:pStyle w:val="1"/>
        <w:pageBreakBefore/>
        <w:widowControl w:val="0"/>
        <w:numPr>
          <w:ilvl w:val="0"/>
          <w:numId w:val="2"/>
        </w:numPr>
        <w:spacing w:before="0" w:after="240"/>
        <w:ind w:left="0" w:firstLine="0"/>
        <w:jc w:val="center"/>
        <w:rPr>
          <w:rFonts w:ascii="Times New Roman" w:eastAsia="Times New Roman" w:hAnsi="Times New Roman" w:cs="Times New Roman"/>
          <w:color w:val="auto"/>
        </w:rPr>
      </w:pPr>
      <w:bookmarkStart w:id="46" w:name="_Toc72837726"/>
      <w:bookmarkStart w:id="47" w:name="_Toc165972516"/>
      <w:r w:rsidRPr="00C55E84">
        <w:rPr>
          <w:rFonts w:ascii="Times New Roman" w:eastAsia="Times New Roman" w:hAnsi="Times New Roman" w:cs="Times New Roman"/>
          <w:color w:val="auto"/>
        </w:rPr>
        <w:lastRenderedPageBreak/>
        <w:t>Историко-культурные данные</w:t>
      </w:r>
      <w:bookmarkEnd w:id="46"/>
      <w:bookmarkEnd w:id="47"/>
    </w:p>
    <w:p w:rsidR="00CA657D" w:rsidRPr="00C55E84" w:rsidRDefault="00D252E7" w:rsidP="00285991">
      <w:pPr>
        <w:keepNext/>
        <w:widowControl w:val="0"/>
        <w:numPr>
          <w:ilvl w:val="1"/>
          <w:numId w:val="2"/>
        </w:numPr>
        <w:spacing w:before="240"/>
        <w:ind w:left="0" w:firstLine="0"/>
        <w:contextualSpacing/>
        <w:jc w:val="center"/>
        <w:outlineLvl w:val="2"/>
        <w:rPr>
          <w:rFonts w:ascii="Times New Roman" w:eastAsia="Times New Roman" w:hAnsi="Times New Roman" w:cs="Times New Roman"/>
          <w:b/>
          <w:bCs/>
          <w:sz w:val="28"/>
          <w:szCs w:val="24"/>
          <w:lang w:eastAsia="ru-RU"/>
        </w:rPr>
      </w:pPr>
      <w:bookmarkStart w:id="48" w:name="_Toc72837727"/>
      <w:bookmarkStart w:id="49" w:name="_Toc165972517"/>
      <w:r w:rsidRPr="00C55E84">
        <w:rPr>
          <w:rFonts w:ascii="Times New Roman" w:eastAsia="Times New Roman" w:hAnsi="Times New Roman" w:cs="Times New Roman"/>
          <w:b/>
          <w:bCs/>
          <w:sz w:val="28"/>
          <w:szCs w:val="24"/>
          <w:lang w:eastAsia="ru-RU"/>
        </w:rPr>
        <w:t>Объекты культурного наследия</w:t>
      </w:r>
      <w:bookmarkEnd w:id="48"/>
      <w:bookmarkEnd w:id="49"/>
    </w:p>
    <w:p w:rsidR="005C180E" w:rsidRPr="00C55E84" w:rsidRDefault="005C180E" w:rsidP="00285991">
      <w:pPr>
        <w:widowControl w:val="0"/>
        <w:spacing w:before="240" w:after="0"/>
        <w:jc w:val="center"/>
        <w:rPr>
          <w:rFonts w:ascii="Times New Roman" w:eastAsia="Calibri" w:hAnsi="Times New Roman" w:cs="Times New Roman"/>
          <w:b/>
          <w:sz w:val="28"/>
        </w:rPr>
      </w:pPr>
      <w:r w:rsidRPr="00C55E84">
        <w:rPr>
          <w:rFonts w:ascii="Times New Roman" w:eastAsia="Calibri" w:hAnsi="Times New Roman" w:cs="Times New Roman"/>
          <w:b/>
          <w:sz w:val="28"/>
        </w:rPr>
        <w:t>Охрана объектов историко-культурного наследия</w:t>
      </w:r>
    </w:p>
    <w:p w:rsidR="003631E6" w:rsidRPr="005679C4" w:rsidRDefault="003631E6" w:rsidP="00285991">
      <w:pPr>
        <w:widowControl w:val="0"/>
        <w:spacing w:after="0"/>
        <w:ind w:firstLine="709"/>
        <w:jc w:val="both"/>
        <w:rPr>
          <w:rFonts w:ascii="Times New Roman" w:eastAsia="Calibri" w:hAnsi="Times New Roman"/>
          <w:sz w:val="28"/>
        </w:rPr>
      </w:pPr>
      <w:bookmarkStart w:id="50" w:name="_Toc72837728"/>
      <w:r w:rsidRPr="005679C4">
        <w:rPr>
          <w:rFonts w:ascii="Times New Roman" w:eastAsia="Calibri" w:hAnsi="Times New Roman"/>
          <w:sz w:val="28"/>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r w:rsidRPr="005679C4">
        <w:rPr>
          <w:rFonts w:ascii="Times New Roman" w:eastAsia="Calibri" w:hAnsi="Times New Roman"/>
          <w:sz w:val="28"/>
          <w:szCs w:val="28"/>
          <w:vertAlign w:val="superscript"/>
        </w:rPr>
        <w:footnoteReference w:id="5"/>
      </w:r>
      <w:r w:rsidRPr="005679C4">
        <w:rPr>
          <w:rFonts w:ascii="Times New Roman" w:eastAsia="Calibri" w:hAnsi="Times New Roman"/>
          <w:sz w:val="28"/>
        </w:rPr>
        <w:t>.</w:t>
      </w:r>
    </w:p>
    <w:p w:rsidR="003631E6" w:rsidRPr="005679C4" w:rsidRDefault="003631E6" w:rsidP="00285991">
      <w:pPr>
        <w:widowControl w:val="0"/>
        <w:spacing w:after="0"/>
        <w:ind w:firstLine="709"/>
        <w:jc w:val="both"/>
        <w:rPr>
          <w:rFonts w:ascii="Times New Roman" w:eastAsia="Calibri" w:hAnsi="Times New Roman"/>
          <w:sz w:val="28"/>
        </w:rPr>
      </w:pPr>
      <w:r w:rsidRPr="005679C4">
        <w:rPr>
          <w:rFonts w:ascii="Times New Roman" w:eastAsia="Calibri" w:hAnsi="Times New Roman"/>
          <w:sz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3631E6" w:rsidRPr="005679C4" w:rsidRDefault="003631E6" w:rsidP="00285991">
      <w:pPr>
        <w:widowControl w:val="0"/>
        <w:spacing w:after="0"/>
        <w:ind w:firstLine="709"/>
        <w:jc w:val="both"/>
        <w:rPr>
          <w:rFonts w:ascii="Times New Roman" w:eastAsia="Calibri" w:hAnsi="Times New Roman"/>
          <w:sz w:val="28"/>
        </w:rPr>
      </w:pPr>
      <w:r w:rsidRPr="005679C4">
        <w:rPr>
          <w:rFonts w:ascii="Times New Roman" w:eastAsia="Calibri" w:hAnsi="Times New Roman"/>
          <w:sz w:val="28"/>
        </w:rPr>
        <w:t xml:space="preserve">Объекты культурного наследия в соответствии с Федеральным законом </w:t>
      </w:r>
      <w:r w:rsidRPr="005679C4">
        <w:rPr>
          <w:rFonts w:ascii="Times New Roman" w:eastAsia="Calibri" w:hAnsi="Times New Roman"/>
          <w:sz w:val="28"/>
          <w:szCs w:val="28"/>
        </w:rPr>
        <w:t xml:space="preserve">от 25 июня 2002 года № 73-ФЗ «Об объектах культурного наследия (памятниках истории и культуры) народов Российской Федерации» (далее – Федеральный закон № 73-ФЗ) </w:t>
      </w:r>
      <w:r w:rsidRPr="005679C4">
        <w:rPr>
          <w:rFonts w:ascii="Times New Roman" w:eastAsia="Calibri" w:hAnsi="Times New Roman"/>
          <w:sz w:val="28"/>
        </w:rPr>
        <w:t>подразделяются на следующие виды: памятники, ансамбли, достопримечательные места.</w:t>
      </w:r>
    </w:p>
    <w:p w:rsidR="003631E6" w:rsidRPr="005679C4" w:rsidRDefault="003631E6" w:rsidP="00285991">
      <w:pPr>
        <w:widowControl w:val="0"/>
        <w:spacing w:after="0"/>
        <w:ind w:firstLine="709"/>
        <w:jc w:val="both"/>
        <w:rPr>
          <w:rFonts w:ascii="Times New Roman" w:eastAsia="Calibri" w:hAnsi="Times New Roman"/>
          <w:sz w:val="28"/>
        </w:rPr>
      </w:pPr>
      <w:r w:rsidRPr="005679C4">
        <w:rPr>
          <w:rFonts w:ascii="Times New Roman" w:eastAsia="Calibri" w:hAnsi="Times New Roman"/>
          <w:sz w:val="28"/>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r w:rsidRPr="005679C4">
        <w:rPr>
          <w:rFonts w:ascii="Times New Roman" w:eastAsia="Calibri" w:hAnsi="Times New Roman"/>
          <w:sz w:val="28"/>
          <w:vertAlign w:val="superscript"/>
        </w:rPr>
        <w:footnoteReference w:id="6"/>
      </w:r>
      <w:r w:rsidRPr="005679C4">
        <w:rPr>
          <w:rFonts w:ascii="Times New Roman" w:eastAsia="Calibri" w:hAnsi="Times New Roman"/>
          <w:sz w:val="28"/>
        </w:rPr>
        <w:t>.</w:t>
      </w:r>
    </w:p>
    <w:p w:rsidR="003631E6" w:rsidRPr="005679C4" w:rsidRDefault="003631E6" w:rsidP="00285991">
      <w:pPr>
        <w:widowControl w:val="0"/>
        <w:spacing w:after="0"/>
        <w:ind w:firstLine="709"/>
        <w:jc w:val="both"/>
        <w:rPr>
          <w:rFonts w:ascii="Times New Roman" w:eastAsia="Calibri" w:hAnsi="Times New Roman"/>
          <w:sz w:val="28"/>
        </w:rPr>
      </w:pPr>
      <w:r w:rsidRPr="005679C4">
        <w:rPr>
          <w:rFonts w:ascii="Times New Roman" w:eastAsia="Calibri" w:hAnsi="Times New Roman"/>
          <w:sz w:val="28"/>
        </w:rPr>
        <w:lastRenderedPageBreak/>
        <w:t>Границы территории объекта археологического наследия определяются на основании археологических полевых работ.</w:t>
      </w:r>
    </w:p>
    <w:p w:rsidR="003631E6" w:rsidRPr="005679C4" w:rsidRDefault="003631E6" w:rsidP="00285991">
      <w:pPr>
        <w:widowControl w:val="0"/>
        <w:spacing w:after="0"/>
        <w:ind w:firstLine="709"/>
        <w:jc w:val="both"/>
        <w:rPr>
          <w:rFonts w:ascii="Times New Roman" w:eastAsia="Calibri" w:hAnsi="Times New Roman"/>
          <w:sz w:val="28"/>
        </w:rPr>
      </w:pPr>
      <w:r w:rsidRPr="005679C4">
        <w:rPr>
          <w:rFonts w:ascii="Times New Roman" w:eastAsia="Calibri" w:hAnsi="Times New Roman"/>
          <w:sz w:val="28"/>
        </w:rPr>
        <w:t xml:space="preserve">Проект границ территории объекта культурного наследия оформляется в графической форме и в текстовой форме (в виде схемы границ). </w:t>
      </w:r>
      <w:hyperlink r:id="rId12" w:history="1">
        <w:r w:rsidRPr="005679C4">
          <w:rPr>
            <w:rFonts w:ascii="Times New Roman" w:eastAsia="Calibri" w:hAnsi="Times New Roman"/>
            <w:sz w:val="28"/>
          </w:rPr>
          <w:t>Требования</w:t>
        </w:r>
      </w:hyperlink>
      <w:r w:rsidRPr="005679C4">
        <w:rPr>
          <w:rFonts w:ascii="Times New Roman" w:eastAsia="Calibri" w:hAnsi="Times New Roman"/>
          <w:sz w:val="28"/>
        </w:rPr>
        <w:t xml:space="preserve"> к составлению проектов границ территорий объектов культурного наследия установлены приказом Министерства культуры Российской Федерации от 4 июня 2015 года № 1745. </w:t>
      </w:r>
    </w:p>
    <w:p w:rsidR="003631E6" w:rsidRPr="005679C4" w:rsidRDefault="003631E6" w:rsidP="00285991">
      <w:pPr>
        <w:widowControl w:val="0"/>
        <w:spacing w:after="0"/>
        <w:ind w:firstLine="709"/>
        <w:jc w:val="both"/>
        <w:rPr>
          <w:rFonts w:ascii="Times New Roman" w:eastAsia="Calibri" w:hAnsi="Times New Roman"/>
          <w:sz w:val="28"/>
          <w:szCs w:val="28"/>
        </w:rPr>
      </w:pPr>
      <w:r w:rsidRPr="005679C4">
        <w:rPr>
          <w:rFonts w:ascii="Times New Roman" w:eastAsia="Calibri" w:hAnsi="Times New Roman"/>
          <w:sz w:val="28"/>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w:t>
      </w:r>
      <w:r w:rsidRPr="005679C4">
        <w:rPr>
          <w:rFonts w:ascii="Times New Roman" w:eastAsia="Calibri" w:hAnsi="Times New Roman"/>
          <w:sz w:val="28"/>
          <w:szCs w:val="28"/>
        </w:rPr>
        <w:t xml:space="preserve">законодательством Российской Федерации и </w:t>
      </w:r>
      <w:hyperlink r:id="rId13" w:history="1">
        <w:r w:rsidRPr="005679C4">
          <w:rPr>
            <w:rFonts w:ascii="Times New Roman" w:eastAsia="Calibri" w:hAnsi="Times New Roman"/>
            <w:sz w:val="28"/>
            <w:szCs w:val="28"/>
          </w:rPr>
          <w:t>статьей 5.1</w:t>
        </w:r>
      </w:hyperlink>
      <w:r w:rsidRPr="005679C4">
        <w:rPr>
          <w:rFonts w:ascii="Times New Roman" w:eastAsia="Calibri" w:hAnsi="Times New Roman"/>
          <w:sz w:val="28"/>
          <w:szCs w:val="28"/>
        </w:rPr>
        <w:t xml:space="preserve"> Федерального закона № 73-ФЗ.</w:t>
      </w:r>
    </w:p>
    <w:p w:rsidR="003631E6" w:rsidRPr="005679C4" w:rsidRDefault="003631E6" w:rsidP="00285991">
      <w:pPr>
        <w:widowControl w:val="0"/>
        <w:spacing w:after="0"/>
        <w:ind w:firstLine="709"/>
        <w:jc w:val="both"/>
        <w:rPr>
          <w:rFonts w:ascii="Times New Roman" w:eastAsia="Calibri" w:hAnsi="Times New Roman"/>
          <w:sz w:val="28"/>
          <w:szCs w:val="28"/>
        </w:rPr>
      </w:pPr>
      <w:r w:rsidRPr="005679C4">
        <w:rPr>
          <w:rFonts w:ascii="Times New Roman" w:eastAsia="Calibri" w:hAnsi="Times New Roman"/>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r w:rsidRPr="005679C4">
        <w:rPr>
          <w:rFonts w:ascii="Times New Roman" w:eastAsia="Calibri" w:hAnsi="Times New Roman"/>
          <w:sz w:val="28"/>
          <w:szCs w:val="28"/>
          <w:vertAlign w:val="superscript"/>
        </w:rPr>
        <w:footnoteReference w:id="7"/>
      </w:r>
      <w:r w:rsidRPr="005679C4">
        <w:rPr>
          <w:rFonts w:ascii="Times New Roman" w:eastAsia="Calibri" w:hAnsi="Times New Roman"/>
          <w:sz w:val="28"/>
          <w:szCs w:val="28"/>
        </w:rPr>
        <w:t>.</w:t>
      </w:r>
    </w:p>
    <w:p w:rsidR="003631E6" w:rsidRPr="005679C4" w:rsidRDefault="003631E6" w:rsidP="00285991">
      <w:pPr>
        <w:widowControl w:val="0"/>
        <w:spacing w:after="0"/>
        <w:ind w:firstLine="709"/>
        <w:jc w:val="both"/>
        <w:rPr>
          <w:rFonts w:ascii="Times New Roman" w:eastAsia="Calibri" w:hAnsi="Times New Roman"/>
          <w:sz w:val="28"/>
          <w:szCs w:val="28"/>
        </w:rPr>
      </w:pPr>
      <w:r w:rsidRPr="005679C4">
        <w:rPr>
          <w:rFonts w:ascii="Times New Roman" w:eastAsia="Calibri" w:hAnsi="Times New Roman"/>
          <w:sz w:val="28"/>
          <w:szCs w:val="28"/>
        </w:rPr>
        <w:t>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установлены</w:t>
      </w:r>
      <w:r w:rsidRPr="005679C4">
        <w:rPr>
          <w:rFonts w:ascii="Times New Roman" w:eastAsia="Calibri" w:hAnsi="Times New Roman"/>
          <w:sz w:val="28"/>
          <w:szCs w:val="28"/>
          <w:vertAlign w:val="superscript"/>
        </w:rPr>
        <w:footnoteReference w:id="8"/>
      </w:r>
      <w:r w:rsidRPr="005679C4">
        <w:rPr>
          <w:rFonts w:ascii="Times New Roman" w:eastAsia="Calibri" w:hAnsi="Times New Roman"/>
          <w:sz w:val="28"/>
          <w:szCs w:val="28"/>
        </w:rPr>
        <w:t xml:space="preserve"> постановлением Правительства Российской Федерации от 12 сентября 2015 года № 972.</w:t>
      </w:r>
    </w:p>
    <w:p w:rsidR="003631E6" w:rsidRPr="005679C4" w:rsidRDefault="003631E6" w:rsidP="00285991">
      <w:pPr>
        <w:widowControl w:val="0"/>
        <w:spacing w:after="0"/>
        <w:ind w:firstLine="709"/>
        <w:jc w:val="both"/>
        <w:rPr>
          <w:rFonts w:ascii="Times New Roman" w:eastAsia="Calibri" w:hAnsi="Times New Roman"/>
          <w:sz w:val="28"/>
        </w:rPr>
      </w:pPr>
      <w:r w:rsidRPr="005679C4">
        <w:rPr>
          <w:rFonts w:ascii="Times New Roman" w:eastAsia="Calibri" w:hAnsi="Times New Roman"/>
          <w:sz w:val="28"/>
        </w:rPr>
        <w:t>Границы защитной зоны объекта культурного наследия установлены статьей 34.1 Федерального закона № 73-ФЗ.</w:t>
      </w:r>
    </w:p>
    <w:p w:rsidR="003631E6" w:rsidRPr="005679C4" w:rsidRDefault="003631E6" w:rsidP="00285991">
      <w:pPr>
        <w:widowControl w:val="0"/>
        <w:spacing w:after="0"/>
        <w:ind w:firstLine="709"/>
        <w:jc w:val="both"/>
        <w:rPr>
          <w:rFonts w:ascii="Times New Roman" w:eastAsia="Calibri" w:hAnsi="Times New Roman"/>
          <w:sz w:val="28"/>
        </w:rPr>
      </w:pPr>
      <w:r w:rsidRPr="005679C4">
        <w:rPr>
          <w:rFonts w:ascii="Times New Roman" w:eastAsia="Calibri" w:hAnsi="Times New Roman"/>
          <w:sz w:val="28"/>
        </w:rPr>
        <w:t xml:space="preserve">Территорией исторического поселения является территория в границах соответствующего населенного пункта. Границы территории исторического поселения могут не совпадать с границами населенного пункта. </w:t>
      </w:r>
      <w:hyperlink r:id="rId14" w:history="1">
        <w:r w:rsidRPr="005679C4">
          <w:rPr>
            <w:rFonts w:ascii="Times New Roman" w:eastAsia="Calibri" w:hAnsi="Times New Roman"/>
            <w:sz w:val="28"/>
          </w:rPr>
          <w:t>Требования</w:t>
        </w:r>
      </w:hyperlink>
      <w:r w:rsidRPr="005679C4">
        <w:rPr>
          <w:rFonts w:ascii="Times New Roman" w:eastAsia="Calibri" w:hAnsi="Times New Roman"/>
          <w:sz w:val="28"/>
        </w:rPr>
        <w:t xml:space="preserve"> к определению границ территории исторического поселения установлены постановлением Правительства Российской Федерации от 28 ноября 2013 года № 1095</w:t>
      </w:r>
      <w:r w:rsidRPr="005679C4">
        <w:rPr>
          <w:rFonts w:ascii="Times New Roman" w:eastAsia="Calibri" w:hAnsi="Times New Roman"/>
          <w:sz w:val="28"/>
          <w:vertAlign w:val="superscript"/>
        </w:rPr>
        <w:footnoteReference w:id="9"/>
      </w:r>
      <w:r w:rsidRPr="005679C4">
        <w:rPr>
          <w:rFonts w:ascii="Times New Roman" w:eastAsia="Calibri" w:hAnsi="Times New Roman"/>
          <w:sz w:val="28"/>
        </w:rPr>
        <w:t>.</w:t>
      </w:r>
    </w:p>
    <w:p w:rsidR="003631E6" w:rsidRPr="005679C4" w:rsidRDefault="003631E6" w:rsidP="00285991">
      <w:pPr>
        <w:widowControl w:val="0"/>
        <w:spacing w:after="0"/>
        <w:ind w:firstLine="709"/>
        <w:jc w:val="both"/>
        <w:rPr>
          <w:rFonts w:ascii="Times New Roman" w:eastAsia="Calibri" w:hAnsi="Times New Roman"/>
          <w:sz w:val="28"/>
        </w:rPr>
      </w:pPr>
      <w:r w:rsidRPr="005679C4">
        <w:rPr>
          <w:rFonts w:ascii="Times New Roman" w:eastAsia="Calibri" w:hAnsi="Times New Roman"/>
          <w:sz w:val="28"/>
        </w:rPr>
        <w:lastRenderedPageBreak/>
        <w:t>В случае проведения земляных, строительных, мелиоративных, хозяйственных работ на территории сельского поселения в соответствии со статьями 28, 30, пунктом 3 статьи 31, пунктом 2 статьи 32, статьями 36, 45.1 Федерального закона № 73-ФЗ необходимо организовать историко-культурную экспертизу земельных участков на предмет определения наличия либо отсутствия объектов археологического наследия.</w:t>
      </w:r>
    </w:p>
    <w:p w:rsidR="003631E6" w:rsidRPr="005679C4" w:rsidRDefault="003631E6" w:rsidP="00285991">
      <w:pPr>
        <w:widowControl w:val="0"/>
        <w:spacing w:after="0"/>
        <w:ind w:firstLine="709"/>
        <w:jc w:val="both"/>
        <w:rPr>
          <w:rFonts w:ascii="Times New Roman" w:eastAsia="Calibri" w:hAnsi="Times New Roman"/>
          <w:sz w:val="28"/>
        </w:rPr>
      </w:pPr>
      <w:r w:rsidRPr="005679C4">
        <w:rPr>
          <w:rFonts w:ascii="Times New Roman" w:eastAsia="Calibri" w:hAnsi="Times New Roman"/>
          <w:sz w:val="28"/>
        </w:rPr>
        <w:t>Градостроительная, хозяйственная и иная деятельность в историческом поселении осуществляется в соответствии со статьей 60 Федерального закона № 73-ФЗ.</w:t>
      </w:r>
    </w:p>
    <w:p w:rsidR="003631E6" w:rsidRPr="005679C4" w:rsidRDefault="003631E6" w:rsidP="00285991">
      <w:pPr>
        <w:spacing w:after="0"/>
        <w:ind w:firstLine="709"/>
        <w:jc w:val="both"/>
        <w:rPr>
          <w:rFonts w:ascii="Times New Roman" w:hAnsi="Times New Roman"/>
          <w:iCs/>
          <w:sz w:val="28"/>
          <w:szCs w:val="28"/>
        </w:rPr>
      </w:pPr>
      <w:r w:rsidRPr="005679C4">
        <w:rPr>
          <w:rFonts w:ascii="Times New Roman" w:hAnsi="Times New Roman"/>
          <w:sz w:val="28"/>
          <w:szCs w:val="28"/>
        </w:rPr>
        <w:t xml:space="preserve">На </w:t>
      </w:r>
      <w:r w:rsidR="008D1735" w:rsidRPr="005679C4">
        <w:rPr>
          <w:rFonts w:ascii="Times New Roman" w:hAnsi="Times New Roman"/>
          <w:sz w:val="28"/>
          <w:szCs w:val="28"/>
        </w:rPr>
        <w:t xml:space="preserve">указанной </w:t>
      </w:r>
      <w:r w:rsidRPr="005679C4">
        <w:rPr>
          <w:rFonts w:ascii="Times New Roman" w:hAnsi="Times New Roman"/>
          <w:sz w:val="28"/>
          <w:szCs w:val="28"/>
        </w:rPr>
        <w:t xml:space="preserve">территории имеются данные о наличии на указанных землях выявленных объектов археологического наследия. </w:t>
      </w:r>
      <w:r w:rsidRPr="005679C4">
        <w:rPr>
          <w:rFonts w:ascii="Times New Roman" w:hAnsi="Times New Roman"/>
          <w:iCs/>
          <w:sz w:val="28"/>
          <w:szCs w:val="28"/>
        </w:rPr>
        <w:t xml:space="preserve">Перечень представлен в таблице </w:t>
      </w:r>
      <w:r w:rsidR="00530FE1">
        <w:rPr>
          <w:rFonts w:ascii="Times New Roman" w:hAnsi="Times New Roman"/>
          <w:sz w:val="28"/>
          <w:szCs w:val="28"/>
        </w:rPr>
        <w:t>2</w:t>
      </w:r>
      <w:r w:rsidRPr="005679C4">
        <w:rPr>
          <w:rFonts w:ascii="Times New Roman" w:hAnsi="Times New Roman"/>
          <w:sz w:val="28"/>
          <w:szCs w:val="28"/>
        </w:rPr>
        <w:t>.</w:t>
      </w:r>
      <w:r w:rsidR="00530FE1">
        <w:rPr>
          <w:rFonts w:ascii="Times New Roman" w:hAnsi="Times New Roman"/>
          <w:sz w:val="28"/>
          <w:szCs w:val="28"/>
        </w:rPr>
        <w:t>1</w:t>
      </w:r>
      <w:r w:rsidRPr="005679C4">
        <w:rPr>
          <w:rFonts w:ascii="Times New Roman" w:hAnsi="Times New Roman"/>
          <w:sz w:val="28"/>
          <w:szCs w:val="28"/>
        </w:rPr>
        <w:t>.1.</w:t>
      </w:r>
    </w:p>
    <w:p w:rsidR="00530FE1" w:rsidRPr="005679C4" w:rsidRDefault="00530FE1" w:rsidP="00530FE1">
      <w:pPr>
        <w:widowControl w:val="0"/>
        <w:spacing w:after="0"/>
        <w:ind w:firstLine="709"/>
        <w:jc w:val="right"/>
        <w:rPr>
          <w:rFonts w:ascii="Times New Roman" w:hAnsi="Times New Roman"/>
          <w:iCs/>
          <w:sz w:val="28"/>
          <w:szCs w:val="28"/>
          <w:lang w:eastAsia="ru-RU"/>
        </w:rPr>
      </w:pPr>
      <w:r w:rsidRPr="005679C4">
        <w:rPr>
          <w:rFonts w:ascii="Times New Roman" w:hAnsi="Times New Roman"/>
          <w:iCs/>
          <w:sz w:val="28"/>
          <w:szCs w:val="28"/>
          <w:lang w:eastAsia="ru-RU"/>
        </w:rPr>
        <w:t xml:space="preserve">Таблица </w:t>
      </w:r>
      <w:r>
        <w:rPr>
          <w:rFonts w:ascii="Times New Roman" w:hAnsi="Times New Roman"/>
          <w:iCs/>
          <w:sz w:val="28"/>
          <w:szCs w:val="28"/>
          <w:lang w:eastAsia="ru-RU"/>
        </w:rPr>
        <w:t>2</w:t>
      </w:r>
      <w:r w:rsidRPr="005679C4">
        <w:rPr>
          <w:rFonts w:ascii="Times New Roman" w:hAnsi="Times New Roman"/>
          <w:iCs/>
          <w:sz w:val="28"/>
          <w:szCs w:val="28"/>
          <w:lang w:eastAsia="ru-RU"/>
        </w:rPr>
        <w:t>.</w:t>
      </w:r>
      <w:r>
        <w:rPr>
          <w:rFonts w:ascii="Times New Roman" w:hAnsi="Times New Roman"/>
          <w:iCs/>
          <w:sz w:val="28"/>
          <w:szCs w:val="28"/>
          <w:lang w:eastAsia="ru-RU"/>
        </w:rPr>
        <w:t>1</w:t>
      </w:r>
      <w:r w:rsidRPr="005679C4">
        <w:rPr>
          <w:rFonts w:ascii="Times New Roman" w:hAnsi="Times New Roman"/>
          <w:iCs/>
          <w:sz w:val="28"/>
          <w:szCs w:val="28"/>
          <w:lang w:eastAsia="ru-RU"/>
        </w:rPr>
        <w:t>.1</w:t>
      </w:r>
    </w:p>
    <w:p w:rsidR="003631E6" w:rsidRPr="005679C4" w:rsidRDefault="003631E6" w:rsidP="00285991">
      <w:pPr>
        <w:widowControl w:val="0"/>
        <w:spacing w:after="0"/>
        <w:ind w:firstLine="709"/>
        <w:jc w:val="center"/>
        <w:rPr>
          <w:rFonts w:ascii="Times New Roman" w:hAnsi="Times New Roman"/>
          <w:iCs/>
          <w:sz w:val="28"/>
          <w:szCs w:val="28"/>
          <w:lang w:eastAsia="ru-RU"/>
        </w:rPr>
      </w:pPr>
      <w:r w:rsidRPr="005679C4">
        <w:rPr>
          <w:rFonts w:ascii="Times New Roman" w:hAnsi="Times New Roman"/>
          <w:bCs/>
          <w:sz w:val="28"/>
          <w:szCs w:val="28"/>
          <w:lang w:eastAsia="ru-RU"/>
        </w:rPr>
        <w:t>Перечень выявленных объектов археологического наследия</w:t>
      </w:r>
    </w:p>
    <w:p w:rsidR="003631E6" w:rsidRPr="005679C4" w:rsidRDefault="003631E6" w:rsidP="00206611">
      <w:pPr>
        <w:widowControl w:val="0"/>
        <w:spacing w:after="0" w:line="360" w:lineRule="auto"/>
        <w:ind w:firstLine="709"/>
        <w:jc w:val="right"/>
        <w:rPr>
          <w:rFonts w:ascii="Times New Roman" w:hAnsi="Times New Roman"/>
          <w:iCs/>
          <w:sz w:val="2"/>
          <w:szCs w:val="2"/>
          <w:lang w:eastAsia="ru-RU"/>
        </w:rPr>
      </w:pPr>
      <w:r w:rsidRPr="005679C4">
        <w:rPr>
          <w:rFonts w:ascii="Times New Roman" w:hAnsi="Times New Roman"/>
          <w:iCs/>
          <w:sz w:val="2"/>
          <w:szCs w:val="2"/>
          <w:lang w:eastAsia="ru-RU"/>
        </w:rPr>
        <w:t>1</w:t>
      </w:r>
    </w:p>
    <w:p w:rsidR="003631E6" w:rsidRPr="00F26902" w:rsidRDefault="003631E6" w:rsidP="00206611">
      <w:pPr>
        <w:pStyle w:val="12"/>
        <w:rPr>
          <w:sz w:val="21"/>
          <w:szCs w:val="21"/>
        </w:rPr>
      </w:pPr>
    </w:p>
    <w:tbl>
      <w:tblPr>
        <w:tblW w:w="9825" w:type="dxa"/>
        <w:tblInd w:w="93" w:type="dxa"/>
        <w:tblLook w:val="04A0" w:firstRow="1" w:lastRow="0" w:firstColumn="1" w:lastColumn="0" w:noHBand="0" w:noVBand="1"/>
      </w:tblPr>
      <w:tblGrid>
        <w:gridCol w:w="2567"/>
        <w:gridCol w:w="3402"/>
        <w:gridCol w:w="2126"/>
        <w:gridCol w:w="1730"/>
      </w:tblGrid>
      <w:tr w:rsidR="005679C4" w:rsidRPr="00F26902" w:rsidTr="00206611">
        <w:trPr>
          <w:trHeight w:val="321"/>
          <w:tblHeader/>
        </w:trPr>
        <w:tc>
          <w:tcPr>
            <w:tcW w:w="2567" w:type="dxa"/>
            <w:tcBorders>
              <w:top w:val="single" w:sz="4" w:space="0" w:color="auto"/>
              <w:left w:val="single" w:sz="4" w:space="0" w:color="auto"/>
              <w:right w:val="single" w:sz="4" w:space="0" w:color="auto"/>
            </w:tcBorders>
            <w:vAlign w:val="center"/>
          </w:tcPr>
          <w:p w:rsidR="003631E6" w:rsidRPr="00F26902" w:rsidRDefault="003631E6" w:rsidP="00206611">
            <w:pPr>
              <w:widowControl w:val="0"/>
              <w:spacing w:after="0" w:line="240" w:lineRule="auto"/>
              <w:jc w:val="center"/>
              <w:rPr>
                <w:rFonts w:ascii="Times New Roman" w:hAnsi="Times New Roman"/>
                <w:bCs/>
                <w:sz w:val="21"/>
                <w:szCs w:val="21"/>
                <w:lang w:eastAsia="ru-RU"/>
              </w:rPr>
            </w:pPr>
            <w:r w:rsidRPr="00F26902">
              <w:rPr>
                <w:rFonts w:ascii="Times New Roman" w:hAnsi="Times New Roman"/>
                <w:bCs/>
                <w:sz w:val="21"/>
                <w:szCs w:val="21"/>
                <w:lang w:eastAsia="ru-RU"/>
              </w:rPr>
              <w:t>Название памятника</w:t>
            </w:r>
          </w:p>
        </w:tc>
        <w:tc>
          <w:tcPr>
            <w:tcW w:w="3402" w:type="dxa"/>
            <w:tcBorders>
              <w:top w:val="single" w:sz="4" w:space="0" w:color="auto"/>
              <w:left w:val="nil"/>
              <w:right w:val="single" w:sz="4" w:space="0" w:color="auto"/>
            </w:tcBorders>
            <w:vAlign w:val="center"/>
          </w:tcPr>
          <w:p w:rsidR="003631E6" w:rsidRPr="00F26902" w:rsidRDefault="003631E6" w:rsidP="00206611">
            <w:pPr>
              <w:widowControl w:val="0"/>
              <w:spacing w:after="0" w:line="240" w:lineRule="auto"/>
              <w:jc w:val="center"/>
              <w:rPr>
                <w:rFonts w:ascii="Times New Roman" w:hAnsi="Times New Roman"/>
                <w:bCs/>
                <w:sz w:val="21"/>
                <w:szCs w:val="21"/>
                <w:lang w:eastAsia="ru-RU"/>
              </w:rPr>
            </w:pPr>
            <w:r w:rsidRPr="00F26902">
              <w:rPr>
                <w:rFonts w:ascii="Times New Roman" w:hAnsi="Times New Roman"/>
                <w:bCs/>
                <w:sz w:val="21"/>
                <w:szCs w:val="21"/>
                <w:lang w:eastAsia="ru-RU"/>
              </w:rPr>
              <w:t>Местонахождение</w:t>
            </w:r>
          </w:p>
        </w:tc>
        <w:tc>
          <w:tcPr>
            <w:tcW w:w="2126" w:type="dxa"/>
            <w:tcBorders>
              <w:top w:val="single" w:sz="4" w:space="0" w:color="auto"/>
              <w:left w:val="nil"/>
              <w:right w:val="single" w:sz="4" w:space="0" w:color="auto"/>
            </w:tcBorders>
            <w:vAlign w:val="center"/>
          </w:tcPr>
          <w:p w:rsidR="003631E6" w:rsidRPr="00F26902" w:rsidRDefault="003631E6" w:rsidP="00206611">
            <w:pPr>
              <w:widowControl w:val="0"/>
              <w:spacing w:after="0" w:line="240" w:lineRule="auto"/>
              <w:jc w:val="center"/>
              <w:rPr>
                <w:rFonts w:ascii="Times New Roman" w:hAnsi="Times New Roman"/>
                <w:bCs/>
                <w:sz w:val="21"/>
                <w:szCs w:val="21"/>
                <w:lang w:eastAsia="ru-RU"/>
              </w:rPr>
            </w:pPr>
            <w:r w:rsidRPr="00F26902">
              <w:rPr>
                <w:rFonts w:ascii="Times New Roman" w:hAnsi="Times New Roman"/>
                <w:bCs/>
                <w:sz w:val="21"/>
                <w:szCs w:val="21"/>
                <w:lang w:eastAsia="ru-RU"/>
              </w:rPr>
              <w:t>Датировка</w:t>
            </w:r>
          </w:p>
        </w:tc>
        <w:tc>
          <w:tcPr>
            <w:tcW w:w="1730" w:type="dxa"/>
            <w:tcBorders>
              <w:top w:val="single" w:sz="4" w:space="0" w:color="auto"/>
              <w:left w:val="nil"/>
              <w:right w:val="single" w:sz="4" w:space="0" w:color="auto"/>
            </w:tcBorders>
            <w:vAlign w:val="center"/>
          </w:tcPr>
          <w:p w:rsidR="003631E6" w:rsidRPr="00F26902" w:rsidRDefault="003631E6" w:rsidP="00206611">
            <w:pPr>
              <w:widowControl w:val="0"/>
              <w:spacing w:after="0" w:line="240" w:lineRule="auto"/>
              <w:jc w:val="center"/>
              <w:rPr>
                <w:rFonts w:ascii="Times New Roman" w:hAnsi="Times New Roman"/>
                <w:bCs/>
                <w:sz w:val="21"/>
                <w:szCs w:val="21"/>
                <w:lang w:eastAsia="ru-RU"/>
              </w:rPr>
            </w:pPr>
            <w:r w:rsidRPr="00F26902">
              <w:rPr>
                <w:rFonts w:ascii="Times New Roman" w:hAnsi="Times New Roman"/>
                <w:bCs/>
                <w:sz w:val="21"/>
                <w:szCs w:val="21"/>
                <w:lang w:eastAsia="ru-RU"/>
              </w:rPr>
              <w:t>Паспорт</w:t>
            </w:r>
          </w:p>
        </w:tc>
      </w:tr>
      <w:tr w:rsidR="005679C4" w:rsidRPr="00F26902" w:rsidTr="00206611">
        <w:trPr>
          <w:trHeight w:val="20"/>
          <w:tblHeader/>
        </w:trPr>
        <w:tc>
          <w:tcPr>
            <w:tcW w:w="2567" w:type="dxa"/>
            <w:tcBorders>
              <w:top w:val="single" w:sz="4" w:space="0" w:color="auto"/>
              <w:left w:val="single" w:sz="4" w:space="0" w:color="auto"/>
              <w:bottom w:val="single" w:sz="4" w:space="0" w:color="auto"/>
              <w:right w:val="single" w:sz="4" w:space="0" w:color="auto"/>
            </w:tcBorders>
            <w:vAlign w:val="center"/>
          </w:tcPr>
          <w:p w:rsidR="003631E6" w:rsidRPr="00F26902" w:rsidRDefault="003631E6" w:rsidP="003631E6">
            <w:pPr>
              <w:spacing w:after="0" w:line="256" w:lineRule="auto"/>
              <w:jc w:val="center"/>
              <w:rPr>
                <w:rFonts w:ascii="Times New Roman" w:hAnsi="Times New Roman"/>
                <w:bCs/>
                <w:sz w:val="21"/>
                <w:szCs w:val="21"/>
                <w:lang w:eastAsia="ru-RU"/>
              </w:rPr>
            </w:pPr>
            <w:r w:rsidRPr="00F26902">
              <w:rPr>
                <w:rFonts w:ascii="Times New Roman" w:hAnsi="Times New Roman"/>
                <w:bCs/>
                <w:sz w:val="21"/>
                <w:szCs w:val="21"/>
                <w:lang w:eastAsia="ru-RU"/>
              </w:rPr>
              <w:t>1</w:t>
            </w:r>
          </w:p>
        </w:tc>
        <w:tc>
          <w:tcPr>
            <w:tcW w:w="3402" w:type="dxa"/>
            <w:tcBorders>
              <w:top w:val="single" w:sz="4" w:space="0" w:color="auto"/>
              <w:left w:val="nil"/>
              <w:bottom w:val="single" w:sz="4" w:space="0" w:color="auto"/>
              <w:right w:val="single" w:sz="4" w:space="0" w:color="auto"/>
            </w:tcBorders>
            <w:vAlign w:val="center"/>
          </w:tcPr>
          <w:p w:rsidR="003631E6" w:rsidRPr="00F26902" w:rsidRDefault="003631E6" w:rsidP="003631E6">
            <w:pPr>
              <w:spacing w:after="0" w:line="256" w:lineRule="auto"/>
              <w:jc w:val="center"/>
              <w:rPr>
                <w:rFonts w:ascii="Times New Roman" w:hAnsi="Times New Roman"/>
                <w:bCs/>
                <w:sz w:val="21"/>
                <w:szCs w:val="21"/>
                <w:lang w:eastAsia="ru-RU"/>
              </w:rPr>
            </w:pPr>
            <w:r w:rsidRPr="00F26902">
              <w:rPr>
                <w:rFonts w:ascii="Times New Roman" w:hAnsi="Times New Roman"/>
                <w:bCs/>
                <w:sz w:val="21"/>
                <w:szCs w:val="21"/>
                <w:lang w:eastAsia="ru-RU"/>
              </w:rPr>
              <w:t>2</w:t>
            </w:r>
          </w:p>
        </w:tc>
        <w:tc>
          <w:tcPr>
            <w:tcW w:w="2126" w:type="dxa"/>
            <w:tcBorders>
              <w:top w:val="single" w:sz="4" w:space="0" w:color="auto"/>
              <w:left w:val="nil"/>
              <w:bottom w:val="single" w:sz="4" w:space="0" w:color="auto"/>
              <w:right w:val="single" w:sz="4" w:space="0" w:color="auto"/>
            </w:tcBorders>
            <w:vAlign w:val="center"/>
          </w:tcPr>
          <w:p w:rsidR="003631E6" w:rsidRPr="00F26902" w:rsidRDefault="003631E6" w:rsidP="003631E6">
            <w:pPr>
              <w:spacing w:after="0" w:line="256" w:lineRule="auto"/>
              <w:jc w:val="center"/>
              <w:rPr>
                <w:rFonts w:ascii="Times New Roman" w:hAnsi="Times New Roman"/>
                <w:bCs/>
                <w:sz w:val="21"/>
                <w:szCs w:val="21"/>
                <w:lang w:eastAsia="ru-RU"/>
              </w:rPr>
            </w:pPr>
            <w:r w:rsidRPr="00F26902">
              <w:rPr>
                <w:rFonts w:ascii="Times New Roman" w:hAnsi="Times New Roman"/>
                <w:bCs/>
                <w:sz w:val="21"/>
                <w:szCs w:val="21"/>
                <w:lang w:eastAsia="ru-RU"/>
              </w:rPr>
              <w:t>4</w:t>
            </w:r>
          </w:p>
        </w:tc>
        <w:tc>
          <w:tcPr>
            <w:tcW w:w="1730" w:type="dxa"/>
            <w:tcBorders>
              <w:top w:val="single" w:sz="4" w:space="0" w:color="auto"/>
              <w:left w:val="nil"/>
              <w:bottom w:val="single" w:sz="4" w:space="0" w:color="auto"/>
              <w:right w:val="single" w:sz="4" w:space="0" w:color="auto"/>
            </w:tcBorders>
            <w:vAlign w:val="center"/>
          </w:tcPr>
          <w:p w:rsidR="003631E6" w:rsidRPr="00F26902" w:rsidRDefault="003631E6" w:rsidP="003631E6">
            <w:pPr>
              <w:spacing w:after="0" w:line="256" w:lineRule="auto"/>
              <w:jc w:val="center"/>
              <w:rPr>
                <w:rFonts w:ascii="Times New Roman" w:hAnsi="Times New Roman"/>
                <w:bCs/>
                <w:sz w:val="21"/>
                <w:szCs w:val="21"/>
                <w:lang w:eastAsia="ru-RU"/>
              </w:rPr>
            </w:pPr>
            <w:r w:rsidRPr="00F26902">
              <w:rPr>
                <w:rFonts w:ascii="Times New Roman" w:hAnsi="Times New Roman"/>
                <w:bCs/>
                <w:sz w:val="21"/>
                <w:szCs w:val="21"/>
                <w:lang w:eastAsia="ru-RU"/>
              </w:rPr>
              <w:t>5</w:t>
            </w:r>
          </w:p>
        </w:tc>
      </w:tr>
      <w:tr w:rsidR="00C84744" w:rsidRPr="00F26902" w:rsidTr="00C84744">
        <w:tc>
          <w:tcPr>
            <w:tcW w:w="2567" w:type="dxa"/>
            <w:tcBorders>
              <w:top w:val="single" w:sz="4" w:space="0" w:color="auto"/>
              <w:left w:val="single" w:sz="4" w:space="0" w:color="auto"/>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 xml:space="preserve">Устъ-Вытегра - </w:t>
            </w:r>
            <w:r w:rsidRPr="00F26902">
              <w:rPr>
                <w:rStyle w:val="295pt"/>
                <w:rFonts w:eastAsia="Calibri"/>
                <w:sz w:val="21"/>
                <w:szCs w:val="21"/>
                <w:lang w:val="en-US"/>
              </w:rPr>
              <w:t>IV</w:t>
            </w:r>
            <w:r w:rsidRPr="00F26902">
              <w:rPr>
                <w:rStyle w:val="295pt"/>
                <w:rFonts w:eastAsia="Calibri"/>
                <w:sz w:val="21"/>
                <w:szCs w:val="21"/>
              </w:rPr>
              <w:t>. Стоянка.</w:t>
            </w:r>
          </w:p>
        </w:tc>
        <w:tc>
          <w:tcPr>
            <w:tcW w:w="3402" w:type="dxa"/>
            <w:tcBorders>
              <w:top w:val="single" w:sz="4" w:space="0" w:color="auto"/>
              <w:left w:val="nil"/>
              <w:bottom w:val="single" w:sz="4" w:space="0" w:color="auto"/>
              <w:right w:val="single" w:sz="4" w:space="0" w:color="auto"/>
            </w:tcBorders>
            <w:vAlign w:val="bottom"/>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На юго-восточном берегу Онежского озера, справа от устья р. Вытегры к северо- востоку от него, в местности Озерное устье, к северо-западу от г. Вытегры.</w:t>
            </w:r>
          </w:p>
        </w:tc>
        <w:tc>
          <w:tcPr>
            <w:tcW w:w="2126" w:type="dxa"/>
            <w:tcBorders>
              <w:top w:val="single" w:sz="4" w:space="0" w:color="auto"/>
              <w:left w:val="nil"/>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Неолит - ранний металл</w:t>
            </w:r>
          </w:p>
        </w:tc>
        <w:tc>
          <w:tcPr>
            <w:tcW w:w="1730" w:type="dxa"/>
            <w:tcBorders>
              <w:top w:val="single" w:sz="4" w:space="0" w:color="auto"/>
              <w:left w:val="nil"/>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1990, Иванищева М.В. Учетная карта 2018г.</w:t>
            </w:r>
          </w:p>
        </w:tc>
      </w:tr>
      <w:tr w:rsidR="00C84744" w:rsidRPr="00F26902" w:rsidTr="00C84744">
        <w:tc>
          <w:tcPr>
            <w:tcW w:w="2567" w:type="dxa"/>
            <w:tcBorders>
              <w:top w:val="single" w:sz="4" w:space="0" w:color="auto"/>
              <w:left w:val="single" w:sz="4" w:space="0" w:color="auto"/>
              <w:bottom w:val="single" w:sz="4" w:space="0" w:color="auto"/>
              <w:right w:val="single" w:sz="4" w:space="0" w:color="auto"/>
            </w:tcBorders>
            <w:vAlign w:val="center"/>
          </w:tcPr>
          <w:p w:rsidR="00C84744" w:rsidRPr="00F26902" w:rsidRDefault="00551753" w:rsidP="00C84744">
            <w:pPr>
              <w:pStyle w:val="2f4"/>
              <w:shd w:val="clear" w:color="auto" w:fill="auto"/>
              <w:spacing w:after="0" w:line="240" w:lineRule="atLeast"/>
              <w:jc w:val="left"/>
              <w:rPr>
                <w:rFonts w:ascii="Times New Roman" w:hAnsi="Times New Roman" w:cs="Times New Roman"/>
                <w:sz w:val="21"/>
                <w:szCs w:val="21"/>
                <w:lang w:val="en-US"/>
              </w:rPr>
            </w:pPr>
            <w:r w:rsidRPr="00F26902">
              <w:rPr>
                <w:rStyle w:val="295pt"/>
                <w:rFonts w:eastAsia="Calibri"/>
                <w:sz w:val="21"/>
                <w:szCs w:val="21"/>
              </w:rPr>
              <w:t>С</w:t>
            </w:r>
            <w:r w:rsidR="00C84744" w:rsidRPr="00F26902">
              <w:rPr>
                <w:rStyle w:val="295pt"/>
                <w:rFonts w:eastAsia="Calibri"/>
                <w:sz w:val="21"/>
                <w:szCs w:val="21"/>
              </w:rPr>
              <w:t xml:space="preserve">тоянка-Тудозеро - </w:t>
            </w:r>
            <w:r w:rsidR="00C84744" w:rsidRPr="00F26902">
              <w:rPr>
                <w:rStyle w:val="295pt"/>
                <w:rFonts w:eastAsia="Calibri"/>
                <w:sz w:val="21"/>
                <w:szCs w:val="21"/>
                <w:lang w:val="en-US"/>
              </w:rPr>
              <w:t>I</w:t>
            </w:r>
          </w:p>
        </w:tc>
        <w:tc>
          <w:tcPr>
            <w:tcW w:w="3402" w:type="dxa"/>
            <w:tcBorders>
              <w:top w:val="single" w:sz="4" w:space="0" w:color="auto"/>
              <w:left w:val="nil"/>
              <w:bottom w:val="single" w:sz="4" w:space="0" w:color="auto"/>
              <w:right w:val="single" w:sz="4" w:space="0" w:color="auto"/>
            </w:tcBorders>
            <w:vAlign w:val="bottom"/>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На западном берегу озера Тудозеро, к юго-западу от д. Щекино, к югу от протоки между озерами Онежским и Тудозеро.</w:t>
            </w:r>
          </w:p>
        </w:tc>
        <w:tc>
          <w:tcPr>
            <w:tcW w:w="2126" w:type="dxa"/>
            <w:tcBorders>
              <w:top w:val="single" w:sz="4" w:space="0" w:color="auto"/>
              <w:left w:val="nil"/>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Неолит, ранний металл</w:t>
            </w:r>
          </w:p>
        </w:tc>
        <w:tc>
          <w:tcPr>
            <w:tcW w:w="1730" w:type="dxa"/>
            <w:tcBorders>
              <w:top w:val="single" w:sz="4" w:space="0" w:color="auto"/>
              <w:left w:val="nil"/>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Паспорт 1987 г. Иванищева М.В., Учетная карта 2018 г.</w:t>
            </w:r>
          </w:p>
        </w:tc>
      </w:tr>
      <w:tr w:rsidR="00C84744" w:rsidRPr="00F26902" w:rsidTr="00C84744">
        <w:tc>
          <w:tcPr>
            <w:tcW w:w="2567" w:type="dxa"/>
            <w:tcBorders>
              <w:top w:val="single" w:sz="4" w:space="0" w:color="auto"/>
              <w:left w:val="single" w:sz="4" w:space="0" w:color="auto"/>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Тудозеро I. Селище</w:t>
            </w:r>
          </w:p>
        </w:tc>
        <w:tc>
          <w:tcPr>
            <w:tcW w:w="3402" w:type="dxa"/>
            <w:tcBorders>
              <w:top w:val="single" w:sz="4" w:space="0" w:color="auto"/>
              <w:left w:val="nil"/>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На юго-западной окраине д. Тудозерский Погост .</w:t>
            </w:r>
          </w:p>
        </w:tc>
        <w:tc>
          <w:tcPr>
            <w:tcW w:w="2126" w:type="dxa"/>
            <w:tcBorders>
              <w:top w:val="single" w:sz="4" w:space="0" w:color="auto"/>
              <w:left w:val="nil"/>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lang w:val="en-US" w:eastAsia="en-US" w:bidi="en-US"/>
              </w:rPr>
              <w:t xml:space="preserve">XII-XV </w:t>
            </w:r>
            <w:r w:rsidRPr="00F26902">
              <w:rPr>
                <w:rStyle w:val="295pt"/>
                <w:rFonts w:eastAsia="Calibri"/>
                <w:sz w:val="21"/>
                <w:szCs w:val="21"/>
              </w:rPr>
              <w:t>вв.</w:t>
            </w:r>
          </w:p>
        </w:tc>
        <w:tc>
          <w:tcPr>
            <w:tcW w:w="1730" w:type="dxa"/>
            <w:tcBorders>
              <w:top w:val="single" w:sz="4" w:space="0" w:color="auto"/>
              <w:left w:val="nil"/>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1978, Ошибкина С.В. Учетная карта 2018г.</w:t>
            </w:r>
          </w:p>
        </w:tc>
      </w:tr>
      <w:tr w:rsidR="00C84744" w:rsidRPr="00F26902" w:rsidTr="00C84744">
        <w:tc>
          <w:tcPr>
            <w:tcW w:w="2567" w:type="dxa"/>
            <w:tcBorders>
              <w:top w:val="single" w:sz="6" w:space="0" w:color="000000"/>
              <w:left w:val="single" w:sz="6" w:space="0" w:color="000000"/>
              <w:bottom w:val="single" w:sz="6" w:space="0" w:color="000000"/>
              <w:right w:val="single" w:sz="6" w:space="0" w:color="000000"/>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Стоянка Тудозеро V</w:t>
            </w:r>
          </w:p>
        </w:tc>
        <w:tc>
          <w:tcPr>
            <w:tcW w:w="3402" w:type="dxa"/>
            <w:tcBorders>
              <w:top w:val="single" w:sz="6" w:space="0" w:color="000000"/>
              <w:left w:val="single" w:sz="6" w:space="0" w:color="000000"/>
              <w:bottom w:val="single" w:sz="6" w:space="0" w:color="000000"/>
              <w:right w:val="single" w:sz="6" w:space="0" w:color="000000"/>
            </w:tcBorders>
            <w:vAlign w:val="bottom"/>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 xml:space="preserve">На западном берегу озера Тудозеро, на юго-восточном берегу Онежского озера, к югу от протоки, соединяющей озера, к юго-западу от д. Щекино </w:t>
            </w:r>
          </w:p>
        </w:tc>
        <w:tc>
          <w:tcPr>
            <w:tcW w:w="2126" w:type="dxa"/>
            <w:tcBorders>
              <w:top w:val="single" w:sz="6" w:space="0" w:color="000000"/>
              <w:left w:val="single" w:sz="6" w:space="0" w:color="000000"/>
              <w:bottom w:val="single" w:sz="6" w:space="0" w:color="000000"/>
              <w:right w:val="single" w:sz="6" w:space="0" w:color="000000"/>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Мезолит-неолит- энеолит-бронза- ранний железный век-средневековье</w:t>
            </w:r>
          </w:p>
        </w:tc>
        <w:tc>
          <w:tcPr>
            <w:tcW w:w="1730" w:type="dxa"/>
            <w:tcBorders>
              <w:top w:val="single" w:sz="6" w:space="0" w:color="000000"/>
              <w:left w:val="single" w:sz="6" w:space="0" w:color="000000"/>
              <w:bottom w:val="single" w:sz="6" w:space="0" w:color="000000"/>
              <w:right w:val="single" w:sz="6" w:space="0" w:color="000000"/>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1987, Иваншцев А.М.</w:t>
            </w:r>
          </w:p>
        </w:tc>
      </w:tr>
      <w:tr w:rsidR="00C84744" w:rsidRPr="00F26902" w:rsidTr="00C84744">
        <w:tc>
          <w:tcPr>
            <w:tcW w:w="2567" w:type="dxa"/>
            <w:tcBorders>
              <w:top w:val="single" w:sz="6" w:space="0" w:color="000000"/>
              <w:left w:val="single" w:sz="6" w:space="0" w:color="000000"/>
              <w:bottom w:val="single" w:sz="6" w:space="0" w:color="000000"/>
              <w:right w:val="single" w:sz="6" w:space="0" w:color="000000"/>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Тудозеро - VI. Могильник.</w:t>
            </w:r>
          </w:p>
        </w:tc>
        <w:tc>
          <w:tcPr>
            <w:tcW w:w="3402" w:type="dxa"/>
            <w:tcBorders>
              <w:top w:val="single" w:sz="6" w:space="0" w:color="000000"/>
              <w:left w:val="single" w:sz="6" w:space="0" w:color="000000"/>
              <w:bottom w:val="single" w:sz="6" w:space="0" w:color="000000"/>
              <w:right w:val="single" w:sz="6" w:space="0" w:color="000000"/>
            </w:tcBorders>
            <w:vAlign w:val="bottom"/>
          </w:tcPr>
          <w:p w:rsidR="00C84744" w:rsidRPr="00F26902" w:rsidRDefault="00C84744" w:rsidP="000C49D6">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 xml:space="preserve">На песчаной дюне не между Онежским озером и Тудозером к юго-западу от д. Щекино и </w:t>
            </w:r>
            <w:r w:rsidR="000C49D6" w:rsidRPr="00F26902">
              <w:rPr>
                <w:rStyle w:val="295pt"/>
                <w:rFonts w:eastAsia="Calibri"/>
                <w:sz w:val="21"/>
                <w:szCs w:val="21"/>
              </w:rPr>
              <w:t xml:space="preserve">на расстоянии </w:t>
            </w:r>
            <w:r w:rsidRPr="00F26902">
              <w:rPr>
                <w:rStyle w:val="295pt"/>
                <w:rFonts w:eastAsia="Calibri"/>
                <w:sz w:val="21"/>
                <w:szCs w:val="21"/>
              </w:rPr>
              <w:t xml:space="preserve"> от протоки, соединяющей Онежское и Тудозеро</w:t>
            </w:r>
          </w:p>
        </w:tc>
        <w:tc>
          <w:tcPr>
            <w:tcW w:w="2126" w:type="dxa"/>
            <w:tcBorders>
              <w:top w:val="single" w:sz="4" w:space="0" w:color="auto"/>
              <w:left w:val="nil"/>
              <w:bottom w:val="single" w:sz="4" w:space="0" w:color="auto"/>
              <w:right w:val="single" w:sz="4" w:space="0" w:color="auto"/>
            </w:tcBorders>
            <w:vAlign w:val="center"/>
          </w:tcPr>
          <w:p w:rsidR="00C84744" w:rsidRPr="00F26902" w:rsidRDefault="00C84744" w:rsidP="000C49D6">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 xml:space="preserve">Сер. </w:t>
            </w:r>
            <w:r w:rsidR="000C49D6" w:rsidRPr="00F26902">
              <w:rPr>
                <w:rStyle w:val="295pt"/>
                <w:rFonts w:eastAsia="Calibri"/>
                <w:sz w:val="21"/>
                <w:szCs w:val="21"/>
                <w:lang w:val="en-US"/>
              </w:rPr>
              <w:t>III</w:t>
            </w:r>
            <w:r w:rsidRPr="00F26902">
              <w:rPr>
                <w:rStyle w:val="295pt"/>
                <w:rFonts w:eastAsia="Calibri"/>
                <w:sz w:val="21"/>
                <w:szCs w:val="21"/>
              </w:rPr>
              <w:t xml:space="preserve"> тыс. - кон. </w:t>
            </w:r>
            <w:r w:rsidR="000C49D6" w:rsidRPr="00F26902">
              <w:rPr>
                <w:rStyle w:val="295pt"/>
                <w:rFonts w:eastAsia="Calibri"/>
                <w:sz w:val="21"/>
                <w:szCs w:val="21"/>
                <w:lang w:val="en-US"/>
              </w:rPr>
              <w:t>III</w:t>
            </w:r>
            <w:r w:rsidRPr="00F26902">
              <w:rPr>
                <w:rStyle w:val="295pt"/>
                <w:rFonts w:eastAsia="Calibri"/>
                <w:sz w:val="21"/>
                <w:szCs w:val="21"/>
              </w:rPr>
              <w:t xml:space="preserve"> тыс. до н.э.</w:t>
            </w:r>
          </w:p>
        </w:tc>
        <w:tc>
          <w:tcPr>
            <w:tcW w:w="1730" w:type="dxa"/>
            <w:tcBorders>
              <w:top w:val="single" w:sz="4" w:space="0" w:color="auto"/>
              <w:left w:val="nil"/>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1990, Иваншцев А.М.</w:t>
            </w:r>
          </w:p>
        </w:tc>
      </w:tr>
      <w:tr w:rsidR="00C84744" w:rsidRPr="00F26902" w:rsidTr="00C84744">
        <w:tc>
          <w:tcPr>
            <w:tcW w:w="2567" w:type="dxa"/>
            <w:tcBorders>
              <w:top w:val="single" w:sz="6" w:space="0" w:color="000000"/>
              <w:left w:val="single" w:sz="6" w:space="0" w:color="000000"/>
              <w:bottom w:val="single" w:sz="6" w:space="0" w:color="000000"/>
              <w:right w:val="single" w:sz="6" w:space="0" w:color="000000"/>
            </w:tcBorders>
            <w:vAlign w:val="center"/>
          </w:tcPr>
          <w:p w:rsidR="00C84744" w:rsidRPr="00F26902" w:rsidRDefault="00C84744" w:rsidP="000C49D6">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Тудозеро-V</w:t>
            </w:r>
            <w:r w:rsidR="000C49D6" w:rsidRPr="00F26902">
              <w:rPr>
                <w:rStyle w:val="295pt"/>
                <w:rFonts w:eastAsia="Calibri"/>
                <w:sz w:val="21"/>
                <w:szCs w:val="21"/>
                <w:lang w:val="en-US"/>
              </w:rPr>
              <w:t>III</w:t>
            </w:r>
            <w:r w:rsidRPr="00F26902">
              <w:rPr>
                <w:rStyle w:val="295pt"/>
                <w:rFonts w:eastAsia="Calibri"/>
                <w:sz w:val="21"/>
                <w:szCs w:val="21"/>
              </w:rPr>
              <w:t>. Поселение.</w:t>
            </w:r>
          </w:p>
        </w:tc>
        <w:tc>
          <w:tcPr>
            <w:tcW w:w="3402" w:type="dxa"/>
            <w:tcBorders>
              <w:top w:val="single" w:sz="6" w:space="0" w:color="000000"/>
              <w:left w:val="single" w:sz="6" w:space="0" w:color="000000"/>
              <w:bottom w:val="single" w:sz="6" w:space="0" w:color="000000"/>
              <w:right w:val="single" w:sz="6" w:space="0" w:color="000000"/>
            </w:tcBorders>
            <w:vAlign w:val="bottom"/>
          </w:tcPr>
          <w:p w:rsidR="00C84744" w:rsidRPr="00F26902" w:rsidRDefault="00C84744" w:rsidP="000C49D6">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На северо-западном берегу озера Тудозера, к западу от д. Щекино, к югу от Тудозерской протоки</w:t>
            </w:r>
          </w:p>
        </w:tc>
        <w:tc>
          <w:tcPr>
            <w:tcW w:w="2126" w:type="dxa"/>
            <w:tcBorders>
              <w:top w:val="single" w:sz="4" w:space="0" w:color="auto"/>
              <w:left w:val="nil"/>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lang w:val="en-US" w:eastAsia="en-US" w:bidi="en-US"/>
              </w:rPr>
              <w:t>IV</w:t>
            </w:r>
            <w:r w:rsidR="000C49D6" w:rsidRPr="00F26902">
              <w:rPr>
                <w:rStyle w:val="295pt"/>
                <w:rFonts w:eastAsia="Calibri"/>
                <w:sz w:val="21"/>
                <w:szCs w:val="21"/>
                <w:lang w:eastAsia="en-US" w:bidi="en-US"/>
              </w:rPr>
              <w:t xml:space="preserve"> </w:t>
            </w:r>
            <w:r w:rsidRPr="00F26902">
              <w:rPr>
                <w:rStyle w:val="295pt"/>
                <w:rFonts w:eastAsia="Calibri"/>
                <w:sz w:val="21"/>
                <w:szCs w:val="21"/>
                <w:lang w:eastAsia="en-US" w:bidi="en-US"/>
              </w:rPr>
              <w:t>-</w:t>
            </w:r>
            <w:r w:rsidR="000C49D6" w:rsidRPr="00F26902">
              <w:rPr>
                <w:rStyle w:val="295pt"/>
                <w:rFonts w:eastAsia="Calibri"/>
                <w:sz w:val="21"/>
                <w:szCs w:val="21"/>
                <w:lang w:eastAsia="en-US" w:bidi="en-US"/>
              </w:rPr>
              <w:t xml:space="preserve"> </w:t>
            </w:r>
            <w:r w:rsidRPr="00F26902">
              <w:rPr>
                <w:rStyle w:val="295pt"/>
                <w:rFonts w:eastAsia="Calibri"/>
                <w:sz w:val="21"/>
                <w:szCs w:val="21"/>
                <w:lang w:val="en-US" w:eastAsia="en-US" w:bidi="en-US"/>
              </w:rPr>
              <w:t>I</w:t>
            </w:r>
            <w:r w:rsidRPr="00F26902">
              <w:rPr>
                <w:rStyle w:val="295pt"/>
                <w:rFonts w:eastAsia="Calibri"/>
                <w:sz w:val="21"/>
                <w:szCs w:val="21"/>
                <w:lang w:eastAsia="en-US" w:bidi="en-US"/>
              </w:rPr>
              <w:t xml:space="preserve"> </w:t>
            </w:r>
            <w:r w:rsidRPr="00F26902">
              <w:rPr>
                <w:rStyle w:val="295pt"/>
                <w:rFonts w:eastAsia="Calibri"/>
                <w:sz w:val="21"/>
                <w:szCs w:val="21"/>
              </w:rPr>
              <w:t>тыс. до н.э.</w:t>
            </w:r>
          </w:p>
        </w:tc>
        <w:tc>
          <w:tcPr>
            <w:tcW w:w="1730" w:type="dxa"/>
            <w:tcBorders>
              <w:top w:val="single" w:sz="4" w:space="0" w:color="auto"/>
              <w:left w:val="nil"/>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1992, Иваншцев А.М.</w:t>
            </w:r>
          </w:p>
        </w:tc>
      </w:tr>
      <w:tr w:rsidR="00C84744" w:rsidRPr="00F26902" w:rsidTr="00C84744">
        <w:tc>
          <w:tcPr>
            <w:tcW w:w="2567" w:type="dxa"/>
            <w:tcBorders>
              <w:top w:val="single" w:sz="4" w:space="0" w:color="auto"/>
              <w:left w:val="single" w:sz="4" w:space="0" w:color="auto"/>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Пустошь-</w:t>
            </w:r>
            <w:r w:rsidR="00255551" w:rsidRPr="00F26902">
              <w:rPr>
                <w:rStyle w:val="295pt"/>
                <w:rFonts w:eastAsia="Calibri"/>
                <w:sz w:val="21"/>
                <w:szCs w:val="21"/>
                <w:lang w:val="en-US"/>
              </w:rPr>
              <w:t xml:space="preserve"> </w:t>
            </w:r>
            <w:r w:rsidR="000C49D6" w:rsidRPr="00F26902">
              <w:rPr>
                <w:rStyle w:val="295pt"/>
                <w:rFonts w:eastAsia="Calibri"/>
                <w:sz w:val="21"/>
                <w:szCs w:val="21"/>
                <w:lang w:val="en-US"/>
              </w:rPr>
              <w:t>I</w:t>
            </w:r>
            <w:r w:rsidRPr="00F26902">
              <w:rPr>
                <w:rStyle w:val="295pt"/>
                <w:rFonts w:eastAsia="Calibri"/>
                <w:sz w:val="21"/>
                <w:szCs w:val="21"/>
              </w:rPr>
              <w:t>.</w:t>
            </w:r>
          </w:p>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Поселение.</w:t>
            </w:r>
          </w:p>
        </w:tc>
        <w:tc>
          <w:tcPr>
            <w:tcW w:w="3402" w:type="dxa"/>
            <w:tcBorders>
              <w:top w:val="single" w:sz="4" w:space="0" w:color="auto"/>
              <w:left w:val="nil"/>
              <w:bottom w:val="single" w:sz="4" w:space="0" w:color="auto"/>
              <w:right w:val="single" w:sz="4" w:space="0" w:color="auto"/>
            </w:tcBorders>
            <w:vAlign w:val="center"/>
          </w:tcPr>
          <w:p w:rsidR="00C84744" w:rsidRPr="00F26902" w:rsidRDefault="00C84744" w:rsidP="00255551">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На мысу северо-восточного берега Тудозера к юго-востоку от д. Пустошь</w:t>
            </w:r>
          </w:p>
        </w:tc>
        <w:tc>
          <w:tcPr>
            <w:tcW w:w="2126" w:type="dxa"/>
            <w:tcBorders>
              <w:top w:val="single" w:sz="4" w:space="0" w:color="auto"/>
              <w:left w:val="nil"/>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Мезолит - бронза</w:t>
            </w:r>
          </w:p>
        </w:tc>
        <w:tc>
          <w:tcPr>
            <w:tcW w:w="1730" w:type="dxa"/>
            <w:tcBorders>
              <w:top w:val="single" w:sz="4" w:space="0" w:color="auto"/>
              <w:left w:val="nil"/>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1990, Иванищева М.В. Учетная карта</w:t>
            </w:r>
            <w:r w:rsidR="0063436E" w:rsidRPr="00F26902">
              <w:rPr>
                <w:rStyle w:val="295pt"/>
                <w:rFonts w:eastAsia="Calibri"/>
                <w:sz w:val="21"/>
                <w:szCs w:val="21"/>
              </w:rPr>
              <w:t xml:space="preserve"> </w:t>
            </w:r>
            <w:r w:rsidRPr="00F26902">
              <w:rPr>
                <w:rStyle w:val="295pt"/>
                <w:rFonts w:eastAsia="Calibri"/>
                <w:sz w:val="21"/>
                <w:szCs w:val="21"/>
              </w:rPr>
              <w:t xml:space="preserve"> 2018г.</w:t>
            </w:r>
          </w:p>
        </w:tc>
      </w:tr>
      <w:tr w:rsidR="00C84744" w:rsidRPr="00F26902" w:rsidTr="00C84744">
        <w:tc>
          <w:tcPr>
            <w:tcW w:w="2567" w:type="dxa"/>
            <w:tcBorders>
              <w:top w:val="single" w:sz="4" w:space="0" w:color="auto"/>
              <w:left w:val="single" w:sz="4" w:space="0" w:color="auto"/>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lang w:val="en-US"/>
              </w:rPr>
            </w:pPr>
            <w:r w:rsidRPr="00F26902">
              <w:rPr>
                <w:rStyle w:val="295pt"/>
                <w:rFonts w:eastAsia="Calibri"/>
                <w:sz w:val="21"/>
                <w:szCs w:val="21"/>
              </w:rPr>
              <w:t>Пустошь-</w:t>
            </w:r>
            <w:r w:rsidR="0063436E" w:rsidRPr="00F26902">
              <w:rPr>
                <w:rStyle w:val="295pt"/>
                <w:rFonts w:eastAsia="Calibri"/>
                <w:sz w:val="21"/>
                <w:szCs w:val="21"/>
                <w:lang w:val="en-US"/>
              </w:rPr>
              <w:t>III</w:t>
            </w:r>
          </w:p>
          <w:p w:rsidR="00C84744" w:rsidRPr="00F26902" w:rsidRDefault="00551753"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(Исаково)</w:t>
            </w:r>
            <w:r w:rsidR="00C84744" w:rsidRPr="00F26902">
              <w:rPr>
                <w:rStyle w:val="295pt"/>
                <w:rFonts w:eastAsia="Calibri"/>
                <w:sz w:val="21"/>
                <w:szCs w:val="21"/>
              </w:rPr>
              <w:t>.</w:t>
            </w:r>
          </w:p>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Поселение.</w:t>
            </w:r>
          </w:p>
        </w:tc>
        <w:tc>
          <w:tcPr>
            <w:tcW w:w="3402" w:type="dxa"/>
            <w:tcBorders>
              <w:top w:val="single" w:sz="4" w:space="0" w:color="auto"/>
              <w:left w:val="nil"/>
              <w:bottom w:val="single" w:sz="4" w:space="0" w:color="auto"/>
              <w:right w:val="single" w:sz="4" w:space="0" w:color="auto"/>
            </w:tcBorders>
            <w:vAlign w:val="bottom"/>
          </w:tcPr>
          <w:p w:rsidR="00C84744" w:rsidRPr="00F26902" w:rsidRDefault="00C84744" w:rsidP="0063436E">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На мысу северо-восточного берега Тудозера, к юго-востоку от д. Пустошь, к юго</w:t>
            </w:r>
            <w:r w:rsidR="0063436E" w:rsidRPr="00F26902">
              <w:rPr>
                <w:rStyle w:val="295pt"/>
                <w:rFonts w:eastAsia="Calibri"/>
                <w:sz w:val="21"/>
                <w:szCs w:val="21"/>
              </w:rPr>
              <w:t xml:space="preserve"> </w:t>
            </w:r>
            <w:r w:rsidRPr="00F26902">
              <w:rPr>
                <w:rStyle w:val="295pt"/>
                <w:rFonts w:eastAsia="Calibri"/>
                <w:sz w:val="21"/>
                <w:szCs w:val="21"/>
              </w:rPr>
              <w:t>- западу от базы отдыха «Исаково», слева от устья ручья Холодный.</w:t>
            </w:r>
          </w:p>
        </w:tc>
        <w:tc>
          <w:tcPr>
            <w:tcW w:w="2126" w:type="dxa"/>
            <w:tcBorders>
              <w:top w:val="single" w:sz="4" w:space="0" w:color="auto"/>
              <w:left w:val="nil"/>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Ранний металл - средневековье</w:t>
            </w:r>
          </w:p>
        </w:tc>
        <w:tc>
          <w:tcPr>
            <w:tcW w:w="1730" w:type="dxa"/>
            <w:tcBorders>
              <w:top w:val="single" w:sz="4" w:space="0" w:color="auto"/>
              <w:left w:val="nil"/>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1992, Иваншцев А.М. Учетная карта 2018г.</w:t>
            </w:r>
          </w:p>
        </w:tc>
      </w:tr>
      <w:tr w:rsidR="00C84744" w:rsidRPr="00F26902" w:rsidTr="00C84744">
        <w:tc>
          <w:tcPr>
            <w:tcW w:w="2567" w:type="dxa"/>
            <w:tcBorders>
              <w:top w:val="single" w:sz="4" w:space="0" w:color="auto"/>
              <w:left w:val="single" w:sz="4" w:space="0" w:color="auto"/>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lastRenderedPageBreak/>
              <w:t>Марино I, селище</w:t>
            </w:r>
          </w:p>
        </w:tc>
        <w:tc>
          <w:tcPr>
            <w:tcW w:w="3402" w:type="dxa"/>
            <w:tcBorders>
              <w:top w:val="single" w:sz="4" w:space="0" w:color="auto"/>
              <w:left w:val="nil"/>
              <w:bottom w:val="single" w:sz="4" w:space="0" w:color="auto"/>
              <w:right w:val="single" w:sz="4" w:space="0" w:color="auto"/>
            </w:tcBorders>
            <w:vAlign w:val="center"/>
          </w:tcPr>
          <w:p w:rsidR="00C84744" w:rsidRPr="00F26902" w:rsidRDefault="00C84744" w:rsidP="0063436E">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Правый берег р. Андома, к востоку от д. Марино</w:t>
            </w:r>
          </w:p>
        </w:tc>
        <w:tc>
          <w:tcPr>
            <w:tcW w:w="2126" w:type="dxa"/>
            <w:tcBorders>
              <w:top w:val="single" w:sz="4" w:space="0" w:color="auto"/>
              <w:left w:val="nil"/>
              <w:bottom w:val="single" w:sz="4" w:space="0" w:color="auto"/>
              <w:right w:val="single" w:sz="4" w:space="0" w:color="auto"/>
            </w:tcBorders>
            <w:vAlign w:val="bottom"/>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 xml:space="preserve">Позднее средневековье </w:t>
            </w:r>
            <w:r w:rsidRPr="00F26902">
              <w:rPr>
                <w:rStyle w:val="295pt"/>
                <w:rFonts w:eastAsia="Calibri"/>
                <w:sz w:val="21"/>
                <w:szCs w:val="21"/>
                <w:lang w:eastAsia="en-US" w:bidi="en-US"/>
              </w:rPr>
              <w:t>(</w:t>
            </w:r>
            <w:r w:rsidRPr="00F26902">
              <w:rPr>
                <w:rStyle w:val="295pt"/>
                <w:rFonts w:eastAsia="Calibri"/>
                <w:sz w:val="21"/>
                <w:szCs w:val="21"/>
                <w:lang w:val="en-US" w:eastAsia="en-US" w:bidi="en-US"/>
              </w:rPr>
              <w:t>XVIII</w:t>
            </w:r>
            <w:r w:rsidRPr="00F26902">
              <w:rPr>
                <w:rStyle w:val="295pt"/>
                <w:rFonts w:eastAsia="Calibri"/>
                <w:sz w:val="21"/>
                <w:szCs w:val="21"/>
                <w:lang w:eastAsia="en-US" w:bidi="en-US"/>
              </w:rPr>
              <w:t>-</w:t>
            </w:r>
            <w:r w:rsidRPr="00F26902">
              <w:rPr>
                <w:rStyle w:val="295pt"/>
                <w:rFonts w:eastAsia="Calibri"/>
                <w:sz w:val="21"/>
                <w:szCs w:val="21"/>
                <w:lang w:val="en-US" w:eastAsia="en-US" w:bidi="en-US"/>
              </w:rPr>
              <w:t>XIX</w:t>
            </w:r>
            <w:r w:rsidRPr="00F26902">
              <w:rPr>
                <w:rStyle w:val="295pt"/>
                <w:rFonts w:eastAsia="Calibri"/>
                <w:sz w:val="21"/>
                <w:szCs w:val="21"/>
                <w:lang w:eastAsia="en-US" w:bidi="en-US"/>
              </w:rPr>
              <w:t xml:space="preserve"> </w:t>
            </w:r>
            <w:r w:rsidRPr="00F26902">
              <w:rPr>
                <w:rStyle w:val="295pt"/>
                <w:rFonts w:eastAsia="Calibri"/>
                <w:sz w:val="21"/>
                <w:szCs w:val="21"/>
              </w:rPr>
              <w:t>вв.)</w:t>
            </w:r>
          </w:p>
        </w:tc>
        <w:tc>
          <w:tcPr>
            <w:tcW w:w="1730" w:type="dxa"/>
            <w:tcBorders>
              <w:top w:val="single" w:sz="4" w:space="0" w:color="auto"/>
              <w:left w:val="nil"/>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Учетная карта 2016г.</w:t>
            </w:r>
          </w:p>
        </w:tc>
      </w:tr>
      <w:tr w:rsidR="00C84744" w:rsidRPr="00F26902" w:rsidTr="00C84744">
        <w:tc>
          <w:tcPr>
            <w:tcW w:w="2567" w:type="dxa"/>
            <w:tcBorders>
              <w:top w:val="single" w:sz="4" w:space="0" w:color="auto"/>
              <w:left w:val="single" w:sz="4" w:space="0" w:color="auto"/>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Марино II, селище</w:t>
            </w:r>
          </w:p>
        </w:tc>
        <w:tc>
          <w:tcPr>
            <w:tcW w:w="3402" w:type="dxa"/>
            <w:tcBorders>
              <w:top w:val="single" w:sz="4" w:space="0" w:color="auto"/>
              <w:left w:val="nil"/>
              <w:bottom w:val="single" w:sz="4" w:space="0" w:color="auto"/>
              <w:right w:val="single" w:sz="4" w:space="0" w:color="auto"/>
            </w:tcBorders>
            <w:vAlign w:val="center"/>
          </w:tcPr>
          <w:p w:rsidR="00C84744" w:rsidRPr="00F26902" w:rsidRDefault="00C84744" w:rsidP="0063436E">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Левый берег р. Андомы, к востоку от д. Марино</w:t>
            </w:r>
          </w:p>
        </w:tc>
        <w:tc>
          <w:tcPr>
            <w:tcW w:w="2126" w:type="dxa"/>
            <w:tcBorders>
              <w:top w:val="single" w:sz="4" w:space="0" w:color="auto"/>
              <w:left w:val="nil"/>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Новое время (XIX- XX вв.)</w:t>
            </w:r>
          </w:p>
        </w:tc>
        <w:tc>
          <w:tcPr>
            <w:tcW w:w="1730" w:type="dxa"/>
            <w:tcBorders>
              <w:top w:val="single" w:sz="4" w:space="0" w:color="auto"/>
              <w:left w:val="nil"/>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Учетная карта 2016г.</w:t>
            </w:r>
          </w:p>
        </w:tc>
      </w:tr>
      <w:tr w:rsidR="00C84744" w:rsidRPr="00F26902" w:rsidTr="00C84744">
        <w:tc>
          <w:tcPr>
            <w:tcW w:w="2567" w:type="dxa"/>
            <w:tcBorders>
              <w:top w:val="single" w:sz="4" w:space="0" w:color="auto"/>
              <w:left w:val="single" w:sz="4" w:space="0" w:color="auto"/>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Андомский погост. Селище.</w:t>
            </w:r>
          </w:p>
        </w:tc>
        <w:tc>
          <w:tcPr>
            <w:tcW w:w="3402" w:type="dxa"/>
            <w:tcBorders>
              <w:top w:val="single" w:sz="4" w:space="0" w:color="auto"/>
              <w:left w:val="nil"/>
              <w:bottom w:val="single" w:sz="4" w:space="0" w:color="auto"/>
              <w:right w:val="single" w:sz="4" w:space="0" w:color="auto"/>
            </w:tcBorders>
            <w:vAlign w:val="bottom"/>
          </w:tcPr>
          <w:p w:rsidR="00C84744" w:rsidRPr="00F26902" w:rsidRDefault="0063436E" w:rsidP="0063436E">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К</w:t>
            </w:r>
            <w:r w:rsidR="00C84744" w:rsidRPr="00F26902">
              <w:rPr>
                <w:rStyle w:val="295pt"/>
                <w:rFonts w:eastAsia="Calibri"/>
                <w:sz w:val="21"/>
                <w:szCs w:val="21"/>
              </w:rPr>
              <w:t xml:space="preserve"> юг</w:t>
            </w:r>
            <w:r w:rsidRPr="00F26902">
              <w:rPr>
                <w:rStyle w:val="295pt"/>
                <w:rFonts w:eastAsia="Calibri"/>
                <w:sz w:val="21"/>
                <w:szCs w:val="21"/>
              </w:rPr>
              <w:t xml:space="preserve">о-западу от д. Андомский Погост, </w:t>
            </w:r>
            <w:r w:rsidR="00C84744" w:rsidRPr="00F26902">
              <w:rPr>
                <w:rStyle w:val="295pt"/>
                <w:rFonts w:eastAsia="Calibri"/>
                <w:sz w:val="21"/>
                <w:szCs w:val="21"/>
              </w:rPr>
              <w:t>на р. Ноздрига (правый приток р. Андомы).</w:t>
            </w:r>
          </w:p>
        </w:tc>
        <w:tc>
          <w:tcPr>
            <w:tcW w:w="2126" w:type="dxa"/>
            <w:tcBorders>
              <w:top w:val="single" w:sz="4" w:space="0" w:color="auto"/>
              <w:left w:val="nil"/>
              <w:bottom w:val="single" w:sz="4" w:space="0" w:color="auto"/>
              <w:right w:val="single" w:sz="4" w:space="0" w:color="auto"/>
            </w:tcBorders>
            <w:vAlign w:val="bottom"/>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 xml:space="preserve">Позднее средневековье </w:t>
            </w:r>
            <w:r w:rsidRPr="00F26902">
              <w:rPr>
                <w:rStyle w:val="295pt"/>
                <w:rFonts w:eastAsia="Calibri"/>
                <w:sz w:val="21"/>
                <w:szCs w:val="21"/>
                <w:lang w:eastAsia="en-US" w:bidi="en-US"/>
              </w:rPr>
              <w:t>(</w:t>
            </w:r>
            <w:r w:rsidRPr="00F26902">
              <w:rPr>
                <w:rStyle w:val="295pt"/>
                <w:rFonts w:eastAsia="Calibri"/>
                <w:sz w:val="21"/>
                <w:szCs w:val="21"/>
                <w:lang w:val="en-US" w:eastAsia="en-US" w:bidi="en-US"/>
              </w:rPr>
              <w:t>XVI</w:t>
            </w:r>
            <w:r w:rsidRPr="00F26902">
              <w:rPr>
                <w:rStyle w:val="295pt"/>
                <w:rFonts w:eastAsia="Calibri"/>
                <w:sz w:val="21"/>
                <w:szCs w:val="21"/>
                <w:lang w:eastAsia="en-US" w:bidi="en-US"/>
              </w:rPr>
              <w:t>-</w:t>
            </w:r>
            <w:r w:rsidRPr="00F26902">
              <w:rPr>
                <w:rStyle w:val="295pt"/>
                <w:rFonts w:eastAsia="Calibri"/>
                <w:sz w:val="21"/>
                <w:szCs w:val="21"/>
                <w:lang w:val="en-US" w:eastAsia="en-US" w:bidi="en-US"/>
              </w:rPr>
              <w:t>XVIII</w:t>
            </w:r>
            <w:r w:rsidRPr="00F26902">
              <w:rPr>
                <w:rStyle w:val="295pt"/>
                <w:rFonts w:eastAsia="Calibri"/>
                <w:sz w:val="21"/>
                <w:szCs w:val="21"/>
                <w:lang w:eastAsia="en-US" w:bidi="en-US"/>
              </w:rPr>
              <w:t xml:space="preserve"> </w:t>
            </w:r>
            <w:r w:rsidRPr="00F26902">
              <w:rPr>
                <w:rStyle w:val="295pt"/>
                <w:rFonts w:eastAsia="Calibri"/>
                <w:sz w:val="21"/>
                <w:szCs w:val="21"/>
              </w:rPr>
              <w:t>вв.)</w:t>
            </w:r>
          </w:p>
        </w:tc>
        <w:tc>
          <w:tcPr>
            <w:tcW w:w="1730" w:type="dxa"/>
            <w:tcBorders>
              <w:top w:val="single" w:sz="4" w:space="0" w:color="auto"/>
              <w:left w:val="nil"/>
              <w:bottom w:val="single" w:sz="4" w:space="0" w:color="auto"/>
              <w:right w:val="single" w:sz="4" w:space="0" w:color="auto"/>
            </w:tcBorders>
            <w:vAlign w:val="center"/>
          </w:tcPr>
          <w:p w:rsidR="00C84744" w:rsidRPr="00F26902" w:rsidRDefault="00C84744" w:rsidP="00C84744">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Учётная карта 2015 г.</w:t>
            </w:r>
          </w:p>
        </w:tc>
      </w:tr>
    </w:tbl>
    <w:p w:rsidR="005A3208" w:rsidRDefault="003631E6" w:rsidP="00F26902">
      <w:pPr>
        <w:widowControl w:val="0"/>
        <w:spacing w:before="240" w:after="0"/>
        <w:ind w:firstLine="709"/>
        <w:jc w:val="both"/>
        <w:rPr>
          <w:rFonts w:ascii="Times New Roman" w:hAnsi="Times New Roman"/>
          <w:sz w:val="28"/>
          <w:szCs w:val="28"/>
        </w:rPr>
      </w:pPr>
      <w:r w:rsidRPr="005679C4">
        <w:rPr>
          <w:rFonts w:ascii="Times New Roman" w:hAnsi="Times New Roman"/>
          <w:sz w:val="28"/>
          <w:szCs w:val="28"/>
        </w:rPr>
        <w:t xml:space="preserve">Перечень объектов, обладающих признаками объекта археологического наследия, представлен в таблице </w:t>
      </w:r>
      <w:r w:rsidR="00530FE1">
        <w:rPr>
          <w:rFonts w:ascii="Times New Roman" w:hAnsi="Times New Roman"/>
          <w:sz w:val="28"/>
          <w:szCs w:val="28"/>
        </w:rPr>
        <w:t>2</w:t>
      </w:r>
      <w:r w:rsidRPr="005679C4">
        <w:rPr>
          <w:rFonts w:ascii="Times New Roman" w:hAnsi="Times New Roman"/>
          <w:sz w:val="28"/>
          <w:szCs w:val="28"/>
        </w:rPr>
        <w:t>.</w:t>
      </w:r>
      <w:r w:rsidR="00530FE1">
        <w:rPr>
          <w:rFonts w:ascii="Times New Roman" w:hAnsi="Times New Roman"/>
          <w:sz w:val="28"/>
          <w:szCs w:val="28"/>
        </w:rPr>
        <w:t>1</w:t>
      </w:r>
      <w:r w:rsidRPr="005679C4">
        <w:rPr>
          <w:rFonts w:ascii="Times New Roman" w:hAnsi="Times New Roman"/>
          <w:sz w:val="28"/>
          <w:szCs w:val="28"/>
        </w:rPr>
        <w:t>.2.</w:t>
      </w:r>
    </w:p>
    <w:p w:rsidR="00530FE1" w:rsidRPr="00F26902" w:rsidRDefault="00530FE1" w:rsidP="00530FE1">
      <w:pPr>
        <w:widowControl w:val="0"/>
        <w:spacing w:before="240" w:after="0"/>
        <w:ind w:firstLine="709"/>
        <w:jc w:val="right"/>
        <w:rPr>
          <w:rFonts w:ascii="Times New Roman" w:hAnsi="Times New Roman"/>
          <w:sz w:val="28"/>
          <w:szCs w:val="28"/>
        </w:rPr>
      </w:pPr>
      <w:r w:rsidRPr="005679C4">
        <w:rPr>
          <w:rFonts w:ascii="Times New Roman" w:hAnsi="Times New Roman"/>
          <w:sz w:val="28"/>
          <w:szCs w:val="28"/>
          <w:lang w:eastAsia="ru-RU"/>
        </w:rPr>
        <w:t xml:space="preserve">Таблица </w:t>
      </w:r>
      <w:r>
        <w:rPr>
          <w:rFonts w:ascii="Times New Roman" w:hAnsi="Times New Roman"/>
          <w:sz w:val="28"/>
          <w:szCs w:val="28"/>
          <w:lang w:eastAsia="ru-RU"/>
        </w:rPr>
        <w:t>2</w:t>
      </w:r>
      <w:r w:rsidRPr="005679C4">
        <w:rPr>
          <w:rFonts w:ascii="Times New Roman" w:hAnsi="Times New Roman"/>
          <w:sz w:val="28"/>
          <w:szCs w:val="28"/>
          <w:lang w:eastAsia="ru-RU"/>
        </w:rPr>
        <w:t>.</w:t>
      </w:r>
      <w:r>
        <w:rPr>
          <w:rFonts w:ascii="Times New Roman" w:hAnsi="Times New Roman"/>
          <w:sz w:val="28"/>
          <w:szCs w:val="28"/>
          <w:lang w:eastAsia="ru-RU"/>
        </w:rPr>
        <w:t>1</w:t>
      </w:r>
      <w:r w:rsidRPr="005679C4">
        <w:rPr>
          <w:rFonts w:ascii="Times New Roman" w:hAnsi="Times New Roman"/>
          <w:sz w:val="28"/>
          <w:szCs w:val="28"/>
          <w:lang w:eastAsia="ru-RU"/>
        </w:rPr>
        <w:t>.2</w:t>
      </w:r>
    </w:p>
    <w:p w:rsidR="003631E6" w:rsidRPr="005679C4" w:rsidRDefault="003631E6" w:rsidP="00530FE1">
      <w:pPr>
        <w:widowControl w:val="0"/>
        <w:spacing w:after="0" w:line="240" w:lineRule="auto"/>
        <w:ind w:firstLine="709"/>
        <w:jc w:val="center"/>
        <w:rPr>
          <w:rFonts w:ascii="Times New Roman" w:hAnsi="Times New Roman"/>
          <w:sz w:val="28"/>
          <w:szCs w:val="28"/>
          <w:lang w:eastAsia="ru-RU"/>
        </w:rPr>
      </w:pPr>
      <w:r w:rsidRPr="005679C4">
        <w:rPr>
          <w:rFonts w:ascii="Times New Roman" w:hAnsi="Times New Roman"/>
          <w:iCs/>
          <w:sz w:val="28"/>
          <w:szCs w:val="28"/>
          <w:lang w:eastAsia="ru-RU"/>
        </w:rPr>
        <w:t>Перечень объектов, обладающих признаками объекта археологического наследия</w:t>
      </w:r>
    </w:p>
    <w:tbl>
      <w:tblPr>
        <w:tblW w:w="9938" w:type="dxa"/>
        <w:tblInd w:w="9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4111"/>
        <w:gridCol w:w="2126"/>
        <w:gridCol w:w="1418"/>
      </w:tblGrid>
      <w:tr w:rsidR="005679C4" w:rsidRPr="00F26902" w:rsidTr="005A3208">
        <w:trPr>
          <w:trHeight w:val="294"/>
          <w:tblHeader/>
        </w:trPr>
        <w:tc>
          <w:tcPr>
            <w:tcW w:w="2283" w:type="dxa"/>
          </w:tcPr>
          <w:p w:rsidR="003631E6" w:rsidRPr="00F26902" w:rsidRDefault="003631E6" w:rsidP="003631E6">
            <w:pPr>
              <w:pStyle w:val="12"/>
              <w:jc w:val="center"/>
              <w:rPr>
                <w:sz w:val="21"/>
                <w:szCs w:val="21"/>
                <w:lang w:eastAsia="ru-RU"/>
              </w:rPr>
            </w:pPr>
            <w:r w:rsidRPr="00F26902">
              <w:rPr>
                <w:sz w:val="21"/>
                <w:szCs w:val="21"/>
                <w:lang w:eastAsia="ru-RU"/>
              </w:rPr>
              <w:t>Название памятника</w:t>
            </w:r>
          </w:p>
        </w:tc>
        <w:tc>
          <w:tcPr>
            <w:tcW w:w="4111" w:type="dxa"/>
          </w:tcPr>
          <w:p w:rsidR="003631E6" w:rsidRPr="00F26902" w:rsidRDefault="003631E6" w:rsidP="003631E6">
            <w:pPr>
              <w:pStyle w:val="12"/>
              <w:jc w:val="center"/>
              <w:rPr>
                <w:sz w:val="21"/>
                <w:szCs w:val="21"/>
                <w:lang w:eastAsia="ru-RU"/>
              </w:rPr>
            </w:pPr>
            <w:r w:rsidRPr="00F26902">
              <w:rPr>
                <w:sz w:val="21"/>
                <w:szCs w:val="21"/>
                <w:lang w:eastAsia="ru-RU"/>
              </w:rPr>
              <w:t>Местонахождение</w:t>
            </w:r>
          </w:p>
        </w:tc>
        <w:tc>
          <w:tcPr>
            <w:tcW w:w="2126" w:type="dxa"/>
          </w:tcPr>
          <w:p w:rsidR="003631E6" w:rsidRPr="00F26902" w:rsidRDefault="003631E6" w:rsidP="003631E6">
            <w:pPr>
              <w:pStyle w:val="12"/>
              <w:jc w:val="center"/>
              <w:rPr>
                <w:sz w:val="21"/>
                <w:szCs w:val="21"/>
                <w:lang w:eastAsia="ru-RU"/>
              </w:rPr>
            </w:pPr>
            <w:r w:rsidRPr="00F26902">
              <w:rPr>
                <w:sz w:val="21"/>
                <w:szCs w:val="21"/>
                <w:lang w:eastAsia="ru-RU"/>
              </w:rPr>
              <w:t>Датировка</w:t>
            </w:r>
          </w:p>
        </w:tc>
        <w:tc>
          <w:tcPr>
            <w:tcW w:w="1418" w:type="dxa"/>
          </w:tcPr>
          <w:p w:rsidR="003631E6" w:rsidRPr="00F26902" w:rsidRDefault="003631E6" w:rsidP="003631E6">
            <w:pPr>
              <w:pStyle w:val="12"/>
              <w:jc w:val="center"/>
              <w:rPr>
                <w:sz w:val="21"/>
                <w:szCs w:val="21"/>
                <w:lang w:eastAsia="ru-RU"/>
              </w:rPr>
            </w:pPr>
            <w:r w:rsidRPr="00F26902">
              <w:rPr>
                <w:sz w:val="21"/>
                <w:szCs w:val="21"/>
                <w:lang w:eastAsia="ru-RU"/>
              </w:rPr>
              <w:t>Паспорт</w:t>
            </w:r>
          </w:p>
        </w:tc>
      </w:tr>
      <w:tr w:rsidR="005679C4" w:rsidRPr="00F26902" w:rsidTr="005A3208">
        <w:tblPrEx>
          <w:tblBorders>
            <w:top w:val="none" w:sz="0" w:space="0" w:color="auto"/>
            <w:left w:val="none" w:sz="0" w:space="0" w:color="auto"/>
            <w:right w:val="none" w:sz="0" w:space="0" w:color="auto"/>
            <w:insideH w:val="none" w:sz="0" w:space="0" w:color="auto"/>
            <w:insideV w:val="none" w:sz="0" w:space="0" w:color="auto"/>
          </w:tblBorders>
        </w:tblPrEx>
        <w:trPr>
          <w:trHeight w:val="20"/>
          <w:tblHeader/>
        </w:trPr>
        <w:tc>
          <w:tcPr>
            <w:tcW w:w="2283" w:type="dxa"/>
            <w:tcBorders>
              <w:top w:val="single" w:sz="4" w:space="0" w:color="auto"/>
              <w:left w:val="single" w:sz="4" w:space="0" w:color="auto"/>
              <w:bottom w:val="single" w:sz="4" w:space="0" w:color="auto"/>
              <w:right w:val="single" w:sz="4" w:space="0" w:color="auto"/>
            </w:tcBorders>
          </w:tcPr>
          <w:p w:rsidR="003631E6" w:rsidRPr="00F26902" w:rsidRDefault="003631E6" w:rsidP="003631E6">
            <w:pPr>
              <w:pStyle w:val="12"/>
              <w:jc w:val="center"/>
              <w:rPr>
                <w:sz w:val="21"/>
                <w:szCs w:val="21"/>
                <w:lang w:eastAsia="ru-RU"/>
              </w:rPr>
            </w:pPr>
            <w:r w:rsidRPr="00F26902">
              <w:rPr>
                <w:sz w:val="21"/>
                <w:szCs w:val="21"/>
                <w:lang w:eastAsia="ru-RU"/>
              </w:rPr>
              <w:t>1</w:t>
            </w:r>
          </w:p>
        </w:tc>
        <w:tc>
          <w:tcPr>
            <w:tcW w:w="4111" w:type="dxa"/>
            <w:tcBorders>
              <w:top w:val="single" w:sz="4" w:space="0" w:color="auto"/>
              <w:left w:val="single" w:sz="4" w:space="0" w:color="auto"/>
              <w:bottom w:val="single" w:sz="4" w:space="0" w:color="auto"/>
              <w:right w:val="single" w:sz="4" w:space="0" w:color="auto"/>
            </w:tcBorders>
          </w:tcPr>
          <w:p w:rsidR="003631E6" w:rsidRPr="00F26902" w:rsidRDefault="003631E6" w:rsidP="003631E6">
            <w:pPr>
              <w:pStyle w:val="12"/>
              <w:jc w:val="center"/>
              <w:rPr>
                <w:sz w:val="21"/>
                <w:szCs w:val="21"/>
                <w:lang w:eastAsia="ru-RU"/>
              </w:rPr>
            </w:pPr>
            <w:r w:rsidRPr="00F26902">
              <w:rPr>
                <w:sz w:val="21"/>
                <w:szCs w:val="21"/>
                <w:lang w:eastAsia="ru-RU"/>
              </w:rPr>
              <w:t>2</w:t>
            </w:r>
          </w:p>
        </w:tc>
        <w:tc>
          <w:tcPr>
            <w:tcW w:w="2126" w:type="dxa"/>
            <w:tcBorders>
              <w:top w:val="single" w:sz="4" w:space="0" w:color="auto"/>
              <w:left w:val="single" w:sz="4" w:space="0" w:color="auto"/>
              <w:bottom w:val="single" w:sz="4" w:space="0" w:color="auto"/>
              <w:right w:val="single" w:sz="4" w:space="0" w:color="auto"/>
            </w:tcBorders>
          </w:tcPr>
          <w:p w:rsidR="003631E6" w:rsidRPr="00F26902" w:rsidRDefault="003631E6" w:rsidP="003631E6">
            <w:pPr>
              <w:pStyle w:val="12"/>
              <w:jc w:val="center"/>
              <w:rPr>
                <w:sz w:val="21"/>
                <w:szCs w:val="21"/>
                <w:lang w:eastAsia="ru-RU"/>
              </w:rPr>
            </w:pPr>
            <w:r w:rsidRPr="00F26902">
              <w:rPr>
                <w:sz w:val="21"/>
                <w:szCs w:val="21"/>
                <w:lang w:eastAsia="ru-RU"/>
              </w:rPr>
              <w:t>3</w:t>
            </w:r>
          </w:p>
        </w:tc>
        <w:tc>
          <w:tcPr>
            <w:tcW w:w="1418" w:type="dxa"/>
            <w:tcBorders>
              <w:top w:val="single" w:sz="4" w:space="0" w:color="auto"/>
              <w:left w:val="single" w:sz="4" w:space="0" w:color="auto"/>
              <w:bottom w:val="single" w:sz="4" w:space="0" w:color="auto"/>
              <w:right w:val="single" w:sz="4" w:space="0" w:color="auto"/>
            </w:tcBorders>
          </w:tcPr>
          <w:p w:rsidR="003631E6" w:rsidRPr="00F26902" w:rsidRDefault="003631E6" w:rsidP="003631E6">
            <w:pPr>
              <w:pStyle w:val="12"/>
              <w:jc w:val="center"/>
              <w:rPr>
                <w:sz w:val="21"/>
                <w:szCs w:val="21"/>
                <w:lang w:eastAsia="ru-RU"/>
              </w:rPr>
            </w:pPr>
            <w:r w:rsidRPr="00F26902">
              <w:rPr>
                <w:sz w:val="21"/>
                <w:szCs w:val="21"/>
                <w:lang w:eastAsia="ru-RU"/>
              </w:rPr>
              <w:t>4</w:t>
            </w:r>
          </w:p>
        </w:tc>
      </w:tr>
      <w:tr w:rsidR="005679C4" w:rsidRPr="00F26902" w:rsidTr="00D22DF8">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2283"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color w:val="auto"/>
                <w:sz w:val="21"/>
                <w:szCs w:val="21"/>
              </w:rPr>
              <w:t>Иванов Бор-1. Стоянка.</w:t>
            </w:r>
          </w:p>
        </w:tc>
        <w:tc>
          <w:tcPr>
            <w:tcW w:w="4111" w:type="dxa"/>
            <w:tcBorders>
              <w:top w:val="single" w:sz="6" w:space="0" w:color="000000"/>
              <w:left w:val="single" w:sz="6" w:space="0" w:color="000000"/>
              <w:bottom w:val="single" w:sz="6" w:space="0" w:color="000000"/>
              <w:right w:val="single" w:sz="6" w:space="0" w:color="000000"/>
            </w:tcBorders>
            <w:vAlign w:val="bottom"/>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color w:val="auto"/>
                <w:sz w:val="21"/>
                <w:szCs w:val="21"/>
              </w:rPr>
              <w:t>Правый берег р. Шексны южная окраина с. Иванов Бор, выше устья р. Гремихи</w:t>
            </w:r>
          </w:p>
        </w:tc>
        <w:tc>
          <w:tcPr>
            <w:tcW w:w="2126"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color w:val="auto"/>
                <w:sz w:val="21"/>
                <w:szCs w:val="21"/>
              </w:rPr>
              <w:t>Неолит</w:t>
            </w:r>
          </w:p>
        </w:tc>
        <w:tc>
          <w:tcPr>
            <w:tcW w:w="1418"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color w:val="auto"/>
                <w:sz w:val="21"/>
                <w:szCs w:val="21"/>
              </w:rPr>
              <w:t>-</w:t>
            </w:r>
          </w:p>
        </w:tc>
      </w:tr>
      <w:tr w:rsidR="00D22DF8" w:rsidRPr="00F26902" w:rsidTr="00D22DF8">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2283"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Городище уд. Самино.</w:t>
            </w:r>
          </w:p>
        </w:tc>
        <w:tc>
          <w:tcPr>
            <w:tcW w:w="4111" w:type="dxa"/>
            <w:tcBorders>
              <w:top w:val="single" w:sz="6" w:space="0" w:color="000000"/>
              <w:left w:val="single" w:sz="6" w:space="0" w:color="000000"/>
              <w:bottom w:val="single" w:sz="6" w:space="0" w:color="000000"/>
              <w:right w:val="single" w:sz="6" w:space="0" w:color="000000"/>
            </w:tcBorders>
            <w:vAlign w:val="bottom"/>
          </w:tcPr>
          <w:p w:rsidR="00D22DF8" w:rsidRPr="00F26902" w:rsidRDefault="005F2E87" w:rsidP="005F2E87">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w:t>
            </w:r>
            <w:r w:rsidR="00D22DF8" w:rsidRPr="00F26902">
              <w:rPr>
                <w:rStyle w:val="295pt"/>
                <w:rFonts w:eastAsia="Calibri"/>
                <w:sz w:val="21"/>
                <w:szCs w:val="21"/>
              </w:rPr>
              <w:t xml:space="preserve">а левом берегу р. Самины при впадении безымянного ручья к юго-востоку от д. Загородская, к северо- западу от д. Самино </w:t>
            </w:r>
          </w:p>
        </w:tc>
        <w:tc>
          <w:tcPr>
            <w:tcW w:w="2126"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 xml:space="preserve">Средневековье </w:t>
            </w:r>
            <w:r w:rsidRPr="00F26902">
              <w:rPr>
                <w:rStyle w:val="295pt"/>
                <w:rFonts w:eastAsia="Calibri"/>
                <w:sz w:val="21"/>
                <w:szCs w:val="21"/>
                <w:lang w:val="en-US" w:eastAsia="en-US" w:bidi="en-US"/>
              </w:rPr>
              <w:t xml:space="preserve">XVI-XVII </w:t>
            </w:r>
            <w:r w:rsidRPr="00F26902">
              <w:rPr>
                <w:rStyle w:val="295pt"/>
                <w:rFonts w:eastAsia="Calibri"/>
                <w:sz w:val="21"/>
                <w:szCs w:val="21"/>
              </w:rPr>
              <w:t>вв.</w:t>
            </w:r>
          </w:p>
        </w:tc>
        <w:tc>
          <w:tcPr>
            <w:tcW w:w="1418"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Учетная карта 2018 г.</w:t>
            </w:r>
          </w:p>
        </w:tc>
      </w:tr>
      <w:tr w:rsidR="00D22DF8" w:rsidRPr="00F26902" w:rsidTr="00D22DF8">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2283"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Пустошь</w:t>
            </w:r>
            <w:r w:rsidR="005F2E87" w:rsidRPr="00F26902">
              <w:rPr>
                <w:rStyle w:val="295pt"/>
                <w:rFonts w:eastAsia="Calibri"/>
                <w:sz w:val="21"/>
                <w:szCs w:val="21"/>
              </w:rPr>
              <w:t xml:space="preserve"> </w:t>
            </w:r>
            <w:r w:rsidRPr="00F26902">
              <w:rPr>
                <w:rStyle w:val="295pt"/>
                <w:rFonts w:eastAsia="Calibri"/>
                <w:sz w:val="21"/>
                <w:szCs w:val="21"/>
                <w:lang w:val="en-US" w:eastAsia="en-US" w:bidi="en-US"/>
              </w:rPr>
              <w:t>-</w:t>
            </w:r>
            <w:r w:rsidR="005F2E87" w:rsidRPr="00F26902">
              <w:rPr>
                <w:rStyle w:val="295pt"/>
                <w:rFonts w:eastAsia="Calibri"/>
                <w:sz w:val="21"/>
                <w:szCs w:val="21"/>
                <w:lang w:eastAsia="en-US" w:bidi="en-US"/>
              </w:rPr>
              <w:t xml:space="preserve"> </w:t>
            </w:r>
            <w:r w:rsidRPr="00F26902">
              <w:rPr>
                <w:rStyle w:val="295pt"/>
                <w:rFonts w:eastAsia="Calibri"/>
                <w:sz w:val="21"/>
                <w:szCs w:val="21"/>
                <w:lang w:val="en-US" w:eastAsia="en-US" w:bidi="en-US"/>
              </w:rPr>
              <w:t>IV</w:t>
            </w:r>
          </w:p>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(Карьер).</w:t>
            </w:r>
          </w:p>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Поселение.</w:t>
            </w:r>
          </w:p>
        </w:tc>
        <w:tc>
          <w:tcPr>
            <w:tcW w:w="4111" w:type="dxa"/>
            <w:tcBorders>
              <w:top w:val="single" w:sz="6" w:space="0" w:color="000000"/>
              <w:left w:val="single" w:sz="6" w:space="0" w:color="000000"/>
              <w:bottom w:val="single" w:sz="6" w:space="0" w:color="000000"/>
              <w:right w:val="single" w:sz="6" w:space="0" w:color="000000"/>
            </w:tcBorders>
            <w:vAlign w:val="bottom"/>
          </w:tcPr>
          <w:p w:rsidR="00D22DF8" w:rsidRPr="00F26902" w:rsidRDefault="005F2E87" w:rsidP="005F2E87">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w:t>
            </w:r>
            <w:r w:rsidR="00D22DF8" w:rsidRPr="00F26902">
              <w:rPr>
                <w:rStyle w:val="295pt"/>
                <w:rFonts w:eastAsia="Calibri"/>
                <w:sz w:val="21"/>
                <w:szCs w:val="21"/>
              </w:rPr>
              <w:t>а северо-восточном берегу озера Тудозеро, на восточной окраине д. Пустошь, справа от ручья Холодный.</w:t>
            </w:r>
          </w:p>
        </w:tc>
        <w:tc>
          <w:tcPr>
            <w:tcW w:w="2126"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Средневековье.</w:t>
            </w:r>
          </w:p>
        </w:tc>
        <w:tc>
          <w:tcPr>
            <w:tcW w:w="1418"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Учетная карта 2018 г.</w:t>
            </w:r>
          </w:p>
        </w:tc>
      </w:tr>
      <w:tr w:rsidR="00D22DF8" w:rsidRPr="00F26902" w:rsidTr="00D22DF8">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2283"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5F2E87"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Туд</w:t>
            </w:r>
            <w:r w:rsidR="00D22DF8" w:rsidRPr="00F26902">
              <w:rPr>
                <w:rStyle w:val="295pt"/>
                <w:rFonts w:eastAsia="Calibri"/>
                <w:sz w:val="21"/>
                <w:szCs w:val="21"/>
              </w:rPr>
              <w:t>озеро</w:t>
            </w:r>
            <w:r w:rsidRPr="00F26902">
              <w:rPr>
                <w:rStyle w:val="295pt"/>
                <w:rFonts w:eastAsia="Calibri"/>
                <w:sz w:val="21"/>
                <w:szCs w:val="21"/>
              </w:rPr>
              <w:t xml:space="preserve"> </w:t>
            </w:r>
            <w:r w:rsidR="00D22DF8" w:rsidRPr="00F26902">
              <w:rPr>
                <w:rStyle w:val="295pt"/>
                <w:rFonts w:eastAsia="Calibri"/>
                <w:sz w:val="21"/>
                <w:szCs w:val="21"/>
              </w:rPr>
              <w:t>-</w:t>
            </w:r>
            <w:r w:rsidRPr="00F26902">
              <w:rPr>
                <w:rStyle w:val="295pt"/>
                <w:rFonts w:eastAsia="Calibri"/>
                <w:sz w:val="21"/>
                <w:szCs w:val="21"/>
              </w:rPr>
              <w:t xml:space="preserve"> </w:t>
            </w:r>
            <w:r w:rsidR="00D22DF8" w:rsidRPr="00F26902">
              <w:rPr>
                <w:rStyle w:val="295pt"/>
                <w:rFonts w:eastAsia="Calibri"/>
                <w:sz w:val="21"/>
                <w:szCs w:val="21"/>
              </w:rPr>
              <w:t>7. Поселение и могильник.</w:t>
            </w:r>
          </w:p>
        </w:tc>
        <w:tc>
          <w:tcPr>
            <w:tcW w:w="4111" w:type="dxa"/>
            <w:tcBorders>
              <w:top w:val="single" w:sz="6" w:space="0" w:color="000000"/>
              <w:left w:val="single" w:sz="6" w:space="0" w:color="000000"/>
              <w:bottom w:val="single" w:sz="6" w:space="0" w:color="000000"/>
              <w:right w:val="single" w:sz="6" w:space="0" w:color="000000"/>
            </w:tcBorders>
            <w:vAlign w:val="bottom"/>
          </w:tcPr>
          <w:p w:rsidR="00D22DF8" w:rsidRPr="00F26902" w:rsidRDefault="005F2E87" w:rsidP="005F2E87">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w:t>
            </w:r>
            <w:r w:rsidR="00D22DF8" w:rsidRPr="00F26902">
              <w:rPr>
                <w:rStyle w:val="295pt"/>
                <w:rFonts w:eastAsia="Calibri"/>
                <w:sz w:val="21"/>
                <w:szCs w:val="21"/>
              </w:rPr>
              <w:t>а западном берегу озера Тудозеро, к юго</w:t>
            </w:r>
            <w:r w:rsidRPr="00F26902">
              <w:rPr>
                <w:rStyle w:val="295pt"/>
                <w:rFonts w:eastAsia="Calibri"/>
                <w:sz w:val="21"/>
                <w:szCs w:val="21"/>
              </w:rPr>
              <w:t>-западу от д. Щекино,</w:t>
            </w:r>
            <w:r w:rsidR="00D22DF8" w:rsidRPr="00F26902">
              <w:rPr>
                <w:rStyle w:val="295pt"/>
                <w:rFonts w:eastAsia="Calibri"/>
                <w:sz w:val="21"/>
                <w:szCs w:val="21"/>
              </w:rPr>
              <w:t xml:space="preserve"> к югу от протоки между озерами Онежское и Тудозеро.</w:t>
            </w:r>
          </w:p>
        </w:tc>
        <w:tc>
          <w:tcPr>
            <w:tcW w:w="2126"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Сер. III тыс. - кон. Ш тыс. до н.э.</w:t>
            </w:r>
          </w:p>
        </w:tc>
        <w:tc>
          <w:tcPr>
            <w:tcW w:w="1418"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w:t>
            </w:r>
          </w:p>
        </w:tc>
      </w:tr>
      <w:tr w:rsidR="00D22DF8" w:rsidRPr="00F26902" w:rsidTr="00D22DF8">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2283"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Протока-2</w:t>
            </w:r>
          </w:p>
        </w:tc>
        <w:tc>
          <w:tcPr>
            <w:tcW w:w="4111" w:type="dxa"/>
            <w:tcBorders>
              <w:top w:val="single" w:sz="6" w:space="0" w:color="000000"/>
              <w:left w:val="single" w:sz="6" w:space="0" w:color="000000"/>
              <w:bottom w:val="single" w:sz="6" w:space="0" w:color="000000"/>
              <w:right w:val="single" w:sz="6" w:space="0" w:color="000000"/>
            </w:tcBorders>
            <w:vAlign w:val="bottom"/>
          </w:tcPr>
          <w:p w:rsidR="00D22DF8" w:rsidRPr="00F26902" w:rsidRDefault="00D22DF8" w:rsidP="005F2E87">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Пр</w:t>
            </w:r>
            <w:r w:rsidR="005F2E87" w:rsidRPr="00F26902">
              <w:rPr>
                <w:rStyle w:val="295pt"/>
                <w:rFonts w:eastAsia="Calibri"/>
                <w:sz w:val="21"/>
                <w:szCs w:val="21"/>
              </w:rPr>
              <w:t xml:space="preserve">авый берег Тудозерской протоки, </w:t>
            </w:r>
            <w:r w:rsidRPr="00F26902">
              <w:rPr>
                <w:rStyle w:val="295pt"/>
                <w:rFonts w:eastAsia="Calibri"/>
                <w:sz w:val="21"/>
                <w:szCs w:val="21"/>
              </w:rPr>
              <w:t xml:space="preserve">на берегу Онежского озера у д. Устье </w:t>
            </w:r>
          </w:p>
        </w:tc>
        <w:tc>
          <w:tcPr>
            <w:tcW w:w="2126"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Каменный век</w:t>
            </w:r>
          </w:p>
        </w:tc>
        <w:tc>
          <w:tcPr>
            <w:tcW w:w="1418"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w:t>
            </w:r>
          </w:p>
        </w:tc>
      </w:tr>
      <w:tr w:rsidR="00D22DF8" w:rsidRPr="00F26902" w:rsidTr="00D22DF8">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2283"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Тудозеро</w:t>
            </w:r>
            <w:r w:rsidR="005F2E87" w:rsidRPr="00F26902">
              <w:rPr>
                <w:rStyle w:val="295pt"/>
                <w:rFonts w:eastAsia="Calibri"/>
                <w:sz w:val="21"/>
                <w:szCs w:val="21"/>
              </w:rPr>
              <w:t xml:space="preserve"> </w:t>
            </w:r>
            <w:r w:rsidRPr="00F26902">
              <w:rPr>
                <w:rStyle w:val="295pt"/>
                <w:rFonts w:eastAsia="Calibri"/>
                <w:sz w:val="21"/>
                <w:szCs w:val="21"/>
              </w:rPr>
              <w:t>-</w:t>
            </w:r>
            <w:r w:rsidR="005F2E87" w:rsidRPr="00F26902">
              <w:rPr>
                <w:rStyle w:val="295pt"/>
                <w:rFonts w:eastAsia="Calibri"/>
                <w:sz w:val="21"/>
                <w:szCs w:val="21"/>
              </w:rPr>
              <w:t xml:space="preserve"> </w:t>
            </w:r>
            <w:r w:rsidRPr="00F26902">
              <w:rPr>
                <w:rStyle w:val="295pt"/>
                <w:rFonts w:eastAsia="Calibri"/>
                <w:sz w:val="21"/>
                <w:szCs w:val="21"/>
              </w:rPr>
              <w:t>9.</w:t>
            </w:r>
          </w:p>
        </w:tc>
        <w:tc>
          <w:tcPr>
            <w:tcW w:w="4111"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5F2E87">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 xml:space="preserve">Восточный берег оз. Тудозера, на территории пляжа п/л «Онежец» </w:t>
            </w:r>
          </w:p>
        </w:tc>
        <w:tc>
          <w:tcPr>
            <w:tcW w:w="2126"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Неолит</w:t>
            </w:r>
          </w:p>
        </w:tc>
        <w:tc>
          <w:tcPr>
            <w:tcW w:w="1418"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w:t>
            </w:r>
          </w:p>
        </w:tc>
      </w:tr>
      <w:tr w:rsidR="00D22DF8" w:rsidRPr="00F26902" w:rsidTr="00D22DF8">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2283"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Тудозеро-Х</w:t>
            </w:r>
          </w:p>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(Щекино).</w:t>
            </w:r>
          </w:p>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Поселение</w:t>
            </w:r>
          </w:p>
        </w:tc>
        <w:tc>
          <w:tcPr>
            <w:tcW w:w="4111" w:type="dxa"/>
            <w:tcBorders>
              <w:top w:val="single" w:sz="6" w:space="0" w:color="000000"/>
              <w:left w:val="single" w:sz="6" w:space="0" w:color="000000"/>
              <w:bottom w:val="single" w:sz="6" w:space="0" w:color="000000"/>
              <w:right w:val="single" w:sz="6" w:space="0" w:color="000000"/>
            </w:tcBorders>
            <w:vAlign w:val="bottom"/>
          </w:tcPr>
          <w:p w:rsidR="00D22DF8" w:rsidRPr="00F26902" w:rsidRDefault="005F2E87" w:rsidP="005F2E87">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w:t>
            </w:r>
            <w:r w:rsidR="00D22DF8" w:rsidRPr="00F26902">
              <w:rPr>
                <w:rStyle w:val="295pt"/>
                <w:rFonts w:eastAsia="Calibri"/>
                <w:sz w:val="21"/>
                <w:szCs w:val="21"/>
              </w:rPr>
              <w:t>а северо-восточном берегу озера Тудозер</w:t>
            </w:r>
            <w:r w:rsidRPr="00F26902">
              <w:rPr>
                <w:rStyle w:val="295pt"/>
                <w:rFonts w:eastAsia="Calibri"/>
                <w:sz w:val="21"/>
                <w:szCs w:val="21"/>
              </w:rPr>
              <w:t>о, на северной окраине д. Щекин</w:t>
            </w:r>
            <w:r w:rsidR="00D22DF8" w:rsidRPr="00F26902">
              <w:rPr>
                <w:rStyle w:val="295pt"/>
                <w:rFonts w:eastAsia="Calibri"/>
                <w:sz w:val="21"/>
                <w:szCs w:val="21"/>
              </w:rPr>
              <w:t xml:space="preserve"> </w:t>
            </w:r>
            <w:r w:rsidRPr="00F26902">
              <w:rPr>
                <w:rStyle w:val="295pt"/>
                <w:rFonts w:eastAsia="Calibri"/>
                <w:sz w:val="21"/>
                <w:szCs w:val="21"/>
              </w:rPr>
              <w:t>,</w:t>
            </w:r>
            <w:r w:rsidR="00D22DF8" w:rsidRPr="00F26902">
              <w:rPr>
                <w:rStyle w:val="295pt"/>
                <w:rFonts w:eastAsia="Calibri"/>
                <w:sz w:val="21"/>
                <w:szCs w:val="21"/>
              </w:rPr>
              <w:t xml:space="preserve"> напротив дома № 47, к юго-востоку от протоки между озерами Тудозеро и Онежское.</w:t>
            </w:r>
          </w:p>
        </w:tc>
        <w:tc>
          <w:tcPr>
            <w:tcW w:w="2126"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 xml:space="preserve">Средневековье X- XII вв., </w:t>
            </w:r>
            <w:r w:rsidRPr="00F26902">
              <w:rPr>
                <w:rStyle w:val="295pt"/>
                <w:rFonts w:eastAsia="Calibri"/>
                <w:sz w:val="21"/>
                <w:szCs w:val="21"/>
                <w:lang w:val="en-US" w:eastAsia="en-US" w:bidi="en-US"/>
              </w:rPr>
              <w:t>XIV</w:t>
            </w:r>
            <w:r w:rsidRPr="00F26902">
              <w:rPr>
                <w:rStyle w:val="295pt"/>
                <w:rFonts w:eastAsia="Calibri"/>
                <w:sz w:val="21"/>
                <w:szCs w:val="21"/>
                <w:lang w:eastAsia="en-US" w:bidi="en-US"/>
              </w:rPr>
              <w:t>-</w:t>
            </w:r>
            <w:r w:rsidRPr="00F26902">
              <w:rPr>
                <w:rStyle w:val="295pt"/>
                <w:rFonts w:eastAsia="Calibri"/>
                <w:sz w:val="21"/>
                <w:szCs w:val="21"/>
                <w:lang w:val="en-US" w:eastAsia="en-US" w:bidi="en-US"/>
              </w:rPr>
              <w:t>XVI</w:t>
            </w:r>
            <w:r w:rsidRPr="00F26902">
              <w:rPr>
                <w:rStyle w:val="295pt"/>
                <w:rFonts w:eastAsia="Calibri"/>
                <w:sz w:val="21"/>
                <w:szCs w:val="21"/>
                <w:lang w:eastAsia="en-US" w:bidi="en-US"/>
              </w:rPr>
              <w:t xml:space="preserve"> </w:t>
            </w:r>
            <w:r w:rsidRPr="00F26902">
              <w:rPr>
                <w:rStyle w:val="295pt"/>
                <w:rFonts w:eastAsia="Calibri"/>
                <w:sz w:val="21"/>
                <w:szCs w:val="21"/>
              </w:rPr>
              <w:t>вв.</w:t>
            </w:r>
          </w:p>
        </w:tc>
        <w:tc>
          <w:tcPr>
            <w:tcW w:w="1418"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Учетная карта 2018г.</w:t>
            </w:r>
          </w:p>
        </w:tc>
      </w:tr>
      <w:tr w:rsidR="00D22DF8" w:rsidRPr="00F26902" w:rsidTr="00D22DF8">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2283"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Остров (Илекса). Поселение.</w:t>
            </w:r>
          </w:p>
        </w:tc>
        <w:tc>
          <w:tcPr>
            <w:tcW w:w="4111" w:type="dxa"/>
            <w:tcBorders>
              <w:top w:val="single" w:sz="6" w:space="0" w:color="000000"/>
              <w:left w:val="single" w:sz="6" w:space="0" w:color="000000"/>
              <w:bottom w:val="single" w:sz="6" w:space="0" w:color="000000"/>
              <w:right w:val="single" w:sz="6" w:space="0" w:color="000000"/>
            </w:tcBorders>
            <w:vAlign w:val="bottom"/>
          </w:tcPr>
          <w:p w:rsidR="00D22DF8" w:rsidRPr="00F26902" w:rsidRDefault="005F2E87" w:rsidP="005F2E87">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w:t>
            </w:r>
            <w:r w:rsidR="00D22DF8" w:rsidRPr="00F26902">
              <w:rPr>
                <w:rStyle w:val="295pt"/>
                <w:rFonts w:eastAsia="Calibri"/>
                <w:sz w:val="21"/>
                <w:szCs w:val="21"/>
              </w:rPr>
              <w:t>а восточном берегу озера Тудозеро, справа от устья р. Ипексы, к северу от д. Остров</w:t>
            </w:r>
            <w:r w:rsidRPr="00F26902">
              <w:rPr>
                <w:rStyle w:val="295pt"/>
                <w:rFonts w:eastAsia="Calibri"/>
                <w:sz w:val="21"/>
                <w:szCs w:val="21"/>
              </w:rPr>
              <w:t xml:space="preserve">, </w:t>
            </w:r>
            <w:r w:rsidR="00D22DF8" w:rsidRPr="00F26902">
              <w:rPr>
                <w:rStyle w:val="295pt"/>
                <w:rFonts w:eastAsia="Calibri"/>
                <w:sz w:val="21"/>
                <w:szCs w:val="21"/>
              </w:rPr>
              <w:t xml:space="preserve"> к северо-востоку от д. Кожино</w:t>
            </w:r>
          </w:p>
        </w:tc>
        <w:tc>
          <w:tcPr>
            <w:tcW w:w="2126"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Неолит-ранний</w:t>
            </w:r>
          </w:p>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металл-</w:t>
            </w:r>
          </w:p>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средневековье</w:t>
            </w:r>
          </w:p>
        </w:tc>
        <w:tc>
          <w:tcPr>
            <w:tcW w:w="1418"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Учетная карта 2018г.</w:t>
            </w:r>
          </w:p>
        </w:tc>
      </w:tr>
      <w:tr w:rsidR="00D22DF8" w:rsidRPr="00F26902" w:rsidTr="00D22DF8">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2283"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Сойдозеро-1.</w:t>
            </w:r>
          </w:p>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Поселение</w:t>
            </w:r>
          </w:p>
        </w:tc>
        <w:tc>
          <w:tcPr>
            <w:tcW w:w="4111" w:type="dxa"/>
            <w:tcBorders>
              <w:top w:val="single" w:sz="6" w:space="0" w:color="000000"/>
              <w:left w:val="single" w:sz="6" w:space="0" w:color="000000"/>
              <w:bottom w:val="single" w:sz="6" w:space="0" w:color="000000"/>
              <w:right w:val="single" w:sz="6" w:space="0" w:color="000000"/>
            </w:tcBorders>
            <w:vAlign w:val="bottom"/>
          </w:tcPr>
          <w:p w:rsidR="00D22DF8" w:rsidRPr="00F26902" w:rsidRDefault="005F2E87" w:rsidP="005F2E87">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w:t>
            </w:r>
            <w:r w:rsidR="00D22DF8" w:rsidRPr="00F26902">
              <w:rPr>
                <w:rStyle w:val="295pt"/>
                <w:rFonts w:eastAsia="Calibri"/>
                <w:sz w:val="21"/>
                <w:szCs w:val="21"/>
              </w:rPr>
              <w:t xml:space="preserve">а восточном берегу озера Сойдозера, </w:t>
            </w:r>
            <w:r w:rsidRPr="00F26902">
              <w:rPr>
                <w:rStyle w:val="295pt"/>
                <w:rFonts w:eastAsia="Calibri"/>
                <w:sz w:val="21"/>
                <w:szCs w:val="21"/>
              </w:rPr>
              <w:t>к северо- востоку от пос. Озеро,</w:t>
            </w:r>
            <w:r w:rsidR="00D22DF8" w:rsidRPr="00F26902">
              <w:rPr>
                <w:rStyle w:val="295pt"/>
                <w:rFonts w:eastAsia="Calibri"/>
                <w:sz w:val="21"/>
                <w:szCs w:val="21"/>
              </w:rPr>
              <w:t xml:space="preserve"> слева от истока реки Сойды</w:t>
            </w:r>
          </w:p>
        </w:tc>
        <w:tc>
          <w:tcPr>
            <w:tcW w:w="2126"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Неолит</w:t>
            </w:r>
          </w:p>
        </w:tc>
        <w:tc>
          <w:tcPr>
            <w:tcW w:w="1418"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w:t>
            </w:r>
          </w:p>
        </w:tc>
      </w:tr>
      <w:tr w:rsidR="00D22DF8" w:rsidRPr="00F26902" w:rsidTr="00D22DF8">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2283"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Айнозеро-1.</w:t>
            </w:r>
          </w:p>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Стоянка.</w:t>
            </w:r>
          </w:p>
        </w:tc>
        <w:tc>
          <w:tcPr>
            <w:tcW w:w="4111" w:type="dxa"/>
            <w:tcBorders>
              <w:top w:val="single" w:sz="6" w:space="0" w:color="000000"/>
              <w:left w:val="single" w:sz="6" w:space="0" w:color="000000"/>
              <w:bottom w:val="single" w:sz="6" w:space="0" w:color="000000"/>
              <w:right w:val="single" w:sz="6" w:space="0" w:color="000000"/>
            </w:tcBorders>
            <w:vAlign w:val="bottom"/>
          </w:tcPr>
          <w:p w:rsidR="00D22DF8" w:rsidRPr="00F26902" w:rsidRDefault="005F2E87" w:rsidP="005F2E87">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М</w:t>
            </w:r>
            <w:r w:rsidR="00D22DF8" w:rsidRPr="00F26902">
              <w:rPr>
                <w:rStyle w:val="295pt"/>
                <w:rFonts w:eastAsia="Calibri"/>
                <w:sz w:val="21"/>
                <w:szCs w:val="21"/>
              </w:rPr>
              <w:t xml:space="preserve">ыс северо-западного берега озера Айнозеро, к северо- востоку от п. Озеро </w:t>
            </w:r>
          </w:p>
        </w:tc>
        <w:tc>
          <w:tcPr>
            <w:tcW w:w="2126"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Каменный век</w:t>
            </w:r>
          </w:p>
        </w:tc>
        <w:tc>
          <w:tcPr>
            <w:tcW w:w="1418"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w:t>
            </w:r>
          </w:p>
        </w:tc>
      </w:tr>
      <w:tr w:rsidR="00D22DF8" w:rsidRPr="00F26902" w:rsidTr="00D22DF8">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2283"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Айнозеро-2.</w:t>
            </w:r>
          </w:p>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Стоянка.</w:t>
            </w:r>
          </w:p>
        </w:tc>
        <w:tc>
          <w:tcPr>
            <w:tcW w:w="4111" w:type="dxa"/>
            <w:tcBorders>
              <w:top w:val="single" w:sz="6" w:space="0" w:color="000000"/>
              <w:left w:val="single" w:sz="6" w:space="0" w:color="000000"/>
              <w:bottom w:val="single" w:sz="6" w:space="0" w:color="000000"/>
              <w:right w:val="single" w:sz="6" w:space="0" w:color="000000"/>
            </w:tcBorders>
            <w:vAlign w:val="bottom"/>
          </w:tcPr>
          <w:p w:rsidR="00D22DF8" w:rsidRPr="00F26902" w:rsidRDefault="005F2E87" w:rsidP="005F2E87">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w:t>
            </w:r>
            <w:r w:rsidR="00D22DF8" w:rsidRPr="00F26902">
              <w:rPr>
                <w:rStyle w:val="295pt"/>
                <w:rFonts w:eastAsia="Calibri"/>
                <w:sz w:val="21"/>
                <w:szCs w:val="21"/>
              </w:rPr>
              <w:t xml:space="preserve">а мысу северо-западного берега (в проливе) озера Айнозеро, к северо-востоку от п. Озеро </w:t>
            </w:r>
          </w:p>
        </w:tc>
        <w:tc>
          <w:tcPr>
            <w:tcW w:w="2126"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Неолит</w:t>
            </w:r>
          </w:p>
        </w:tc>
        <w:tc>
          <w:tcPr>
            <w:tcW w:w="1418" w:type="dxa"/>
            <w:tcBorders>
              <w:top w:val="single" w:sz="6" w:space="0" w:color="000000"/>
              <w:left w:val="single" w:sz="6" w:space="0" w:color="000000"/>
              <w:bottom w:val="single" w:sz="6" w:space="0" w:color="000000"/>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w:t>
            </w:r>
          </w:p>
        </w:tc>
      </w:tr>
      <w:tr w:rsidR="00D22DF8" w:rsidRPr="00F26902" w:rsidTr="004A1C4B">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2283" w:type="dxa"/>
            <w:tcBorders>
              <w:top w:val="single" w:sz="6" w:space="0" w:color="000000"/>
              <w:left w:val="single" w:sz="6" w:space="0" w:color="000000"/>
              <w:bottom w:val="single" w:sz="4" w:space="0" w:color="auto"/>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Айнозеро-5.</w:t>
            </w:r>
          </w:p>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Стоянка.</w:t>
            </w:r>
          </w:p>
        </w:tc>
        <w:tc>
          <w:tcPr>
            <w:tcW w:w="4111" w:type="dxa"/>
            <w:tcBorders>
              <w:top w:val="single" w:sz="6" w:space="0" w:color="000000"/>
              <w:left w:val="single" w:sz="6" w:space="0" w:color="000000"/>
              <w:bottom w:val="single" w:sz="4" w:space="0" w:color="auto"/>
              <w:right w:val="single" w:sz="6" w:space="0" w:color="000000"/>
            </w:tcBorders>
            <w:vAlign w:val="bottom"/>
          </w:tcPr>
          <w:p w:rsidR="00D22DF8" w:rsidRPr="00F26902" w:rsidRDefault="005F2E87" w:rsidP="005F2E87">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w:t>
            </w:r>
            <w:r w:rsidR="00D22DF8" w:rsidRPr="00F26902">
              <w:rPr>
                <w:rStyle w:val="295pt"/>
                <w:rFonts w:eastAsia="Calibri"/>
                <w:sz w:val="21"/>
                <w:szCs w:val="21"/>
              </w:rPr>
              <w:t xml:space="preserve">а мысу восточного берега озера Айнозеро, к юго-востоку от истока р. Андомы, к северо-востоку от п. Озеро </w:t>
            </w:r>
          </w:p>
        </w:tc>
        <w:tc>
          <w:tcPr>
            <w:tcW w:w="2126" w:type="dxa"/>
            <w:tcBorders>
              <w:top w:val="single" w:sz="6" w:space="0" w:color="000000"/>
              <w:left w:val="single" w:sz="6" w:space="0" w:color="000000"/>
              <w:bottom w:val="single" w:sz="4" w:space="0" w:color="auto"/>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Неолит</w:t>
            </w:r>
          </w:p>
        </w:tc>
        <w:tc>
          <w:tcPr>
            <w:tcW w:w="1418" w:type="dxa"/>
            <w:tcBorders>
              <w:top w:val="single" w:sz="6" w:space="0" w:color="000000"/>
              <w:left w:val="single" w:sz="6" w:space="0" w:color="000000"/>
              <w:bottom w:val="single" w:sz="4" w:space="0" w:color="auto"/>
              <w:right w:val="single" w:sz="6" w:space="0" w:color="000000"/>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w:t>
            </w:r>
          </w:p>
        </w:tc>
      </w:tr>
      <w:tr w:rsidR="00D22DF8" w:rsidRPr="00F26902" w:rsidTr="004A1C4B">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2283" w:type="dxa"/>
            <w:tcBorders>
              <w:top w:val="single" w:sz="4" w:space="0" w:color="auto"/>
              <w:left w:val="single" w:sz="4" w:space="0" w:color="auto"/>
              <w:bottom w:val="single" w:sz="4" w:space="0" w:color="auto"/>
              <w:right w:val="single" w:sz="4" w:space="0" w:color="auto"/>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Айнозеро-6.</w:t>
            </w:r>
          </w:p>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Поселение.</w:t>
            </w:r>
          </w:p>
        </w:tc>
        <w:tc>
          <w:tcPr>
            <w:tcW w:w="4111" w:type="dxa"/>
            <w:tcBorders>
              <w:top w:val="single" w:sz="4" w:space="0" w:color="auto"/>
              <w:left w:val="single" w:sz="4" w:space="0" w:color="auto"/>
              <w:bottom w:val="single" w:sz="4" w:space="0" w:color="auto"/>
              <w:right w:val="single" w:sz="4" w:space="0" w:color="auto"/>
            </w:tcBorders>
            <w:vAlign w:val="bottom"/>
          </w:tcPr>
          <w:p w:rsidR="00D22DF8" w:rsidRPr="00F26902" w:rsidRDefault="00D22DF8" w:rsidP="005F2E87">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 xml:space="preserve">На мысу восточного берега в южной части озера Айнозеро, </w:t>
            </w:r>
            <w:r w:rsidR="005F2E87" w:rsidRPr="00F26902">
              <w:rPr>
                <w:rStyle w:val="295pt"/>
                <w:rFonts w:eastAsia="Calibri"/>
                <w:sz w:val="21"/>
                <w:szCs w:val="21"/>
              </w:rPr>
              <w:t xml:space="preserve">к востоку от п. Озеро, </w:t>
            </w:r>
            <w:r w:rsidRPr="00F26902">
              <w:rPr>
                <w:rStyle w:val="295pt"/>
                <w:rFonts w:eastAsia="Calibri"/>
                <w:sz w:val="21"/>
                <w:szCs w:val="21"/>
              </w:rPr>
              <w:t>к северо</w:t>
            </w:r>
            <w:r w:rsidR="005F2E87" w:rsidRPr="00F26902">
              <w:rPr>
                <w:rStyle w:val="295pt"/>
                <w:rFonts w:eastAsia="Calibri"/>
                <w:sz w:val="21"/>
                <w:szCs w:val="21"/>
              </w:rPr>
              <w:t>-</w:t>
            </w:r>
            <w:r w:rsidRPr="00F26902">
              <w:rPr>
                <w:rStyle w:val="295pt"/>
                <w:rFonts w:eastAsia="Calibri"/>
                <w:sz w:val="21"/>
                <w:szCs w:val="21"/>
              </w:rPr>
              <w:t>востоку от истока р. Андомы из озера.</w:t>
            </w:r>
          </w:p>
        </w:tc>
        <w:tc>
          <w:tcPr>
            <w:tcW w:w="2126" w:type="dxa"/>
            <w:tcBorders>
              <w:top w:val="single" w:sz="4" w:space="0" w:color="auto"/>
              <w:left w:val="single" w:sz="4" w:space="0" w:color="auto"/>
              <w:bottom w:val="single" w:sz="4" w:space="0" w:color="auto"/>
              <w:right w:val="single" w:sz="4" w:space="0" w:color="auto"/>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Энеолит-эпоха</w:t>
            </w:r>
          </w:p>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бронзы</w:t>
            </w:r>
          </w:p>
        </w:tc>
        <w:tc>
          <w:tcPr>
            <w:tcW w:w="1418" w:type="dxa"/>
            <w:tcBorders>
              <w:top w:val="single" w:sz="4" w:space="0" w:color="auto"/>
              <w:left w:val="single" w:sz="4" w:space="0" w:color="auto"/>
              <w:bottom w:val="single" w:sz="4" w:space="0" w:color="auto"/>
              <w:right w:val="single" w:sz="4" w:space="0" w:color="auto"/>
            </w:tcBorders>
            <w:vAlign w:val="center"/>
          </w:tcPr>
          <w:p w:rsidR="00D22DF8" w:rsidRPr="00F26902" w:rsidRDefault="00D22DF8" w:rsidP="00D22DF8">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w:t>
            </w:r>
          </w:p>
        </w:tc>
      </w:tr>
      <w:tr w:rsidR="004A1C4B" w:rsidRPr="00F26902" w:rsidTr="004A1C4B">
        <w:tblPrEx>
          <w:tblBorders>
            <w:bottom w:val="single" w:sz="4" w:space="0" w:color="auto"/>
          </w:tblBorders>
        </w:tblPrEx>
        <w:trPr>
          <w:trHeight w:val="20"/>
        </w:trPr>
        <w:tc>
          <w:tcPr>
            <w:tcW w:w="2283" w:type="dxa"/>
            <w:tcBorders>
              <w:top w:val="single" w:sz="4" w:space="0" w:color="auto"/>
              <w:left w:val="single" w:sz="4" w:space="0" w:color="auto"/>
              <w:bottom w:val="single" w:sz="4" w:space="0" w:color="auto"/>
              <w:right w:val="single" w:sz="4" w:space="0" w:color="auto"/>
            </w:tcBorders>
            <w:vAlign w:val="center"/>
          </w:tcPr>
          <w:p w:rsidR="004A1C4B" w:rsidRPr="00F26902" w:rsidRDefault="004A1C4B" w:rsidP="004A1C4B">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lastRenderedPageBreak/>
              <w:t>Айнозеро-7.</w:t>
            </w:r>
          </w:p>
          <w:p w:rsidR="004A1C4B" w:rsidRPr="00F26902" w:rsidRDefault="004A1C4B" w:rsidP="004A1C4B">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Стоянка.</w:t>
            </w:r>
          </w:p>
        </w:tc>
        <w:tc>
          <w:tcPr>
            <w:tcW w:w="4111" w:type="dxa"/>
            <w:tcBorders>
              <w:top w:val="single" w:sz="4" w:space="0" w:color="auto"/>
              <w:left w:val="single" w:sz="4" w:space="0" w:color="auto"/>
              <w:bottom w:val="single" w:sz="4" w:space="0" w:color="auto"/>
              <w:right w:val="single" w:sz="4" w:space="0" w:color="auto"/>
            </w:tcBorders>
            <w:vAlign w:val="bottom"/>
          </w:tcPr>
          <w:p w:rsidR="004A1C4B" w:rsidRPr="00F26902" w:rsidRDefault="00636342" w:rsidP="00636342">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В</w:t>
            </w:r>
            <w:r w:rsidR="004A1C4B" w:rsidRPr="00F26902">
              <w:rPr>
                <w:rStyle w:val="295pt"/>
                <w:rFonts w:eastAsia="Calibri"/>
                <w:sz w:val="21"/>
                <w:szCs w:val="21"/>
              </w:rPr>
              <w:t xml:space="preserve"> южной части озера Айнозеро на западном берегу, к востоку от п. Озеро, к северо</w:t>
            </w:r>
            <w:r w:rsidRPr="00F26902">
              <w:rPr>
                <w:rStyle w:val="295pt"/>
                <w:rFonts w:eastAsia="Calibri"/>
                <w:sz w:val="21"/>
                <w:szCs w:val="21"/>
              </w:rPr>
              <w:t>-</w:t>
            </w:r>
            <w:r w:rsidR="004A1C4B" w:rsidRPr="00F26902">
              <w:rPr>
                <w:rStyle w:val="295pt"/>
                <w:rFonts w:eastAsia="Calibri"/>
                <w:sz w:val="21"/>
                <w:szCs w:val="21"/>
              </w:rPr>
              <w:t>западу от истока р. Андомы.</w:t>
            </w:r>
          </w:p>
        </w:tc>
        <w:tc>
          <w:tcPr>
            <w:tcW w:w="2126" w:type="dxa"/>
            <w:tcBorders>
              <w:top w:val="single" w:sz="4" w:space="0" w:color="auto"/>
              <w:left w:val="single" w:sz="4" w:space="0" w:color="auto"/>
              <w:bottom w:val="single" w:sz="4" w:space="0" w:color="auto"/>
              <w:right w:val="single" w:sz="4" w:space="0" w:color="auto"/>
            </w:tcBorders>
            <w:vAlign w:val="center"/>
          </w:tcPr>
          <w:p w:rsidR="004A1C4B" w:rsidRPr="00F26902" w:rsidRDefault="004A1C4B" w:rsidP="004A1C4B">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Мезолит</w:t>
            </w:r>
          </w:p>
        </w:tc>
        <w:tc>
          <w:tcPr>
            <w:tcW w:w="1418" w:type="dxa"/>
            <w:tcBorders>
              <w:top w:val="single" w:sz="4" w:space="0" w:color="auto"/>
              <w:left w:val="single" w:sz="4" w:space="0" w:color="auto"/>
              <w:bottom w:val="single" w:sz="4" w:space="0" w:color="auto"/>
              <w:right w:val="single" w:sz="4" w:space="0" w:color="auto"/>
            </w:tcBorders>
            <w:vAlign w:val="center"/>
          </w:tcPr>
          <w:p w:rsidR="004A1C4B" w:rsidRPr="00F26902" w:rsidRDefault="004A1C4B" w:rsidP="004A1C4B">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w:t>
            </w:r>
          </w:p>
        </w:tc>
      </w:tr>
      <w:tr w:rsidR="004A1C4B" w:rsidRPr="00F26902" w:rsidTr="004A1C4B">
        <w:tblPrEx>
          <w:tblBorders>
            <w:bottom w:val="single" w:sz="4" w:space="0" w:color="auto"/>
          </w:tblBorders>
        </w:tblPrEx>
        <w:trPr>
          <w:trHeight w:val="20"/>
        </w:trPr>
        <w:tc>
          <w:tcPr>
            <w:tcW w:w="2283" w:type="dxa"/>
            <w:tcBorders>
              <w:top w:val="single" w:sz="4" w:space="0" w:color="auto"/>
              <w:left w:val="single" w:sz="4" w:space="0" w:color="auto"/>
              <w:bottom w:val="single" w:sz="4" w:space="0" w:color="auto"/>
              <w:right w:val="single" w:sz="4" w:space="0" w:color="auto"/>
            </w:tcBorders>
            <w:vAlign w:val="center"/>
          </w:tcPr>
          <w:p w:rsidR="004A1C4B" w:rsidRPr="00F26902" w:rsidRDefault="004A1C4B" w:rsidP="004A1C4B">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Айнозеро-8.</w:t>
            </w:r>
          </w:p>
          <w:p w:rsidR="004A1C4B" w:rsidRPr="00F26902" w:rsidRDefault="004A1C4B" w:rsidP="004A1C4B">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Стоянка.</w:t>
            </w:r>
          </w:p>
        </w:tc>
        <w:tc>
          <w:tcPr>
            <w:tcW w:w="4111" w:type="dxa"/>
            <w:tcBorders>
              <w:top w:val="single" w:sz="4" w:space="0" w:color="auto"/>
              <w:left w:val="single" w:sz="4" w:space="0" w:color="auto"/>
              <w:bottom w:val="single" w:sz="4" w:space="0" w:color="auto"/>
              <w:right w:val="single" w:sz="4" w:space="0" w:color="auto"/>
            </w:tcBorders>
            <w:vAlign w:val="bottom"/>
          </w:tcPr>
          <w:p w:rsidR="004A1C4B" w:rsidRPr="00F26902" w:rsidRDefault="00636342" w:rsidP="00636342">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В</w:t>
            </w:r>
            <w:r w:rsidR="004A1C4B" w:rsidRPr="00F26902">
              <w:rPr>
                <w:rStyle w:val="295pt"/>
                <w:rFonts w:eastAsia="Calibri"/>
                <w:sz w:val="21"/>
                <w:szCs w:val="21"/>
              </w:rPr>
              <w:t xml:space="preserve"> южной части озера Айнозеро на западном берегу, к востоку от п. Озеро, к северо</w:t>
            </w:r>
            <w:r w:rsidRPr="00F26902">
              <w:rPr>
                <w:rStyle w:val="295pt"/>
                <w:rFonts w:eastAsia="Calibri"/>
                <w:sz w:val="21"/>
                <w:szCs w:val="21"/>
              </w:rPr>
              <w:t>-</w:t>
            </w:r>
            <w:r w:rsidR="004A1C4B" w:rsidRPr="00F26902">
              <w:rPr>
                <w:rStyle w:val="295pt"/>
                <w:rFonts w:eastAsia="Calibri"/>
                <w:sz w:val="21"/>
                <w:szCs w:val="21"/>
              </w:rPr>
              <w:t>западу от истока реки Андома.</w:t>
            </w:r>
          </w:p>
        </w:tc>
        <w:tc>
          <w:tcPr>
            <w:tcW w:w="2126" w:type="dxa"/>
            <w:tcBorders>
              <w:top w:val="single" w:sz="4" w:space="0" w:color="auto"/>
              <w:left w:val="single" w:sz="4" w:space="0" w:color="auto"/>
              <w:bottom w:val="single" w:sz="4" w:space="0" w:color="auto"/>
              <w:right w:val="single" w:sz="4" w:space="0" w:color="auto"/>
            </w:tcBorders>
            <w:vAlign w:val="center"/>
          </w:tcPr>
          <w:p w:rsidR="004A1C4B" w:rsidRPr="00F26902" w:rsidRDefault="004A1C4B" w:rsidP="004A1C4B">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Неолит</w:t>
            </w:r>
          </w:p>
        </w:tc>
        <w:tc>
          <w:tcPr>
            <w:tcW w:w="1418" w:type="dxa"/>
            <w:tcBorders>
              <w:top w:val="single" w:sz="4" w:space="0" w:color="auto"/>
              <w:left w:val="single" w:sz="4" w:space="0" w:color="auto"/>
              <w:bottom w:val="single" w:sz="4" w:space="0" w:color="auto"/>
              <w:right w:val="single" w:sz="4" w:space="0" w:color="auto"/>
            </w:tcBorders>
            <w:vAlign w:val="center"/>
          </w:tcPr>
          <w:p w:rsidR="004A1C4B" w:rsidRPr="00F26902" w:rsidRDefault="004A1C4B" w:rsidP="004A1C4B">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w:t>
            </w:r>
          </w:p>
        </w:tc>
      </w:tr>
      <w:tr w:rsidR="004A1C4B" w:rsidRPr="00F26902" w:rsidTr="004A1C4B">
        <w:tblPrEx>
          <w:tblBorders>
            <w:bottom w:val="single" w:sz="4" w:space="0" w:color="auto"/>
          </w:tblBorders>
        </w:tblPrEx>
        <w:trPr>
          <w:trHeight w:val="20"/>
        </w:trPr>
        <w:tc>
          <w:tcPr>
            <w:tcW w:w="2283" w:type="dxa"/>
            <w:tcBorders>
              <w:top w:val="single" w:sz="4" w:space="0" w:color="auto"/>
              <w:left w:val="single" w:sz="4" w:space="0" w:color="auto"/>
              <w:bottom w:val="single" w:sz="4" w:space="0" w:color="auto"/>
              <w:right w:val="single" w:sz="4" w:space="0" w:color="auto"/>
            </w:tcBorders>
            <w:vAlign w:val="center"/>
          </w:tcPr>
          <w:p w:rsidR="004A1C4B" w:rsidRPr="00F26902" w:rsidRDefault="004A1C4B" w:rsidP="004A1C4B">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Айнозеро-9.</w:t>
            </w:r>
          </w:p>
          <w:p w:rsidR="004A1C4B" w:rsidRPr="00F26902" w:rsidRDefault="004A1C4B" w:rsidP="004A1C4B">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Стоянка.</w:t>
            </w:r>
          </w:p>
        </w:tc>
        <w:tc>
          <w:tcPr>
            <w:tcW w:w="4111" w:type="dxa"/>
            <w:tcBorders>
              <w:top w:val="single" w:sz="4" w:space="0" w:color="auto"/>
              <w:left w:val="single" w:sz="4" w:space="0" w:color="auto"/>
              <w:bottom w:val="single" w:sz="4" w:space="0" w:color="auto"/>
              <w:right w:val="single" w:sz="4" w:space="0" w:color="auto"/>
            </w:tcBorders>
            <w:vAlign w:val="bottom"/>
          </w:tcPr>
          <w:p w:rsidR="004A1C4B" w:rsidRPr="00F26902" w:rsidRDefault="004A1C4B" w:rsidP="00636342">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 xml:space="preserve">На острове в северо-западной части озера Айнозеро, к северо-востоку от п. Озеро </w:t>
            </w:r>
          </w:p>
        </w:tc>
        <w:tc>
          <w:tcPr>
            <w:tcW w:w="2126" w:type="dxa"/>
            <w:tcBorders>
              <w:top w:val="single" w:sz="4" w:space="0" w:color="auto"/>
              <w:left w:val="single" w:sz="4" w:space="0" w:color="auto"/>
              <w:bottom w:val="single" w:sz="4" w:space="0" w:color="auto"/>
              <w:right w:val="single" w:sz="4" w:space="0" w:color="auto"/>
            </w:tcBorders>
            <w:vAlign w:val="center"/>
          </w:tcPr>
          <w:p w:rsidR="004A1C4B" w:rsidRPr="00F26902" w:rsidRDefault="004A1C4B" w:rsidP="004A1C4B">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Неолит</w:t>
            </w:r>
          </w:p>
        </w:tc>
        <w:tc>
          <w:tcPr>
            <w:tcW w:w="1418" w:type="dxa"/>
            <w:tcBorders>
              <w:top w:val="single" w:sz="4" w:space="0" w:color="auto"/>
              <w:left w:val="single" w:sz="4" w:space="0" w:color="auto"/>
              <w:bottom w:val="single" w:sz="4" w:space="0" w:color="auto"/>
              <w:right w:val="single" w:sz="4" w:space="0" w:color="auto"/>
            </w:tcBorders>
            <w:vAlign w:val="center"/>
          </w:tcPr>
          <w:p w:rsidR="004A1C4B" w:rsidRPr="00F26902" w:rsidRDefault="004A1C4B" w:rsidP="004A1C4B">
            <w:pPr>
              <w:pStyle w:val="2f4"/>
              <w:shd w:val="clear" w:color="auto" w:fill="auto"/>
              <w:spacing w:after="0" w:line="240" w:lineRule="atLeast"/>
              <w:jc w:val="left"/>
              <w:rPr>
                <w:rFonts w:ascii="Times New Roman" w:hAnsi="Times New Roman" w:cs="Times New Roman"/>
                <w:sz w:val="21"/>
                <w:szCs w:val="21"/>
              </w:rPr>
            </w:pPr>
            <w:r w:rsidRPr="00F26902">
              <w:rPr>
                <w:rStyle w:val="295pt"/>
                <w:rFonts w:eastAsia="Calibri"/>
                <w:sz w:val="21"/>
                <w:szCs w:val="21"/>
              </w:rPr>
              <w:t>-</w:t>
            </w:r>
          </w:p>
        </w:tc>
      </w:tr>
    </w:tbl>
    <w:p w:rsidR="003631E6" w:rsidRPr="00CF7F24" w:rsidRDefault="003631E6" w:rsidP="00E27449">
      <w:pPr>
        <w:widowControl w:val="0"/>
        <w:spacing w:after="0"/>
        <w:ind w:firstLine="709"/>
        <w:jc w:val="both"/>
        <w:rPr>
          <w:rFonts w:ascii="Times New Roman" w:hAnsi="Times New Roman" w:cs="Times New Roman"/>
          <w:sz w:val="28"/>
          <w:szCs w:val="28"/>
        </w:rPr>
      </w:pPr>
      <w:r w:rsidRPr="00CF7F24">
        <w:rPr>
          <w:rFonts w:ascii="Times New Roman" w:hAnsi="Times New Roman" w:cs="Times New Roman"/>
          <w:sz w:val="28"/>
          <w:szCs w:val="28"/>
        </w:rPr>
        <w:t>Перечень местона</w:t>
      </w:r>
      <w:r w:rsidR="00911266">
        <w:rPr>
          <w:rFonts w:ascii="Times New Roman" w:hAnsi="Times New Roman" w:cs="Times New Roman"/>
          <w:sz w:val="28"/>
          <w:szCs w:val="28"/>
        </w:rPr>
        <w:t>хождений представлен в таблице 2.1</w:t>
      </w:r>
      <w:r w:rsidRPr="00CF7F24">
        <w:rPr>
          <w:rFonts w:ascii="Times New Roman" w:hAnsi="Times New Roman" w:cs="Times New Roman"/>
          <w:sz w:val="28"/>
          <w:szCs w:val="28"/>
        </w:rPr>
        <w:t>.3.</w:t>
      </w:r>
    </w:p>
    <w:p w:rsidR="00911266" w:rsidRPr="00530FE1" w:rsidRDefault="00911266" w:rsidP="00911266">
      <w:pPr>
        <w:widowControl w:val="0"/>
        <w:spacing w:after="0"/>
        <w:ind w:firstLine="709"/>
        <w:jc w:val="right"/>
        <w:rPr>
          <w:rFonts w:ascii="Times New Roman" w:hAnsi="Times New Roman" w:cs="Times New Roman"/>
          <w:sz w:val="28"/>
          <w:szCs w:val="28"/>
        </w:rPr>
      </w:pPr>
      <w:r>
        <w:rPr>
          <w:rFonts w:ascii="Times New Roman" w:hAnsi="Times New Roman" w:cs="Times New Roman"/>
          <w:sz w:val="28"/>
          <w:szCs w:val="28"/>
          <w:lang w:eastAsia="ru-RU"/>
        </w:rPr>
        <w:t>Таблица 2.1</w:t>
      </w:r>
      <w:r w:rsidRPr="00530FE1">
        <w:rPr>
          <w:rFonts w:ascii="Times New Roman" w:hAnsi="Times New Roman" w:cs="Times New Roman"/>
          <w:sz w:val="28"/>
          <w:szCs w:val="28"/>
          <w:lang w:eastAsia="ru-RU"/>
        </w:rPr>
        <w:t>.3</w:t>
      </w:r>
    </w:p>
    <w:p w:rsidR="003631E6" w:rsidRPr="00F26902" w:rsidRDefault="003631E6" w:rsidP="00911266">
      <w:pPr>
        <w:widowControl w:val="0"/>
        <w:tabs>
          <w:tab w:val="left" w:pos="709"/>
        </w:tabs>
        <w:spacing w:after="0"/>
        <w:jc w:val="center"/>
        <w:rPr>
          <w:rFonts w:ascii="Times New Roman" w:hAnsi="Times New Roman" w:cs="Times New Roman"/>
          <w:sz w:val="21"/>
          <w:szCs w:val="21"/>
          <w:lang w:eastAsia="ru-RU"/>
        </w:rPr>
      </w:pPr>
      <w:r w:rsidRPr="00CF7F24">
        <w:rPr>
          <w:rFonts w:ascii="Times New Roman" w:hAnsi="Times New Roman" w:cs="Times New Roman"/>
          <w:iCs/>
          <w:sz w:val="28"/>
          <w:szCs w:val="28"/>
          <w:lang w:eastAsia="ru-RU"/>
        </w:rPr>
        <w:t>Перечень местонахождений</w:t>
      </w:r>
    </w:p>
    <w:tbl>
      <w:tblPr>
        <w:tblW w:w="9938" w:type="dxa"/>
        <w:tblInd w:w="9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4111"/>
        <w:gridCol w:w="2126"/>
        <w:gridCol w:w="1418"/>
      </w:tblGrid>
      <w:tr w:rsidR="005679C4" w:rsidRPr="00F26902" w:rsidTr="005A3208">
        <w:trPr>
          <w:trHeight w:val="20"/>
          <w:tblHeader/>
        </w:trPr>
        <w:tc>
          <w:tcPr>
            <w:tcW w:w="2283" w:type="dxa"/>
          </w:tcPr>
          <w:p w:rsidR="003631E6" w:rsidRPr="00F26902" w:rsidRDefault="003631E6" w:rsidP="003631E6">
            <w:pPr>
              <w:pStyle w:val="12"/>
              <w:jc w:val="center"/>
              <w:rPr>
                <w:sz w:val="21"/>
                <w:szCs w:val="21"/>
                <w:lang w:eastAsia="ru-RU"/>
              </w:rPr>
            </w:pPr>
            <w:r w:rsidRPr="00F26902">
              <w:rPr>
                <w:sz w:val="21"/>
                <w:szCs w:val="21"/>
                <w:lang w:eastAsia="ru-RU"/>
              </w:rPr>
              <w:t>Название памятника</w:t>
            </w:r>
          </w:p>
        </w:tc>
        <w:tc>
          <w:tcPr>
            <w:tcW w:w="4111" w:type="dxa"/>
          </w:tcPr>
          <w:p w:rsidR="003631E6" w:rsidRPr="00F26902" w:rsidRDefault="003631E6" w:rsidP="003631E6">
            <w:pPr>
              <w:pStyle w:val="12"/>
              <w:jc w:val="center"/>
              <w:rPr>
                <w:sz w:val="21"/>
                <w:szCs w:val="21"/>
                <w:lang w:eastAsia="ru-RU"/>
              </w:rPr>
            </w:pPr>
            <w:r w:rsidRPr="00F26902">
              <w:rPr>
                <w:sz w:val="21"/>
                <w:szCs w:val="21"/>
                <w:lang w:eastAsia="ru-RU"/>
              </w:rPr>
              <w:t>Местонахождение</w:t>
            </w:r>
          </w:p>
        </w:tc>
        <w:tc>
          <w:tcPr>
            <w:tcW w:w="2126" w:type="dxa"/>
          </w:tcPr>
          <w:p w:rsidR="003631E6" w:rsidRPr="00F26902" w:rsidRDefault="003631E6" w:rsidP="003631E6">
            <w:pPr>
              <w:pStyle w:val="12"/>
              <w:jc w:val="center"/>
              <w:rPr>
                <w:sz w:val="21"/>
                <w:szCs w:val="21"/>
                <w:lang w:eastAsia="ru-RU"/>
              </w:rPr>
            </w:pPr>
            <w:r w:rsidRPr="00F26902">
              <w:rPr>
                <w:sz w:val="21"/>
                <w:szCs w:val="21"/>
                <w:lang w:eastAsia="ru-RU"/>
              </w:rPr>
              <w:t>Датировка</w:t>
            </w:r>
          </w:p>
        </w:tc>
        <w:tc>
          <w:tcPr>
            <w:tcW w:w="1418" w:type="dxa"/>
          </w:tcPr>
          <w:p w:rsidR="003631E6" w:rsidRPr="00F26902" w:rsidRDefault="003631E6" w:rsidP="003631E6">
            <w:pPr>
              <w:pStyle w:val="12"/>
              <w:jc w:val="center"/>
              <w:rPr>
                <w:sz w:val="21"/>
                <w:szCs w:val="21"/>
                <w:lang w:eastAsia="ru-RU"/>
              </w:rPr>
            </w:pPr>
            <w:r w:rsidRPr="00F26902">
              <w:rPr>
                <w:sz w:val="21"/>
                <w:szCs w:val="21"/>
                <w:lang w:eastAsia="ru-RU"/>
              </w:rPr>
              <w:t>Паспорт</w:t>
            </w:r>
          </w:p>
        </w:tc>
      </w:tr>
    </w:tbl>
    <w:p w:rsidR="003631E6" w:rsidRPr="00911266" w:rsidRDefault="003631E6" w:rsidP="003631E6">
      <w:pPr>
        <w:pStyle w:val="12"/>
        <w:rPr>
          <w:sz w:val="2"/>
          <w:szCs w:val="2"/>
          <w:lang w:eastAsia="ru-RU"/>
        </w:rPr>
      </w:pPr>
    </w:p>
    <w:tbl>
      <w:tblPr>
        <w:tblW w:w="9938" w:type="dxa"/>
        <w:tblInd w:w="93" w:type="dxa"/>
        <w:tblLayout w:type="fixed"/>
        <w:tblLook w:val="04A0" w:firstRow="1" w:lastRow="0" w:firstColumn="1" w:lastColumn="0" w:noHBand="0" w:noVBand="1"/>
      </w:tblPr>
      <w:tblGrid>
        <w:gridCol w:w="2283"/>
        <w:gridCol w:w="4111"/>
        <w:gridCol w:w="2126"/>
        <w:gridCol w:w="1418"/>
      </w:tblGrid>
      <w:tr w:rsidR="005679C4" w:rsidRPr="00F26902" w:rsidTr="005A3208">
        <w:trPr>
          <w:trHeight w:val="20"/>
          <w:tblHeader/>
        </w:trPr>
        <w:tc>
          <w:tcPr>
            <w:tcW w:w="2283" w:type="dxa"/>
            <w:tcBorders>
              <w:top w:val="single" w:sz="4" w:space="0" w:color="auto"/>
              <w:left w:val="single" w:sz="4" w:space="0" w:color="auto"/>
              <w:bottom w:val="single" w:sz="4" w:space="0" w:color="auto"/>
              <w:right w:val="single" w:sz="4" w:space="0" w:color="auto"/>
            </w:tcBorders>
            <w:vAlign w:val="center"/>
            <w:hideMark/>
          </w:tcPr>
          <w:p w:rsidR="003631E6" w:rsidRPr="00F26902" w:rsidRDefault="003631E6" w:rsidP="003631E6">
            <w:pPr>
              <w:widowControl w:val="0"/>
              <w:spacing w:after="0" w:line="240" w:lineRule="auto"/>
              <w:jc w:val="center"/>
              <w:rPr>
                <w:rFonts w:ascii="Times New Roman" w:hAnsi="Times New Roman" w:cs="Times New Roman"/>
                <w:bCs/>
                <w:sz w:val="21"/>
                <w:szCs w:val="21"/>
                <w:lang w:eastAsia="ru-RU"/>
              </w:rPr>
            </w:pPr>
            <w:r w:rsidRPr="00F26902">
              <w:rPr>
                <w:rFonts w:ascii="Times New Roman" w:hAnsi="Times New Roman" w:cs="Times New Roman"/>
                <w:bCs/>
                <w:sz w:val="21"/>
                <w:szCs w:val="21"/>
                <w:lang w:eastAsia="ru-RU"/>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3631E6" w:rsidRPr="00F26902" w:rsidRDefault="003631E6" w:rsidP="003631E6">
            <w:pPr>
              <w:widowControl w:val="0"/>
              <w:spacing w:after="0" w:line="240" w:lineRule="auto"/>
              <w:jc w:val="center"/>
              <w:rPr>
                <w:rFonts w:ascii="Times New Roman" w:hAnsi="Times New Roman" w:cs="Times New Roman"/>
                <w:bCs/>
                <w:sz w:val="21"/>
                <w:szCs w:val="21"/>
                <w:lang w:eastAsia="ru-RU"/>
              </w:rPr>
            </w:pPr>
            <w:r w:rsidRPr="00F26902">
              <w:rPr>
                <w:rFonts w:ascii="Times New Roman" w:hAnsi="Times New Roman" w:cs="Times New Roman"/>
                <w:bCs/>
                <w:sz w:val="21"/>
                <w:szCs w:val="21"/>
                <w:lang w:eastAsia="ru-RU"/>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3631E6" w:rsidRPr="00F26902" w:rsidRDefault="003631E6" w:rsidP="003631E6">
            <w:pPr>
              <w:widowControl w:val="0"/>
              <w:spacing w:after="0" w:line="240" w:lineRule="auto"/>
              <w:jc w:val="center"/>
              <w:rPr>
                <w:rFonts w:ascii="Times New Roman" w:hAnsi="Times New Roman" w:cs="Times New Roman"/>
                <w:bCs/>
                <w:sz w:val="21"/>
                <w:szCs w:val="21"/>
                <w:lang w:eastAsia="ru-RU"/>
              </w:rPr>
            </w:pPr>
            <w:r w:rsidRPr="00F26902">
              <w:rPr>
                <w:rFonts w:ascii="Times New Roman" w:hAnsi="Times New Roman" w:cs="Times New Roman"/>
                <w:bCs/>
                <w:sz w:val="21"/>
                <w:szCs w:val="21"/>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31E6" w:rsidRPr="00F26902" w:rsidRDefault="003631E6" w:rsidP="003631E6">
            <w:pPr>
              <w:widowControl w:val="0"/>
              <w:spacing w:after="0" w:line="240" w:lineRule="auto"/>
              <w:jc w:val="center"/>
              <w:rPr>
                <w:rFonts w:ascii="Times New Roman" w:hAnsi="Times New Roman" w:cs="Times New Roman"/>
                <w:bCs/>
                <w:sz w:val="21"/>
                <w:szCs w:val="21"/>
                <w:lang w:eastAsia="ru-RU"/>
              </w:rPr>
            </w:pPr>
            <w:r w:rsidRPr="00F26902">
              <w:rPr>
                <w:rFonts w:ascii="Times New Roman" w:hAnsi="Times New Roman" w:cs="Times New Roman"/>
                <w:bCs/>
                <w:sz w:val="21"/>
                <w:szCs w:val="21"/>
                <w:lang w:eastAsia="ru-RU"/>
              </w:rPr>
              <w:t>4</w:t>
            </w:r>
          </w:p>
        </w:tc>
      </w:tr>
      <w:tr w:rsidR="00801964" w:rsidRPr="00F26902" w:rsidTr="006208D4">
        <w:trPr>
          <w:trHeight w:val="20"/>
        </w:trPr>
        <w:tc>
          <w:tcPr>
            <w:tcW w:w="2283"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60" w:line="190" w:lineRule="exact"/>
              <w:jc w:val="left"/>
              <w:rPr>
                <w:rFonts w:ascii="Times New Roman" w:hAnsi="Times New Roman" w:cs="Times New Roman"/>
                <w:sz w:val="21"/>
                <w:szCs w:val="21"/>
              </w:rPr>
            </w:pPr>
            <w:r w:rsidRPr="00F26902">
              <w:rPr>
                <w:rStyle w:val="295pt"/>
                <w:rFonts w:eastAsia="Calibri"/>
                <w:sz w:val="21"/>
                <w:szCs w:val="21"/>
              </w:rPr>
              <w:t>Айнозеро-7.</w:t>
            </w:r>
          </w:p>
          <w:p w:rsidR="00801964" w:rsidRPr="00F26902" w:rsidRDefault="00801964" w:rsidP="00801964">
            <w:pPr>
              <w:pStyle w:val="2f4"/>
              <w:shd w:val="clear" w:color="auto" w:fill="auto"/>
              <w:spacing w:before="60" w:after="0" w:line="190" w:lineRule="exact"/>
              <w:jc w:val="left"/>
              <w:rPr>
                <w:rFonts w:ascii="Times New Roman" w:hAnsi="Times New Roman" w:cs="Times New Roman"/>
                <w:sz w:val="21"/>
                <w:szCs w:val="21"/>
              </w:rPr>
            </w:pPr>
            <w:r w:rsidRPr="00F26902">
              <w:rPr>
                <w:rStyle w:val="295pt"/>
                <w:rFonts w:eastAsia="Calibri"/>
                <w:sz w:val="21"/>
                <w:szCs w:val="21"/>
              </w:rPr>
              <w:t>Стоянка.</w:t>
            </w:r>
          </w:p>
        </w:tc>
        <w:tc>
          <w:tcPr>
            <w:tcW w:w="4111" w:type="dxa"/>
            <w:tcBorders>
              <w:top w:val="single" w:sz="6" w:space="0" w:color="000000"/>
              <w:left w:val="single" w:sz="6" w:space="0" w:color="000000"/>
              <w:bottom w:val="single" w:sz="6" w:space="0" w:color="000000"/>
              <w:right w:val="single" w:sz="6" w:space="0" w:color="000000"/>
            </w:tcBorders>
            <w:vAlign w:val="bottom"/>
          </w:tcPr>
          <w:p w:rsidR="00801964" w:rsidRPr="00F26902" w:rsidRDefault="00801964" w:rsidP="00801964">
            <w:pPr>
              <w:pStyle w:val="2f4"/>
              <w:shd w:val="clear" w:color="auto" w:fill="auto"/>
              <w:spacing w:after="0" w:line="221" w:lineRule="exact"/>
              <w:jc w:val="left"/>
              <w:rPr>
                <w:rFonts w:ascii="Times New Roman" w:hAnsi="Times New Roman" w:cs="Times New Roman"/>
                <w:sz w:val="21"/>
                <w:szCs w:val="21"/>
              </w:rPr>
            </w:pPr>
            <w:r w:rsidRPr="00F26902">
              <w:rPr>
                <w:rStyle w:val="295pt"/>
                <w:rFonts w:eastAsia="Calibri"/>
                <w:sz w:val="21"/>
                <w:szCs w:val="21"/>
              </w:rPr>
              <w:t>В южной части озера Айнозеро на западном берегу, в 14,3 км к востоку от п. Озеро Андомского с.п., в 1 км к северозападу от истока р. Андомы.</w:t>
            </w:r>
          </w:p>
        </w:tc>
        <w:tc>
          <w:tcPr>
            <w:tcW w:w="2126"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Мезолит</w:t>
            </w:r>
          </w:p>
        </w:tc>
        <w:tc>
          <w:tcPr>
            <w:tcW w:w="1418"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w:t>
            </w:r>
          </w:p>
        </w:tc>
      </w:tr>
      <w:tr w:rsidR="00801964" w:rsidRPr="00F26902" w:rsidTr="006208D4">
        <w:trPr>
          <w:trHeight w:val="20"/>
        </w:trPr>
        <w:tc>
          <w:tcPr>
            <w:tcW w:w="2283"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Айнозеро-8.</w:t>
            </w:r>
          </w:p>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Стоянка.</w:t>
            </w:r>
          </w:p>
        </w:tc>
        <w:tc>
          <w:tcPr>
            <w:tcW w:w="4111" w:type="dxa"/>
            <w:tcBorders>
              <w:top w:val="single" w:sz="6" w:space="0" w:color="000000"/>
              <w:left w:val="single" w:sz="6" w:space="0" w:color="000000"/>
              <w:bottom w:val="single" w:sz="6" w:space="0" w:color="000000"/>
              <w:right w:val="single" w:sz="6" w:space="0" w:color="000000"/>
            </w:tcBorders>
            <w:vAlign w:val="bottom"/>
          </w:tcPr>
          <w:p w:rsidR="00801964" w:rsidRPr="00F26902" w:rsidRDefault="00801964" w:rsidP="00801964">
            <w:pPr>
              <w:pStyle w:val="2f4"/>
              <w:shd w:val="clear" w:color="auto" w:fill="auto"/>
              <w:spacing w:after="0" w:line="221" w:lineRule="exact"/>
              <w:jc w:val="left"/>
              <w:rPr>
                <w:rFonts w:ascii="Times New Roman" w:hAnsi="Times New Roman" w:cs="Times New Roman"/>
                <w:sz w:val="21"/>
                <w:szCs w:val="21"/>
              </w:rPr>
            </w:pPr>
            <w:r w:rsidRPr="00F26902">
              <w:rPr>
                <w:rStyle w:val="295pt"/>
                <w:rFonts w:eastAsia="Calibri"/>
                <w:sz w:val="21"/>
                <w:szCs w:val="21"/>
              </w:rPr>
              <w:t>в южной части озера Айнозеро на западном берегу, в 13,6 км к востоку от п. Озеро Андомского с.п., в 2,5 км к северозападу от истока реки Андома.</w:t>
            </w:r>
          </w:p>
        </w:tc>
        <w:tc>
          <w:tcPr>
            <w:tcW w:w="2126"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Неолит</w:t>
            </w:r>
          </w:p>
        </w:tc>
        <w:tc>
          <w:tcPr>
            <w:tcW w:w="1418"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w:t>
            </w:r>
          </w:p>
        </w:tc>
      </w:tr>
      <w:tr w:rsidR="00801964" w:rsidRPr="00F26902" w:rsidTr="006208D4">
        <w:trPr>
          <w:trHeight w:val="20"/>
        </w:trPr>
        <w:tc>
          <w:tcPr>
            <w:tcW w:w="2283"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Айнозеро-9.</w:t>
            </w:r>
          </w:p>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Стоянка.</w:t>
            </w:r>
          </w:p>
        </w:tc>
        <w:tc>
          <w:tcPr>
            <w:tcW w:w="4111" w:type="dxa"/>
            <w:tcBorders>
              <w:top w:val="single" w:sz="6" w:space="0" w:color="000000"/>
              <w:left w:val="single" w:sz="6" w:space="0" w:color="000000"/>
              <w:bottom w:val="single" w:sz="6" w:space="0" w:color="000000"/>
              <w:right w:val="single" w:sz="6" w:space="0" w:color="000000"/>
            </w:tcBorders>
            <w:vAlign w:val="bottom"/>
          </w:tcPr>
          <w:p w:rsidR="00801964" w:rsidRPr="00F26902" w:rsidRDefault="00801964" w:rsidP="00801964">
            <w:pPr>
              <w:pStyle w:val="2f4"/>
              <w:shd w:val="clear" w:color="auto" w:fill="auto"/>
              <w:spacing w:after="0" w:line="221" w:lineRule="exact"/>
              <w:jc w:val="left"/>
              <w:rPr>
                <w:rFonts w:ascii="Times New Roman" w:hAnsi="Times New Roman" w:cs="Times New Roman"/>
                <w:sz w:val="21"/>
                <w:szCs w:val="21"/>
              </w:rPr>
            </w:pPr>
            <w:r w:rsidRPr="00F26902">
              <w:rPr>
                <w:rStyle w:val="295pt"/>
                <w:rFonts w:eastAsia="Calibri"/>
                <w:sz w:val="21"/>
                <w:szCs w:val="21"/>
              </w:rPr>
              <w:t>На острове в северо-западной части озера Айнозеро, в 13,2 км к северо-востоку от п. Озеро Андомского с.п.</w:t>
            </w:r>
          </w:p>
        </w:tc>
        <w:tc>
          <w:tcPr>
            <w:tcW w:w="2126"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Неолит</w:t>
            </w:r>
          </w:p>
        </w:tc>
        <w:tc>
          <w:tcPr>
            <w:tcW w:w="1418"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w:t>
            </w:r>
          </w:p>
        </w:tc>
      </w:tr>
      <w:tr w:rsidR="00801964" w:rsidRPr="00F26902" w:rsidTr="006208D4">
        <w:trPr>
          <w:trHeight w:val="20"/>
        </w:trPr>
        <w:tc>
          <w:tcPr>
            <w:tcW w:w="2283"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60" w:line="190" w:lineRule="exact"/>
              <w:jc w:val="left"/>
              <w:rPr>
                <w:rFonts w:ascii="Times New Roman" w:hAnsi="Times New Roman" w:cs="Times New Roman"/>
                <w:sz w:val="21"/>
                <w:szCs w:val="21"/>
              </w:rPr>
            </w:pPr>
            <w:r w:rsidRPr="00F26902">
              <w:rPr>
                <w:rStyle w:val="295pt"/>
                <w:rFonts w:eastAsia="Calibri"/>
                <w:sz w:val="21"/>
                <w:szCs w:val="21"/>
              </w:rPr>
              <w:t>Айнозеро-7.</w:t>
            </w:r>
          </w:p>
          <w:p w:rsidR="00801964" w:rsidRPr="00F26902" w:rsidRDefault="00801964" w:rsidP="00801964">
            <w:pPr>
              <w:pStyle w:val="2f4"/>
              <w:shd w:val="clear" w:color="auto" w:fill="auto"/>
              <w:spacing w:before="60" w:after="0" w:line="190" w:lineRule="exact"/>
              <w:jc w:val="left"/>
              <w:rPr>
                <w:rFonts w:ascii="Times New Roman" w:hAnsi="Times New Roman" w:cs="Times New Roman"/>
                <w:sz w:val="21"/>
                <w:szCs w:val="21"/>
              </w:rPr>
            </w:pPr>
            <w:r w:rsidRPr="00F26902">
              <w:rPr>
                <w:rStyle w:val="295pt"/>
                <w:rFonts w:eastAsia="Calibri"/>
                <w:sz w:val="21"/>
                <w:szCs w:val="21"/>
              </w:rPr>
              <w:t>Стоянка.</w:t>
            </w:r>
          </w:p>
        </w:tc>
        <w:tc>
          <w:tcPr>
            <w:tcW w:w="4111" w:type="dxa"/>
            <w:tcBorders>
              <w:top w:val="single" w:sz="6" w:space="0" w:color="000000"/>
              <w:left w:val="single" w:sz="6" w:space="0" w:color="000000"/>
              <w:bottom w:val="single" w:sz="6" w:space="0" w:color="000000"/>
              <w:right w:val="single" w:sz="6" w:space="0" w:color="000000"/>
            </w:tcBorders>
            <w:vAlign w:val="bottom"/>
          </w:tcPr>
          <w:p w:rsidR="00801964" w:rsidRPr="00F26902" w:rsidRDefault="00801964" w:rsidP="00801964">
            <w:pPr>
              <w:pStyle w:val="2f4"/>
              <w:shd w:val="clear" w:color="auto" w:fill="auto"/>
              <w:spacing w:after="0" w:line="221" w:lineRule="exact"/>
              <w:jc w:val="left"/>
              <w:rPr>
                <w:rFonts w:ascii="Times New Roman" w:hAnsi="Times New Roman" w:cs="Times New Roman"/>
                <w:sz w:val="21"/>
                <w:szCs w:val="21"/>
              </w:rPr>
            </w:pPr>
            <w:r w:rsidRPr="00F26902">
              <w:rPr>
                <w:rStyle w:val="295pt"/>
                <w:rFonts w:eastAsia="Calibri"/>
                <w:sz w:val="21"/>
                <w:szCs w:val="21"/>
              </w:rPr>
              <w:t>в южной части озера Айнозеро на западном берегу, в 14,3 км к востоку от п. Озеро Андомского с.п., в 1 км к северозападу от истока р. Андомы.</w:t>
            </w:r>
          </w:p>
        </w:tc>
        <w:tc>
          <w:tcPr>
            <w:tcW w:w="2126"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Мезолит</w:t>
            </w:r>
          </w:p>
        </w:tc>
        <w:tc>
          <w:tcPr>
            <w:tcW w:w="1418"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w:t>
            </w:r>
          </w:p>
        </w:tc>
      </w:tr>
      <w:tr w:rsidR="00801964" w:rsidRPr="00F26902" w:rsidTr="006208D4">
        <w:trPr>
          <w:trHeight w:val="20"/>
        </w:trPr>
        <w:tc>
          <w:tcPr>
            <w:tcW w:w="2283"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Айнозеро-8.</w:t>
            </w:r>
          </w:p>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Стоянка.</w:t>
            </w:r>
          </w:p>
        </w:tc>
        <w:tc>
          <w:tcPr>
            <w:tcW w:w="4111" w:type="dxa"/>
            <w:tcBorders>
              <w:top w:val="single" w:sz="6" w:space="0" w:color="000000"/>
              <w:left w:val="single" w:sz="6" w:space="0" w:color="000000"/>
              <w:bottom w:val="single" w:sz="6" w:space="0" w:color="000000"/>
              <w:right w:val="single" w:sz="6" w:space="0" w:color="000000"/>
            </w:tcBorders>
            <w:vAlign w:val="bottom"/>
          </w:tcPr>
          <w:p w:rsidR="00801964" w:rsidRPr="00F26902" w:rsidRDefault="00801964" w:rsidP="00801964">
            <w:pPr>
              <w:pStyle w:val="2f4"/>
              <w:shd w:val="clear" w:color="auto" w:fill="auto"/>
              <w:spacing w:after="0" w:line="221" w:lineRule="exact"/>
              <w:jc w:val="left"/>
              <w:rPr>
                <w:rFonts w:ascii="Times New Roman" w:hAnsi="Times New Roman" w:cs="Times New Roman"/>
                <w:sz w:val="21"/>
                <w:szCs w:val="21"/>
              </w:rPr>
            </w:pPr>
            <w:r w:rsidRPr="00F26902">
              <w:rPr>
                <w:rStyle w:val="295pt"/>
                <w:rFonts w:eastAsia="Calibri"/>
                <w:sz w:val="21"/>
                <w:szCs w:val="21"/>
              </w:rPr>
              <w:t>в южной части озера Айнозеро на западном берегу, в 13,6 км к востоку от п. Озеро Андомского с.п., в 2,5 км к северозападу от истока реки Андома.</w:t>
            </w:r>
          </w:p>
        </w:tc>
        <w:tc>
          <w:tcPr>
            <w:tcW w:w="2126"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Неолит</w:t>
            </w:r>
          </w:p>
        </w:tc>
        <w:tc>
          <w:tcPr>
            <w:tcW w:w="1418"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w:t>
            </w:r>
          </w:p>
        </w:tc>
      </w:tr>
      <w:tr w:rsidR="00801964" w:rsidRPr="00F26902" w:rsidTr="006208D4">
        <w:trPr>
          <w:trHeight w:val="20"/>
        </w:trPr>
        <w:tc>
          <w:tcPr>
            <w:tcW w:w="2283"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Айнозеро-9.</w:t>
            </w:r>
          </w:p>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Стоянка.</w:t>
            </w:r>
          </w:p>
        </w:tc>
        <w:tc>
          <w:tcPr>
            <w:tcW w:w="4111" w:type="dxa"/>
            <w:tcBorders>
              <w:top w:val="single" w:sz="6" w:space="0" w:color="000000"/>
              <w:left w:val="single" w:sz="6" w:space="0" w:color="000000"/>
              <w:bottom w:val="single" w:sz="6" w:space="0" w:color="000000"/>
              <w:right w:val="single" w:sz="6" w:space="0" w:color="000000"/>
            </w:tcBorders>
            <w:vAlign w:val="bottom"/>
          </w:tcPr>
          <w:p w:rsidR="00801964" w:rsidRPr="00F26902" w:rsidRDefault="00801964" w:rsidP="00801964">
            <w:pPr>
              <w:pStyle w:val="2f4"/>
              <w:shd w:val="clear" w:color="auto" w:fill="auto"/>
              <w:spacing w:after="0" w:line="221" w:lineRule="exact"/>
              <w:jc w:val="left"/>
              <w:rPr>
                <w:rFonts w:ascii="Times New Roman" w:hAnsi="Times New Roman" w:cs="Times New Roman"/>
                <w:sz w:val="21"/>
                <w:szCs w:val="21"/>
              </w:rPr>
            </w:pPr>
            <w:r w:rsidRPr="00F26902">
              <w:rPr>
                <w:rStyle w:val="295pt"/>
                <w:rFonts w:eastAsia="Calibri"/>
                <w:sz w:val="21"/>
                <w:szCs w:val="21"/>
              </w:rPr>
              <w:t>На острове в северо-западной части озера Айнозеро, в 13,2 км к северо-востоку от п. Озеро Андомского с.п.</w:t>
            </w:r>
          </w:p>
        </w:tc>
        <w:tc>
          <w:tcPr>
            <w:tcW w:w="2126"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Неолит</w:t>
            </w:r>
          </w:p>
        </w:tc>
        <w:tc>
          <w:tcPr>
            <w:tcW w:w="1418"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w:t>
            </w:r>
          </w:p>
        </w:tc>
      </w:tr>
      <w:tr w:rsidR="00801964" w:rsidRPr="00F26902" w:rsidTr="006208D4">
        <w:trPr>
          <w:trHeight w:val="20"/>
        </w:trPr>
        <w:tc>
          <w:tcPr>
            <w:tcW w:w="2283"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60" w:line="190" w:lineRule="exact"/>
              <w:jc w:val="left"/>
              <w:rPr>
                <w:rFonts w:ascii="Times New Roman" w:hAnsi="Times New Roman" w:cs="Times New Roman"/>
                <w:sz w:val="21"/>
                <w:szCs w:val="21"/>
              </w:rPr>
            </w:pPr>
            <w:r w:rsidRPr="00F26902">
              <w:rPr>
                <w:rStyle w:val="295pt"/>
                <w:rFonts w:eastAsia="Calibri"/>
                <w:sz w:val="21"/>
                <w:szCs w:val="21"/>
              </w:rPr>
              <w:t>Айнозеро-7.</w:t>
            </w:r>
          </w:p>
          <w:p w:rsidR="00801964" w:rsidRPr="00F26902" w:rsidRDefault="00801964" w:rsidP="00801964">
            <w:pPr>
              <w:pStyle w:val="2f4"/>
              <w:shd w:val="clear" w:color="auto" w:fill="auto"/>
              <w:spacing w:before="60" w:after="0" w:line="190" w:lineRule="exact"/>
              <w:jc w:val="left"/>
              <w:rPr>
                <w:rFonts w:ascii="Times New Roman" w:hAnsi="Times New Roman" w:cs="Times New Roman"/>
                <w:sz w:val="21"/>
                <w:szCs w:val="21"/>
              </w:rPr>
            </w:pPr>
            <w:r w:rsidRPr="00F26902">
              <w:rPr>
                <w:rStyle w:val="295pt"/>
                <w:rFonts w:eastAsia="Calibri"/>
                <w:sz w:val="21"/>
                <w:szCs w:val="21"/>
              </w:rPr>
              <w:t>Стоянка.</w:t>
            </w:r>
          </w:p>
        </w:tc>
        <w:tc>
          <w:tcPr>
            <w:tcW w:w="4111" w:type="dxa"/>
            <w:tcBorders>
              <w:top w:val="single" w:sz="6" w:space="0" w:color="000000"/>
              <w:left w:val="single" w:sz="6" w:space="0" w:color="000000"/>
              <w:bottom w:val="single" w:sz="6" w:space="0" w:color="000000"/>
              <w:right w:val="single" w:sz="6" w:space="0" w:color="000000"/>
            </w:tcBorders>
            <w:vAlign w:val="bottom"/>
          </w:tcPr>
          <w:p w:rsidR="00801964" w:rsidRPr="00F26902" w:rsidRDefault="00801964" w:rsidP="00801964">
            <w:pPr>
              <w:pStyle w:val="2f4"/>
              <w:shd w:val="clear" w:color="auto" w:fill="auto"/>
              <w:spacing w:after="0" w:line="221" w:lineRule="exact"/>
              <w:jc w:val="left"/>
              <w:rPr>
                <w:rFonts w:ascii="Times New Roman" w:hAnsi="Times New Roman" w:cs="Times New Roman"/>
                <w:sz w:val="21"/>
                <w:szCs w:val="21"/>
              </w:rPr>
            </w:pPr>
            <w:r w:rsidRPr="00F26902">
              <w:rPr>
                <w:rStyle w:val="295pt"/>
                <w:rFonts w:eastAsia="Calibri"/>
                <w:sz w:val="21"/>
                <w:szCs w:val="21"/>
              </w:rPr>
              <w:t>в южной части озера Айнозеро на западном берегу, в 14,3 км к востоку от п. Озеро Андомского с.п., в 1 км к северозападу от истока р. Андомы.</w:t>
            </w:r>
          </w:p>
        </w:tc>
        <w:tc>
          <w:tcPr>
            <w:tcW w:w="2126"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Мезолит</w:t>
            </w:r>
          </w:p>
        </w:tc>
        <w:tc>
          <w:tcPr>
            <w:tcW w:w="1418"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w:t>
            </w:r>
          </w:p>
        </w:tc>
      </w:tr>
      <w:tr w:rsidR="00801964" w:rsidRPr="00F26902" w:rsidTr="006208D4">
        <w:trPr>
          <w:trHeight w:val="20"/>
        </w:trPr>
        <w:tc>
          <w:tcPr>
            <w:tcW w:w="2283"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Айнозеро-8.</w:t>
            </w:r>
          </w:p>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Стоянка.</w:t>
            </w:r>
          </w:p>
        </w:tc>
        <w:tc>
          <w:tcPr>
            <w:tcW w:w="4111" w:type="dxa"/>
            <w:tcBorders>
              <w:top w:val="single" w:sz="6" w:space="0" w:color="000000"/>
              <w:left w:val="single" w:sz="6" w:space="0" w:color="000000"/>
              <w:bottom w:val="single" w:sz="6" w:space="0" w:color="000000"/>
              <w:right w:val="single" w:sz="6" w:space="0" w:color="000000"/>
            </w:tcBorders>
            <w:vAlign w:val="bottom"/>
          </w:tcPr>
          <w:p w:rsidR="00801964" w:rsidRPr="00F26902" w:rsidRDefault="00801964" w:rsidP="00801964">
            <w:pPr>
              <w:pStyle w:val="2f4"/>
              <w:shd w:val="clear" w:color="auto" w:fill="auto"/>
              <w:spacing w:after="0" w:line="221" w:lineRule="exact"/>
              <w:jc w:val="left"/>
              <w:rPr>
                <w:rFonts w:ascii="Times New Roman" w:hAnsi="Times New Roman" w:cs="Times New Roman"/>
                <w:sz w:val="21"/>
                <w:szCs w:val="21"/>
              </w:rPr>
            </w:pPr>
            <w:r w:rsidRPr="00F26902">
              <w:rPr>
                <w:rStyle w:val="295pt"/>
                <w:rFonts w:eastAsia="Calibri"/>
                <w:sz w:val="21"/>
                <w:szCs w:val="21"/>
              </w:rPr>
              <w:t>в южной части озера Айнозеро на западном берегу, в 13,6 км к востоку от п. Озеро Андомского с.п., в 2,5 км к северозападу от истока реки Андома.</w:t>
            </w:r>
          </w:p>
        </w:tc>
        <w:tc>
          <w:tcPr>
            <w:tcW w:w="2126"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Неолит</w:t>
            </w:r>
          </w:p>
        </w:tc>
        <w:tc>
          <w:tcPr>
            <w:tcW w:w="1418" w:type="dxa"/>
            <w:tcBorders>
              <w:top w:val="single" w:sz="6" w:space="0" w:color="000000"/>
              <w:left w:val="single" w:sz="6" w:space="0" w:color="000000"/>
              <w:bottom w:val="single" w:sz="6" w:space="0" w:color="000000"/>
              <w:right w:val="single" w:sz="6" w:space="0" w:color="000000"/>
            </w:tcBorders>
            <w:vAlign w:val="center"/>
          </w:tcPr>
          <w:p w:rsidR="00801964" w:rsidRPr="00F26902" w:rsidRDefault="00801964" w:rsidP="00801964">
            <w:pPr>
              <w:pStyle w:val="2f4"/>
              <w:shd w:val="clear" w:color="auto" w:fill="auto"/>
              <w:spacing w:after="0" w:line="190" w:lineRule="exact"/>
              <w:jc w:val="left"/>
              <w:rPr>
                <w:rFonts w:ascii="Times New Roman" w:hAnsi="Times New Roman" w:cs="Times New Roman"/>
                <w:sz w:val="21"/>
                <w:szCs w:val="21"/>
              </w:rPr>
            </w:pPr>
            <w:r w:rsidRPr="00F26902">
              <w:rPr>
                <w:rStyle w:val="295pt"/>
                <w:rFonts w:eastAsia="Calibri"/>
                <w:sz w:val="21"/>
                <w:szCs w:val="21"/>
              </w:rPr>
              <w:t>-</w:t>
            </w:r>
          </w:p>
        </w:tc>
      </w:tr>
    </w:tbl>
    <w:p w:rsidR="004C20C9" w:rsidRDefault="004A28FE" w:rsidP="00F03724">
      <w:pPr>
        <w:spacing w:after="0"/>
        <w:ind w:firstLine="709"/>
        <w:jc w:val="both"/>
        <w:rPr>
          <w:rFonts w:ascii="Times New Roman" w:hAnsi="Times New Roman"/>
          <w:sz w:val="28"/>
          <w:szCs w:val="28"/>
        </w:rPr>
      </w:pPr>
      <w:r w:rsidRPr="004A28FE">
        <w:rPr>
          <w:rFonts w:ascii="Times New Roman" w:hAnsi="Times New Roman"/>
          <w:sz w:val="28"/>
          <w:szCs w:val="28"/>
        </w:rPr>
        <w:t>На территории сельского посел</w:t>
      </w:r>
      <w:r>
        <w:rPr>
          <w:rFonts w:ascii="Times New Roman" w:hAnsi="Times New Roman"/>
          <w:sz w:val="28"/>
          <w:szCs w:val="28"/>
        </w:rPr>
        <w:t>е</w:t>
      </w:r>
      <w:r w:rsidRPr="004A28FE">
        <w:rPr>
          <w:rFonts w:ascii="Times New Roman" w:hAnsi="Times New Roman"/>
          <w:sz w:val="28"/>
          <w:szCs w:val="28"/>
        </w:rPr>
        <w:t>ния Андомское Вытегорского района</w:t>
      </w:r>
      <w:r>
        <w:rPr>
          <w:rFonts w:ascii="Times New Roman" w:hAnsi="Times New Roman"/>
          <w:sz w:val="28"/>
          <w:szCs w:val="28"/>
        </w:rPr>
        <w:t xml:space="preserve"> расположен объект культурного наследия федерального значения «Ильинская церковь (деревянная)» 1</w:t>
      </w:r>
      <w:r w:rsidR="002E5388" w:rsidRPr="002E5388">
        <w:rPr>
          <w:rFonts w:ascii="Times New Roman" w:hAnsi="Times New Roman"/>
          <w:sz w:val="28"/>
          <w:szCs w:val="28"/>
        </w:rPr>
        <w:t>692</w:t>
      </w:r>
      <w:r>
        <w:rPr>
          <w:rFonts w:ascii="Times New Roman" w:hAnsi="Times New Roman"/>
          <w:sz w:val="28"/>
          <w:szCs w:val="28"/>
        </w:rPr>
        <w:t xml:space="preserve"> г., Вытегорский район, Саминский Погост. Приказом Комитета от 03.02.2023 №</w:t>
      </w:r>
      <w:r w:rsidR="005A7DA3">
        <w:rPr>
          <w:rFonts w:ascii="Times New Roman" w:hAnsi="Times New Roman"/>
          <w:sz w:val="28"/>
          <w:szCs w:val="28"/>
        </w:rPr>
        <w:t>8-О/0107-23 установлены границы территории объекта</w:t>
      </w:r>
      <w:r w:rsidR="00CE7D3C">
        <w:rPr>
          <w:rFonts w:ascii="Times New Roman" w:hAnsi="Times New Roman"/>
          <w:sz w:val="28"/>
          <w:szCs w:val="28"/>
        </w:rPr>
        <w:t xml:space="preserve">. </w:t>
      </w:r>
      <w:r w:rsidR="00CE7D3C" w:rsidRPr="0032015A">
        <w:rPr>
          <w:rFonts w:ascii="Times New Roman" w:hAnsi="Times New Roman"/>
          <w:sz w:val="28"/>
          <w:szCs w:val="28"/>
        </w:rPr>
        <w:t xml:space="preserve">Защитная зона объекта культурного наследия «Ильинская церковь (деревянная), 1692 г.», границы которой определены приказом Комитета </w:t>
      </w:r>
      <w:r w:rsidR="00FF3195" w:rsidRPr="0032015A">
        <w:rPr>
          <w:rFonts w:ascii="Times New Roman" w:hAnsi="Times New Roman"/>
          <w:sz w:val="28"/>
          <w:szCs w:val="28"/>
        </w:rPr>
        <w:t>от 25.12.2019 года № 13-О/01-07 «О защитных зонах объектов культурного наследия» в редакции приказа Комитета от 28.04.2023 № 19-О/01-07.</w:t>
      </w:r>
      <w:r w:rsidR="00001746" w:rsidRPr="0032015A">
        <w:rPr>
          <w:rFonts w:ascii="Times New Roman" w:hAnsi="Times New Roman"/>
          <w:sz w:val="28"/>
          <w:szCs w:val="28"/>
        </w:rPr>
        <w:t xml:space="preserve"> </w:t>
      </w:r>
    </w:p>
    <w:p w:rsidR="004A28FE" w:rsidRPr="004A28FE" w:rsidRDefault="005A7DA3" w:rsidP="00F03724">
      <w:pPr>
        <w:spacing w:after="0"/>
        <w:ind w:firstLine="709"/>
        <w:jc w:val="both"/>
        <w:rPr>
          <w:rFonts w:ascii="Times New Roman" w:hAnsi="Times New Roman"/>
          <w:sz w:val="28"/>
          <w:szCs w:val="28"/>
        </w:rPr>
      </w:pPr>
      <w:r>
        <w:rPr>
          <w:rFonts w:ascii="Times New Roman" w:hAnsi="Times New Roman"/>
          <w:sz w:val="28"/>
          <w:szCs w:val="28"/>
        </w:rPr>
        <w:t xml:space="preserve"> В соответствии со ст. 34.1 Федерального закона от 25.06.2002 г. № 73-ФЗ «Об объектах культурного наследия (памятниках истории и культуры) народов </w:t>
      </w:r>
      <w:r>
        <w:rPr>
          <w:rFonts w:ascii="Times New Roman" w:hAnsi="Times New Roman"/>
          <w:sz w:val="28"/>
          <w:szCs w:val="28"/>
        </w:rPr>
        <w:lastRenderedPageBreak/>
        <w:t xml:space="preserve">Российской Федерации» устанавливается защитная зона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 </w:t>
      </w:r>
    </w:p>
    <w:p w:rsidR="00CA657D" w:rsidRPr="00850817" w:rsidRDefault="00CA657D" w:rsidP="00142BEC">
      <w:pPr>
        <w:keepNext/>
        <w:widowControl w:val="0"/>
        <w:numPr>
          <w:ilvl w:val="1"/>
          <w:numId w:val="2"/>
        </w:numPr>
        <w:spacing w:before="240"/>
        <w:ind w:left="0" w:firstLine="0"/>
        <w:contextualSpacing/>
        <w:jc w:val="center"/>
        <w:outlineLvl w:val="2"/>
        <w:rPr>
          <w:rFonts w:ascii="Times New Roman" w:eastAsia="Times New Roman" w:hAnsi="Times New Roman" w:cs="Times New Roman"/>
          <w:b/>
          <w:bCs/>
          <w:sz w:val="28"/>
          <w:szCs w:val="24"/>
          <w:lang w:eastAsia="ru-RU"/>
        </w:rPr>
      </w:pPr>
      <w:bookmarkStart w:id="51" w:name="_Toc165972518"/>
      <w:r w:rsidRPr="00850817">
        <w:rPr>
          <w:rFonts w:ascii="Times New Roman" w:eastAsia="Times New Roman" w:hAnsi="Times New Roman" w:cs="Times New Roman"/>
          <w:b/>
          <w:bCs/>
          <w:sz w:val="28"/>
          <w:szCs w:val="24"/>
          <w:lang w:eastAsia="ru-RU"/>
        </w:rPr>
        <w:t>Сведения об утвержденных предметах охраны и границ территорий исторических поселений федерального значения и исторических поселений регионального значения</w:t>
      </w:r>
      <w:bookmarkEnd w:id="50"/>
      <w:bookmarkEnd w:id="51"/>
      <w:r w:rsidR="002D7097" w:rsidRPr="00850817">
        <w:rPr>
          <w:rFonts w:ascii="Times New Roman" w:eastAsia="Times New Roman" w:hAnsi="Times New Roman" w:cs="Times New Roman"/>
          <w:b/>
          <w:bCs/>
          <w:sz w:val="28"/>
          <w:szCs w:val="24"/>
          <w:lang w:eastAsia="ru-RU"/>
        </w:rPr>
        <w:t xml:space="preserve"> </w:t>
      </w:r>
    </w:p>
    <w:p w:rsidR="00D966A4" w:rsidRPr="00850817" w:rsidRDefault="00231727" w:rsidP="00F63859">
      <w:pPr>
        <w:widowControl w:val="0"/>
        <w:spacing w:after="0"/>
        <w:ind w:firstLine="567"/>
        <w:jc w:val="both"/>
        <w:rPr>
          <w:rFonts w:ascii="Times New Roman" w:eastAsia="Times New Roman" w:hAnsi="Times New Roman" w:cs="Times New Roman"/>
          <w:sz w:val="28"/>
          <w:szCs w:val="28"/>
          <w:lang w:eastAsia="ru-RU"/>
        </w:rPr>
      </w:pPr>
      <w:r w:rsidRPr="00231727">
        <w:rPr>
          <w:rFonts w:ascii="Times New Roman" w:eastAsiaTheme="minorEastAsia" w:hAnsi="Times New Roman"/>
          <w:sz w:val="28"/>
          <w:szCs w:val="28"/>
        </w:rPr>
        <w:t>Вытегорский</w:t>
      </w:r>
      <w:r w:rsidR="008839B7" w:rsidRPr="00231727">
        <w:rPr>
          <w:rFonts w:ascii="Times New Roman" w:eastAsiaTheme="minorEastAsia" w:hAnsi="Times New Roman"/>
          <w:sz w:val="28"/>
          <w:szCs w:val="28"/>
        </w:rPr>
        <w:t xml:space="preserve">  муниципальный округ Вологодской области </w:t>
      </w:r>
      <w:r w:rsidR="00D966A4" w:rsidRPr="00231727">
        <w:rPr>
          <w:rFonts w:ascii="Times New Roman" w:eastAsia="Times New Roman" w:hAnsi="Times New Roman" w:cs="Times New Roman"/>
          <w:sz w:val="28"/>
          <w:szCs w:val="28"/>
          <w:lang w:eastAsia="ru-RU"/>
        </w:rPr>
        <w:t>не входит в перечень исторических поселений федерального значения, утвержденный приказом Министерства культуры Российской Федерации от 29</w:t>
      </w:r>
      <w:r w:rsidR="00E22E86" w:rsidRPr="00231727">
        <w:rPr>
          <w:rFonts w:ascii="Times New Roman" w:eastAsia="Times New Roman" w:hAnsi="Times New Roman" w:cs="Times New Roman"/>
          <w:sz w:val="28"/>
          <w:szCs w:val="28"/>
          <w:lang w:eastAsia="ru-RU"/>
        </w:rPr>
        <w:t xml:space="preserve"> июля </w:t>
      </w:r>
      <w:r w:rsidR="00D966A4" w:rsidRPr="00231727">
        <w:rPr>
          <w:rFonts w:ascii="Times New Roman" w:eastAsia="Times New Roman" w:hAnsi="Times New Roman" w:cs="Times New Roman"/>
          <w:sz w:val="28"/>
          <w:szCs w:val="28"/>
          <w:lang w:eastAsia="ru-RU"/>
        </w:rPr>
        <w:t>2010</w:t>
      </w:r>
      <w:r w:rsidR="00E22E86" w:rsidRPr="00231727">
        <w:rPr>
          <w:rFonts w:ascii="Times New Roman" w:eastAsia="Times New Roman" w:hAnsi="Times New Roman" w:cs="Times New Roman"/>
          <w:sz w:val="28"/>
          <w:szCs w:val="28"/>
          <w:lang w:eastAsia="ru-RU"/>
        </w:rPr>
        <w:t xml:space="preserve"> года</w:t>
      </w:r>
      <w:r w:rsidR="00D966A4" w:rsidRPr="00231727">
        <w:rPr>
          <w:rFonts w:ascii="Times New Roman" w:eastAsia="Times New Roman" w:hAnsi="Times New Roman" w:cs="Times New Roman"/>
          <w:sz w:val="28"/>
          <w:szCs w:val="28"/>
          <w:lang w:eastAsia="ru-RU"/>
        </w:rPr>
        <w:t xml:space="preserve"> № </w:t>
      </w:r>
      <w:r w:rsidR="00D966A4" w:rsidRPr="00850817">
        <w:rPr>
          <w:rFonts w:ascii="Times New Roman" w:eastAsia="Times New Roman" w:hAnsi="Times New Roman" w:cs="Times New Roman"/>
          <w:sz w:val="28"/>
          <w:szCs w:val="28"/>
          <w:lang w:eastAsia="ru-RU"/>
        </w:rPr>
        <w:t>418, Мин</w:t>
      </w:r>
      <w:r w:rsidR="00CF4B47" w:rsidRPr="00850817">
        <w:rPr>
          <w:rFonts w:ascii="Times New Roman" w:eastAsia="Times New Roman" w:hAnsi="Times New Roman" w:cs="Times New Roman"/>
          <w:sz w:val="28"/>
          <w:szCs w:val="28"/>
          <w:lang w:eastAsia="ru-RU"/>
        </w:rPr>
        <w:t xml:space="preserve">истерства </w:t>
      </w:r>
      <w:r w:rsidR="00D966A4" w:rsidRPr="00850817">
        <w:rPr>
          <w:rFonts w:ascii="Times New Roman" w:eastAsia="Times New Roman" w:hAnsi="Times New Roman" w:cs="Times New Roman"/>
          <w:sz w:val="28"/>
          <w:szCs w:val="28"/>
          <w:lang w:eastAsia="ru-RU"/>
        </w:rPr>
        <w:t>регион</w:t>
      </w:r>
      <w:r w:rsidR="00CF4B47" w:rsidRPr="00850817">
        <w:rPr>
          <w:rFonts w:ascii="Times New Roman" w:eastAsia="Times New Roman" w:hAnsi="Times New Roman" w:cs="Times New Roman"/>
          <w:sz w:val="28"/>
          <w:szCs w:val="28"/>
          <w:lang w:eastAsia="ru-RU"/>
        </w:rPr>
        <w:t>ального развития</w:t>
      </w:r>
      <w:r w:rsidR="00D966A4" w:rsidRPr="00850817">
        <w:rPr>
          <w:rFonts w:ascii="Times New Roman" w:eastAsia="Times New Roman" w:hAnsi="Times New Roman" w:cs="Times New Roman"/>
          <w:sz w:val="28"/>
          <w:szCs w:val="28"/>
          <w:lang w:eastAsia="ru-RU"/>
        </w:rPr>
        <w:t xml:space="preserve"> Российской Федерации от 29</w:t>
      </w:r>
      <w:r w:rsidR="00E22E86" w:rsidRPr="00850817">
        <w:rPr>
          <w:rFonts w:ascii="Times New Roman" w:eastAsia="Times New Roman" w:hAnsi="Times New Roman" w:cs="Times New Roman"/>
          <w:sz w:val="28"/>
          <w:szCs w:val="28"/>
          <w:lang w:eastAsia="ru-RU"/>
        </w:rPr>
        <w:t xml:space="preserve"> июля </w:t>
      </w:r>
      <w:r w:rsidR="00D966A4" w:rsidRPr="00850817">
        <w:rPr>
          <w:rFonts w:ascii="Times New Roman" w:eastAsia="Times New Roman" w:hAnsi="Times New Roman" w:cs="Times New Roman"/>
          <w:sz w:val="28"/>
          <w:szCs w:val="28"/>
          <w:lang w:eastAsia="ru-RU"/>
        </w:rPr>
        <w:t>2010</w:t>
      </w:r>
      <w:r w:rsidR="00E22E86" w:rsidRPr="00850817">
        <w:rPr>
          <w:rFonts w:ascii="Times New Roman" w:eastAsia="Times New Roman" w:hAnsi="Times New Roman" w:cs="Times New Roman"/>
          <w:sz w:val="28"/>
          <w:szCs w:val="28"/>
          <w:lang w:eastAsia="ru-RU"/>
        </w:rPr>
        <w:t xml:space="preserve"> года</w:t>
      </w:r>
      <w:r w:rsidR="00D966A4" w:rsidRPr="00850817">
        <w:rPr>
          <w:rFonts w:ascii="Times New Roman" w:eastAsia="Times New Roman" w:hAnsi="Times New Roman" w:cs="Times New Roman"/>
          <w:sz w:val="28"/>
          <w:szCs w:val="28"/>
          <w:lang w:eastAsia="ru-RU"/>
        </w:rPr>
        <w:t xml:space="preserve"> № 339 «Об утверждении </w:t>
      </w:r>
      <w:r w:rsidR="00F63859" w:rsidRPr="00850817">
        <w:rPr>
          <w:rFonts w:ascii="Times New Roman" w:eastAsia="Times New Roman" w:hAnsi="Times New Roman" w:cs="Times New Roman"/>
          <w:sz w:val="28"/>
          <w:szCs w:val="28"/>
          <w:lang w:eastAsia="ru-RU"/>
        </w:rPr>
        <w:t>перечня исторических поселений» и</w:t>
      </w:r>
      <w:r w:rsidR="00D966A4" w:rsidRPr="00850817">
        <w:rPr>
          <w:rFonts w:ascii="Times New Roman" w:eastAsia="Times New Roman" w:hAnsi="Times New Roman" w:cs="Times New Roman"/>
          <w:sz w:val="28"/>
          <w:szCs w:val="28"/>
          <w:lang w:eastAsia="ru-RU"/>
        </w:rPr>
        <w:t xml:space="preserve"> в перечень исторических поселений регионального значения, утвержденный постановлением Администрации области от 18</w:t>
      </w:r>
      <w:r w:rsidR="00E22E86" w:rsidRPr="00850817">
        <w:rPr>
          <w:rFonts w:ascii="Times New Roman" w:eastAsia="Times New Roman" w:hAnsi="Times New Roman" w:cs="Times New Roman"/>
          <w:sz w:val="28"/>
          <w:szCs w:val="28"/>
          <w:lang w:eastAsia="ru-RU"/>
        </w:rPr>
        <w:t xml:space="preserve"> июля </w:t>
      </w:r>
      <w:r w:rsidR="00D966A4" w:rsidRPr="00850817">
        <w:rPr>
          <w:rFonts w:ascii="Times New Roman" w:eastAsia="Times New Roman" w:hAnsi="Times New Roman" w:cs="Times New Roman"/>
          <w:sz w:val="28"/>
          <w:szCs w:val="28"/>
          <w:lang w:eastAsia="ru-RU"/>
        </w:rPr>
        <w:t>1994</w:t>
      </w:r>
      <w:r w:rsidR="00E22E86" w:rsidRPr="00850817">
        <w:rPr>
          <w:rFonts w:ascii="Times New Roman" w:eastAsia="Times New Roman" w:hAnsi="Times New Roman" w:cs="Times New Roman"/>
          <w:sz w:val="28"/>
          <w:szCs w:val="28"/>
          <w:lang w:eastAsia="ru-RU"/>
        </w:rPr>
        <w:t xml:space="preserve"> года</w:t>
      </w:r>
      <w:r w:rsidR="00D966A4" w:rsidRPr="00850817">
        <w:rPr>
          <w:rFonts w:ascii="Times New Roman" w:eastAsia="Times New Roman" w:hAnsi="Times New Roman" w:cs="Times New Roman"/>
          <w:sz w:val="28"/>
          <w:szCs w:val="28"/>
          <w:lang w:eastAsia="ru-RU"/>
        </w:rPr>
        <w:t xml:space="preserve"> № 409 «О совершенствовании работы по охране и использованию памятников истории и культуры Вологодской области» (в редакции постанов</w:t>
      </w:r>
      <w:r w:rsidR="00E22E86" w:rsidRPr="00850817">
        <w:rPr>
          <w:rFonts w:ascii="Times New Roman" w:eastAsia="Times New Roman" w:hAnsi="Times New Roman" w:cs="Times New Roman"/>
          <w:sz w:val="28"/>
          <w:szCs w:val="28"/>
          <w:lang w:eastAsia="ru-RU"/>
        </w:rPr>
        <w:t xml:space="preserve">ления Администрации области от </w:t>
      </w:r>
      <w:r w:rsidR="00D966A4" w:rsidRPr="00850817">
        <w:rPr>
          <w:rFonts w:ascii="Times New Roman" w:eastAsia="Times New Roman" w:hAnsi="Times New Roman" w:cs="Times New Roman"/>
          <w:sz w:val="28"/>
          <w:szCs w:val="28"/>
          <w:lang w:eastAsia="ru-RU"/>
        </w:rPr>
        <w:t>9</w:t>
      </w:r>
      <w:r w:rsidR="00E22E86" w:rsidRPr="00850817">
        <w:rPr>
          <w:rFonts w:ascii="Times New Roman" w:eastAsia="Times New Roman" w:hAnsi="Times New Roman" w:cs="Times New Roman"/>
          <w:sz w:val="28"/>
          <w:szCs w:val="28"/>
          <w:lang w:eastAsia="ru-RU"/>
        </w:rPr>
        <w:t xml:space="preserve"> сентября </w:t>
      </w:r>
      <w:r w:rsidR="00D966A4" w:rsidRPr="00850817">
        <w:rPr>
          <w:rFonts w:ascii="Times New Roman" w:eastAsia="Times New Roman" w:hAnsi="Times New Roman" w:cs="Times New Roman"/>
          <w:sz w:val="28"/>
          <w:szCs w:val="28"/>
          <w:lang w:eastAsia="ru-RU"/>
        </w:rPr>
        <w:t xml:space="preserve">1994 </w:t>
      </w:r>
      <w:r w:rsidR="00E22E86" w:rsidRPr="00850817">
        <w:rPr>
          <w:rFonts w:ascii="Times New Roman" w:eastAsia="Times New Roman" w:hAnsi="Times New Roman" w:cs="Times New Roman"/>
          <w:sz w:val="28"/>
          <w:szCs w:val="28"/>
          <w:lang w:eastAsia="ru-RU"/>
        </w:rPr>
        <w:t xml:space="preserve">года </w:t>
      </w:r>
      <w:r w:rsidR="00D966A4" w:rsidRPr="00850817">
        <w:rPr>
          <w:rFonts w:ascii="Times New Roman" w:eastAsia="Times New Roman" w:hAnsi="Times New Roman" w:cs="Times New Roman"/>
          <w:sz w:val="28"/>
          <w:szCs w:val="28"/>
          <w:lang w:eastAsia="ru-RU"/>
        </w:rPr>
        <w:t>№ 527).</w:t>
      </w:r>
    </w:p>
    <w:p w:rsidR="00F26902" w:rsidRDefault="00EF0D5E" w:rsidP="00F26902">
      <w:pPr>
        <w:widowControl w:val="0"/>
        <w:spacing w:after="0"/>
        <w:ind w:firstLine="567"/>
        <w:jc w:val="both"/>
        <w:rPr>
          <w:rFonts w:ascii="Times New Roman" w:eastAsia="Times New Roman" w:hAnsi="Times New Roman" w:cs="Times New Roman"/>
          <w:sz w:val="28"/>
          <w:szCs w:val="28"/>
          <w:lang w:eastAsia="ru-RU"/>
        </w:rPr>
      </w:pPr>
      <w:r w:rsidRPr="00850817">
        <w:rPr>
          <w:rFonts w:ascii="Times New Roman" w:eastAsia="Times New Roman" w:hAnsi="Times New Roman" w:cs="Times New Roman"/>
          <w:sz w:val="28"/>
          <w:szCs w:val="28"/>
          <w:lang w:eastAsia="ru-RU"/>
        </w:rPr>
        <w:t xml:space="preserve">Сведения об утвержденных предметах охраны на </w:t>
      </w:r>
      <w:r w:rsidR="001E0B96" w:rsidRPr="00850817">
        <w:rPr>
          <w:rFonts w:ascii="Times New Roman" w:eastAsia="Times New Roman" w:hAnsi="Times New Roman" w:cs="Times New Roman"/>
          <w:sz w:val="28"/>
          <w:szCs w:val="28"/>
          <w:lang w:eastAsia="ru-RU"/>
        </w:rPr>
        <w:t xml:space="preserve">территории </w:t>
      </w:r>
      <w:r w:rsidR="00F63859" w:rsidRPr="00850817">
        <w:rPr>
          <w:rFonts w:ascii="Times New Roman" w:eastAsia="Times New Roman" w:hAnsi="Times New Roman" w:cs="Times New Roman"/>
          <w:sz w:val="28"/>
          <w:szCs w:val="28"/>
          <w:lang w:eastAsia="ru-RU"/>
        </w:rPr>
        <w:t>муниципального образования</w:t>
      </w:r>
      <w:r w:rsidRPr="00850817">
        <w:rPr>
          <w:rFonts w:ascii="Times New Roman" w:eastAsia="Times New Roman" w:hAnsi="Times New Roman" w:cs="Times New Roman"/>
          <w:sz w:val="28"/>
          <w:szCs w:val="28"/>
          <w:lang w:eastAsia="ru-RU"/>
        </w:rPr>
        <w:t xml:space="preserve"> отсутствуют.</w:t>
      </w:r>
    </w:p>
    <w:p w:rsidR="00F26902" w:rsidRPr="00850817" w:rsidRDefault="00F26902" w:rsidP="00F26902">
      <w:pPr>
        <w:pStyle w:val="1"/>
        <w:pageBreakBefore/>
        <w:widowControl w:val="0"/>
        <w:numPr>
          <w:ilvl w:val="0"/>
          <w:numId w:val="2"/>
        </w:numPr>
        <w:spacing w:before="240" w:after="160"/>
        <w:ind w:left="0" w:firstLine="0"/>
        <w:rPr>
          <w:rFonts w:ascii="Times New Roman" w:eastAsia="Times New Roman" w:hAnsi="Times New Roman" w:cs="Times New Roman"/>
          <w:color w:val="auto"/>
        </w:rPr>
      </w:pPr>
      <w:bookmarkStart w:id="52" w:name="_Toc72837729"/>
      <w:bookmarkStart w:id="53" w:name="_Toc165972519"/>
      <w:r w:rsidRPr="00850817">
        <w:rPr>
          <w:rFonts w:ascii="Times New Roman" w:eastAsia="Times New Roman" w:hAnsi="Times New Roman" w:cs="Times New Roman"/>
          <w:color w:val="auto"/>
        </w:rPr>
        <w:lastRenderedPageBreak/>
        <w:t>Сведения о планах и программах комплексного социального развития, для реализации которых осуществляется создание объектов местного значения</w:t>
      </w:r>
      <w:bookmarkEnd w:id="52"/>
      <w:bookmarkEnd w:id="53"/>
    </w:p>
    <w:p w:rsidR="00F26902" w:rsidRPr="00850817" w:rsidRDefault="00F26902" w:rsidP="00F26902">
      <w:pPr>
        <w:pStyle w:val="aa"/>
        <w:widowControl w:val="0"/>
        <w:spacing w:before="240"/>
        <w:ind w:left="0" w:firstLine="709"/>
        <w:jc w:val="both"/>
        <w:rPr>
          <w:rFonts w:ascii="Times New Roman" w:hAnsi="Times New Roman"/>
          <w:bCs/>
          <w:iCs/>
          <w:sz w:val="28"/>
          <w:szCs w:val="28"/>
        </w:rPr>
      </w:pPr>
      <w:bookmarkStart w:id="54" w:name="_Toc72837730"/>
      <w:r w:rsidRPr="00850817">
        <w:rPr>
          <w:rFonts w:ascii="Times New Roman" w:hAnsi="Times New Roman"/>
          <w:bCs/>
          <w:iCs/>
          <w:sz w:val="28"/>
          <w:szCs w:val="28"/>
        </w:rPr>
        <w:t>Перечень стратегий и программ комплексного социально-экономического развития поселения:</w:t>
      </w:r>
    </w:p>
    <w:p w:rsidR="00F26902" w:rsidRPr="00850817" w:rsidRDefault="00F26902" w:rsidP="00F26902">
      <w:pPr>
        <w:pStyle w:val="aa"/>
        <w:widowControl w:val="0"/>
        <w:ind w:left="0" w:firstLine="709"/>
        <w:jc w:val="both"/>
        <w:rPr>
          <w:rFonts w:ascii="Times New Roman" w:hAnsi="Times New Roman"/>
          <w:bCs/>
          <w:iCs/>
          <w:sz w:val="28"/>
          <w:szCs w:val="28"/>
        </w:rPr>
      </w:pPr>
      <w:r w:rsidRPr="00850817">
        <w:rPr>
          <w:rFonts w:ascii="Times New Roman" w:hAnsi="Times New Roman"/>
          <w:bCs/>
          <w:iCs/>
          <w:sz w:val="28"/>
          <w:szCs w:val="28"/>
        </w:rPr>
        <w:t>1.</w:t>
      </w:r>
      <w:r w:rsidRPr="00850817">
        <w:rPr>
          <w:rFonts w:ascii="Times New Roman" w:hAnsi="Times New Roman"/>
          <w:bCs/>
          <w:iCs/>
          <w:sz w:val="28"/>
          <w:szCs w:val="28"/>
        </w:rPr>
        <w:tab/>
        <w:t xml:space="preserve">Стратегия социально-экономического развития Вологодской области на период до 2030 года, утвержденая постановлением Правительства Вологодской области от 17 октября 2016 года № 920 (в редакции постановления Правительства Вологодской области от </w:t>
      </w:r>
      <w:r w:rsidR="000F0381">
        <w:rPr>
          <w:rFonts w:ascii="Times New Roman" w:hAnsi="Times New Roman"/>
          <w:bCs/>
          <w:iCs/>
          <w:sz w:val="28"/>
          <w:szCs w:val="28"/>
        </w:rPr>
        <w:t>30</w:t>
      </w:r>
      <w:r w:rsidRPr="00850817">
        <w:rPr>
          <w:rFonts w:ascii="Times New Roman" w:hAnsi="Times New Roman"/>
          <w:bCs/>
          <w:iCs/>
          <w:sz w:val="28"/>
          <w:szCs w:val="28"/>
        </w:rPr>
        <w:t xml:space="preserve"> </w:t>
      </w:r>
      <w:r w:rsidR="000F0381">
        <w:rPr>
          <w:rFonts w:ascii="Times New Roman" w:hAnsi="Times New Roman"/>
          <w:bCs/>
          <w:iCs/>
          <w:sz w:val="28"/>
          <w:szCs w:val="28"/>
        </w:rPr>
        <w:t>октября</w:t>
      </w:r>
      <w:r w:rsidRPr="00850817">
        <w:rPr>
          <w:rFonts w:ascii="Times New Roman" w:hAnsi="Times New Roman"/>
          <w:bCs/>
          <w:iCs/>
          <w:sz w:val="28"/>
          <w:szCs w:val="28"/>
        </w:rPr>
        <w:t xml:space="preserve"> 2023 № 1</w:t>
      </w:r>
      <w:r w:rsidR="000F0381">
        <w:rPr>
          <w:rFonts w:ascii="Times New Roman" w:hAnsi="Times New Roman"/>
          <w:bCs/>
          <w:iCs/>
          <w:sz w:val="28"/>
          <w:szCs w:val="28"/>
        </w:rPr>
        <w:t>223</w:t>
      </w:r>
      <w:r w:rsidRPr="00850817">
        <w:rPr>
          <w:rFonts w:ascii="Times New Roman" w:hAnsi="Times New Roman"/>
          <w:bCs/>
          <w:iCs/>
          <w:sz w:val="28"/>
          <w:szCs w:val="28"/>
        </w:rPr>
        <w:t>);</w:t>
      </w:r>
    </w:p>
    <w:p w:rsidR="00F26902" w:rsidRDefault="00F26902" w:rsidP="00F26902">
      <w:pPr>
        <w:pStyle w:val="aa"/>
        <w:widowControl w:val="0"/>
        <w:ind w:left="0" w:firstLine="709"/>
        <w:jc w:val="both"/>
        <w:rPr>
          <w:rFonts w:ascii="Times New Roman" w:hAnsi="Times New Roman"/>
          <w:bCs/>
          <w:iCs/>
          <w:sz w:val="28"/>
          <w:szCs w:val="28"/>
        </w:rPr>
      </w:pPr>
      <w:r w:rsidRPr="00AE4C46">
        <w:rPr>
          <w:rFonts w:ascii="Times New Roman" w:hAnsi="Times New Roman"/>
          <w:bCs/>
          <w:iCs/>
          <w:sz w:val="28"/>
          <w:szCs w:val="28"/>
        </w:rPr>
        <w:t>2.</w:t>
      </w:r>
      <w:r w:rsidRPr="00AE4C46">
        <w:rPr>
          <w:rFonts w:ascii="Times New Roman" w:hAnsi="Times New Roman"/>
          <w:bCs/>
          <w:iCs/>
          <w:sz w:val="28"/>
          <w:szCs w:val="28"/>
        </w:rPr>
        <w:tab/>
        <w:t xml:space="preserve">Стратегия социально-экономического развития Вытегорского муниципального района Вологодской области на период до 2030 года, утвержденая решением </w:t>
      </w:r>
      <w:r>
        <w:rPr>
          <w:rFonts w:ascii="Times New Roman" w:hAnsi="Times New Roman"/>
          <w:bCs/>
          <w:iCs/>
          <w:sz w:val="28"/>
          <w:szCs w:val="28"/>
        </w:rPr>
        <w:t>Представительного</w:t>
      </w:r>
      <w:r w:rsidRPr="00AE4C46">
        <w:rPr>
          <w:rFonts w:ascii="Times New Roman" w:hAnsi="Times New Roman"/>
          <w:bCs/>
          <w:iCs/>
          <w:sz w:val="28"/>
          <w:szCs w:val="28"/>
        </w:rPr>
        <w:t xml:space="preserve"> Собрания Вытегорского муниципального района от 27 декабря 2018 года № 173</w:t>
      </w:r>
      <w:r>
        <w:rPr>
          <w:rFonts w:ascii="Times New Roman" w:hAnsi="Times New Roman"/>
          <w:bCs/>
          <w:iCs/>
          <w:sz w:val="28"/>
          <w:szCs w:val="28"/>
        </w:rPr>
        <w:t>.</w:t>
      </w:r>
    </w:p>
    <w:p w:rsidR="00F26902" w:rsidRPr="00D31871" w:rsidRDefault="00F26902" w:rsidP="00F26902">
      <w:pPr>
        <w:pStyle w:val="aa"/>
        <w:widowControl w:val="0"/>
        <w:ind w:left="0" w:firstLine="709"/>
        <w:jc w:val="both"/>
        <w:rPr>
          <w:rFonts w:ascii="Times New Roman" w:hAnsi="Times New Roman"/>
          <w:color w:val="FF0000"/>
          <w:sz w:val="28"/>
          <w:szCs w:val="28"/>
        </w:rPr>
      </w:pPr>
    </w:p>
    <w:p w:rsidR="00AD5AC4" w:rsidRPr="005F176E" w:rsidRDefault="00AD5AC4" w:rsidP="00285991">
      <w:pPr>
        <w:pStyle w:val="1"/>
        <w:pageBreakBefore/>
        <w:widowControl w:val="0"/>
        <w:numPr>
          <w:ilvl w:val="0"/>
          <w:numId w:val="3"/>
        </w:numPr>
        <w:spacing w:before="0" w:after="160"/>
        <w:jc w:val="center"/>
        <w:rPr>
          <w:rFonts w:ascii="Times New Roman" w:eastAsia="Times New Roman" w:hAnsi="Times New Roman" w:cs="Times New Roman"/>
          <w:color w:val="auto"/>
        </w:rPr>
      </w:pPr>
      <w:bookmarkStart w:id="55" w:name="_Toc105763599"/>
      <w:bookmarkStart w:id="56" w:name="_Toc165972520"/>
      <w:bookmarkStart w:id="57" w:name="_Toc72837731"/>
      <w:bookmarkEnd w:id="54"/>
      <w:r w:rsidRPr="005F176E">
        <w:rPr>
          <w:rFonts w:ascii="Times New Roman" w:eastAsia="Times New Roman" w:hAnsi="Times New Roman" w:cs="Times New Roman"/>
          <w:color w:val="auto"/>
        </w:rPr>
        <w:lastRenderedPageBreak/>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bookmarkEnd w:id="55"/>
      <w:bookmarkEnd w:id="56"/>
    </w:p>
    <w:p w:rsidR="00F33DED" w:rsidRPr="005F176E" w:rsidRDefault="00F33DED" w:rsidP="00F33DED">
      <w:pPr>
        <w:keepNext/>
        <w:keepLines/>
        <w:numPr>
          <w:ilvl w:val="1"/>
          <w:numId w:val="3"/>
        </w:numPr>
        <w:spacing w:before="240" w:after="140"/>
        <w:ind w:left="709" w:hanging="709"/>
        <w:jc w:val="center"/>
        <w:outlineLvl w:val="1"/>
        <w:rPr>
          <w:rFonts w:ascii="Times New Roman" w:eastAsia="Times New Roman" w:hAnsi="Times New Roman" w:cs="Times New Roman"/>
          <w:b/>
          <w:bCs/>
          <w:sz w:val="28"/>
          <w:szCs w:val="26"/>
        </w:rPr>
      </w:pPr>
      <w:bookmarkStart w:id="58" w:name="_Toc165972521"/>
      <w:r w:rsidRPr="005F176E">
        <w:rPr>
          <w:rFonts w:ascii="Times New Roman" w:eastAsia="Times New Roman" w:hAnsi="Times New Roman" w:cs="Times New Roman"/>
          <w:b/>
          <w:bCs/>
          <w:sz w:val="28"/>
          <w:szCs w:val="26"/>
        </w:rPr>
        <w:t>Планировочная организация территории</w:t>
      </w:r>
      <w:bookmarkEnd w:id="58"/>
    </w:p>
    <w:p w:rsidR="00987C99" w:rsidRPr="005874AF" w:rsidRDefault="00987C99" w:rsidP="00987C99">
      <w:pPr>
        <w:spacing w:after="0"/>
        <w:ind w:firstLine="709"/>
        <w:jc w:val="both"/>
        <w:rPr>
          <w:rFonts w:ascii="Times New Roman" w:hAnsi="Times New Roman"/>
          <w:sz w:val="28"/>
          <w:szCs w:val="28"/>
        </w:rPr>
      </w:pPr>
      <w:r w:rsidRPr="005874AF">
        <w:rPr>
          <w:rFonts w:ascii="Times New Roman" w:hAnsi="Times New Roman"/>
          <w:sz w:val="28"/>
          <w:szCs w:val="28"/>
        </w:rPr>
        <w:t>П</w:t>
      </w:r>
      <w:r w:rsidR="00F33DED" w:rsidRPr="005874AF">
        <w:rPr>
          <w:rFonts w:ascii="Times New Roman" w:hAnsi="Times New Roman"/>
          <w:sz w:val="28"/>
          <w:szCs w:val="28"/>
        </w:rPr>
        <w:t>ланировочная организация территории представляет собой кустовой тип расселения с неравномерным распределением демографической и производственной нагрузки.</w:t>
      </w:r>
    </w:p>
    <w:p w:rsidR="00987C99" w:rsidRPr="005874AF" w:rsidRDefault="00987C99" w:rsidP="00987C99">
      <w:pPr>
        <w:spacing w:after="0"/>
        <w:ind w:firstLine="709"/>
        <w:jc w:val="both"/>
        <w:rPr>
          <w:rFonts w:ascii="Times New Roman" w:hAnsi="Times New Roman"/>
          <w:sz w:val="28"/>
          <w:szCs w:val="28"/>
        </w:rPr>
      </w:pPr>
      <w:r w:rsidRPr="005874AF">
        <w:rPr>
          <w:rFonts w:ascii="Times New Roman" w:hAnsi="Times New Roman"/>
          <w:sz w:val="28"/>
          <w:szCs w:val="28"/>
        </w:rPr>
        <w:t>Оценка планировочной структуры территории позволяет сделать следующие выводы:</w:t>
      </w:r>
    </w:p>
    <w:p w:rsidR="00987C99" w:rsidRPr="005874AF" w:rsidRDefault="00987C99" w:rsidP="00007DC7">
      <w:pPr>
        <w:numPr>
          <w:ilvl w:val="0"/>
          <w:numId w:val="18"/>
        </w:numPr>
        <w:tabs>
          <w:tab w:val="clear" w:pos="1800"/>
          <w:tab w:val="num" w:pos="1276"/>
        </w:tabs>
        <w:spacing w:after="0"/>
        <w:ind w:left="0" w:firstLine="709"/>
        <w:jc w:val="both"/>
        <w:rPr>
          <w:rFonts w:ascii="Times New Roman" w:hAnsi="Times New Roman"/>
          <w:sz w:val="28"/>
          <w:szCs w:val="28"/>
        </w:rPr>
      </w:pPr>
      <w:r w:rsidRPr="005874AF">
        <w:rPr>
          <w:rFonts w:ascii="Times New Roman" w:hAnsi="Times New Roman"/>
          <w:sz w:val="28"/>
          <w:szCs w:val="28"/>
        </w:rPr>
        <w:t>наличие достаточного количества земель сельскохозяйственного назначения и размещение сельхозпредприятий в непосредственной близости от населенных пунктов требует рационального перераспределения территориального потенциала;</w:t>
      </w:r>
    </w:p>
    <w:p w:rsidR="00987C99" w:rsidRPr="005874AF" w:rsidRDefault="00987C99" w:rsidP="00007DC7">
      <w:pPr>
        <w:numPr>
          <w:ilvl w:val="0"/>
          <w:numId w:val="18"/>
        </w:numPr>
        <w:tabs>
          <w:tab w:val="clear" w:pos="1800"/>
          <w:tab w:val="num" w:pos="1276"/>
        </w:tabs>
        <w:spacing w:after="0"/>
        <w:ind w:left="0" w:firstLine="709"/>
        <w:jc w:val="both"/>
        <w:rPr>
          <w:rFonts w:ascii="Times New Roman" w:hAnsi="Times New Roman"/>
          <w:sz w:val="28"/>
          <w:szCs w:val="28"/>
        </w:rPr>
      </w:pPr>
      <w:r w:rsidRPr="005874AF">
        <w:rPr>
          <w:rFonts w:ascii="Times New Roman" w:hAnsi="Times New Roman"/>
          <w:sz w:val="28"/>
          <w:szCs w:val="28"/>
        </w:rPr>
        <w:t>наличие большого количества лесных угодий определяет градообразующий сектор предприятий лесозаготовительной и деревообрабатывающей отраслей;</w:t>
      </w:r>
    </w:p>
    <w:p w:rsidR="00987C99" w:rsidRPr="005874AF" w:rsidRDefault="00987C99" w:rsidP="00007DC7">
      <w:pPr>
        <w:numPr>
          <w:ilvl w:val="0"/>
          <w:numId w:val="18"/>
        </w:numPr>
        <w:tabs>
          <w:tab w:val="clear" w:pos="1800"/>
          <w:tab w:val="num" w:pos="1276"/>
        </w:tabs>
        <w:spacing w:after="0"/>
        <w:ind w:left="0" w:firstLine="709"/>
        <w:jc w:val="both"/>
        <w:rPr>
          <w:rFonts w:ascii="Times New Roman" w:hAnsi="Times New Roman"/>
          <w:sz w:val="28"/>
          <w:szCs w:val="28"/>
        </w:rPr>
      </w:pPr>
      <w:r w:rsidRPr="005874AF">
        <w:rPr>
          <w:rFonts w:ascii="Times New Roman" w:hAnsi="Times New Roman"/>
          <w:sz w:val="28"/>
          <w:szCs w:val="28"/>
        </w:rPr>
        <w:t>большое количество планировочных ограничений накладывает отпечаток на формирование общей градостроительной структуры (схемы) развития территории;</w:t>
      </w:r>
    </w:p>
    <w:p w:rsidR="00987C99" w:rsidRPr="005874AF" w:rsidRDefault="00987C99" w:rsidP="00007DC7">
      <w:pPr>
        <w:numPr>
          <w:ilvl w:val="0"/>
          <w:numId w:val="18"/>
        </w:numPr>
        <w:tabs>
          <w:tab w:val="clear" w:pos="1800"/>
          <w:tab w:val="num" w:pos="1276"/>
        </w:tabs>
        <w:spacing w:after="0"/>
        <w:ind w:left="0" w:firstLine="709"/>
        <w:jc w:val="both"/>
        <w:rPr>
          <w:rFonts w:ascii="Times New Roman" w:hAnsi="Times New Roman"/>
          <w:sz w:val="28"/>
          <w:szCs w:val="28"/>
        </w:rPr>
      </w:pPr>
      <w:r w:rsidRPr="005874AF">
        <w:rPr>
          <w:rFonts w:ascii="Times New Roman" w:hAnsi="Times New Roman"/>
          <w:sz w:val="28"/>
          <w:szCs w:val="28"/>
        </w:rPr>
        <w:t>наличие трудовых ресурсов провоцирует формирование градообразующих функций на указанной территории;</w:t>
      </w:r>
    </w:p>
    <w:p w:rsidR="00987C99" w:rsidRPr="005874AF" w:rsidRDefault="00987C99" w:rsidP="00007DC7">
      <w:pPr>
        <w:numPr>
          <w:ilvl w:val="0"/>
          <w:numId w:val="18"/>
        </w:numPr>
        <w:tabs>
          <w:tab w:val="clear" w:pos="1800"/>
          <w:tab w:val="num" w:pos="1276"/>
        </w:tabs>
        <w:spacing w:after="0"/>
        <w:ind w:left="0" w:firstLine="709"/>
        <w:jc w:val="both"/>
        <w:rPr>
          <w:rFonts w:ascii="Times New Roman" w:hAnsi="Times New Roman"/>
          <w:sz w:val="28"/>
          <w:szCs w:val="28"/>
        </w:rPr>
      </w:pPr>
      <w:r w:rsidRPr="005874AF">
        <w:rPr>
          <w:rFonts w:ascii="Times New Roman" w:hAnsi="Times New Roman"/>
          <w:sz w:val="28"/>
          <w:szCs w:val="28"/>
        </w:rPr>
        <w:t>существующая экологическая обстановка требует проведения ряда мероприятий для сохранения и поддержания экологического равновесия;</w:t>
      </w:r>
    </w:p>
    <w:p w:rsidR="00987C99" w:rsidRPr="005874AF" w:rsidRDefault="00987C99" w:rsidP="00007DC7">
      <w:pPr>
        <w:numPr>
          <w:ilvl w:val="0"/>
          <w:numId w:val="18"/>
        </w:numPr>
        <w:tabs>
          <w:tab w:val="clear" w:pos="1800"/>
          <w:tab w:val="num" w:pos="1276"/>
        </w:tabs>
        <w:spacing w:after="0"/>
        <w:ind w:left="0" w:firstLine="709"/>
        <w:jc w:val="both"/>
        <w:rPr>
          <w:rFonts w:ascii="Times New Roman" w:hAnsi="Times New Roman"/>
          <w:sz w:val="28"/>
          <w:szCs w:val="28"/>
        </w:rPr>
      </w:pPr>
      <w:r w:rsidRPr="005874AF">
        <w:rPr>
          <w:rFonts w:ascii="Times New Roman" w:hAnsi="Times New Roman"/>
          <w:sz w:val="28"/>
          <w:szCs w:val="28"/>
        </w:rPr>
        <w:t>территория востребована для сезонного проживания населения в границах населенных пунктов.</w:t>
      </w:r>
    </w:p>
    <w:p w:rsidR="00987C99" w:rsidRPr="005874AF" w:rsidRDefault="00987C99" w:rsidP="00987C99">
      <w:pPr>
        <w:tabs>
          <w:tab w:val="num" w:pos="1134"/>
        </w:tabs>
        <w:spacing w:after="0"/>
        <w:ind w:firstLine="709"/>
        <w:jc w:val="both"/>
      </w:pPr>
      <w:r w:rsidRPr="005874AF">
        <w:rPr>
          <w:rFonts w:ascii="Times New Roman" w:hAnsi="Times New Roman"/>
          <w:sz w:val="28"/>
          <w:szCs w:val="28"/>
        </w:rPr>
        <w:t>В целом социально-экономическое состояние поселения достаточно стабильное, что позволяет рассматривать ее как перспективную для частных инвестиций, что обосновывается ростом экономики, средним уровнем доходов населения и удобной транспортной доступностью и имеющийся достаточный территориальный потенциал для освоения</w:t>
      </w:r>
      <w:r w:rsidRPr="005874AF">
        <w:rPr>
          <w:rFonts w:ascii="Times New Roman" w:hAnsi="Times New Roman"/>
          <w:sz w:val="28"/>
          <w:szCs w:val="28"/>
          <w:lang w:eastAsia="ru-RU"/>
        </w:rPr>
        <w:t>.</w:t>
      </w:r>
    </w:p>
    <w:p w:rsidR="00F33DED" w:rsidRPr="005874AF" w:rsidRDefault="00F33DED" w:rsidP="00987C99">
      <w:pPr>
        <w:spacing w:after="0"/>
        <w:ind w:firstLine="709"/>
        <w:jc w:val="both"/>
        <w:rPr>
          <w:rFonts w:ascii="Times New Roman" w:hAnsi="Times New Roman"/>
          <w:sz w:val="28"/>
          <w:szCs w:val="28"/>
        </w:rPr>
      </w:pPr>
      <w:r w:rsidRPr="005874AF">
        <w:rPr>
          <w:rFonts w:ascii="Times New Roman" w:hAnsi="Times New Roman"/>
          <w:sz w:val="28"/>
          <w:szCs w:val="28"/>
        </w:rPr>
        <w:t xml:space="preserve">Согласно </w:t>
      </w:r>
      <w:r w:rsidR="005874AF" w:rsidRPr="005874AF">
        <w:rPr>
          <w:rFonts w:ascii="Times New Roman" w:hAnsi="Times New Roman"/>
          <w:sz w:val="28"/>
          <w:szCs w:val="28"/>
        </w:rPr>
        <w:t>Постановлению Правительства Вологодской области от 29 июня 2020 № 742 «Об изменениях в администратино-территориальном устройстве Бабушкинского, Вытегорского, Шекснинского районов Вологодской области»</w:t>
      </w:r>
      <w:r w:rsidRPr="005874AF">
        <w:rPr>
          <w:rFonts w:ascii="Times New Roman" w:hAnsi="Times New Roman"/>
          <w:sz w:val="28"/>
          <w:szCs w:val="28"/>
        </w:rPr>
        <w:t xml:space="preserve"> упразднены и исключены из учетных данных населенные пункты, расположенные на территории </w:t>
      </w:r>
      <w:r w:rsidR="005874AF" w:rsidRPr="005874AF">
        <w:rPr>
          <w:rFonts w:ascii="Times New Roman" w:hAnsi="Times New Roman"/>
          <w:sz w:val="28"/>
          <w:szCs w:val="28"/>
        </w:rPr>
        <w:t>Вытегорского муниципального</w:t>
      </w:r>
      <w:r w:rsidRPr="005874AF">
        <w:rPr>
          <w:rFonts w:ascii="Times New Roman" w:hAnsi="Times New Roman"/>
          <w:sz w:val="28"/>
          <w:szCs w:val="28"/>
        </w:rPr>
        <w:t xml:space="preserve"> района Вологодской области:</w:t>
      </w:r>
    </w:p>
    <w:p w:rsidR="00F33DED" w:rsidRPr="005874AF" w:rsidRDefault="005874AF" w:rsidP="00987C99">
      <w:pPr>
        <w:spacing w:after="0"/>
        <w:ind w:firstLine="709"/>
        <w:jc w:val="both"/>
        <w:rPr>
          <w:rFonts w:ascii="Times New Roman" w:hAnsi="Times New Roman"/>
          <w:sz w:val="28"/>
          <w:szCs w:val="28"/>
        </w:rPr>
      </w:pPr>
      <w:r w:rsidRPr="005874AF">
        <w:rPr>
          <w:rFonts w:ascii="Times New Roman" w:hAnsi="Times New Roman"/>
          <w:sz w:val="28"/>
          <w:szCs w:val="28"/>
        </w:rPr>
        <w:t>деревня Лечино, деревня Мишино и деревня Усть - Пажье</w:t>
      </w:r>
      <w:r w:rsidR="00F33DED" w:rsidRPr="005874AF">
        <w:rPr>
          <w:rFonts w:ascii="Times New Roman" w:hAnsi="Times New Roman"/>
          <w:sz w:val="28"/>
          <w:szCs w:val="28"/>
        </w:rPr>
        <w:t>.</w:t>
      </w:r>
    </w:p>
    <w:p w:rsidR="00F33DED" w:rsidRPr="00A82B56" w:rsidRDefault="00987C99" w:rsidP="00987C99">
      <w:pPr>
        <w:spacing w:after="0"/>
        <w:ind w:firstLine="709"/>
        <w:jc w:val="both"/>
        <w:rPr>
          <w:rFonts w:ascii="Times New Roman" w:hAnsi="Times New Roman"/>
          <w:sz w:val="28"/>
          <w:szCs w:val="28"/>
        </w:rPr>
      </w:pPr>
      <w:r w:rsidRPr="00A82B56">
        <w:rPr>
          <w:rFonts w:ascii="Times New Roman" w:hAnsi="Times New Roman"/>
          <w:sz w:val="28"/>
          <w:szCs w:val="28"/>
        </w:rPr>
        <w:lastRenderedPageBreak/>
        <w:t>Н</w:t>
      </w:r>
      <w:r w:rsidR="00F33DED" w:rsidRPr="00A82B56">
        <w:rPr>
          <w:rFonts w:ascii="Times New Roman" w:hAnsi="Times New Roman"/>
          <w:sz w:val="28"/>
          <w:szCs w:val="28"/>
        </w:rPr>
        <w:t xml:space="preserve">а </w:t>
      </w:r>
      <w:r w:rsidRPr="00A82B56">
        <w:rPr>
          <w:rFonts w:ascii="Times New Roman" w:hAnsi="Times New Roman"/>
          <w:sz w:val="28"/>
          <w:szCs w:val="28"/>
        </w:rPr>
        <w:t xml:space="preserve">рассматриваемой </w:t>
      </w:r>
      <w:r w:rsidR="00F33DED" w:rsidRPr="00A82B56">
        <w:rPr>
          <w:rFonts w:ascii="Times New Roman" w:hAnsi="Times New Roman"/>
          <w:sz w:val="28"/>
          <w:szCs w:val="28"/>
        </w:rPr>
        <w:t>территории расположен</w:t>
      </w:r>
      <w:r w:rsidR="005874AF" w:rsidRPr="00A82B56">
        <w:rPr>
          <w:rFonts w:ascii="Times New Roman" w:hAnsi="Times New Roman"/>
          <w:sz w:val="28"/>
          <w:szCs w:val="28"/>
        </w:rPr>
        <w:t>о</w:t>
      </w:r>
      <w:r w:rsidR="00F33DED" w:rsidRPr="00A82B56">
        <w:rPr>
          <w:rFonts w:ascii="Times New Roman" w:hAnsi="Times New Roman"/>
          <w:sz w:val="28"/>
          <w:szCs w:val="28"/>
        </w:rPr>
        <w:t xml:space="preserve"> </w:t>
      </w:r>
      <w:r w:rsidR="005874AF" w:rsidRPr="00A82B56">
        <w:rPr>
          <w:rFonts w:ascii="Times New Roman" w:hAnsi="Times New Roman"/>
          <w:sz w:val="28"/>
          <w:szCs w:val="28"/>
        </w:rPr>
        <w:t>75</w:t>
      </w:r>
      <w:r w:rsidR="00F33DED" w:rsidRPr="00A82B56">
        <w:rPr>
          <w:rFonts w:ascii="Times New Roman" w:hAnsi="Times New Roman"/>
          <w:sz w:val="28"/>
          <w:szCs w:val="28"/>
        </w:rPr>
        <w:t xml:space="preserve"> населенны</w:t>
      </w:r>
      <w:r w:rsidR="005874AF" w:rsidRPr="00A82B56">
        <w:rPr>
          <w:rFonts w:ascii="Times New Roman" w:hAnsi="Times New Roman"/>
          <w:sz w:val="28"/>
          <w:szCs w:val="28"/>
        </w:rPr>
        <w:t>х</w:t>
      </w:r>
      <w:r w:rsidR="00F33DED" w:rsidRPr="00A82B56">
        <w:rPr>
          <w:rFonts w:ascii="Times New Roman" w:hAnsi="Times New Roman"/>
          <w:sz w:val="28"/>
          <w:szCs w:val="28"/>
        </w:rPr>
        <w:t xml:space="preserve"> пункт</w:t>
      </w:r>
      <w:r w:rsidR="005874AF" w:rsidRPr="00A82B56">
        <w:rPr>
          <w:rFonts w:ascii="Times New Roman" w:hAnsi="Times New Roman"/>
          <w:sz w:val="28"/>
          <w:szCs w:val="28"/>
        </w:rPr>
        <w:t>ов</w:t>
      </w:r>
      <w:r w:rsidR="00F33DED" w:rsidRPr="00A82B56">
        <w:rPr>
          <w:rFonts w:ascii="Times New Roman" w:hAnsi="Times New Roman"/>
          <w:sz w:val="28"/>
          <w:szCs w:val="28"/>
        </w:rPr>
        <w:t xml:space="preserve">, в том числе </w:t>
      </w:r>
      <w:r w:rsidR="00A82B56" w:rsidRPr="00A82B56">
        <w:rPr>
          <w:rFonts w:ascii="Times New Roman" w:hAnsi="Times New Roman"/>
          <w:sz w:val="28"/>
          <w:szCs w:val="28"/>
        </w:rPr>
        <w:t>71 деревня</w:t>
      </w:r>
      <w:r w:rsidR="00F33DED" w:rsidRPr="00A82B56">
        <w:rPr>
          <w:rFonts w:ascii="Times New Roman" w:hAnsi="Times New Roman"/>
          <w:sz w:val="28"/>
          <w:szCs w:val="28"/>
        </w:rPr>
        <w:t xml:space="preserve">, </w:t>
      </w:r>
      <w:r w:rsidR="00A82B56" w:rsidRPr="00A82B56">
        <w:rPr>
          <w:rFonts w:ascii="Times New Roman" w:hAnsi="Times New Roman"/>
          <w:sz w:val="28"/>
          <w:szCs w:val="28"/>
        </w:rPr>
        <w:t>3 посёлка</w:t>
      </w:r>
      <w:r w:rsidR="00F33DED" w:rsidRPr="00A82B56">
        <w:rPr>
          <w:rFonts w:ascii="Times New Roman" w:hAnsi="Times New Roman"/>
          <w:sz w:val="28"/>
          <w:szCs w:val="28"/>
        </w:rPr>
        <w:t xml:space="preserve"> и 1 село, в которых проживает 2</w:t>
      </w:r>
      <w:r w:rsidR="00A82B56" w:rsidRPr="00A82B56">
        <w:rPr>
          <w:rFonts w:ascii="Times New Roman" w:hAnsi="Times New Roman"/>
          <w:sz w:val="28"/>
          <w:szCs w:val="28"/>
        </w:rPr>
        <w:t>006</w:t>
      </w:r>
      <w:r w:rsidR="00F33DED" w:rsidRPr="00A82B56">
        <w:rPr>
          <w:rFonts w:ascii="Times New Roman" w:hAnsi="Times New Roman"/>
          <w:sz w:val="28"/>
          <w:szCs w:val="28"/>
        </w:rPr>
        <w:t xml:space="preserve"> человек. </w:t>
      </w:r>
    </w:p>
    <w:p w:rsidR="00E230F7" w:rsidRPr="005F176E" w:rsidRDefault="00E230F7" w:rsidP="00285991">
      <w:pPr>
        <w:keepNext/>
        <w:keepLines/>
        <w:numPr>
          <w:ilvl w:val="1"/>
          <w:numId w:val="3"/>
        </w:numPr>
        <w:spacing w:before="240" w:after="140"/>
        <w:ind w:left="709" w:hanging="709"/>
        <w:jc w:val="center"/>
        <w:outlineLvl w:val="1"/>
        <w:rPr>
          <w:rFonts w:ascii="Times New Roman" w:eastAsia="Times New Roman" w:hAnsi="Times New Roman" w:cs="Times New Roman"/>
          <w:b/>
          <w:bCs/>
          <w:sz w:val="28"/>
          <w:szCs w:val="26"/>
        </w:rPr>
      </w:pPr>
      <w:bookmarkStart w:id="59" w:name="_Toc165972522"/>
      <w:r w:rsidRPr="005F176E">
        <w:rPr>
          <w:rFonts w:ascii="Times New Roman" w:eastAsia="Times New Roman" w:hAnsi="Times New Roman" w:cs="Times New Roman"/>
          <w:b/>
          <w:bCs/>
          <w:sz w:val="28"/>
          <w:szCs w:val="26"/>
        </w:rPr>
        <w:t>Землепользование</w:t>
      </w:r>
      <w:bookmarkEnd w:id="59"/>
    </w:p>
    <w:p w:rsidR="00E230F7" w:rsidRPr="002029F7" w:rsidRDefault="00E230F7" w:rsidP="008F7E11">
      <w:pPr>
        <w:spacing w:after="0"/>
        <w:ind w:firstLine="709"/>
        <w:jc w:val="both"/>
        <w:rPr>
          <w:rFonts w:ascii="Times New Roman" w:hAnsi="Times New Roman"/>
          <w:sz w:val="28"/>
          <w:szCs w:val="28"/>
        </w:rPr>
      </w:pPr>
      <w:r w:rsidRPr="002029F7">
        <w:rPr>
          <w:rFonts w:ascii="Times New Roman" w:hAnsi="Times New Roman"/>
          <w:sz w:val="28"/>
          <w:szCs w:val="28"/>
        </w:rPr>
        <w:t>Распределение территорий по категориям земель отображено на чертеже «</w:t>
      </w:r>
      <w:r w:rsidR="009B5D4A" w:rsidRPr="002029F7">
        <w:rPr>
          <w:rFonts w:ascii="Times New Roman" w:hAnsi="Times New Roman"/>
          <w:sz w:val="28"/>
          <w:szCs w:val="28"/>
        </w:rPr>
        <w:t xml:space="preserve">Карта современного использования </w:t>
      </w:r>
      <w:r w:rsidR="0014387A" w:rsidRPr="002029F7">
        <w:rPr>
          <w:rFonts w:ascii="Times New Roman" w:hAnsi="Times New Roman"/>
          <w:sz w:val="28"/>
          <w:szCs w:val="28"/>
        </w:rPr>
        <w:t>территори</w:t>
      </w:r>
      <w:r w:rsidR="008F7E11" w:rsidRPr="002029F7">
        <w:rPr>
          <w:rFonts w:ascii="Times New Roman" w:hAnsi="Times New Roman"/>
          <w:sz w:val="28"/>
          <w:szCs w:val="28"/>
        </w:rPr>
        <w:t xml:space="preserve">и </w:t>
      </w:r>
      <w:r w:rsidR="002029F7" w:rsidRPr="002029F7">
        <w:rPr>
          <w:rFonts w:ascii="Times New Roman" w:hAnsi="Times New Roman"/>
          <w:sz w:val="28"/>
          <w:szCs w:val="28"/>
        </w:rPr>
        <w:t>сельского поселения Андомское Вытегорского</w:t>
      </w:r>
      <w:r w:rsidR="008F7E11" w:rsidRPr="002029F7">
        <w:rPr>
          <w:rFonts w:ascii="Times New Roman" w:hAnsi="Times New Roman"/>
          <w:sz w:val="28"/>
          <w:szCs w:val="28"/>
        </w:rPr>
        <w:t xml:space="preserve"> муниципального </w:t>
      </w:r>
      <w:r w:rsidR="002029F7" w:rsidRPr="002029F7">
        <w:rPr>
          <w:rFonts w:ascii="Times New Roman" w:hAnsi="Times New Roman"/>
          <w:sz w:val="28"/>
          <w:szCs w:val="28"/>
        </w:rPr>
        <w:t>района</w:t>
      </w:r>
      <w:r w:rsidR="008F7E11" w:rsidRPr="002029F7">
        <w:rPr>
          <w:rFonts w:ascii="Times New Roman" w:hAnsi="Times New Roman"/>
          <w:sz w:val="28"/>
          <w:szCs w:val="28"/>
        </w:rPr>
        <w:t xml:space="preserve"> Вологодской области, а также</w:t>
      </w:r>
      <w:r w:rsidR="0014387A" w:rsidRPr="002029F7">
        <w:rPr>
          <w:rFonts w:ascii="Times New Roman" w:hAnsi="Times New Roman"/>
          <w:sz w:val="28"/>
          <w:szCs w:val="28"/>
        </w:rPr>
        <w:t xml:space="preserve"> </w:t>
      </w:r>
      <w:r w:rsidRPr="002029F7">
        <w:rPr>
          <w:rFonts w:ascii="Times New Roman" w:hAnsi="Times New Roman"/>
          <w:sz w:val="28"/>
          <w:szCs w:val="28"/>
        </w:rPr>
        <w:t>с учетом данных Единого государств</w:t>
      </w:r>
      <w:r w:rsidR="00EF0D5E" w:rsidRPr="002029F7">
        <w:rPr>
          <w:rFonts w:ascii="Times New Roman" w:hAnsi="Times New Roman"/>
          <w:sz w:val="28"/>
          <w:szCs w:val="28"/>
        </w:rPr>
        <w:t>е</w:t>
      </w:r>
      <w:r w:rsidR="002B3CA7" w:rsidRPr="002029F7">
        <w:rPr>
          <w:rFonts w:ascii="Times New Roman" w:hAnsi="Times New Roman"/>
          <w:sz w:val="28"/>
          <w:szCs w:val="28"/>
        </w:rPr>
        <w:t>нного реестра недвижимости</w:t>
      </w:r>
      <w:r w:rsidR="00C4160D" w:rsidRPr="002029F7">
        <w:rPr>
          <w:rFonts w:ascii="Times New Roman" w:hAnsi="Times New Roman"/>
          <w:sz w:val="28"/>
          <w:szCs w:val="28"/>
        </w:rPr>
        <w:t xml:space="preserve"> (далее - ЕГРН)</w:t>
      </w:r>
      <w:r w:rsidR="005E38C2" w:rsidRPr="002029F7">
        <w:rPr>
          <w:rFonts w:ascii="Times New Roman" w:hAnsi="Times New Roman"/>
          <w:sz w:val="28"/>
          <w:szCs w:val="28"/>
        </w:rPr>
        <w:t>.</w:t>
      </w:r>
    </w:p>
    <w:p w:rsidR="005E38C2" w:rsidRPr="002029F7" w:rsidRDefault="005E38C2" w:rsidP="005E38C2">
      <w:pPr>
        <w:widowControl w:val="0"/>
        <w:spacing w:after="0"/>
        <w:ind w:firstLine="709"/>
        <w:jc w:val="both"/>
        <w:rPr>
          <w:rFonts w:ascii="Times New Roman" w:eastAsia="Times New Roman" w:hAnsi="Times New Roman" w:cs="Times New Roman"/>
          <w:sz w:val="28"/>
          <w:szCs w:val="28"/>
          <w:lang w:eastAsia="ru-RU"/>
        </w:rPr>
      </w:pPr>
      <w:r w:rsidRPr="00AF0233">
        <w:rPr>
          <w:rFonts w:ascii="Times New Roman" w:eastAsia="Times New Roman" w:hAnsi="Times New Roman" w:cs="Times New Roman"/>
          <w:sz w:val="28"/>
          <w:szCs w:val="28"/>
          <w:lang w:eastAsia="ru-RU"/>
        </w:rPr>
        <w:t xml:space="preserve">Границы земель лесного фонда отображены с учетом сведений из </w:t>
      </w:r>
      <w:r w:rsidR="008F7E11" w:rsidRPr="00AF0233">
        <w:rPr>
          <w:rFonts w:ascii="Times New Roman" w:eastAsia="Times New Roman" w:hAnsi="Times New Roman" w:cs="Times New Roman"/>
          <w:sz w:val="28"/>
          <w:szCs w:val="28"/>
          <w:lang w:eastAsia="ru-RU"/>
        </w:rPr>
        <w:t>ЕГРН</w:t>
      </w:r>
      <w:r w:rsidRPr="00AF0233">
        <w:rPr>
          <w:rFonts w:ascii="Times New Roman" w:eastAsia="Times New Roman" w:hAnsi="Times New Roman" w:cs="Times New Roman"/>
          <w:sz w:val="28"/>
          <w:szCs w:val="28"/>
          <w:lang w:eastAsia="ru-RU"/>
        </w:rPr>
        <w:t xml:space="preserve"> </w:t>
      </w:r>
      <w:r w:rsidR="002029F7" w:rsidRPr="00AF0233">
        <w:rPr>
          <w:rFonts w:ascii="Times New Roman" w:eastAsia="Times New Roman" w:hAnsi="Times New Roman" w:cs="Times New Roman"/>
          <w:sz w:val="28"/>
          <w:szCs w:val="28"/>
          <w:lang w:eastAsia="ru-RU"/>
        </w:rPr>
        <w:t>и с учетом границ ФГБУ «Рослесинфорг» «Севлеспроект» согласно письма от 14.03.2023 № 35/528)</w:t>
      </w:r>
      <w:r w:rsidRPr="00AF0233">
        <w:rPr>
          <w:rFonts w:ascii="Times New Roman" w:eastAsia="Times New Roman" w:hAnsi="Times New Roman" w:cs="Times New Roman"/>
          <w:sz w:val="28"/>
          <w:szCs w:val="28"/>
          <w:lang w:eastAsia="ru-RU"/>
        </w:rPr>
        <w:t>.</w:t>
      </w:r>
    </w:p>
    <w:p w:rsidR="00D46296" w:rsidRPr="005F176E" w:rsidRDefault="00D46296" w:rsidP="00285991">
      <w:pPr>
        <w:keepNext/>
        <w:keepLines/>
        <w:numPr>
          <w:ilvl w:val="1"/>
          <w:numId w:val="3"/>
        </w:numPr>
        <w:spacing w:before="240" w:after="140"/>
        <w:ind w:left="0" w:firstLine="0"/>
        <w:jc w:val="center"/>
        <w:outlineLvl w:val="1"/>
        <w:rPr>
          <w:rFonts w:ascii="Times New Roman" w:eastAsia="Times New Roman" w:hAnsi="Times New Roman" w:cs="Times New Roman"/>
          <w:b/>
          <w:bCs/>
          <w:sz w:val="28"/>
          <w:szCs w:val="26"/>
        </w:rPr>
      </w:pPr>
      <w:bookmarkStart w:id="60" w:name="_Toc165972523"/>
      <w:r w:rsidRPr="005F176E">
        <w:rPr>
          <w:rFonts w:ascii="Times New Roman" w:eastAsia="Times New Roman" w:hAnsi="Times New Roman" w:cs="Times New Roman"/>
          <w:b/>
          <w:bCs/>
          <w:sz w:val="28"/>
          <w:szCs w:val="26"/>
        </w:rPr>
        <w:t>Анализ реализации ранее разработанной градостроительной документации</w:t>
      </w:r>
      <w:bookmarkEnd w:id="57"/>
      <w:bookmarkEnd w:id="60"/>
    </w:p>
    <w:p w:rsidR="005E38C2" w:rsidRPr="002029F7" w:rsidRDefault="005E38C2" w:rsidP="005E38C2">
      <w:pPr>
        <w:widowControl w:val="0"/>
        <w:spacing w:after="0"/>
        <w:ind w:firstLine="709"/>
        <w:jc w:val="both"/>
        <w:rPr>
          <w:rFonts w:ascii="Times New Roman" w:hAnsi="Times New Roman"/>
          <w:sz w:val="28"/>
          <w:szCs w:val="28"/>
        </w:rPr>
      </w:pPr>
      <w:bookmarkStart w:id="61" w:name="_Toc72837732"/>
      <w:r w:rsidRPr="002029F7">
        <w:rPr>
          <w:rFonts w:ascii="Times New Roman" w:hAnsi="Times New Roman"/>
          <w:sz w:val="28"/>
          <w:szCs w:val="28"/>
        </w:rPr>
        <w:t xml:space="preserve">На территорию в границах сельского поселения </w:t>
      </w:r>
      <w:r w:rsidR="002029F7" w:rsidRPr="002029F7">
        <w:rPr>
          <w:rFonts w:ascii="Times New Roman" w:hAnsi="Times New Roman"/>
          <w:sz w:val="28"/>
          <w:szCs w:val="28"/>
        </w:rPr>
        <w:t>Андомское Вытегорского</w:t>
      </w:r>
      <w:r w:rsidRPr="002029F7">
        <w:rPr>
          <w:rFonts w:ascii="Times New Roman" w:hAnsi="Times New Roman"/>
          <w:sz w:val="28"/>
          <w:szCs w:val="28"/>
        </w:rPr>
        <w:t xml:space="preserve"> муниципального района разработаны документы территориального планирования:</w:t>
      </w:r>
    </w:p>
    <w:p w:rsidR="002565A6" w:rsidRPr="00E96D2B" w:rsidRDefault="002565A6" w:rsidP="005E38C2">
      <w:pPr>
        <w:widowControl w:val="0"/>
        <w:spacing w:after="0"/>
        <w:ind w:firstLine="709"/>
        <w:jc w:val="both"/>
        <w:rPr>
          <w:rFonts w:ascii="Times New Roman" w:hAnsi="Times New Roman"/>
          <w:sz w:val="28"/>
          <w:szCs w:val="28"/>
        </w:rPr>
      </w:pPr>
      <w:r w:rsidRPr="00E96D2B">
        <w:rPr>
          <w:rFonts w:ascii="Times New Roman" w:hAnsi="Times New Roman"/>
          <w:sz w:val="28"/>
          <w:szCs w:val="28"/>
        </w:rPr>
        <w:t xml:space="preserve">схема территориального планирования </w:t>
      </w:r>
      <w:r w:rsidR="002029F7" w:rsidRPr="00E96D2B">
        <w:rPr>
          <w:rFonts w:ascii="Times New Roman" w:hAnsi="Times New Roman"/>
          <w:sz w:val="28"/>
          <w:szCs w:val="28"/>
        </w:rPr>
        <w:t>Вытегорского</w:t>
      </w:r>
      <w:r w:rsidRPr="00E96D2B">
        <w:rPr>
          <w:rFonts w:ascii="Times New Roman" w:hAnsi="Times New Roman"/>
          <w:sz w:val="28"/>
          <w:szCs w:val="28"/>
        </w:rPr>
        <w:t xml:space="preserve"> муниципального района Вологодской области, утвержден</w:t>
      </w:r>
      <w:r w:rsidR="00082874" w:rsidRPr="00E96D2B">
        <w:rPr>
          <w:rFonts w:ascii="Times New Roman" w:hAnsi="Times New Roman"/>
          <w:sz w:val="28"/>
          <w:szCs w:val="28"/>
        </w:rPr>
        <w:t>н</w:t>
      </w:r>
      <w:r w:rsidRPr="00E96D2B">
        <w:rPr>
          <w:rFonts w:ascii="Times New Roman" w:hAnsi="Times New Roman"/>
          <w:sz w:val="28"/>
          <w:szCs w:val="28"/>
        </w:rPr>
        <w:t>ая решением</w:t>
      </w:r>
      <w:r w:rsidRPr="00E96D2B">
        <w:rPr>
          <w:rFonts w:ascii="Times New Roman" w:eastAsia="Times New Roman" w:hAnsi="Times New Roman" w:cs="Times New Roman"/>
          <w:sz w:val="28"/>
          <w:szCs w:val="28"/>
          <w:lang w:eastAsia="ru-RU"/>
        </w:rPr>
        <w:t xml:space="preserve"> </w:t>
      </w:r>
      <w:r w:rsidR="00082874" w:rsidRPr="00E96D2B">
        <w:rPr>
          <w:rFonts w:ascii="Times New Roman" w:hAnsi="Times New Roman"/>
          <w:sz w:val="28"/>
          <w:szCs w:val="28"/>
        </w:rPr>
        <w:t>Представительного</w:t>
      </w:r>
      <w:r w:rsidRPr="00E96D2B">
        <w:rPr>
          <w:rFonts w:ascii="Times New Roman" w:hAnsi="Times New Roman"/>
          <w:sz w:val="28"/>
          <w:szCs w:val="28"/>
        </w:rPr>
        <w:t xml:space="preserve"> Собрания </w:t>
      </w:r>
      <w:r w:rsidR="00082874" w:rsidRPr="00E96D2B">
        <w:rPr>
          <w:rFonts w:ascii="Times New Roman" w:hAnsi="Times New Roman"/>
          <w:sz w:val="28"/>
          <w:szCs w:val="28"/>
        </w:rPr>
        <w:t>Вытегорского</w:t>
      </w:r>
      <w:r w:rsidRPr="00E96D2B">
        <w:rPr>
          <w:rFonts w:ascii="Times New Roman" w:hAnsi="Times New Roman"/>
          <w:sz w:val="28"/>
          <w:szCs w:val="28"/>
        </w:rPr>
        <w:t xml:space="preserve"> муниципального района от </w:t>
      </w:r>
      <w:r w:rsidR="00082874" w:rsidRPr="00E96D2B">
        <w:rPr>
          <w:rFonts w:ascii="Times New Roman" w:hAnsi="Times New Roman"/>
          <w:sz w:val="28"/>
          <w:szCs w:val="28"/>
        </w:rPr>
        <w:t>7</w:t>
      </w:r>
      <w:r w:rsidRPr="00E96D2B">
        <w:rPr>
          <w:rFonts w:ascii="Times New Roman" w:hAnsi="Times New Roman"/>
          <w:sz w:val="28"/>
          <w:szCs w:val="28"/>
        </w:rPr>
        <w:t xml:space="preserve"> </w:t>
      </w:r>
      <w:r w:rsidR="00082874" w:rsidRPr="00E96D2B">
        <w:rPr>
          <w:rFonts w:ascii="Times New Roman" w:hAnsi="Times New Roman"/>
          <w:sz w:val="28"/>
          <w:szCs w:val="28"/>
        </w:rPr>
        <w:t>апреля</w:t>
      </w:r>
      <w:r w:rsidRPr="00E96D2B">
        <w:rPr>
          <w:rFonts w:ascii="Times New Roman" w:hAnsi="Times New Roman"/>
          <w:sz w:val="28"/>
          <w:szCs w:val="28"/>
        </w:rPr>
        <w:t xml:space="preserve"> 2011 года № </w:t>
      </w:r>
      <w:r w:rsidR="00082874" w:rsidRPr="00E96D2B">
        <w:rPr>
          <w:rFonts w:ascii="Times New Roman" w:hAnsi="Times New Roman"/>
          <w:sz w:val="28"/>
          <w:szCs w:val="28"/>
        </w:rPr>
        <w:t>482</w:t>
      </w:r>
      <w:r w:rsidRPr="00E96D2B">
        <w:rPr>
          <w:rFonts w:ascii="Times New Roman" w:hAnsi="Times New Roman"/>
          <w:sz w:val="28"/>
          <w:szCs w:val="28"/>
        </w:rPr>
        <w:t>;</w:t>
      </w:r>
    </w:p>
    <w:p w:rsidR="005E38C2" w:rsidRPr="00E96D2B" w:rsidRDefault="002565A6" w:rsidP="005E38C2">
      <w:pPr>
        <w:widowControl w:val="0"/>
        <w:spacing w:after="0"/>
        <w:ind w:firstLine="709"/>
        <w:jc w:val="both"/>
        <w:rPr>
          <w:rFonts w:ascii="Times New Roman" w:eastAsia="Times New Roman" w:hAnsi="Times New Roman" w:cs="Times New Roman"/>
          <w:sz w:val="28"/>
          <w:szCs w:val="28"/>
          <w:lang w:eastAsia="ru-RU"/>
        </w:rPr>
      </w:pPr>
      <w:r w:rsidRPr="00E96D2B">
        <w:rPr>
          <w:rFonts w:ascii="Times New Roman" w:eastAsia="Times New Roman" w:hAnsi="Times New Roman" w:cs="Times New Roman"/>
          <w:sz w:val="28"/>
          <w:szCs w:val="28"/>
          <w:lang w:eastAsia="ru-RU"/>
        </w:rPr>
        <w:t xml:space="preserve">генеральный план сельского поселения </w:t>
      </w:r>
      <w:r w:rsidR="00E96D2B" w:rsidRPr="00E96D2B">
        <w:rPr>
          <w:rFonts w:ascii="Times New Roman" w:eastAsia="Times New Roman" w:hAnsi="Times New Roman" w:cs="Times New Roman"/>
          <w:sz w:val="28"/>
          <w:szCs w:val="28"/>
          <w:lang w:eastAsia="ru-RU"/>
        </w:rPr>
        <w:t>Андомское</w:t>
      </w:r>
      <w:r w:rsidRPr="00E96D2B">
        <w:rPr>
          <w:rFonts w:ascii="Times New Roman" w:eastAsia="Times New Roman" w:hAnsi="Times New Roman" w:cs="Times New Roman"/>
          <w:sz w:val="28"/>
          <w:szCs w:val="28"/>
          <w:lang w:eastAsia="ru-RU"/>
        </w:rPr>
        <w:t xml:space="preserve"> </w:t>
      </w:r>
      <w:r w:rsidR="00E96D2B" w:rsidRPr="00E96D2B">
        <w:rPr>
          <w:rFonts w:ascii="Times New Roman" w:eastAsia="Times New Roman" w:hAnsi="Times New Roman" w:cs="Times New Roman"/>
          <w:sz w:val="28"/>
          <w:szCs w:val="28"/>
          <w:lang w:eastAsia="ru-RU"/>
        </w:rPr>
        <w:t>Вытегорского</w:t>
      </w:r>
      <w:r w:rsidRPr="00E96D2B">
        <w:rPr>
          <w:rFonts w:ascii="Times New Roman" w:eastAsia="Times New Roman" w:hAnsi="Times New Roman" w:cs="Times New Roman"/>
          <w:sz w:val="28"/>
          <w:szCs w:val="28"/>
          <w:lang w:eastAsia="ru-RU"/>
        </w:rPr>
        <w:t xml:space="preserve">муниципального района Вологодской области, утвержденный постановлением Правительства Вологодской области от </w:t>
      </w:r>
      <w:r w:rsidR="00E96D2B" w:rsidRPr="00E96D2B">
        <w:rPr>
          <w:rFonts w:ascii="Times New Roman" w:eastAsia="Times New Roman" w:hAnsi="Times New Roman" w:cs="Times New Roman"/>
          <w:sz w:val="28"/>
          <w:szCs w:val="28"/>
          <w:lang w:eastAsia="ru-RU"/>
        </w:rPr>
        <w:t>27 января 2020 года № 65.</w:t>
      </w:r>
    </w:p>
    <w:p w:rsidR="002565A6" w:rsidRPr="00E96D2B" w:rsidRDefault="002565A6" w:rsidP="002565A6">
      <w:pPr>
        <w:spacing w:after="0"/>
        <w:ind w:firstLine="709"/>
        <w:jc w:val="both"/>
        <w:rPr>
          <w:rFonts w:ascii="Times New Roman" w:hAnsi="Times New Roman"/>
          <w:sz w:val="28"/>
          <w:szCs w:val="28"/>
        </w:rPr>
      </w:pPr>
      <w:r w:rsidRPr="00E96D2B">
        <w:rPr>
          <w:rFonts w:ascii="Times New Roman" w:hAnsi="Times New Roman"/>
          <w:sz w:val="28"/>
          <w:szCs w:val="28"/>
        </w:rPr>
        <w:t xml:space="preserve">В данном генеральном плане проводится идея преемственности градостроительного развития поселения и учета планировочных предложений ранее разработанных проектов и схемы территориального планирования </w:t>
      </w:r>
      <w:r w:rsidR="00E96D2B">
        <w:rPr>
          <w:rFonts w:ascii="Times New Roman" w:hAnsi="Times New Roman"/>
          <w:sz w:val="28"/>
          <w:szCs w:val="28"/>
        </w:rPr>
        <w:t>Вытегорского</w:t>
      </w:r>
      <w:r w:rsidRPr="00E96D2B">
        <w:rPr>
          <w:rFonts w:ascii="Times New Roman" w:hAnsi="Times New Roman"/>
          <w:sz w:val="28"/>
          <w:szCs w:val="28"/>
        </w:rPr>
        <w:t xml:space="preserve"> муниципального района.</w:t>
      </w:r>
    </w:p>
    <w:p w:rsidR="00B81D4D" w:rsidRPr="00E96D2B" w:rsidRDefault="00B81D4D" w:rsidP="002565A6">
      <w:pPr>
        <w:spacing w:after="0"/>
        <w:ind w:firstLine="709"/>
        <w:jc w:val="both"/>
        <w:rPr>
          <w:rFonts w:ascii="Times New Roman" w:hAnsi="Times New Roman"/>
          <w:sz w:val="28"/>
          <w:szCs w:val="28"/>
        </w:rPr>
      </w:pPr>
      <w:r w:rsidRPr="00E96D2B">
        <w:rPr>
          <w:rFonts w:ascii="Times New Roman" w:hAnsi="Times New Roman"/>
          <w:sz w:val="28"/>
          <w:szCs w:val="28"/>
        </w:rPr>
        <w:t xml:space="preserve">При разработке генерального плана, существующие границы населенных пунктов отображены в соответствии </w:t>
      </w:r>
      <w:r w:rsidR="00CB299D">
        <w:rPr>
          <w:rFonts w:ascii="Times New Roman" w:hAnsi="Times New Roman"/>
          <w:sz w:val="28"/>
          <w:szCs w:val="28"/>
        </w:rPr>
        <w:t xml:space="preserve">с </w:t>
      </w:r>
      <w:r w:rsidR="002565A6" w:rsidRPr="00E96D2B">
        <w:rPr>
          <w:rFonts w:ascii="Times New Roman" w:hAnsi="Times New Roman"/>
          <w:sz w:val="28"/>
          <w:szCs w:val="28"/>
        </w:rPr>
        <w:t>материалами генерального плана и сведений о границах населенных пунктов,</w:t>
      </w:r>
      <w:r w:rsidR="00E96D2B">
        <w:rPr>
          <w:rFonts w:ascii="Times New Roman" w:hAnsi="Times New Roman"/>
          <w:sz w:val="28"/>
          <w:szCs w:val="28"/>
        </w:rPr>
        <w:t xml:space="preserve"> содержащих</w:t>
      </w:r>
      <w:r w:rsidR="002565A6" w:rsidRPr="00E96D2B">
        <w:rPr>
          <w:rFonts w:ascii="Times New Roman" w:hAnsi="Times New Roman"/>
          <w:sz w:val="28"/>
          <w:szCs w:val="28"/>
        </w:rPr>
        <w:t>ся в Едином государственном реестре недвижимости.</w:t>
      </w:r>
    </w:p>
    <w:p w:rsidR="00B81D4D" w:rsidRPr="00E96D2B" w:rsidRDefault="00B81D4D" w:rsidP="00285991">
      <w:pPr>
        <w:spacing w:after="0"/>
        <w:ind w:firstLine="709"/>
        <w:jc w:val="both"/>
        <w:rPr>
          <w:rFonts w:ascii="Times New Roman" w:hAnsi="Times New Roman"/>
          <w:sz w:val="28"/>
          <w:szCs w:val="28"/>
        </w:rPr>
      </w:pPr>
      <w:r w:rsidRPr="00E96D2B">
        <w:rPr>
          <w:rFonts w:ascii="Times New Roman" w:hAnsi="Times New Roman"/>
          <w:sz w:val="28"/>
          <w:szCs w:val="28"/>
        </w:rPr>
        <w:t xml:space="preserve">Схема территориального планирования </w:t>
      </w:r>
      <w:r w:rsidR="00E96D2B" w:rsidRPr="00E96D2B">
        <w:rPr>
          <w:rFonts w:ascii="Times New Roman" w:hAnsi="Times New Roman"/>
          <w:sz w:val="28"/>
          <w:szCs w:val="28"/>
        </w:rPr>
        <w:t>Вытегорского</w:t>
      </w:r>
      <w:r w:rsidRPr="00E96D2B">
        <w:rPr>
          <w:rFonts w:ascii="Times New Roman" w:hAnsi="Times New Roman"/>
          <w:sz w:val="28"/>
          <w:szCs w:val="28"/>
        </w:rPr>
        <w:t xml:space="preserve"> муниципального района разработана до 2030 года и утверждена решением </w:t>
      </w:r>
      <w:r w:rsidR="00E96D2B" w:rsidRPr="00E96D2B">
        <w:rPr>
          <w:rFonts w:ascii="Times New Roman" w:hAnsi="Times New Roman"/>
          <w:sz w:val="28"/>
          <w:szCs w:val="28"/>
        </w:rPr>
        <w:t>Представительного</w:t>
      </w:r>
      <w:r w:rsidRPr="00E96D2B">
        <w:rPr>
          <w:rFonts w:ascii="Times New Roman" w:hAnsi="Times New Roman"/>
          <w:sz w:val="28"/>
          <w:szCs w:val="28"/>
        </w:rPr>
        <w:t xml:space="preserve"> Собрания </w:t>
      </w:r>
      <w:r w:rsidR="00E96D2B" w:rsidRPr="00E96D2B">
        <w:rPr>
          <w:rFonts w:ascii="Times New Roman" w:hAnsi="Times New Roman"/>
          <w:sz w:val="28"/>
          <w:szCs w:val="28"/>
        </w:rPr>
        <w:t>Вытегорского муниципального района от 7 апреля</w:t>
      </w:r>
      <w:r w:rsidRPr="00E96D2B">
        <w:rPr>
          <w:rFonts w:ascii="Times New Roman" w:hAnsi="Times New Roman"/>
          <w:sz w:val="28"/>
          <w:szCs w:val="28"/>
        </w:rPr>
        <w:t xml:space="preserve"> 2011 года № </w:t>
      </w:r>
      <w:r w:rsidR="00E96D2B" w:rsidRPr="00E96D2B">
        <w:rPr>
          <w:rFonts w:ascii="Times New Roman" w:hAnsi="Times New Roman"/>
          <w:sz w:val="28"/>
          <w:szCs w:val="28"/>
        </w:rPr>
        <w:t>482.</w:t>
      </w:r>
    </w:p>
    <w:p w:rsidR="00B81D4D" w:rsidRPr="00E96D2B" w:rsidRDefault="00B81D4D" w:rsidP="00285991">
      <w:pPr>
        <w:spacing w:after="0"/>
        <w:ind w:firstLine="709"/>
        <w:jc w:val="both"/>
        <w:rPr>
          <w:rFonts w:ascii="Times New Roman" w:hAnsi="Times New Roman"/>
          <w:sz w:val="28"/>
          <w:szCs w:val="28"/>
        </w:rPr>
      </w:pPr>
      <w:r w:rsidRPr="00E96D2B">
        <w:rPr>
          <w:rFonts w:ascii="Times New Roman" w:hAnsi="Times New Roman"/>
          <w:sz w:val="28"/>
          <w:szCs w:val="28"/>
        </w:rPr>
        <w:t xml:space="preserve">Схемой территориального планирования </w:t>
      </w:r>
      <w:r w:rsidR="00E96D2B" w:rsidRPr="00E96D2B">
        <w:rPr>
          <w:rFonts w:ascii="Times New Roman" w:hAnsi="Times New Roman"/>
          <w:sz w:val="28"/>
          <w:szCs w:val="28"/>
        </w:rPr>
        <w:t>Вытегорского</w:t>
      </w:r>
      <w:r w:rsidRPr="00E96D2B">
        <w:rPr>
          <w:rFonts w:ascii="Times New Roman" w:hAnsi="Times New Roman"/>
          <w:sz w:val="28"/>
          <w:szCs w:val="28"/>
        </w:rPr>
        <w:t xml:space="preserve"> муниципального района</w:t>
      </w:r>
      <w:r w:rsidR="002565A6" w:rsidRPr="00E96D2B">
        <w:rPr>
          <w:rFonts w:ascii="Times New Roman" w:hAnsi="Times New Roman"/>
          <w:sz w:val="28"/>
          <w:szCs w:val="28"/>
        </w:rPr>
        <w:t xml:space="preserve"> </w:t>
      </w:r>
      <w:r w:rsidR="005B4460" w:rsidRPr="00E96D2B">
        <w:rPr>
          <w:rFonts w:ascii="Times New Roman" w:hAnsi="Times New Roman" w:cs="Times New Roman"/>
          <w:sz w:val="28"/>
          <w:szCs w:val="28"/>
        </w:rPr>
        <w:t xml:space="preserve">в границах сельского поселения </w:t>
      </w:r>
      <w:r w:rsidR="00E96D2B" w:rsidRPr="00E96D2B">
        <w:rPr>
          <w:rFonts w:ascii="Times New Roman" w:hAnsi="Times New Roman" w:cs="Times New Roman"/>
          <w:sz w:val="28"/>
          <w:szCs w:val="28"/>
        </w:rPr>
        <w:t>Андомское</w:t>
      </w:r>
      <w:r w:rsidR="005B4460" w:rsidRPr="00E96D2B">
        <w:rPr>
          <w:rFonts w:ascii="Times New Roman" w:hAnsi="Times New Roman" w:cs="Times New Roman"/>
          <w:sz w:val="28"/>
          <w:szCs w:val="28"/>
        </w:rPr>
        <w:t xml:space="preserve"> </w:t>
      </w:r>
      <w:r w:rsidR="00E96D2B" w:rsidRPr="00E96D2B">
        <w:rPr>
          <w:rFonts w:ascii="Times New Roman" w:hAnsi="Times New Roman" w:cs="Times New Roman"/>
          <w:sz w:val="28"/>
          <w:szCs w:val="28"/>
        </w:rPr>
        <w:t xml:space="preserve">Вытегорского </w:t>
      </w:r>
      <w:r w:rsidR="005B4460" w:rsidRPr="00E96D2B">
        <w:rPr>
          <w:rFonts w:ascii="Times New Roman" w:hAnsi="Times New Roman" w:cs="Times New Roman"/>
          <w:sz w:val="28"/>
          <w:szCs w:val="28"/>
        </w:rPr>
        <w:t xml:space="preserve">муниципального района, </w:t>
      </w:r>
      <w:r w:rsidRPr="00E96D2B">
        <w:rPr>
          <w:rFonts w:ascii="Times New Roman" w:hAnsi="Times New Roman"/>
          <w:sz w:val="28"/>
          <w:szCs w:val="28"/>
        </w:rPr>
        <w:t>предусмотрен перечень мероприятий территориального планирования:</w:t>
      </w:r>
    </w:p>
    <w:p w:rsidR="00B81D4D" w:rsidRPr="00F26902" w:rsidRDefault="00B81D4D" w:rsidP="00285991">
      <w:pPr>
        <w:spacing w:after="0"/>
        <w:ind w:firstLine="709"/>
        <w:jc w:val="both"/>
        <w:rPr>
          <w:rFonts w:ascii="Times New Roman" w:hAnsi="Times New Roman"/>
          <w:sz w:val="28"/>
          <w:szCs w:val="28"/>
        </w:rPr>
      </w:pPr>
      <w:r w:rsidRPr="00F26902">
        <w:rPr>
          <w:rFonts w:ascii="Times New Roman" w:hAnsi="Times New Roman"/>
          <w:sz w:val="28"/>
          <w:szCs w:val="28"/>
        </w:rPr>
        <w:lastRenderedPageBreak/>
        <w:t xml:space="preserve">1. </w:t>
      </w:r>
      <w:r w:rsidR="00724660" w:rsidRPr="00F26902">
        <w:rPr>
          <w:rFonts w:ascii="Times New Roman" w:hAnsi="Times New Roman"/>
          <w:sz w:val="28"/>
          <w:szCs w:val="28"/>
        </w:rPr>
        <w:t>р</w:t>
      </w:r>
      <w:r w:rsidRPr="00F26902">
        <w:rPr>
          <w:rFonts w:ascii="Times New Roman" w:hAnsi="Times New Roman"/>
          <w:sz w:val="28"/>
          <w:szCs w:val="28"/>
        </w:rPr>
        <w:t>азмещение планируемых объектов капитального строительства в промышленной сфере:</w:t>
      </w:r>
    </w:p>
    <w:p w:rsidR="003C0633" w:rsidRPr="00F26902" w:rsidRDefault="003C0633" w:rsidP="00285991">
      <w:pPr>
        <w:spacing w:after="0"/>
        <w:ind w:firstLine="709"/>
        <w:jc w:val="both"/>
        <w:rPr>
          <w:rFonts w:ascii="Times New Roman" w:hAnsi="Times New Roman"/>
          <w:sz w:val="28"/>
          <w:szCs w:val="28"/>
        </w:rPr>
      </w:pPr>
      <w:r w:rsidRPr="00F26902">
        <w:rPr>
          <w:rFonts w:ascii="Times New Roman" w:hAnsi="Times New Roman"/>
          <w:iCs/>
          <w:sz w:val="28"/>
          <w:szCs w:val="28"/>
        </w:rPr>
        <w:t>развитие существующе</w:t>
      </w:r>
      <w:r w:rsidR="00CC4189" w:rsidRPr="00F26902">
        <w:rPr>
          <w:rFonts w:ascii="Times New Roman" w:hAnsi="Times New Roman"/>
          <w:iCs/>
          <w:sz w:val="28"/>
          <w:szCs w:val="28"/>
        </w:rPr>
        <w:t>й площадки под агропредприятием.</w:t>
      </w:r>
      <w:r w:rsidRPr="00F26902">
        <w:rPr>
          <w:rFonts w:ascii="Times New Roman" w:hAnsi="Times New Roman"/>
          <w:sz w:val="28"/>
          <w:szCs w:val="28"/>
        </w:rPr>
        <w:t xml:space="preserve"> </w:t>
      </w:r>
    </w:p>
    <w:p w:rsidR="00B81D4D" w:rsidRPr="00F26902" w:rsidRDefault="00B81D4D" w:rsidP="00285991">
      <w:pPr>
        <w:spacing w:after="0"/>
        <w:ind w:firstLine="709"/>
        <w:jc w:val="both"/>
        <w:rPr>
          <w:rFonts w:ascii="Times New Roman" w:hAnsi="Times New Roman"/>
          <w:sz w:val="28"/>
          <w:szCs w:val="28"/>
        </w:rPr>
      </w:pPr>
      <w:r w:rsidRPr="00F26902">
        <w:rPr>
          <w:rFonts w:ascii="Times New Roman" w:hAnsi="Times New Roman"/>
          <w:sz w:val="28"/>
          <w:szCs w:val="28"/>
        </w:rPr>
        <w:t xml:space="preserve">2. </w:t>
      </w:r>
      <w:r w:rsidR="00724660" w:rsidRPr="00F26902">
        <w:rPr>
          <w:rFonts w:ascii="Times New Roman" w:hAnsi="Times New Roman"/>
          <w:sz w:val="28"/>
          <w:szCs w:val="28"/>
        </w:rPr>
        <w:t>р</w:t>
      </w:r>
      <w:r w:rsidRPr="00F26902">
        <w:rPr>
          <w:rFonts w:ascii="Times New Roman" w:hAnsi="Times New Roman"/>
          <w:sz w:val="28"/>
          <w:szCs w:val="28"/>
        </w:rPr>
        <w:t xml:space="preserve">азмещение планируемых объектов капитального строительства в </w:t>
      </w:r>
      <w:r w:rsidR="00CC4189" w:rsidRPr="00F26902">
        <w:rPr>
          <w:rFonts w:ascii="Times New Roman" w:hAnsi="Times New Roman"/>
          <w:sz w:val="28"/>
          <w:szCs w:val="28"/>
        </w:rPr>
        <w:t>в сфере туристско-рекреационного комплекса</w:t>
      </w:r>
      <w:r w:rsidRPr="00F26902">
        <w:rPr>
          <w:rFonts w:ascii="Times New Roman" w:hAnsi="Times New Roman"/>
          <w:sz w:val="28"/>
          <w:szCs w:val="28"/>
        </w:rPr>
        <w:t>:</w:t>
      </w:r>
    </w:p>
    <w:p w:rsidR="00CC4189" w:rsidRPr="00F26902" w:rsidRDefault="00CC4189" w:rsidP="00CC4189">
      <w:pPr>
        <w:spacing w:after="0"/>
        <w:ind w:firstLine="709"/>
        <w:jc w:val="both"/>
        <w:rPr>
          <w:rFonts w:ascii="Times New Roman" w:hAnsi="Times New Roman"/>
          <w:sz w:val="28"/>
          <w:szCs w:val="28"/>
        </w:rPr>
      </w:pPr>
      <w:r w:rsidRPr="00F26902">
        <w:rPr>
          <w:rFonts w:ascii="Times New Roman" w:hAnsi="Times New Roman"/>
          <w:sz w:val="28"/>
          <w:szCs w:val="28"/>
        </w:rPr>
        <w:t>участок для размещения яхт-клуба ( 6 га);</w:t>
      </w:r>
    </w:p>
    <w:p w:rsidR="00B81D4D" w:rsidRPr="00F26902" w:rsidRDefault="00CC4189" w:rsidP="00CC4189">
      <w:pPr>
        <w:spacing w:after="0"/>
        <w:ind w:firstLine="709"/>
        <w:jc w:val="both"/>
        <w:rPr>
          <w:rFonts w:ascii="Times New Roman" w:hAnsi="Times New Roman"/>
          <w:sz w:val="28"/>
          <w:szCs w:val="28"/>
        </w:rPr>
      </w:pPr>
      <w:r w:rsidRPr="00F26902">
        <w:rPr>
          <w:rFonts w:ascii="Times New Roman" w:hAnsi="Times New Roman"/>
          <w:sz w:val="28"/>
          <w:szCs w:val="28"/>
        </w:rPr>
        <w:t xml:space="preserve"> гостевые дома.</w:t>
      </w:r>
    </w:p>
    <w:p w:rsidR="00B81D4D" w:rsidRPr="00F26902" w:rsidRDefault="00724660" w:rsidP="00724660">
      <w:pPr>
        <w:spacing w:after="0"/>
        <w:ind w:firstLine="709"/>
        <w:jc w:val="both"/>
        <w:rPr>
          <w:rFonts w:ascii="Times New Roman" w:hAnsi="Times New Roman"/>
          <w:sz w:val="28"/>
          <w:szCs w:val="28"/>
        </w:rPr>
      </w:pPr>
      <w:r w:rsidRPr="00F26902">
        <w:rPr>
          <w:rFonts w:ascii="Times New Roman" w:hAnsi="Times New Roman"/>
          <w:sz w:val="28"/>
          <w:szCs w:val="28"/>
        </w:rPr>
        <w:t xml:space="preserve">3. </w:t>
      </w:r>
      <w:r w:rsidR="00CC4189" w:rsidRPr="00F26902">
        <w:rPr>
          <w:rFonts w:ascii="Times New Roman" w:hAnsi="Times New Roman"/>
          <w:sz w:val="28"/>
          <w:szCs w:val="28"/>
        </w:rPr>
        <w:t>мероприятия по развитию производственного потенциала поселений</w:t>
      </w:r>
      <w:r w:rsidR="00B81D4D" w:rsidRPr="00F26902">
        <w:rPr>
          <w:rFonts w:ascii="Times New Roman" w:hAnsi="Times New Roman"/>
          <w:sz w:val="28"/>
          <w:szCs w:val="28"/>
        </w:rPr>
        <w:t>:</w:t>
      </w:r>
    </w:p>
    <w:p w:rsidR="00CC4189" w:rsidRPr="00F26902" w:rsidRDefault="00CC4189" w:rsidP="00CC4189">
      <w:pPr>
        <w:spacing w:after="0"/>
        <w:ind w:firstLine="709"/>
        <w:jc w:val="both"/>
        <w:rPr>
          <w:rFonts w:ascii="Times New Roman" w:hAnsi="Times New Roman"/>
          <w:iCs/>
          <w:sz w:val="28"/>
          <w:szCs w:val="28"/>
        </w:rPr>
      </w:pPr>
      <w:r w:rsidRPr="00F26902">
        <w:rPr>
          <w:rFonts w:ascii="Times New Roman" w:hAnsi="Times New Roman"/>
          <w:iCs/>
          <w:sz w:val="28"/>
          <w:szCs w:val="28"/>
        </w:rPr>
        <w:t>развитие деревообрабатывающих производств (начальные стадии переработки древесины, производство пеллет)</w:t>
      </w:r>
    </w:p>
    <w:p w:rsidR="00CC4189" w:rsidRPr="00F26902" w:rsidRDefault="00CC4189" w:rsidP="00CC4189">
      <w:pPr>
        <w:spacing w:after="0"/>
        <w:ind w:firstLine="709"/>
        <w:jc w:val="both"/>
        <w:rPr>
          <w:rFonts w:ascii="Times New Roman" w:hAnsi="Times New Roman"/>
          <w:iCs/>
          <w:sz w:val="28"/>
          <w:szCs w:val="28"/>
        </w:rPr>
      </w:pPr>
      <w:r w:rsidRPr="00F26902">
        <w:rPr>
          <w:rFonts w:ascii="Times New Roman" w:hAnsi="Times New Roman"/>
          <w:iCs/>
          <w:sz w:val="28"/>
          <w:szCs w:val="28"/>
        </w:rPr>
        <w:t>развитие пищевой и пищевкусовой промышленности</w:t>
      </w:r>
    </w:p>
    <w:p w:rsidR="00CC4189" w:rsidRPr="00F26902" w:rsidRDefault="00CC4189" w:rsidP="00CC4189">
      <w:pPr>
        <w:spacing w:after="0"/>
        <w:ind w:firstLine="709"/>
        <w:jc w:val="both"/>
        <w:rPr>
          <w:rFonts w:ascii="Times New Roman" w:hAnsi="Times New Roman"/>
          <w:iCs/>
          <w:sz w:val="28"/>
          <w:szCs w:val="28"/>
        </w:rPr>
      </w:pPr>
      <w:r w:rsidRPr="00F26902">
        <w:rPr>
          <w:rFonts w:ascii="Times New Roman" w:hAnsi="Times New Roman"/>
          <w:iCs/>
          <w:sz w:val="28"/>
          <w:szCs w:val="28"/>
        </w:rPr>
        <w:t>развитие народных промыслов и ремесел, производства сувенирной продукции.</w:t>
      </w:r>
    </w:p>
    <w:p w:rsidR="00B81D4D" w:rsidRPr="00F26902" w:rsidRDefault="00B81D4D" w:rsidP="00285991">
      <w:pPr>
        <w:spacing w:after="0"/>
        <w:ind w:firstLine="709"/>
        <w:jc w:val="both"/>
        <w:rPr>
          <w:rFonts w:ascii="Times New Roman" w:hAnsi="Times New Roman"/>
          <w:sz w:val="28"/>
          <w:szCs w:val="28"/>
        </w:rPr>
      </w:pPr>
      <w:r w:rsidRPr="00F26902">
        <w:rPr>
          <w:rFonts w:ascii="Times New Roman" w:hAnsi="Times New Roman"/>
          <w:sz w:val="28"/>
          <w:szCs w:val="28"/>
        </w:rPr>
        <w:t xml:space="preserve">4. </w:t>
      </w:r>
      <w:r w:rsidR="00CC4189" w:rsidRPr="00F26902">
        <w:rPr>
          <w:rFonts w:ascii="Times New Roman" w:hAnsi="Times New Roman"/>
          <w:sz w:val="28"/>
          <w:szCs w:val="28"/>
        </w:rPr>
        <w:t>мероприятия в сфере агропромышленного комплекса</w:t>
      </w:r>
      <w:r w:rsidRPr="00F26902">
        <w:rPr>
          <w:rFonts w:ascii="Times New Roman" w:hAnsi="Times New Roman"/>
          <w:sz w:val="28"/>
          <w:szCs w:val="28"/>
        </w:rPr>
        <w:t xml:space="preserve">: </w:t>
      </w:r>
    </w:p>
    <w:p w:rsidR="00CC4189" w:rsidRPr="00F26902" w:rsidRDefault="00CC4189" w:rsidP="00CC4189">
      <w:pPr>
        <w:pStyle w:val="aa"/>
        <w:widowControl w:val="0"/>
        <w:spacing w:after="0"/>
        <w:ind w:left="709"/>
        <w:jc w:val="both"/>
        <w:rPr>
          <w:rFonts w:ascii="Times New Roman" w:eastAsia="Times New Roman" w:hAnsi="Times New Roman" w:cs="Times New Roman"/>
          <w:iCs/>
          <w:sz w:val="28"/>
          <w:szCs w:val="28"/>
        </w:rPr>
      </w:pPr>
      <w:r w:rsidRPr="00F26902">
        <w:rPr>
          <w:rFonts w:ascii="Times New Roman" w:eastAsia="Times New Roman" w:hAnsi="Times New Roman" w:cs="Times New Roman"/>
          <w:iCs/>
          <w:sz w:val="28"/>
          <w:szCs w:val="28"/>
        </w:rPr>
        <w:t>реконструкция животноводческого комплекса на 100 голов КРС;</w:t>
      </w:r>
    </w:p>
    <w:p w:rsidR="00CC4189" w:rsidRPr="00F26902" w:rsidRDefault="00CC4189" w:rsidP="00CC4189">
      <w:pPr>
        <w:pStyle w:val="aa"/>
        <w:widowControl w:val="0"/>
        <w:spacing w:after="0"/>
        <w:ind w:left="709"/>
        <w:jc w:val="both"/>
        <w:rPr>
          <w:rFonts w:ascii="Times New Roman" w:eastAsia="Times New Roman" w:hAnsi="Times New Roman" w:cs="Times New Roman"/>
          <w:iCs/>
          <w:sz w:val="28"/>
          <w:szCs w:val="28"/>
        </w:rPr>
      </w:pPr>
      <w:r w:rsidRPr="00F26902">
        <w:rPr>
          <w:rFonts w:ascii="Times New Roman" w:eastAsia="Times New Roman" w:hAnsi="Times New Roman" w:cs="Times New Roman"/>
          <w:iCs/>
          <w:sz w:val="28"/>
          <w:szCs w:val="28"/>
        </w:rPr>
        <w:t>строительство животноводческого комплекса на 100 голов КРС</w:t>
      </w:r>
    </w:p>
    <w:p w:rsidR="00B81D4D" w:rsidRPr="00F26902" w:rsidRDefault="00B81D4D" w:rsidP="00285991">
      <w:pPr>
        <w:spacing w:after="0"/>
        <w:ind w:firstLine="709"/>
        <w:jc w:val="both"/>
        <w:rPr>
          <w:rFonts w:ascii="Times New Roman" w:hAnsi="Times New Roman"/>
          <w:sz w:val="28"/>
          <w:szCs w:val="28"/>
        </w:rPr>
      </w:pPr>
      <w:r w:rsidRPr="00F26902">
        <w:rPr>
          <w:rFonts w:ascii="Times New Roman" w:hAnsi="Times New Roman"/>
          <w:sz w:val="28"/>
          <w:szCs w:val="28"/>
        </w:rPr>
        <w:t xml:space="preserve">5. </w:t>
      </w:r>
      <w:r w:rsidR="00CC4189" w:rsidRPr="00F26902">
        <w:rPr>
          <w:rFonts w:ascii="Times New Roman" w:hAnsi="Times New Roman"/>
          <w:sz w:val="28"/>
          <w:szCs w:val="28"/>
        </w:rPr>
        <w:t>мероприятия в сфере образования</w:t>
      </w:r>
      <w:r w:rsidRPr="00F26902">
        <w:rPr>
          <w:rFonts w:ascii="Times New Roman" w:hAnsi="Times New Roman"/>
          <w:sz w:val="28"/>
          <w:szCs w:val="28"/>
        </w:rPr>
        <w:t xml:space="preserve">: </w:t>
      </w:r>
    </w:p>
    <w:p w:rsidR="00CC4189" w:rsidRPr="00F26902" w:rsidRDefault="00CC4189" w:rsidP="00285991">
      <w:pPr>
        <w:spacing w:after="0"/>
        <w:ind w:firstLine="709"/>
        <w:jc w:val="both"/>
        <w:rPr>
          <w:rFonts w:ascii="Times New Roman" w:hAnsi="Times New Roman"/>
          <w:color w:val="FF0000"/>
          <w:sz w:val="28"/>
          <w:szCs w:val="28"/>
        </w:rPr>
      </w:pPr>
      <w:r w:rsidRPr="00F26902">
        <w:rPr>
          <w:rFonts w:ascii="Times New Roman" w:hAnsi="Times New Roman"/>
          <w:iCs/>
          <w:sz w:val="28"/>
          <w:szCs w:val="28"/>
        </w:rPr>
        <w:t>д/с с начальной школой мощностью до 50/80 мест;</w:t>
      </w:r>
    </w:p>
    <w:p w:rsidR="00CC4189" w:rsidRPr="00F26902" w:rsidRDefault="00CC4189" w:rsidP="00285991">
      <w:pPr>
        <w:spacing w:after="0"/>
        <w:ind w:firstLine="709"/>
        <w:jc w:val="both"/>
        <w:rPr>
          <w:rFonts w:ascii="Times New Roman" w:hAnsi="Times New Roman"/>
          <w:sz w:val="28"/>
          <w:szCs w:val="28"/>
        </w:rPr>
      </w:pPr>
      <w:r w:rsidRPr="00F26902">
        <w:rPr>
          <w:rFonts w:ascii="Times New Roman" w:hAnsi="Times New Roman"/>
          <w:sz w:val="28"/>
          <w:szCs w:val="28"/>
        </w:rPr>
        <w:t>2 д/с мощностью до 50 и 90 мест.</w:t>
      </w:r>
    </w:p>
    <w:p w:rsidR="00B81D4D" w:rsidRPr="00F26902" w:rsidRDefault="00B81D4D" w:rsidP="00285991">
      <w:pPr>
        <w:spacing w:after="0"/>
        <w:ind w:firstLine="709"/>
        <w:jc w:val="both"/>
        <w:rPr>
          <w:rFonts w:ascii="Times New Roman" w:hAnsi="Times New Roman"/>
          <w:sz w:val="28"/>
          <w:szCs w:val="28"/>
        </w:rPr>
      </w:pPr>
      <w:r w:rsidRPr="00F26902">
        <w:rPr>
          <w:rFonts w:ascii="Times New Roman" w:hAnsi="Times New Roman"/>
          <w:sz w:val="28"/>
          <w:szCs w:val="28"/>
        </w:rPr>
        <w:t xml:space="preserve">6. </w:t>
      </w:r>
      <w:r w:rsidR="00CC4189" w:rsidRPr="00F26902">
        <w:rPr>
          <w:rFonts w:ascii="Times New Roman" w:hAnsi="Times New Roman"/>
          <w:sz w:val="28"/>
          <w:szCs w:val="28"/>
        </w:rPr>
        <w:t>мероприятия в сфере здравоохранения</w:t>
      </w:r>
      <w:r w:rsidRPr="00F26902">
        <w:rPr>
          <w:rFonts w:ascii="Times New Roman" w:hAnsi="Times New Roman"/>
          <w:sz w:val="28"/>
          <w:szCs w:val="28"/>
        </w:rPr>
        <w:t xml:space="preserve">: </w:t>
      </w:r>
    </w:p>
    <w:p w:rsidR="00CC4189" w:rsidRPr="00F26902" w:rsidRDefault="00CC4189" w:rsidP="00285991">
      <w:pPr>
        <w:spacing w:after="0"/>
        <w:ind w:firstLine="709"/>
        <w:jc w:val="both"/>
        <w:rPr>
          <w:rFonts w:ascii="Times New Roman" w:hAnsi="Times New Roman"/>
          <w:sz w:val="28"/>
          <w:szCs w:val="28"/>
        </w:rPr>
      </w:pPr>
      <w:r w:rsidRPr="00F26902">
        <w:rPr>
          <w:rFonts w:ascii="Times New Roman" w:hAnsi="Times New Roman"/>
          <w:sz w:val="28"/>
          <w:szCs w:val="28"/>
        </w:rPr>
        <w:t>реконструкция Андомской поликлиники с увеличением приемов в смену до 520</w:t>
      </w:r>
      <w:r w:rsidR="00F63EE3" w:rsidRPr="00F26902">
        <w:rPr>
          <w:rFonts w:ascii="Times New Roman" w:hAnsi="Times New Roman"/>
          <w:sz w:val="28"/>
          <w:szCs w:val="28"/>
        </w:rPr>
        <w:t>.</w:t>
      </w:r>
    </w:p>
    <w:p w:rsidR="00F63EE3" w:rsidRPr="00F63EE3" w:rsidRDefault="00F63EE3" w:rsidP="00F63EE3">
      <w:pPr>
        <w:spacing w:after="0"/>
        <w:ind w:firstLine="709"/>
        <w:jc w:val="both"/>
        <w:rPr>
          <w:rFonts w:ascii="Times New Roman" w:hAnsi="Times New Roman"/>
          <w:sz w:val="28"/>
          <w:szCs w:val="28"/>
        </w:rPr>
      </w:pPr>
      <w:r w:rsidRPr="00F26902">
        <w:rPr>
          <w:rFonts w:ascii="Times New Roman" w:hAnsi="Times New Roman"/>
          <w:sz w:val="28"/>
          <w:szCs w:val="28"/>
        </w:rPr>
        <w:t xml:space="preserve">мероприятия, </w:t>
      </w:r>
      <w:r w:rsidR="00CB299D" w:rsidRPr="00F26902">
        <w:rPr>
          <w:rFonts w:ascii="Times New Roman" w:hAnsi="Times New Roman"/>
          <w:sz w:val="28"/>
          <w:szCs w:val="28"/>
        </w:rPr>
        <w:t xml:space="preserve">в сфере образования детский сад мощностью на 50 мест </w:t>
      </w:r>
      <w:r w:rsidRPr="00F26902">
        <w:rPr>
          <w:rFonts w:ascii="Times New Roman" w:hAnsi="Times New Roman"/>
          <w:sz w:val="28"/>
          <w:szCs w:val="28"/>
        </w:rPr>
        <w:t>предусмотренны</w:t>
      </w:r>
      <w:r w:rsidR="00CB299D" w:rsidRPr="00F26902">
        <w:rPr>
          <w:rFonts w:ascii="Times New Roman" w:hAnsi="Times New Roman"/>
          <w:sz w:val="28"/>
          <w:szCs w:val="28"/>
        </w:rPr>
        <w:t>й</w:t>
      </w:r>
      <w:r w:rsidRPr="00F26902">
        <w:rPr>
          <w:rFonts w:ascii="Times New Roman" w:hAnsi="Times New Roman"/>
          <w:sz w:val="28"/>
          <w:szCs w:val="28"/>
        </w:rPr>
        <w:t xml:space="preserve"> в схеме территориального планирования Вытегорско</w:t>
      </w:r>
      <w:r w:rsidR="00CB299D" w:rsidRPr="00F26902">
        <w:rPr>
          <w:rFonts w:ascii="Times New Roman" w:hAnsi="Times New Roman"/>
          <w:sz w:val="28"/>
          <w:szCs w:val="28"/>
        </w:rPr>
        <w:t xml:space="preserve">го муниципального района, учтен </w:t>
      </w:r>
      <w:r w:rsidRPr="00F26902">
        <w:rPr>
          <w:rFonts w:ascii="Times New Roman" w:hAnsi="Times New Roman"/>
          <w:sz w:val="28"/>
          <w:szCs w:val="28"/>
        </w:rPr>
        <w:t xml:space="preserve"> проектом генерального плана сельского поселения Андомское.</w:t>
      </w:r>
    </w:p>
    <w:p w:rsidR="008E0794" w:rsidRDefault="000C4301" w:rsidP="008E0794">
      <w:pPr>
        <w:keepNext/>
        <w:widowControl w:val="0"/>
        <w:numPr>
          <w:ilvl w:val="1"/>
          <w:numId w:val="3"/>
        </w:numPr>
        <w:spacing w:line="240" w:lineRule="auto"/>
        <w:ind w:left="709" w:hanging="709"/>
        <w:contextualSpacing/>
        <w:jc w:val="center"/>
        <w:outlineLvl w:val="1"/>
        <w:rPr>
          <w:rFonts w:ascii="Times New Roman" w:eastAsia="Times New Roman" w:hAnsi="Times New Roman" w:cs="Times New Roman"/>
          <w:b/>
          <w:bCs/>
          <w:sz w:val="28"/>
          <w:szCs w:val="28"/>
          <w:lang w:eastAsia="ru-RU"/>
        </w:rPr>
      </w:pPr>
      <w:bookmarkStart w:id="62" w:name="_Toc165972524"/>
      <w:r w:rsidRPr="008E0794">
        <w:rPr>
          <w:rFonts w:ascii="Times New Roman" w:eastAsia="Times New Roman" w:hAnsi="Times New Roman" w:cs="Times New Roman"/>
          <w:b/>
          <w:bCs/>
          <w:sz w:val="28"/>
          <w:szCs w:val="28"/>
          <w:lang w:eastAsia="ru-RU"/>
        </w:rPr>
        <w:t xml:space="preserve">Границы </w:t>
      </w:r>
      <w:bookmarkEnd w:id="61"/>
      <w:r w:rsidR="008E0794" w:rsidRPr="008E0794">
        <w:rPr>
          <w:rFonts w:ascii="Times New Roman" w:eastAsia="Times New Roman" w:hAnsi="Times New Roman" w:cs="Times New Roman"/>
          <w:b/>
          <w:bCs/>
          <w:sz w:val="28"/>
          <w:szCs w:val="28"/>
          <w:lang w:eastAsia="ru-RU"/>
        </w:rPr>
        <w:t xml:space="preserve">сельского поселения и </w:t>
      </w:r>
      <w:r w:rsidR="008E0794" w:rsidRPr="001049EB">
        <w:rPr>
          <w:rFonts w:ascii="Times New Roman" w:eastAsia="Times New Roman" w:hAnsi="Times New Roman" w:cs="Times New Roman"/>
          <w:b/>
          <w:bCs/>
          <w:sz w:val="28"/>
          <w:szCs w:val="28"/>
          <w:lang w:eastAsia="ru-RU"/>
        </w:rPr>
        <w:t>населенных пунктов, входящиех в состав сельского поселения</w:t>
      </w:r>
      <w:bookmarkEnd w:id="62"/>
      <w:r w:rsidR="008E0794" w:rsidRPr="001049EB">
        <w:rPr>
          <w:rFonts w:ascii="Times New Roman" w:eastAsia="Times New Roman" w:hAnsi="Times New Roman" w:cs="Times New Roman"/>
          <w:b/>
          <w:bCs/>
          <w:sz w:val="28"/>
          <w:szCs w:val="28"/>
          <w:lang w:eastAsia="ru-RU"/>
        </w:rPr>
        <w:t xml:space="preserve"> </w:t>
      </w:r>
    </w:p>
    <w:p w:rsidR="002C09C1" w:rsidRPr="002C09C1" w:rsidRDefault="002C09C1" w:rsidP="002C09C1">
      <w:pPr>
        <w:widowControl w:val="0"/>
        <w:spacing w:after="0"/>
        <w:ind w:firstLine="709"/>
        <w:jc w:val="both"/>
        <w:rPr>
          <w:rFonts w:ascii="Times New Roman" w:eastAsia="Calibri" w:hAnsi="Times New Roman" w:cs="Times New Roman"/>
          <w:sz w:val="28"/>
          <w:szCs w:val="28"/>
        </w:rPr>
      </w:pPr>
      <w:r w:rsidRPr="002C09C1">
        <w:rPr>
          <w:rFonts w:ascii="Times New Roman" w:eastAsia="Calibri" w:hAnsi="Times New Roman" w:cs="Times New Roman"/>
          <w:sz w:val="28"/>
          <w:szCs w:val="28"/>
        </w:rPr>
        <w:t>Границы сельского поселения Андомское Вытегорского муниципального района утверждены Законом Вологодской области от 6 декабря 2004 года № 1113-ОЗ «Об установлении границ Вытегорского муниципального района, границах и статусе муниципальных образований, входящих в его состав» (в редакции закона Вологодской области 19 октября 2020 года № 4766-ОЗ).</w:t>
      </w:r>
    </w:p>
    <w:p w:rsidR="002C09C1" w:rsidRPr="002C09C1" w:rsidRDefault="002C09C1" w:rsidP="002C09C1">
      <w:pPr>
        <w:widowControl w:val="0"/>
        <w:spacing w:after="0"/>
        <w:ind w:firstLine="709"/>
        <w:jc w:val="both"/>
        <w:rPr>
          <w:rFonts w:ascii="Times New Roman" w:eastAsia="Calibri" w:hAnsi="Times New Roman" w:cs="Times New Roman"/>
          <w:sz w:val="28"/>
          <w:szCs w:val="28"/>
        </w:rPr>
      </w:pPr>
      <w:r w:rsidRPr="002C09C1">
        <w:rPr>
          <w:rFonts w:ascii="Times New Roman" w:eastAsia="Calibri" w:hAnsi="Times New Roman" w:cs="Times New Roman"/>
          <w:sz w:val="28"/>
          <w:szCs w:val="28"/>
        </w:rPr>
        <w:t>Сведения о границе сельского поселения содержатся в Едином государственном реестре недвижимости (далее – ЕГРН), реестровый номер 35:01-3.108.</w:t>
      </w:r>
    </w:p>
    <w:p w:rsidR="002C09C1" w:rsidRPr="002C09C1" w:rsidRDefault="002C09C1" w:rsidP="002C09C1">
      <w:pPr>
        <w:widowControl w:val="0"/>
        <w:spacing w:after="0"/>
        <w:ind w:firstLine="709"/>
        <w:jc w:val="both"/>
        <w:rPr>
          <w:rFonts w:ascii="Times New Roman" w:eastAsia="Calibri" w:hAnsi="Times New Roman" w:cs="Times New Roman"/>
          <w:sz w:val="28"/>
          <w:szCs w:val="28"/>
        </w:rPr>
      </w:pPr>
      <w:r w:rsidRPr="002C09C1">
        <w:rPr>
          <w:rFonts w:ascii="Times New Roman" w:eastAsia="Calibri" w:hAnsi="Times New Roman" w:cs="Times New Roman"/>
          <w:sz w:val="28"/>
          <w:szCs w:val="28"/>
        </w:rPr>
        <w:t>Общая площадь земель в границах сельского поселения составляет 352 328,61 га.</w:t>
      </w:r>
    </w:p>
    <w:p w:rsidR="00B15A4E" w:rsidRPr="008E0794" w:rsidRDefault="00B15A4E" w:rsidP="00CE6E3E">
      <w:pPr>
        <w:keepNext/>
        <w:widowControl w:val="0"/>
        <w:numPr>
          <w:ilvl w:val="2"/>
          <w:numId w:val="3"/>
        </w:numPr>
        <w:spacing w:before="240"/>
        <w:ind w:left="709" w:hanging="709"/>
        <w:contextualSpacing/>
        <w:jc w:val="center"/>
        <w:outlineLvl w:val="2"/>
        <w:rPr>
          <w:rFonts w:ascii="Times New Roman" w:eastAsia="Times New Roman" w:hAnsi="Times New Roman" w:cs="Times New Roman"/>
          <w:b/>
          <w:sz w:val="28"/>
          <w:szCs w:val="28"/>
          <w:lang w:eastAsia="ru-RU"/>
        </w:rPr>
      </w:pPr>
      <w:bookmarkStart w:id="63" w:name="_Toc72837734"/>
      <w:bookmarkStart w:id="64" w:name="_Toc165972525"/>
      <w:r w:rsidRPr="008E0794">
        <w:rPr>
          <w:rFonts w:ascii="Times New Roman" w:eastAsia="Times New Roman" w:hAnsi="Times New Roman" w:cs="Times New Roman"/>
          <w:b/>
          <w:sz w:val="28"/>
          <w:szCs w:val="28"/>
          <w:lang w:eastAsia="ru-RU"/>
        </w:rPr>
        <w:t>Границы населенных пунктов</w:t>
      </w:r>
      <w:bookmarkEnd w:id="63"/>
      <w:bookmarkEnd w:id="64"/>
    </w:p>
    <w:p w:rsidR="004131ED" w:rsidRPr="00585AE1" w:rsidRDefault="004131ED" w:rsidP="00585AE1">
      <w:pPr>
        <w:widowControl w:val="0"/>
        <w:spacing w:after="0"/>
        <w:ind w:firstLine="709"/>
        <w:jc w:val="both"/>
        <w:rPr>
          <w:rFonts w:ascii="Times New Roman" w:eastAsia="Calibri" w:hAnsi="Times New Roman" w:cs="Times New Roman"/>
          <w:sz w:val="28"/>
          <w:szCs w:val="28"/>
        </w:rPr>
      </w:pPr>
      <w:r w:rsidRPr="00585AE1">
        <w:rPr>
          <w:rFonts w:ascii="Times New Roman" w:eastAsia="Calibri" w:hAnsi="Times New Roman" w:cs="Times New Roman"/>
          <w:sz w:val="28"/>
          <w:szCs w:val="28"/>
        </w:rPr>
        <w:t xml:space="preserve">Сведения о границах </w:t>
      </w:r>
      <w:r w:rsidR="000F0381">
        <w:rPr>
          <w:rFonts w:ascii="Times New Roman" w:eastAsia="Calibri" w:hAnsi="Times New Roman" w:cs="Times New Roman"/>
          <w:sz w:val="28"/>
          <w:szCs w:val="28"/>
        </w:rPr>
        <w:t>74</w:t>
      </w:r>
      <w:r w:rsidRPr="00585AE1">
        <w:rPr>
          <w:rFonts w:ascii="Times New Roman" w:eastAsia="Calibri" w:hAnsi="Times New Roman" w:cs="Times New Roman"/>
          <w:sz w:val="28"/>
          <w:szCs w:val="28"/>
        </w:rPr>
        <w:t xml:space="preserve"> населенных пункт</w:t>
      </w:r>
      <w:r w:rsidR="00C00E17">
        <w:rPr>
          <w:rFonts w:ascii="Times New Roman" w:eastAsia="Calibri" w:hAnsi="Times New Roman" w:cs="Times New Roman"/>
          <w:sz w:val="28"/>
          <w:szCs w:val="28"/>
        </w:rPr>
        <w:t>ах</w:t>
      </w:r>
      <w:r w:rsidRPr="00585AE1">
        <w:rPr>
          <w:rFonts w:ascii="Times New Roman" w:eastAsia="Calibri" w:hAnsi="Times New Roman" w:cs="Times New Roman"/>
          <w:sz w:val="28"/>
          <w:szCs w:val="28"/>
        </w:rPr>
        <w:t xml:space="preserve"> внесены в ЕГРН. Данные </w:t>
      </w:r>
      <w:r w:rsidRPr="00585AE1">
        <w:rPr>
          <w:rFonts w:ascii="Times New Roman" w:eastAsia="Calibri" w:hAnsi="Times New Roman" w:cs="Times New Roman"/>
          <w:sz w:val="28"/>
          <w:szCs w:val="28"/>
        </w:rPr>
        <w:lastRenderedPageBreak/>
        <w:t>представлены в таблице 4.</w:t>
      </w:r>
      <w:r w:rsidR="00592944">
        <w:rPr>
          <w:rFonts w:ascii="Times New Roman" w:eastAsia="Calibri" w:hAnsi="Times New Roman" w:cs="Times New Roman"/>
          <w:sz w:val="28"/>
          <w:szCs w:val="28"/>
        </w:rPr>
        <w:t>4.1</w:t>
      </w:r>
      <w:r w:rsidRPr="00585AE1">
        <w:rPr>
          <w:rFonts w:ascii="Times New Roman" w:eastAsia="Calibri" w:hAnsi="Times New Roman" w:cs="Times New Roman"/>
          <w:sz w:val="28"/>
          <w:szCs w:val="28"/>
        </w:rPr>
        <w:t xml:space="preserve">.1. </w:t>
      </w:r>
    </w:p>
    <w:p w:rsidR="004131ED" w:rsidRPr="00585AE1" w:rsidRDefault="004131ED" w:rsidP="00007DC7">
      <w:pPr>
        <w:pStyle w:val="aa"/>
        <w:numPr>
          <w:ilvl w:val="0"/>
          <w:numId w:val="30"/>
        </w:numPr>
        <w:ind w:left="0" w:firstLine="567"/>
        <w:jc w:val="both"/>
        <w:rPr>
          <w:rFonts w:ascii="Times New Roman" w:eastAsia="Calibri" w:hAnsi="Times New Roman" w:cs="Times New Roman"/>
          <w:sz w:val="28"/>
          <w:szCs w:val="28"/>
        </w:rPr>
      </w:pPr>
      <w:r w:rsidRPr="00585AE1">
        <w:rPr>
          <w:rFonts w:ascii="Times New Roman" w:eastAsia="Calibri" w:hAnsi="Times New Roman" w:cs="Times New Roman"/>
          <w:sz w:val="28"/>
          <w:szCs w:val="28"/>
        </w:rPr>
        <w:t>Сведения о границ</w:t>
      </w:r>
      <w:r w:rsidR="000F0381">
        <w:rPr>
          <w:rFonts w:ascii="Times New Roman" w:eastAsia="Calibri" w:hAnsi="Times New Roman" w:cs="Times New Roman"/>
          <w:sz w:val="28"/>
          <w:szCs w:val="28"/>
        </w:rPr>
        <w:t>е</w:t>
      </w:r>
      <w:r w:rsidRPr="00585AE1">
        <w:rPr>
          <w:rFonts w:ascii="Times New Roman" w:eastAsia="Calibri" w:hAnsi="Times New Roman" w:cs="Times New Roman"/>
          <w:sz w:val="28"/>
          <w:szCs w:val="28"/>
        </w:rPr>
        <w:t xml:space="preserve"> </w:t>
      </w:r>
      <w:r w:rsidR="000F0381">
        <w:rPr>
          <w:rFonts w:ascii="Times New Roman" w:eastAsia="Calibri" w:hAnsi="Times New Roman" w:cs="Times New Roman"/>
          <w:sz w:val="28"/>
          <w:szCs w:val="28"/>
        </w:rPr>
        <w:t>1</w:t>
      </w:r>
      <w:r w:rsidRPr="00585AE1">
        <w:rPr>
          <w:rFonts w:ascii="Times New Roman" w:eastAsia="Calibri" w:hAnsi="Times New Roman" w:cs="Times New Roman"/>
          <w:sz w:val="28"/>
          <w:szCs w:val="28"/>
        </w:rPr>
        <w:t xml:space="preserve"> населенн</w:t>
      </w:r>
      <w:r w:rsidR="000F0381">
        <w:rPr>
          <w:rFonts w:ascii="Times New Roman" w:eastAsia="Calibri" w:hAnsi="Times New Roman" w:cs="Times New Roman"/>
          <w:sz w:val="28"/>
          <w:szCs w:val="28"/>
        </w:rPr>
        <w:t>ого</w:t>
      </w:r>
      <w:r w:rsidRPr="00585AE1">
        <w:rPr>
          <w:rFonts w:ascii="Times New Roman" w:eastAsia="Calibri" w:hAnsi="Times New Roman" w:cs="Times New Roman"/>
          <w:sz w:val="28"/>
          <w:szCs w:val="28"/>
        </w:rPr>
        <w:t xml:space="preserve"> пункт</w:t>
      </w:r>
      <w:r w:rsidR="000F0381">
        <w:rPr>
          <w:rFonts w:ascii="Times New Roman" w:eastAsia="Calibri" w:hAnsi="Times New Roman" w:cs="Times New Roman"/>
          <w:sz w:val="28"/>
          <w:szCs w:val="28"/>
        </w:rPr>
        <w:t>а</w:t>
      </w:r>
      <w:r w:rsidRPr="00585AE1">
        <w:rPr>
          <w:rFonts w:ascii="Times New Roman" w:eastAsia="Calibri" w:hAnsi="Times New Roman" w:cs="Times New Roman"/>
          <w:sz w:val="28"/>
          <w:szCs w:val="28"/>
        </w:rPr>
        <w:t xml:space="preserve"> определены на основании утвержденного генерального плана. Д</w:t>
      </w:r>
      <w:r w:rsidR="00592944">
        <w:rPr>
          <w:rFonts w:ascii="Times New Roman" w:eastAsia="Calibri" w:hAnsi="Times New Roman" w:cs="Times New Roman"/>
          <w:sz w:val="28"/>
          <w:szCs w:val="28"/>
        </w:rPr>
        <w:t>анные представлены в таблице 4.4.1</w:t>
      </w:r>
      <w:r w:rsidRPr="00585AE1">
        <w:rPr>
          <w:rFonts w:ascii="Times New Roman" w:eastAsia="Calibri" w:hAnsi="Times New Roman" w:cs="Times New Roman"/>
          <w:sz w:val="28"/>
          <w:szCs w:val="28"/>
        </w:rPr>
        <w:t>.2.</w:t>
      </w:r>
    </w:p>
    <w:p w:rsidR="004131ED" w:rsidRDefault="004131ED" w:rsidP="00007DC7">
      <w:pPr>
        <w:pStyle w:val="aa"/>
        <w:numPr>
          <w:ilvl w:val="0"/>
          <w:numId w:val="30"/>
        </w:numPr>
        <w:spacing w:after="0" w:line="240" w:lineRule="auto"/>
        <w:ind w:left="0" w:firstLine="567"/>
        <w:jc w:val="both"/>
        <w:rPr>
          <w:rFonts w:ascii="Times New Roman" w:eastAsia="Calibri" w:hAnsi="Times New Roman" w:cs="Times New Roman"/>
          <w:sz w:val="28"/>
          <w:szCs w:val="28"/>
        </w:rPr>
      </w:pPr>
      <w:r w:rsidRPr="00C00E17">
        <w:rPr>
          <w:rFonts w:ascii="Times New Roman" w:eastAsia="Calibri" w:hAnsi="Times New Roman" w:cs="Times New Roman"/>
          <w:sz w:val="28"/>
          <w:szCs w:val="28"/>
        </w:rPr>
        <w:t xml:space="preserve">Населенные пункты: деревня </w:t>
      </w:r>
      <w:r w:rsidR="00C00E17" w:rsidRPr="00C00E17">
        <w:rPr>
          <w:rFonts w:ascii="Times New Roman" w:eastAsia="Calibri" w:hAnsi="Times New Roman" w:cs="Times New Roman"/>
          <w:sz w:val="28"/>
          <w:szCs w:val="28"/>
        </w:rPr>
        <w:t xml:space="preserve">Лечино, </w:t>
      </w:r>
      <w:r w:rsidRPr="00C00E17">
        <w:rPr>
          <w:rFonts w:ascii="Times New Roman" w:eastAsia="Calibri" w:hAnsi="Times New Roman" w:cs="Times New Roman"/>
          <w:sz w:val="28"/>
          <w:szCs w:val="28"/>
        </w:rPr>
        <w:t xml:space="preserve">деревня </w:t>
      </w:r>
      <w:r w:rsidR="00C00E17" w:rsidRPr="00C00E17">
        <w:rPr>
          <w:rFonts w:ascii="Times New Roman" w:eastAsia="Calibri" w:hAnsi="Times New Roman" w:cs="Times New Roman"/>
          <w:sz w:val="28"/>
          <w:szCs w:val="28"/>
        </w:rPr>
        <w:t>Мишино и деревня Усть - Пажье</w:t>
      </w:r>
      <w:r w:rsidRPr="00C00E17">
        <w:rPr>
          <w:rFonts w:ascii="Times New Roman" w:eastAsia="Calibri" w:hAnsi="Times New Roman" w:cs="Times New Roman"/>
          <w:sz w:val="28"/>
          <w:szCs w:val="28"/>
        </w:rPr>
        <w:t xml:space="preserve"> упразднены Постановлением Правительства Вологодской области от 2</w:t>
      </w:r>
      <w:r w:rsidR="00C00E17" w:rsidRPr="00C00E17">
        <w:rPr>
          <w:rFonts w:ascii="Times New Roman" w:eastAsia="Calibri" w:hAnsi="Times New Roman" w:cs="Times New Roman"/>
          <w:sz w:val="28"/>
          <w:szCs w:val="28"/>
        </w:rPr>
        <w:t>9</w:t>
      </w:r>
      <w:r w:rsidRPr="00C00E17">
        <w:rPr>
          <w:rFonts w:ascii="Times New Roman" w:eastAsia="Calibri" w:hAnsi="Times New Roman" w:cs="Times New Roman"/>
          <w:sz w:val="28"/>
          <w:szCs w:val="28"/>
        </w:rPr>
        <w:t xml:space="preserve"> июня 202</w:t>
      </w:r>
      <w:r w:rsidR="00C00E17" w:rsidRPr="00C00E17">
        <w:rPr>
          <w:rFonts w:ascii="Times New Roman" w:eastAsia="Calibri" w:hAnsi="Times New Roman" w:cs="Times New Roman"/>
          <w:sz w:val="28"/>
          <w:szCs w:val="28"/>
        </w:rPr>
        <w:t>0</w:t>
      </w:r>
      <w:r w:rsidRPr="00C00E17">
        <w:rPr>
          <w:rFonts w:ascii="Times New Roman" w:eastAsia="Calibri" w:hAnsi="Times New Roman" w:cs="Times New Roman"/>
          <w:sz w:val="28"/>
          <w:szCs w:val="28"/>
        </w:rPr>
        <w:t xml:space="preserve"> № 7</w:t>
      </w:r>
      <w:r w:rsidR="00C00E17" w:rsidRPr="00C00E17">
        <w:rPr>
          <w:rFonts w:ascii="Times New Roman" w:eastAsia="Calibri" w:hAnsi="Times New Roman" w:cs="Times New Roman"/>
          <w:sz w:val="28"/>
          <w:szCs w:val="28"/>
        </w:rPr>
        <w:t>42</w:t>
      </w:r>
      <w:r w:rsidRPr="00C00E17">
        <w:rPr>
          <w:rFonts w:ascii="Times New Roman" w:eastAsia="Calibri" w:hAnsi="Times New Roman" w:cs="Times New Roman"/>
          <w:sz w:val="28"/>
          <w:szCs w:val="28"/>
        </w:rPr>
        <w:t xml:space="preserve"> «Об изменени</w:t>
      </w:r>
      <w:r w:rsidR="00C00E17" w:rsidRPr="00C00E17">
        <w:rPr>
          <w:rFonts w:ascii="Times New Roman" w:eastAsia="Calibri" w:hAnsi="Times New Roman" w:cs="Times New Roman"/>
          <w:sz w:val="28"/>
          <w:szCs w:val="28"/>
        </w:rPr>
        <w:t>ях</w:t>
      </w:r>
      <w:r w:rsidRPr="00C00E17">
        <w:rPr>
          <w:rFonts w:ascii="Times New Roman" w:eastAsia="Calibri" w:hAnsi="Times New Roman" w:cs="Times New Roman"/>
          <w:sz w:val="28"/>
          <w:szCs w:val="28"/>
        </w:rPr>
        <w:t xml:space="preserve"> в администратино-территориальном устройстве </w:t>
      </w:r>
      <w:r w:rsidR="00C00E17" w:rsidRPr="00C00E17">
        <w:rPr>
          <w:rFonts w:ascii="Times New Roman" w:eastAsia="Calibri" w:hAnsi="Times New Roman" w:cs="Times New Roman"/>
          <w:sz w:val="28"/>
          <w:szCs w:val="28"/>
        </w:rPr>
        <w:t>Бабушкинского, Вытегорского,</w:t>
      </w:r>
      <w:r w:rsidRPr="00C00E17">
        <w:rPr>
          <w:rFonts w:ascii="Times New Roman" w:eastAsia="Calibri" w:hAnsi="Times New Roman" w:cs="Times New Roman"/>
          <w:sz w:val="28"/>
          <w:szCs w:val="28"/>
        </w:rPr>
        <w:t xml:space="preserve"> </w:t>
      </w:r>
      <w:r w:rsidR="00C00E17" w:rsidRPr="00C00E17">
        <w:rPr>
          <w:rFonts w:ascii="Times New Roman" w:eastAsia="Calibri" w:hAnsi="Times New Roman" w:cs="Times New Roman"/>
          <w:sz w:val="28"/>
          <w:szCs w:val="28"/>
        </w:rPr>
        <w:t xml:space="preserve">Шекснинского </w:t>
      </w:r>
      <w:r w:rsidRPr="00C00E17">
        <w:rPr>
          <w:rFonts w:ascii="Times New Roman" w:eastAsia="Calibri" w:hAnsi="Times New Roman" w:cs="Times New Roman"/>
          <w:sz w:val="28"/>
          <w:szCs w:val="28"/>
        </w:rPr>
        <w:t>район</w:t>
      </w:r>
      <w:r w:rsidR="00C00E17" w:rsidRPr="00C00E17">
        <w:rPr>
          <w:rFonts w:ascii="Times New Roman" w:eastAsia="Calibri" w:hAnsi="Times New Roman" w:cs="Times New Roman"/>
          <w:sz w:val="28"/>
          <w:szCs w:val="28"/>
        </w:rPr>
        <w:t>ов</w:t>
      </w:r>
      <w:r w:rsidRPr="00C00E17">
        <w:rPr>
          <w:rFonts w:ascii="Times New Roman" w:eastAsia="Calibri" w:hAnsi="Times New Roman" w:cs="Times New Roman"/>
          <w:sz w:val="28"/>
          <w:szCs w:val="28"/>
        </w:rPr>
        <w:t xml:space="preserve"> Вологодской области».</w:t>
      </w:r>
    </w:p>
    <w:p w:rsidR="0068131F" w:rsidRPr="00B90DDE" w:rsidRDefault="0068131F" w:rsidP="0068131F">
      <w:pPr>
        <w:widowControl w:val="0"/>
        <w:spacing w:after="0"/>
        <w:jc w:val="right"/>
        <w:rPr>
          <w:rFonts w:ascii="Times New Roman" w:eastAsia="Times New Roman" w:hAnsi="Times New Roman" w:cs="Times New Roman"/>
          <w:sz w:val="28"/>
          <w:szCs w:val="28"/>
          <w:lang w:eastAsia="ru-RU"/>
        </w:rPr>
      </w:pPr>
      <w:r w:rsidRPr="00B90DDE">
        <w:rPr>
          <w:rFonts w:ascii="Times New Roman" w:eastAsia="Times New Roman" w:hAnsi="Times New Roman" w:cs="Times New Roman"/>
          <w:sz w:val="28"/>
          <w:szCs w:val="28"/>
          <w:lang w:eastAsia="ru-RU"/>
        </w:rPr>
        <w:t>Таблица 4.</w:t>
      </w:r>
      <w:r w:rsidR="00592944">
        <w:rPr>
          <w:rFonts w:ascii="Times New Roman" w:eastAsia="Times New Roman" w:hAnsi="Times New Roman" w:cs="Times New Roman"/>
          <w:sz w:val="28"/>
          <w:szCs w:val="28"/>
          <w:lang w:eastAsia="ru-RU"/>
        </w:rPr>
        <w:t>4.1</w:t>
      </w:r>
      <w:r w:rsidRPr="00B90DDE">
        <w:rPr>
          <w:rFonts w:ascii="Times New Roman" w:eastAsia="Times New Roman" w:hAnsi="Times New Roman" w:cs="Times New Roman"/>
          <w:sz w:val="28"/>
          <w:szCs w:val="28"/>
          <w:lang w:eastAsia="ru-RU"/>
        </w:rPr>
        <w:t>.1</w:t>
      </w:r>
    </w:p>
    <w:p w:rsidR="0068131F" w:rsidRDefault="000B0D0E" w:rsidP="0068131F">
      <w:pPr>
        <w:widowControl w:val="0"/>
        <w:spacing w:after="160"/>
        <w:jc w:val="center"/>
        <w:rPr>
          <w:rFonts w:ascii="Times New Roman" w:eastAsia="Calibri" w:hAnsi="Times New Roman" w:cs="Times New Roman"/>
          <w:sz w:val="28"/>
          <w:szCs w:val="28"/>
        </w:rPr>
      </w:pPr>
      <w:r w:rsidRPr="00B90DDE">
        <w:rPr>
          <w:rFonts w:ascii="Times New Roman" w:eastAsia="Calibri" w:hAnsi="Times New Roman" w:cs="Times New Roman"/>
          <w:sz w:val="28"/>
          <w:szCs w:val="28"/>
        </w:rPr>
        <w:t xml:space="preserve">Перечень населенных пунктов, </w:t>
      </w:r>
      <w:r w:rsidR="00A94C07" w:rsidRPr="00B90DDE">
        <w:rPr>
          <w:rFonts w:ascii="Times New Roman" w:eastAsia="Calibri" w:hAnsi="Times New Roman" w:cs="Times New Roman"/>
          <w:sz w:val="28"/>
          <w:szCs w:val="28"/>
        </w:rPr>
        <w:t>сведения,</w:t>
      </w:r>
      <w:r w:rsidRPr="00B90DDE">
        <w:rPr>
          <w:rFonts w:ascii="Times New Roman" w:eastAsia="Calibri" w:hAnsi="Times New Roman" w:cs="Times New Roman"/>
          <w:sz w:val="28"/>
          <w:szCs w:val="28"/>
        </w:rPr>
        <w:t xml:space="preserve"> о границах которых внесены в ЕГРН</w:t>
      </w:r>
    </w:p>
    <w:tbl>
      <w:tblPr>
        <w:tblStyle w:val="a5"/>
        <w:tblW w:w="9905" w:type="dxa"/>
        <w:tblBorders>
          <w:bottom w:val="none" w:sz="0" w:space="0" w:color="auto"/>
        </w:tblBorders>
        <w:tblLayout w:type="fixed"/>
        <w:tblLook w:val="04A0" w:firstRow="1" w:lastRow="0" w:firstColumn="1" w:lastColumn="0" w:noHBand="0" w:noVBand="1"/>
      </w:tblPr>
      <w:tblGrid>
        <w:gridCol w:w="486"/>
        <w:gridCol w:w="1749"/>
        <w:gridCol w:w="1417"/>
        <w:gridCol w:w="1276"/>
        <w:gridCol w:w="1417"/>
        <w:gridCol w:w="1985"/>
        <w:gridCol w:w="1575"/>
      </w:tblGrid>
      <w:tr w:rsidR="00592944" w:rsidRPr="00CF7F24" w:rsidTr="00A13A94">
        <w:trPr>
          <w:trHeight w:val="263"/>
        </w:trPr>
        <w:tc>
          <w:tcPr>
            <w:tcW w:w="486" w:type="dxa"/>
            <w:vMerge w:val="restart"/>
          </w:tcPr>
          <w:p w:rsidR="00592944" w:rsidRPr="00CF7F24" w:rsidRDefault="00592944" w:rsidP="00A13A94">
            <w:pPr>
              <w:widowControl w:val="0"/>
              <w:jc w:val="center"/>
              <w:rPr>
                <w:sz w:val="21"/>
                <w:szCs w:val="21"/>
              </w:rPr>
            </w:pPr>
            <w:r w:rsidRPr="00CF7F24">
              <w:rPr>
                <w:sz w:val="21"/>
                <w:szCs w:val="21"/>
              </w:rPr>
              <w:t>№ п/п</w:t>
            </w:r>
          </w:p>
        </w:tc>
        <w:tc>
          <w:tcPr>
            <w:tcW w:w="1749" w:type="dxa"/>
            <w:vMerge w:val="restart"/>
          </w:tcPr>
          <w:p w:rsidR="00592944" w:rsidRPr="00CF7F24" w:rsidRDefault="00592944" w:rsidP="00A13A94">
            <w:pPr>
              <w:widowControl w:val="0"/>
              <w:jc w:val="center"/>
              <w:rPr>
                <w:sz w:val="21"/>
                <w:szCs w:val="21"/>
              </w:rPr>
            </w:pPr>
            <w:r w:rsidRPr="00CF7F24">
              <w:rPr>
                <w:sz w:val="21"/>
                <w:szCs w:val="21"/>
              </w:rPr>
              <w:t>Наименование населенного пункта</w:t>
            </w:r>
          </w:p>
        </w:tc>
        <w:tc>
          <w:tcPr>
            <w:tcW w:w="1417" w:type="dxa"/>
            <w:vMerge w:val="restart"/>
          </w:tcPr>
          <w:p w:rsidR="00592944" w:rsidRPr="00CF7F24" w:rsidRDefault="00592944" w:rsidP="00A13A94">
            <w:pPr>
              <w:widowControl w:val="0"/>
              <w:ind w:left="-82" w:right="-108"/>
              <w:jc w:val="center"/>
              <w:rPr>
                <w:sz w:val="21"/>
                <w:szCs w:val="21"/>
              </w:rPr>
            </w:pPr>
            <w:r w:rsidRPr="00CF7F24">
              <w:rPr>
                <w:sz w:val="21"/>
                <w:szCs w:val="21"/>
              </w:rPr>
              <w:t>ОКАТО</w:t>
            </w:r>
          </w:p>
        </w:tc>
        <w:tc>
          <w:tcPr>
            <w:tcW w:w="4678" w:type="dxa"/>
            <w:gridSpan w:val="3"/>
          </w:tcPr>
          <w:p w:rsidR="00592944" w:rsidRPr="00CF7F24" w:rsidRDefault="00592944" w:rsidP="00A13A94">
            <w:pPr>
              <w:widowControl w:val="0"/>
              <w:ind w:left="-82" w:right="-108"/>
              <w:jc w:val="center"/>
              <w:rPr>
                <w:sz w:val="21"/>
                <w:szCs w:val="21"/>
              </w:rPr>
            </w:pPr>
            <w:r w:rsidRPr="00CF7F24">
              <w:rPr>
                <w:sz w:val="21"/>
                <w:szCs w:val="21"/>
              </w:rPr>
              <w:t>Сведения о границе населенного пункта</w:t>
            </w:r>
          </w:p>
        </w:tc>
        <w:tc>
          <w:tcPr>
            <w:tcW w:w="1575" w:type="dxa"/>
            <w:vMerge w:val="restart"/>
          </w:tcPr>
          <w:p w:rsidR="00592944" w:rsidRPr="00CF7F24" w:rsidRDefault="00592944" w:rsidP="00A13A94">
            <w:pPr>
              <w:widowControl w:val="0"/>
              <w:jc w:val="center"/>
              <w:rPr>
                <w:rFonts w:eastAsia="Calibri"/>
                <w:sz w:val="21"/>
                <w:szCs w:val="21"/>
              </w:rPr>
            </w:pPr>
            <w:r w:rsidRPr="00CF7F24">
              <w:rPr>
                <w:sz w:val="21"/>
                <w:szCs w:val="21"/>
              </w:rPr>
              <w:t>Примечание</w:t>
            </w:r>
          </w:p>
        </w:tc>
      </w:tr>
      <w:tr w:rsidR="00592944" w:rsidRPr="00CF7F24" w:rsidTr="00A13A94">
        <w:trPr>
          <w:trHeight w:val="167"/>
        </w:trPr>
        <w:tc>
          <w:tcPr>
            <w:tcW w:w="486" w:type="dxa"/>
            <w:vMerge/>
          </w:tcPr>
          <w:p w:rsidR="00592944" w:rsidRPr="00CF7F24" w:rsidRDefault="00592944" w:rsidP="00A13A94">
            <w:pPr>
              <w:widowControl w:val="0"/>
              <w:jc w:val="center"/>
              <w:rPr>
                <w:rFonts w:eastAsia="Calibri"/>
                <w:sz w:val="21"/>
                <w:szCs w:val="21"/>
              </w:rPr>
            </w:pPr>
          </w:p>
        </w:tc>
        <w:tc>
          <w:tcPr>
            <w:tcW w:w="1749" w:type="dxa"/>
            <w:vMerge/>
          </w:tcPr>
          <w:p w:rsidR="00592944" w:rsidRPr="00CF7F24" w:rsidRDefault="00592944" w:rsidP="00A13A94">
            <w:pPr>
              <w:widowControl w:val="0"/>
              <w:jc w:val="center"/>
              <w:rPr>
                <w:rFonts w:eastAsia="Calibri"/>
                <w:sz w:val="21"/>
                <w:szCs w:val="21"/>
              </w:rPr>
            </w:pPr>
          </w:p>
        </w:tc>
        <w:tc>
          <w:tcPr>
            <w:tcW w:w="1417" w:type="dxa"/>
            <w:vMerge/>
          </w:tcPr>
          <w:p w:rsidR="00592944" w:rsidRPr="00CF7F24" w:rsidRDefault="00592944" w:rsidP="00A13A94">
            <w:pPr>
              <w:widowControl w:val="0"/>
              <w:jc w:val="center"/>
              <w:rPr>
                <w:rFonts w:eastAsia="Calibri"/>
                <w:sz w:val="21"/>
                <w:szCs w:val="21"/>
              </w:rPr>
            </w:pPr>
          </w:p>
        </w:tc>
        <w:tc>
          <w:tcPr>
            <w:tcW w:w="1276" w:type="dxa"/>
          </w:tcPr>
          <w:p w:rsidR="00592944" w:rsidRPr="00CF7F24" w:rsidRDefault="00592944" w:rsidP="00A13A94">
            <w:pPr>
              <w:widowControl w:val="0"/>
              <w:ind w:left="-82" w:right="-108"/>
              <w:jc w:val="center"/>
              <w:rPr>
                <w:sz w:val="21"/>
                <w:szCs w:val="21"/>
              </w:rPr>
            </w:pPr>
            <w:r w:rsidRPr="00CF7F24">
              <w:rPr>
                <w:sz w:val="21"/>
                <w:szCs w:val="21"/>
              </w:rPr>
              <w:t>Учетный (реестровый)</w:t>
            </w:r>
          </w:p>
          <w:p w:rsidR="00592944" w:rsidRPr="00CF7F24" w:rsidRDefault="00592944" w:rsidP="00A13A94">
            <w:pPr>
              <w:widowControl w:val="0"/>
              <w:ind w:left="-82" w:right="-108"/>
              <w:jc w:val="center"/>
              <w:rPr>
                <w:sz w:val="21"/>
                <w:szCs w:val="21"/>
              </w:rPr>
            </w:pPr>
            <w:r w:rsidRPr="00CF7F24">
              <w:rPr>
                <w:sz w:val="21"/>
                <w:szCs w:val="21"/>
              </w:rPr>
              <w:t>номер</w:t>
            </w:r>
          </w:p>
        </w:tc>
        <w:tc>
          <w:tcPr>
            <w:tcW w:w="1417" w:type="dxa"/>
          </w:tcPr>
          <w:p w:rsidR="00592944" w:rsidRPr="00CF7F24" w:rsidRDefault="00592944" w:rsidP="00A13A94">
            <w:pPr>
              <w:widowControl w:val="0"/>
              <w:ind w:left="-82" w:right="-108"/>
              <w:jc w:val="center"/>
              <w:rPr>
                <w:sz w:val="21"/>
                <w:szCs w:val="21"/>
              </w:rPr>
            </w:pPr>
            <w:r w:rsidRPr="00CF7F24">
              <w:rPr>
                <w:sz w:val="21"/>
                <w:szCs w:val="21"/>
              </w:rPr>
              <w:t>Дата внесения</w:t>
            </w:r>
          </w:p>
        </w:tc>
        <w:tc>
          <w:tcPr>
            <w:tcW w:w="1985" w:type="dxa"/>
          </w:tcPr>
          <w:p w:rsidR="00592944" w:rsidRPr="00CF7F24" w:rsidRDefault="00592944" w:rsidP="00A13A94">
            <w:pPr>
              <w:widowControl w:val="0"/>
              <w:ind w:left="-82" w:right="-108"/>
              <w:jc w:val="center"/>
              <w:rPr>
                <w:sz w:val="21"/>
                <w:szCs w:val="21"/>
              </w:rPr>
            </w:pPr>
            <w:r w:rsidRPr="00CF7F24">
              <w:rPr>
                <w:sz w:val="21"/>
                <w:szCs w:val="21"/>
              </w:rPr>
              <w:t>Дата и № выписки из ЕГРН</w:t>
            </w:r>
          </w:p>
        </w:tc>
        <w:tc>
          <w:tcPr>
            <w:tcW w:w="1575" w:type="dxa"/>
            <w:vMerge/>
          </w:tcPr>
          <w:p w:rsidR="00592944" w:rsidRPr="00CF7F24" w:rsidRDefault="00592944" w:rsidP="00A13A94">
            <w:pPr>
              <w:widowControl w:val="0"/>
              <w:jc w:val="center"/>
              <w:rPr>
                <w:rFonts w:eastAsia="Calibri"/>
                <w:sz w:val="21"/>
                <w:szCs w:val="21"/>
              </w:rPr>
            </w:pPr>
          </w:p>
        </w:tc>
      </w:tr>
    </w:tbl>
    <w:p w:rsidR="00592944" w:rsidRPr="00592944" w:rsidRDefault="00592944" w:rsidP="00592944">
      <w:pPr>
        <w:widowControl w:val="0"/>
        <w:spacing w:after="0"/>
        <w:jc w:val="center"/>
        <w:rPr>
          <w:rFonts w:ascii="Times New Roman" w:eastAsia="Calibri" w:hAnsi="Times New Roman" w:cs="Times New Roman"/>
          <w:sz w:val="2"/>
          <w:szCs w:val="2"/>
        </w:rPr>
      </w:pPr>
    </w:p>
    <w:tbl>
      <w:tblPr>
        <w:tblStyle w:val="a5"/>
        <w:tblW w:w="9889" w:type="dxa"/>
        <w:tblLayout w:type="fixed"/>
        <w:tblLook w:val="04A0" w:firstRow="1" w:lastRow="0" w:firstColumn="1" w:lastColumn="0" w:noHBand="0" w:noVBand="1"/>
      </w:tblPr>
      <w:tblGrid>
        <w:gridCol w:w="494"/>
        <w:gridCol w:w="1741"/>
        <w:gridCol w:w="1417"/>
        <w:gridCol w:w="1276"/>
        <w:gridCol w:w="1417"/>
        <w:gridCol w:w="1985"/>
        <w:gridCol w:w="1559"/>
      </w:tblGrid>
      <w:tr w:rsidR="001F637B" w:rsidRPr="00CF7F24" w:rsidTr="00592944">
        <w:trPr>
          <w:tblHeader/>
        </w:trPr>
        <w:tc>
          <w:tcPr>
            <w:tcW w:w="494" w:type="dxa"/>
          </w:tcPr>
          <w:p w:rsidR="001F637B" w:rsidRPr="00CF7F24" w:rsidRDefault="001F637B" w:rsidP="001F637B">
            <w:pPr>
              <w:widowControl w:val="0"/>
              <w:ind w:left="-82" w:right="-108"/>
              <w:jc w:val="center"/>
              <w:rPr>
                <w:sz w:val="21"/>
                <w:szCs w:val="21"/>
              </w:rPr>
            </w:pPr>
            <w:r w:rsidRPr="00CF7F24">
              <w:rPr>
                <w:sz w:val="21"/>
                <w:szCs w:val="21"/>
              </w:rPr>
              <w:t>1</w:t>
            </w:r>
          </w:p>
        </w:tc>
        <w:tc>
          <w:tcPr>
            <w:tcW w:w="1741" w:type="dxa"/>
          </w:tcPr>
          <w:p w:rsidR="001F637B" w:rsidRPr="00CF7F24" w:rsidRDefault="001F637B" w:rsidP="001F637B">
            <w:pPr>
              <w:widowControl w:val="0"/>
              <w:ind w:left="-82" w:right="-108"/>
              <w:jc w:val="center"/>
              <w:rPr>
                <w:sz w:val="21"/>
                <w:szCs w:val="21"/>
              </w:rPr>
            </w:pPr>
            <w:r w:rsidRPr="00CF7F24">
              <w:rPr>
                <w:sz w:val="21"/>
                <w:szCs w:val="21"/>
              </w:rPr>
              <w:t>2</w:t>
            </w:r>
          </w:p>
        </w:tc>
        <w:tc>
          <w:tcPr>
            <w:tcW w:w="1417" w:type="dxa"/>
          </w:tcPr>
          <w:p w:rsidR="001F637B" w:rsidRPr="00CF7F24" w:rsidRDefault="001F637B" w:rsidP="001F637B">
            <w:pPr>
              <w:widowControl w:val="0"/>
              <w:ind w:left="-82" w:right="-108"/>
              <w:jc w:val="center"/>
              <w:rPr>
                <w:sz w:val="21"/>
                <w:szCs w:val="21"/>
              </w:rPr>
            </w:pPr>
            <w:r w:rsidRPr="00CF7F24">
              <w:rPr>
                <w:sz w:val="21"/>
                <w:szCs w:val="21"/>
              </w:rPr>
              <w:t>3</w:t>
            </w:r>
          </w:p>
        </w:tc>
        <w:tc>
          <w:tcPr>
            <w:tcW w:w="1276" w:type="dxa"/>
          </w:tcPr>
          <w:p w:rsidR="001F637B" w:rsidRPr="00CF7F24" w:rsidRDefault="001F637B" w:rsidP="001F637B">
            <w:pPr>
              <w:widowControl w:val="0"/>
              <w:ind w:left="-82" w:right="-108"/>
              <w:jc w:val="center"/>
              <w:rPr>
                <w:sz w:val="21"/>
                <w:szCs w:val="21"/>
              </w:rPr>
            </w:pPr>
            <w:r w:rsidRPr="00CF7F24">
              <w:rPr>
                <w:sz w:val="21"/>
                <w:szCs w:val="21"/>
              </w:rPr>
              <w:t>4</w:t>
            </w:r>
          </w:p>
        </w:tc>
        <w:tc>
          <w:tcPr>
            <w:tcW w:w="1417" w:type="dxa"/>
          </w:tcPr>
          <w:p w:rsidR="001F637B" w:rsidRPr="00CF7F24" w:rsidRDefault="001F637B" w:rsidP="001F637B">
            <w:pPr>
              <w:widowControl w:val="0"/>
              <w:ind w:left="-82" w:right="-108"/>
              <w:jc w:val="center"/>
              <w:rPr>
                <w:sz w:val="21"/>
                <w:szCs w:val="21"/>
              </w:rPr>
            </w:pPr>
            <w:r w:rsidRPr="00CF7F24">
              <w:rPr>
                <w:sz w:val="21"/>
                <w:szCs w:val="21"/>
              </w:rPr>
              <w:t>5</w:t>
            </w:r>
          </w:p>
        </w:tc>
        <w:tc>
          <w:tcPr>
            <w:tcW w:w="1985" w:type="dxa"/>
          </w:tcPr>
          <w:p w:rsidR="001F637B" w:rsidRPr="00CF7F24" w:rsidRDefault="001F637B" w:rsidP="001F637B">
            <w:pPr>
              <w:widowControl w:val="0"/>
              <w:ind w:left="-82" w:right="-108"/>
              <w:jc w:val="center"/>
              <w:rPr>
                <w:sz w:val="21"/>
                <w:szCs w:val="21"/>
              </w:rPr>
            </w:pPr>
            <w:r w:rsidRPr="00CF7F24">
              <w:rPr>
                <w:sz w:val="21"/>
                <w:szCs w:val="21"/>
              </w:rPr>
              <w:t>6</w:t>
            </w:r>
          </w:p>
        </w:tc>
        <w:tc>
          <w:tcPr>
            <w:tcW w:w="1559" w:type="dxa"/>
          </w:tcPr>
          <w:p w:rsidR="001F637B" w:rsidRPr="00CF7F24" w:rsidRDefault="001F637B" w:rsidP="001F637B">
            <w:pPr>
              <w:widowControl w:val="0"/>
              <w:ind w:left="-82" w:right="-108"/>
              <w:jc w:val="center"/>
              <w:rPr>
                <w:sz w:val="21"/>
                <w:szCs w:val="21"/>
              </w:rPr>
            </w:pPr>
            <w:r w:rsidRPr="00CF7F24">
              <w:rPr>
                <w:sz w:val="21"/>
                <w:szCs w:val="21"/>
              </w:rPr>
              <w:t>7</w:t>
            </w:r>
          </w:p>
        </w:tc>
      </w:tr>
      <w:tr w:rsidR="001F637B" w:rsidRPr="00CF7F24" w:rsidTr="00592944">
        <w:tc>
          <w:tcPr>
            <w:tcW w:w="494" w:type="dxa"/>
          </w:tcPr>
          <w:p w:rsidR="000A23A1" w:rsidRPr="00CF7F24" w:rsidRDefault="000A23A1" w:rsidP="000A23A1">
            <w:pPr>
              <w:jc w:val="center"/>
              <w:rPr>
                <w:color w:val="22272F"/>
                <w:sz w:val="21"/>
                <w:szCs w:val="21"/>
              </w:rPr>
            </w:pPr>
            <w:r w:rsidRPr="00CF7F24">
              <w:rPr>
                <w:color w:val="22272F"/>
                <w:sz w:val="21"/>
                <w:szCs w:val="21"/>
              </w:rPr>
              <w:t>1.</w:t>
            </w:r>
          </w:p>
        </w:tc>
        <w:tc>
          <w:tcPr>
            <w:tcW w:w="1741" w:type="dxa"/>
          </w:tcPr>
          <w:p w:rsidR="000A23A1" w:rsidRPr="00CF7F24" w:rsidRDefault="000A23A1" w:rsidP="000A23A1">
            <w:pPr>
              <w:rPr>
                <w:color w:val="22272F"/>
                <w:sz w:val="21"/>
                <w:szCs w:val="21"/>
              </w:rPr>
            </w:pPr>
            <w:r w:rsidRPr="00CF7F24">
              <w:rPr>
                <w:color w:val="22272F"/>
                <w:sz w:val="21"/>
                <w:szCs w:val="21"/>
              </w:rPr>
              <w:t>село Андомский Погост</w:t>
            </w:r>
          </w:p>
        </w:tc>
        <w:tc>
          <w:tcPr>
            <w:tcW w:w="1417" w:type="dxa"/>
          </w:tcPr>
          <w:p w:rsidR="000A23A1" w:rsidRPr="00CF7F24" w:rsidRDefault="000A23A1" w:rsidP="000A23A1">
            <w:pPr>
              <w:jc w:val="center"/>
              <w:rPr>
                <w:color w:val="22272F"/>
                <w:sz w:val="21"/>
                <w:szCs w:val="21"/>
              </w:rPr>
            </w:pPr>
            <w:r w:rsidRPr="00CF7F24">
              <w:rPr>
                <w:color w:val="22272F"/>
                <w:sz w:val="21"/>
                <w:szCs w:val="21"/>
              </w:rPr>
              <w:t>19222808001</w:t>
            </w:r>
          </w:p>
        </w:tc>
        <w:tc>
          <w:tcPr>
            <w:tcW w:w="1276" w:type="dxa"/>
          </w:tcPr>
          <w:p w:rsidR="000A23A1" w:rsidRPr="00CF7F24" w:rsidRDefault="00087C54" w:rsidP="006F1D6F">
            <w:pPr>
              <w:widowControl w:val="0"/>
              <w:jc w:val="center"/>
              <w:rPr>
                <w:rFonts w:eastAsia="Calibri"/>
                <w:sz w:val="21"/>
                <w:szCs w:val="21"/>
              </w:rPr>
            </w:pPr>
            <w:r w:rsidRPr="00CF7F24">
              <w:rPr>
                <w:rFonts w:eastAsia="Calibri"/>
                <w:sz w:val="21"/>
                <w:szCs w:val="21"/>
              </w:rPr>
              <w:t>35:01-4.75</w:t>
            </w:r>
          </w:p>
        </w:tc>
        <w:tc>
          <w:tcPr>
            <w:tcW w:w="1417" w:type="dxa"/>
          </w:tcPr>
          <w:p w:rsidR="000A23A1" w:rsidRPr="00CF7F24" w:rsidRDefault="00087C54" w:rsidP="006F1D6F">
            <w:pPr>
              <w:widowControl w:val="0"/>
              <w:jc w:val="center"/>
              <w:rPr>
                <w:rFonts w:eastAsia="Calibri"/>
                <w:sz w:val="21"/>
                <w:szCs w:val="21"/>
              </w:rPr>
            </w:pPr>
            <w:r w:rsidRPr="00CF7F24">
              <w:rPr>
                <w:rFonts w:eastAsia="Calibri"/>
                <w:sz w:val="21"/>
                <w:szCs w:val="21"/>
              </w:rPr>
              <w:t>28.07.2020</w:t>
            </w:r>
          </w:p>
        </w:tc>
        <w:tc>
          <w:tcPr>
            <w:tcW w:w="1985" w:type="dxa"/>
          </w:tcPr>
          <w:p w:rsidR="000A23A1"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0A23A1" w:rsidRPr="00CF7F24" w:rsidRDefault="00087C54" w:rsidP="006F1D6F">
            <w:pPr>
              <w:widowControl w:val="0"/>
              <w:jc w:val="center"/>
              <w:rPr>
                <w:rFonts w:eastAsia="Calibri"/>
                <w:sz w:val="21"/>
                <w:szCs w:val="21"/>
              </w:rPr>
            </w:pPr>
            <w:r w:rsidRPr="00CF7F24">
              <w:rPr>
                <w:rFonts w:eastAsia="Calibri"/>
                <w:sz w:val="21"/>
                <w:szCs w:val="21"/>
              </w:rPr>
              <w:t>141,78</w:t>
            </w:r>
          </w:p>
        </w:tc>
      </w:tr>
      <w:tr w:rsidR="003C4B7A" w:rsidRPr="00CF7F24" w:rsidTr="00592944">
        <w:tc>
          <w:tcPr>
            <w:tcW w:w="494" w:type="dxa"/>
          </w:tcPr>
          <w:p w:rsidR="003C4B7A" w:rsidRPr="00CF7F24" w:rsidRDefault="003C4B7A" w:rsidP="000A23A1">
            <w:pPr>
              <w:jc w:val="center"/>
              <w:rPr>
                <w:color w:val="22272F"/>
                <w:sz w:val="21"/>
                <w:szCs w:val="21"/>
              </w:rPr>
            </w:pPr>
            <w:r w:rsidRPr="00CF7F24">
              <w:rPr>
                <w:color w:val="22272F"/>
                <w:sz w:val="21"/>
                <w:szCs w:val="21"/>
              </w:rPr>
              <w:t>2.</w:t>
            </w:r>
          </w:p>
        </w:tc>
        <w:tc>
          <w:tcPr>
            <w:tcW w:w="1741" w:type="dxa"/>
          </w:tcPr>
          <w:p w:rsidR="003C4B7A" w:rsidRPr="00CF7F24" w:rsidRDefault="003C4B7A" w:rsidP="000A23A1">
            <w:pPr>
              <w:rPr>
                <w:color w:val="22272F"/>
                <w:sz w:val="21"/>
                <w:szCs w:val="21"/>
              </w:rPr>
            </w:pPr>
            <w:r w:rsidRPr="00CF7F24">
              <w:rPr>
                <w:color w:val="22272F"/>
                <w:sz w:val="21"/>
                <w:szCs w:val="21"/>
              </w:rPr>
              <w:t>деревня Антоново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19222808002</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35:01-4.53</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05.03.2020</w:t>
            </w:r>
          </w:p>
        </w:tc>
        <w:tc>
          <w:tcPr>
            <w:tcW w:w="1985" w:type="dxa"/>
          </w:tcPr>
          <w:p w:rsidR="003C4B7A" w:rsidRPr="00CF7F24" w:rsidRDefault="003C4B7A" w:rsidP="003C4B7A">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7,42</w:t>
            </w:r>
          </w:p>
        </w:tc>
      </w:tr>
      <w:tr w:rsidR="003C4B7A" w:rsidRPr="00CF7F24" w:rsidTr="00592944">
        <w:tc>
          <w:tcPr>
            <w:tcW w:w="494" w:type="dxa"/>
          </w:tcPr>
          <w:p w:rsidR="003C4B7A" w:rsidRPr="00CF7F24" w:rsidRDefault="003C4B7A" w:rsidP="000A23A1">
            <w:pPr>
              <w:jc w:val="center"/>
              <w:rPr>
                <w:color w:val="22272F"/>
                <w:sz w:val="21"/>
                <w:szCs w:val="21"/>
              </w:rPr>
            </w:pPr>
            <w:r w:rsidRPr="00CF7F24">
              <w:rPr>
                <w:color w:val="22272F"/>
                <w:sz w:val="21"/>
                <w:szCs w:val="21"/>
              </w:rPr>
              <w:t>3.</w:t>
            </w:r>
          </w:p>
        </w:tc>
        <w:tc>
          <w:tcPr>
            <w:tcW w:w="1741" w:type="dxa"/>
          </w:tcPr>
          <w:p w:rsidR="003C4B7A" w:rsidRPr="00CF7F24" w:rsidRDefault="003C4B7A" w:rsidP="000A23A1">
            <w:pPr>
              <w:rPr>
                <w:color w:val="22272F"/>
                <w:sz w:val="21"/>
                <w:szCs w:val="21"/>
              </w:rPr>
            </w:pPr>
            <w:r w:rsidRPr="00CF7F24">
              <w:rPr>
                <w:color w:val="22272F"/>
                <w:sz w:val="21"/>
                <w:szCs w:val="21"/>
              </w:rPr>
              <w:t>деревня Анциферово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19222852002</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35:01-4.59</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05.03.2020</w:t>
            </w:r>
          </w:p>
        </w:tc>
        <w:tc>
          <w:tcPr>
            <w:tcW w:w="1985" w:type="dxa"/>
          </w:tcPr>
          <w:p w:rsidR="003C4B7A" w:rsidRPr="00CF7F24" w:rsidRDefault="003C4B7A" w:rsidP="003C4B7A">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4,41</w:t>
            </w:r>
          </w:p>
        </w:tc>
      </w:tr>
      <w:tr w:rsidR="003C4B7A" w:rsidRPr="00CF7F24" w:rsidTr="00592944">
        <w:tc>
          <w:tcPr>
            <w:tcW w:w="494" w:type="dxa"/>
          </w:tcPr>
          <w:p w:rsidR="003C4B7A" w:rsidRPr="00CF7F24" w:rsidRDefault="003C4B7A" w:rsidP="000A23A1">
            <w:pPr>
              <w:jc w:val="center"/>
              <w:rPr>
                <w:color w:val="22272F"/>
                <w:sz w:val="21"/>
                <w:szCs w:val="21"/>
              </w:rPr>
            </w:pPr>
            <w:r w:rsidRPr="00CF7F24">
              <w:rPr>
                <w:color w:val="22272F"/>
                <w:sz w:val="21"/>
                <w:szCs w:val="21"/>
              </w:rPr>
              <w:t>4.</w:t>
            </w:r>
          </w:p>
        </w:tc>
        <w:tc>
          <w:tcPr>
            <w:tcW w:w="1741" w:type="dxa"/>
          </w:tcPr>
          <w:p w:rsidR="003C4B7A" w:rsidRPr="00CF7F24" w:rsidRDefault="003C4B7A" w:rsidP="000A23A1">
            <w:pPr>
              <w:rPr>
                <w:color w:val="22272F"/>
                <w:sz w:val="21"/>
                <w:szCs w:val="21"/>
              </w:rPr>
            </w:pPr>
            <w:r w:rsidRPr="00CF7F24">
              <w:rPr>
                <w:color w:val="22272F"/>
                <w:sz w:val="21"/>
                <w:szCs w:val="21"/>
              </w:rPr>
              <w:t>деревня Берег</w:t>
            </w:r>
          </w:p>
        </w:tc>
        <w:tc>
          <w:tcPr>
            <w:tcW w:w="1417" w:type="dxa"/>
          </w:tcPr>
          <w:p w:rsidR="003C4B7A" w:rsidRPr="00CF7F24" w:rsidRDefault="003C4B7A" w:rsidP="000A23A1">
            <w:pPr>
              <w:jc w:val="center"/>
              <w:rPr>
                <w:color w:val="22272F"/>
                <w:sz w:val="21"/>
                <w:szCs w:val="21"/>
              </w:rPr>
            </w:pPr>
            <w:r w:rsidRPr="00CF7F24">
              <w:rPr>
                <w:color w:val="22272F"/>
                <w:sz w:val="21"/>
                <w:szCs w:val="21"/>
              </w:rPr>
              <w:t>19222852003</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35:01-4.20</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05.03.2020</w:t>
            </w:r>
          </w:p>
        </w:tc>
        <w:tc>
          <w:tcPr>
            <w:tcW w:w="1985" w:type="dxa"/>
          </w:tcPr>
          <w:p w:rsidR="003C4B7A" w:rsidRPr="00CF7F24" w:rsidRDefault="003C4B7A" w:rsidP="003C4B7A">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9,54</w:t>
            </w:r>
          </w:p>
        </w:tc>
      </w:tr>
      <w:tr w:rsidR="003C4B7A" w:rsidRPr="00CF7F24" w:rsidTr="00592944">
        <w:tc>
          <w:tcPr>
            <w:tcW w:w="494" w:type="dxa"/>
          </w:tcPr>
          <w:p w:rsidR="003C4B7A" w:rsidRPr="00CF7F24" w:rsidRDefault="003C4B7A" w:rsidP="000A23A1">
            <w:pPr>
              <w:jc w:val="center"/>
              <w:rPr>
                <w:color w:val="22272F"/>
                <w:sz w:val="21"/>
                <w:szCs w:val="21"/>
              </w:rPr>
            </w:pPr>
            <w:r w:rsidRPr="00CF7F24">
              <w:rPr>
                <w:color w:val="22272F"/>
                <w:sz w:val="21"/>
                <w:szCs w:val="21"/>
              </w:rPr>
              <w:t>5.</w:t>
            </w:r>
          </w:p>
        </w:tc>
        <w:tc>
          <w:tcPr>
            <w:tcW w:w="1741" w:type="dxa"/>
          </w:tcPr>
          <w:p w:rsidR="003C4B7A" w:rsidRPr="00CF7F24" w:rsidRDefault="003C4B7A" w:rsidP="000A23A1">
            <w:pPr>
              <w:rPr>
                <w:color w:val="22272F"/>
                <w:sz w:val="21"/>
                <w:szCs w:val="21"/>
              </w:rPr>
            </w:pPr>
            <w:r w:rsidRPr="00CF7F24">
              <w:rPr>
                <w:color w:val="22272F"/>
                <w:sz w:val="21"/>
                <w:szCs w:val="21"/>
              </w:rPr>
              <w:t>деревня Березина</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19222808003</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35:01-4.64</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05.03.2020</w:t>
            </w:r>
          </w:p>
        </w:tc>
        <w:tc>
          <w:tcPr>
            <w:tcW w:w="1985" w:type="dxa"/>
          </w:tcPr>
          <w:p w:rsidR="003C4B7A" w:rsidRPr="00CF7F24" w:rsidRDefault="003C4B7A" w:rsidP="003C4B7A">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5,09</w:t>
            </w:r>
          </w:p>
        </w:tc>
      </w:tr>
      <w:tr w:rsidR="003C4B7A" w:rsidRPr="00CF7F24" w:rsidTr="00592944">
        <w:tc>
          <w:tcPr>
            <w:tcW w:w="494" w:type="dxa"/>
          </w:tcPr>
          <w:p w:rsidR="003C4B7A" w:rsidRPr="00CF7F24" w:rsidRDefault="003C4B7A" w:rsidP="000A23A1">
            <w:pPr>
              <w:jc w:val="center"/>
              <w:rPr>
                <w:color w:val="22272F"/>
                <w:sz w:val="21"/>
                <w:szCs w:val="21"/>
              </w:rPr>
            </w:pPr>
            <w:r w:rsidRPr="00CF7F24">
              <w:rPr>
                <w:color w:val="22272F"/>
                <w:sz w:val="21"/>
                <w:szCs w:val="21"/>
              </w:rPr>
              <w:t>6.</w:t>
            </w:r>
          </w:p>
        </w:tc>
        <w:tc>
          <w:tcPr>
            <w:tcW w:w="1741" w:type="dxa"/>
          </w:tcPr>
          <w:p w:rsidR="003C4B7A" w:rsidRPr="00CF7F24" w:rsidRDefault="003C4B7A" w:rsidP="000A23A1">
            <w:pPr>
              <w:rPr>
                <w:color w:val="22272F"/>
                <w:sz w:val="21"/>
                <w:szCs w:val="21"/>
              </w:rPr>
            </w:pPr>
            <w:r w:rsidRPr="00CF7F24">
              <w:rPr>
                <w:color w:val="22272F"/>
                <w:sz w:val="21"/>
                <w:szCs w:val="21"/>
              </w:rPr>
              <w:t>деревня Вашуково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19222852004</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35:01-4.30</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05.03.2020</w:t>
            </w:r>
          </w:p>
        </w:tc>
        <w:tc>
          <w:tcPr>
            <w:tcW w:w="1985" w:type="dxa"/>
          </w:tcPr>
          <w:p w:rsidR="003C4B7A" w:rsidRPr="00CF7F24" w:rsidRDefault="003C4B7A" w:rsidP="003C4B7A">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11,37</w:t>
            </w:r>
          </w:p>
        </w:tc>
      </w:tr>
      <w:tr w:rsidR="009E43A3" w:rsidRPr="00CF7F24" w:rsidTr="00592944">
        <w:tc>
          <w:tcPr>
            <w:tcW w:w="494" w:type="dxa"/>
          </w:tcPr>
          <w:p w:rsidR="009E43A3" w:rsidRPr="00CF7F24" w:rsidRDefault="001A20A9" w:rsidP="000A23A1">
            <w:pPr>
              <w:jc w:val="center"/>
              <w:rPr>
                <w:color w:val="22272F"/>
                <w:sz w:val="21"/>
                <w:szCs w:val="21"/>
              </w:rPr>
            </w:pPr>
            <w:r>
              <w:rPr>
                <w:color w:val="22272F"/>
                <w:sz w:val="21"/>
                <w:szCs w:val="21"/>
              </w:rPr>
              <w:t>7.</w:t>
            </w:r>
          </w:p>
        </w:tc>
        <w:tc>
          <w:tcPr>
            <w:tcW w:w="1741" w:type="dxa"/>
          </w:tcPr>
          <w:p w:rsidR="009E43A3" w:rsidRPr="009E43A3" w:rsidRDefault="009E43A3" w:rsidP="009E43A3">
            <w:pPr>
              <w:rPr>
                <w:color w:val="22272F"/>
                <w:sz w:val="21"/>
                <w:szCs w:val="21"/>
              </w:rPr>
            </w:pPr>
            <w:r w:rsidRPr="009E43A3">
              <w:rPr>
                <w:color w:val="22272F"/>
                <w:sz w:val="21"/>
                <w:szCs w:val="21"/>
              </w:rPr>
              <w:t xml:space="preserve">деревня Великий Двор </w:t>
            </w:r>
          </w:p>
          <w:p w:rsidR="009E43A3" w:rsidRPr="00CF7F24" w:rsidRDefault="009E43A3" w:rsidP="009E43A3">
            <w:pPr>
              <w:rPr>
                <w:color w:val="22272F"/>
                <w:sz w:val="21"/>
                <w:szCs w:val="21"/>
              </w:rPr>
            </w:pPr>
            <w:r w:rsidRPr="009E43A3">
              <w:rPr>
                <w:color w:val="22272F"/>
                <w:sz w:val="21"/>
                <w:szCs w:val="21"/>
              </w:rPr>
              <w:t>Андомского</w:t>
            </w:r>
          </w:p>
        </w:tc>
        <w:tc>
          <w:tcPr>
            <w:tcW w:w="1417" w:type="dxa"/>
          </w:tcPr>
          <w:p w:rsidR="009E43A3" w:rsidRPr="00CF7F24" w:rsidRDefault="00A94C07" w:rsidP="000A23A1">
            <w:pPr>
              <w:jc w:val="center"/>
              <w:rPr>
                <w:color w:val="22272F"/>
                <w:sz w:val="21"/>
                <w:szCs w:val="21"/>
              </w:rPr>
            </w:pPr>
            <w:r w:rsidRPr="00A94C07">
              <w:rPr>
                <w:color w:val="22272F"/>
                <w:sz w:val="21"/>
                <w:szCs w:val="21"/>
              </w:rPr>
              <w:t>19222808004</w:t>
            </w:r>
          </w:p>
        </w:tc>
        <w:tc>
          <w:tcPr>
            <w:tcW w:w="1276" w:type="dxa"/>
          </w:tcPr>
          <w:p w:rsidR="009E43A3" w:rsidRPr="00CF7F24" w:rsidRDefault="009E43A3" w:rsidP="006F1D6F">
            <w:pPr>
              <w:widowControl w:val="0"/>
              <w:jc w:val="center"/>
              <w:rPr>
                <w:rFonts w:eastAsia="Calibri"/>
                <w:sz w:val="21"/>
                <w:szCs w:val="21"/>
              </w:rPr>
            </w:pPr>
            <w:r>
              <w:rPr>
                <w:rFonts w:eastAsia="Calibri"/>
                <w:sz w:val="21"/>
                <w:szCs w:val="21"/>
              </w:rPr>
              <w:t>35:01-4.193</w:t>
            </w:r>
          </w:p>
        </w:tc>
        <w:tc>
          <w:tcPr>
            <w:tcW w:w="1417" w:type="dxa"/>
          </w:tcPr>
          <w:p w:rsidR="009E43A3" w:rsidRPr="00CF7F24" w:rsidRDefault="00A94C07" w:rsidP="006F1D6F">
            <w:pPr>
              <w:widowControl w:val="0"/>
              <w:jc w:val="center"/>
              <w:rPr>
                <w:rFonts w:eastAsia="Calibri"/>
                <w:sz w:val="21"/>
                <w:szCs w:val="21"/>
              </w:rPr>
            </w:pPr>
            <w:r>
              <w:rPr>
                <w:rFonts w:eastAsia="Calibri"/>
                <w:sz w:val="21"/>
                <w:szCs w:val="21"/>
              </w:rPr>
              <w:t>11.12.2023</w:t>
            </w:r>
          </w:p>
        </w:tc>
        <w:tc>
          <w:tcPr>
            <w:tcW w:w="1985" w:type="dxa"/>
          </w:tcPr>
          <w:p w:rsidR="009E43A3" w:rsidRPr="00CF7F24" w:rsidRDefault="00A94C07" w:rsidP="003C4B7A">
            <w:pPr>
              <w:widowControl w:val="0"/>
              <w:jc w:val="center"/>
              <w:rPr>
                <w:rFonts w:eastAsia="Calibri"/>
                <w:sz w:val="21"/>
                <w:szCs w:val="21"/>
              </w:rPr>
            </w:pPr>
            <w:r w:rsidRPr="00A94C07">
              <w:rPr>
                <w:rFonts w:eastAsia="Calibri"/>
                <w:sz w:val="21"/>
                <w:szCs w:val="21"/>
              </w:rPr>
              <w:t>КУВИ-001/2023-292270110</w:t>
            </w:r>
            <w:r>
              <w:rPr>
                <w:rFonts w:eastAsia="Calibri"/>
                <w:sz w:val="21"/>
                <w:szCs w:val="21"/>
              </w:rPr>
              <w:t xml:space="preserve"> от 27.12.2023</w:t>
            </w:r>
          </w:p>
        </w:tc>
        <w:tc>
          <w:tcPr>
            <w:tcW w:w="1559" w:type="dxa"/>
          </w:tcPr>
          <w:p w:rsidR="009E43A3" w:rsidRPr="00CF7F24" w:rsidRDefault="00A94C07" w:rsidP="006F1D6F">
            <w:pPr>
              <w:widowControl w:val="0"/>
              <w:jc w:val="center"/>
              <w:rPr>
                <w:rFonts w:eastAsia="Calibri"/>
                <w:sz w:val="21"/>
                <w:szCs w:val="21"/>
              </w:rPr>
            </w:pPr>
            <w:r>
              <w:rPr>
                <w:rFonts w:eastAsia="Calibri"/>
                <w:sz w:val="21"/>
                <w:szCs w:val="21"/>
              </w:rPr>
              <w:t>14,33</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8</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 xml:space="preserve">деревня Великий Двор </w:t>
            </w:r>
            <w:r w:rsidR="00686F47" w:rsidRPr="00CF7F24">
              <w:rPr>
                <w:color w:val="22272F"/>
                <w:sz w:val="21"/>
                <w:szCs w:val="21"/>
              </w:rPr>
              <w:t>Макачевского сельсовета</w:t>
            </w:r>
          </w:p>
        </w:tc>
        <w:tc>
          <w:tcPr>
            <w:tcW w:w="1417" w:type="dxa"/>
          </w:tcPr>
          <w:p w:rsidR="00686F47" w:rsidRPr="00CF7F24" w:rsidRDefault="00686F47" w:rsidP="00686F47">
            <w:pPr>
              <w:jc w:val="center"/>
              <w:rPr>
                <w:color w:val="22272F"/>
                <w:sz w:val="21"/>
                <w:szCs w:val="21"/>
              </w:rPr>
            </w:pPr>
            <w:r w:rsidRPr="00CF7F24">
              <w:rPr>
                <w:color w:val="22272F"/>
                <w:sz w:val="21"/>
                <w:szCs w:val="21"/>
              </w:rPr>
              <w:t>19222836003</w:t>
            </w:r>
          </w:p>
          <w:p w:rsidR="003C4B7A" w:rsidRPr="00CF7F24" w:rsidRDefault="003C4B7A" w:rsidP="000A23A1">
            <w:pPr>
              <w:jc w:val="center"/>
              <w:rPr>
                <w:color w:val="22272F"/>
                <w:sz w:val="21"/>
                <w:szCs w:val="21"/>
              </w:rPr>
            </w:pP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35:01-4.12</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05.03.2020</w:t>
            </w:r>
          </w:p>
        </w:tc>
        <w:tc>
          <w:tcPr>
            <w:tcW w:w="1985" w:type="dxa"/>
          </w:tcPr>
          <w:p w:rsidR="003C4B7A" w:rsidRPr="00CF7F24" w:rsidRDefault="003C4B7A" w:rsidP="003C4B7A">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43,80</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9</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Веселково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19222836004</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35:01-4.29</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05.03.2020</w:t>
            </w:r>
          </w:p>
        </w:tc>
        <w:tc>
          <w:tcPr>
            <w:tcW w:w="1985" w:type="dxa"/>
          </w:tcPr>
          <w:p w:rsidR="003C4B7A" w:rsidRPr="00CF7F24" w:rsidRDefault="003C4B7A" w:rsidP="003C4B7A">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8,72</w:t>
            </w:r>
          </w:p>
        </w:tc>
      </w:tr>
      <w:tr w:rsidR="003C4B7A" w:rsidRPr="00CF7F24" w:rsidTr="00592944">
        <w:tc>
          <w:tcPr>
            <w:tcW w:w="494" w:type="dxa"/>
          </w:tcPr>
          <w:p w:rsidR="003C4B7A" w:rsidRPr="00CF7F24" w:rsidRDefault="001A20A9" w:rsidP="00007EAC">
            <w:pPr>
              <w:jc w:val="center"/>
              <w:rPr>
                <w:color w:val="22272F"/>
                <w:sz w:val="21"/>
                <w:szCs w:val="21"/>
              </w:rPr>
            </w:pPr>
            <w:r>
              <w:rPr>
                <w:color w:val="22272F"/>
                <w:sz w:val="21"/>
                <w:szCs w:val="21"/>
              </w:rPr>
              <w:t>10</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Гневашевская</w:t>
            </w:r>
          </w:p>
        </w:tc>
        <w:tc>
          <w:tcPr>
            <w:tcW w:w="1417" w:type="dxa"/>
          </w:tcPr>
          <w:p w:rsidR="003C4B7A" w:rsidRPr="00CF7F24" w:rsidRDefault="003C4B7A" w:rsidP="000A23A1">
            <w:pPr>
              <w:jc w:val="center"/>
              <w:rPr>
                <w:color w:val="22272F"/>
                <w:sz w:val="21"/>
                <w:szCs w:val="21"/>
              </w:rPr>
            </w:pPr>
            <w:r w:rsidRPr="00CF7F24">
              <w:rPr>
                <w:color w:val="22272F"/>
                <w:sz w:val="21"/>
                <w:szCs w:val="21"/>
              </w:rPr>
              <w:t>19222860002</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35:01-4.63</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05.03.2020</w:t>
            </w:r>
          </w:p>
        </w:tc>
        <w:tc>
          <w:tcPr>
            <w:tcW w:w="1985" w:type="dxa"/>
          </w:tcPr>
          <w:p w:rsidR="003C4B7A" w:rsidRPr="00CF7F24" w:rsidRDefault="003C4B7A" w:rsidP="003C4B7A">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33,62</w:t>
            </w:r>
          </w:p>
        </w:tc>
      </w:tr>
      <w:tr w:rsidR="003C4B7A" w:rsidRPr="00CF7F24" w:rsidTr="00592944">
        <w:tc>
          <w:tcPr>
            <w:tcW w:w="494" w:type="dxa"/>
          </w:tcPr>
          <w:p w:rsidR="003C4B7A" w:rsidRPr="00CF7F24" w:rsidRDefault="001A20A9" w:rsidP="00007EAC">
            <w:pPr>
              <w:jc w:val="center"/>
              <w:rPr>
                <w:color w:val="22272F"/>
                <w:sz w:val="21"/>
                <w:szCs w:val="21"/>
              </w:rPr>
            </w:pPr>
            <w:r>
              <w:rPr>
                <w:color w:val="22272F"/>
                <w:sz w:val="21"/>
                <w:szCs w:val="21"/>
              </w:rPr>
              <w:t>11</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Гонгинская</w:t>
            </w:r>
          </w:p>
        </w:tc>
        <w:tc>
          <w:tcPr>
            <w:tcW w:w="1417" w:type="dxa"/>
          </w:tcPr>
          <w:p w:rsidR="003C4B7A" w:rsidRPr="00CF7F24" w:rsidRDefault="003C4B7A" w:rsidP="000A23A1">
            <w:pPr>
              <w:jc w:val="center"/>
              <w:rPr>
                <w:color w:val="22272F"/>
                <w:sz w:val="21"/>
                <w:szCs w:val="21"/>
              </w:rPr>
            </w:pPr>
            <w:r w:rsidRPr="00CF7F24">
              <w:rPr>
                <w:color w:val="22272F"/>
                <w:sz w:val="21"/>
                <w:szCs w:val="21"/>
              </w:rPr>
              <w:t>19222860003</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35:01-4.67</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29.07.2020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24,89</w:t>
            </w:r>
          </w:p>
        </w:tc>
      </w:tr>
      <w:tr w:rsidR="00821FC4" w:rsidRPr="00CF7F24" w:rsidTr="00592944">
        <w:tc>
          <w:tcPr>
            <w:tcW w:w="494" w:type="dxa"/>
          </w:tcPr>
          <w:p w:rsidR="00821FC4" w:rsidRPr="00CF7F24" w:rsidRDefault="001A20A9" w:rsidP="00007EAC">
            <w:pPr>
              <w:jc w:val="center"/>
              <w:rPr>
                <w:color w:val="22272F"/>
                <w:sz w:val="21"/>
                <w:szCs w:val="21"/>
              </w:rPr>
            </w:pPr>
            <w:r>
              <w:rPr>
                <w:color w:val="22272F"/>
                <w:sz w:val="21"/>
                <w:szCs w:val="21"/>
              </w:rPr>
              <w:t>12.</w:t>
            </w:r>
          </w:p>
        </w:tc>
        <w:tc>
          <w:tcPr>
            <w:tcW w:w="1741" w:type="dxa"/>
          </w:tcPr>
          <w:p w:rsidR="00821FC4" w:rsidRPr="00CF7F24" w:rsidRDefault="00821FC4" w:rsidP="000A23A1">
            <w:pPr>
              <w:rPr>
                <w:color w:val="22272F"/>
                <w:sz w:val="21"/>
                <w:szCs w:val="21"/>
              </w:rPr>
            </w:pPr>
            <w:r w:rsidRPr="00821FC4">
              <w:rPr>
                <w:color w:val="22272F"/>
                <w:sz w:val="21"/>
                <w:szCs w:val="21"/>
              </w:rPr>
              <w:t>деревня Гонево</w:t>
            </w:r>
          </w:p>
        </w:tc>
        <w:tc>
          <w:tcPr>
            <w:tcW w:w="1417" w:type="dxa"/>
          </w:tcPr>
          <w:p w:rsidR="00821FC4" w:rsidRPr="00CF7F24" w:rsidRDefault="00821FC4" w:rsidP="000A23A1">
            <w:pPr>
              <w:jc w:val="center"/>
              <w:rPr>
                <w:color w:val="22272F"/>
                <w:sz w:val="21"/>
                <w:szCs w:val="21"/>
              </w:rPr>
            </w:pPr>
            <w:r w:rsidRPr="00821FC4">
              <w:rPr>
                <w:color w:val="22272F"/>
                <w:sz w:val="21"/>
                <w:szCs w:val="21"/>
              </w:rPr>
              <w:t>19222808005</w:t>
            </w:r>
          </w:p>
        </w:tc>
        <w:tc>
          <w:tcPr>
            <w:tcW w:w="1276" w:type="dxa"/>
          </w:tcPr>
          <w:p w:rsidR="00821FC4" w:rsidRPr="00CF7F24" w:rsidRDefault="00821FC4" w:rsidP="006F1D6F">
            <w:pPr>
              <w:widowControl w:val="0"/>
              <w:jc w:val="center"/>
              <w:rPr>
                <w:rFonts w:eastAsia="Calibri"/>
                <w:sz w:val="21"/>
                <w:szCs w:val="21"/>
              </w:rPr>
            </w:pPr>
            <w:r>
              <w:rPr>
                <w:rFonts w:eastAsia="Calibri"/>
                <w:sz w:val="21"/>
                <w:szCs w:val="21"/>
              </w:rPr>
              <w:t>35:01-4.192</w:t>
            </w:r>
          </w:p>
        </w:tc>
        <w:tc>
          <w:tcPr>
            <w:tcW w:w="1417" w:type="dxa"/>
          </w:tcPr>
          <w:p w:rsidR="00821FC4" w:rsidRPr="00CF7F24" w:rsidRDefault="00821FC4" w:rsidP="006F1D6F">
            <w:pPr>
              <w:widowControl w:val="0"/>
              <w:jc w:val="center"/>
              <w:rPr>
                <w:rFonts w:eastAsia="Calibri"/>
                <w:sz w:val="21"/>
                <w:szCs w:val="21"/>
              </w:rPr>
            </w:pPr>
            <w:r>
              <w:rPr>
                <w:rFonts w:eastAsia="Calibri"/>
                <w:sz w:val="21"/>
                <w:szCs w:val="21"/>
              </w:rPr>
              <w:t>11.12.2023</w:t>
            </w:r>
          </w:p>
        </w:tc>
        <w:tc>
          <w:tcPr>
            <w:tcW w:w="1985" w:type="dxa"/>
          </w:tcPr>
          <w:p w:rsidR="00821FC4" w:rsidRPr="00CF7F24" w:rsidRDefault="00821FC4" w:rsidP="006F1D6F">
            <w:pPr>
              <w:widowControl w:val="0"/>
              <w:jc w:val="center"/>
              <w:rPr>
                <w:rFonts w:eastAsia="Calibri"/>
                <w:sz w:val="21"/>
                <w:szCs w:val="21"/>
              </w:rPr>
            </w:pPr>
            <w:r w:rsidRPr="00821FC4">
              <w:rPr>
                <w:rFonts w:eastAsia="Calibri"/>
                <w:sz w:val="21"/>
                <w:szCs w:val="21"/>
              </w:rPr>
              <w:t>КУВИ-001/2023-292272482</w:t>
            </w:r>
            <w:r>
              <w:rPr>
                <w:rFonts w:eastAsia="Calibri"/>
                <w:sz w:val="21"/>
                <w:szCs w:val="21"/>
              </w:rPr>
              <w:t xml:space="preserve"> от 27.12.2023</w:t>
            </w:r>
          </w:p>
        </w:tc>
        <w:tc>
          <w:tcPr>
            <w:tcW w:w="1559" w:type="dxa"/>
          </w:tcPr>
          <w:p w:rsidR="00821FC4" w:rsidRPr="00CF7F24" w:rsidRDefault="00821FC4" w:rsidP="006F1D6F">
            <w:pPr>
              <w:widowControl w:val="0"/>
              <w:jc w:val="center"/>
              <w:rPr>
                <w:rFonts w:eastAsia="Calibri"/>
                <w:sz w:val="21"/>
                <w:szCs w:val="21"/>
              </w:rPr>
            </w:pPr>
            <w:r>
              <w:rPr>
                <w:rFonts w:eastAsia="Calibri"/>
                <w:sz w:val="21"/>
                <w:szCs w:val="21"/>
              </w:rPr>
              <w:t>10,26</w:t>
            </w:r>
          </w:p>
        </w:tc>
      </w:tr>
      <w:tr w:rsidR="003C4B7A" w:rsidRPr="00CF7F24" w:rsidTr="00592944">
        <w:tc>
          <w:tcPr>
            <w:tcW w:w="494" w:type="dxa"/>
          </w:tcPr>
          <w:p w:rsidR="003C4B7A" w:rsidRPr="00CF7F24" w:rsidRDefault="001A20A9" w:rsidP="00007EAC">
            <w:pPr>
              <w:jc w:val="center"/>
              <w:rPr>
                <w:color w:val="22272F"/>
                <w:sz w:val="21"/>
                <w:szCs w:val="21"/>
              </w:rPr>
            </w:pPr>
            <w:r>
              <w:rPr>
                <w:color w:val="22272F"/>
                <w:sz w:val="21"/>
                <w:szCs w:val="21"/>
              </w:rPr>
              <w:t>13</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Гуляево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19222808006</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35:01-4.65</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05.03.2020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15,11</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lastRenderedPageBreak/>
              <w:t>14</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Демино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19222808007</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35:01-4.13</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05.03.2020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207B76" w:rsidP="006F1D6F">
            <w:pPr>
              <w:widowControl w:val="0"/>
              <w:jc w:val="center"/>
              <w:rPr>
                <w:rFonts w:eastAsia="Calibri"/>
                <w:sz w:val="21"/>
                <w:szCs w:val="21"/>
              </w:rPr>
            </w:pPr>
            <w:r w:rsidRPr="00CF7F24">
              <w:rPr>
                <w:rFonts w:eastAsia="Calibri"/>
                <w:sz w:val="21"/>
                <w:szCs w:val="21"/>
              </w:rPr>
              <w:t>10,45</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15</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Деревягино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19222808008</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35:01-4.25</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06.03.2020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207B76" w:rsidP="006F1D6F">
            <w:pPr>
              <w:widowControl w:val="0"/>
              <w:jc w:val="center"/>
              <w:rPr>
                <w:rFonts w:eastAsia="Calibri"/>
                <w:sz w:val="21"/>
                <w:szCs w:val="21"/>
              </w:rPr>
            </w:pPr>
            <w:r w:rsidRPr="00CF7F24">
              <w:rPr>
                <w:rFonts w:eastAsia="Calibri"/>
                <w:sz w:val="21"/>
                <w:szCs w:val="21"/>
              </w:rPr>
              <w:t>33,15</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16</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Желвачево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19222836009</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35:01-4.16</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05.03.2020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31,86</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17</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Загородская</w:t>
            </w:r>
          </w:p>
        </w:tc>
        <w:tc>
          <w:tcPr>
            <w:tcW w:w="1417" w:type="dxa"/>
          </w:tcPr>
          <w:p w:rsidR="003C4B7A" w:rsidRPr="00CF7F24" w:rsidRDefault="003C4B7A" w:rsidP="000A23A1">
            <w:pPr>
              <w:jc w:val="center"/>
              <w:rPr>
                <w:color w:val="22272F"/>
                <w:sz w:val="21"/>
                <w:szCs w:val="21"/>
              </w:rPr>
            </w:pPr>
            <w:r w:rsidRPr="00CF7F24">
              <w:rPr>
                <w:color w:val="22272F"/>
                <w:sz w:val="21"/>
                <w:szCs w:val="21"/>
              </w:rPr>
              <w:t>19222852005</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35:01-4.40</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05.03.2020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5,06</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18</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Исаково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19222860020</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35:01-4.48</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06.03.2020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14,48</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19</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Калиновская</w:t>
            </w:r>
          </w:p>
        </w:tc>
        <w:tc>
          <w:tcPr>
            <w:tcW w:w="1417" w:type="dxa"/>
          </w:tcPr>
          <w:p w:rsidR="003C4B7A" w:rsidRPr="00CF7F24" w:rsidRDefault="003C4B7A" w:rsidP="000A23A1">
            <w:pPr>
              <w:jc w:val="center"/>
              <w:rPr>
                <w:color w:val="22272F"/>
                <w:sz w:val="21"/>
                <w:szCs w:val="21"/>
              </w:rPr>
            </w:pPr>
            <w:r w:rsidRPr="00CF7F24">
              <w:rPr>
                <w:color w:val="22272F"/>
                <w:sz w:val="21"/>
                <w:szCs w:val="21"/>
              </w:rPr>
              <w:t>19222860005</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35:01-4.36</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06.03.2020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16,93</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20</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Каньшино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19222852006</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35:01-4.60</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06.03.2020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14,46</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21</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Климовская</w:t>
            </w:r>
          </w:p>
        </w:tc>
        <w:tc>
          <w:tcPr>
            <w:tcW w:w="1417" w:type="dxa"/>
          </w:tcPr>
          <w:p w:rsidR="003C4B7A" w:rsidRPr="00CF7F24" w:rsidRDefault="003C4B7A" w:rsidP="000A23A1">
            <w:pPr>
              <w:jc w:val="center"/>
              <w:rPr>
                <w:color w:val="22272F"/>
                <w:sz w:val="21"/>
                <w:szCs w:val="21"/>
              </w:rPr>
            </w:pPr>
            <w:r w:rsidRPr="00CF7F24">
              <w:rPr>
                <w:color w:val="22272F"/>
                <w:sz w:val="21"/>
                <w:szCs w:val="21"/>
              </w:rPr>
              <w:t>19222860006</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35:01-4.46</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06.03.2020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28,02</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22</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Князево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19222808009</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35:01-4.24</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06.03.2020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26,15</w:t>
            </w:r>
          </w:p>
        </w:tc>
      </w:tr>
      <w:tr w:rsidR="001A20A9" w:rsidRPr="00CF7F24" w:rsidTr="00592944">
        <w:tc>
          <w:tcPr>
            <w:tcW w:w="494" w:type="dxa"/>
          </w:tcPr>
          <w:p w:rsidR="001A20A9" w:rsidRPr="00CF7F24" w:rsidRDefault="001A20A9" w:rsidP="00D71BDB">
            <w:pPr>
              <w:jc w:val="center"/>
              <w:rPr>
                <w:color w:val="22272F"/>
                <w:sz w:val="21"/>
                <w:szCs w:val="21"/>
              </w:rPr>
            </w:pPr>
            <w:r>
              <w:rPr>
                <w:color w:val="22272F"/>
                <w:sz w:val="21"/>
                <w:szCs w:val="21"/>
              </w:rPr>
              <w:t>23.</w:t>
            </w:r>
          </w:p>
        </w:tc>
        <w:tc>
          <w:tcPr>
            <w:tcW w:w="1741" w:type="dxa"/>
          </w:tcPr>
          <w:p w:rsidR="001A20A9" w:rsidRPr="00CF7F24" w:rsidRDefault="001A20A9" w:rsidP="000A23A1">
            <w:pPr>
              <w:rPr>
                <w:color w:val="22272F"/>
                <w:sz w:val="21"/>
                <w:szCs w:val="21"/>
              </w:rPr>
            </w:pPr>
            <w:r w:rsidRPr="001A20A9">
              <w:rPr>
                <w:color w:val="22272F"/>
                <w:sz w:val="21"/>
                <w:szCs w:val="21"/>
              </w:rPr>
              <w:t>деревня Кожино</w:t>
            </w:r>
          </w:p>
        </w:tc>
        <w:tc>
          <w:tcPr>
            <w:tcW w:w="1417" w:type="dxa"/>
          </w:tcPr>
          <w:p w:rsidR="001A20A9" w:rsidRPr="00CF7F24" w:rsidRDefault="001A20A9" w:rsidP="000A23A1">
            <w:pPr>
              <w:jc w:val="center"/>
              <w:rPr>
                <w:color w:val="22272F"/>
                <w:sz w:val="21"/>
                <w:szCs w:val="21"/>
              </w:rPr>
            </w:pPr>
            <w:r w:rsidRPr="001A20A9">
              <w:rPr>
                <w:color w:val="22272F"/>
                <w:sz w:val="21"/>
                <w:szCs w:val="21"/>
              </w:rPr>
              <w:t>19222860007</w:t>
            </w:r>
          </w:p>
        </w:tc>
        <w:tc>
          <w:tcPr>
            <w:tcW w:w="1276" w:type="dxa"/>
          </w:tcPr>
          <w:p w:rsidR="001A20A9" w:rsidRPr="00CF7F24" w:rsidRDefault="001A20A9" w:rsidP="006F1D6F">
            <w:pPr>
              <w:widowControl w:val="0"/>
              <w:jc w:val="center"/>
              <w:rPr>
                <w:rFonts w:eastAsia="Calibri"/>
                <w:sz w:val="21"/>
                <w:szCs w:val="21"/>
              </w:rPr>
            </w:pPr>
            <w:r>
              <w:rPr>
                <w:rFonts w:eastAsia="Calibri"/>
                <w:sz w:val="21"/>
                <w:szCs w:val="21"/>
              </w:rPr>
              <w:t>35:01-4.196</w:t>
            </w:r>
          </w:p>
        </w:tc>
        <w:tc>
          <w:tcPr>
            <w:tcW w:w="1417" w:type="dxa"/>
          </w:tcPr>
          <w:p w:rsidR="001A20A9" w:rsidRPr="00CF7F24" w:rsidRDefault="001A20A9" w:rsidP="006F1D6F">
            <w:pPr>
              <w:widowControl w:val="0"/>
              <w:jc w:val="center"/>
              <w:rPr>
                <w:rFonts w:eastAsia="Calibri"/>
                <w:sz w:val="21"/>
                <w:szCs w:val="21"/>
              </w:rPr>
            </w:pPr>
            <w:r>
              <w:rPr>
                <w:rFonts w:eastAsia="Calibri"/>
                <w:sz w:val="21"/>
                <w:szCs w:val="21"/>
              </w:rPr>
              <w:t>11.12.2023</w:t>
            </w:r>
          </w:p>
        </w:tc>
        <w:tc>
          <w:tcPr>
            <w:tcW w:w="1985" w:type="dxa"/>
          </w:tcPr>
          <w:p w:rsidR="001A20A9" w:rsidRPr="00CF7F24" w:rsidRDefault="001A20A9" w:rsidP="006F1D6F">
            <w:pPr>
              <w:widowControl w:val="0"/>
              <w:jc w:val="center"/>
              <w:rPr>
                <w:rFonts w:eastAsia="Calibri"/>
                <w:sz w:val="21"/>
                <w:szCs w:val="21"/>
              </w:rPr>
            </w:pPr>
            <w:r w:rsidRPr="001A20A9">
              <w:rPr>
                <w:rFonts w:eastAsia="Calibri"/>
                <w:sz w:val="21"/>
                <w:szCs w:val="21"/>
              </w:rPr>
              <w:t>КУВИ-001/2023-292270353</w:t>
            </w:r>
            <w:r>
              <w:rPr>
                <w:rFonts w:eastAsia="Calibri"/>
                <w:sz w:val="21"/>
                <w:szCs w:val="21"/>
              </w:rPr>
              <w:t xml:space="preserve"> от 27.12.2023</w:t>
            </w:r>
          </w:p>
        </w:tc>
        <w:tc>
          <w:tcPr>
            <w:tcW w:w="1559" w:type="dxa"/>
          </w:tcPr>
          <w:p w:rsidR="001A20A9" w:rsidRPr="00CF7F24" w:rsidRDefault="001A20A9" w:rsidP="006F1D6F">
            <w:pPr>
              <w:widowControl w:val="0"/>
              <w:jc w:val="center"/>
              <w:rPr>
                <w:rFonts w:eastAsia="Calibri"/>
                <w:sz w:val="21"/>
                <w:szCs w:val="21"/>
              </w:rPr>
            </w:pPr>
            <w:r>
              <w:rPr>
                <w:rFonts w:eastAsia="Calibri"/>
                <w:sz w:val="21"/>
                <w:szCs w:val="21"/>
              </w:rPr>
              <w:t>7,50</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24</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Коровкино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19222808010</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35:01-4.49</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06.03.2020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8,50</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25</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Крюковская</w:t>
            </w:r>
          </w:p>
        </w:tc>
        <w:tc>
          <w:tcPr>
            <w:tcW w:w="1417" w:type="dxa"/>
          </w:tcPr>
          <w:p w:rsidR="003C4B7A" w:rsidRPr="00CF7F24" w:rsidRDefault="003C4B7A" w:rsidP="000A23A1">
            <w:pPr>
              <w:jc w:val="center"/>
              <w:rPr>
                <w:color w:val="22272F"/>
                <w:sz w:val="21"/>
                <w:szCs w:val="21"/>
              </w:rPr>
            </w:pPr>
            <w:r w:rsidRPr="00CF7F24">
              <w:rPr>
                <w:color w:val="22272F"/>
                <w:sz w:val="21"/>
                <w:szCs w:val="21"/>
              </w:rPr>
              <w:t>19222852007</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35:01-4.52</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06.03.2020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4,62</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26</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Кузнецово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19222860008</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35:01-4.54</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05.03.2020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3,43</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27</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Кюрзино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19222808011</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35:01-4.10</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06.03.2020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5,45</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28</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Ладина</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19222808012</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35:01-4.68</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28.07.2020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15,14</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29</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Ларьково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19222860009</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35:01-4.73</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28.07.2020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21,23</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30</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Лахново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19222852008</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35:01-4.31</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06.03.2020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4,74</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31</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Макачево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19222836001</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35:01-4.62</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10.03.2020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84,54</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32</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Маковская</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19222808013</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35:01-4.170</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28.04.2023</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207B76" w:rsidP="00207B76">
            <w:pPr>
              <w:widowControl w:val="0"/>
              <w:jc w:val="center"/>
              <w:rPr>
                <w:rFonts w:eastAsia="Calibri"/>
                <w:sz w:val="21"/>
                <w:szCs w:val="21"/>
              </w:rPr>
            </w:pPr>
            <w:r w:rsidRPr="00CF7F24">
              <w:rPr>
                <w:rFonts w:eastAsia="Calibri"/>
                <w:sz w:val="21"/>
                <w:szCs w:val="21"/>
              </w:rPr>
              <w:t>8,33</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33</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Марино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19222808014</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35:01-4.11</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10.03.2020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w:t>
            </w:r>
            <w:r w:rsidRPr="00CF7F24">
              <w:rPr>
                <w:rFonts w:eastAsia="Calibri"/>
                <w:sz w:val="21"/>
                <w:szCs w:val="21"/>
              </w:rPr>
              <w:lastRenderedPageBreak/>
              <w:t>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lastRenderedPageBreak/>
              <w:t>75,99</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lastRenderedPageBreak/>
              <w:t>34</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Митрово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19222808015</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35:01-4.26</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10.03.2020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4,59</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35</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Михалево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19222808016</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35:01-4.35</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10.03.2020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51,05</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36</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Насонова</w:t>
            </w:r>
          </w:p>
        </w:tc>
        <w:tc>
          <w:tcPr>
            <w:tcW w:w="1417" w:type="dxa"/>
          </w:tcPr>
          <w:p w:rsidR="003C4B7A" w:rsidRPr="00CF7F24" w:rsidRDefault="003C4B7A" w:rsidP="000A23A1">
            <w:pPr>
              <w:jc w:val="center"/>
              <w:rPr>
                <w:color w:val="22272F"/>
                <w:sz w:val="21"/>
                <w:szCs w:val="21"/>
              </w:rPr>
            </w:pPr>
            <w:r w:rsidRPr="00CF7F24">
              <w:rPr>
                <w:color w:val="22272F"/>
                <w:sz w:val="21"/>
                <w:szCs w:val="21"/>
              </w:rPr>
              <w:t>19222860010</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35:01-4.39</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10.03.2020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8,31</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37</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Никулино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19222852011</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35:01-4.32</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10.03.2020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16,97</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38</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Новая Деревня</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19222808017</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35:01-4.18</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10.03.2020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1,49</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39</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Новая Сельга</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19222808018</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35:01-4.51</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10.03.2020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16,99</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40</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поселок Озеро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19222808019</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35:01-4.69</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29.07.2020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37,14</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41</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поселок Октябрьский</w:t>
            </w:r>
          </w:p>
        </w:tc>
        <w:tc>
          <w:tcPr>
            <w:tcW w:w="1417" w:type="dxa"/>
          </w:tcPr>
          <w:p w:rsidR="003C4B7A" w:rsidRPr="00CF7F24" w:rsidRDefault="003C4B7A" w:rsidP="000A23A1">
            <w:pPr>
              <w:jc w:val="center"/>
              <w:rPr>
                <w:color w:val="22272F"/>
                <w:sz w:val="21"/>
                <w:szCs w:val="21"/>
              </w:rPr>
            </w:pPr>
            <w:r w:rsidRPr="00CF7F24">
              <w:rPr>
                <w:color w:val="22272F"/>
                <w:sz w:val="21"/>
                <w:szCs w:val="21"/>
              </w:rPr>
              <w:t>19222852012</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35:01-4.21</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11.03.2020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226,82</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42</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Ольково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19222860012</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35:01-4.76</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29.07.2020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40,04</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43</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Опарино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19222808020</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35:01-4.78</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23.10.2020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21,39</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44</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Опово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19222836011</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35:01-4.37</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10.03.2020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20,23</w:t>
            </w:r>
          </w:p>
        </w:tc>
      </w:tr>
      <w:tr w:rsidR="007E106C" w:rsidRPr="00CF7F24" w:rsidTr="00592944">
        <w:tc>
          <w:tcPr>
            <w:tcW w:w="494" w:type="dxa"/>
          </w:tcPr>
          <w:p w:rsidR="007E106C" w:rsidRPr="00CF7F24" w:rsidRDefault="001A20A9" w:rsidP="00D71BDB">
            <w:pPr>
              <w:jc w:val="center"/>
              <w:rPr>
                <w:color w:val="22272F"/>
                <w:sz w:val="21"/>
                <w:szCs w:val="21"/>
              </w:rPr>
            </w:pPr>
            <w:r>
              <w:rPr>
                <w:color w:val="22272F"/>
                <w:sz w:val="21"/>
                <w:szCs w:val="21"/>
              </w:rPr>
              <w:t>45.</w:t>
            </w:r>
          </w:p>
        </w:tc>
        <w:tc>
          <w:tcPr>
            <w:tcW w:w="1741" w:type="dxa"/>
          </w:tcPr>
          <w:p w:rsidR="007E106C" w:rsidRPr="00CF7F24" w:rsidRDefault="007E106C" w:rsidP="000A23A1">
            <w:pPr>
              <w:rPr>
                <w:color w:val="22272F"/>
                <w:sz w:val="21"/>
                <w:szCs w:val="21"/>
              </w:rPr>
            </w:pPr>
            <w:r w:rsidRPr="007E106C">
              <w:rPr>
                <w:color w:val="22272F"/>
                <w:sz w:val="21"/>
                <w:szCs w:val="21"/>
              </w:rPr>
              <w:t>деревня Остров</w:t>
            </w:r>
          </w:p>
        </w:tc>
        <w:tc>
          <w:tcPr>
            <w:tcW w:w="1417" w:type="dxa"/>
          </w:tcPr>
          <w:p w:rsidR="007E106C" w:rsidRPr="00CF7F24" w:rsidRDefault="007E106C" w:rsidP="000A23A1">
            <w:pPr>
              <w:jc w:val="center"/>
              <w:rPr>
                <w:color w:val="22272F"/>
                <w:sz w:val="21"/>
                <w:szCs w:val="21"/>
              </w:rPr>
            </w:pPr>
            <w:r w:rsidRPr="007E106C">
              <w:rPr>
                <w:color w:val="22272F"/>
                <w:sz w:val="21"/>
                <w:szCs w:val="21"/>
              </w:rPr>
              <w:t>19222860013</w:t>
            </w:r>
          </w:p>
        </w:tc>
        <w:tc>
          <w:tcPr>
            <w:tcW w:w="1276" w:type="dxa"/>
          </w:tcPr>
          <w:p w:rsidR="007E106C" w:rsidRPr="00CF7F24" w:rsidRDefault="007E106C" w:rsidP="006F1D6F">
            <w:pPr>
              <w:widowControl w:val="0"/>
              <w:jc w:val="center"/>
              <w:rPr>
                <w:rFonts w:eastAsia="Calibri"/>
                <w:sz w:val="21"/>
                <w:szCs w:val="21"/>
              </w:rPr>
            </w:pPr>
            <w:r>
              <w:rPr>
                <w:rFonts w:eastAsia="Calibri"/>
                <w:sz w:val="21"/>
                <w:szCs w:val="21"/>
              </w:rPr>
              <w:t>35:01-4.194</w:t>
            </w:r>
          </w:p>
        </w:tc>
        <w:tc>
          <w:tcPr>
            <w:tcW w:w="1417" w:type="dxa"/>
          </w:tcPr>
          <w:p w:rsidR="007E106C" w:rsidRPr="00CF7F24" w:rsidRDefault="007E106C" w:rsidP="006F1D6F">
            <w:pPr>
              <w:widowControl w:val="0"/>
              <w:jc w:val="center"/>
              <w:rPr>
                <w:rFonts w:eastAsia="Calibri"/>
                <w:sz w:val="21"/>
                <w:szCs w:val="21"/>
              </w:rPr>
            </w:pPr>
            <w:r>
              <w:rPr>
                <w:rFonts w:eastAsia="Calibri"/>
                <w:sz w:val="21"/>
                <w:szCs w:val="21"/>
              </w:rPr>
              <w:t>11.12.2023</w:t>
            </w:r>
          </w:p>
        </w:tc>
        <w:tc>
          <w:tcPr>
            <w:tcW w:w="1985" w:type="dxa"/>
          </w:tcPr>
          <w:p w:rsidR="007E106C" w:rsidRPr="00CF7F24" w:rsidRDefault="007E106C" w:rsidP="006F1D6F">
            <w:pPr>
              <w:widowControl w:val="0"/>
              <w:jc w:val="center"/>
              <w:rPr>
                <w:rFonts w:eastAsia="Calibri"/>
                <w:sz w:val="21"/>
                <w:szCs w:val="21"/>
              </w:rPr>
            </w:pPr>
            <w:r w:rsidRPr="007E106C">
              <w:rPr>
                <w:rFonts w:eastAsia="Calibri"/>
                <w:sz w:val="21"/>
                <w:szCs w:val="21"/>
              </w:rPr>
              <w:t>КУВИ-001/2023-292271874</w:t>
            </w:r>
            <w:r>
              <w:rPr>
                <w:rFonts w:eastAsia="Calibri"/>
                <w:sz w:val="21"/>
                <w:szCs w:val="21"/>
              </w:rPr>
              <w:t xml:space="preserve"> от 27.12.2023</w:t>
            </w:r>
          </w:p>
        </w:tc>
        <w:tc>
          <w:tcPr>
            <w:tcW w:w="1559" w:type="dxa"/>
          </w:tcPr>
          <w:p w:rsidR="007E106C" w:rsidRPr="00CF7F24" w:rsidRDefault="007E106C" w:rsidP="006F1D6F">
            <w:pPr>
              <w:widowControl w:val="0"/>
              <w:jc w:val="center"/>
              <w:rPr>
                <w:rFonts w:eastAsia="Calibri"/>
                <w:sz w:val="21"/>
                <w:szCs w:val="21"/>
              </w:rPr>
            </w:pPr>
            <w:r>
              <w:rPr>
                <w:rFonts w:eastAsia="Calibri"/>
                <w:sz w:val="21"/>
                <w:szCs w:val="21"/>
              </w:rPr>
              <w:t>8,07</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46</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Павликовская</w:t>
            </w:r>
          </w:p>
        </w:tc>
        <w:tc>
          <w:tcPr>
            <w:tcW w:w="1417" w:type="dxa"/>
          </w:tcPr>
          <w:p w:rsidR="003C4B7A" w:rsidRPr="00CF7F24" w:rsidRDefault="003C4B7A" w:rsidP="000A23A1">
            <w:pPr>
              <w:jc w:val="center"/>
              <w:rPr>
                <w:color w:val="22272F"/>
                <w:sz w:val="21"/>
                <w:szCs w:val="21"/>
              </w:rPr>
            </w:pPr>
            <w:r w:rsidRPr="00CF7F24">
              <w:rPr>
                <w:color w:val="22272F"/>
                <w:sz w:val="21"/>
                <w:szCs w:val="21"/>
              </w:rPr>
              <w:t>19222860014</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35:01-4.44</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10.03.2020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19,22</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47</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Паново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19222860015</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35:01-4.19</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10.03.2020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29,50</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48</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Паньшино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19222860016</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35:01-4.45</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10.03.2020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16,95</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49</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Перевоз</w:t>
            </w:r>
          </w:p>
        </w:tc>
        <w:tc>
          <w:tcPr>
            <w:tcW w:w="1417" w:type="dxa"/>
          </w:tcPr>
          <w:p w:rsidR="003C4B7A" w:rsidRPr="00CF7F24" w:rsidRDefault="003C4B7A" w:rsidP="000A23A1">
            <w:pPr>
              <w:jc w:val="center"/>
              <w:rPr>
                <w:color w:val="22272F"/>
                <w:sz w:val="21"/>
                <w:szCs w:val="21"/>
              </w:rPr>
            </w:pPr>
            <w:r w:rsidRPr="00CF7F24">
              <w:rPr>
                <w:color w:val="22272F"/>
                <w:sz w:val="21"/>
                <w:szCs w:val="21"/>
              </w:rPr>
              <w:t>19222836012</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35:01-4.57</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10.03.2020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22,30</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50</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Пигарево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19222852013</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35:01-4.38</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10.03.2020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1,24</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51</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Пирогово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19222808021</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35:01-4.55</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10.03.2020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1,26</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52</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Порог</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19222808022</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35:01-4.14</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10.03.2020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5,05</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53</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 xml:space="preserve">деревня </w:t>
            </w:r>
            <w:r w:rsidRPr="00CF7F24">
              <w:rPr>
                <w:color w:val="22272F"/>
                <w:sz w:val="21"/>
                <w:szCs w:val="21"/>
              </w:rPr>
              <w:lastRenderedPageBreak/>
              <w:t>Пустошь</w:t>
            </w:r>
          </w:p>
        </w:tc>
        <w:tc>
          <w:tcPr>
            <w:tcW w:w="1417" w:type="dxa"/>
          </w:tcPr>
          <w:p w:rsidR="003C4B7A" w:rsidRPr="00CF7F24" w:rsidRDefault="003C4B7A" w:rsidP="000A23A1">
            <w:pPr>
              <w:jc w:val="center"/>
              <w:rPr>
                <w:color w:val="22272F"/>
                <w:sz w:val="21"/>
                <w:szCs w:val="21"/>
              </w:rPr>
            </w:pPr>
            <w:r w:rsidRPr="00CF7F24">
              <w:rPr>
                <w:color w:val="22272F"/>
                <w:sz w:val="21"/>
                <w:szCs w:val="21"/>
              </w:rPr>
              <w:lastRenderedPageBreak/>
              <w:t>19222860017</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35:01-4.70</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28.07.2020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 xml:space="preserve">от 04.05.2023 г. </w:t>
            </w:r>
            <w:r w:rsidRPr="00CF7F24">
              <w:rPr>
                <w:rFonts w:eastAsia="Calibri"/>
                <w:sz w:val="21"/>
                <w:szCs w:val="21"/>
              </w:rPr>
              <w:lastRenderedPageBreak/>
              <w:t>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lastRenderedPageBreak/>
              <w:t>7,91</w:t>
            </w:r>
          </w:p>
        </w:tc>
      </w:tr>
      <w:tr w:rsidR="003C4B7A" w:rsidRPr="00CF7F24" w:rsidTr="00592944">
        <w:tc>
          <w:tcPr>
            <w:tcW w:w="494" w:type="dxa"/>
          </w:tcPr>
          <w:p w:rsidR="003C4B7A" w:rsidRPr="00CF7F24" w:rsidRDefault="003C4B7A" w:rsidP="001A20A9">
            <w:pPr>
              <w:jc w:val="center"/>
              <w:rPr>
                <w:color w:val="22272F"/>
                <w:sz w:val="21"/>
                <w:szCs w:val="21"/>
              </w:rPr>
            </w:pPr>
            <w:r w:rsidRPr="00CF7F24">
              <w:rPr>
                <w:color w:val="22272F"/>
                <w:sz w:val="21"/>
                <w:szCs w:val="21"/>
              </w:rPr>
              <w:lastRenderedPageBreak/>
              <w:t>5</w:t>
            </w:r>
            <w:r w:rsidR="001A20A9">
              <w:rPr>
                <w:color w:val="22272F"/>
                <w:sz w:val="21"/>
                <w:szCs w:val="21"/>
              </w:rPr>
              <w:t>4</w:t>
            </w:r>
            <w:r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Пытручей</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19222808024</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35:01-4.27</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11.03.2020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0,99</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55</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Ребово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19222808025</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35:01-4.43</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10.03.2020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8,49</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56</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Рубцово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19222836014</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35:01-4.34</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11.03.2020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18,30</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57</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Руяково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19222808026</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35:01-4.61</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11.03.2020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9,22</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58</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Саминский Погост</w:t>
            </w:r>
          </w:p>
        </w:tc>
        <w:tc>
          <w:tcPr>
            <w:tcW w:w="1417" w:type="dxa"/>
          </w:tcPr>
          <w:p w:rsidR="003C4B7A" w:rsidRPr="00CF7F24" w:rsidRDefault="003C4B7A" w:rsidP="000A23A1">
            <w:pPr>
              <w:jc w:val="center"/>
              <w:rPr>
                <w:color w:val="22272F"/>
                <w:sz w:val="21"/>
                <w:szCs w:val="21"/>
              </w:rPr>
            </w:pPr>
            <w:r w:rsidRPr="00CF7F24">
              <w:rPr>
                <w:color w:val="22272F"/>
                <w:sz w:val="21"/>
                <w:szCs w:val="21"/>
              </w:rPr>
              <w:t>19222852001</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35:01-4.42</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10.03.2020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26,94</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59</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Сергеево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19222808027</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35:01-4.23</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11.03.2020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2,83</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60</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Сидорово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19222836016</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35:01-4.77</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29.07.2020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22,84</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61</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Силово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19222852014</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35:01-4.58</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10.03.2020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23,70</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62</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поселок Сорокополье</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19222808028</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35:01-4.74</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29.07.2020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79,65</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63</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Сорочье Поле</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19222808029</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35:01-4.22</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10.03.2020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8,00</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64</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Спицыно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19222808030</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35:01-4.50</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10.03.2020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2,88</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65</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Терово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19222808031</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35:01-4.168</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11.04.2023</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087946" w:rsidP="006F1D6F">
            <w:pPr>
              <w:widowControl w:val="0"/>
              <w:jc w:val="center"/>
              <w:rPr>
                <w:rFonts w:eastAsia="Calibri"/>
                <w:sz w:val="21"/>
                <w:szCs w:val="21"/>
              </w:rPr>
            </w:pPr>
            <w:r w:rsidRPr="00CF7F24">
              <w:rPr>
                <w:rFonts w:eastAsia="Calibri"/>
                <w:sz w:val="21"/>
                <w:szCs w:val="21"/>
              </w:rPr>
              <w:t>3,15</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66</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Тикачево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19222852015</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35:01-4.15</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11.03.2020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10,44</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67</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Титово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19222852016</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35:01-4.71</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28.07.2020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27,68</w:t>
            </w:r>
          </w:p>
        </w:tc>
      </w:tr>
      <w:tr w:rsidR="003C4B7A" w:rsidRPr="00CF7F24" w:rsidTr="00592944">
        <w:tc>
          <w:tcPr>
            <w:tcW w:w="494" w:type="dxa"/>
          </w:tcPr>
          <w:p w:rsidR="003C4B7A" w:rsidRPr="00CF7F24" w:rsidRDefault="001A20A9" w:rsidP="00D71BDB">
            <w:pPr>
              <w:jc w:val="center"/>
              <w:rPr>
                <w:color w:val="22272F"/>
                <w:sz w:val="21"/>
                <w:szCs w:val="21"/>
              </w:rPr>
            </w:pPr>
            <w:r>
              <w:rPr>
                <w:color w:val="22272F"/>
                <w:sz w:val="21"/>
                <w:szCs w:val="21"/>
              </w:rPr>
              <w:t>68</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Трошигино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19222808032</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35:01-4.72</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29.07.2020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37,49</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69</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Тудозерский Погост</w:t>
            </w:r>
          </w:p>
        </w:tc>
        <w:tc>
          <w:tcPr>
            <w:tcW w:w="1417" w:type="dxa"/>
          </w:tcPr>
          <w:p w:rsidR="003C4B7A" w:rsidRPr="00CF7F24" w:rsidRDefault="003C4B7A" w:rsidP="000A23A1">
            <w:pPr>
              <w:jc w:val="center"/>
              <w:rPr>
                <w:color w:val="22272F"/>
                <w:sz w:val="21"/>
                <w:szCs w:val="21"/>
              </w:rPr>
            </w:pPr>
            <w:r w:rsidRPr="00CF7F24">
              <w:rPr>
                <w:color w:val="22272F"/>
                <w:sz w:val="21"/>
                <w:szCs w:val="21"/>
              </w:rPr>
              <w:t>19222860001</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35:01-4.33</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11.03.2020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93,96</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70</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Устеново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19222808033</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35:01-4.17</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11.03.2020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1,05</w:t>
            </w:r>
          </w:p>
        </w:tc>
      </w:tr>
      <w:tr w:rsidR="009E43A3" w:rsidRPr="00CF7F24" w:rsidTr="00592944">
        <w:tc>
          <w:tcPr>
            <w:tcW w:w="494" w:type="dxa"/>
          </w:tcPr>
          <w:p w:rsidR="009E43A3" w:rsidRPr="00CF7F24" w:rsidRDefault="001A20A9" w:rsidP="000A23A1">
            <w:pPr>
              <w:jc w:val="center"/>
              <w:rPr>
                <w:color w:val="22272F"/>
                <w:sz w:val="21"/>
                <w:szCs w:val="21"/>
              </w:rPr>
            </w:pPr>
            <w:r>
              <w:rPr>
                <w:color w:val="22272F"/>
                <w:sz w:val="21"/>
                <w:szCs w:val="21"/>
              </w:rPr>
              <w:t>71</w:t>
            </w:r>
          </w:p>
        </w:tc>
        <w:tc>
          <w:tcPr>
            <w:tcW w:w="1741" w:type="dxa"/>
          </w:tcPr>
          <w:p w:rsidR="009E43A3" w:rsidRPr="00CF7F24" w:rsidRDefault="009E43A3" w:rsidP="000A23A1">
            <w:pPr>
              <w:rPr>
                <w:color w:val="22272F"/>
                <w:sz w:val="21"/>
                <w:szCs w:val="21"/>
              </w:rPr>
            </w:pPr>
            <w:r w:rsidRPr="009E43A3">
              <w:rPr>
                <w:color w:val="22272F"/>
                <w:sz w:val="21"/>
                <w:szCs w:val="21"/>
              </w:rPr>
              <w:t>деревня Устье</w:t>
            </w:r>
          </w:p>
        </w:tc>
        <w:tc>
          <w:tcPr>
            <w:tcW w:w="1417" w:type="dxa"/>
          </w:tcPr>
          <w:p w:rsidR="009E43A3" w:rsidRPr="00CF7F24" w:rsidRDefault="009E43A3" w:rsidP="000A23A1">
            <w:pPr>
              <w:jc w:val="center"/>
              <w:rPr>
                <w:color w:val="22272F"/>
                <w:sz w:val="21"/>
                <w:szCs w:val="21"/>
              </w:rPr>
            </w:pPr>
            <w:r w:rsidRPr="009E43A3">
              <w:rPr>
                <w:color w:val="22272F"/>
                <w:sz w:val="21"/>
                <w:szCs w:val="21"/>
              </w:rPr>
              <w:t>19222860018</w:t>
            </w:r>
          </w:p>
        </w:tc>
        <w:tc>
          <w:tcPr>
            <w:tcW w:w="1276" w:type="dxa"/>
          </w:tcPr>
          <w:p w:rsidR="009E43A3" w:rsidRPr="00CF7F24" w:rsidRDefault="009E43A3" w:rsidP="006F1D6F">
            <w:pPr>
              <w:widowControl w:val="0"/>
              <w:jc w:val="center"/>
              <w:rPr>
                <w:rFonts w:eastAsia="Calibri"/>
                <w:sz w:val="21"/>
                <w:szCs w:val="21"/>
              </w:rPr>
            </w:pPr>
            <w:r>
              <w:rPr>
                <w:rFonts w:eastAsia="Calibri"/>
                <w:sz w:val="21"/>
                <w:szCs w:val="21"/>
              </w:rPr>
              <w:t>35:01-4.195</w:t>
            </w:r>
          </w:p>
        </w:tc>
        <w:tc>
          <w:tcPr>
            <w:tcW w:w="1417" w:type="dxa"/>
          </w:tcPr>
          <w:p w:rsidR="009E43A3" w:rsidRPr="00CF7F24" w:rsidRDefault="009E43A3" w:rsidP="006F1D6F">
            <w:pPr>
              <w:widowControl w:val="0"/>
              <w:jc w:val="center"/>
              <w:rPr>
                <w:rFonts w:eastAsia="Calibri"/>
                <w:sz w:val="21"/>
                <w:szCs w:val="21"/>
              </w:rPr>
            </w:pPr>
            <w:r>
              <w:rPr>
                <w:rFonts w:eastAsia="Calibri"/>
                <w:sz w:val="21"/>
                <w:szCs w:val="21"/>
              </w:rPr>
              <w:t>11.12.2023</w:t>
            </w:r>
          </w:p>
        </w:tc>
        <w:tc>
          <w:tcPr>
            <w:tcW w:w="1985" w:type="dxa"/>
          </w:tcPr>
          <w:p w:rsidR="009E43A3" w:rsidRPr="00CF7F24" w:rsidRDefault="009E43A3" w:rsidP="006F1D6F">
            <w:pPr>
              <w:widowControl w:val="0"/>
              <w:jc w:val="center"/>
              <w:rPr>
                <w:rFonts w:eastAsia="Calibri"/>
                <w:sz w:val="21"/>
                <w:szCs w:val="21"/>
              </w:rPr>
            </w:pPr>
            <w:r w:rsidRPr="009E43A3">
              <w:rPr>
                <w:rFonts w:eastAsia="Calibri"/>
                <w:sz w:val="21"/>
                <w:szCs w:val="21"/>
              </w:rPr>
              <w:t>КУВИ-001/2023-292271767</w:t>
            </w:r>
            <w:r>
              <w:rPr>
                <w:rFonts w:eastAsia="Calibri"/>
                <w:sz w:val="21"/>
                <w:szCs w:val="21"/>
              </w:rPr>
              <w:t xml:space="preserve"> от 27.12.2023 г.</w:t>
            </w:r>
          </w:p>
        </w:tc>
        <w:tc>
          <w:tcPr>
            <w:tcW w:w="1559" w:type="dxa"/>
          </w:tcPr>
          <w:p w:rsidR="009E43A3" w:rsidRPr="00CF7F24" w:rsidRDefault="009E43A3" w:rsidP="006F1D6F">
            <w:pPr>
              <w:widowControl w:val="0"/>
              <w:jc w:val="center"/>
              <w:rPr>
                <w:rFonts w:eastAsia="Calibri"/>
                <w:sz w:val="21"/>
                <w:szCs w:val="21"/>
              </w:rPr>
            </w:pPr>
            <w:r>
              <w:rPr>
                <w:rFonts w:eastAsia="Calibri"/>
                <w:sz w:val="21"/>
                <w:szCs w:val="21"/>
              </w:rPr>
              <w:t>28,60</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72</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Чеково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19222852018</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35:01-4.41</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10.03.2020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5,43</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lastRenderedPageBreak/>
              <w:t>73</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Шлобино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19222836018</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35:01-4.47</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11.03.2020</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1,29</w:t>
            </w:r>
          </w:p>
        </w:tc>
      </w:tr>
      <w:tr w:rsidR="003C4B7A" w:rsidRPr="00CF7F24" w:rsidTr="00592944">
        <w:tc>
          <w:tcPr>
            <w:tcW w:w="494" w:type="dxa"/>
          </w:tcPr>
          <w:p w:rsidR="003C4B7A" w:rsidRPr="00CF7F24" w:rsidRDefault="001A20A9" w:rsidP="000A23A1">
            <w:pPr>
              <w:jc w:val="center"/>
              <w:rPr>
                <w:color w:val="22272F"/>
                <w:sz w:val="21"/>
                <w:szCs w:val="21"/>
              </w:rPr>
            </w:pPr>
            <w:r>
              <w:rPr>
                <w:color w:val="22272F"/>
                <w:sz w:val="21"/>
                <w:szCs w:val="21"/>
              </w:rPr>
              <w:t>74</w:t>
            </w:r>
            <w:r w:rsidR="003C4B7A" w:rsidRPr="00CF7F24">
              <w:rPr>
                <w:color w:val="22272F"/>
                <w:sz w:val="21"/>
                <w:szCs w:val="21"/>
              </w:rPr>
              <w:t>.</w:t>
            </w:r>
          </w:p>
        </w:tc>
        <w:tc>
          <w:tcPr>
            <w:tcW w:w="1741" w:type="dxa"/>
          </w:tcPr>
          <w:p w:rsidR="003C4B7A" w:rsidRPr="00CF7F24" w:rsidRDefault="003C4B7A" w:rsidP="000A23A1">
            <w:pPr>
              <w:rPr>
                <w:color w:val="22272F"/>
                <w:sz w:val="21"/>
                <w:szCs w:val="21"/>
              </w:rPr>
            </w:pPr>
            <w:r w:rsidRPr="00CF7F24">
              <w:rPr>
                <w:color w:val="22272F"/>
                <w:sz w:val="21"/>
                <w:szCs w:val="21"/>
              </w:rPr>
              <w:t>деревня Щекино</w:t>
            </w:r>
          </w:p>
        </w:tc>
        <w:tc>
          <w:tcPr>
            <w:tcW w:w="1417" w:type="dxa"/>
          </w:tcPr>
          <w:p w:rsidR="003C4B7A" w:rsidRPr="00CF7F24" w:rsidRDefault="003C4B7A" w:rsidP="000A23A1">
            <w:pPr>
              <w:jc w:val="center"/>
              <w:rPr>
                <w:color w:val="22272F"/>
                <w:sz w:val="21"/>
                <w:szCs w:val="21"/>
              </w:rPr>
            </w:pPr>
            <w:r w:rsidRPr="00CF7F24">
              <w:rPr>
                <w:color w:val="22272F"/>
                <w:sz w:val="21"/>
                <w:szCs w:val="21"/>
              </w:rPr>
              <w:t>19222860019</w:t>
            </w:r>
          </w:p>
        </w:tc>
        <w:tc>
          <w:tcPr>
            <w:tcW w:w="1276" w:type="dxa"/>
          </w:tcPr>
          <w:p w:rsidR="003C4B7A" w:rsidRPr="00CF7F24" w:rsidRDefault="003C4B7A" w:rsidP="006F1D6F">
            <w:pPr>
              <w:widowControl w:val="0"/>
              <w:jc w:val="center"/>
              <w:rPr>
                <w:rFonts w:eastAsia="Calibri"/>
                <w:sz w:val="21"/>
                <w:szCs w:val="21"/>
              </w:rPr>
            </w:pPr>
            <w:r w:rsidRPr="00CF7F24">
              <w:rPr>
                <w:rFonts w:eastAsia="Calibri"/>
                <w:sz w:val="21"/>
                <w:szCs w:val="21"/>
              </w:rPr>
              <w:t>35:01-4.169</w:t>
            </w:r>
          </w:p>
        </w:tc>
        <w:tc>
          <w:tcPr>
            <w:tcW w:w="1417" w:type="dxa"/>
          </w:tcPr>
          <w:p w:rsidR="003C4B7A" w:rsidRPr="00CF7F24" w:rsidRDefault="003C4B7A" w:rsidP="006F1D6F">
            <w:pPr>
              <w:widowControl w:val="0"/>
              <w:jc w:val="center"/>
              <w:rPr>
                <w:rFonts w:eastAsia="Calibri"/>
                <w:sz w:val="21"/>
                <w:szCs w:val="21"/>
              </w:rPr>
            </w:pPr>
            <w:r w:rsidRPr="00CF7F24">
              <w:rPr>
                <w:rFonts w:eastAsia="Calibri"/>
                <w:sz w:val="21"/>
                <w:szCs w:val="21"/>
              </w:rPr>
              <w:t>20.04.2023</w:t>
            </w:r>
          </w:p>
        </w:tc>
        <w:tc>
          <w:tcPr>
            <w:tcW w:w="1985" w:type="dxa"/>
          </w:tcPr>
          <w:p w:rsidR="003C4B7A" w:rsidRPr="00CF7F24" w:rsidRDefault="003C4B7A" w:rsidP="006F1D6F">
            <w:pPr>
              <w:widowControl w:val="0"/>
              <w:jc w:val="center"/>
              <w:rPr>
                <w:rFonts w:eastAsia="Calibri"/>
                <w:sz w:val="21"/>
                <w:szCs w:val="21"/>
              </w:rPr>
            </w:pPr>
            <w:r w:rsidRPr="00CF7F24">
              <w:rPr>
                <w:rFonts w:eastAsia="Calibri"/>
                <w:sz w:val="21"/>
                <w:szCs w:val="21"/>
              </w:rPr>
              <w:t>от 04.05.2023 г. КУВИ-001/2023-104966739</w:t>
            </w:r>
          </w:p>
        </w:tc>
        <w:tc>
          <w:tcPr>
            <w:tcW w:w="1559" w:type="dxa"/>
          </w:tcPr>
          <w:p w:rsidR="003C4B7A" w:rsidRPr="00CF7F24" w:rsidRDefault="003C4B7A" w:rsidP="006F1D6F">
            <w:pPr>
              <w:widowControl w:val="0"/>
              <w:jc w:val="center"/>
              <w:rPr>
                <w:rFonts w:eastAsia="Calibri"/>
                <w:sz w:val="21"/>
                <w:szCs w:val="21"/>
              </w:rPr>
            </w:pPr>
            <w:r w:rsidRPr="00CF7F24">
              <w:rPr>
                <w:rFonts w:eastAsia="Calibri"/>
                <w:sz w:val="21"/>
                <w:szCs w:val="21"/>
              </w:rPr>
              <w:t>57,54</w:t>
            </w:r>
          </w:p>
        </w:tc>
      </w:tr>
    </w:tbl>
    <w:p w:rsidR="00A13A94" w:rsidRDefault="00A13A94" w:rsidP="00F05E11">
      <w:pPr>
        <w:widowControl w:val="0"/>
        <w:spacing w:after="0"/>
        <w:ind w:left="709"/>
        <w:contextualSpacing/>
        <w:jc w:val="right"/>
        <w:rPr>
          <w:rFonts w:ascii="Times New Roman" w:eastAsia="Times New Roman" w:hAnsi="Times New Roman" w:cs="Times New Roman"/>
          <w:sz w:val="28"/>
          <w:szCs w:val="28"/>
          <w:lang w:eastAsia="ru-RU"/>
        </w:rPr>
      </w:pPr>
    </w:p>
    <w:p w:rsidR="00F05E11" w:rsidRPr="00CF7F24" w:rsidRDefault="00F05E11" w:rsidP="00CC2FFF">
      <w:pPr>
        <w:jc w:val="right"/>
        <w:rPr>
          <w:rFonts w:ascii="Times New Roman" w:eastAsia="Calibri" w:hAnsi="Times New Roman" w:cs="Times New Roman"/>
          <w:sz w:val="28"/>
          <w:szCs w:val="28"/>
        </w:rPr>
      </w:pPr>
      <w:r w:rsidRPr="00CF7F24">
        <w:rPr>
          <w:rFonts w:ascii="Times New Roman" w:eastAsia="Times New Roman" w:hAnsi="Times New Roman" w:cs="Times New Roman"/>
          <w:sz w:val="28"/>
          <w:szCs w:val="28"/>
          <w:lang w:eastAsia="ru-RU"/>
        </w:rPr>
        <w:t>Таблица 4.</w:t>
      </w:r>
      <w:r w:rsidR="00A13A94">
        <w:rPr>
          <w:rFonts w:ascii="Times New Roman" w:eastAsia="Times New Roman" w:hAnsi="Times New Roman" w:cs="Times New Roman"/>
          <w:sz w:val="28"/>
          <w:szCs w:val="28"/>
          <w:lang w:eastAsia="ru-RU"/>
        </w:rPr>
        <w:t>4.1</w:t>
      </w:r>
      <w:r w:rsidRPr="00CF7F24">
        <w:rPr>
          <w:rFonts w:ascii="Times New Roman" w:eastAsia="Times New Roman" w:hAnsi="Times New Roman" w:cs="Times New Roman"/>
          <w:sz w:val="28"/>
          <w:szCs w:val="28"/>
          <w:lang w:eastAsia="ru-RU"/>
        </w:rPr>
        <w:t>.2</w:t>
      </w:r>
    </w:p>
    <w:p w:rsidR="00A13A94" w:rsidRPr="00CF7F24" w:rsidRDefault="00F05E11" w:rsidP="00F05E11">
      <w:pPr>
        <w:widowControl w:val="0"/>
        <w:spacing w:after="0"/>
        <w:ind w:left="709"/>
        <w:contextualSpacing/>
        <w:jc w:val="center"/>
        <w:rPr>
          <w:rFonts w:ascii="Times New Roman" w:eastAsia="Calibri" w:hAnsi="Times New Roman" w:cs="Times New Roman"/>
          <w:sz w:val="28"/>
          <w:szCs w:val="28"/>
        </w:rPr>
      </w:pPr>
      <w:r w:rsidRPr="00CF7F24">
        <w:rPr>
          <w:rFonts w:ascii="Times New Roman" w:eastAsia="Calibri" w:hAnsi="Times New Roman" w:cs="Times New Roman"/>
          <w:sz w:val="28"/>
          <w:szCs w:val="28"/>
        </w:rPr>
        <w:t>Перечень населенных пунктов,  границы которых, определены на основании утвержденного генерального плана</w:t>
      </w:r>
    </w:p>
    <w:tbl>
      <w:tblPr>
        <w:tblW w:w="9923"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67"/>
        <w:gridCol w:w="1701"/>
        <w:gridCol w:w="1418"/>
        <w:gridCol w:w="4819"/>
        <w:gridCol w:w="1418"/>
      </w:tblGrid>
      <w:tr w:rsidR="00F05E11" w:rsidRPr="00CF7F24" w:rsidTr="00007EAC">
        <w:trPr>
          <w:trHeight w:val="678"/>
          <w:tblHeader/>
        </w:trPr>
        <w:tc>
          <w:tcPr>
            <w:tcW w:w="567" w:type="dxa"/>
            <w:shd w:val="clear" w:color="auto" w:fill="auto"/>
            <w:vAlign w:val="center"/>
          </w:tcPr>
          <w:p w:rsidR="00F05E11" w:rsidRPr="00CF7F24" w:rsidRDefault="00F05E11" w:rsidP="00F05E11">
            <w:pPr>
              <w:widowControl w:val="0"/>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п/п</w:t>
            </w:r>
          </w:p>
        </w:tc>
        <w:tc>
          <w:tcPr>
            <w:tcW w:w="1701" w:type="dxa"/>
            <w:shd w:val="clear" w:color="auto" w:fill="auto"/>
            <w:vAlign w:val="center"/>
          </w:tcPr>
          <w:p w:rsidR="00F05E11" w:rsidRPr="00CF7F24" w:rsidRDefault="00F05E11" w:rsidP="00F05E11">
            <w:pPr>
              <w:widowControl w:val="0"/>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Наименование населенного пункта</w:t>
            </w:r>
          </w:p>
        </w:tc>
        <w:tc>
          <w:tcPr>
            <w:tcW w:w="1418" w:type="dxa"/>
            <w:shd w:val="clear" w:color="auto" w:fill="auto"/>
            <w:vAlign w:val="center"/>
          </w:tcPr>
          <w:p w:rsidR="00F05E11" w:rsidRPr="00CF7F24" w:rsidRDefault="00F05E11" w:rsidP="00F05E11">
            <w:pPr>
              <w:widowControl w:val="0"/>
              <w:spacing w:after="0" w:line="240" w:lineRule="auto"/>
              <w:ind w:left="-82" w:right="-108"/>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ОКАТО</w:t>
            </w:r>
          </w:p>
        </w:tc>
        <w:tc>
          <w:tcPr>
            <w:tcW w:w="4819" w:type="dxa"/>
            <w:vAlign w:val="center"/>
          </w:tcPr>
          <w:p w:rsidR="00F05E11" w:rsidRPr="00CF7F24" w:rsidRDefault="00F05E11" w:rsidP="00F05E11">
            <w:pPr>
              <w:widowControl w:val="0"/>
              <w:spacing w:after="0" w:line="240" w:lineRule="auto"/>
              <w:ind w:left="-82" w:right="-108"/>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Примечание</w:t>
            </w:r>
          </w:p>
        </w:tc>
        <w:tc>
          <w:tcPr>
            <w:tcW w:w="1418" w:type="dxa"/>
            <w:vAlign w:val="center"/>
          </w:tcPr>
          <w:p w:rsidR="00F05E11" w:rsidRPr="00CF7F24" w:rsidRDefault="00F05E11" w:rsidP="00F05E11">
            <w:pPr>
              <w:widowControl w:val="0"/>
              <w:spacing w:after="0" w:line="240" w:lineRule="auto"/>
              <w:ind w:left="-82" w:right="-108"/>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Примечание</w:t>
            </w:r>
          </w:p>
        </w:tc>
      </w:tr>
    </w:tbl>
    <w:p w:rsidR="00F05E11" w:rsidRPr="00A13A94" w:rsidRDefault="00F05E11" w:rsidP="00007EAC">
      <w:pPr>
        <w:keepLines/>
        <w:spacing w:after="0" w:line="240" w:lineRule="auto"/>
        <w:rPr>
          <w:rFonts w:ascii="Times New Roman" w:eastAsia="Times New Roman" w:hAnsi="Times New Roman" w:cs="Times New Roman"/>
          <w:sz w:val="2"/>
          <w:szCs w:val="2"/>
          <w:lang w:eastAsia="ru-RU"/>
        </w:rPr>
      </w:pPr>
    </w:p>
    <w:tbl>
      <w:tblPr>
        <w:tblpPr w:leftFromText="181" w:rightFromText="181" w:bottomFromText="232" w:vertAnchor="text" w:tblpY="1"/>
        <w:tblOverlap w:val="neve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67"/>
        <w:gridCol w:w="1701"/>
        <w:gridCol w:w="1418"/>
        <w:gridCol w:w="4819"/>
        <w:gridCol w:w="1418"/>
      </w:tblGrid>
      <w:tr w:rsidR="00F05E11" w:rsidRPr="00CF7F24" w:rsidTr="00F05E11">
        <w:trPr>
          <w:trHeight w:val="190"/>
          <w:tblHeader/>
        </w:trPr>
        <w:tc>
          <w:tcPr>
            <w:tcW w:w="567" w:type="dxa"/>
            <w:shd w:val="clear" w:color="auto" w:fill="auto"/>
          </w:tcPr>
          <w:p w:rsidR="00F05E11" w:rsidRPr="00CF7F24" w:rsidRDefault="00F05E11" w:rsidP="00F05E11">
            <w:pPr>
              <w:keepLines/>
              <w:widowControl w:val="0"/>
              <w:spacing w:after="0" w:line="240" w:lineRule="auto"/>
              <w:jc w:val="center"/>
              <w:rPr>
                <w:rFonts w:ascii="Times New Roman" w:eastAsia="Times New Roman" w:hAnsi="Times New Roman" w:cs="Times New Roman"/>
                <w:sz w:val="21"/>
                <w:szCs w:val="21"/>
                <w:lang w:val="en-US" w:eastAsia="ru-RU"/>
              </w:rPr>
            </w:pPr>
            <w:r w:rsidRPr="00CF7F24">
              <w:rPr>
                <w:rFonts w:ascii="Times New Roman" w:eastAsia="Times New Roman" w:hAnsi="Times New Roman" w:cs="Times New Roman"/>
                <w:sz w:val="21"/>
                <w:szCs w:val="21"/>
                <w:lang w:val="en-US" w:eastAsia="ru-RU"/>
              </w:rPr>
              <w:t>1</w:t>
            </w:r>
          </w:p>
        </w:tc>
        <w:tc>
          <w:tcPr>
            <w:tcW w:w="1701" w:type="dxa"/>
            <w:shd w:val="clear" w:color="auto" w:fill="auto"/>
          </w:tcPr>
          <w:p w:rsidR="00F05E11" w:rsidRPr="00CF7F24" w:rsidRDefault="00F05E11" w:rsidP="00F05E11">
            <w:pPr>
              <w:keepLines/>
              <w:widowControl w:val="0"/>
              <w:spacing w:after="0" w:line="240" w:lineRule="auto"/>
              <w:jc w:val="center"/>
              <w:rPr>
                <w:rFonts w:ascii="Times New Roman" w:eastAsia="Times New Roman" w:hAnsi="Times New Roman" w:cs="Times New Roman"/>
                <w:sz w:val="21"/>
                <w:szCs w:val="21"/>
                <w:lang w:val="en-US" w:eastAsia="ru-RU"/>
              </w:rPr>
            </w:pPr>
            <w:r w:rsidRPr="00CF7F24">
              <w:rPr>
                <w:rFonts w:ascii="Times New Roman" w:eastAsia="Times New Roman" w:hAnsi="Times New Roman" w:cs="Times New Roman"/>
                <w:sz w:val="21"/>
                <w:szCs w:val="21"/>
                <w:lang w:val="en-US" w:eastAsia="ru-RU"/>
              </w:rPr>
              <w:t>2</w:t>
            </w:r>
          </w:p>
        </w:tc>
        <w:tc>
          <w:tcPr>
            <w:tcW w:w="1418" w:type="dxa"/>
            <w:shd w:val="clear" w:color="auto" w:fill="auto"/>
          </w:tcPr>
          <w:p w:rsidR="00F05E11" w:rsidRPr="00CF7F24" w:rsidRDefault="00F05E11" w:rsidP="00F05E11">
            <w:pPr>
              <w:keepLines/>
              <w:widowControl w:val="0"/>
              <w:spacing w:after="0" w:line="240" w:lineRule="auto"/>
              <w:ind w:right="-108"/>
              <w:jc w:val="center"/>
              <w:rPr>
                <w:rFonts w:ascii="Times New Roman" w:eastAsia="Times New Roman" w:hAnsi="Times New Roman" w:cs="Times New Roman"/>
                <w:sz w:val="21"/>
                <w:szCs w:val="21"/>
                <w:lang w:val="en-US" w:eastAsia="ru-RU"/>
              </w:rPr>
            </w:pPr>
            <w:r w:rsidRPr="00CF7F24">
              <w:rPr>
                <w:rFonts w:ascii="Times New Roman" w:eastAsia="Times New Roman" w:hAnsi="Times New Roman" w:cs="Times New Roman"/>
                <w:sz w:val="21"/>
                <w:szCs w:val="21"/>
                <w:lang w:val="en-US" w:eastAsia="ru-RU"/>
              </w:rPr>
              <w:t>3</w:t>
            </w:r>
          </w:p>
        </w:tc>
        <w:tc>
          <w:tcPr>
            <w:tcW w:w="4819" w:type="dxa"/>
          </w:tcPr>
          <w:p w:rsidR="00F05E11" w:rsidRPr="00CF7F24" w:rsidRDefault="00F05E11" w:rsidP="00F05E11">
            <w:pPr>
              <w:keepLines/>
              <w:widowControl w:val="0"/>
              <w:spacing w:after="0" w:line="240" w:lineRule="auto"/>
              <w:ind w:right="-108"/>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w:t>
            </w:r>
          </w:p>
        </w:tc>
        <w:tc>
          <w:tcPr>
            <w:tcW w:w="1418" w:type="dxa"/>
          </w:tcPr>
          <w:p w:rsidR="00F05E11" w:rsidRPr="00CF7F24" w:rsidRDefault="00F05E11" w:rsidP="00F05E11">
            <w:pPr>
              <w:keepLines/>
              <w:widowControl w:val="0"/>
              <w:spacing w:after="0" w:line="240" w:lineRule="auto"/>
              <w:ind w:right="-108"/>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r>
      <w:tr w:rsidR="00007EAC" w:rsidRPr="00CF7F24" w:rsidTr="00007EAC">
        <w:tc>
          <w:tcPr>
            <w:tcW w:w="567" w:type="dxa"/>
            <w:shd w:val="clear" w:color="auto" w:fill="auto"/>
            <w:vAlign w:val="center"/>
          </w:tcPr>
          <w:p w:rsidR="00007EAC" w:rsidRDefault="001A20A9" w:rsidP="00F05E11">
            <w:pPr>
              <w:keepLines/>
              <w:spacing w:after="0" w:line="240" w:lineRule="auto"/>
              <w:ind w:left="20"/>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p w:rsidR="00CC391D" w:rsidRDefault="00CC391D" w:rsidP="00F05E11">
            <w:pPr>
              <w:keepLines/>
              <w:spacing w:after="0" w:line="240" w:lineRule="auto"/>
              <w:ind w:left="20"/>
              <w:jc w:val="center"/>
              <w:rPr>
                <w:rFonts w:ascii="Times New Roman" w:eastAsia="Times New Roman" w:hAnsi="Times New Roman" w:cs="Times New Roman"/>
                <w:sz w:val="21"/>
                <w:szCs w:val="21"/>
                <w:lang w:eastAsia="ru-RU"/>
              </w:rPr>
            </w:pPr>
          </w:p>
          <w:p w:rsidR="00CC391D" w:rsidRDefault="00CC391D" w:rsidP="00F05E11">
            <w:pPr>
              <w:keepLines/>
              <w:spacing w:after="0" w:line="240" w:lineRule="auto"/>
              <w:ind w:left="20"/>
              <w:jc w:val="center"/>
              <w:rPr>
                <w:rFonts w:ascii="Times New Roman" w:eastAsia="Times New Roman" w:hAnsi="Times New Roman" w:cs="Times New Roman"/>
                <w:sz w:val="21"/>
                <w:szCs w:val="21"/>
                <w:lang w:eastAsia="ru-RU"/>
              </w:rPr>
            </w:pPr>
          </w:p>
          <w:p w:rsidR="00CC391D" w:rsidRPr="00CF7F24" w:rsidRDefault="00CC391D" w:rsidP="00F05E11">
            <w:pPr>
              <w:keepLines/>
              <w:spacing w:after="0" w:line="240" w:lineRule="auto"/>
              <w:ind w:left="20"/>
              <w:jc w:val="center"/>
              <w:rPr>
                <w:rFonts w:ascii="Times New Roman" w:eastAsia="Times New Roman" w:hAnsi="Times New Roman" w:cs="Times New Roman"/>
                <w:sz w:val="21"/>
                <w:szCs w:val="21"/>
                <w:lang w:eastAsia="ru-RU"/>
              </w:rPr>
            </w:pPr>
          </w:p>
        </w:tc>
        <w:tc>
          <w:tcPr>
            <w:tcW w:w="1701" w:type="dxa"/>
            <w:shd w:val="clear" w:color="auto" w:fill="auto"/>
          </w:tcPr>
          <w:p w:rsidR="00007EAC" w:rsidRPr="00CF7F24" w:rsidRDefault="00007EAC" w:rsidP="00007EAC">
            <w:pP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Озерное-Устье</w:t>
            </w:r>
          </w:p>
        </w:tc>
        <w:tc>
          <w:tcPr>
            <w:tcW w:w="1418" w:type="dxa"/>
            <w:shd w:val="clear" w:color="auto" w:fill="auto"/>
          </w:tcPr>
          <w:p w:rsidR="00007EAC" w:rsidRPr="00CF7F24" w:rsidRDefault="00007EAC" w:rsidP="00007EAC">
            <w:pPr>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19222860011</w:t>
            </w:r>
          </w:p>
        </w:tc>
        <w:tc>
          <w:tcPr>
            <w:tcW w:w="4819" w:type="dxa"/>
          </w:tcPr>
          <w:p w:rsidR="00007EAC" w:rsidRPr="00CF7F24" w:rsidRDefault="00007EAC" w:rsidP="00D71BDB">
            <w:pPr>
              <w:keepLines/>
              <w:spacing w:after="0" w:line="240" w:lineRule="auto"/>
              <w:textAlignment w:val="baseline"/>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Граница определена генеральным планом сельского поселения </w:t>
            </w:r>
            <w:r w:rsidR="00D71BDB" w:rsidRPr="00CF7F24">
              <w:rPr>
                <w:rFonts w:ascii="Times New Roman" w:eastAsia="Times New Roman" w:hAnsi="Times New Roman" w:cs="Times New Roman"/>
                <w:sz w:val="21"/>
                <w:szCs w:val="21"/>
                <w:lang w:eastAsia="ru-RU"/>
              </w:rPr>
              <w:t>Андомское</w:t>
            </w:r>
          </w:p>
        </w:tc>
        <w:tc>
          <w:tcPr>
            <w:tcW w:w="1418" w:type="dxa"/>
          </w:tcPr>
          <w:p w:rsidR="00007EAC" w:rsidRPr="00CF7F24" w:rsidRDefault="00007EAC" w:rsidP="00F05E11">
            <w:pPr>
              <w:rPr>
                <w:rFonts w:ascii="Times New Roman" w:hAnsi="Times New Roman" w:cs="Times New Roman"/>
                <w:sz w:val="21"/>
                <w:szCs w:val="21"/>
              </w:rPr>
            </w:pPr>
            <w:r w:rsidRPr="00CF7F24">
              <w:rPr>
                <w:rFonts w:ascii="Times New Roman" w:hAnsi="Times New Roman" w:cs="Times New Roman"/>
                <w:sz w:val="21"/>
                <w:szCs w:val="21"/>
              </w:rPr>
              <w:t>-</w:t>
            </w:r>
          </w:p>
        </w:tc>
      </w:tr>
    </w:tbl>
    <w:p w:rsidR="00F05E11" w:rsidRPr="00554AAD" w:rsidRDefault="00F05E11" w:rsidP="00AA2C9D">
      <w:pPr>
        <w:spacing w:after="0"/>
        <w:ind w:firstLine="709"/>
        <w:jc w:val="both"/>
        <w:rPr>
          <w:rFonts w:ascii="Times New Roman" w:eastAsia="Calibri" w:hAnsi="Times New Roman" w:cs="Times New Roman"/>
          <w:sz w:val="28"/>
          <w:szCs w:val="28"/>
        </w:rPr>
      </w:pPr>
      <w:r w:rsidRPr="00554AAD">
        <w:rPr>
          <w:rFonts w:ascii="Times New Roman" w:eastAsia="Calibri" w:hAnsi="Times New Roman" w:cs="Times New Roman"/>
          <w:sz w:val="28"/>
          <w:szCs w:val="28"/>
        </w:rPr>
        <w:t xml:space="preserve">Согласно части 2 статьи 83 Земельного кодекса Российской Федерации границы населенных пунктов отделяют земли населенных пунктов от земель иных категорий. </w:t>
      </w:r>
    </w:p>
    <w:p w:rsidR="00F05E11" w:rsidRPr="00554AAD" w:rsidRDefault="00554AAD" w:rsidP="00AA2C9D">
      <w:pPr>
        <w:spacing w:after="0"/>
        <w:ind w:firstLine="709"/>
        <w:jc w:val="both"/>
        <w:rPr>
          <w:rFonts w:ascii="Times New Roman" w:eastAsia="Calibri" w:hAnsi="Times New Roman" w:cs="Times New Roman"/>
          <w:sz w:val="28"/>
          <w:szCs w:val="28"/>
        </w:rPr>
      </w:pPr>
      <w:r w:rsidRPr="00554AAD">
        <w:rPr>
          <w:rFonts w:ascii="Times New Roman" w:eastAsia="Calibri" w:hAnsi="Times New Roman" w:cs="Times New Roman"/>
          <w:sz w:val="28"/>
          <w:szCs w:val="28"/>
        </w:rPr>
        <w:t xml:space="preserve">Таким образом, территории населенных пунктов определены на основании сведений о границах населенных пунктов, сведений ЕГРН, </w:t>
      </w:r>
      <w:r w:rsidR="00F05E11" w:rsidRPr="00554AAD">
        <w:rPr>
          <w:rFonts w:ascii="Times New Roman" w:eastAsia="Calibri" w:hAnsi="Times New Roman" w:cs="Times New Roman"/>
          <w:sz w:val="28"/>
          <w:szCs w:val="28"/>
        </w:rPr>
        <w:t>действующего генерального плана сельского поселения</w:t>
      </w:r>
      <w:r w:rsidRPr="00554AAD">
        <w:rPr>
          <w:rFonts w:ascii="Times New Roman" w:eastAsia="Calibri" w:hAnsi="Times New Roman" w:cs="Times New Roman"/>
          <w:sz w:val="28"/>
          <w:szCs w:val="28"/>
        </w:rPr>
        <w:t xml:space="preserve"> Андомское</w:t>
      </w:r>
      <w:r w:rsidR="00F05E11" w:rsidRPr="00554AAD">
        <w:rPr>
          <w:rFonts w:ascii="Times New Roman" w:eastAsia="Calibri" w:hAnsi="Times New Roman" w:cs="Times New Roman"/>
          <w:sz w:val="28"/>
          <w:szCs w:val="28"/>
        </w:rPr>
        <w:t xml:space="preserve"> </w:t>
      </w:r>
      <w:r w:rsidRPr="00554AAD">
        <w:rPr>
          <w:rFonts w:ascii="Times New Roman" w:eastAsia="Calibri" w:hAnsi="Times New Roman" w:cs="Times New Roman"/>
          <w:sz w:val="28"/>
          <w:szCs w:val="28"/>
        </w:rPr>
        <w:t>Вытегорского</w:t>
      </w:r>
      <w:r w:rsidR="00F05E11" w:rsidRPr="00554AAD">
        <w:rPr>
          <w:rFonts w:ascii="Times New Roman" w:eastAsia="Calibri" w:hAnsi="Times New Roman" w:cs="Times New Roman"/>
          <w:sz w:val="28"/>
          <w:szCs w:val="28"/>
        </w:rPr>
        <w:t xml:space="preserve"> муниципального района Вологодской области, утвержденного </w:t>
      </w:r>
      <w:r w:rsidRPr="00554AAD">
        <w:rPr>
          <w:rFonts w:ascii="Times New Roman" w:eastAsia="Calibri" w:hAnsi="Times New Roman" w:cs="Times New Roman"/>
          <w:sz w:val="28"/>
          <w:szCs w:val="28"/>
        </w:rPr>
        <w:t>Постановлением Правительства Вологодской области от 27.01.2020 № 65</w:t>
      </w:r>
      <w:r w:rsidR="00F05E11" w:rsidRPr="00554AAD">
        <w:rPr>
          <w:rFonts w:ascii="Times New Roman" w:eastAsia="Calibri" w:hAnsi="Times New Roman" w:cs="Times New Roman"/>
          <w:sz w:val="28"/>
          <w:szCs w:val="28"/>
        </w:rPr>
        <w:t>.</w:t>
      </w:r>
    </w:p>
    <w:p w:rsidR="00F05E11" w:rsidRPr="00554AAD" w:rsidRDefault="00F05E11" w:rsidP="00AA2C9D">
      <w:pPr>
        <w:spacing w:after="0"/>
        <w:ind w:firstLine="709"/>
        <w:jc w:val="both"/>
        <w:rPr>
          <w:rFonts w:ascii="Times New Roman" w:eastAsia="Calibri" w:hAnsi="Times New Roman" w:cs="Times New Roman"/>
          <w:sz w:val="28"/>
          <w:szCs w:val="28"/>
        </w:rPr>
      </w:pPr>
      <w:r w:rsidRPr="00554AAD">
        <w:rPr>
          <w:rFonts w:ascii="Times New Roman" w:eastAsia="Calibri" w:hAnsi="Times New Roman" w:cs="Times New Roman"/>
          <w:sz w:val="28"/>
          <w:szCs w:val="28"/>
        </w:rPr>
        <w:t xml:space="preserve">Анализ сведений о границах земельных участков, расположенных полностью и частично за границами населенных пунктов, </w:t>
      </w:r>
      <w:r w:rsidRPr="00554AAD">
        <w:rPr>
          <w:rFonts w:ascii="Times New Roman" w:hAnsi="Times New Roman" w:cs="Times New Roman"/>
          <w:sz w:val="28"/>
          <w:szCs w:val="28"/>
        </w:rPr>
        <w:t>и предложения генерального плана по устранению таких пересечений</w:t>
      </w:r>
      <w:r w:rsidRPr="00554AAD">
        <w:rPr>
          <w:rFonts w:ascii="Times New Roman" w:eastAsia="Calibri" w:hAnsi="Times New Roman" w:cs="Times New Roman"/>
          <w:sz w:val="28"/>
          <w:szCs w:val="28"/>
        </w:rPr>
        <w:t xml:space="preserve">, приведен </w:t>
      </w:r>
      <w:r w:rsidR="00A13A94">
        <w:rPr>
          <w:rFonts w:ascii="Times New Roman" w:eastAsia="Calibri" w:hAnsi="Times New Roman" w:cs="Times New Roman"/>
          <w:sz w:val="28"/>
          <w:szCs w:val="28"/>
        </w:rPr>
        <w:t>в таблице 4.4</w:t>
      </w:r>
      <w:r w:rsidRPr="00554AAD">
        <w:rPr>
          <w:rFonts w:ascii="Times New Roman" w:eastAsia="Calibri" w:hAnsi="Times New Roman" w:cs="Times New Roman"/>
          <w:sz w:val="28"/>
          <w:szCs w:val="28"/>
        </w:rPr>
        <w:t>.</w:t>
      </w:r>
      <w:r w:rsidR="00A13A94">
        <w:rPr>
          <w:rFonts w:ascii="Times New Roman" w:eastAsia="Calibri" w:hAnsi="Times New Roman" w:cs="Times New Roman"/>
          <w:sz w:val="28"/>
          <w:szCs w:val="28"/>
        </w:rPr>
        <w:t>1.3</w:t>
      </w:r>
      <w:r w:rsidRPr="00554AAD">
        <w:rPr>
          <w:rFonts w:ascii="Times New Roman" w:eastAsia="Calibri" w:hAnsi="Times New Roman" w:cs="Times New Roman"/>
          <w:sz w:val="28"/>
          <w:szCs w:val="28"/>
        </w:rPr>
        <w:t>.</w:t>
      </w:r>
    </w:p>
    <w:p w:rsidR="00433F4C" w:rsidRPr="00D31871" w:rsidRDefault="00433F4C" w:rsidP="0068131F">
      <w:pPr>
        <w:widowControl w:val="0"/>
        <w:spacing w:after="160"/>
        <w:jc w:val="center"/>
        <w:rPr>
          <w:rFonts w:ascii="Times New Roman" w:eastAsia="Calibri" w:hAnsi="Times New Roman" w:cs="Times New Roman"/>
          <w:color w:val="FF0000"/>
          <w:sz w:val="28"/>
          <w:szCs w:val="28"/>
        </w:rPr>
      </w:pPr>
    </w:p>
    <w:p w:rsidR="00433F4C" w:rsidRPr="00D31871" w:rsidRDefault="00433F4C" w:rsidP="00007DC7">
      <w:pPr>
        <w:pStyle w:val="3"/>
        <w:keepLines w:val="0"/>
        <w:widowControl w:val="0"/>
        <w:numPr>
          <w:ilvl w:val="2"/>
          <w:numId w:val="29"/>
        </w:numPr>
        <w:spacing w:after="120"/>
        <w:ind w:left="709" w:hanging="709"/>
        <w:jc w:val="center"/>
        <w:rPr>
          <w:rFonts w:ascii="Times New Roman" w:eastAsia="Times New Roman" w:hAnsi="Times New Roman" w:cs="Times New Roman"/>
          <w:color w:val="FF0000"/>
          <w:sz w:val="28"/>
          <w:szCs w:val="28"/>
          <w:lang w:eastAsia="ru-RU"/>
        </w:rPr>
        <w:sectPr w:rsidR="00433F4C" w:rsidRPr="00D31871" w:rsidSect="009631C7">
          <w:headerReference w:type="default" r:id="rId15"/>
          <w:footnotePr>
            <w:numRestart w:val="eachPage"/>
          </w:footnotePr>
          <w:pgSz w:w="11906" w:h="16838"/>
          <w:pgMar w:top="1134" w:right="567" w:bottom="851" w:left="1418" w:header="709" w:footer="709" w:gutter="0"/>
          <w:pgNumType w:start="1"/>
          <w:cols w:space="708"/>
          <w:titlePg/>
          <w:docGrid w:linePitch="360"/>
        </w:sectPr>
      </w:pPr>
      <w:bookmarkStart w:id="65" w:name="_Toc72837735"/>
    </w:p>
    <w:bookmarkEnd w:id="65"/>
    <w:p w:rsidR="00F219C1" w:rsidRPr="00CF7F24" w:rsidRDefault="00F219C1" w:rsidP="00285991">
      <w:pPr>
        <w:ind w:left="709" w:hanging="709"/>
        <w:jc w:val="right"/>
        <w:rPr>
          <w:rFonts w:ascii="Times New Roman" w:eastAsia="Times New Roman" w:hAnsi="Times New Roman" w:cs="Times New Roman"/>
          <w:sz w:val="28"/>
          <w:szCs w:val="28"/>
          <w:lang w:eastAsia="ru-RU"/>
        </w:rPr>
      </w:pPr>
      <w:r w:rsidRPr="00CF7F24">
        <w:rPr>
          <w:rFonts w:ascii="Times New Roman" w:eastAsia="Calibri" w:hAnsi="Times New Roman" w:cs="Times New Roman"/>
          <w:sz w:val="28"/>
          <w:szCs w:val="28"/>
        </w:rPr>
        <w:lastRenderedPageBreak/>
        <w:t>Таблица</w:t>
      </w:r>
      <w:r w:rsidR="0020263F" w:rsidRPr="00CF7F24">
        <w:rPr>
          <w:rFonts w:ascii="Times New Roman" w:eastAsia="Calibri" w:hAnsi="Times New Roman" w:cs="Times New Roman"/>
          <w:sz w:val="28"/>
          <w:szCs w:val="28"/>
        </w:rPr>
        <w:t xml:space="preserve"> </w:t>
      </w:r>
      <w:r w:rsidR="00273E75" w:rsidRPr="00CF7F24">
        <w:rPr>
          <w:rFonts w:ascii="Times New Roman" w:eastAsia="Times New Roman" w:hAnsi="Times New Roman" w:cs="Times New Roman"/>
          <w:sz w:val="28"/>
          <w:szCs w:val="28"/>
          <w:lang w:eastAsia="ru-RU"/>
        </w:rPr>
        <w:t>4.</w:t>
      </w:r>
      <w:r w:rsidR="00A13A94">
        <w:rPr>
          <w:rFonts w:ascii="Times New Roman" w:eastAsia="Times New Roman" w:hAnsi="Times New Roman" w:cs="Times New Roman"/>
          <w:sz w:val="28"/>
          <w:szCs w:val="28"/>
          <w:lang w:eastAsia="ru-RU"/>
        </w:rPr>
        <w:t>4.1.3</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2551"/>
        <w:gridCol w:w="1985"/>
        <w:gridCol w:w="1701"/>
        <w:gridCol w:w="2268"/>
        <w:gridCol w:w="1701"/>
        <w:gridCol w:w="1843"/>
      </w:tblGrid>
      <w:tr w:rsidR="0091456A" w:rsidRPr="0039126E" w:rsidTr="00287751">
        <w:trPr>
          <w:trHeight w:val="458"/>
        </w:trPr>
        <w:tc>
          <w:tcPr>
            <w:tcW w:w="426" w:type="dxa"/>
            <w:vMerge w:val="restart"/>
            <w:tcBorders>
              <w:bottom w:val="nil"/>
            </w:tcBorders>
            <w:shd w:val="clear" w:color="auto" w:fill="auto"/>
            <w:noWrap/>
            <w:vAlign w:val="center"/>
          </w:tcPr>
          <w:p w:rsidR="0091456A" w:rsidRPr="0039126E" w:rsidRDefault="0091456A" w:rsidP="0091456A">
            <w:pPr>
              <w:spacing w:after="0" w:line="0" w:lineRule="atLeast"/>
              <w:jc w:val="center"/>
              <w:rPr>
                <w:rFonts w:ascii="Times New Roman" w:hAnsi="Times New Roman" w:cs="Times New Roman"/>
                <w:sz w:val="20"/>
                <w:szCs w:val="20"/>
              </w:rPr>
            </w:pPr>
            <w:r w:rsidRPr="0039126E">
              <w:rPr>
                <w:rFonts w:ascii="Times New Roman" w:hAnsi="Times New Roman" w:cs="Times New Roman"/>
                <w:sz w:val="20"/>
                <w:szCs w:val="20"/>
              </w:rPr>
              <w:t>№</w:t>
            </w:r>
          </w:p>
          <w:p w:rsidR="0091456A" w:rsidRPr="0039126E" w:rsidRDefault="0091456A" w:rsidP="0091456A">
            <w:pPr>
              <w:spacing w:after="0" w:line="0" w:lineRule="atLeast"/>
              <w:jc w:val="center"/>
              <w:rPr>
                <w:rFonts w:ascii="Times New Roman" w:hAnsi="Times New Roman" w:cs="Times New Roman"/>
                <w:sz w:val="20"/>
                <w:szCs w:val="20"/>
              </w:rPr>
            </w:pPr>
            <w:r w:rsidRPr="0039126E">
              <w:rPr>
                <w:rFonts w:ascii="Times New Roman" w:hAnsi="Times New Roman" w:cs="Times New Roman"/>
                <w:sz w:val="20"/>
                <w:szCs w:val="20"/>
              </w:rPr>
              <w:t>п/п</w:t>
            </w:r>
          </w:p>
        </w:tc>
        <w:tc>
          <w:tcPr>
            <w:tcW w:w="2268" w:type="dxa"/>
            <w:vMerge w:val="restart"/>
            <w:tcBorders>
              <w:bottom w:val="nil"/>
            </w:tcBorders>
            <w:vAlign w:val="center"/>
          </w:tcPr>
          <w:p w:rsidR="0091456A" w:rsidRPr="0039126E" w:rsidRDefault="0091456A" w:rsidP="0091456A">
            <w:pPr>
              <w:spacing w:after="0" w:line="0" w:lineRule="atLeast"/>
              <w:jc w:val="center"/>
              <w:rPr>
                <w:rFonts w:ascii="Times New Roman" w:hAnsi="Times New Roman" w:cs="Times New Roman"/>
                <w:sz w:val="20"/>
                <w:szCs w:val="20"/>
              </w:rPr>
            </w:pPr>
            <w:r w:rsidRPr="0039126E">
              <w:rPr>
                <w:rFonts w:ascii="Times New Roman" w:hAnsi="Times New Roman" w:cs="Times New Roman"/>
                <w:sz w:val="20"/>
                <w:szCs w:val="20"/>
              </w:rPr>
              <w:t>Кадастровый номер</w:t>
            </w:r>
          </w:p>
        </w:tc>
        <w:tc>
          <w:tcPr>
            <w:tcW w:w="2551" w:type="dxa"/>
            <w:vMerge w:val="restart"/>
            <w:tcBorders>
              <w:bottom w:val="nil"/>
            </w:tcBorders>
            <w:vAlign w:val="center"/>
          </w:tcPr>
          <w:p w:rsidR="0091456A" w:rsidRPr="0039126E" w:rsidRDefault="0091456A" w:rsidP="0091456A">
            <w:pPr>
              <w:spacing w:after="0" w:line="0" w:lineRule="atLeast"/>
              <w:jc w:val="center"/>
              <w:rPr>
                <w:rFonts w:ascii="Times New Roman" w:hAnsi="Times New Roman" w:cs="Times New Roman"/>
                <w:sz w:val="20"/>
                <w:szCs w:val="20"/>
              </w:rPr>
            </w:pPr>
            <w:r w:rsidRPr="0039126E">
              <w:rPr>
                <w:rFonts w:ascii="Times New Roman" w:hAnsi="Times New Roman" w:cs="Times New Roman"/>
                <w:sz w:val="20"/>
                <w:szCs w:val="20"/>
              </w:rPr>
              <w:t>Адрес</w:t>
            </w:r>
          </w:p>
        </w:tc>
        <w:tc>
          <w:tcPr>
            <w:tcW w:w="1985" w:type="dxa"/>
            <w:vMerge w:val="restart"/>
            <w:tcBorders>
              <w:bottom w:val="nil"/>
            </w:tcBorders>
            <w:vAlign w:val="center"/>
          </w:tcPr>
          <w:p w:rsidR="0091456A" w:rsidRPr="0039126E" w:rsidRDefault="0091456A" w:rsidP="0091456A">
            <w:pPr>
              <w:spacing w:after="0" w:line="0" w:lineRule="atLeast"/>
              <w:jc w:val="center"/>
              <w:rPr>
                <w:rFonts w:ascii="Times New Roman" w:hAnsi="Times New Roman" w:cs="Times New Roman"/>
                <w:sz w:val="20"/>
                <w:szCs w:val="20"/>
              </w:rPr>
            </w:pPr>
            <w:r w:rsidRPr="0039126E">
              <w:rPr>
                <w:rFonts w:ascii="Times New Roman" w:hAnsi="Times New Roman" w:cs="Times New Roman"/>
                <w:sz w:val="20"/>
                <w:szCs w:val="20"/>
              </w:rPr>
              <w:t>Категория земель,</w:t>
            </w:r>
          </w:p>
          <w:p w:rsidR="0091456A" w:rsidRPr="0039126E" w:rsidRDefault="0091456A" w:rsidP="0091456A">
            <w:pPr>
              <w:spacing w:after="0" w:line="0" w:lineRule="atLeast"/>
              <w:jc w:val="center"/>
              <w:rPr>
                <w:rFonts w:ascii="Times New Roman" w:hAnsi="Times New Roman" w:cs="Times New Roman"/>
                <w:sz w:val="20"/>
                <w:szCs w:val="20"/>
              </w:rPr>
            </w:pPr>
            <w:r w:rsidRPr="0039126E">
              <w:rPr>
                <w:rFonts w:ascii="Times New Roman" w:hAnsi="Times New Roman" w:cs="Times New Roman"/>
                <w:sz w:val="20"/>
                <w:szCs w:val="20"/>
              </w:rPr>
              <w:t>разрешенное использование по документам</w:t>
            </w:r>
          </w:p>
        </w:tc>
        <w:tc>
          <w:tcPr>
            <w:tcW w:w="1701" w:type="dxa"/>
            <w:vMerge w:val="restart"/>
            <w:tcBorders>
              <w:bottom w:val="nil"/>
            </w:tcBorders>
            <w:shd w:val="clear" w:color="auto" w:fill="auto"/>
            <w:noWrap/>
            <w:vAlign w:val="center"/>
          </w:tcPr>
          <w:p w:rsidR="0091456A" w:rsidRPr="0039126E" w:rsidRDefault="0091456A" w:rsidP="0091456A">
            <w:pPr>
              <w:spacing w:after="0" w:line="0" w:lineRule="atLeast"/>
              <w:jc w:val="center"/>
              <w:rPr>
                <w:rFonts w:ascii="Times New Roman" w:hAnsi="Times New Roman" w:cs="Times New Roman"/>
                <w:sz w:val="20"/>
                <w:szCs w:val="20"/>
              </w:rPr>
            </w:pPr>
            <w:r w:rsidRPr="0039126E">
              <w:rPr>
                <w:rFonts w:ascii="Times New Roman" w:hAnsi="Times New Roman" w:cs="Times New Roman"/>
                <w:sz w:val="20"/>
                <w:szCs w:val="20"/>
              </w:rPr>
              <w:t>Номер и дата выписки из ГКН</w:t>
            </w:r>
          </w:p>
        </w:tc>
        <w:tc>
          <w:tcPr>
            <w:tcW w:w="2268" w:type="dxa"/>
            <w:vMerge w:val="restart"/>
            <w:vAlign w:val="center"/>
          </w:tcPr>
          <w:p w:rsidR="0091456A" w:rsidRPr="0039126E" w:rsidRDefault="0091456A" w:rsidP="0091456A">
            <w:pPr>
              <w:spacing w:after="0" w:line="0" w:lineRule="atLeast"/>
              <w:jc w:val="center"/>
              <w:rPr>
                <w:rFonts w:ascii="Times New Roman" w:hAnsi="Times New Roman" w:cs="Times New Roman"/>
                <w:sz w:val="20"/>
                <w:szCs w:val="20"/>
              </w:rPr>
            </w:pPr>
            <w:r w:rsidRPr="0039126E">
              <w:rPr>
                <w:rFonts w:ascii="Times New Roman" w:hAnsi="Times New Roman" w:cs="Times New Roman"/>
                <w:sz w:val="20"/>
                <w:szCs w:val="20"/>
              </w:rPr>
              <w:t>Площадь по документам</w:t>
            </w:r>
          </w:p>
          <w:p w:rsidR="0091456A" w:rsidRPr="0039126E" w:rsidRDefault="0091456A" w:rsidP="0091456A">
            <w:pPr>
              <w:spacing w:after="0" w:line="0" w:lineRule="atLeast"/>
              <w:jc w:val="center"/>
              <w:rPr>
                <w:rFonts w:ascii="Times New Roman" w:hAnsi="Times New Roman" w:cs="Times New Roman"/>
                <w:sz w:val="20"/>
                <w:szCs w:val="20"/>
              </w:rPr>
            </w:pPr>
            <w:r w:rsidRPr="0039126E">
              <w:rPr>
                <w:rFonts w:ascii="Times New Roman" w:hAnsi="Times New Roman" w:cs="Times New Roman"/>
                <w:sz w:val="20"/>
                <w:szCs w:val="20"/>
              </w:rPr>
              <w:t>кв.м.</w:t>
            </w:r>
          </w:p>
        </w:tc>
        <w:tc>
          <w:tcPr>
            <w:tcW w:w="3544" w:type="dxa"/>
            <w:gridSpan w:val="2"/>
            <w:tcBorders>
              <w:bottom w:val="single" w:sz="4" w:space="0" w:color="auto"/>
            </w:tcBorders>
            <w:shd w:val="clear" w:color="auto" w:fill="auto"/>
            <w:noWrap/>
            <w:vAlign w:val="center"/>
          </w:tcPr>
          <w:p w:rsidR="0091456A" w:rsidRPr="0039126E" w:rsidRDefault="0091456A" w:rsidP="0091456A">
            <w:pPr>
              <w:spacing w:after="0" w:line="0" w:lineRule="atLeast"/>
              <w:jc w:val="center"/>
              <w:rPr>
                <w:rFonts w:ascii="Times New Roman" w:hAnsi="Times New Roman" w:cs="Times New Roman"/>
                <w:sz w:val="20"/>
                <w:szCs w:val="20"/>
              </w:rPr>
            </w:pPr>
            <w:r w:rsidRPr="0039126E">
              <w:rPr>
                <w:rFonts w:ascii="Times New Roman" w:hAnsi="Times New Roman" w:cs="Times New Roman"/>
                <w:sz w:val="20"/>
                <w:szCs w:val="20"/>
              </w:rPr>
              <w:t>Площади  объектов недвижимости/частей объектов недвижимости, формирующих территорию населенного пункта</w:t>
            </w:r>
          </w:p>
        </w:tc>
      </w:tr>
      <w:tr w:rsidR="0091456A" w:rsidRPr="0039126E" w:rsidTr="00287751">
        <w:trPr>
          <w:trHeight w:val="457"/>
        </w:trPr>
        <w:tc>
          <w:tcPr>
            <w:tcW w:w="426" w:type="dxa"/>
            <w:vMerge/>
            <w:tcBorders>
              <w:top w:val="single" w:sz="4" w:space="0" w:color="auto"/>
              <w:bottom w:val="nil"/>
            </w:tcBorders>
            <w:shd w:val="clear" w:color="auto" w:fill="auto"/>
            <w:noWrap/>
            <w:vAlign w:val="center"/>
          </w:tcPr>
          <w:p w:rsidR="0091456A" w:rsidRPr="0039126E" w:rsidRDefault="0091456A" w:rsidP="0091456A">
            <w:pPr>
              <w:spacing w:after="0" w:line="0" w:lineRule="atLeast"/>
              <w:jc w:val="center"/>
              <w:rPr>
                <w:rFonts w:ascii="Times New Roman" w:hAnsi="Times New Roman" w:cs="Times New Roman"/>
                <w:sz w:val="20"/>
                <w:szCs w:val="20"/>
              </w:rPr>
            </w:pPr>
          </w:p>
        </w:tc>
        <w:tc>
          <w:tcPr>
            <w:tcW w:w="2268" w:type="dxa"/>
            <w:vMerge/>
            <w:tcBorders>
              <w:top w:val="single" w:sz="4" w:space="0" w:color="auto"/>
              <w:bottom w:val="nil"/>
            </w:tcBorders>
            <w:vAlign w:val="center"/>
          </w:tcPr>
          <w:p w:rsidR="0091456A" w:rsidRPr="0039126E" w:rsidRDefault="0091456A" w:rsidP="0091456A">
            <w:pPr>
              <w:spacing w:after="0" w:line="0" w:lineRule="atLeast"/>
              <w:jc w:val="center"/>
              <w:rPr>
                <w:rFonts w:ascii="Times New Roman" w:hAnsi="Times New Roman" w:cs="Times New Roman"/>
                <w:sz w:val="20"/>
                <w:szCs w:val="20"/>
              </w:rPr>
            </w:pPr>
          </w:p>
        </w:tc>
        <w:tc>
          <w:tcPr>
            <w:tcW w:w="2551" w:type="dxa"/>
            <w:vMerge/>
            <w:tcBorders>
              <w:top w:val="single" w:sz="4" w:space="0" w:color="auto"/>
              <w:bottom w:val="nil"/>
            </w:tcBorders>
            <w:vAlign w:val="center"/>
          </w:tcPr>
          <w:p w:rsidR="0091456A" w:rsidRPr="0039126E" w:rsidRDefault="0091456A" w:rsidP="0091456A">
            <w:pPr>
              <w:spacing w:after="0" w:line="0" w:lineRule="atLeast"/>
              <w:jc w:val="center"/>
              <w:rPr>
                <w:rFonts w:ascii="Times New Roman" w:hAnsi="Times New Roman" w:cs="Times New Roman"/>
                <w:sz w:val="20"/>
                <w:szCs w:val="20"/>
              </w:rPr>
            </w:pPr>
          </w:p>
        </w:tc>
        <w:tc>
          <w:tcPr>
            <w:tcW w:w="1985" w:type="dxa"/>
            <w:vMerge/>
            <w:tcBorders>
              <w:top w:val="single" w:sz="4" w:space="0" w:color="auto"/>
              <w:bottom w:val="nil"/>
            </w:tcBorders>
            <w:vAlign w:val="center"/>
          </w:tcPr>
          <w:p w:rsidR="0091456A" w:rsidRPr="0039126E" w:rsidRDefault="0091456A" w:rsidP="0091456A">
            <w:pPr>
              <w:spacing w:after="0" w:line="0" w:lineRule="atLeast"/>
              <w:jc w:val="center"/>
              <w:rPr>
                <w:rFonts w:ascii="Times New Roman" w:hAnsi="Times New Roman" w:cs="Times New Roman"/>
                <w:sz w:val="20"/>
                <w:szCs w:val="20"/>
              </w:rPr>
            </w:pPr>
          </w:p>
        </w:tc>
        <w:tc>
          <w:tcPr>
            <w:tcW w:w="1701" w:type="dxa"/>
            <w:vMerge/>
            <w:tcBorders>
              <w:top w:val="single" w:sz="4" w:space="0" w:color="auto"/>
              <w:bottom w:val="nil"/>
            </w:tcBorders>
            <w:shd w:val="clear" w:color="auto" w:fill="auto"/>
            <w:noWrap/>
            <w:vAlign w:val="center"/>
          </w:tcPr>
          <w:p w:rsidR="0091456A" w:rsidRPr="0039126E" w:rsidRDefault="0091456A" w:rsidP="0091456A">
            <w:pPr>
              <w:spacing w:after="0" w:line="0" w:lineRule="atLeast"/>
              <w:jc w:val="center"/>
              <w:rPr>
                <w:rFonts w:ascii="Times New Roman" w:hAnsi="Times New Roman" w:cs="Times New Roman"/>
                <w:sz w:val="20"/>
                <w:szCs w:val="20"/>
              </w:rPr>
            </w:pPr>
          </w:p>
        </w:tc>
        <w:tc>
          <w:tcPr>
            <w:tcW w:w="2268" w:type="dxa"/>
            <w:vMerge/>
            <w:tcBorders>
              <w:bottom w:val="nil"/>
            </w:tcBorders>
            <w:vAlign w:val="center"/>
          </w:tcPr>
          <w:p w:rsidR="0091456A" w:rsidRPr="0039126E" w:rsidRDefault="0091456A" w:rsidP="0091456A">
            <w:pPr>
              <w:spacing w:after="0" w:line="0" w:lineRule="atLeast"/>
              <w:jc w:val="center"/>
              <w:rPr>
                <w:rFonts w:ascii="Times New Roman" w:hAnsi="Times New Roman" w:cs="Times New Roman"/>
                <w:sz w:val="20"/>
                <w:szCs w:val="20"/>
              </w:rPr>
            </w:pPr>
          </w:p>
        </w:tc>
        <w:tc>
          <w:tcPr>
            <w:tcW w:w="1701" w:type="dxa"/>
            <w:tcBorders>
              <w:top w:val="single" w:sz="4" w:space="0" w:color="auto"/>
              <w:bottom w:val="nil"/>
            </w:tcBorders>
            <w:shd w:val="clear" w:color="auto" w:fill="auto"/>
            <w:noWrap/>
            <w:vAlign w:val="center"/>
          </w:tcPr>
          <w:p w:rsidR="0091456A" w:rsidRPr="0039126E" w:rsidRDefault="0091456A" w:rsidP="0091456A">
            <w:pPr>
              <w:spacing w:after="0" w:line="0" w:lineRule="atLeast"/>
              <w:jc w:val="center"/>
              <w:rPr>
                <w:rFonts w:ascii="Times New Roman" w:hAnsi="Times New Roman" w:cs="Times New Roman"/>
                <w:sz w:val="20"/>
                <w:szCs w:val="20"/>
              </w:rPr>
            </w:pPr>
            <w:r w:rsidRPr="0039126E">
              <w:rPr>
                <w:rFonts w:ascii="Times New Roman" w:hAnsi="Times New Roman" w:cs="Times New Roman"/>
                <w:sz w:val="20"/>
                <w:szCs w:val="20"/>
              </w:rPr>
              <w:t>включаемые</w:t>
            </w:r>
          </w:p>
        </w:tc>
        <w:tc>
          <w:tcPr>
            <w:tcW w:w="1843" w:type="dxa"/>
            <w:tcBorders>
              <w:top w:val="single" w:sz="4" w:space="0" w:color="auto"/>
              <w:bottom w:val="nil"/>
            </w:tcBorders>
            <w:vAlign w:val="center"/>
          </w:tcPr>
          <w:p w:rsidR="0091456A" w:rsidRPr="0039126E" w:rsidRDefault="0091456A" w:rsidP="0091456A">
            <w:pPr>
              <w:spacing w:after="0" w:line="0" w:lineRule="atLeast"/>
              <w:jc w:val="center"/>
              <w:rPr>
                <w:rFonts w:ascii="Times New Roman" w:hAnsi="Times New Roman" w:cs="Times New Roman"/>
                <w:sz w:val="20"/>
                <w:szCs w:val="20"/>
              </w:rPr>
            </w:pPr>
            <w:r w:rsidRPr="0039126E">
              <w:rPr>
                <w:rFonts w:ascii="Times New Roman" w:hAnsi="Times New Roman" w:cs="Times New Roman"/>
                <w:sz w:val="20"/>
                <w:szCs w:val="20"/>
              </w:rPr>
              <w:t>исключаемые</w:t>
            </w:r>
          </w:p>
        </w:tc>
      </w:tr>
    </w:tbl>
    <w:p w:rsidR="0091456A" w:rsidRDefault="0091456A" w:rsidP="0091456A">
      <w:pPr>
        <w:spacing w:after="0" w:line="240" w:lineRule="auto"/>
        <w:rPr>
          <w:sz w:val="2"/>
          <w:szCs w:val="2"/>
        </w:rPr>
      </w:pPr>
    </w:p>
    <w:p w:rsidR="0091456A" w:rsidRPr="0039126E" w:rsidRDefault="0091456A" w:rsidP="0091456A">
      <w:pPr>
        <w:spacing w:after="0" w:line="240" w:lineRule="auto"/>
        <w:rPr>
          <w:sz w:val="2"/>
          <w:szCs w:val="2"/>
        </w:rPr>
      </w:pP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2230"/>
        <w:gridCol w:w="2539"/>
        <w:gridCol w:w="1985"/>
        <w:gridCol w:w="1701"/>
        <w:gridCol w:w="2268"/>
        <w:gridCol w:w="1701"/>
        <w:gridCol w:w="1843"/>
      </w:tblGrid>
      <w:tr w:rsidR="00C8696C" w:rsidRPr="00BD144E" w:rsidTr="00C8696C">
        <w:trPr>
          <w:trHeight w:val="20"/>
          <w:tblHeader/>
        </w:trPr>
        <w:tc>
          <w:tcPr>
            <w:tcW w:w="442" w:type="dxa"/>
            <w:shd w:val="clear" w:color="auto" w:fill="auto"/>
            <w:noWrap/>
            <w:vAlign w:val="center"/>
          </w:tcPr>
          <w:p w:rsidR="00C8696C" w:rsidRPr="00BD144E" w:rsidRDefault="00C8696C" w:rsidP="0091456A">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2230" w:type="dxa"/>
            <w:vAlign w:val="center"/>
          </w:tcPr>
          <w:p w:rsidR="00C8696C" w:rsidRPr="00BD144E" w:rsidRDefault="00C8696C" w:rsidP="0091456A">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2539" w:type="dxa"/>
            <w:vAlign w:val="center"/>
          </w:tcPr>
          <w:p w:rsidR="00C8696C" w:rsidRPr="00BD144E" w:rsidRDefault="00C8696C" w:rsidP="0091456A">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3</w:t>
            </w:r>
          </w:p>
        </w:tc>
        <w:tc>
          <w:tcPr>
            <w:tcW w:w="1985" w:type="dxa"/>
            <w:vAlign w:val="center"/>
          </w:tcPr>
          <w:p w:rsidR="00C8696C" w:rsidRPr="00BD144E" w:rsidRDefault="00C8696C" w:rsidP="0091456A">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701" w:type="dxa"/>
            <w:shd w:val="clear" w:color="auto" w:fill="auto"/>
            <w:noWrap/>
            <w:vAlign w:val="center"/>
          </w:tcPr>
          <w:p w:rsidR="00C8696C" w:rsidRPr="00BD144E" w:rsidRDefault="00C8696C" w:rsidP="0091456A">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5</w:t>
            </w:r>
          </w:p>
        </w:tc>
        <w:tc>
          <w:tcPr>
            <w:tcW w:w="2268" w:type="dxa"/>
          </w:tcPr>
          <w:p w:rsidR="00C8696C" w:rsidRPr="00BD144E" w:rsidRDefault="00C8696C" w:rsidP="0091456A">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6</w:t>
            </w:r>
          </w:p>
        </w:tc>
        <w:tc>
          <w:tcPr>
            <w:tcW w:w="1701" w:type="dxa"/>
            <w:shd w:val="clear" w:color="auto" w:fill="auto"/>
            <w:noWrap/>
            <w:vAlign w:val="center"/>
          </w:tcPr>
          <w:p w:rsidR="00C8696C" w:rsidRPr="00BD144E" w:rsidRDefault="00C8696C" w:rsidP="0091456A">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7</w:t>
            </w:r>
          </w:p>
        </w:tc>
        <w:tc>
          <w:tcPr>
            <w:tcW w:w="1843" w:type="dxa"/>
            <w:vAlign w:val="center"/>
          </w:tcPr>
          <w:p w:rsidR="00C8696C" w:rsidRPr="00BD144E" w:rsidRDefault="00C8696C" w:rsidP="0091456A">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8</w:t>
            </w:r>
          </w:p>
        </w:tc>
      </w:tr>
      <w:tr w:rsidR="00156982" w:rsidRPr="00BD144E" w:rsidTr="00C8696C">
        <w:trPr>
          <w:trHeight w:val="20"/>
        </w:trPr>
        <w:tc>
          <w:tcPr>
            <w:tcW w:w="442" w:type="dxa"/>
            <w:shd w:val="clear" w:color="auto" w:fill="auto"/>
            <w:noWrap/>
            <w:vAlign w:val="center"/>
          </w:tcPr>
          <w:p w:rsidR="00156982" w:rsidRPr="00BD144E" w:rsidRDefault="00156982" w:rsidP="0091456A">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1</w:t>
            </w:r>
          </w:p>
        </w:tc>
        <w:tc>
          <w:tcPr>
            <w:tcW w:w="14267" w:type="dxa"/>
            <w:gridSpan w:val="7"/>
            <w:shd w:val="clear" w:color="auto" w:fill="auto"/>
          </w:tcPr>
          <w:p w:rsidR="00156982" w:rsidRPr="00BD144E" w:rsidRDefault="00156982" w:rsidP="00CF7F24">
            <w:pPr>
              <w:spacing w:after="0" w:line="0" w:lineRule="atLeast"/>
              <w:rPr>
                <w:rFonts w:ascii="Times New Roman" w:hAnsi="Times New Roman" w:cs="Times New Roman"/>
                <w:sz w:val="20"/>
                <w:szCs w:val="20"/>
              </w:rPr>
            </w:pPr>
            <w:r w:rsidRPr="00BD144E">
              <w:rPr>
                <w:rFonts w:ascii="Times New Roman" w:eastAsia="Times New Roman" w:hAnsi="Times New Roman" w:cs="Times New Roman"/>
                <w:color w:val="22272F"/>
                <w:sz w:val="21"/>
                <w:szCs w:val="21"/>
                <w:lang w:eastAsia="ru-RU"/>
              </w:rPr>
              <w:t xml:space="preserve">село Андомский Погост  </w:t>
            </w:r>
          </w:p>
        </w:tc>
      </w:tr>
      <w:tr w:rsidR="004D2036" w:rsidRPr="00BD144E" w:rsidTr="00C8696C">
        <w:trPr>
          <w:trHeight w:val="20"/>
        </w:trPr>
        <w:tc>
          <w:tcPr>
            <w:tcW w:w="442" w:type="dxa"/>
            <w:shd w:val="clear" w:color="auto" w:fill="auto"/>
            <w:noWrap/>
            <w:vAlign w:val="center"/>
          </w:tcPr>
          <w:p w:rsidR="004D2036" w:rsidRPr="00BD144E" w:rsidRDefault="004D2036" w:rsidP="00156982">
            <w:pPr>
              <w:spacing w:after="0" w:line="0" w:lineRule="atLeast"/>
              <w:jc w:val="center"/>
              <w:rPr>
                <w:rFonts w:ascii="Times New Roman" w:hAnsi="Times New Roman" w:cs="Times New Roman"/>
                <w:sz w:val="20"/>
                <w:szCs w:val="20"/>
              </w:rPr>
            </w:pPr>
          </w:p>
        </w:tc>
        <w:tc>
          <w:tcPr>
            <w:tcW w:w="2230" w:type="dxa"/>
            <w:shd w:val="clear" w:color="auto" w:fill="auto"/>
          </w:tcPr>
          <w:p w:rsidR="004D2036" w:rsidRPr="00BD144E" w:rsidRDefault="00156982" w:rsidP="00156982">
            <w:pPr>
              <w:spacing w:after="0" w:line="240" w:lineRule="auto"/>
              <w:jc w:val="center"/>
              <w:rPr>
                <w:rFonts w:ascii="Times New Roman" w:eastAsia="Times New Roman" w:hAnsi="Times New Roman" w:cs="Times New Roman"/>
                <w:color w:val="22272F"/>
                <w:sz w:val="21"/>
                <w:szCs w:val="21"/>
                <w:lang w:eastAsia="ru-RU"/>
              </w:rPr>
            </w:pPr>
            <w:r w:rsidRPr="00BD144E">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4D2036" w:rsidRPr="00BD144E" w:rsidRDefault="00156982" w:rsidP="00156982">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985" w:type="dxa"/>
            <w:shd w:val="clear" w:color="auto" w:fill="auto"/>
            <w:vAlign w:val="center"/>
          </w:tcPr>
          <w:p w:rsidR="004D2036" w:rsidRPr="00BD144E" w:rsidRDefault="00156982" w:rsidP="00156982">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701" w:type="dxa"/>
            <w:shd w:val="clear" w:color="auto" w:fill="auto"/>
            <w:noWrap/>
            <w:vAlign w:val="center"/>
          </w:tcPr>
          <w:p w:rsidR="004D2036" w:rsidRPr="00BD144E" w:rsidRDefault="00156982" w:rsidP="00156982">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2268" w:type="dxa"/>
            <w:shd w:val="clear" w:color="auto" w:fill="auto"/>
          </w:tcPr>
          <w:p w:rsidR="004D2036" w:rsidRPr="00BD144E" w:rsidRDefault="00156982" w:rsidP="00156982">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701" w:type="dxa"/>
            <w:shd w:val="clear" w:color="auto" w:fill="auto"/>
            <w:noWrap/>
            <w:vAlign w:val="center"/>
          </w:tcPr>
          <w:p w:rsidR="004D2036" w:rsidRPr="00BD144E" w:rsidRDefault="00156982" w:rsidP="00156982">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843" w:type="dxa"/>
            <w:shd w:val="clear" w:color="auto" w:fill="auto"/>
            <w:vAlign w:val="center"/>
          </w:tcPr>
          <w:p w:rsidR="004D2036" w:rsidRPr="00BD144E" w:rsidRDefault="00156982" w:rsidP="00156982">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r>
      <w:tr w:rsidR="00156982" w:rsidRPr="00BD144E" w:rsidTr="00C8696C">
        <w:trPr>
          <w:trHeight w:val="20"/>
        </w:trPr>
        <w:tc>
          <w:tcPr>
            <w:tcW w:w="442" w:type="dxa"/>
            <w:shd w:val="clear" w:color="auto" w:fill="auto"/>
            <w:noWrap/>
            <w:vAlign w:val="center"/>
          </w:tcPr>
          <w:p w:rsidR="00156982" w:rsidRPr="00BD144E" w:rsidRDefault="00156982" w:rsidP="0091456A">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2</w:t>
            </w:r>
          </w:p>
        </w:tc>
        <w:tc>
          <w:tcPr>
            <w:tcW w:w="14267" w:type="dxa"/>
            <w:gridSpan w:val="7"/>
            <w:shd w:val="clear" w:color="auto" w:fill="auto"/>
          </w:tcPr>
          <w:p w:rsidR="00156982" w:rsidRPr="00BD144E" w:rsidRDefault="00156982" w:rsidP="00156982">
            <w:pPr>
              <w:spacing w:after="0" w:line="0" w:lineRule="atLeast"/>
              <w:rPr>
                <w:rFonts w:ascii="Times New Roman" w:hAnsi="Times New Roman" w:cs="Times New Roman"/>
                <w:sz w:val="20"/>
                <w:szCs w:val="20"/>
              </w:rPr>
            </w:pPr>
            <w:r w:rsidRPr="00BD144E">
              <w:rPr>
                <w:rFonts w:ascii="Times New Roman" w:eastAsia="Times New Roman" w:hAnsi="Times New Roman" w:cs="Times New Roman"/>
                <w:color w:val="22272F"/>
                <w:sz w:val="21"/>
                <w:szCs w:val="21"/>
                <w:lang w:eastAsia="ru-RU"/>
              </w:rPr>
              <w:t>деревня Антоново</w:t>
            </w:r>
          </w:p>
        </w:tc>
      </w:tr>
      <w:tr w:rsidR="004D2036" w:rsidRPr="00BD144E" w:rsidTr="00C8696C">
        <w:trPr>
          <w:trHeight w:val="20"/>
        </w:trPr>
        <w:tc>
          <w:tcPr>
            <w:tcW w:w="442" w:type="dxa"/>
            <w:shd w:val="clear" w:color="auto" w:fill="auto"/>
            <w:noWrap/>
            <w:vAlign w:val="center"/>
          </w:tcPr>
          <w:p w:rsidR="004D2036" w:rsidRPr="00BD144E" w:rsidRDefault="004D2036" w:rsidP="00156982">
            <w:pPr>
              <w:spacing w:after="0" w:line="0" w:lineRule="atLeast"/>
              <w:jc w:val="center"/>
              <w:rPr>
                <w:rFonts w:ascii="Times New Roman" w:hAnsi="Times New Roman" w:cs="Times New Roman"/>
                <w:sz w:val="20"/>
                <w:szCs w:val="20"/>
              </w:rPr>
            </w:pPr>
          </w:p>
        </w:tc>
        <w:tc>
          <w:tcPr>
            <w:tcW w:w="2230" w:type="dxa"/>
            <w:shd w:val="clear" w:color="auto" w:fill="auto"/>
          </w:tcPr>
          <w:p w:rsidR="004D2036" w:rsidRPr="00BD144E" w:rsidRDefault="00156982" w:rsidP="00156982">
            <w:pPr>
              <w:spacing w:after="0" w:line="240" w:lineRule="auto"/>
              <w:jc w:val="center"/>
              <w:rPr>
                <w:rFonts w:ascii="Times New Roman" w:eastAsia="Times New Roman" w:hAnsi="Times New Roman" w:cs="Times New Roman"/>
                <w:color w:val="22272F"/>
                <w:sz w:val="21"/>
                <w:szCs w:val="21"/>
                <w:lang w:eastAsia="ru-RU"/>
              </w:rPr>
            </w:pPr>
            <w:r w:rsidRPr="00BD144E">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4D2036" w:rsidRPr="00BD144E" w:rsidRDefault="00156982" w:rsidP="00156982">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985" w:type="dxa"/>
            <w:shd w:val="clear" w:color="auto" w:fill="auto"/>
            <w:vAlign w:val="center"/>
          </w:tcPr>
          <w:p w:rsidR="004D2036" w:rsidRPr="00BD144E" w:rsidRDefault="00156982" w:rsidP="00156982">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701" w:type="dxa"/>
            <w:shd w:val="clear" w:color="auto" w:fill="auto"/>
            <w:noWrap/>
            <w:vAlign w:val="center"/>
          </w:tcPr>
          <w:p w:rsidR="004D2036" w:rsidRPr="00BD144E" w:rsidRDefault="00156982" w:rsidP="00156982">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2268" w:type="dxa"/>
            <w:shd w:val="clear" w:color="auto" w:fill="auto"/>
          </w:tcPr>
          <w:p w:rsidR="004D2036" w:rsidRPr="00BD144E" w:rsidRDefault="00156982" w:rsidP="00156982">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701" w:type="dxa"/>
            <w:shd w:val="clear" w:color="auto" w:fill="auto"/>
            <w:noWrap/>
            <w:vAlign w:val="center"/>
          </w:tcPr>
          <w:p w:rsidR="004D2036" w:rsidRPr="00BD144E" w:rsidRDefault="00156982" w:rsidP="00156982">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843" w:type="dxa"/>
            <w:shd w:val="clear" w:color="auto" w:fill="auto"/>
            <w:vAlign w:val="center"/>
          </w:tcPr>
          <w:p w:rsidR="004D2036" w:rsidRPr="00BD144E" w:rsidRDefault="00156982" w:rsidP="00156982">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r>
      <w:tr w:rsidR="00447864" w:rsidRPr="00BD144E" w:rsidTr="00C8696C">
        <w:trPr>
          <w:trHeight w:val="20"/>
        </w:trPr>
        <w:tc>
          <w:tcPr>
            <w:tcW w:w="442" w:type="dxa"/>
            <w:shd w:val="clear" w:color="auto" w:fill="auto"/>
            <w:noWrap/>
            <w:vAlign w:val="center"/>
          </w:tcPr>
          <w:p w:rsidR="00447864" w:rsidRPr="00BD144E" w:rsidRDefault="00447864" w:rsidP="0091456A">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3</w:t>
            </w:r>
          </w:p>
        </w:tc>
        <w:tc>
          <w:tcPr>
            <w:tcW w:w="14267" w:type="dxa"/>
            <w:gridSpan w:val="7"/>
            <w:shd w:val="clear" w:color="auto" w:fill="auto"/>
          </w:tcPr>
          <w:p w:rsidR="00447864" w:rsidRPr="00BD144E" w:rsidRDefault="00447864" w:rsidP="00447864">
            <w:pPr>
              <w:spacing w:after="0" w:line="0" w:lineRule="atLeast"/>
              <w:rPr>
                <w:rFonts w:ascii="Times New Roman" w:hAnsi="Times New Roman" w:cs="Times New Roman"/>
                <w:sz w:val="20"/>
                <w:szCs w:val="20"/>
              </w:rPr>
            </w:pPr>
            <w:r w:rsidRPr="00BD144E">
              <w:rPr>
                <w:rFonts w:ascii="Times New Roman" w:eastAsia="Times New Roman" w:hAnsi="Times New Roman" w:cs="Times New Roman"/>
                <w:color w:val="22272F"/>
                <w:sz w:val="21"/>
                <w:szCs w:val="21"/>
                <w:lang w:eastAsia="ru-RU"/>
              </w:rPr>
              <w:t>деревня Анциферово</w:t>
            </w:r>
          </w:p>
        </w:tc>
      </w:tr>
      <w:tr w:rsidR="004D2036" w:rsidRPr="00BD144E" w:rsidTr="00C8696C">
        <w:trPr>
          <w:trHeight w:val="20"/>
        </w:trPr>
        <w:tc>
          <w:tcPr>
            <w:tcW w:w="442" w:type="dxa"/>
            <w:shd w:val="clear" w:color="auto" w:fill="auto"/>
            <w:noWrap/>
            <w:vAlign w:val="center"/>
          </w:tcPr>
          <w:p w:rsidR="004D2036" w:rsidRPr="00BD144E" w:rsidRDefault="004D2036" w:rsidP="00815BF0">
            <w:pPr>
              <w:spacing w:after="0" w:line="0" w:lineRule="atLeast"/>
              <w:jc w:val="center"/>
              <w:rPr>
                <w:rFonts w:ascii="Times New Roman" w:hAnsi="Times New Roman" w:cs="Times New Roman"/>
                <w:sz w:val="20"/>
                <w:szCs w:val="20"/>
              </w:rPr>
            </w:pPr>
          </w:p>
        </w:tc>
        <w:tc>
          <w:tcPr>
            <w:tcW w:w="2230" w:type="dxa"/>
            <w:shd w:val="clear" w:color="auto" w:fill="auto"/>
          </w:tcPr>
          <w:p w:rsidR="004D2036" w:rsidRPr="00BD144E" w:rsidRDefault="00815BF0" w:rsidP="00815BF0">
            <w:pPr>
              <w:spacing w:after="0" w:line="240" w:lineRule="auto"/>
              <w:jc w:val="center"/>
              <w:rPr>
                <w:rFonts w:ascii="Times New Roman" w:eastAsia="Times New Roman" w:hAnsi="Times New Roman" w:cs="Times New Roman"/>
                <w:color w:val="22272F"/>
                <w:sz w:val="21"/>
                <w:szCs w:val="21"/>
                <w:lang w:eastAsia="ru-RU"/>
              </w:rPr>
            </w:pPr>
            <w:r w:rsidRPr="00BD144E">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985" w:type="dxa"/>
            <w:shd w:val="clear" w:color="auto" w:fill="auto"/>
            <w:vAlign w:val="center"/>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701" w:type="dxa"/>
            <w:shd w:val="clear" w:color="auto" w:fill="auto"/>
            <w:noWrap/>
            <w:vAlign w:val="center"/>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2268" w:type="dxa"/>
            <w:shd w:val="clear" w:color="auto" w:fill="auto"/>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701" w:type="dxa"/>
            <w:shd w:val="clear" w:color="auto" w:fill="auto"/>
            <w:noWrap/>
            <w:vAlign w:val="center"/>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843" w:type="dxa"/>
            <w:shd w:val="clear" w:color="auto" w:fill="auto"/>
            <w:vAlign w:val="center"/>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r>
      <w:tr w:rsidR="00447864" w:rsidRPr="00BD144E" w:rsidTr="00C8696C">
        <w:trPr>
          <w:trHeight w:val="20"/>
        </w:trPr>
        <w:tc>
          <w:tcPr>
            <w:tcW w:w="442" w:type="dxa"/>
            <w:shd w:val="clear" w:color="auto" w:fill="auto"/>
            <w:noWrap/>
            <w:vAlign w:val="center"/>
          </w:tcPr>
          <w:p w:rsidR="00447864" w:rsidRPr="00BD144E" w:rsidRDefault="00447864" w:rsidP="0091456A">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4</w:t>
            </w:r>
          </w:p>
        </w:tc>
        <w:tc>
          <w:tcPr>
            <w:tcW w:w="14267" w:type="dxa"/>
            <w:gridSpan w:val="7"/>
            <w:shd w:val="clear" w:color="auto" w:fill="auto"/>
          </w:tcPr>
          <w:p w:rsidR="00447864" w:rsidRPr="00BD144E" w:rsidRDefault="00447864" w:rsidP="00CF7F24">
            <w:pPr>
              <w:spacing w:after="0" w:line="0" w:lineRule="atLeast"/>
              <w:rPr>
                <w:rFonts w:ascii="Times New Roman" w:hAnsi="Times New Roman" w:cs="Times New Roman"/>
                <w:sz w:val="20"/>
                <w:szCs w:val="20"/>
              </w:rPr>
            </w:pPr>
            <w:r w:rsidRPr="00BD144E">
              <w:rPr>
                <w:rFonts w:ascii="Times New Roman" w:eastAsia="Times New Roman" w:hAnsi="Times New Roman" w:cs="Times New Roman"/>
                <w:color w:val="22272F"/>
                <w:sz w:val="21"/>
                <w:szCs w:val="21"/>
                <w:lang w:eastAsia="ru-RU"/>
              </w:rPr>
              <w:t>деревня Берег</w:t>
            </w:r>
            <w:r w:rsidR="003129A4" w:rsidRPr="00BD144E">
              <w:rPr>
                <w:rFonts w:ascii="Times New Roman" w:eastAsia="Times New Roman" w:hAnsi="Times New Roman" w:cs="Times New Roman"/>
                <w:color w:val="FF0000"/>
                <w:sz w:val="21"/>
                <w:szCs w:val="21"/>
                <w:lang w:eastAsia="ru-RU"/>
              </w:rPr>
              <w:t xml:space="preserve"> </w:t>
            </w:r>
          </w:p>
        </w:tc>
      </w:tr>
      <w:tr w:rsidR="004D2036" w:rsidRPr="00BD144E" w:rsidTr="00C8696C">
        <w:trPr>
          <w:trHeight w:val="20"/>
        </w:trPr>
        <w:tc>
          <w:tcPr>
            <w:tcW w:w="442" w:type="dxa"/>
            <w:shd w:val="clear" w:color="auto" w:fill="auto"/>
            <w:noWrap/>
            <w:vAlign w:val="center"/>
          </w:tcPr>
          <w:p w:rsidR="004D2036" w:rsidRPr="00BD144E" w:rsidRDefault="004D2036" w:rsidP="00815BF0">
            <w:pPr>
              <w:spacing w:after="0" w:line="0" w:lineRule="atLeast"/>
              <w:jc w:val="center"/>
              <w:rPr>
                <w:rFonts w:ascii="Times New Roman" w:hAnsi="Times New Roman" w:cs="Times New Roman"/>
                <w:sz w:val="20"/>
                <w:szCs w:val="20"/>
              </w:rPr>
            </w:pPr>
          </w:p>
        </w:tc>
        <w:tc>
          <w:tcPr>
            <w:tcW w:w="2230" w:type="dxa"/>
            <w:shd w:val="clear" w:color="auto" w:fill="auto"/>
          </w:tcPr>
          <w:p w:rsidR="004D2036" w:rsidRPr="00BD144E" w:rsidRDefault="00815BF0" w:rsidP="00815BF0">
            <w:pPr>
              <w:spacing w:after="0" w:line="240" w:lineRule="auto"/>
              <w:jc w:val="center"/>
              <w:rPr>
                <w:rFonts w:ascii="Times New Roman" w:eastAsia="Times New Roman" w:hAnsi="Times New Roman" w:cs="Times New Roman"/>
                <w:color w:val="22272F"/>
                <w:sz w:val="21"/>
                <w:szCs w:val="21"/>
                <w:lang w:eastAsia="ru-RU"/>
              </w:rPr>
            </w:pPr>
            <w:r w:rsidRPr="00BD144E">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985" w:type="dxa"/>
            <w:shd w:val="clear" w:color="auto" w:fill="auto"/>
            <w:vAlign w:val="center"/>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701" w:type="dxa"/>
            <w:shd w:val="clear" w:color="auto" w:fill="auto"/>
            <w:noWrap/>
            <w:vAlign w:val="center"/>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2268" w:type="dxa"/>
            <w:shd w:val="clear" w:color="auto" w:fill="auto"/>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701" w:type="dxa"/>
            <w:shd w:val="clear" w:color="auto" w:fill="auto"/>
            <w:noWrap/>
            <w:vAlign w:val="center"/>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843" w:type="dxa"/>
            <w:shd w:val="clear" w:color="auto" w:fill="auto"/>
            <w:vAlign w:val="center"/>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r>
      <w:tr w:rsidR="00447864" w:rsidRPr="00BD144E" w:rsidTr="00C8696C">
        <w:trPr>
          <w:trHeight w:val="20"/>
        </w:trPr>
        <w:tc>
          <w:tcPr>
            <w:tcW w:w="442" w:type="dxa"/>
            <w:shd w:val="clear" w:color="auto" w:fill="auto"/>
            <w:noWrap/>
            <w:vAlign w:val="center"/>
          </w:tcPr>
          <w:p w:rsidR="00447864" w:rsidRPr="00BD144E" w:rsidRDefault="00447864" w:rsidP="0091456A">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5</w:t>
            </w:r>
          </w:p>
        </w:tc>
        <w:tc>
          <w:tcPr>
            <w:tcW w:w="14267" w:type="dxa"/>
            <w:gridSpan w:val="7"/>
            <w:shd w:val="clear" w:color="auto" w:fill="auto"/>
          </w:tcPr>
          <w:p w:rsidR="00447864" w:rsidRPr="00BD144E" w:rsidRDefault="00447864" w:rsidP="00447864">
            <w:pPr>
              <w:spacing w:after="0" w:line="0" w:lineRule="atLeast"/>
              <w:rPr>
                <w:rFonts w:ascii="Times New Roman" w:hAnsi="Times New Roman" w:cs="Times New Roman"/>
                <w:sz w:val="20"/>
                <w:szCs w:val="20"/>
              </w:rPr>
            </w:pPr>
            <w:r w:rsidRPr="00BD144E">
              <w:rPr>
                <w:rFonts w:ascii="Times New Roman" w:eastAsia="Times New Roman" w:hAnsi="Times New Roman" w:cs="Times New Roman"/>
                <w:color w:val="22272F"/>
                <w:sz w:val="21"/>
                <w:szCs w:val="21"/>
                <w:lang w:eastAsia="ru-RU"/>
              </w:rPr>
              <w:t>деревня Березина</w:t>
            </w:r>
          </w:p>
        </w:tc>
      </w:tr>
      <w:tr w:rsidR="004D2036" w:rsidRPr="00BD144E" w:rsidTr="00C8696C">
        <w:trPr>
          <w:trHeight w:val="20"/>
        </w:trPr>
        <w:tc>
          <w:tcPr>
            <w:tcW w:w="442" w:type="dxa"/>
            <w:shd w:val="clear" w:color="auto" w:fill="auto"/>
            <w:noWrap/>
            <w:vAlign w:val="center"/>
          </w:tcPr>
          <w:p w:rsidR="004D2036" w:rsidRPr="00BD144E" w:rsidRDefault="004D2036" w:rsidP="00815BF0">
            <w:pPr>
              <w:spacing w:after="0" w:line="0" w:lineRule="atLeast"/>
              <w:jc w:val="center"/>
              <w:rPr>
                <w:rFonts w:ascii="Times New Roman" w:hAnsi="Times New Roman" w:cs="Times New Roman"/>
                <w:sz w:val="20"/>
                <w:szCs w:val="20"/>
              </w:rPr>
            </w:pPr>
          </w:p>
        </w:tc>
        <w:tc>
          <w:tcPr>
            <w:tcW w:w="2230" w:type="dxa"/>
            <w:shd w:val="clear" w:color="auto" w:fill="auto"/>
          </w:tcPr>
          <w:p w:rsidR="004D2036" w:rsidRPr="00BD144E" w:rsidRDefault="00815BF0" w:rsidP="00815BF0">
            <w:pPr>
              <w:spacing w:after="0" w:line="240" w:lineRule="auto"/>
              <w:jc w:val="center"/>
              <w:rPr>
                <w:rFonts w:ascii="Times New Roman" w:eastAsia="Times New Roman" w:hAnsi="Times New Roman" w:cs="Times New Roman"/>
                <w:color w:val="22272F"/>
                <w:sz w:val="21"/>
                <w:szCs w:val="21"/>
                <w:lang w:eastAsia="ru-RU"/>
              </w:rPr>
            </w:pPr>
            <w:r w:rsidRPr="00BD144E">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985" w:type="dxa"/>
            <w:shd w:val="clear" w:color="auto" w:fill="auto"/>
            <w:vAlign w:val="center"/>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701" w:type="dxa"/>
            <w:shd w:val="clear" w:color="auto" w:fill="auto"/>
            <w:noWrap/>
            <w:vAlign w:val="center"/>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2268" w:type="dxa"/>
            <w:shd w:val="clear" w:color="auto" w:fill="auto"/>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701" w:type="dxa"/>
            <w:shd w:val="clear" w:color="auto" w:fill="auto"/>
            <w:noWrap/>
            <w:vAlign w:val="center"/>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843" w:type="dxa"/>
            <w:shd w:val="clear" w:color="auto" w:fill="auto"/>
            <w:vAlign w:val="center"/>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r>
      <w:tr w:rsidR="00447864" w:rsidRPr="00BD144E" w:rsidTr="00C8696C">
        <w:trPr>
          <w:trHeight w:val="20"/>
        </w:trPr>
        <w:tc>
          <w:tcPr>
            <w:tcW w:w="442" w:type="dxa"/>
            <w:shd w:val="clear" w:color="auto" w:fill="auto"/>
            <w:noWrap/>
            <w:vAlign w:val="center"/>
          </w:tcPr>
          <w:p w:rsidR="00447864" w:rsidRPr="00BD144E" w:rsidRDefault="00447864" w:rsidP="0091456A">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6</w:t>
            </w:r>
          </w:p>
        </w:tc>
        <w:tc>
          <w:tcPr>
            <w:tcW w:w="14267" w:type="dxa"/>
            <w:gridSpan w:val="7"/>
            <w:shd w:val="clear" w:color="auto" w:fill="auto"/>
          </w:tcPr>
          <w:p w:rsidR="00447864" w:rsidRPr="00BD144E" w:rsidRDefault="00447864" w:rsidP="00447864">
            <w:pPr>
              <w:spacing w:after="0" w:line="0" w:lineRule="atLeast"/>
              <w:rPr>
                <w:rFonts w:ascii="Times New Roman" w:hAnsi="Times New Roman" w:cs="Times New Roman"/>
                <w:sz w:val="20"/>
                <w:szCs w:val="20"/>
              </w:rPr>
            </w:pPr>
            <w:r w:rsidRPr="00BD144E">
              <w:rPr>
                <w:rFonts w:ascii="Times New Roman" w:eastAsia="Times New Roman" w:hAnsi="Times New Roman" w:cs="Times New Roman"/>
                <w:color w:val="22272F"/>
                <w:sz w:val="21"/>
                <w:szCs w:val="21"/>
                <w:lang w:eastAsia="ru-RU"/>
              </w:rPr>
              <w:t>деревня Вашуково</w:t>
            </w:r>
          </w:p>
        </w:tc>
      </w:tr>
      <w:tr w:rsidR="004D2036" w:rsidRPr="00BD144E" w:rsidTr="00C8696C">
        <w:trPr>
          <w:trHeight w:val="20"/>
        </w:trPr>
        <w:tc>
          <w:tcPr>
            <w:tcW w:w="442" w:type="dxa"/>
            <w:shd w:val="clear" w:color="auto" w:fill="auto"/>
            <w:noWrap/>
            <w:vAlign w:val="center"/>
          </w:tcPr>
          <w:p w:rsidR="004D2036" w:rsidRPr="00BD144E" w:rsidRDefault="004D2036" w:rsidP="00815BF0">
            <w:pPr>
              <w:spacing w:after="0" w:line="0" w:lineRule="atLeast"/>
              <w:jc w:val="center"/>
              <w:rPr>
                <w:rFonts w:ascii="Times New Roman" w:hAnsi="Times New Roman" w:cs="Times New Roman"/>
                <w:sz w:val="20"/>
                <w:szCs w:val="20"/>
              </w:rPr>
            </w:pPr>
          </w:p>
        </w:tc>
        <w:tc>
          <w:tcPr>
            <w:tcW w:w="2230" w:type="dxa"/>
            <w:shd w:val="clear" w:color="auto" w:fill="auto"/>
          </w:tcPr>
          <w:p w:rsidR="004D2036" w:rsidRPr="00BD144E" w:rsidRDefault="00815BF0" w:rsidP="00815BF0">
            <w:pPr>
              <w:spacing w:after="0" w:line="240" w:lineRule="auto"/>
              <w:jc w:val="center"/>
              <w:rPr>
                <w:rFonts w:ascii="Times New Roman" w:eastAsia="Times New Roman" w:hAnsi="Times New Roman" w:cs="Times New Roman"/>
                <w:color w:val="22272F"/>
                <w:sz w:val="21"/>
                <w:szCs w:val="21"/>
                <w:lang w:eastAsia="ru-RU"/>
              </w:rPr>
            </w:pPr>
            <w:r w:rsidRPr="00BD144E">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985" w:type="dxa"/>
            <w:shd w:val="clear" w:color="auto" w:fill="auto"/>
            <w:vAlign w:val="center"/>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701" w:type="dxa"/>
            <w:shd w:val="clear" w:color="auto" w:fill="auto"/>
            <w:noWrap/>
            <w:vAlign w:val="center"/>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2268" w:type="dxa"/>
            <w:shd w:val="clear" w:color="auto" w:fill="auto"/>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701" w:type="dxa"/>
            <w:shd w:val="clear" w:color="auto" w:fill="auto"/>
            <w:noWrap/>
            <w:vAlign w:val="center"/>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c>
          <w:tcPr>
            <w:tcW w:w="1843" w:type="dxa"/>
            <w:shd w:val="clear" w:color="auto" w:fill="auto"/>
            <w:vAlign w:val="center"/>
          </w:tcPr>
          <w:p w:rsidR="004D2036" w:rsidRPr="00BD144E" w:rsidRDefault="00815BF0" w:rsidP="00815BF0">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r>
      <w:tr w:rsidR="00447864" w:rsidRPr="005A3217" w:rsidTr="00C8696C">
        <w:trPr>
          <w:trHeight w:val="20"/>
        </w:trPr>
        <w:tc>
          <w:tcPr>
            <w:tcW w:w="442" w:type="dxa"/>
            <w:shd w:val="clear" w:color="auto" w:fill="auto"/>
            <w:noWrap/>
            <w:vAlign w:val="center"/>
          </w:tcPr>
          <w:p w:rsidR="00447864" w:rsidRPr="00BD144E" w:rsidRDefault="00522476" w:rsidP="0091456A">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7</w:t>
            </w:r>
          </w:p>
        </w:tc>
        <w:tc>
          <w:tcPr>
            <w:tcW w:w="14267" w:type="dxa"/>
            <w:gridSpan w:val="7"/>
            <w:shd w:val="clear" w:color="auto" w:fill="auto"/>
          </w:tcPr>
          <w:p w:rsidR="00447864" w:rsidRPr="005A3217" w:rsidRDefault="00447864" w:rsidP="00686F47">
            <w:pPr>
              <w:spacing w:after="0" w:line="0" w:lineRule="atLeast"/>
              <w:rPr>
                <w:rFonts w:ascii="Times New Roman" w:hAnsi="Times New Roman" w:cs="Times New Roman"/>
                <w:sz w:val="20"/>
                <w:szCs w:val="20"/>
              </w:rPr>
            </w:pPr>
            <w:r w:rsidRPr="00BD144E">
              <w:rPr>
                <w:rFonts w:ascii="Times New Roman" w:eastAsia="Times New Roman" w:hAnsi="Times New Roman" w:cs="Times New Roman"/>
                <w:sz w:val="21"/>
                <w:szCs w:val="21"/>
                <w:lang w:eastAsia="ru-RU"/>
              </w:rPr>
              <w:t xml:space="preserve">деревня Великий Двор </w:t>
            </w:r>
            <w:r w:rsidR="00686F47" w:rsidRPr="00686F47">
              <w:rPr>
                <w:rFonts w:ascii="Times New Roman" w:eastAsia="Times New Roman" w:hAnsi="Times New Roman" w:cs="Times New Roman"/>
                <w:color w:val="22272F"/>
                <w:sz w:val="21"/>
                <w:szCs w:val="21"/>
                <w:lang w:eastAsia="ru-RU"/>
              </w:rPr>
              <w:t xml:space="preserve"> </w:t>
            </w:r>
            <w:r w:rsidR="00686F47" w:rsidRPr="00686F47">
              <w:rPr>
                <w:rFonts w:ascii="Times New Roman" w:eastAsia="Times New Roman" w:hAnsi="Times New Roman" w:cs="Times New Roman"/>
                <w:sz w:val="21"/>
                <w:szCs w:val="21"/>
                <w:lang w:eastAsia="ru-RU"/>
              </w:rPr>
              <w:t>Андомского сельсовета</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tcPr>
          <w:p w:rsidR="005A3217" w:rsidRPr="00D82C8C" w:rsidRDefault="005A3217" w:rsidP="005A3217">
            <w:pPr>
              <w:spacing w:after="0" w:line="240" w:lineRule="auto"/>
              <w:jc w:val="center"/>
              <w:rPr>
                <w:rFonts w:ascii="Times New Roman" w:eastAsia="Times New Roman" w:hAnsi="Times New Roman" w:cs="Times New Roman"/>
                <w:color w:val="22272F"/>
                <w:sz w:val="21"/>
                <w:szCs w:val="21"/>
                <w:lang w:eastAsia="ru-RU"/>
              </w:rPr>
            </w:pPr>
            <w:r w:rsidRPr="005A3217">
              <w:rPr>
                <w:rFonts w:ascii="Times New Roman" w:eastAsia="Times New Roman" w:hAnsi="Times New Roman" w:cs="Times New Roman"/>
                <w:color w:val="22272F"/>
                <w:sz w:val="21"/>
                <w:szCs w:val="21"/>
                <w:lang w:eastAsia="ru-RU"/>
              </w:rPr>
              <w:t>35:01:0101028:1</w:t>
            </w:r>
          </w:p>
        </w:tc>
        <w:tc>
          <w:tcPr>
            <w:tcW w:w="2539" w:type="dxa"/>
            <w:vAlign w:val="center"/>
          </w:tcPr>
          <w:p w:rsidR="005A3217" w:rsidRPr="00D82C8C" w:rsidRDefault="005A3217" w:rsidP="005A3217">
            <w:pPr>
              <w:spacing w:after="0" w:line="0" w:lineRule="atLeast"/>
              <w:rPr>
                <w:rFonts w:ascii="Times New Roman" w:hAnsi="Times New Roman" w:cs="Times New Roman"/>
                <w:sz w:val="20"/>
                <w:szCs w:val="20"/>
              </w:rPr>
            </w:pPr>
            <w:r w:rsidRPr="005A3217">
              <w:rPr>
                <w:rFonts w:ascii="Times New Roman" w:hAnsi="Times New Roman" w:cs="Times New Roman"/>
                <w:sz w:val="20"/>
                <w:szCs w:val="20"/>
              </w:rPr>
              <w:t>Вологодская область, р-н Вытегорский, с/с Андомское, д Великий Двор, д 21</w:t>
            </w:r>
          </w:p>
        </w:tc>
        <w:tc>
          <w:tcPr>
            <w:tcW w:w="1985" w:type="dxa"/>
          </w:tcPr>
          <w:p w:rsidR="005A3217" w:rsidRPr="0039126E" w:rsidRDefault="005A3217" w:rsidP="005A3217">
            <w:pPr>
              <w:spacing w:after="0" w:line="0" w:lineRule="atLeast"/>
              <w:rPr>
                <w:rFonts w:ascii="Times New Roman" w:hAnsi="Times New Roman" w:cs="Times New Roman"/>
                <w:sz w:val="20"/>
                <w:szCs w:val="20"/>
              </w:rPr>
            </w:pPr>
            <w:r w:rsidRPr="0039126E">
              <w:rPr>
                <w:rFonts w:ascii="Times New Roman" w:hAnsi="Times New Roman" w:cs="Times New Roman"/>
                <w:sz w:val="20"/>
                <w:szCs w:val="20"/>
              </w:rPr>
              <w:t>Земли населённых пунктов, для ведения ЛПХ</w:t>
            </w:r>
          </w:p>
        </w:tc>
        <w:tc>
          <w:tcPr>
            <w:tcW w:w="1701" w:type="dxa"/>
            <w:shd w:val="clear" w:color="auto" w:fill="auto"/>
            <w:noWrap/>
          </w:tcPr>
          <w:p w:rsidR="005A3217" w:rsidRPr="00D82C8C" w:rsidRDefault="005A3217" w:rsidP="005A3217">
            <w:pPr>
              <w:spacing w:after="0" w:line="0" w:lineRule="atLeast"/>
              <w:rPr>
                <w:rFonts w:ascii="Times New Roman" w:hAnsi="Times New Roman" w:cs="Times New Roman"/>
                <w:sz w:val="20"/>
                <w:szCs w:val="20"/>
              </w:rPr>
            </w:pPr>
            <w:r w:rsidRPr="005A3217">
              <w:rPr>
                <w:rFonts w:ascii="Times New Roman" w:hAnsi="Times New Roman" w:cs="Times New Roman"/>
                <w:sz w:val="20"/>
                <w:szCs w:val="20"/>
              </w:rPr>
              <w:t>КУВИ-001/2023-49667486</w:t>
            </w:r>
            <w:r>
              <w:rPr>
                <w:rFonts w:ascii="Times New Roman" w:hAnsi="Times New Roman" w:cs="Times New Roman"/>
                <w:sz w:val="20"/>
                <w:szCs w:val="20"/>
              </w:rPr>
              <w:t xml:space="preserve"> от 27.02.2023</w:t>
            </w:r>
          </w:p>
        </w:tc>
        <w:tc>
          <w:tcPr>
            <w:tcW w:w="2268" w:type="dxa"/>
          </w:tcPr>
          <w:p w:rsidR="005A3217"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2698,00</w:t>
            </w:r>
          </w:p>
        </w:tc>
        <w:tc>
          <w:tcPr>
            <w:tcW w:w="1701" w:type="dxa"/>
            <w:shd w:val="clear" w:color="auto" w:fill="auto"/>
            <w:noWrap/>
          </w:tcPr>
          <w:p w:rsidR="005A3217"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2698,00</w:t>
            </w:r>
          </w:p>
        </w:tc>
        <w:tc>
          <w:tcPr>
            <w:tcW w:w="1843" w:type="dxa"/>
          </w:tcPr>
          <w:p w:rsidR="005A3217"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tcPr>
          <w:p w:rsidR="005A3217" w:rsidRPr="005A3217" w:rsidRDefault="005A3217" w:rsidP="005A3217">
            <w:pPr>
              <w:spacing w:after="0" w:line="240" w:lineRule="auto"/>
              <w:jc w:val="center"/>
              <w:rPr>
                <w:rFonts w:ascii="Times New Roman" w:eastAsia="Times New Roman" w:hAnsi="Times New Roman" w:cs="Times New Roman"/>
                <w:color w:val="22272F"/>
                <w:sz w:val="21"/>
                <w:szCs w:val="21"/>
                <w:lang w:eastAsia="ru-RU"/>
              </w:rPr>
            </w:pPr>
            <w:r w:rsidRPr="005A3217">
              <w:rPr>
                <w:rFonts w:ascii="Times New Roman" w:eastAsia="Times New Roman" w:hAnsi="Times New Roman" w:cs="Times New Roman"/>
                <w:color w:val="22272F"/>
                <w:sz w:val="21"/>
                <w:szCs w:val="21"/>
                <w:lang w:eastAsia="ru-RU"/>
              </w:rPr>
              <w:t>35:01:0101028:200</w:t>
            </w:r>
          </w:p>
        </w:tc>
        <w:tc>
          <w:tcPr>
            <w:tcW w:w="2539" w:type="dxa"/>
          </w:tcPr>
          <w:p w:rsidR="005A3217" w:rsidRPr="005A3217" w:rsidRDefault="005A3217" w:rsidP="005A3217">
            <w:pPr>
              <w:spacing w:after="0" w:line="0" w:lineRule="atLeast"/>
              <w:rPr>
                <w:rFonts w:ascii="Times New Roman" w:hAnsi="Times New Roman" w:cs="Times New Roman"/>
                <w:sz w:val="20"/>
                <w:szCs w:val="20"/>
              </w:rPr>
            </w:pPr>
            <w:r w:rsidRPr="005A3217">
              <w:rPr>
                <w:rFonts w:ascii="Times New Roman" w:hAnsi="Times New Roman" w:cs="Times New Roman"/>
                <w:sz w:val="20"/>
                <w:szCs w:val="20"/>
              </w:rPr>
              <w:t>Российская Федерация, Вологодская область, Вытегорский р-н, Андомское сельское поселение, д Великий Двор</w:t>
            </w:r>
          </w:p>
        </w:tc>
        <w:tc>
          <w:tcPr>
            <w:tcW w:w="1985" w:type="dxa"/>
          </w:tcPr>
          <w:p w:rsidR="005A3217" w:rsidRPr="0039126E" w:rsidRDefault="005A3217" w:rsidP="005A3217">
            <w:pPr>
              <w:spacing w:after="0" w:line="0" w:lineRule="atLeast"/>
              <w:rPr>
                <w:rFonts w:ascii="Times New Roman" w:hAnsi="Times New Roman" w:cs="Times New Roman"/>
                <w:sz w:val="20"/>
                <w:szCs w:val="20"/>
              </w:rPr>
            </w:pPr>
            <w:r w:rsidRPr="0039126E">
              <w:rPr>
                <w:rFonts w:ascii="Times New Roman" w:hAnsi="Times New Roman" w:cs="Times New Roman"/>
                <w:sz w:val="20"/>
                <w:szCs w:val="20"/>
              </w:rPr>
              <w:t>Земли населённых пунктов,</w:t>
            </w:r>
            <w:r>
              <w:rPr>
                <w:rFonts w:ascii="Times New Roman" w:hAnsi="Times New Roman" w:cs="Times New Roman"/>
                <w:sz w:val="20"/>
                <w:szCs w:val="20"/>
              </w:rPr>
              <w:t xml:space="preserve"> </w:t>
            </w:r>
            <w:r w:rsidRPr="005A3217">
              <w:rPr>
                <w:rFonts w:ascii="Times New Roman" w:hAnsi="Times New Roman" w:cs="Times New Roman"/>
                <w:sz w:val="20"/>
                <w:szCs w:val="20"/>
              </w:rPr>
              <w:t>для ведения личного подсобного хозяйства (приусадебный земельный участок)</w:t>
            </w:r>
          </w:p>
        </w:tc>
        <w:tc>
          <w:tcPr>
            <w:tcW w:w="1701" w:type="dxa"/>
            <w:shd w:val="clear" w:color="auto" w:fill="auto"/>
            <w:noWrap/>
          </w:tcPr>
          <w:p w:rsidR="005A3217" w:rsidRPr="005A3217" w:rsidRDefault="005A3217" w:rsidP="005A3217">
            <w:pPr>
              <w:spacing w:after="0" w:line="0" w:lineRule="atLeast"/>
              <w:rPr>
                <w:rFonts w:ascii="Times New Roman" w:hAnsi="Times New Roman" w:cs="Times New Roman"/>
                <w:sz w:val="20"/>
                <w:szCs w:val="20"/>
              </w:rPr>
            </w:pPr>
            <w:r w:rsidRPr="005A3217">
              <w:rPr>
                <w:rFonts w:ascii="Times New Roman" w:hAnsi="Times New Roman" w:cs="Times New Roman"/>
                <w:sz w:val="20"/>
                <w:szCs w:val="20"/>
              </w:rPr>
              <w:t>КУВИ-001/2023-49667486</w:t>
            </w:r>
            <w:r>
              <w:rPr>
                <w:rFonts w:ascii="Times New Roman" w:hAnsi="Times New Roman" w:cs="Times New Roman"/>
                <w:sz w:val="20"/>
                <w:szCs w:val="20"/>
              </w:rPr>
              <w:t xml:space="preserve"> от 27.02.2023</w:t>
            </w:r>
          </w:p>
        </w:tc>
        <w:tc>
          <w:tcPr>
            <w:tcW w:w="2268" w:type="dxa"/>
          </w:tcPr>
          <w:p w:rsidR="005A3217"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2423,00</w:t>
            </w:r>
          </w:p>
        </w:tc>
        <w:tc>
          <w:tcPr>
            <w:tcW w:w="1701" w:type="dxa"/>
            <w:shd w:val="clear" w:color="auto" w:fill="auto"/>
            <w:noWrap/>
          </w:tcPr>
          <w:p w:rsidR="005A3217"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2423,00</w:t>
            </w:r>
          </w:p>
        </w:tc>
        <w:tc>
          <w:tcPr>
            <w:tcW w:w="1843" w:type="dxa"/>
          </w:tcPr>
          <w:p w:rsidR="005A3217"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22476" w:rsidRPr="00BD144E" w:rsidTr="00C8696C">
        <w:trPr>
          <w:trHeight w:val="20"/>
        </w:trPr>
        <w:tc>
          <w:tcPr>
            <w:tcW w:w="442" w:type="dxa"/>
            <w:shd w:val="clear" w:color="auto" w:fill="auto"/>
            <w:noWrap/>
            <w:vAlign w:val="center"/>
          </w:tcPr>
          <w:p w:rsidR="00522476" w:rsidRPr="00BD144E" w:rsidRDefault="00522476" w:rsidP="00522476">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8</w:t>
            </w:r>
          </w:p>
        </w:tc>
        <w:tc>
          <w:tcPr>
            <w:tcW w:w="14267" w:type="dxa"/>
            <w:gridSpan w:val="7"/>
            <w:shd w:val="clear" w:color="auto" w:fill="auto"/>
          </w:tcPr>
          <w:p w:rsidR="00522476" w:rsidRPr="00BD144E" w:rsidRDefault="00522476" w:rsidP="00522476">
            <w:pPr>
              <w:spacing w:after="0" w:line="0" w:lineRule="atLeast"/>
              <w:rPr>
                <w:rFonts w:ascii="Times New Roman" w:hAnsi="Times New Roman" w:cs="Times New Roman"/>
                <w:sz w:val="20"/>
                <w:szCs w:val="20"/>
              </w:rPr>
            </w:pPr>
            <w:r w:rsidRPr="00BD144E">
              <w:rPr>
                <w:rFonts w:ascii="Times New Roman" w:eastAsia="Times New Roman" w:hAnsi="Times New Roman" w:cs="Times New Roman"/>
                <w:color w:val="22272F"/>
                <w:sz w:val="21"/>
                <w:szCs w:val="21"/>
                <w:lang w:eastAsia="ru-RU"/>
              </w:rPr>
              <w:t xml:space="preserve">деревня Великий Двор </w:t>
            </w:r>
            <w:r w:rsidRPr="00686F47">
              <w:rPr>
                <w:rFonts w:ascii="Times New Roman" w:eastAsia="Times New Roman" w:hAnsi="Times New Roman" w:cs="Times New Roman"/>
                <w:color w:val="22272F"/>
                <w:sz w:val="21"/>
                <w:szCs w:val="21"/>
                <w:lang w:eastAsia="ru-RU"/>
              </w:rPr>
              <w:t>Макачевского сельсовета</w:t>
            </w:r>
          </w:p>
        </w:tc>
      </w:tr>
      <w:tr w:rsidR="00522476" w:rsidRPr="00BD144E" w:rsidTr="00C8696C">
        <w:trPr>
          <w:trHeight w:val="20"/>
        </w:trPr>
        <w:tc>
          <w:tcPr>
            <w:tcW w:w="442" w:type="dxa"/>
            <w:shd w:val="clear" w:color="auto" w:fill="auto"/>
            <w:noWrap/>
            <w:vAlign w:val="center"/>
          </w:tcPr>
          <w:p w:rsidR="00522476" w:rsidRPr="00BD144E" w:rsidRDefault="00522476" w:rsidP="00522476">
            <w:pPr>
              <w:spacing w:after="0" w:line="0" w:lineRule="atLeast"/>
              <w:jc w:val="center"/>
              <w:rPr>
                <w:rFonts w:ascii="Times New Roman" w:hAnsi="Times New Roman" w:cs="Times New Roman"/>
                <w:sz w:val="20"/>
                <w:szCs w:val="20"/>
              </w:rPr>
            </w:pPr>
          </w:p>
        </w:tc>
        <w:tc>
          <w:tcPr>
            <w:tcW w:w="2230" w:type="dxa"/>
            <w:shd w:val="clear" w:color="auto" w:fill="auto"/>
          </w:tcPr>
          <w:p w:rsidR="00522476" w:rsidRPr="00BD144E" w:rsidRDefault="00522476" w:rsidP="00522476">
            <w:pPr>
              <w:spacing w:after="0" w:line="240" w:lineRule="auto"/>
              <w:rPr>
                <w:rFonts w:ascii="Times New Roman" w:eastAsia="Times New Roman" w:hAnsi="Times New Roman" w:cs="Times New Roman"/>
                <w:color w:val="22272F"/>
                <w:sz w:val="21"/>
                <w:szCs w:val="21"/>
                <w:lang w:eastAsia="ru-RU"/>
              </w:rPr>
            </w:pPr>
            <w:r w:rsidRPr="00BD144E">
              <w:rPr>
                <w:rFonts w:ascii="Times New Roman" w:eastAsia="Times New Roman" w:hAnsi="Times New Roman" w:cs="Times New Roman"/>
                <w:color w:val="22272F"/>
                <w:sz w:val="21"/>
                <w:szCs w:val="21"/>
                <w:lang w:eastAsia="ru-RU"/>
              </w:rPr>
              <w:t>35:01:0102038:5</w:t>
            </w:r>
          </w:p>
        </w:tc>
        <w:tc>
          <w:tcPr>
            <w:tcW w:w="2539" w:type="dxa"/>
            <w:shd w:val="clear" w:color="auto" w:fill="auto"/>
            <w:vAlign w:val="center"/>
          </w:tcPr>
          <w:p w:rsidR="00522476" w:rsidRPr="00BD144E" w:rsidRDefault="00522476" w:rsidP="00522476">
            <w:pPr>
              <w:spacing w:after="0" w:line="0" w:lineRule="atLeast"/>
              <w:rPr>
                <w:rFonts w:ascii="Times New Roman" w:hAnsi="Times New Roman" w:cs="Times New Roman"/>
                <w:sz w:val="20"/>
                <w:szCs w:val="20"/>
              </w:rPr>
            </w:pPr>
            <w:r w:rsidRPr="00BD144E">
              <w:rPr>
                <w:rFonts w:ascii="Times New Roman" w:hAnsi="Times New Roman" w:cs="Times New Roman"/>
                <w:sz w:val="20"/>
                <w:szCs w:val="20"/>
              </w:rPr>
              <w:t>Вологодская область, р-н Вытегорский, с/с Макачевский, д. Великий Двор, ул. Юльная Гора</w:t>
            </w:r>
          </w:p>
        </w:tc>
        <w:tc>
          <w:tcPr>
            <w:tcW w:w="1985" w:type="dxa"/>
            <w:shd w:val="clear" w:color="auto" w:fill="auto"/>
          </w:tcPr>
          <w:p w:rsidR="00522476" w:rsidRPr="00BD144E" w:rsidRDefault="00522476" w:rsidP="00522476">
            <w:pPr>
              <w:spacing w:after="0" w:line="0" w:lineRule="atLeast"/>
              <w:rPr>
                <w:rFonts w:ascii="Times New Roman" w:hAnsi="Times New Roman" w:cs="Times New Roman"/>
                <w:sz w:val="20"/>
                <w:szCs w:val="20"/>
              </w:rPr>
            </w:pPr>
            <w:r w:rsidRPr="00BD144E">
              <w:rPr>
                <w:rFonts w:ascii="Times New Roman" w:hAnsi="Times New Roman" w:cs="Times New Roman"/>
                <w:sz w:val="20"/>
                <w:szCs w:val="20"/>
              </w:rPr>
              <w:t>Земли населённых пунктов, для ведения ЛПХ</w:t>
            </w:r>
          </w:p>
        </w:tc>
        <w:tc>
          <w:tcPr>
            <w:tcW w:w="1701" w:type="dxa"/>
            <w:shd w:val="clear" w:color="auto" w:fill="auto"/>
            <w:noWrap/>
          </w:tcPr>
          <w:p w:rsidR="00522476" w:rsidRPr="00BD144E" w:rsidRDefault="00522476" w:rsidP="00522476">
            <w:pPr>
              <w:spacing w:after="0" w:line="0" w:lineRule="atLeast"/>
              <w:rPr>
                <w:rFonts w:ascii="Times New Roman" w:hAnsi="Times New Roman" w:cs="Times New Roman"/>
                <w:sz w:val="20"/>
                <w:szCs w:val="20"/>
              </w:rPr>
            </w:pPr>
            <w:r w:rsidRPr="00BD144E">
              <w:rPr>
                <w:rFonts w:ascii="Times New Roman" w:hAnsi="Times New Roman" w:cs="Times New Roman"/>
                <w:sz w:val="20"/>
                <w:szCs w:val="20"/>
              </w:rPr>
              <w:t>КУВИ-001/2023-49736801 от 27.02.2023</w:t>
            </w:r>
          </w:p>
        </w:tc>
        <w:tc>
          <w:tcPr>
            <w:tcW w:w="2268" w:type="dxa"/>
            <w:shd w:val="clear" w:color="auto" w:fill="auto"/>
          </w:tcPr>
          <w:p w:rsidR="00522476" w:rsidRPr="00BD144E" w:rsidRDefault="00522476" w:rsidP="00522476">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1200,00</w:t>
            </w:r>
          </w:p>
        </w:tc>
        <w:tc>
          <w:tcPr>
            <w:tcW w:w="1701" w:type="dxa"/>
            <w:shd w:val="clear" w:color="auto" w:fill="auto"/>
            <w:noWrap/>
          </w:tcPr>
          <w:p w:rsidR="00522476" w:rsidRPr="00BD144E" w:rsidRDefault="00522476" w:rsidP="00522476">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1200,00</w:t>
            </w:r>
          </w:p>
        </w:tc>
        <w:tc>
          <w:tcPr>
            <w:tcW w:w="1843" w:type="dxa"/>
            <w:shd w:val="clear" w:color="auto" w:fill="auto"/>
          </w:tcPr>
          <w:p w:rsidR="00522476" w:rsidRPr="00BD144E" w:rsidRDefault="00522476" w:rsidP="00522476">
            <w:pPr>
              <w:spacing w:after="0" w:line="0" w:lineRule="atLeast"/>
              <w:jc w:val="center"/>
              <w:rPr>
                <w:rFonts w:ascii="Times New Roman" w:hAnsi="Times New Roman" w:cs="Times New Roman"/>
                <w:sz w:val="20"/>
                <w:szCs w:val="20"/>
              </w:rPr>
            </w:pPr>
            <w:r w:rsidRPr="00BD144E">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9</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Веселково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lastRenderedPageBreak/>
              <w:t>10</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Гневашевская</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11</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Гонгинская</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116D14" w:rsidRDefault="005A3217" w:rsidP="005A3217">
            <w:pPr>
              <w:spacing w:after="0" w:line="240" w:lineRule="auto"/>
              <w:jc w:val="center"/>
              <w:rPr>
                <w:rFonts w:ascii="Times New Roman" w:eastAsia="Times New Roman" w:hAnsi="Times New Roman" w:cs="Times New Roman"/>
                <w:color w:val="22272F"/>
                <w:sz w:val="21"/>
                <w:szCs w:val="21"/>
                <w:lang w:val="en-US" w:eastAsia="ru-RU"/>
              </w:rPr>
            </w:pPr>
            <w:r>
              <w:rPr>
                <w:rFonts w:ascii="Times New Roman" w:eastAsia="Times New Roman" w:hAnsi="Times New Roman" w:cs="Times New Roman"/>
                <w:color w:val="22272F"/>
                <w:sz w:val="21"/>
                <w:szCs w:val="21"/>
                <w:lang w:val="en-US" w:eastAsia="ru-RU"/>
              </w:rPr>
              <w:t>-</w:t>
            </w:r>
          </w:p>
        </w:tc>
        <w:tc>
          <w:tcPr>
            <w:tcW w:w="2539" w:type="dxa"/>
            <w:shd w:val="clear" w:color="auto" w:fill="auto"/>
            <w:vAlign w:val="center"/>
          </w:tcPr>
          <w:p w:rsidR="005A3217" w:rsidRPr="00116D14"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985" w:type="dxa"/>
            <w:shd w:val="clear" w:color="auto" w:fill="auto"/>
            <w:vAlign w:val="center"/>
          </w:tcPr>
          <w:p w:rsidR="005A3217" w:rsidRPr="00116D14"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701" w:type="dxa"/>
            <w:shd w:val="clear" w:color="auto" w:fill="auto"/>
            <w:noWrap/>
            <w:vAlign w:val="center"/>
          </w:tcPr>
          <w:p w:rsidR="005A3217" w:rsidRPr="00116D14"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268" w:type="dxa"/>
            <w:shd w:val="clear" w:color="auto" w:fill="auto"/>
          </w:tcPr>
          <w:p w:rsidR="005A3217" w:rsidRPr="00116D14"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701" w:type="dxa"/>
            <w:shd w:val="clear" w:color="auto" w:fill="auto"/>
            <w:noWrap/>
            <w:vAlign w:val="center"/>
          </w:tcPr>
          <w:p w:rsidR="005A3217" w:rsidRPr="00116D14"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43" w:type="dxa"/>
            <w:shd w:val="clear" w:color="auto" w:fill="auto"/>
            <w:vAlign w:val="center"/>
          </w:tcPr>
          <w:p w:rsidR="005A3217" w:rsidRPr="00116D14"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A3217" w:rsidRPr="00DD4B75" w:rsidTr="00C8696C">
        <w:trPr>
          <w:trHeight w:val="20"/>
        </w:trPr>
        <w:tc>
          <w:tcPr>
            <w:tcW w:w="442" w:type="dxa"/>
            <w:shd w:val="clear" w:color="auto" w:fill="auto"/>
            <w:noWrap/>
            <w:vAlign w:val="center"/>
          </w:tcPr>
          <w:p w:rsidR="005A3217" w:rsidRPr="00DD4B75" w:rsidRDefault="005A3217" w:rsidP="005A3217">
            <w:pPr>
              <w:spacing w:after="0" w:line="0" w:lineRule="atLeast"/>
              <w:jc w:val="center"/>
              <w:rPr>
                <w:rFonts w:ascii="Times New Roman" w:hAnsi="Times New Roman" w:cs="Times New Roman"/>
                <w:sz w:val="20"/>
                <w:szCs w:val="20"/>
              </w:rPr>
            </w:pPr>
            <w:r w:rsidRPr="00DD4B75">
              <w:rPr>
                <w:rFonts w:ascii="Times New Roman" w:hAnsi="Times New Roman" w:cs="Times New Roman"/>
                <w:sz w:val="20"/>
                <w:szCs w:val="20"/>
              </w:rPr>
              <w:t>12</w:t>
            </w:r>
          </w:p>
        </w:tc>
        <w:tc>
          <w:tcPr>
            <w:tcW w:w="14267" w:type="dxa"/>
            <w:gridSpan w:val="7"/>
            <w:shd w:val="clear" w:color="auto" w:fill="auto"/>
          </w:tcPr>
          <w:p w:rsidR="005A3217" w:rsidRPr="00DD4B75" w:rsidRDefault="005A3217" w:rsidP="005A3217">
            <w:pPr>
              <w:spacing w:after="0" w:line="0" w:lineRule="atLeast"/>
              <w:rPr>
                <w:rFonts w:ascii="Times New Roman" w:hAnsi="Times New Roman" w:cs="Times New Roman"/>
                <w:sz w:val="20"/>
                <w:szCs w:val="20"/>
              </w:rPr>
            </w:pPr>
            <w:r w:rsidRPr="00DD4B75">
              <w:rPr>
                <w:rFonts w:ascii="Times New Roman" w:eastAsia="Times New Roman" w:hAnsi="Times New Roman" w:cs="Times New Roman"/>
                <w:sz w:val="21"/>
                <w:szCs w:val="21"/>
                <w:lang w:eastAsia="ru-RU"/>
              </w:rPr>
              <w:t>деревня Гонево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tcPr>
          <w:p w:rsidR="005A3217" w:rsidRPr="00D82C8C" w:rsidRDefault="005A3217" w:rsidP="005A3217">
            <w:pPr>
              <w:spacing w:after="0" w:line="240" w:lineRule="auto"/>
              <w:jc w:val="center"/>
              <w:rPr>
                <w:rFonts w:ascii="Times New Roman" w:eastAsia="Times New Roman" w:hAnsi="Times New Roman" w:cs="Times New Roman"/>
                <w:color w:val="22272F"/>
                <w:sz w:val="21"/>
                <w:szCs w:val="21"/>
                <w:lang w:eastAsia="ru-RU"/>
              </w:rPr>
            </w:pPr>
            <w:r w:rsidRPr="005A3217">
              <w:rPr>
                <w:rFonts w:ascii="Times New Roman" w:eastAsia="Times New Roman" w:hAnsi="Times New Roman" w:cs="Times New Roman"/>
                <w:color w:val="22272F"/>
                <w:sz w:val="21"/>
                <w:szCs w:val="21"/>
                <w:lang w:eastAsia="ru-RU"/>
              </w:rPr>
              <w:t>35:01:0101028:1</w:t>
            </w:r>
          </w:p>
        </w:tc>
        <w:tc>
          <w:tcPr>
            <w:tcW w:w="2539" w:type="dxa"/>
            <w:vAlign w:val="center"/>
          </w:tcPr>
          <w:p w:rsidR="005A3217" w:rsidRPr="00D82C8C" w:rsidRDefault="005A3217" w:rsidP="005A3217">
            <w:pPr>
              <w:spacing w:after="0" w:line="0" w:lineRule="atLeast"/>
              <w:rPr>
                <w:rFonts w:ascii="Times New Roman" w:hAnsi="Times New Roman" w:cs="Times New Roman"/>
                <w:sz w:val="20"/>
                <w:szCs w:val="20"/>
              </w:rPr>
            </w:pPr>
            <w:r w:rsidRPr="005A3217">
              <w:rPr>
                <w:rFonts w:ascii="Times New Roman" w:hAnsi="Times New Roman" w:cs="Times New Roman"/>
                <w:sz w:val="20"/>
                <w:szCs w:val="20"/>
              </w:rPr>
              <w:t>Вологодская область, р-н Вытегорский, с/с Андомское, д Великий Двор, д 21</w:t>
            </w:r>
          </w:p>
        </w:tc>
        <w:tc>
          <w:tcPr>
            <w:tcW w:w="1985" w:type="dxa"/>
          </w:tcPr>
          <w:p w:rsidR="005A3217" w:rsidRPr="0039126E" w:rsidRDefault="005A3217" w:rsidP="005A3217">
            <w:pPr>
              <w:spacing w:after="0" w:line="0" w:lineRule="atLeast"/>
              <w:rPr>
                <w:rFonts w:ascii="Times New Roman" w:hAnsi="Times New Roman" w:cs="Times New Roman"/>
                <w:sz w:val="20"/>
                <w:szCs w:val="20"/>
              </w:rPr>
            </w:pPr>
            <w:r w:rsidRPr="0039126E">
              <w:rPr>
                <w:rFonts w:ascii="Times New Roman" w:hAnsi="Times New Roman" w:cs="Times New Roman"/>
                <w:sz w:val="20"/>
                <w:szCs w:val="20"/>
              </w:rPr>
              <w:t>Земли населённых пунктов, для ведения ЛПХ</w:t>
            </w:r>
          </w:p>
        </w:tc>
        <w:tc>
          <w:tcPr>
            <w:tcW w:w="1701" w:type="dxa"/>
            <w:shd w:val="clear" w:color="auto" w:fill="auto"/>
            <w:noWrap/>
          </w:tcPr>
          <w:p w:rsidR="005A3217" w:rsidRPr="00D82C8C" w:rsidRDefault="005A3217" w:rsidP="005A3217">
            <w:pPr>
              <w:spacing w:after="0" w:line="0" w:lineRule="atLeast"/>
              <w:rPr>
                <w:rFonts w:ascii="Times New Roman" w:hAnsi="Times New Roman" w:cs="Times New Roman"/>
                <w:sz w:val="20"/>
                <w:szCs w:val="20"/>
              </w:rPr>
            </w:pPr>
            <w:r w:rsidRPr="005A3217">
              <w:rPr>
                <w:rFonts w:ascii="Times New Roman" w:hAnsi="Times New Roman" w:cs="Times New Roman"/>
                <w:sz w:val="20"/>
                <w:szCs w:val="20"/>
              </w:rPr>
              <w:t>КУВИ-001/2023-49667486</w:t>
            </w:r>
            <w:r>
              <w:rPr>
                <w:rFonts w:ascii="Times New Roman" w:hAnsi="Times New Roman" w:cs="Times New Roman"/>
                <w:sz w:val="20"/>
                <w:szCs w:val="20"/>
              </w:rPr>
              <w:t xml:space="preserve"> от 27.02.2023</w:t>
            </w:r>
          </w:p>
        </w:tc>
        <w:tc>
          <w:tcPr>
            <w:tcW w:w="2268" w:type="dxa"/>
          </w:tcPr>
          <w:p w:rsidR="005A3217"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2698,00</w:t>
            </w:r>
          </w:p>
        </w:tc>
        <w:tc>
          <w:tcPr>
            <w:tcW w:w="1701" w:type="dxa"/>
            <w:shd w:val="clear" w:color="auto" w:fill="auto"/>
            <w:noWrap/>
          </w:tcPr>
          <w:p w:rsidR="005A3217"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5A3217"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2698,00</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tcPr>
          <w:p w:rsidR="005A3217" w:rsidRPr="005A3217" w:rsidRDefault="005A3217" w:rsidP="005A3217">
            <w:pPr>
              <w:spacing w:after="0" w:line="240" w:lineRule="auto"/>
              <w:jc w:val="center"/>
              <w:rPr>
                <w:rFonts w:ascii="Times New Roman" w:eastAsia="Times New Roman" w:hAnsi="Times New Roman" w:cs="Times New Roman"/>
                <w:color w:val="22272F"/>
                <w:sz w:val="21"/>
                <w:szCs w:val="21"/>
                <w:lang w:eastAsia="ru-RU"/>
              </w:rPr>
            </w:pPr>
            <w:r w:rsidRPr="005A3217">
              <w:rPr>
                <w:rFonts w:ascii="Times New Roman" w:eastAsia="Times New Roman" w:hAnsi="Times New Roman" w:cs="Times New Roman"/>
                <w:color w:val="22272F"/>
                <w:sz w:val="21"/>
                <w:szCs w:val="21"/>
                <w:lang w:eastAsia="ru-RU"/>
              </w:rPr>
              <w:t>35:01:0101028:200</w:t>
            </w:r>
          </w:p>
        </w:tc>
        <w:tc>
          <w:tcPr>
            <w:tcW w:w="2539" w:type="dxa"/>
          </w:tcPr>
          <w:p w:rsidR="005A3217" w:rsidRPr="005A3217" w:rsidRDefault="005A3217" w:rsidP="005A3217">
            <w:pPr>
              <w:spacing w:after="0" w:line="0" w:lineRule="atLeast"/>
              <w:rPr>
                <w:rFonts w:ascii="Times New Roman" w:hAnsi="Times New Roman" w:cs="Times New Roman"/>
                <w:sz w:val="20"/>
                <w:szCs w:val="20"/>
              </w:rPr>
            </w:pPr>
            <w:r w:rsidRPr="005A3217">
              <w:rPr>
                <w:rFonts w:ascii="Times New Roman" w:hAnsi="Times New Roman" w:cs="Times New Roman"/>
                <w:sz w:val="20"/>
                <w:szCs w:val="20"/>
              </w:rPr>
              <w:t>Российская Федерация, Вологодская область, Вытегорский р-н, Андомское сельское поселение, д Великий Двор</w:t>
            </w:r>
          </w:p>
        </w:tc>
        <w:tc>
          <w:tcPr>
            <w:tcW w:w="1985" w:type="dxa"/>
          </w:tcPr>
          <w:p w:rsidR="005A3217" w:rsidRPr="0039126E" w:rsidRDefault="005A3217" w:rsidP="005A3217">
            <w:pPr>
              <w:spacing w:after="0" w:line="0" w:lineRule="atLeast"/>
              <w:rPr>
                <w:rFonts w:ascii="Times New Roman" w:hAnsi="Times New Roman" w:cs="Times New Roman"/>
                <w:sz w:val="20"/>
                <w:szCs w:val="20"/>
              </w:rPr>
            </w:pPr>
            <w:r w:rsidRPr="0039126E">
              <w:rPr>
                <w:rFonts w:ascii="Times New Roman" w:hAnsi="Times New Roman" w:cs="Times New Roman"/>
                <w:sz w:val="20"/>
                <w:szCs w:val="20"/>
              </w:rPr>
              <w:t>Земли населённых пунктов,</w:t>
            </w:r>
            <w:r>
              <w:rPr>
                <w:rFonts w:ascii="Times New Roman" w:hAnsi="Times New Roman" w:cs="Times New Roman"/>
                <w:sz w:val="20"/>
                <w:szCs w:val="20"/>
              </w:rPr>
              <w:t xml:space="preserve"> </w:t>
            </w:r>
            <w:r w:rsidRPr="005A3217">
              <w:rPr>
                <w:rFonts w:ascii="Times New Roman" w:hAnsi="Times New Roman" w:cs="Times New Roman"/>
                <w:sz w:val="20"/>
                <w:szCs w:val="20"/>
              </w:rPr>
              <w:t>для ведения личного подсобного хозяйства (приусадебный земельный участок)</w:t>
            </w:r>
          </w:p>
        </w:tc>
        <w:tc>
          <w:tcPr>
            <w:tcW w:w="1701" w:type="dxa"/>
            <w:shd w:val="clear" w:color="auto" w:fill="auto"/>
            <w:noWrap/>
          </w:tcPr>
          <w:p w:rsidR="005A3217" w:rsidRPr="005A3217" w:rsidRDefault="005A3217" w:rsidP="005A3217">
            <w:pPr>
              <w:spacing w:after="0" w:line="0" w:lineRule="atLeast"/>
              <w:rPr>
                <w:rFonts w:ascii="Times New Roman" w:hAnsi="Times New Roman" w:cs="Times New Roman"/>
                <w:sz w:val="20"/>
                <w:szCs w:val="20"/>
              </w:rPr>
            </w:pPr>
            <w:r w:rsidRPr="005A3217">
              <w:rPr>
                <w:rFonts w:ascii="Times New Roman" w:hAnsi="Times New Roman" w:cs="Times New Roman"/>
                <w:sz w:val="20"/>
                <w:szCs w:val="20"/>
              </w:rPr>
              <w:t>КУВИ-001/2023-49667486</w:t>
            </w:r>
            <w:r>
              <w:rPr>
                <w:rFonts w:ascii="Times New Roman" w:hAnsi="Times New Roman" w:cs="Times New Roman"/>
                <w:sz w:val="20"/>
                <w:szCs w:val="20"/>
              </w:rPr>
              <w:t xml:space="preserve"> от 27.02.2023</w:t>
            </w:r>
          </w:p>
        </w:tc>
        <w:tc>
          <w:tcPr>
            <w:tcW w:w="2268" w:type="dxa"/>
          </w:tcPr>
          <w:p w:rsidR="005A3217"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2423,00</w:t>
            </w:r>
          </w:p>
        </w:tc>
        <w:tc>
          <w:tcPr>
            <w:tcW w:w="1701" w:type="dxa"/>
            <w:shd w:val="clear" w:color="auto" w:fill="auto"/>
            <w:noWrap/>
          </w:tcPr>
          <w:p w:rsidR="005A3217"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5A3217"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2423,00</w:t>
            </w:r>
          </w:p>
        </w:tc>
      </w:tr>
      <w:tr w:rsidR="00C56D41" w:rsidRPr="0039126E" w:rsidTr="00C8696C">
        <w:trPr>
          <w:trHeight w:val="20"/>
        </w:trPr>
        <w:tc>
          <w:tcPr>
            <w:tcW w:w="442" w:type="dxa"/>
            <w:shd w:val="clear" w:color="auto" w:fill="auto"/>
            <w:noWrap/>
            <w:vAlign w:val="center"/>
          </w:tcPr>
          <w:p w:rsidR="00C56D41" w:rsidRDefault="00C56D41" w:rsidP="005A3217">
            <w:pPr>
              <w:spacing w:after="0" w:line="0" w:lineRule="atLeast"/>
              <w:jc w:val="center"/>
              <w:rPr>
                <w:rFonts w:ascii="Times New Roman" w:hAnsi="Times New Roman" w:cs="Times New Roman"/>
                <w:sz w:val="20"/>
                <w:szCs w:val="20"/>
              </w:rPr>
            </w:pPr>
          </w:p>
        </w:tc>
        <w:tc>
          <w:tcPr>
            <w:tcW w:w="2230" w:type="dxa"/>
          </w:tcPr>
          <w:p w:rsidR="00C56D41" w:rsidRPr="00C56D41" w:rsidRDefault="00C56D41" w:rsidP="005A3217">
            <w:pPr>
              <w:spacing w:after="0" w:line="240" w:lineRule="auto"/>
              <w:jc w:val="center"/>
              <w:rPr>
                <w:rFonts w:ascii="Times New Roman" w:eastAsia="Times New Roman" w:hAnsi="Times New Roman" w:cs="Times New Roman"/>
                <w:color w:val="22272F"/>
                <w:sz w:val="21"/>
                <w:szCs w:val="21"/>
                <w:lang w:eastAsia="ru-RU"/>
              </w:rPr>
            </w:pPr>
            <w:r w:rsidRPr="00C56D41">
              <w:rPr>
                <w:rFonts w:ascii="Times New Roman" w:eastAsia="Times New Roman" w:hAnsi="Times New Roman" w:cs="Times New Roman"/>
                <w:color w:val="22272F"/>
                <w:sz w:val="21"/>
                <w:szCs w:val="21"/>
                <w:lang w:eastAsia="ru-RU"/>
              </w:rPr>
              <w:t>35:01:0101034:580</w:t>
            </w:r>
          </w:p>
        </w:tc>
        <w:tc>
          <w:tcPr>
            <w:tcW w:w="2539" w:type="dxa"/>
          </w:tcPr>
          <w:p w:rsidR="00C56D41" w:rsidRPr="00C56D41" w:rsidRDefault="007F62AE" w:rsidP="005A3217">
            <w:pPr>
              <w:spacing w:after="0" w:line="0" w:lineRule="atLeast"/>
              <w:rPr>
                <w:rFonts w:ascii="Times New Roman" w:hAnsi="Times New Roman" w:cs="Times New Roman"/>
                <w:sz w:val="20"/>
                <w:szCs w:val="20"/>
              </w:rPr>
            </w:pPr>
            <w:r w:rsidRPr="007F62AE">
              <w:rPr>
                <w:rFonts w:ascii="Times New Roman" w:hAnsi="Times New Roman" w:cs="Times New Roman"/>
                <w:sz w:val="20"/>
                <w:szCs w:val="20"/>
              </w:rPr>
              <w:t>Российская Федерация, Вологодская область, р-н Вытегорский, с/п Андомское, д Гонево</w:t>
            </w:r>
          </w:p>
        </w:tc>
        <w:tc>
          <w:tcPr>
            <w:tcW w:w="1985" w:type="dxa"/>
          </w:tcPr>
          <w:p w:rsidR="00C56D41" w:rsidRPr="0039126E" w:rsidRDefault="007F62AE" w:rsidP="00C56D41">
            <w:pPr>
              <w:spacing w:after="0" w:line="0" w:lineRule="atLeast"/>
              <w:rPr>
                <w:rFonts w:ascii="Times New Roman" w:hAnsi="Times New Roman" w:cs="Times New Roman"/>
                <w:sz w:val="20"/>
                <w:szCs w:val="20"/>
              </w:rPr>
            </w:pPr>
            <w:r w:rsidRPr="0039126E">
              <w:rPr>
                <w:rFonts w:ascii="Times New Roman" w:hAnsi="Times New Roman" w:cs="Times New Roman"/>
                <w:sz w:val="20"/>
                <w:szCs w:val="20"/>
              </w:rPr>
              <w:t>Земли населённых пунктов,</w:t>
            </w:r>
            <w:r>
              <w:rPr>
                <w:rFonts w:ascii="Times New Roman" w:hAnsi="Times New Roman" w:cs="Times New Roman"/>
                <w:sz w:val="20"/>
                <w:szCs w:val="20"/>
              </w:rPr>
              <w:t xml:space="preserve"> </w:t>
            </w:r>
            <w:r w:rsidRPr="007F62AE">
              <w:rPr>
                <w:rFonts w:ascii="Times New Roman" w:hAnsi="Times New Roman" w:cs="Times New Roman"/>
                <w:sz w:val="20"/>
                <w:szCs w:val="20"/>
              </w:rPr>
              <w:t>для индивидуального жилищного строительства</w:t>
            </w:r>
          </w:p>
        </w:tc>
        <w:tc>
          <w:tcPr>
            <w:tcW w:w="1701" w:type="dxa"/>
            <w:shd w:val="clear" w:color="auto" w:fill="auto"/>
            <w:noWrap/>
          </w:tcPr>
          <w:p w:rsidR="00C56D41" w:rsidRPr="00C56D41" w:rsidRDefault="007F62AE" w:rsidP="005A3217">
            <w:pPr>
              <w:spacing w:after="0" w:line="0" w:lineRule="atLeast"/>
              <w:rPr>
                <w:rFonts w:ascii="Times New Roman" w:hAnsi="Times New Roman" w:cs="Times New Roman"/>
                <w:sz w:val="20"/>
                <w:szCs w:val="20"/>
              </w:rPr>
            </w:pPr>
            <w:r w:rsidRPr="007F62AE">
              <w:rPr>
                <w:rFonts w:ascii="Times New Roman" w:hAnsi="Times New Roman" w:cs="Times New Roman"/>
                <w:sz w:val="20"/>
                <w:szCs w:val="20"/>
              </w:rPr>
              <w:t>КУВИ-001/2023-49680926</w:t>
            </w:r>
            <w:r>
              <w:rPr>
                <w:rFonts w:ascii="Times New Roman" w:hAnsi="Times New Roman" w:cs="Times New Roman"/>
                <w:sz w:val="20"/>
                <w:szCs w:val="20"/>
              </w:rPr>
              <w:t xml:space="preserve"> от 27.02.2023</w:t>
            </w:r>
          </w:p>
        </w:tc>
        <w:tc>
          <w:tcPr>
            <w:tcW w:w="2268" w:type="dxa"/>
          </w:tcPr>
          <w:p w:rsidR="00C56D41" w:rsidRDefault="007F62AE"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2500,00</w:t>
            </w:r>
          </w:p>
        </w:tc>
        <w:tc>
          <w:tcPr>
            <w:tcW w:w="1701" w:type="dxa"/>
            <w:shd w:val="clear" w:color="auto" w:fill="auto"/>
            <w:noWrap/>
          </w:tcPr>
          <w:p w:rsidR="00C56D41" w:rsidRPr="00C56D41" w:rsidRDefault="007F62AE"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2500,00</w:t>
            </w:r>
          </w:p>
        </w:tc>
        <w:tc>
          <w:tcPr>
            <w:tcW w:w="1843" w:type="dxa"/>
          </w:tcPr>
          <w:p w:rsidR="00C56D41" w:rsidRDefault="007F62AE"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D267BA" w:rsidRPr="0039126E" w:rsidTr="00C8696C">
        <w:trPr>
          <w:trHeight w:val="20"/>
        </w:trPr>
        <w:tc>
          <w:tcPr>
            <w:tcW w:w="442" w:type="dxa"/>
            <w:shd w:val="clear" w:color="auto" w:fill="auto"/>
            <w:noWrap/>
            <w:vAlign w:val="center"/>
          </w:tcPr>
          <w:p w:rsidR="00D267BA" w:rsidRDefault="00D267BA" w:rsidP="005A3217">
            <w:pPr>
              <w:spacing w:after="0" w:line="0" w:lineRule="atLeast"/>
              <w:jc w:val="center"/>
              <w:rPr>
                <w:rFonts w:ascii="Times New Roman" w:hAnsi="Times New Roman" w:cs="Times New Roman"/>
                <w:sz w:val="20"/>
                <w:szCs w:val="20"/>
              </w:rPr>
            </w:pPr>
          </w:p>
        </w:tc>
        <w:tc>
          <w:tcPr>
            <w:tcW w:w="2230" w:type="dxa"/>
          </w:tcPr>
          <w:p w:rsidR="00D267BA" w:rsidRPr="007F62AE" w:rsidRDefault="00D267BA" w:rsidP="005A3217">
            <w:pPr>
              <w:spacing w:after="0" w:line="240" w:lineRule="auto"/>
              <w:jc w:val="center"/>
              <w:rPr>
                <w:rFonts w:ascii="Times New Roman" w:eastAsia="Times New Roman" w:hAnsi="Times New Roman" w:cs="Times New Roman"/>
                <w:color w:val="22272F"/>
                <w:sz w:val="21"/>
                <w:szCs w:val="21"/>
                <w:lang w:eastAsia="ru-RU"/>
              </w:rPr>
            </w:pPr>
            <w:r w:rsidRPr="00D267BA">
              <w:rPr>
                <w:rFonts w:ascii="Times New Roman" w:eastAsia="Times New Roman" w:hAnsi="Times New Roman" w:cs="Times New Roman"/>
                <w:color w:val="22272F"/>
                <w:sz w:val="21"/>
                <w:szCs w:val="21"/>
                <w:lang w:eastAsia="ru-RU"/>
              </w:rPr>
              <w:t>35:01:0101034:741</w:t>
            </w:r>
          </w:p>
        </w:tc>
        <w:tc>
          <w:tcPr>
            <w:tcW w:w="2539" w:type="dxa"/>
          </w:tcPr>
          <w:p w:rsidR="00D267BA" w:rsidRPr="00D267BA" w:rsidRDefault="00D267BA" w:rsidP="00D267BA">
            <w:pPr>
              <w:spacing w:after="0" w:line="0" w:lineRule="atLeast"/>
              <w:rPr>
                <w:rFonts w:ascii="Times New Roman" w:hAnsi="Times New Roman" w:cs="Times New Roman"/>
                <w:sz w:val="20"/>
                <w:szCs w:val="20"/>
              </w:rPr>
            </w:pPr>
            <w:r w:rsidRPr="00D267BA">
              <w:rPr>
                <w:rFonts w:ascii="Times New Roman" w:hAnsi="Times New Roman" w:cs="Times New Roman"/>
                <w:sz w:val="20"/>
                <w:szCs w:val="20"/>
              </w:rPr>
              <w:t>Российская Федерация, Вологодская область,Вытегорский  район, сельское поселение</w:t>
            </w:r>
          </w:p>
          <w:p w:rsidR="00D267BA" w:rsidRPr="007F62AE" w:rsidRDefault="00D267BA" w:rsidP="00D267BA">
            <w:pPr>
              <w:spacing w:after="0" w:line="0" w:lineRule="atLeast"/>
              <w:rPr>
                <w:rFonts w:ascii="Times New Roman" w:hAnsi="Times New Roman" w:cs="Times New Roman"/>
                <w:sz w:val="20"/>
                <w:szCs w:val="20"/>
              </w:rPr>
            </w:pPr>
            <w:r w:rsidRPr="00D267BA">
              <w:rPr>
                <w:rFonts w:ascii="Times New Roman" w:hAnsi="Times New Roman" w:cs="Times New Roman"/>
                <w:sz w:val="20"/>
                <w:szCs w:val="20"/>
              </w:rPr>
              <w:t>Андомское</w:t>
            </w:r>
          </w:p>
        </w:tc>
        <w:tc>
          <w:tcPr>
            <w:tcW w:w="1985" w:type="dxa"/>
          </w:tcPr>
          <w:p w:rsidR="00D267BA" w:rsidRPr="0039126E" w:rsidRDefault="00D267BA" w:rsidP="00D267BA">
            <w:pPr>
              <w:spacing w:after="0" w:line="0" w:lineRule="atLeast"/>
              <w:rPr>
                <w:rFonts w:ascii="Times New Roman" w:hAnsi="Times New Roman" w:cs="Times New Roman"/>
                <w:sz w:val="20"/>
                <w:szCs w:val="20"/>
              </w:rPr>
            </w:pPr>
            <w:r w:rsidRPr="0039126E">
              <w:rPr>
                <w:rFonts w:ascii="Times New Roman" w:hAnsi="Times New Roman" w:cs="Times New Roman"/>
                <w:sz w:val="20"/>
                <w:szCs w:val="20"/>
              </w:rPr>
              <w:t>Земли населённых пунктов,</w:t>
            </w:r>
            <w:r>
              <w:rPr>
                <w:rFonts w:ascii="Times New Roman" w:hAnsi="Times New Roman" w:cs="Times New Roman"/>
                <w:sz w:val="20"/>
                <w:szCs w:val="20"/>
              </w:rPr>
              <w:t xml:space="preserve"> д</w:t>
            </w:r>
            <w:r w:rsidRPr="00D267BA">
              <w:rPr>
                <w:rFonts w:ascii="Times New Roman" w:hAnsi="Times New Roman" w:cs="Times New Roman"/>
                <w:sz w:val="20"/>
                <w:szCs w:val="20"/>
              </w:rPr>
              <w:t>ля индивидуального жилищного строительства</w:t>
            </w:r>
          </w:p>
        </w:tc>
        <w:tc>
          <w:tcPr>
            <w:tcW w:w="1701" w:type="dxa"/>
            <w:shd w:val="clear" w:color="auto" w:fill="auto"/>
            <w:noWrap/>
          </w:tcPr>
          <w:p w:rsidR="00D267BA" w:rsidRPr="007F62AE" w:rsidRDefault="00D267BA" w:rsidP="005A3217">
            <w:pPr>
              <w:spacing w:after="0" w:line="0" w:lineRule="atLeast"/>
              <w:rPr>
                <w:rFonts w:ascii="Times New Roman" w:hAnsi="Times New Roman" w:cs="Times New Roman"/>
                <w:sz w:val="20"/>
                <w:szCs w:val="20"/>
              </w:rPr>
            </w:pPr>
            <w:r w:rsidRPr="00D267BA">
              <w:rPr>
                <w:rFonts w:ascii="Times New Roman" w:hAnsi="Times New Roman" w:cs="Times New Roman"/>
                <w:sz w:val="20"/>
                <w:szCs w:val="20"/>
              </w:rPr>
              <w:t>КУВИ-001/2023-49680926</w:t>
            </w:r>
            <w:r>
              <w:rPr>
                <w:rFonts w:ascii="Times New Roman" w:hAnsi="Times New Roman" w:cs="Times New Roman"/>
                <w:sz w:val="20"/>
                <w:szCs w:val="20"/>
              </w:rPr>
              <w:t xml:space="preserve"> от 27.02.2023</w:t>
            </w:r>
          </w:p>
        </w:tc>
        <w:tc>
          <w:tcPr>
            <w:tcW w:w="2268" w:type="dxa"/>
          </w:tcPr>
          <w:p w:rsidR="00D267BA" w:rsidRDefault="00D267BA"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891,00</w:t>
            </w:r>
          </w:p>
        </w:tc>
        <w:tc>
          <w:tcPr>
            <w:tcW w:w="1701" w:type="dxa"/>
            <w:shd w:val="clear" w:color="auto" w:fill="auto"/>
            <w:noWrap/>
          </w:tcPr>
          <w:p w:rsidR="00D267BA" w:rsidRDefault="00D267BA"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891,00</w:t>
            </w:r>
          </w:p>
        </w:tc>
        <w:tc>
          <w:tcPr>
            <w:tcW w:w="1843" w:type="dxa"/>
          </w:tcPr>
          <w:p w:rsidR="00D267BA" w:rsidRDefault="00D267BA"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13</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Гуляево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116D14" w:rsidRDefault="005A3217" w:rsidP="005A3217">
            <w:pPr>
              <w:spacing w:after="0" w:line="240" w:lineRule="auto"/>
              <w:jc w:val="center"/>
              <w:rPr>
                <w:rFonts w:ascii="Times New Roman" w:eastAsia="Times New Roman" w:hAnsi="Times New Roman" w:cs="Times New Roman"/>
                <w:color w:val="22272F"/>
                <w:sz w:val="21"/>
                <w:szCs w:val="21"/>
                <w:lang w:val="en-US" w:eastAsia="ru-RU"/>
              </w:rPr>
            </w:pPr>
            <w:r>
              <w:rPr>
                <w:rFonts w:ascii="Times New Roman" w:eastAsia="Times New Roman" w:hAnsi="Times New Roman" w:cs="Times New Roman"/>
                <w:color w:val="22272F"/>
                <w:sz w:val="21"/>
                <w:szCs w:val="21"/>
                <w:lang w:val="en-US" w:eastAsia="ru-RU"/>
              </w:rPr>
              <w:t>-</w:t>
            </w:r>
          </w:p>
        </w:tc>
        <w:tc>
          <w:tcPr>
            <w:tcW w:w="2539" w:type="dxa"/>
            <w:shd w:val="clear" w:color="auto" w:fill="auto"/>
            <w:vAlign w:val="center"/>
          </w:tcPr>
          <w:p w:rsidR="005A3217" w:rsidRPr="00116D14"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985" w:type="dxa"/>
            <w:shd w:val="clear" w:color="auto" w:fill="auto"/>
            <w:vAlign w:val="center"/>
          </w:tcPr>
          <w:p w:rsidR="005A3217" w:rsidRPr="00116D14"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701" w:type="dxa"/>
            <w:shd w:val="clear" w:color="auto" w:fill="auto"/>
            <w:noWrap/>
            <w:vAlign w:val="center"/>
          </w:tcPr>
          <w:p w:rsidR="005A3217" w:rsidRPr="00116D14"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268" w:type="dxa"/>
            <w:shd w:val="clear" w:color="auto" w:fill="auto"/>
          </w:tcPr>
          <w:p w:rsidR="005A3217" w:rsidRPr="00116D14"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701" w:type="dxa"/>
            <w:shd w:val="clear" w:color="auto" w:fill="auto"/>
            <w:noWrap/>
            <w:vAlign w:val="center"/>
          </w:tcPr>
          <w:p w:rsidR="005A3217" w:rsidRPr="00116D14"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43" w:type="dxa"/>
            <w:shd w:val="clear" w:color="auto" w:fill="auto"/>
            <w:vAlign w:val="center"/>
          </w:tcPr>
          <w:p w:rsidR="005A3217" w:rsidRPr="00116D14"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14</w:t>
            </w:r>
          </w:p>
        </w:tc>
        <w:tc>
          <w:tcPr>
            <w:tcW w:w="14267" w:type="dxa"/>
            <w:gridSpan w:val="7"/>
            <w:shd w:val="clear" w:color="auto" w:fill="auto"/>
          </w:tcPr>
          <w:p w:rsidR="005A3217" w:rsidRPr="00447864" w:rsidRDefault="005A3217" w:rsidP="00CF7F24">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Демино</w:t>
            </w:r>
            <w:r w:rsidRPr="00447864">
              <w:rPr>
                <w:rFonts w:ascii="Times New Roman" w:eastAsia="Times New Roman" w:hAnsi="Times New Roman" w:cs="Times New Roman"/>
                <w:color w:val="22272F"/>
                <w:sz w:val="21"/>
                <w:szCs w:val="21"/>
                <w:lang w:eastAsia="ru-RU"/>
              </w:rPr>
              <w:t xml:space="preserve"> </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15</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Деревягино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16</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Желвачево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17</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Загородская</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18</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Исаково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19</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Калиновская</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lastRenderedPageBreak/>
              <w:t>20</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Каньшино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21</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Климовская</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22</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Князево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19318F" w:rsidRPr="0019318F" w:rsidTr="00C8696C">
        <w:trPr>
          <w:trHeight w:val="20"/>
        </w:trPr>
        <w:tc>
          <w:tcPr>
            <w:tcW w:w="442" w:type="dxa"/>
            <w:shd w:val="clear" w:color="auto" w:fill="auto"/>
            <w:noWrap/>
            <w:vAlign w:val="center"/>
          </w:tcPr>
          <w:p w:rsidR="005A3217" w:rsidRPr="0019318F" w:rsidRDefault="005A3217" w:rsidP="005A3217">
            <w:pPr>
              <w:spacing w:after="0" w:line="0" w:lineRule="atLeast"/>
              <w:jc w:val="center"/>
              <w:rPr>
                <w:rFonts w:ascii="Times New Roman" w:hAnsi="Times New Roman" w:cs="Times New Roman"/>
                <w:sz w:val="20"/>
                <w:szCs w:val="20"/>
              </w:rPr>
            </w:pPr>
            <w:r w:rsidRPr="0019318F">
              <w:rPr>
                <w:rFonts w:ascii="Times New Roman" w:hAnsi="Times New Roman" w:cs="Times New Roman"/>
                <w:sz w:val="20"/>
                <w:szCs w:val="20"/>
              </w:rPr>
              <w:t>23</w:t>
            </w:r>
          </w:p>
        </w:tc>
        <w:tc>
          <w:tcPr>
            <w:tcW w:w="14267" w:type="dxa"/>
            <w:gridSpan w:val="7"/>
            <w:shd w:val="clear" w:color="auto" w:fill="auto"/>
          </w:tcPr>
          <w:p w:rsidR="005A3217" w:rsidRPr="0019318F" w:rsidRDefault="005A3217" w:rsidP="005A3217">
            <w:pPr>
              <w:spacing w:after="0" w:line="0" w:lineRule="atLeast"/>
              <w:rPr>
                <w:rFonts w:ascii="Times New Roman" w:hAnsi="Times New Roman" w:cs="Times New Roman"/>
                <w:sz w:val="20"/>
                <w:szCs w:val="20"/>
              </w:rPr>
            </w:pPr>
            <w:r w:rsidRPr="0019318F">
              <w:rPr>
                <w:rFonts w:ascii="Times New Roman" w:eastAsia="Times New Roman" w:hAnsi="Times New Roman" w:cs="Times New Roman"/>
                <w:sz w:val="21"/>
                <w:szCs w:val="21"/>
                <w:lang w:eastAsia="ru-RU"/>
              </w:rPr>
              <w:t>деревня Кожино</w:t>
            </w:r>
          </w:p>
        </w:tc>
      </w:tr>
      <w:tr w:rsidR="00A511ED" w:rsidRPr="0039126E" w:rsidTr="00C8696C">
        <w:trPr>
          <w:trHeight w:val="20"/>
        </w:trPr>
        <w:tc>
          <w:tcPr>
            <w:tcW w:w="442" w:type="dxa"/>
            <w:shd w:val="clear" w:color="auto" w:fill="auto"/>
            <w:noWrap/>
            <w:vAlign w:val="center"/>
          </w:tcPr>
          <w:p w:rsidR="00A511ED" w:rsidRDefault="00A511ED" w:rsidP="005A3217">
            <w:pPr>
              <w:spacing w:after="0" w:line="0" w:lineRule="atLeast"/>
              <w:jc w:val="center"/>
              <w:rPr>
                <w:rFonts w:ascii="Times New Roman" w:hAnsi="Times New Roman" w:cs="Times New Roman"/>
                <w:sz w:val="20"/>
                <w:szCs w:val="20"/>
              </w:rPr>
            </w:pPr>
          </w:p>
        </w:tc>
        <w:tc>
          <w:tcPr>
            <w:tcW w:w="2230" w:type="dxa"/>
          </w:tcPr>
          <w:p w:rsidR="00A511ED" w:rsidRPr="00B21ADB" w:rsidRDefault="00CC391D" w:rsidP="005A3217">
            <w:pPr>
              <w:spacing w:after="0" w:line="240" w:lineRule="auto"/>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tcPr>
          <w:p w:rsidR="00A511ED" w:rsidRPr="00B21ADB" w:rsidRDefault="00CC391D" w:rsidP="00CC391D">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A511ED" w:rsidRPr="0039126E" w:rsidRDefault="00CC391D" w:rsidP="00CC391D">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tcPr>
          <w:p w:rsidR="00A511ED" w:rsidRPr="00B21ADB" w:rsidRDefault="00CC391D" w:rsidP="00CC391D">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511ED" w:rsidRDefault="00CC391D" w:rsidP="00752ED3">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tcPr>
          <w:p w:rsidR="00A511ED" w:rsidRDefault="00CC391D" w:rsidP="00752ED3">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A511ED" w:rsidRDefault="00CC391D" w:rsidP="00752ED3">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24</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Коровкино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25</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Крюковская</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26</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Кузнецово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27</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Кюрзино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28</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Ладина</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29</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Ларьково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30</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Лахново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31</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Макачево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94115B" w:rsidRPr="0094115B" w:rsidTr="00C8696C">
        <w:trPr>
          <w:trHeight w:val="20"/>
        </w:trPr>
        <w:tc>
          <w:tcPr>
            <w:tcW w:w="442" w:type="dxa"/>
            <w:shd w:val="clear" w:color="auto" w:fill="auto"/>
            <w:noWrap/>
            <w:vAlign w:val="center"/>
          </w:tcPr>
          <w:p w:rsidR="005A3217" w:rsidRPr="0094115B" w:rsidRDefault="005A3217" w:rsidP="005A3217">
            <w:pPr>
              <w:spacing w:after="0" w:line="0" w:lineRule="atLeast"/>
              <w:jc w:val="center"/>
              <w:rPr>
                <w:rFonts w:ascii="Times New Roman" w:hAnsi="Times New Roman" w:cs="Times New Roman"/>
                <w:sz w:val="20"/>
                <w:szCs w:val="20"/>
              </w:rPr>
            </w:pPr>
            <w:r w:rsidRPr="0094115B">
              <w:rPr>
                <w:rFonts w:ascii="Times New Roman" w:hAnsi="Times New Roman" w:cs="Times New Roman"/>
                <w:sz w:val="20"/>
                <w:szCs w:val="20"/>
              </w:rPr>
              <w:t>32</w:t>
            </w:r>
          </w:p>
        </w:tc>
        <w:tc>
          <w:tcPr>
            <w:tcW w:w="14267" w:type="dxa"/>
            <w:gridSpan w:val="7"/>
            <w:shd w:val="clear" w:color="auto" w:fill="auto"/>
          </w:tcPr>
          <w:p w:rsidR="005A3217" w:rsidRPr="0094115B" w:rsidRDefault="005A3217" w:rsidP="005A3217">
            <w:pPr>
              <w:spacing w:after="0" w:line="0" w:lineRule="atLeast"/>
              <w:rPr>
                <w:rFonts w:ascii="Times New Roman" w:hAnsi="Times New Roman" w:cs="Times New Roman"/>
                <w:sz w:val="20"/>
                <w:szCs w:val="20"/>
              </w:rPr>
            </w:pPr>
            <w:r w:rsidRPr="0094115B">
              <w:rPr>
                <w:rFonts w:ascii="Times New Roman" w:eastAsia="Times New Roman" w:hAnsi="Times New Roman" w:cs="Times New Roman"/>
                <w:sz w:val="21"/>
                <w:szCs w:val="21"/>
                <w:lang w:eastAsia="ru-RU"/>
              </w:rPr>
              <w:t>деревня Маковская</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94115B"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3F1011" w:rsidP="003B4B2D">
            <w:pPr>
              <w:spacing w:after="0" w:line="0" w:lineRule="atLeast"/>
              <w:jc w:val="center"/>
              <w:rPr>
                <w:rFonts w:ascii="Times New Roman" w:hAnsi="Times New Roman" w:cs="Times New Roman"/>
                <w:sz w:val="20"/>
                <w:szCs w:val="20"/>
              </w:rPr>
            </w:pPr>
            <w:r>
              <w:rPr>
                <w:rFonts w:ascii="Times New Roman" w:eastAsia="Times New Roman" w:hAnsi="Times New Roman" w:cs="Times New Roman"/>
                <w:sz w:val="21"/>
                <w:szCs w:val="21"/>
                <w:lang w:eastAsia="ru-RU"/>
              </w:rPr>
              <w:t>-</w:t>
            </w:r>
          </w:p>
        </w:tc>
        <w:tc>
          <w:tcPr>
            <w:tcW w:w="1985" w:type="dxa"/>
            <w:shd w:val="clear" w:color="auto" w:fill="auto"/>
          </w:tcPr>
          <w:p w:rsidR="005A3217" w:rsidRPr="0039126E" w:rsidRDefault="003F1011" w:rsidP="003B4B2D">
            <w:pPr>
              <w:spacing w:after="0" w:line="0" w:lineRule="atLeast"/>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tcPr>
          <w:p w:rsidR="005A3217" w:rsidRPr="0039126E" w:rsidRDefault="0094115B" w:rsidP="003B4B2D">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3F1011" w:rsidP="003B4B2D">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tcPr>
          <w:p w:rsidR="005A3217" w:rsidRPr="0039126E" w:rsidRDefault="0094115B" w:rsidP="003B4B2D">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tcPr>
          <w:p w:rsidR="005A3217" w:rsidRPr="0039126E" w:rsidRDefault="003F1011" w:rsidP="003B4B2D">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33</w:t>
            </w:r>
          </w:p>
        </w:tc>
        <w:tc>
          <w:tcPr>
            <w:tcW w:w="14267" w:type="dxa"/>
            <w:gridSpan w:val="7"/>
            <w:shd w:val="clear" w:color="auto" w:fill="auto"/>
          </w:tcPr>
          <w:p w:rsidR="005A3217" w:rsidRPr="004C5DFE" w:rsidRDefault="005A3217" w:rsidP="00CF7F24">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Марино</w:t>
            </w:r>
            <w:r w:rsidRPr="004C5DFE">
              <w:rPr>
                <w:rFonts w:ascii="Times New Roman" w:eastAsia="Times New Roman" w:hAnsi="Times New Roman" w:cs="Times New Roman"/>
                <w:color w:val="22272F"/>
                <w:sz w:val="21"/>
                <w:szCs w:val="21"/>
                <w:lang w:eastAsia="ru-RU"/>
              </w:rPr>
              <w:t xml:space="preserve"> </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34</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Митрово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35</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Михалево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36</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Насонова</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37</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Никулино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403957"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38</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Новая Деревня</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403957" w:rsidRDefault="005A3217" w:rsidP="005A3217">
            <w:pPr>
              <w:spacing w:after="0" w:line="240" w:lineRule="auto"/>
              <w:jc w:val="center"/>
              <w:rPr>
                <w:rFonts w:ascii="Times New Roman" w:eastAsia="Times New Roman" w:hAnsi="Times New Roman" w:cs="Times New Roman"/>
                <w:color w:val="22272F"/>
                <w:sz w:val="21"/>
                <w:szCs w:val="21"/>
                <w:lang w:val="en-US" w:eastAsia="ru-RU"/>
              </w:rPr>
            </w:pPr>
            <w:r>
              <w:rPr>
                <w:rFonts w:ascii="Times New Roman" w:eastAsia="Times New Roman" w:hAnsi="Times New Roman" w:cs="Times New Roman"/>
                <w:color w:val="22272F"/>
                <w:sz w:val="21"/>
                <w:szCs w:val="21"/>
                <w:lang w:val="en-US" w:eastAsia="ru-RU"/>
              </w:rPr>
              <w:t>-</w:t>
            </w:r>
          </w:p>
        </w:tc>
        <w:tc>
          <w:tcPr>
            <w:tcW w:w="2539" w:type="dxa"/>
            <w:shd w:val="clear" w:color="auto" w:fill="auto"/>
            <w:vAlign w:val="center"/>
          </w:tcPr>
          <w:p w:rsidR="005A3217" w:rsidRPr="00403957"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985" w:type="dxa"/>
            <w:shd w:val="clear" w:color="auto" w:fill="auto"/>
            <w:vAlign w:val="center"/>
          </w:tcPr>
          <w:p w:rsidR="005A3217" w:rsidRPr="00403957"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701" w:type="dxa"/>
            <w:shd w:val="clear" w:color="auto" w:fill="auto"/>
            <w:noWrap/>
            <w:vAlign w:val="center"/>
          </w:tcPr>
          <w:p w:rsidR="005A3217" w:rsidRPr="00403957"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268" w:type="dxa"/>
            <w:shd w:val="clear" w:color="auto" w:fill="auto"/>
          </w:tcPr>
          <w:p w:rsidR="005A3217" w:rsidRPr="00403957"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701" w:type="dxa"/>
            <w:shd w:val="clear" w:color="auto" w:fill="auto"/>
            <w:noWrap/>
            <w:vAlign w:val="center"/>
          </w:tcPr>
          <w:p w:rsidR="005A3217" w:rsidRPr="00403957"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43" w:type="dxa"/>
            <w:shd w:val="clear" w:color="auto" w:fill="auto"/>
            <w:vAlign w:val="center"/>
          </w:tcPr>
          <w:p w:rsidR="005A3217" w:rsidRPr="00403957"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lastRenderedPageBreak/>
              <w:t>39</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Новая Сельга</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403957" w:rsidRDefault="005A3217" w:rsidP="005A3217">
            <w:pPr>
              <w:spacing w:after="0" w:line="240" w:lineRule="auto"/>
              <w:jc w:val="center"/>
              <w:rPr>
                <w:rFonts w:ascii="Times New Roman" w:eastAsia="Times New Roman" w:hAnsi="Times New Roman" w:cs="Times New Roman"/>
                <w:color w:val="22272F"/>
                <w:sz w:val="21"/>
                <w:szCs w:val="21"/>
                <w:lang w:val="en-US" w:eastAsia="ru-RU"/>
              </w:rPr>
            </w:pPr>
            <w:r>
              <w:rPr>
                <w:rFonts w:ascii="Times New Roman" w:eastAsia="Times New Roman" w:hAnsi="Times New Roman" w:cs="Times New Roman"/>
                <w:color w:val="22272F"/>
                <w:sz w:val="21"/>
                <w:szCs w:val="21"/>
                <w:lang w:val="en-US" w:eastAsia="ru-RU"/>
              </w:rPr>
              <w:t>-</w:t>
            </w:r>
          </w:p>
        </w:tc>
        <w:tc>
          <w:tcPr>
            <w:tcW w:w="2539" w:type="dxa"/>
            <w:shd w:val="clear" w:color="auto" w:fill="auto"/>
            <w:vAlign w:val="center"/>
          </w:tcPr>
          <w:p w:rsidR="005A3217" w:rsidRPr="00403957"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985" w:type="dxa"/>
            <w:shd w:val="clear" w:color="auto" w:fill="auto"/>
            <w:vAlign w:val="center"/>
          </w:tcPr>
          <w:p w:rsidR="005A3217" w:rsidRPr="00403957"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701" w:type="dxa"/>
            <w:shd w:val="clear" w:color="auto" w:fill="auto"/>
            <w:noWrap/>
            <w:vAlign w:val="center"/>
          </w:tcPr>
          <w:p w:rsidR="005A3217" w:rsidRPr="00403957"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268" w:type="dxa"/>
            <w:shd w:val="clear" w:color="auto" w:fill="auto"/>
          </w:tcPr>
          <w:p w:rsidR="005A3217" w:rsidRPr="00403957"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701" w:type="dxa"/>
            <w:shd w:val="clear" w:color="auto" w:fill="auto"/>
            <w:noWrap/>
            <w:vAlign w:val="center"/>
          </w:tcPr>
          <w:p w:rsidR="005A3217" w:rsidRPr="00403957"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43" w:type="dxa"/>
            <w:shd w:val="clear" w:color="auto" w:fill="auto"/>
            <w:vAlign w:val="center"/>
          </w:tcPr>
          <w:p w:rsidR="005A3217" w:rsidRPr="00403957" w:rsidRDefault="005A3217" w:rsidP="005A3217">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A3217" w:rsidRPr="00403957" w:rsidTr="00C8696C">
        <w:trPr>
          <w:trHeight w:val="20"/>
        </w:trPr>
        <w:tc>
          <w:tcPr>
            <w:tcW w:w="442" w:type="dxa"/>
            <w:shd w:val="clear" w:color="auto" w:fill="auto"/>
            <w:noWrap/>
            <w:vAlign w:val="center"/>
          </w:tcPr>
          <w:p w:rsidR="005A3217" w:rsidRPr="00403957" w:rsidRDefault="005A3217" w:rsidP="005A3217">
            <w:pPr>
              <w:spacing w:after="0" w:line="0" w:lineRule="atLeast"/>
              <w:jc w:val="center"/>
              <w:rPr>
                <w:rFonts w:ascii="Times New Roman" w:hAnsi="Times New Roman" w:cs="Times New Roman"/>
                <w:color w:val="FF0000"/>
                <w:sz w:val="20"/>
                <w:szCs w:val="20"/>
              </w:rPr>
            </w:pPr>
            <w:r w:rsidRPr="00B90DDE">
              <w:rPr>
                <w:rFonts w:ascii="Times New Roman" w:hAnsi="Times New Roman" w:cs="Times New Roman"/>
                <w:sz w:val="20"/>
                <w:szCs w:val="20"/>
              </w:rPr>
              <w:t>40</w:t>
            </w:r>
          </w:p>
        </w:tc>
        <w:tc>
          <w:tcPr>
            <w:tcW w:w="14267" w:type="dxa"/>
            <w:gridSpan w:val="7"/>
            <w:shd w:val="clear" w:color="auto" w:fill="auto"/>
          </w:tcPr>
          <w:p w:rsidR="005A3217" w:rsidRPr="00403957" w:rsidRDefault="005A3217" w:rsidP="00CF7F24">
            <w:pPr>
              <w:spacing w:after="0" w:line="0" w:lineRule="atLeast"/>
              <w:rPr>
                <w:rFonts w:ascii="Times New Roman" w:hAnsi="Times New Roman" w:cs="Times New Roman"/>
                <w:color w:val="FF0000"/>
                <w:sz w:val="20"/>
                <w:szCs w:val="20"/>
              </w:rPr>
            </w:pPr>
            <w:r w:rsidRPr="00B90DDE">
              <w:rPr>
                <w:rFonts w:ascii="Times New Roman" w:eastAsia="Times New Roman" w:hAnsi="Times New Roman" w:cs="Times New Roman"/>
                <w:sz w:val="21"/>
                <w:szCs w:val="21"/>
                <w:lang w:eastAsia="ru-RU"/>
              </w:rPr>
              <w:t>деревня Озерное-Устье</w:t>
            </w:r>
            <w:r w:rsidR="00B90DDE" w:rsidRPr="00B90DDE">
              <w:rPr>
                <w:rFonts w:ascii="Times New Roman" w:eastAsia="Times New Roman" w:hAnsi="Times New Roman" w:cs="Times New Roman"/>
                <w:sz w:val="21"/>
                <w:szCs w:val="21"/>
                <w:lang w:eastAsia="ru-RU"/>
              </w:rPr>
              <w:t xml:space="preserve">  </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B90DDE" w:rsidP="005A3217">
            <w:pPr>
              <w:spacing w:after="0" w:line="240" w:lineRule="auto"/>
              <w:rPr>
                <w:rFonts w:ascii="Times New Roman" w:eastAsia="Times New Roman" w:hAnsi="Times New Roman" w:cs="Times New Roman"/>
                <w:color w:val="22272F"/>
                <w:sz w:val="21"/>
                <w:szCs w:val="21"/>
                <w:lang w:eastAsia="ru-RU"/>
              </w:rPr>
            </w:pPr>
            <w:r w:rsidRPr="00B90DDE">
              <w:rPr>
                <w:rFonts w:ascii="Times New Roman" w:eastAsia="Times New Roman" w:hAnsi="Times New Roman" w:cs="Times New Roman"/>
                <w:color w:val="22272F"/>
                <w:sz w:val="21"/>
                <w:szCs w:val="21"/>
                <w:lang w:eastAsia="ru-RU"/>
              </w:rPr>
              <w:t>35:01:0101006:6</w:t>
            </w:r>
          </w:p>
        </w:tc>
        <w:tc>
          <w:tcPr>
            <w:tcW w:w="2539" w:type="dxa"/>
            <w:shd w:val="clear" w:color="auto" w:fill="auto"/>
          </w:tcPr>
          <w:p w:rsidR="005A3217" w:rsidRPr="0039126E" w:rsidRDefault="00B90DDE" w:rsidP="00B90DDE">
            <w:pPr>
              <w:spacing w:after="0" w:line="0" w:lineRule="atLeast"/>
              <w:rPr>
                <w:rFonts w:ascii="Times New Roman" w:hAnsi="Times New Roman" w:cs="Times New Roman"/>
                <w:sz w:val="20"/>
                <w:szCs w:val="20"/>
              </w:rPr>
            </w:pPr>
            <w:r w:rsidRPr="00B90DDE">
              <w:rPr>
                <w:rFonts w:ascii="Times New Roman" w:hAnsi="Times New Roman" w:cs="Times New Roman"/>
                <w:sz w:val="20"/>
                <w:szCs w:val="20"/>
              </w:rPr>
              <w:t>Вологодская область, р-н Вытегорский, с/с Тудозерское, д. Озерное - Устье</w:t>
            </w:r>
          </w:p>
        </w:tc>
        <w:tc>
          <w:tcPr>
            <w:tcW w:w="1985" w:type="dxa"/>
            <w:shd w:val="clear" w:color="auto" w:fill="auto"/>
          </w:tcPr>
          <w:p w:rsidR="005A3217" w:rsidRPr="0039126E" w:rsidRDefault="00B90DDE" w:rsidP="00B90DDE">
            <w:pPr>
              <w:spacing w:after="0" w:line="0" w:lineRule="atLeast"/>
              <w:rPr>
                <w:rFonts w:ascii="Times New Roman" w:hAnsi="Times New Roman" w:cs="Times New Roman"/>
                <w:sz w:val="20"/>
                <w:szCs w:val="20"/>
              </w:rPr>
            </w:pPr>
            <w:r w:rsidRPr="0039126E">
              <w:rPr>
                <w:rFonts w:ascii="Times New Roman" w:hAnsi="Times New Roman" w:cs="Times New Roman"/>
                <w:sz w:val="20"/>
                <w:szCs w:val="20"/>
              </w:rPr>
              <w:t>Земли населённых пунктов</w:t>
            </w:r>
            <w:r>
              <w:rPr>
                <w:rFonts w:ascii="Times New Roman" w:hAnsi="Times New Roman" w:cs="Times New Roman"/>
                <w:sz w:val="20"/>
                <w:szCs w:val="20"/>
              </w:rPr>
              <w:t xml:space="preserve">, </w:t>
            </w:r>
            <w:r w:rsidRPr="00B90DDE">
              <w:rPr>
                <w:rFonts w:ascii="Times New Roman" w:hAnsi="Times New Roman" w:cs="Times New Roman"/>
                <w:sz w:val="20"/>
                <w:szCs w:val="20"/>
              </w:rPr>
              <w:t>для индивидуального жилищного строительства</w:t>
            </w:r>
          </w:p>
        </w:tc>
        <w:tc>
          <w:tcPr>
            <w:tcW w:w="1701" w:type="dxa"/>
            <w:shd w:val="clear" w:color="auto" w:fill="auto"/>
            <w:noWrap/>
          </w:tcPr>
          <w:p w:rsidR="005A3217" w:rsidRPr="0039126E" w:rsidRDefault="00B90DDE" w:rsidP="00B90DDE">
            <w:pPr>
              <w:spacing w:after="0" w:line="0" w:lineRule="atLeast"/>
              <w:rPr>
                <w:rFonts w:ascii="Times New Roman" w:hAnsi="Times New Roman" w:cs="Times New Roman"/>
                <w:sz w:val="20"/>
                <w:szCs w:val="20"/>
              </w:rPr>
            </w:pPr>
            <w:r w:rsidRPr="00B90DDE">
              <w:rPr>
                <w:rFonts w:ascii="Times New Roman" w:hAnsi="Times New Roman" w:cs="Times New Roman"/>
                <w:sz w:val="20"/>
                <w:szCs w:val="20"/>
              </w:rPr>
              <w:t>КУВИ-001/2023-49680926</w:t>
            </w:r>
            <w:r>
              <w:rPr>
                <w:rFonts w:ascii="Times New Roman" w:hAnsi="Times New Roman" w:cs="Times New Roman"/>
                <w:sz w:val="20"/>
                <w:szCs w:val="20"/>
              </w:rPr>
              <w:t xml:space="preserve"> от 27.02.2023</w:t>
            </w:r>
          </w:p>
        </w:tc>
        <w:tc>
          <w:tcPr>
            <w:tcW w:w="2268" w:type="dxa"/>
            <w:shd w:val="clear" w:color="auto" w:fill="auto"/>
          </w:tcPr>
          <w:p w:rsidR="005A3217" w:rsidRPr="0039126E" w:rsidRDefault="00B90DDE" w:rsidP="00B90DDE">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2000,00</w:t>
            </w:r>
          </w:p>
        </w:tc>
        <w:tc>
          <w:tcPr>
            <w:tcW w:w="1701" w:type="dxa"/>
            <w:shd w:val="clear" w:color="auto" w:fill="auto"/>
            <w:noWrap/>
          </w:tcPr>
          <w:p w:rsidR="005A3217" w:rsidRPr="0039126E" w:rsidRDefault="00B90DDE" w:rsidP="00B90DDE">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2000,00</w:t>
            </w:r>
          </w:p>
        </w:tc>
        <w:tc>
          <w:tcPr>
            <w:tcW w:w="1843" w:type="dxa"/>
            <w:shd w:val="clear" w:color="auto" w:fill="auto"/>
          </w:tcPr>
          <w:p w:rsidR="005A3217" w:rsidRPr="0039126E" w:rsidRDefault="00B90DDE" w:rsidP="00B90DDE">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41</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поселок Озеро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42</w:t>
            </w:r>
          </w:p>
        </w:tc>
        <w:tc>
          <w:tcPr>
            <w:tcW w:w="14267" w:type="dxa"/>
            <w:gridSpan w:val="7"/>
            <w:shd w:val="clear" w:color="auto" w:fill="auto"/>
          </w:tcPr>
          <w:p w:rsidR="005A3217" w:rsidRPr="0039126E" w:rsidRDefault="005A3217" w:rsidP="00CF7F24">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поселок Октябрьский</w:t>
            </w:r>
            <w:r w:rsidRPr="004C5DFE">
              <w:rPr>
                <w:rFonts w:ascii="Times New Roman" w:eastAsia="Times New Roman" w:hAnsi="Times New Roman" w:cs="Times New Roman"/>
                <w:color w:val="FF0000"/>
                <w:sz w:val="21"/>
                <w:szCs w:val="21"/>
                <w:lang w:eastAsia="ru-RU"/>
              </w:rPr>
              <w:t xml:space="preserve"> </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43</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Ольково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1222F6" w:rsidP="001222F6">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44</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Опарино</w:t>
            </w:r>
          </w:p>
        </w:tc>
      </w:tr>
      <w:tr w:rsidR="005A3217" w:rsidRPr="0039126E" w:rsidTr="00AF1A57">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AF1A57" w:rsidP="00AF1A57">
            <w:pPr>
              <w:spacing w:after="0" w:line="240" w:lineRule="auto"/>
              <w:rPr>
                <w:rFonts w:ascii="Times New Roman" w:eastAsia="Times New Roman" w:hAnsi="Times New Roman" w:cs="Times New Roman"/>
                <w:color w:val="22272F"/>
                <w:sz w:val="21"/>
                <w:szCs w:val="21"/>
                <w:lang w:eastAsia="ru-RU"/>
              </w:rPr>
            </w:pPr>
            <w:r w:rsidRPr="00AF1A57">
              <w:rPr>
                <w:rFonts w:ascii="Times New Roman" w:eastAsia="Times New Roman" w:hAnsi="Times New Roman" w:cs="Times New Roman"/>
                <w:color w:val="22272F"/>
                <w:sz w:val="21"/>
                <w:szCs w:val="21"/>
                <w:lang w:eastAsia="ru-RU"/>
              </w:rPr>
              <w:t>35:01:0101033:390</w:t>
            </w:r>
          </w:p>
        </w:tc>
        <w:tc>
          <w:tcPr>
            <w:tcW w:w="2539" w:type="dxa"/>
            <w:shd w:val="clear" w:color="auto" w:fill="auto"/>
            <w:vAlign w:val="center"/>
          </w:tcPr>
          <w:p w:rsidR="005A3217" w:rsidRPr="0039126E" w:rsidRDefault="00AF1A57" w:rsidP="00AF1A57">
            <w:pPr>
              <w:spacing w:after="0" w:line="0" w:lineRule="atLeast"/>
              <w:rPr>
                <w:rFonts w:ascii="Times New Roman" w:hAnsi="Times New Roman" w:cs="Times New Roman"/>
                <w:sz w:val="20"/>
                <w:szCs w:val="20"/>
              </w:rPr>
            </w:pPr>
            <w:r w:rsidRPr="00AF1A57">
              <w:rPr>
                <w:rFonts w:ascii="Times New Roman" w:hAnsi="Times New Roman" w:cs="Times New Roman"/>
                <w:sz w:val="20"/>
                <w:szCs w:val="20"/>
              </w:rPr>
              <w:t>Российская Федерация, Вологодская область, Вытегорский муниципальный район, сельское поселение Андомское, д.Опарино</w:t>
            </w:r>
          </w:p>
        </w:tc>
        <w:tc>
          <w:tcPr>
            <w:tcW w:w="1985" w:type="dxa"/>
            <w:shd w:val="clear" w:color="auto" w:fill="auto"/>
          </w:tcPr>
          <w:p w:rsidR="005A3217" w:rsidRPr="0039126E" w:rsidRDefault="00AF1A57" w:rsidP="00AF1A57">
            <w:pPr>
              <w:spacing w:after="0" w:line="240" w:lineRule="auto"/>
              <w:rPr>
                <w:rFonts w:ascii="Times New Roman" w:hAnsi="Times New Roman" w:cs="Times New Roman"/>
                <w:sz w:val="20"/>
                <w:szCs w:val="20"/>
              </w:rPr>
            </w:pPr>
            <w:r w:rsidRPr="0039126E">
              <w:rPr>
                <w:rFonts w:ascii="Times New Roman" w:hAnsi="Times New Roman" w:cs="Times New Roman"/>
                <w:sz w:val="20"/>
                <w:szCs w:val="20"/>
              </w:rPr>
              <w:t>Земли населённых пунктов</w:t>
            </w:r>
            <w:r>
              <w:rPr>
                <w:rFonts w:ascii="Times New Roman" w:hAnsi="Times New Roman" w:cs="Times New Roman"/>
                <w:sz w:val="20"/>
                <w:szCs w:val="20"/>
              </w:rPr>
              <w:t xml:space="preserve">, </w:t>
            </w:r>
            <w:r>
              <w:t xml:space="preserve"> у</w:t>
            </w:r>
            <w:r w:rsidRPr="00AF1A57">
              <w:rPr>
                <w:rFonts w:ascii="Times New Roman" w:hAnsi="Times New Roman" w:cs="Times New Roman"/>
                <w:sz w:val="20"/>
                <w:szCs w:val="20"/>
              </w:rPr>
              <w:t>лично-дорожная сеть</w:t>
            </w:r>
          </w:p>
        </w:tc>
        <w:tc>
          <w:tcPr>
            <w:tcW w:w="1701" w:type="dxa"/>
            <w:shd w:val="clear" w:color="auto" w:fill="auto"/>
            <w:noWrap/>
          </w:tcPr>
          <w:p w:rsidR="005A3217" w:rsidRPr="001222F6" w:rsidRDefault="00AF1A57" w:rsidP="00AF1A57">
            <w:pPr>
              <w:spacing w:after="0" w:line="0" w:lineRule="atLeast"/>
              <w:rPr>
                <w:rFonts w:ascii="Times New Roman" w:hAnsi="Times New Roman" w:cs="Times New Roman"/>
                <w:sz w:val="20"/>
                <w:szCs w:val="20"/>
              </w:rPr>
            </w:pPr>
            <w:r w:rsidRPr="00AF1A57">
              <w:rPr>
                <w:rFonts w:ascii="Times New Roman" w:hAnsi="Times New Roman" w:cs="Times New Roman"/>
                <w:sz w:val="20"/>
                <w:szCs w:val="20"/>
              </w:rPr>
              <w:t>КУВИ-001/2024-100457120</w:t>
            </w:r>
            <w:r>
              <w:rPr>
                <w:rFonts w:ascii="Times New Roman" w:hAnsi="Times New Roman" w:cs="Times New Roman"/>
                <w:sz w:val="20"/>
                <w:szCs w:val="20"/>
              </w:rPr>
              <w:t xml:space="preserve"> от 08.04.2024</w:t>
            </w:r>
          </w:p>
        </w:tc>
        <w:tc>
          <w:tcPr>
            <w:tcW w:w="2268" w:type="dxa"/>
            <w:shd w:val="clear" w:color="auto" w:fill="auto"/>
          </w:tcPr>
          <w:p w:rsidR="005A3217" w:rsidRPr="0039126E" w:rsidRDefault="00AF1A57" w:rsidP="00291AC3">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1572,</w:t>
            </w:r>
            <w:r w:rsidRPr="00AF1A57">
              <w:rPr>
                <w:rFonts w:ascii="Times New Roman" w:hAnsi="Times New Roman" w:cs="Times New Roman"/>
                <w:sz w:val="20"/>
                <w:szCs w:val="20"/>
              </w:rPr>
              <w:t>00</w:t>
            </w:r>
          </w:p>
        </w:tc>
        <w:tc>
          <w:tcPr>
            <w:tcW w:w="1701" w:type="dxa"/>
            <w:shd w:val="clear" w:color="auto" w:fill="auto"/>
            <w:noWrap/>
          </w:tcPr>
          <w:p w:rsidR="001222F6" w:rsidRPr="0039126E" w:rsidRDefault="00D13702" w:rsidP="00291AC3">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409,60</w:t>
            </w:r>
          </w:p>
        </w:tc>
        <w:tc>
          <w:tcPr>
            <w:tcW w:w="1843" w:type="dxa"/>
            <w:shd w:val="clear" w:color="auto" w:fill="auto"/>
          </w:tcPr>
          <w:p w:rsidR="005A3217" w:rsidRPr="0039126E" w:rsidRDefault="005A3217" w:rsidP="00AF1A5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45</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Опово</w:t>
            </w:r>
          </w:p>
        </w:tc>
      </w:tr>
      <w:tr w:rsidR="005A3217" w:rsidRPr="0039126E" w:rsidTr="00291AC3">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291AC3" w:rsidP="005A3217">
            <w:pPr>
              <w:spacing w:after="0" w:line="240" w:lineRule="auto"/>
              <w:jc w:val="center"/>
              <w:rPr>
                <w:rFonts w:ascii="Times New Roman" w:eastAsia="Times New Roman" w:hAnsi="Times New Roman" w:cs="Times New Roman"/>
                <w:color w:val="22272F"/>
                <w:sz w:val="21"/>
                <w:szCs w:val="21"/>
                <w:lang w:eastAsia="ru-RU"/>
              </w:rPr>
            </w:pPr>
            <w:r w:rsidRPr="001222F6">
              <w:rPr>
                <w:rFonts w:ascii="Times New Roman" w:eastAsia="Times New Roman" w:hAnsi="Times New Roman" w:cs="Times New Roman"/>
                <w:color w:val="22272F"/>
                <w:sz w:val="21"/>
                <w:szCs w:val="21"/>
                <w:lang w:eastAsia="ru-RU"/>
              </w:rPr>
              <w:t>35:01:0102045:466</w:t>
            </w:r>
          </w:p>
        </w:tc>
        <w:tc>
          <w:tcPr>
            <w:tcW w:w="2539" w:type="dxa"/>
            <w:shd w:val="clear" w:color="auto" w:fill="auto"/>
            <w:vAlign w:val="center"/>
          </w:tcPr>
          <w:p w:rsidR="005A3217" w:rsidRPr="0039126E" w:rsidRDefault="00291AC3" w:rsidP="005A3217">
            <w:pPr>
              <w:spacing w:after="0" w:line="0" w:lineRule="atLeast"/>
              <w:jc w:val="center"/>
              <w:rPr>
                <w:rFonts w:ascii="Times New Roman" w:hAnsi="Times New Roman" w:cs="Times New Roman"/>
                <w:sz w:val="20"/>
                <w:szCs w:val="20"/>
              </w:rPr>
            </w:pPr>
            <w:r w:rsidRPr="001222F6">
              <w:rPr>
                <w:rFonts w:ascii="Times New Roman" w:hAnsi="Times New Roman" w:cs="Times New Roman"/>
                <w:sz w:val="20"/>
                <w:szCs w:val="20"/>
              </w:rPr>
              <w:t>Российская Федерация, Вологодская область, муниципальный район Вытегорский, сельское поселение Андомское, деревня Опово</w:t>
            </w:r>
            <w:r>
              <w:rPr>
                <w:rFonts w:ascii="Times New Roman" w:hAnsi="Times New Roman" w:cs="Times New Roman"/>
                <w:sz w:val="20"/>
                <w:szCs w:val="20"/>
              </w:rPr>
              <w:t xml:space="preserve"> </w:t>
            </w:r>
          </w:p>
        </w:tc>
        <w:tc>
          <w:tcPr>
            <w:tcW w:w="1985" w:type="dxa"/>
            <w:shd w:val="clear" w:color="auto" w:fill="auto"/>
          </w:tcPr>
          <w:p w:rsidR="005A3217" w:rsidRPr="0039126E" w:rsidRDefault="00291AC3" w:rsidP="00291AC3">
            <w:pPr>
              <w:spacing w:after="0" w:line="0" w:lineRule="atLeast"/>
              <w:rPr>
                <w:rFonts w:ascii="Times New Roman" w:hAnsi="Times New Roman" w:cs="Times New Roman"/>
                <w:sz w:val="20"/>
                <w:szCs w:val="20"/>
              </w:rPr>
            </w:pPr>
            <w:r w:rsidRPr="001222F6">
              <w:rPr>
                <w:rFonts w:ascii="Times New Roman" w:hAnsi="Times New Roman" w:cs="Times New Roman"/>
                <w:sz w:val="20"/>
                <w:szCs w:val="20"/>
              </w:rPr>
              <w:t>Земли населённых пунктов, для индивидуального жилищного строительства</w:t>
            </w:r>
            <w:r>
              <w:rPr>
                <w:rFonts w:ascii="Times New Roman" w:hAnsi="Times New Roman" w:cs="Times New Roman"/>
                <w:sz w:val="20"/>
                <w:szCs w:val="20"/>
              </w:rPr>
              <w:t xml:space="preserve"> </w:t>
            </w:r>
          </w:p>
        </w:tc>
        <w:tc>
          <w:tcPr>
            <w:tcW w:w="1701" w:type="dxa"/>
            <w:shd w:val="clear" w:color="auto" w:fill="auto"/>
            <w:noWrap/>
          </w:tcPr>
          <w:p w:rsidR="005A3217" w:rsidRPr="0039126E" w:rsidRDefault="00291AC3" w:rsidP="00291AC3">
            <w:pPr>
              <w:spacing w:after="0" w:line="0" w:lineRule="atLeast"/>
              <w:rPr>
                <w:rFonts w:ascii="Times New Roman" w:hAnsi="Times New Roman" w:cs="Times New Roman"/>
                <w:sz w:val="20"/>
                <w:szCs w:val="20"/>
              </w:rPr>
            </w:pPr>
            <w:r w:rsidRPr="001222F6">
              <w:rPr>
                <w:rFonts w:ascii="Times New Roman" w:hAnsi="Times New Roman" w:cs="Times New Roman"/>
                <w:sz w:val="20"/>
                <w:szCs w:val="20"/>
              </w:rPr>
              <w:t xml:space="preserve"> КУВИ-001/2024-100398503</w:t>
            </w:r>
            <w:r>
              <w:rPr>
                <w:rFonts w:ascii="Times New Roman" w:hAnsi="Times New Roman" w:cs="Times New Roman"/>
                <w:sz w:val="20"/>
                <w:szCs w:val="20"/>
              </w:rPr>
              <w:t xml:space="preserve"> от 08.0.42024</w:t>
            </w:r>
          </w:p>
        </w:tc>
        <w:tc>
          <w:tcPr>
            <w:tcW w:w="2268" w:type="dxa"/>
            <w:shd w:val="clear" w:color="auto" w:fill="auto"/>
          </w:tcPr>
          <w:p w:rsidR="005A3217" w:rsidRPr="0039126E" w:rsidRDefault="00291AC3"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62000,</w:t>
            </w:r>
            <w:r w:rsidRPr="001222F6">
              <w:rPr>
                <w:rFonts w:ascii="Times New Roman" w:hAnsi="Times New Roman" w:cs="Times New Roman"/>
                <w:sz w:val="20"/>
                <w:szCs w:val="20"/>
              </w:rPr>
              <w:t>00</w:t>
            </w:r>
          </w:p>
        </w:tc>
        <w:tc>
          <w:tcPr>
            <w:tcW w:w="1701" w:type="dxa"/>
            <w:shd w:val="clear" w:color="auto" w:fill="auto"/>
            <w:noWrap/>
          </w:tcPr>
          <w:p w:rsidR="00291AC3" w:rsidRDefault="00291AC3" w:rsidP="00291AC3">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233,</w:t>
            </w:r>
            <w:r w:rsidRPr="001222F6">
              <w:rPr>
                <w:rFonts w:ascii="Times New Roman" w:hAnsi="Times New Roman" w:cs="Times New Roman"/>
                <w:sz w:val="20"/>
                <w:szCs w:val="20"/>
              </w:rPr>
              <w:t>01</w:t>
            </w:r>
          </w:p>
          <w:p w:rsidR="00291AC3" w:rsidRDefault="00291AC3" w:rsidP="00291AC3">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258,</w:t>
            </w:r>
            <w:r w:rsidRPr="001222F6">
              <w:rPr>
                <w:rFonts w:ascii="Times New Roman" w:hAnsi="Times New Roman" w:cs="Times New Roman"/>
                <w:sz w:val="20"/>
                <w:szCs w:val="20"/>
              </w:rPr>
              <w:t>80</w:t>
            </w:r>
          </w:p>
          <w:p w:rsidR="005A3217" w:rsidRPr="0039126E" w:rsidRDefault="00291AC3" w:rsidP="00291AC3">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8213,</w:t>
            </w:r>
            <w:r w:rsidRPr="001222F6">
              <w:rPr>
                <w:rFonts w:ascii="Times New Roman" w:hAnsi="Times New Roman" w:cs="Times New Roman"/>
                <w:sz w:val="20"/>
                <w:szCs w:val="20"/>
              </w:rPr>
              <w:t>85</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752ED3" w:rsidTr="00C8696C">
        <w:trPr>
          <w:trHeight w:val="20"/>
        </w:trPr>
        <w:tc>
          <w:tcPr>
            <w:tcW w:w="442" w:type="dxa"/>
            <w:shd w:val="clear" w:color="auto" w:fill="auto"/>
            <w:noWrap/>
            <w:vAlign w:val="center"/>
          </w:tcPr>
          <w:p w:rsidR="005A3217" w:rsidRPr="00752ED3" w:rsidRDefault="005A3217" w:rsidP="005A3217">
            <w:pPr>
              <w:spacing w:after="0" w:line="0" w:lineRule="atLeast"/>
              <w:jc w:val="center"/>
              <w:rPr>
                <w:rFonts w:ascii="Times New Roman" w:hAnsi="Times New Roman" w:cs="Times New Roman"/>
                <w:sz w:val="20"/>
                <w:szCs w:val="20"/>
              </w:rPr>
            </w:pPr>
            <w:r w:rsidRPr="00752ED3">
              <w:rPr>
                <w:rFonts w:ascii="Times New Roman" w:hAnsi="Times New Roman" w:cs="Times New Roman"/>
                <w:sz w:val="20"/>
                <w:szCs w:val="20"/>
              </w:rPr>
              <w:t>46</w:t>
            </w:r>
          </w:p>
        </w:tc>
        <w:tc>
          <w:tcPr>
            <w:tcW w:w="14267" w:type="dxa"/>
            <w:gridSpan w:val="7"/>
            <w:shd w:val="clear" w:color="auto" w:fill="auto"/>
          </w:tcPr>
          <w:p w:rsidR="005A3217" w:rsidRPr="00752ED3" w:rsidRDefault="005A3217" w:rsidP="00CF7F24">
            <w:pPr>
              <w:spacing w:after="0" w:line="0" w:lineRule="atLeast"/>
              <w:rPr>
                <w:rFonts w:ascii="Times New Roman" w:hAnsi="Times New Roman" w:cs="Times New Roman"/>
                <w:sz w:val="20"/>
                <w:szCs w:val="20"/>
              </w:rPr>
            </w:pPr>
            <w:r w:rsidRPr="00752ED3">
              <w:rPr>
                <w:rFonts w:ascii="Times New Roman" w:eastAsia="Times New Roman" w:hAnsi="Times New Roman" w:cs="Times New Roman"/>
                <w:sz w:val="21"/>
                <w:szCs w:val="21"/>
                <w:lang w:eastAsia="ru-RU"/>
              </w:rPr>
              <w:t>деревня Остров</w:t>
            </w:r>
            <w:r w:rsidR="00752ED3">
              <w:rPr>
                <w:rFonts w:ascii="Times New Roman" w:eastAsia="Times New Roman" w:hAnsi="Times New Roman" w:cs="Times New Roman"/>
                <w:sz w:val="21"/>
                <w:szCs w:val="21"/>
                <w:lang w:eastAsia="ru-RU"/>
              </w:rPr>
              <w:t xml:space="preserve"> </w:t>
            </w:r>
            <w:r w:rsidR="00752ED3" w:rsidRPr="004C5DFE">
              <w:rPr>
                <w:rFonts w:ascii="Times New Roman" w:eastAsia="Times New Roman" w:hAnsi="Times New Roman" w:cs="Times New Roman"/>
                <w:color w:val="FF0000"/>
                <w:sz w:val="21"/>
                <w:szCs w:val="21"/>
                <w:lang w:eastAsia="ru-RU"/>
              </w:rPr>
              <w:t xml:space="preserve"> </w:t>
            </w:r>
          </w:p>
        </w:tc>
      </w:tr>
      <w:tr w:rsidR="00205238" w:rsidRPr="0039126E" w:rsidTr="00C8696C">
        <w:trPr>
          <w:trHeight w:val="20"/>
        </w:trPr>
        <w:tc>
          <w:tcPr>
            <w:tcW w:w="442" w:type="dxa"/>
            <w:shd w:val="clear" w:color="auto" w:fill="auto"/>
            <w:noWrap/>
            <w:vAlign w:val="center"/>
          </w:tcPr>
          <w:p w:rsidR="00205238" w:rsidRDefault="00205238" w:rsidP="005A3217">
            <w:pPr>
              <w:spacing w:after="0" w:line="0" w:lineRule="atLeast"/>
              <w:jc w:val="center"/>
              <w:rPr>
                <w:rFonts w:ascii="Times New Roman" w:hAnsi="Times New Roman" w:cs="Times New Roman"/>
                <w:sz w:val="20"/>
                <w:szCs w:val="20"/>
              </w:rPr>
            </w:pPr>
          </w:p>
        </w:tc>
        <w:tc>
          <w:tcPr>
            <w:tcW w:w="2230" w:type="dxa"/>
          </w:tcPr>
          <w:p w:rsidR="00205238" w:rsidRPr="00824D2F" w:rsidRDefault="00205238" w:rsidP="005A3217">
            <w:pPr>
              <w:spacing w:after="0" w:line="240" w:lineRule="auto"/>
              <w:rPr>
                <w:rFonts w:ascii="Times New Roman" w:eastAsia="Times New Roman" w:hAnsi="Times New Roman" w:cs="Times New Roman"/>
                <w:color w:val="22272F"/>
                <w:sz w:val="21"/>
                <w:szCs w:val="21"/>
                <w:lang w:eastAsia="ru-RU"/>
              </w:rPr>
            </w:pPr>
            <w:r w:rsidRPr="00205238">
              <w:rPr>
                <w:rFonts w:ascii="Times New Roman" w:eastAsia="Times New Roman" w:hAnsi="Times New Roman" w:cs="Times New Roman"/>
                <w:color w:val="22272F"/>
                <w:sz w:val="21"/>
                <w:szCs w:val="21"/>
                <w:lang w:eastAsia="ru-RU"/>
              </w:rPr>
              <w:t>35:01:0101013:21</w:t>
            </w:r>
          </w:p>
        </w:tc>
        <w:tc>
          <w:tcPr>
            <w:tcW w:w="2539" w:type="dxa"/>
          </w:tcPr>
          <w:p w:rsidR="00205238" w:rsidRPr="00824D2F" w:rsidRDefault="00205238" w:rsidP="001B71F2">
            <w:pPr>
              <w:spacing w:after="0" w:line="0" w:lineRule="atLeast"/>
              <w:rPr>
                <w:rFonts w:ascii="Times New Roman" w:hAnsi="Times New Roman" w:cs="Times New Roman"/>
                <w:sz w:val="20"/>
                <w:szCs w:val="20"/>
              </w:rPr>
            </w:pPr>
            <w:r w:rsidRPr="00205238">
              <w:rPr>
                <w:rFonts w:ascii="Times New Roman" w:hAnsi="Times New Roman" w:cs="Times New Roman"/>
                <w:sz w:val="20"/>
                <w:szCs w:val="20"/>
              </w:rPr>
              <w:t>Вологодская область, р-н Вытегорский, с/с Тудозерский, д Остров</w:t>
            </w:r>
          </w:p>
        </w:tc>
        <w:tc>
          <w:tcPr>
            <w:tcW w:w="1985" w:type="dxa"/>
          </w:tcPr>
          <w:p w:rsidR="00205238" w:rsidRPr="0039126E" w:rsidRDefault="00205238" w:rsidP="001B71F2">
            <w:pPr>
              <w:spacing w:after="0" w:line="0" w:lineRule="atLeast"/>
              <w:rPr>
                <w:rFonts w:ascii="Times New Roman" w:hAnsi="Times New Roman" w:cs="Times New Roman"/>
                <w:sz w:val="20"/>
                <w:szCs w:val="20"/>
              </w:rPr>
            </w:pPr>
            <w:r w:rsidRPr="0039126E">
              <w:rPr>
                <w:rFonts w:ascii="Times New Roman" w:hAnsi="Times New Roman" w:cs="Times New Roman"/>
                <w:sz w:val="20"/>
                <w:szCs w:val="20"/>
              </w:rPr>
              <w:t>Земли населённых пунктов</w:t>
            </w:r>
            <w:r>
              <w:rPr>
                <w:rFonts w:ascii="Times New Roman" w:hAnsi="Times New Roman" w:cs="Times New Roman"/>
                <w:sz w:val="20"/>
                <w:szCs w:val="20"/>
              </w:rPr>
              <w:t>, д</w:t>
            </w:r>
            <w:r w:rsidRPr="001816A8">
              <w:rPr>
                <w:rFonts w:ascii="Times New Roman" w:hAnsi="Times New Roman" w:cs="Times New Roman"/>
                <w:sz w:val="20"/>
                <w:szCs w:val="20"/>
              </w:rPr>
              <w:t>ля ведения личного подсобного хозяйства</w:t>
            </w:r>
          </w:p>
        </w:tc>
        <w:tc>
          <w:tcPr>
            <w:tcW w:w="1701" w:type="dxa"/>
            <w:shd w:val="clear" w:color="auto" w:fill="auto"/>
            <w:noWrap/>
          </w:tcPr>
          <w:p w:rsidR="00205238" w:rsidRPr="00824D2F" w:rsidRDefault="00205238" w:rsidP="001B71F2">
            <w:pPr>
              <w:spacing w:after="0" w:line="0" w:lineRule="atLeast"/>
              <w:rPr>
                <w:rFonts w:ascii="Times New Roman" w:hAnsi="Times New Roman" w:cs="Times New Roman"/>
                <w:sz w:val="20"/>
                <w:szCs w:val="20"/>
              </w:rPr>
            </w:pPr>
            <w:r w:rsidRPr="00205238">
              <w:rPr>
                <w:rFonts w:ascii="Times New Roman" w:hAnsi="Times New Roman" w:cs="Times New Roman"/>
                <w:sz w:val="20"/>
                <w:szCs w:val="20"/>
              </w:rPr>
              <w:t>КУВИ-001/2023-49658409</w:t>
            </w:r>
            <w:r>
              <w:rPr>
                <w:rFonts w:ascii="Times New Roman" w:hAnsi="Times New Roman" w:cs="Times New Roman"/>
                <w:sz w:val="20"/>
                <w:szCs w:val="20"/>
              </w:rPr>
              <w:t xml:space="preserve"> от 27.02.2023</w:t>
            </w:r>
          </w:p>
        </w:tc>
        <w:tc>
          <w:tcPr>
            <w:tcW w:w="2268" w:type="dxa"/>
          </w:tcPr>
          <w:p w:rsidR="00205238" w:rsidRDefault="00205238" w:rsidP="001B71F2">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1248,00</w:t>
            </w:r>
          </w:p>
        </w:tc>
        <w:tc>
          <w:tcPr>
            <w:tcW w:w="1701" w:type="dxa"/>
            <w:shd w:val="clear" w:color="auto" w:fill="auto"/>
            <w:noWrap/>
          </w:tcPr>
          <w:p w:rsidR="00205238" w:rsidRPr="00824D2F" w:rsidRDefault="007E106C" w:rsidP="001B71F2">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1248,00</w:t>
            </w:r>
          </w:p>
        </w:tc>
        <w:tc>
          <w:tcPr>
            <w:tcW w:w="1843" w:type="dxa"/>
          </w:tcPr>
          <w:p w:rsidR="00205238" w:rsidRDefault="00205238" w:rsidP="001B71F2">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205238" w:rsidRPr="0039126E" w:rsidTr="00C8696C">
        <w:trPr>
          <w:trHeight w:val="20"/>
        </w:trPr>
        <w:tc>
          <w:tcPr>
            <w:tcW w:w="442" w:type="dxa"/>
            <w:shd w:val="clear" w:color="auto" w:fill="auto"/>
            <w:noWrap/>
            <w:vAlign w:val="center"/>
          </w:tcPr>
          <w:p w:rsidR="00205238" w:rsidRDefault="00205238" w:rsidP="005A3217">
            <w:pPr>
              <w:spacing w:after="0" w:line="0" w:lineRule="atLeast"/>
              <w:jc w:val="center"/>
              <w:rPr>
                <w:rFonts w:ascii="Times New Roman" w:hAnsi="Times New Roman" w:cs="Times New Roman"/>
                <w:sz w:val="20"/>
                <w:szCs w:val="20"/>
              </w:rPr>
            </w:pPr>
          </w:p>
        </w:tc>
        <w:tc>
          <w:tcPr>
            <w:tcW w:w="2230" w:type="dxa"/>
          </w:tcPr>
          <w:p w:rsidR="00205238" w:rsidRPr="00205238" w:rsidRDefault="00205238" w:rsidP="005A3217">
            <w:pPr>
              <w:spacing w:after="0" w:line="240" w:lineRule="auto"/>
              <w:rPr>
                <w:rFonts w:ascii="Times New Roman" w:eastAsia="Times New Roman" w:hAnsi="Times New Roman" w:cs="Times New Roman"/>
                <w:color w:val="22272F"/>
                <w:sz w:val="21"/>
                <w:szCs w:val="21"/>
                <w:lang w:eastAsia="ru-RU"/>
              </w:rPr>
            </w:pPr>
            <w:r w:rsidRPr="00205238">
              <w:rPr>
                <w:rFonts w:ascii="Times New Roman" w:eastAsia="Times New Roman" w:hAnsi="Times New Roman" w:cs="Times New Roman"/>
                <w:color w:val="22272F"/>
                <w:sz w:val="21"/>
                <w:szCs w:val="21"/>
                <w:lang w:eastAsia="ru-RU"/>
              </w:rPr>
              <w:t>35:01:0101013:15</w:t>
            </w:r>
          </w:p>
        </w:tc>
        <w:tc>
          <w:tcPr>
            <w:tcW w:w="2539" w:type="dxa"/>
          </w:tcPr>
          <w:p w:rsidR="00205238" w:rsidRPr="00205238" w:rsidRDefault="00205238" w:rsidP="001B71F2">
            <w:pPr>
              <w:spacing w:after="0" w:line="0" w:lineRule="atLeast"/>
              <w:rPr>
                <w:rFonts w:ascii="Times New Roman" w:hAnsi="Times New Roman" w:cs="Times New Roman"/>
                <w:sz w:val="20"/>
                <w:szCs w:val="20"/>
              </w:rPr>
            </w:pPr>
            <w:r w:rsidRPr="00205238">
              <w:rPr>
                <w:rFonts w:ascii="Times New Roman" w:hAnsi="Times New Roman" w:cs="Times New Roman"/>
                <w:sz w:val="20"/>
                <w:szCs w:val="20"/>
              </w:rPr>
              <w:t>Вологодская область, р-н Вытегорский, с/с Тудозерский, д Остров</w:t>
            </w:r>
          </w:p>
        </w:tc>
        <w:tc>
          <w:tcPr>
            <w:tcW w:w="1985" w:type="dxa"/>
          </w:tcPr>
          <w:p w:rsidR="00205238" w:rsidRPr="0039126E" w:rsidRDefault="00205238" w:rsidP="001B71F2">
            <w:pPr>
              <w:spacing w:after="0" w:line="0" w:lineRule="atLeast"/>
              <w:rPr>
                <w:rFonts w:ascii="Times New Roman" w:hAnsi="Times New Roman" w:cs="Times New Roman"/>
                <w:sz w:val="20"/>
                <w:szCs w:val="20"/>
              </w:rPr>
            </w:pPr>
            <w:r w:rsidRPr="0039126E">
              <w:rPr>
                <w:rFonts w:ascii="Times New Roman" w:hAnsi="Times New Roman" w:cs="Times New Roman"/>
                <w:sz w:val="20"/>
                <w:szCs w:val="20"/>
              </w:rPr>
              <w:t>Земли населённых пунктов</w:t>
            </w:r>
            <w:r>
              <w:rPr>
                <w:rFonts w:ascii="Times New Roman" w:hAnsi="Times New Roman" w:cs="Times New Roman"/>
                <w:sz w:val="20"/>
                <w:szCs w:val="20"/>
              </w:rPr>
              <w:t>, д</w:t>
            </w:r>
            <w:r w:rsidRPr="001816A8">
              <w:rPr>
                <w:rFonts w:ascii="Times New Roman" w:hAnsi="Times New Roman" w:cs="Times New Roman"/>
                <w:sz w:val="20"/>
                <w:szCs w:val="20"/>
              </w:rPr>
              <w:t>ля ведения личного подсобного хозяйства</w:t>
            </w:r>
          </w:p>
        </w:tc>
        <w:tc>
          <w:tcPr>
            <w:tcW w:w="1701" w:type="dxa"/>
            <w:shd w:val="clear" w:color="auto" w:fill="auto"/>
            <w:noWrap/>
          </w:tcPr>
          <w:p w:rsidR="00205238" w:rsidRPr="00205238" w:rsidRDefault="00205238" w:rsidP="001B71F2">
            <w:pPr>
              <w:spacing w:after="0" w:line="0" w:lineRule="atLeast"/>
              <w:rPr>
                <w:rFonts w:ascii="Times New Roman" w:hAnsi="Times New Roman" w:cs="Times New Roman"/>
                <w:sz w:val="20"/>
                <w:szCs w:val="20"/>
              </w:rPr>
            </w:pPr>
            <w:r w:rsidRPr="00205238">
              <w:rPr>
                <w:rFonts w:ascii="Times New Roman" w:hAnsi="Times New Roman" w:cs="Times New Roman"/>
                <w:sz w:val="20"/>
                <w:szCs w:val="20"/>
              </w:rPr>
              <w:t>КУВИ-001/2023-49658409</w:t>
            </w:r>
            <w:r>
              <w:rPr>
                <w:rFonts w:ascii="Times New Roman" w:hAnsi="Times New Roman" w:cs="Times New Roman"/>
                <w:sz w:val="20"/>
                <w:szCs w:val="20"/>
              </w:rPr>
              <w:t xml:space="preserve"> от 27.02.2023</w:t>
            </w:r>
          </w:p>
        </w:tc>
        <w:tc>
          <w:tcPr>
            <w:tcW w:w="2268" w:type="dxa"/>
          </w:tcPr>
          <w:p w:rsidR="00205238" w:rsidRDefault="00205238" w:rsidP="001B71F2">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1555,00</w:t>
            </w:r>
          </w:p>
        </w:tc>
        <w:tc>
          <w:tcPr>
            <w:tcW w:w="1701" w:type="dxa"/>
            <w:shd w:val="clear" w:color="auto" w:fill="auto"/>
            <w:noWrap/>
          </w:tcPr>
          <w:p w:rsidR="00205238" w:rsidRPr="00205238" w:rsidRDefault="007E106C" w:rsidP="001B71F2">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1555,00</w:t>
            </w:r>
          </w:p>
        </w:tc>
        <w:tc>
          <w:tcPr>
            <w:tcW w:w="1843" w:type="dxa"/>
          </w:tcPr>
          <w:p w:rsidR="00205238" w:rsidRDefault="00675479" w:rsidP="001B71F2">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675479" w:rsidRPr="0039126E" w:rsidTr="00C8696C">
        <w:trPr>
          <w:trHeight w:val="20"/>
        </w:trPr>
        <w:tc>
          <w:tcPr>
            <w:tcW w:w="442" w:type="dxa"/>
            <w:shd w:val="clear" w:color="auto" w:fill="auto"/>
            <w:noWrap/>
            <w:vAlign w:val="center"/>
          </w:tcPr>
          <w:p w:rsidR="00675479" w:rsidRDefault="00675479" w:rsidP="005A3217">
            <w:pPr>
              <w:spacing w:after="0" w:line="0" w:lineRule="atLeast"/>
              <w:jc w:val="center"/>
              <w:rPr>
                <w:rFonts w:ascii="Times New Roman" w:hAnsi="Times New Roman" w:cs="Times New Roman"/>
                <w:sz w:val="20"/>
                <w:szCs w:val="20"/>
              </w:rPr>
            </w:pPr>
          </w:p>
        </w:tc>
        <w:tc>
          <w:tcPr>
            <w:tcW w:w="2230" w:type="dxa"/>
          </w:tcPr>
          <w:p w:rsidR="00675479" w:rsidRPr="00205238" w:rsidRDefault="00675479" w:rsidP="005A3217">
            <w:pPr>
              <w:spacing w:after="0" w:line="240" w:lineRule="auto"/>
              <w:rPr>
                <w:rFonts w:ascii="Times New Roman" w:eastAsia="Times New Roman" w:hAnsi="Times New Roman" w:cs="Times New Roman"/>
                <w:color w:val="22272F"/>
                <w:sz w:val="21"/>
                <w:szCs w:val="21"/>
                <w:lang w:eastAsia="ru-RU"/>
              </w:rPr>
            </w:pPr>
            <w:r w:rsidRPr="00675479">
              <w:rPr>
                <w:rFonts w:ascii="Times New Roman" w:eastAsia="Times New Roman" w:hAnsi="Times New Roman" w:cs="Times New Roman"/>
                <w:color w:val="22272F"/>
                <w:sz w:val="21"/>
                <w:szCs w:val="21"/>
                <w:lang w:eastAsia="ru-RU"/>
              </w:rPr>
              <w:t>35:01:0101013:77</w:t>
            </w:r>
          </w:p>
        </w:tc>
        <w:tc>
          <w:tcPr>
            <w:tcW w:w="2539" w:type="dxa"/>
          </w:tcPr>
          <w:p w:rsidR="00675479" w:rsidRPr="00205238" w:rsidRDefault="00675479" w:rsidP="001B71F2">
            <w:pPr>
              <w:spacing w:after="0" w:line="0" w:lineRule="atLeast"/>
              <w:rPr>
                <w:rFonts w:ascii="Times New Roman" w:hAnsi="Times New Roman" w:cs="Times New Roman"/>
                <w:sz w:val="20"/>
                <w:szCs w:val="20"/>
              </w:rPr>
            </w:pPr>
            <w:r w:rsidRPr="00675479">
              <w:rPr>
                <w:rFonts w:ascii="Times New Roman" w:hAnsi="Times New Roman" w:cs="Times New Roman"/>
                <w:sz w:val="20"/>
                <w:szCs w:val="20"/>
              </w:rPr>
              <w:t xml:space="preserve">Российская Федерация, Вологодская область, р-н </w:t>
            </w:r>
            <w:r w:rsidRPr="00675479">
              <w:rPr>
                <w:rFonts w:ascii="Times New Roman" w:hAnsi="Times New Roman" w:cs="Times New Roman"/>
                <w:sz w:val="20"/>
                <w:szCs w:val="20"/>
              </w:rPr>
              <w:lastRenderedPageBreak/>
              <w:t>Вытегорский, сельское поселение Андомское, д. Остров</w:t>
            </w:r>
          </w:p>
        </w:tc>
        <w:tc>
          <w:tcPr>
            <w:tcW w:w="1985" w:type="dxa"/>
          </w:tcPr>
          <w:p w:rsidR="00675479" w:rsidRPr="0039126E" w:rsidRDefault="00C57AA6" w:rsidP="001B71F2">
            <w:pPr>
              <w:spacing w:after="0" w:line="0" w:lineRule="atLeast"/>
              <w:rPr>
                <w:rFonts w:ascii="Times New Roman" w:hAnsi="Times New Roman" w:cs="Times New Roman"/>
                <w:sz w:val="20"/>
                <w:szCs w:val="20"/>
              </w:rPr>
            </w:pPr>
            <w:r w:rsidRPr="0039126E">
              <w:rPr>
                <w:rFonts w:ascii="Times New Roman" w:hAnsi="Times New Roman" w:cs="Times New Roman"/>
                <w:sz w:val="20"/>
                <w:szCs w:val="20"/>
              </w:rPr>
              <w:lastRenderedPageBreak/>
              <w:t>Земли населённых пунктов</w:t>
            </w:r>
            <w:r>
              <w:rPr>
                <w:rFonts w:ascii="Times New Roman" w:hAnsi="Times New Roman" w:cs="Times New Roman"/>
                <w:sz w:val="20"/>
                <w:szCs w:val="20"/>
              </w:rPr>
              <w:t>, д</w:t>
            </w:r>
            <w:r w:rsidRPr="00C57AA6">
              <w:rPr>
                <w:rFonts w:ascii="Times New Roman" w:hAnsi="Times New Roman" w:cs="Times New Roman"/>
                <w:sz w:val="20"/>
                <w:szCs w:val="20"/>
              </w:rPr>
              <w:t xml:space="preserve">ля </w:t>
            </w:r>
            <w:r w:rsidRPr="00C57AA6">
              <w:rPr>
                <w:rFonts w:ascii="Times New Roman" w:hAnsi="Times New Roman" w:cs="Times New Roman"/>
                <w:sz w:val="20"/>
                <w:szCs w:val="20"/>
              </w:rPr>
              <w:lastRenderedPageBreak/>
              <w:t>индивидуального жилищного строительства</w:t>
            </w:r>
          </w:p>
        </w:tc>
        <w:tc>
          <w:tcPr>
            <w:tcW w:w="1701" w:type="dxa"/>
            <w:shd w:val="clear" w:color="auto" w:fill="auto"/>
            <w:noWrap/>
          </w:tcPr>
          <w:p w:rsidR="00675479" w:rsidRPr="00675479" w:rsidRDefault="00C57AA6" w:rsidP="001B71F2">
            <w:pPr>
              <w:spacing w:after="0" w:line="0" w:lineRule="atLeast"/>
              <w:rPr>
                <w:rFonts w:ascii="Times New Roman" w:hAnsi="Times New Roman" w:cs="Times New Roman"/>
                <w:sz w:val="20"/>
                <w:szCs w:val="20"/>
              </w:rPr>
            </w:pPr>
            <w:r w:rsidRPr="00C57AA6">
              <w:rPr>
                <w:rFonts w:ascii="Times New Roman" w:hAnsi="Times New Roman" w:cs="Times New Roman"/>
                <w:sz w:val="20"/>
                <w:szCs w:val="20"/>
              </w:rPr>
              <w:lastRenderedPageBreak/>
              <w:t>КУВИ-001/2023-49658409</w:t>
            </w:r>
            <w:r>
              <w:rPr>
                <w:rFonts w:ascii="Times New Roman" w:hAnsi="Times New Roman" w:cs="Times New Roman"/>
                <w:sz w:val="20"/>
                <w:szCs w:val="20"/>
              </w:rPr>
              <w:t xml:space="preserve"> от </w:t>
            </w:r>
            <w:r>
              <w:rPr>
                <w:rFonts w:ascii="Times New Roman" w:hAnsi="Times New Roman" w:cs="Times New Roman"/>
                <w:sz w:val="20"/>
                <w:szCs w:val="20"/>
              </w:rPr>
              <w:lastRenderedPageBreak/>
              <w:t>27.02.2023</w:t>
            </w:r>
          </w:p>
        </w:tc>
        <w:tc>
          <w:tcPr>
            <w:tcW w:w="2268" w:type="dxa"/>
          </w:tcPr>
          <w:p w:rsidR="00675479" w:rsidRDefault="00C57AA6" w:rsidP="001B71F2">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lastRenderedPageBreak/>
              <w:t>1077,00</w:t>
            </w:r>
          </w:p>
        </w:tc>
        <w:tc>
          <w:tcPr>
            <w:tcW w:w="1701" w:type="dxa"/>
            <w:shd w:val="clear" w:color="auto" w:fill="auto"/>
            <w:noWrap/>
          </w:tcPr>
          <w:p w:rsidR="00675479" w:rsidRDefault="007E106C" w:rsidP="001B71F2">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1077,00</w:t>
            </w:r>
          </w:p>
        </w:tc>
        <w:tc>
          <w:tcPr>
            <w:tcW w:w="1843" w:type="dxa"/>
          </w:tcPr>
          <w:p w:rsidR="00675479" w:rsidRDefault="00C57AA6" w:rsidP="001B71F2">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C57AA6" w:rsidRPr="0039126E" w:rsidTr="00C8696C">
        <w:trPr>
          <w:trHeight w:val="20"/>
        </w:trPr>
        <w:tc>
          <w:tcPr>
            <w:tcW w:w="442" w:type="dxa"/>
            <w:shd w:val="clear" w:color="auto" w:fill="auto"/>
            <w:noWrap/>
            <w:vAlign w:val="center"/>
          </w:tcPr>
          <w:p w:rsidR="00C57AA6" w:rsidRDefault="00C57AA6" w:rsidP="005A3217">
            <w:pPr>
              <w:spacing w:after="0" w:line="0" w:lineRule="atLeast"/>
              <w:jc w:val="center"/>
              <w:rPr>
                <w:rFonts w:ascii="Times New Roman" w:hAnsi="Times New Roman" w:cs="Times New Roman"/>
                <w:sz w:val="20"/>
                <w:szCs w:val="20"/>
              </w:rPr>
            </w:pPr>
          </w:p>
        </w:tc>
        <w:tc>
          <w:tcPr>
            <w:tcW w:w="2230" w:type="dxa"/>
          </w:tcPr>
          <w:p w:rsidR="00C57AA6" w:rsidRPr="00675479" w:rsidRDefault="00C57AA6" w:rsidP="005A3217">
            <w:pPr>
              <w:spacing w:after="0" w:line="240" w:lineRule="auto"/>
              <w:rPr>
                <w:rFonts w:ascii="Times New Roman" w:eastAsia="Times New Roman" w:hAnsi="Times New Roman" w:cs="Times New Roman"/>
                <w:color w:val="22272F"/>
                <w:sz w:val="21"/>
                <w:szCs w:val="21"/>
                <w:lang w:eastAsia="ru-RU"/>
              </w:rPr>
            </w:pPr>
            <w:r w:rsidRPr="00C57AA6">
              <w:rPr>
                <w:rFonts w:ascii="Times New Roman" w:eastAsia="Times New Roman" w:hAnsi="Times New Roman" w:cs="Times New Roman"/>
                <w:color w:val="22272F"/>
                <w:sz w:val="21"/>
                <w:szCs w:val="21"/>
                <w:lang w:eastAsia="ru-RU"/>
              </w:rPr>
              <w:t>35:01:0101013:29</w:t>
            </w:r>
          </w:p>
        </w:tc>
        <w:tc>
          <w:tcPr>
            <w:tcW w:w="2539" w:type="dxa"/>
          </w:tcPr>
          <w:p w:rsidR="00C57AA6" w:rsidRPr="00675479" w:rsidRDefault="00C57AA6" w:rsidP="001B71F2">
            <w:pPr>
              <w:spacing w:after="0" w:line="0" w:lineRule="atLeast"/>
              <w:rPr>
                <w:rFonts w:ascii="Times New Roman" w:hAnsi="Times New Roman" w:cs="Times New Roman"/>
                <w:sz w:val="20"/>
                <w:szCs w:val="20"/>
              </w:rPr>
            </w:pPr>
            <w:r w:rsidRPr="00C57AA6">
              <w:rPr>
                <w:rFonts w:ascii="Times New Roman" w:hAnsi="Times New Roman" w:cs="Times New Roman"/>
                <w:sz w:val="20"/>
                <w:szCs w:val="20"/>
              </w:rPr>
              <w:t>Вологодская область, р-н Вытегорский, с/с Тудозерский, д. Остров</w:t>
            </w:r>
          </w:p>
        </w:tc>
        <w:tc>
          <w:tcPr>
            <w:tcW w:w="1985" w:type="dxa"/>
          </w:tcPr>
          <w:p w:rsidR="00C57AA6" w:rsidRPr="0039126E" w:rsidRDefault="00C57AA6" w:rsidP="001B71F2">
            <w:pPr>
              <w:spacing w:after="0" w:line="0" w:lineRule="atLeast"/>
              <w:rPr>
                <w:rFonts w:ascii="Times New Roman" w:hAnsi="Times New Roman" w:cs="Times New Roman"/>
                <w:sz w:val="20"/>
                <w:szCs w:val="20"/>
              </w:rPr>
            </w:pPr>
            <w:r w:rsidRPr="0039126E">
              <w:rPr>
                <w:rFonts w:ascii="Times New Roman" w:hAnsi="Times New Roman" w:cs="Times New Roman"/>
                <w:sz w:val="20"/>
                <w:szCs w:val="20"/>
              </w:rPr>
              <w:t>Земли населённых пунктов</w:t>
            </w:r>
            <w:r>
              <w:rPr>
                <w:rFonts w:ascii="Times New Roman" w:hAnsi="Times New Roman" w:cs="Times New Roman"/>
                <w:sz w:val="20"/>
                <w:szCs w:val="20"/>
              </w:rPr>
              <w:t xml:space="preserve">, </w:t>
            </w:r>
            <w:r w:rsidRPr="00C57AA6">
              <w:rPr>
                <w:rFonts w:ascii="Times New Roman" w:hAnsi="Times New Roman" w:cs="Times New Roman"/>
                <w:sz w:val="20"/>
                <w:szCs w:val="20"/>
              </w:rPr>
              <w:t>для строительства дачного дома</w:t>
            </w:r>
          </w:p>
        </w:tc>
        <w:tc>
          <w:tcPr>
            <w:tcW w:w="1701" w:type="dxa"/>
            <w:shd w:val="clear" w:color="auto" w:fill="auto"/>
            <w:noWrap/>
          </w:tcPr>
          <w:p w:rsidR="00C57AA6" w:rsidRPr="00C57AA6" w:rsidRDefault="00C57AA6" w:rsidP="00C57AA6">
            <w:pPr>
              <w:spacing w:after="0" w:line="0" w:lineRule="atLeast"/>
              <w:rPr>
                <w:rFonts w:ascii="Times New Roman" w:hAnsi="Times New Roman" w:cs="Times New Roman"/>
                <w:sz w:val="20"/>
                <w:szCs w:val="20"/>
              </w:rPr>
            </w:pPr>
            <w:r w:rsidRPr="00C57AA6">
              <w:rPr>
                <w:rFonts w:ascii="Times New Roman" w:hAnsi="Times New Roman" w:cs="Times New Roman"/>
                <w:sz w:val="20"/>
                <w:szCs w:val="20"/>
              </w:rPr>
              <w:t>КУВИ-001/2023-49680926</w:t>
            </w:r>
            <w:r>
              <w:rPr>
                <w:rFonts w:ascii="Times New Roman" w:hAnsi="Times New Roman" w:cs="Times New Roman"/>
                <w:sz w:val="20"/>
                <w:szCs w:val="20"/>
              </w:rPr>
              <w:t xml:space="preserve"> от 27.02.2023</w:t>
            </w:r>
          </w:p>
        </w:tc>
        <w:tc>
          <w:tcPr>
            <w:tcW w:w="2268" w:type="dxa"/>
          </w:tcPr>
          <w:p w:rsidR="00C57AA6" w:rsidRDefault="00C57AA6" w:rsidP="001B71F2">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1310,00</w:t>
            </w:r>
          </w:p>
        </w:tc>
        <w:tc>
          <w:tcPr>
            <w:tcW w:w="1701" w:type="dxa"/>
            <w:shd w:val="clear" w:color="auto" w:fill="auto"/>
            <w:noWrap/>
          </w:tcPr>
          <w:p w:rsidR="00C57AA6" w:rsidRDefault="00C57AA6" w:rsidP="001B71F2">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1310,00</w:t>
            </w:r>
          </w:p>
        </w:tc>
        <w:tc>
          <w:tcPr>
            <w:tcW w:w="1843" w:type="dxa"/>
          </w:tcPr>
          <w:p w:rsidR="00C57AA6" w:rsidRDefault="00C57AA6" w:rsidP="001B71F2">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867E1" w:rsidRPr="0039126E" w:rsidTr="00C8696C">
        <w:trPr>
          <w:trHeight w:val="20"/>
        </w:trPr>
        <w:tc>
          <w:tcPr>
            <w:tcW w:w="442" w:type="dxa"/>
            <w:shd w:val="clear" w:color="auto" w:fill="auto"/>
            <w:noWrap/>
            <w:vAlign w:val="center"/>
          </w:tcPr>
          <w:p w:rsidR="005867E1" w:rsidRDefault="005867E1" w:rsidP="005A3217">
            <w:pPr>
              <w:spacing w:after="0" w:line="0" w:lineRule="atLeast"/>
              <w:jc w:val="center"/>
              <w:rPr>
                <w:rFonts w:ascii="Times New Roman" w:hAnsi="Times New Roman" w:cs="Times New Roman"/>
                <w:sz w:val="20"/>
                <w:szCs w:val="20"/>
              </w:rPr>
            </w:pPr>
          </w:p>
        </w:tc>
        <w:tc>
          <w:tcPr>
            <w:tcW w:w="2230" w:type="dxa"/>
          </w:tcPr>
          <w:p w:rsidR="005867E1" w:rsidRPr="00227F05" w:rsidRDefault="005867E1" w:rsidP="005A3217">
            <w:pPr>
              <w:spacing w:after="0" w:line="240" w:lineRule="auto"/>
              <w:rPr>
                <w:rFonts w:ascii="Times New Roman" w:eastAsia="Times New Roman" w:hAnsi="Times New Roman" w:cs="Times New Roman"/>
                <w:color w:val="22272F"/>
                <w:sz w:val="21"/>
                <w:szCs w:val="21"/>
                <w:lang w:eastAsia="ru-RU"/>
              </w:rPr>
            </w:pPr>
            <w:r w:rsidRPr="005867E1">
              <w:rPr>
                <w:rFonts w:ascii="Times New Roman" w:eastAsia="Times New Roman" w:hAnsi="Times New Roman" w:cs="Times New Roman"/>
                <w:color w:val="22272F"/>
                <w:sz w:val="21"/>
                <w:szCs w:val="21"/>
                <w:lang w:eastAsia="ru-RU"/>
              </w:rPr>
              <w:t>35:01:0101013:25</w:t>
            </w:r>
          </w:p>
        </w:tc>
        <w:tc>
          <w:tcPr>
            <w:tcW w:w="2539" w:type="dxa"/>
          </w:tcPr>
          <w:p w:rsidR="005867E1" w:rsidRPr="00227F05" w:rsidRDefault="005867E1" w:rsidP="001B71F2">
            <w:pPr>
              <w:spacing w:after="0" w:line="0" w:lineRule="atLeast"/>
              <w:rPr>
                <w:rFonts w:ascii="Times New Roman" w:hAnsi="Times New Roman" w:cs="Times New Roman"/>
                <w:sz w:val="20"/>
                <w:szCs w:val="20"/>
              </w:rPr>
            </w:pPr>
            <w:r w:rsidRPr="005867E1">
              <w:rPr>
                <w:rFonts w:ascii="Times New Roman" w:hAnsi="Times New Roman" w:cs="Times New Roman"/>
                <w:sz w:val="20"/>
                <w:szCs w:val="20"/>
              </w:rPr>
              <w:t>Вологодская обл, р-н Вытегорский, с/п Тудозерское, д Остров</w:t>
            </w:r>
          </w:p>
        </w:tc>
        <w:tc>
          <w:tcPr>
            <w:tcW w:w="1985" w:type="dxa"/>
          </w:tcPr>
          <w:p w:rsidR="005867E1" w:rsidRPr="0039126E" w:rsidRDefault="005867E1" w:rsidP="001B71F2">
            <w:pPr>
              <w:spacing w:after="0" w:line="0" w:lineRule="atLeast"/>
              <w:rPr>
                <w:rFonts w:ascii="Times New Roman" w:hAnsi="Times New Roman" w:cs="Times New Roman"/>
                <w:sz w:val="20"/>
                <w:szCs w:val="20"/>
              </w:rPr>
            </w:pPr>
            <w:r w:rsidRPr="0039126E">
              <w:rPr>
                <w:rFonts w:ascii="Times New Roman" w:hAnsi="Times New Roman" w:cs="Times New Roman"/>
                <w:sz w:val="20"/>
                <w:szCs w:val="20"/>
              </w:rPr>
              <w:t>Земли населённых пунктов</w:t>
            </w:r>
            <w:r>
              <w:rPr>
                <w:rFonts w:ascii="Times New Roman" w:hAnsi="Times New Roman" w:cs="Times New Roman"/>
                <w:sz w:val="20"/>
                <w:szCs w:val="20"/>
              </w:rPr>
              <w:t>, д</w:t>
            </w:r>
            <w:r w:rsidRPr="00227F05">
              <w:rPr>
                <w:rFonts w:ascii="Times New Roman" w:hAnsi="Times New Roman" w:cs="Times New Roman"/>
                <w:sz w:val="20"/>
                <w:szCs w:val="20"/>
              </w:rPr>
              <w:t>ля ведения личного подсобного хозяйства</w:t>
            </w:r>
          </w:p>
        </w:tc>
        <w:tc>
          <w:tcPr>
            <w:tcW w:w="1701" w:type="dxa"/>
            <w:shd w:val="clear" w:color="auto" w:fill="auto"/>
            <w:noWrap/>
          </w:tcPr>
          <w:p w:rsidR="005867E1" w:rsidRPr="00227F05" w:rsidRDefault="005867E1" w:rsidP="00C57AA6">
            <w:pPr>
              <w:spacing w:after="0" w:line="0" w:lineRule="atLeast"/>
              <w:rPr>
                <w:rFonts w:ascii="Times New Roman" w:hAnsi="Times New Roman" w:cs="Times New Roman"/>
                <w:sz w:val="20"/>
                <w:szCs w:val="20"/>
              </w:rPr>
            </w:pPr>
            <w:r w:rsidRPr="005867E1">
              <w:rPr>
                <w:rFonts w:ascii="Times New Roman" w:hAnsi="Times New Roman" w:cs="Times New Roman"/>
                <w:sz w:val="20"/>
                <w:szCs w:val="20"/>
              </w:rPr>
              <w:t>КУВИ-001/2023-104946493</w:t>
            </w:r>
            <w:r>
              <w:rPr>
                <w:rFonts w:ascii="Times New Roman" w:hAnsi="Times New Roman" w:cs="Times New Roman"/>
                <w:sz w:val="20"/>
                <w:szCs w:val="20"/>
              </w:rPr>
              <w:t xml:space="preserve"> от 04.05.2023</w:t>
            </w:r>
          </w:p>
        </w:tc>
        <w:tc>
          <w:tcPr>
            <w:tcW w:w="2268" w:type="dxa"/>
          </w:tcPr>
          <w:p w:rsidR="005867E1" w:rsidRDefault="005867E1" w:rsidP="001B71F2">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400,00</w:t>
            </w:r>
          </w:p>
        </w:tc>
        <w:tc>
          <w:tcPr>
            <w:tcW w:w="1701" w:type="dxa"/>
            <w:shd w:val="clear" w:color="auto" w:fill="auto"/>
            <w:noWrap/>
          </w:tcPr>
          <w:p w:rsidR="005867E1" w:rsidRDefault="005867E1" w:rsidP="005867E1">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400,00</w:t>
            </w:r>
          </w:p>
        </w:tc>
        <w:tc>
          <w:tcPr>
            <w:tcW w:w="1843" w:type="dxa"/>
          </w:tcPr>
          <w:p w:rsidR="005867E1" w:rsidRDefault="004631EC" w:rsidP="001B71F2">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4631EC" w:rsidRPr="0039126E" w:rsidTr="00C8696C">
        <w:trPr>
          <w:trHeight w:val="20"/>
        </w:trPr>
        <w:tc>
          <w:tcPr>
            <w:tcW w:w="442" w:type="dxa"/>
            <w:shd w:val="clear" w:color="auto" w:fill="auto"/>
            <w:noWrap/>
            <w:vAlign w:val="center"/>
          </w:tcPr>
          <w:p w:rsidR="004631EC" w:rsidRDefault="004631EC" w:rsidP="005A3217">
            <w:pPr>
              <w:spacing w:after="0" w:line="0" w:lineRule="atLeast"/>
              <w:jc w:val="center"/>
              <w:rPr>
                <w:rFonts w:ascii="Times New Roman" w:hAnsi="Times New Roman" w:cs="Times New Roman"/>
                <w:sz w:val="20"/>
                <w:szCs w:val="20"/>
              </w:rPr>
            </w:pPr>
          </w:p>
        </w:tc>
        <w:tc>
          <w:tcPr>
            <w:tcW w:w="2230" w:type="dxa"/>
          </w:tcPr>
          <w:p w:rsidR="004631EC" w:rsidRPr="005867E1" w:rsidRDefault="004631EC" w:rsidP="005A3217">
            <w:pPr>
              <w:spacing w:after="0" w:line="240" w:lineRule="auto"/>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35:01:0101013:60</w:t>
            </w:r>
          </w:p>
        </w:tc>
        <w:tc>
          <w:tcPr>
            <w:tcW w:w="2539" w:type="dxa"/>
          </w:tcPr>
          <w:p w:rsidR="004631EC" w:rsidRPr="005867E1" w:rsidRDefault="004631EC" w:rsidP="001B71F2">
            <w:pPr>
              <w:spacing w:after="0" w:line="0" w:lineRule="atLeast"/>
              <w:rPr>
                <w:rFonts w:ascii="Times New Roman" w:hAnsi="Times New Roman" w:cs="Times New Roman"/>
                <w:sz w:val="20"/>
                <w:szCs w:val="20"/>
              </w:rPr>
            </w:pPr>
            <w:r w:rsidRPr="004631EC">
              <w:rPr>
                <w:rFonts w:ascii="Times New Roman" w:hAnsi="Times New Roman" w:cs="Times New Roman"/>
                <w:sz w:val="20"/>
                <w:szCs w:val="20"/>
              </w:rPr>
              <w:t>Вологодская область, р-н Вытегорский, с/п Андомское, д Остров</w:t>
            </w:r>
          </w:p>
        </w:tc>
        <w:tc>
          <w:tcPr>
            <w:tcW w:w="1985" w:type="dxa"/>
          </w:tcPr>
          <w:p w:rsidR="004631EC" w:rsidRPr="0039126E" w:rsidRDefault="004631EC" w:rsidP="001B71F2">
            <w:pPr>
              <w:spacing w:after="0" w:line="0" w:lineRule="atLeast"/>
              <w:rPr>
                <w:rFonts w:ascii="Times New Roman" w:hAnsi="Times New Roman" w:cs="Times New Roman"/>
                <w:sz w:val="20"/>
                <w:szCs w:val="20"/>
              </w:rPr>
            </w:pPr>
            <w:r w:rsidRPr="0039126E">
              <w:rPr>
                <w:rFonts w:ascii="Times New Roman" w:hAnsi="Times New Roman" w:cs="Times New Roman"/>
                <w:sz w:val="20"/>
                <w:szCs w:val="20"/>
              </w:rPr>
              <w:t>Земли населённых пунктов</w:t>
            </w:r>
            <w:r>
              <w:rPr>
                <w:rFonts w:ascii="Times New Roman" w:hAnsi="Times New Roman" w:cs="Times New Roman"/>
                <w:sz w:val="20"/>
                <w:szCs w:val="20"/>
              </w:rPr>
              <w:t>, д</w:t>
            </w:r>
            <w:r w:rsidRPr="00227F05">
              <w:rPr>
                <w:rFonts w:ascii="Times New Roman" w:hAnsi="Times New Roman" w:cs="Times New Roman"/>
                <w:sz w:val="20"/>
                <w:szCs w:val="20"/>
              </w:rPr>
              <w:t>ля ведения личного подсобного хозяйства</w:t>
            </w:r>
          </w:p>
        </w:tc>
        <w:tc>
          <w:tcPr>
            <w:tcW w:w="1701" w:type="dxa"/>
            <w:shd w:val="clear" w:color="auto" w:fill="auto"/>
            <w:noWrap/>
          </w:tcPr>
          <w:p w:rsidR="004631EC" w:rsidRPr="005867E1" w:rsidRDefault="004631EC" w:rsidP="00C57AA6">
            <w:pPr>
              <w:spacing w:after="0" w:line="0" w:lineRule="atLeast"/>
              <w:rPr>
                <w:rFonts w:ascii="Times New Roman" w:hAnsi="Times New Roman" w:cs="Times New Roman"/>
                <w:sz w:val="20"/>
                <w:szCs w:val="20"/>
              </w:rPr>
            </w:pPr>
            <w:r w:rsidRPr="004631EC">
              <w:rPr>
                <w:rFonts w:ascii="Times New Roman" w:hAnsi="Times New Roman" w:cs="Times New Roman"/>
                <w:sz w:val="20"/>
                <w:szCs w:val="20"/>
              </w:rPr>
              <w:t>КУВИ-001/2023-104946493</w:t>
            </w:r>
            <w:r>
              <w:rPr>
                <w:rFonts w:ascii="Times New Roman" w:hAnsi="Times New Roman" w:cs="Times New Roman"/>
                <w:sz w:val="20"/>
                <w:szCs w:val="20"/>
              </w:rPr>
              <w:t xml:space="preserve"> от 04.05.2023</w:t>
            </w:r>
          </w:p>
        </w:tc>
        <w:tc>
          <w:tcPr>
            <w:tcW w:w="2268" w:type="dxa"/>
          </w:tcPr>
          <w:p w:rsidR="004631EC" w:rsidRDefault="004631EC" w:rsidP="001B71F2">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600,00</w:t>
            </w:r>
          </w:p>
        </w:tc>
        <w:tc>
          <w:tcPr>
            <w:tcW w:w="1701" w:type="dxa"/>
            <w:shd w:val="clear" w:color="auto" w:fill="auto"/>
            <w:noWrap/>
          </w:tcPr>
          <w:p w:rsidR="004631EC" w:rsidRDefault="004631EC" w:rsidP="005867E1">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600,00</w:t>
            </w:r>
          </w:p>
        </w:tc>
        <w:tc>
          <w:tcPr>
            <w:tcW w:w="1843" w:type="dxa"/>
          </w:tcPr>
          <w:p w:rsidR="004631EC" w:rsidRDefault="004631EC" w:rsidP="001B71F2">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F65EC7" w:rsidRPr="0039126E" w:rsidTr="00C8696C">
        <w:trPr>
          <w:trHeight w:val="20"/>
        </w:trPr>
        <w:tc>
          <w:tcPr>
            <w:tcW w:w="442" w:type="dxa"/>
            <w:shd w:val="clear" w:color="auto" w:fill="auto"/>
            <w:noWrap/>
            <w:vAlign w:val="center"/>
          </w:tcPr>
          <w:p w:rsidR="00F65EC7" w:rsidRDefault="00F65EC7" w:rsidP="005A3217">
            <w:pPr>
              <w:spacing w:after="0" w:line="0" w:lineRule="atLeast"/>
              <w:jc w:val="center"/>
              <w:rPr>
                <w:rFonts w:ascii="Times New Roman" w:hAnsi="Times New Roman" w:cs="Times New Roman"/>
                <w:sz w:val="20"/>
                <w:szCs w:val="20"/>
              </w:rPr>
            </w:pPr>
          </w:p>
        </w:tc>
        <w:tc>
          <w:tcPr>
            <w:tcW w:w="2230" w:type="dxa"/>
          </w:tcPr>
          <w:p w:rsidR="00F65EC7" w:rsidRDefault="00F65EC7" w:rsidP="005A3217">
            <w:pPr>
              <w:spacing w:after="0" w:line="240" w:lineRule="auto"/>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35:01:0101013:22</w:t>
            </w:r>
          </w:p>
        </w:tc>
        <w:tc>
          <w:tcPr>
            <w:tcW w:w="2539" w:type="dxa"/>
          </w:tcPr>
          <w:p w:rsidR="00F65EC7" w:rsidRPr="004631EC" w:rsidRDefault="00F65EC7" w:rsidP="001B71F2">
            <w:pPr>
              <w:spacing w:after="0" w:line="0" w:lineRule="atLeast"/>
              <w:rPr>
                <w:rFonts w:ascii="Times New Roman" w:hAnsi="Times New Roman" w:cs="Times New Roman"/>
                <w:sz w:val="20"/>
                <w:szCs w:val="20"/>
              </w:rPr>
            </w:pPr>
            <w:r w:rsidRPr="00F65EC7">
              <w:rPr>
                <w:rFonts w:ascii="Times New Roman" w:hAnsi="Times New Roman" w:cs="Times New Roman"/>
                <w:sz w:val="20"/>
                <w:szCs w:val="20"/>
              </w:rPr>
              <w:t>Вологодская обл, р-н Вытегорский, с/п Тудозерское, д Остров, земельный участок расположен в северо-западной части кадастрового квартала 35:01:0101013</w:t>
            </w:r>
          </w:p>
        </w:tc>
        <w:tc>
          <w:tcPr>
            <w:tcW w:w="1985" w:type="dxa"/>
          </w:tcPr>
          <w:p w:rsidR="00F65EC7" w:rsidRPr="0039126E" w:rsidRDefault="00F65EC7" w:rsidP="001B71F2">
            <w:pPr>
              <w:spacing w:after="0" w:line="0" w:lineRule="atLeast"/>
              <w:rPr>
                <w:rFonts w:ascii="Times New Roman" w:hAnsi="Times New Roman" w:cs="Times New Roman"/>
                <w:sz w:val="20"/>
                <w:szCs w:val="20"/>
              </w:rPr>
            </w:pPr>
            <w:r w:rsidRPr="0039126E">
              <w:rPr>
                <w:rFonts w:ascii="Times New Roman" w:hAnsi="Times New Roman" w:cs="Times New Roman"/>
                <w:sz w:val="20"/>
                <w:szCs w:val="20"/>
              </w:rPr>
              <w:t>Земли населённых пунктов</w:t>
            </w:r>
            <w:r>
              <w:rPr>
                <w:rFonts w:ascii="Times New Roman" w:hAnsi="Times New Roman" w:cs="Times New Roman"/>
                <w:sz w:val="20"/>
                <w:szCs w:val="20"/>
              </w:rPr>
              <w:t>, д</w:t>
            </w:r>
            <w:r w:rsidRPr="00227F05">
              <w:rPr>
                <w:rFonts w:ascii="Times New Roman" w:hAnsi="Times New Roman" w:cs="Times New Roman"/>
                <w:sz w:val="20"/>
                <w:szCs w:val="20"/>
              </w:rPr>
              <w:t>ля ведения личного подсобного хозяйства</w:t>
            </w:r>
          </w:p>
        </w:tc>
        <w:tc>
          <w:tcPr>
            <w:tcW w:w="1701" w:type="dxa"/>
            <w:shd w:val="clear" w:color="auto" w:fill="auto"/>
            <w:noWrap/>
          </w:tcPr>
          <w:p w:rsidR="00F65EC7" w:rsidRPr="004631EC" w:rsidRDefault="00F65EC7" w:rsidP="00C57AA6">
            <w:pPr>
              <w:spacing w:after="0" w:line="0" w:lineRule="atLeast"/>
              <w:rPr>
                <w:rFonts w:ascii="Times New Roman" w:hAnsi="Times New Roman" w:cs="Times New Roman"/>
                <w:sz w:val="20"/>
                <w:szCs w:val="20"/>
              </w:rPr>
            </w:pPr>
            <w:r w:rsidRPr="00F65EC7">
              <w:rPr>
                <w:rFonts w:ascii="Times New Roman" w:hAnsi="Times New Roman" w:cs="Times New Roman"/>
                <w:sz w:val="20"/>
                <w:szCs w:val="20"/>
              </w:rPr>
              <w:t>КУВИ-001/2023-104946493</w:t>
            </w:r>
            <w:r>
              <w:rPr>
                <w:rFonts w:ascii="Times New Roman" w:hAnsi="Times New Roman" w:cs="Times New Roman"/>
                <w:sz w:val="20"/>
                <w:szCs w:val="20"/>
              </w:rPr>
              <w:t xml:space="preserve"> от 04.05.2023</w:t>
            </w:r>
          </w:p>
        </w:tc>
        <w:tc>
          <w:tcPr>
            <w:tcW w:w="2268" w:type="dxa"/>
          </w:tcPr>
          <w:p w:rsidR="00F65EC7" w:rsidRDefault="00F65EC7" w:rsidP="001B71F2">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500,00</w:t>
            </w:r>
          </w:p>
        </w:tc>
        <w:tc>
          <w:tcPr>
            <w:tcW w:w="1701" w:type="dxa"/>
            <w:shd w:val="clear" w:color="auto" w:fill="auto"/>
            <w:noWrap/>
          </w:tcPr>
          <w:p w:rsidR="00F65EC7" w:rsidRDefault="00F65EC7" w:rsidP="005867E1">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500,00</w:t>
            </w:r>
          </w:p>
        </w:tc>
        <w:tc>
          <w:tcPr>
            <w:tcW w:w="1843" w:type="dxa"/>
          </w:tcPr>
          <w:p w:rsidR="00F65EC7" w:rsidRDefault="00F65EC7" w:rsidP="001B71F2">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C8696C" w:rsidRPr="0039126E" w:rsidTr="00C8696C">
        <w:trPr>
          <w:trHeight w:val="20"/>
        </w:trPr>
        <w:tc>
          <w:tcPr>
            <w:tcW w:w="442" w:type="dxa"/>
            <w:shd w:val="clear" w:color="auto" w:fill="auto"/>
            <w:noWrap/>
            <w:vAlign w:val="center"/>
          </w:tcPr>
          <w:p w:rsidR="00C8696C" w:rsidRDefault="00C8696C" w:rsidP="005A3217">
            <w:pPr>
              <w:spacing w:after="0" w:line="0" w:lineRule="atLeast"/>
              <w:jc w:val="center"/>
              <w:rPr>
                <w:rFonts w:ascii="Times New Roman" w:hAnsi="Times New Roman" w:cs="Times New Roman"/>
                <w:sz w:val="20"/>
                <w:szCs w:val="20"/>
              </w:rPr>
            </w:pPr>
          </w:p>
        </w:tc>
        <w:tc>
          <w:tcPr>
            <w:tcW w:w="2230" w:type="dxa"/>
          </w:tcPr>
          <w:p w:rsidR="00C8696C" w:rsidRDefault="00C8696C" w:rsidP="00C8696C">
            <w:pPr>
              <w:spacing w:after="0" w:line="240" w:lineRule="auto"/>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35:01:0101013:67</w:t>
            </w:r>
          </w:p>
        </w:tc>
        <w:tc>
          <w:tcPr>
            <w:tcW w:w="2539" w:type="dxa"/>
          </w:tcPr>
          <w:p w:rsidR="00C8696C" w:rsidRPr="00F65EC7" w:rsidRDefault="00C8696C" w:rsidP="001B71F2">
            <w:pPr>
              <w:spacing w:after="0" w:line="0" w:lineRule="atLeast"/>
              <w:rPr>
                <w:rFonts w:ascii="Times New Roman" w:hAnsi="Times New Roman" w:cs="Times New Roman"/>
                <w:sz w:val="20"/>
                <w:szCs w:val="20"/>
              </w:rPr>
            </w:pPr>
            <w:r w:rsidRPr="00C8696C">
              <w:rPr>
                <w:rFonts w:ascii="Times New Roman" w:hAnsi="Times New Roman" w:cs="Times New Roman"/>
                <w:sz w:val="20"/>
                <w:szCs w:val="20"/>
              </w:rPr>
              <w:t>Российская Федерация, Вологодская область, муниципальный район Вытегорский, сельское поселение Андомское, деревня Остров, улица Лесная, земельный участок 11</w:t>
            </w:r>
          </w:p>
        </w:tc>
        <w:tc>
          <w:tcPr>
            <w:tcW w:w="1985" w:type="dxa"/>
          </w:tcPr>
          <w:p w:rsidR="00C8696C" w:rsidRPr="0039126E" w:rsidRDefault="00C8696C" w:rsidP="001B71F2">
            <w:pPr>
              <w:spacing w:after="0" w:line="0" w:lineRule="atLeast"/>
              <w:rPr>
                <w:rFonts w:ascii="Times New Roman" w:hAnsi="Times New Roman" w:cs="Times New Roman"/>
                <w:sz w:val="20"/>
                <w:szCs w:val="20"/>
              </w:rPr>
            </w:pPr>
            <w:r w:rsidRPr="0039126E">
              <w:rPr>
                <w:rFonts w:ascii="Times New Roman" w:hAnsi="Times New Roman" w:cs="Times New Roman"/>
                <w:sz w:val="20"/>
                <w:szCs w:val="20"/>
              </w:rPr>
              <w:t>Земли населённых пунктов</w:t>
            </w:r>
            <w:r>
              <w:rPr>
                <w:rFonts w:ascii="Times New Roman" w:hAnsi="Times New Roman" w:cs="Times New Roman"/>
                <w:sz w:val="20"/>
                <w:szCs w:val="20"/>
              </w:rPr>
              <w:t>, д</w:t>
            </w:r>
            <w:r w:rsidRPr="00227F05">
              <w:rPr>
                <w:rFonts w:ascii="Times New Roman" w:hAnsi="Times New Roman" w:cs="Times New Roman"/>
                <w:sz w:val="20"/>
                <w:szCs w:val="20"/>
              </w:rPr>
              <w:t>ля ведения личного подсобного хозяйства</w:t>
            </w:r>
          </w:p>
        </w:tc>
        <w:tc>
          <w:tcPr>
            <w:tcW w:w="1701" w:type="dxa"/>
            <w:shd w:val="clear" w:color="auto" w:fill="auto"/>
            <w:noWrap/>
          </w:tcPr>
          <w:p w:rsidR="00C8696C" w:rsidRPr="00F65EC7" w:rsidRDefault="0032015A" w:rsidP="00C57AA6">
            <w:pPr>
              <w:spacing w:after="0" w:line="0" w:lineRule="atLeast"/>
              <w:rPr>
                <w:rFonts w:ascii="Times New Roman" w:hAnsi="Times New Roman" w:cs="Times New Roman"/>
                <w:sz w:val="20"/>
                <w:szCs w:val="20"/>
              </w:rPr>
            </w:pPr>
            <w:r w:rsidRPr="0032015A">
              <w:rPr>
                <w:rFonts w:ascii="Times New Roman" w:hAnsi="Times New Roman" w:cs="Times New Roman"/>
                <w:sz w:val="20"/>
                <w:szCs w:val="20"/>
              </w:rPr>
              <w:t>КУВИ-001/2024-61118830</w:t>
            </w:r>
            <w:r w:rsidR="00C8696C" w:rsidRPr="00C8696C">
              <w:rPr>
                <w:rFonts w:ascii="Times New Roman" w:hAnsi="Times New Roman" w:cs="Times New Roman"/>
                <w:sz w:val="20"/>
                <w:szCs w:val="20"/>
              </w:rPr>
              <w:t xml:space="preserve"> от 04</w:t>
            </w:r>
            <w:r>
              <w:rPr>
                <w:rFonts w:ascii="Times New Roman" w:hAnsi="Times New Roman" w:cs="Times New Roman"/>
                <w:sz w:val="20"/>
                <w:szCs w:val="20"/>
              </w:rPr>
              <w:t>.03.2024</w:t>
            </w:r>
          </w:p>
        </w:tc>
        <w:tc>
          <w:tcPr>
            <w:tcW w:w="2268" w:type="dxa"/>
          </w:tcPr>
          <w:p w:rsidR="00C8696C" w:rsidRPr="003F10AE" w:rsidRDefault="0032015A" w:rsidP="001B71F2">
            <w:pPr>
              <w:spacing w:after="0" w:line="0" w:lineRule="atLeast"/>
              <w:jc w:val="center"/>
              <w:rPr>
                <w:rFonts w:ascii="Times New Roman" w:hAnsi="Times New Roman" w:cs="Times New Roman"/>
                <w:color w:val="FF0000"/>
                <w:sz w:val="20"/>
                <w:szCs w:val="20"/>
              </w:rPr>
            </w:pPr>
            <w:r>
              <w:rPr>
                <w:rFonts w:ascii="Times New Roman" w:hAnsi="Times New Roman" w:cs="Times New Roman"/>
                <w:sz w:val="20"/>
                <w:szCs w:val="20"/>
              </w:rPr>
              <w:t>469,</w:t>
            </w:r>
            <w:r w:rsidRPr="0032015A">
              <w:rPr>
                <w:rFonts w:ascii="Times New Roman" w:hAnsi="Times New Roman" w:cs="Times New Roman"/>
                <w:sz w:val="20"/>
                <w:szCs w:val="20"/>
              </w:rPr>
              <w:t>00</w:t>
            </w:r>
          </w:p>
        </w:tc>
        <w:tc>
          <w:tcPr>
            <w:tcW w:w="1701" w:type="dxa"/>
            <w:shd w:val="clear" w:color="auto" w:fill="auto"/>
            <w:noWrap/>
          </w:tcPr>
          <w:p w:rsidR="00C8696C" w:rsidRPr="003F10AE" w:rsidRDefault="0032015A" w:rsidP="005867E1">
            <w:pPr>
              <w:spacing w:after="0" w:line="0" w:lineRule="atLeast"/>
              <w:jc w:val="center"/>
              <w:rPr>
                <w:rFonts w:ascii="Times New Roman" w:hAnsi="Times New Roman" w:cs="Times New Roman"/>
                <w:color w:val="FF0000"/>
                <w:sz w:val="20"/>
                <w:szCs w:val="20"/>
              </w:rPr>
            </w:pPr>
            <w:r w:rsidRPr="0032015A">
              <w:rPr>
                <w:rFonts w:ascii="Times New Roman" w:hAnsi="Times New Roman" w:cs="Times New Roman"/>
                <w:sz w:val="20"/>
                <w:szCs w:val="20"/>
              </w:rPr>
              <w:t>469,00</w:t>
            </w:r>
          </w:p>
        </w:tc>
        <w:tc>
          <w:tcPr>
            <w:tcW w:w="1843" w:type="dxa"/>
          </w:tcPr>
          <w:p w:rsidR="00C8696C" w:rsidRDefault="00C8696C" w:rsidP="001B71F2">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0C4E60" w:rsidRPr="0039126E" w:rsidTr="00C8696C">
        <w:trPr>
          <w:trHeight w:val="20"/>
        </w:trPr>
        <w:tc>
          <w:tcPr>
            <w:tcW w:w="442" w:type="dxa"/>
            <w:shd w:val="clear" w:color="auto" w:fill="auto"/>
            <w:noWrap/>
            <w:vAlign w:val="center"/>
          </w:tcPr>
          <w:p w:rsidR="000C4E60" w:rsidRDefault="000C4E60" w:rsidP="005A3217">
            <w:pPr>
              <w:spacing w:after="0" w:line="0" w:lineRule="atLeast"/>
              <w:jc w:val="center"/>
              <w:rPr>
                <w:rFonts w:ascii="Times New Roman" w:hAnsi="Times New Roman" w:cs="Times New Roman"/>
                <w:sz w:val="20"/>
                <w:szCs w:val="20"/>
              </w:rPr>
            </w:pPr>
          </w:p>
        </w:tc>
        <w:tc>
          <w:tcPr>
            <w:tcW w:w="2230" w:type="dxa"/>
          </w:tcPr>
          <w:p w:rsidR="000C4E60" w:rsidRDefault="000C4E60" w:rsidP="00C8696C">
            <w:pPr>
              <w:spacing w:after="0" w:line="240" w:lineRule="auto"/>
              <w:rPr>
                <w:rFonts w:ascii="Times New Roman" w:eastAsia="Times New Roman" w:hAnsi="Times New Roman" w:cs="Times New Roman"/>
                <w:color w:val="22272F"/>
                <w:sz w:val="21"/>
                <w:szCs w:val="21"/>
                <w:lang w:eastAsia="ru-RU"/>
              </w:rPr>
            </w:pPr>
            <w:r w:rsidRPr="000C4E60">
              <w:rPr>
                <w:rFonts w:ascii="Times New Roman" w:eastAsia="Times New Roman" w:hAnsi="Times New Roman" w:cs="Times New Roman"/>
                <w:color w:val="22272F"/>
                <w:sz w:val="21"/>
                <w:szCs w:val="21"/>
                <w:lang w:eastAsia="ru-RU"/>
              </w:rPr>
              <w:t>35:01:0101013:66</w:t>
            </w:r>
          </w:p>
        </w:tc>
        <w:tc>
          <w:tcPr>
            <w:tcW w:w="2539" w:type="dxa"/>
          </w:tcPr>
          <w:p w:rsidR="000C4E60" w:rsidRPr="00C8696C" w:rsidRDefault="000C4E60" w:rsidP="001B71F2">
            <w:pPr>
              <w:spacing w:after="0" w:line="0" w:lineRule="atLeast"/>
              <w:rPr>
                <w:rFonts w:ascii="Times New Roman" w:hAnsi="Times New Roman" w:cs="Times New Roman"/>
                <w:sz w:val="20"/>
                <w:szCs w:val="20"/>
              </w:rPr>
            </w:pPr>
            <w:r w:rsidRPr="000C4E60">
              <w:rPr>
                <w:rFonts w:ascii="Times New Roman" w:hAnsi="Times New Roman" w:cs="Times New Roman"/>
                <w:sz w:val="20"/>
                <w:szCs w:val="20"/>
              </w:rPr>
              <w:t>Вологодская область, Вытегорский район, с/п Андомское, д. Остров</w:t>
            </w:r>
          </w:p>
        </w:tc>
        <w:tc>
          <w:tcPr>
            <w:tcW w:w="1985" w:type="dxa"/>
          </w:tcPr>
          <w:p w:rsidR="000C4E60" w:rsidRPr="0039126E" w:rsidRDefault="000C4E60" w:rsidP="000C4E60">
            <w:pPr>
              <w:spacing w:after="0" w:line="0" w:lineRule="atLeast"/>
              <w:rPr>
                <w:rFonts w:ascii="Times New Roman" w:hAnsi="Times New Roman" w:cs="Times New Roman"/>
                <w:sz w:val="20"/>
                <w:szCs w:val="20"/>
              </w:rPr>
            </w:pPr>
            <w:r w:rsidRPr="000C4E60">
              <w:rPr>
                <w:rFonts w:ascii="Times New Roman" w:hAnsi="Times New Roman" w:cs="Times New Roman"/>
                <w:sz w:val="20"/>
                <w:szCs w:val="20"/>
              </w:rPr>
              <w:t xml:space="preserve">Земли населённых пунктов, </w:t>
            </w:r>
            <w:r>
              <w:rPr>
                <w:rFonts w:ascii="Times New Roman" w:hAnsi="Times New Roman" w:cs="Times New Roman"/>
                <w:sz w:val="20"/>
                <w:szCs w:val="20"/>
              </w:rPr>
              <w:t>садоводство</w:t>
            </w:r>
          </w:p>
        </w:tc>
        <w:tc>
          <w:tcPr>
            <w:tcW w:w="1701" w:type="dxa"/>
            <w:shd w:val="clear" w:color="auto" w:fill="auto"/>
            <w:noWrap/>
          </w:tcPr>
          <w:p w:rsidR="000C4E60" w:rsidRPr="00C8696C" w:rsidRDefault="000C4E60" w:rsidP="00C57AA6">
            <w:pPr>
              <w:spacing w:after="0" w:line="0" w:lineRule="atLeast"/>
              <w:rPr>
                <w:rFonts w:ascii="Times New Roman" w:hAnsi="Times New Roman" w:cs="Times New Roman"/>
                <w:sz w:val="20"/>
                <w:szCs w:val="20"/>
              </w:rPr>
            </w:pPr>
            <w:r w:rsidRPr="000C4E60">
              <w:rPr>
                <w:rFonts w:ascii="Times New Roman" w:hAnsi="Times New Roman" w:cs="Times New Roman"/>
                <w:sz w:val="20"/>
                <w:szCs w:val="20"/>
              </w:rPr>
              <w:t>КУВИ-001/2023-186785892</w:t>
            </w:r>
            <w:r>
              <w:rPr>
                <w:rFonts w:ascii="Times New Roman" w:hAnsi="Times New Roman" w:cs="Times New Roman"/>
                <w:sz w:val="20"/>
                <w:szCs w:val="20"/>
              </w:rPr>
              <w:t xml:space="preserve"> от 16.08.2023</w:t>
            </w:r>
          </w:p>
        </w:tc>
        <w:tc>
          <w:tcPr>
            <w:tcW w:w="2268" w:type="dxa"/>
          </w:tcPr>
          <w:p w:rsidR="000C4E60" w:rsidRDefault="000C4E60" w:rsidP="001B71F2">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1015,00</w:t>
            </w:r>
          </w:p>
        </w:tc>
        <w:tc>
          <w:tcPr>
            <w:tcW w:w="1701" w:type="dxa"/>
            <w:shd w:val="clear" w:color="auto" w:fill="auto"/>
            <w:noWrap/>
          </w:tcPr>
          <w:p w:rsidR="000C4E60" w:rsidRDefault="000C4E60" w:rsidP="005867E1">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0C4E60" w:rsidRDefault="000C4E60" w:rsidP="001B71F2">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1015,00</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47</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Павликовская</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48</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Паново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49</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Паньшино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50</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Перевоз</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51</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Пигарево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52</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Пирогово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53</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Порог</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54</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Пустошь</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55</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Пытручей</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56</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Ребово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57</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Рубцово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58</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Руяково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59</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Саминский Погост</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60</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Сергеево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61</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Сидорово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C4749F" w:rsidTr="00C8696C">
        <w:trPr>
          <w:trHeight w:val="20"/>
        </w:trPr>
        <w:tc>
          <w:tcPr>
            <w:tcW w:w="442" w:type="dxa"/>
            <w:shd w:val="clear" w:color="auto" w:fill="auto"/>
            <w:noWrap/>
            <w:vAlign w:val="center"/>
          </w:tcPr>
          <w:p w:rsidR="005A3217" w:rsidRPr="00C4749F" w:rsidRDefault="005A3217" w:rsidP="005A3217">
            <w:pPr>
              <w:spacing w:after="0" w:line="0" w:lineRule="atLeast"/>
              <w:jc w:val="center"/>
              <w:rPr>
                <w:rFonts w:ascii="Times New Roman" w:hAnsi="Times New Roman" w:cs="Times New Roman"/>
                <w:sz w:val="20"/>
                <w:szCs w:val="20"/>
              </w:rPr>
            </w:pPr>
            <w:r w:rsidRPr="00C4749F">
              <w:rPr>
                <w:rFonts w:ascii="Times New Roman" w:hAnsi="Times New Roman" w:cs="Times New Roman"/>
                <w:sz w:val="20"/>
                <w:szCs w:val="20"/>
              </w:rPr>
              <w:t>62</w:t>
            </w:r>
          </w:p>
        </w:tc>
        <w:tc>
          <w:tcPr>
            <w:tcW w:w="14267" w:type="dxa"/>
            <w:gridSpan w:val="7"/>
            <w:shd w:val="clear" w:color="auto" w:fill="auto"/>
          </w:tcPr>
          <w:p w:rsidR="005A3217" w:rsidRPr="00C4749F" w:rsidRDefault="005A3217" w:rsidP="005A3217">
            <w:pPr>
              <w:spacing w:after="0" w:line="0" w:lineRule="atLeast"/>
              <w:rPr>
                <w:rFonts w:ascii="Times New Roman" w:hAnsi="Times New Roman" w:cs="Times New Roman"/>
                <w:sz w:val="20"/>
                <w:szCs w:val="20"/>
              </w:rPr>
            </w:pPr>
            <w:r w:rsidRPr="00C4749F">
              <w:rPr>
                <w:rFonts w:ascii="Times New Roman" w:eastAsia="Times New Roman" w:hAnsi="Times New Roman" w:cs="Times New Roman"/>
                <w:sz w:val="21"/>
                <w:szCs w:val="21"/>
                <w:lang w:eastAsia="ru-RU"/>
              </w:rPr>
              <w:t>деревня Силово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63</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поселок Сорокополье</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64</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Сорочье Поле</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65</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Спицыно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864CB" w:rsidTr="00C8696C">
        <w:trPr>
          <w:trHeight w:val="20"/>
        </w:trPr>
        <w:tc>
          <w:tcPr>
            <w:tcW w:w="442" w:type="dxa"/>
            <w:shd w:val="clear" w:color="auto" w:fill="auto"/>
            <w:noWrap/>
            <w:vAlign w:val="center"/>
          </w:tcPr>
          <w:p w:rsidR="005A3217" w:rsidRPr="00BD78BC" w:rsidRDefault="005A3217" w:rsidP="005A3217">
            <w:pPr>
              <w:spacing w:after="0" w:line="0" w:lineRule="atLeast"/>
              <w:jc w:val="center"/>
              <w:rPr>
                <w:rFonts w:ascii="Times New Roman" w:hAnsi="Times New Roman" w:cs="Times New Roman"/>
                <w:sz w:val="20"/>
                <w:szCs w:val="20"/>
              </w:rPr>
            </w:pPr>
            <w:r w:rsidRPr="00BD78BC">
              <w:rPr>
                <w:rFonts w:ascii="Times New Roman" w:hAnsi="Times New Roman" w:cs="Times New Roman"/>
                <w:sz w:val="20"/>
                <w:szCs w:val="20"/>
              </w:rPr>
              <w:t>66</w:t>
            </w:r>
          </w:p>
        </w:tc>
        <w:tc>
          <w:tcPr>
            <w:tcW w:w="14267" w:type="dxa"/>
            <w:gridSpan w:val="7"/>
            <w:shd w:val="clear" w:color="auto" w:fill="auto"/>
          </w:tcPr>
          <w:p w:rsidR="005A3217" w:rsidRPr="00BD78BC" w:rsidRDefault="005A3217" w:rsidP="005A3217">
            <w:pPr>
              <w:spacing w:after="0" w:line="0" w:lineRule="atLeast"/>
              <w:rPr>
                <w:rFonts w:ascii="Times New Roman" w:hAnsi="Times New Roman" w:cs="Times New Roman"/>
                <w:sz w:val="20"/>
                <w:szCs w:val="20"/>
              </w:rPr>
            </w:pPr>
            <w:r w:rsidRPr="00BD78BC">
              <w:rPr>
                <w:rFonts w:ascii="Times New Roman" w:eastAsia="Times New Roman" w:hAnsi="Times New Roman" w:cs="Times New Roman"/>
                <w:sz w:val="21"/>
                <w:szCs w:val="21"/>
                <w:lang w:eastAsia="ru-RU"/>
              </w:rPr>
              <w:t>деревня Терово</w:t>
            </w:r>
          </w:p>
        </w:tc>
      </w:tr>
      <w:tr w:rsidR="005A3217" w:rsidRPr="0039126E" w:rsidTr="00C8696C">
        <w:trPr>
          <w:trHeight w:val="20"/>
        </w:trPr>
        <w:tc>
          <w:tcPr>
            <w:tcW w:w="442" w:type="dxa"/>
            <w:shd w:val="clear" w:color="auto" w:fill="auto"/>
            <w:noWrap/>
            <w:vAlign w:val="center"/>
          </w:tcPr>
          <w:p w:rsidR="005A3217" w:rsidRPr="00BD78BC" w:rsidRDefault="005A3217" w:rsidP="003F1011">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BD78BC" w:rsidRDefault="003F1011" w:rsidP="003F1011">
            <w:pPr>
              <w:spacing w:after="0" w:line="0" w:lineRule="atLeast"/>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p>
        </w:tc>
        <w:tc>
          <w:tcPr>
            <w:tcW w:w="2539" w:type="dxa"/>
            <w:shd w:val="clear" w:color="auto" w:fill="auto"/>
          </w:tcPr>
          <w:p w:rsidR="005A3217" w:rsidRPr="00BD78BC" w:rsidRDefault="003F1011" w:rsidP="003F1011">
            <w:pPr>
              <w:spacing w:after="0" w:line="0" w:lineRule="atLeast"/>
              <w:jc w:val="center"/>
              <w:rPr>
                <w:rFonts w:ascii="Times New Roman" w:hAnsi="Times New Roman" w:cs="Times New Roman"/>
                <w:sz w:val="20"/>
                <w:szCs w:val="20"/>
              </w:rPr>
            </w:pPr>
            <w:r>
              <w:rPr>
                <w:rFonts w:ascii="Times New Roman" w:eastAsia="Times New Roman" w:hAnsi="Times New Roman" w:cs="Times New Roman"/>
                <w:sz w:val="21"/>
                <w:szCs w:val="21"/>
                <w:lang w:eastAsia="ru-RU"/>
              </w:rPr>
              <w:t>-</w:t>
            </w:r>
          </w:p>
        </w:tc>
        <w:tc>
          <w:tcPr>
            <w:tcW w:w="1985" w:type="dxa"/>
            <w:shd w:val="clear" w:color="auto" w:fill="auto"/>
          </w:tcPr>
          <w:p w:rsidR="005A3217" w:rsidRPr="00BD78BC" w:rsidRDefault="003F1011" w:rsidP="003F1011">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tcPr>
          <w:p w:rsidR="005A3217" w:rsidRPr="00BD78BC" w:rsidRDefault="00BD78BC" w:rsidP="003F1011">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BD78BC" w:rsidRDefault="003F1011" w:rsidP="003F1011">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tcPr>
          <w:p w:rsidR="005A3217" w:rsidRPr="00BD78BC" w:rsidRDefault="003F1011" w:rsidP="003F1011">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tcPr>
          <w:p w:rsidR="005A3217" w:rsidRPr="00BD78BC" w:rsidRDefault="003B4B2D" w:rsidP="003F1011">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67</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Тикачево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68</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Титово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69</w:t>
            </w:r>
          </w:p>
        </w:tc>
        <w:tc>
          <w:tcPr>
            <w:tcW w:w="14267" w:type="dxa"/>
            <w:gridSpan w:val="7"/>
            <w:shd w:val="clear" w:color="auto" w:fill="auto"/>
          </w:tcPr>
          <w:p w:rsidR="005A3217" w:rsidRPr="0039126E" w:rsidRDefault="005A3217" w:rsidP="00CF7F24">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Трошигино</w:t>
            </w:r>
            <w:r w:rsidRPr="004C5DFE">
              <w:rPr>
                <w:rFonts w:ascii="Times New Roman" w:eastAsia="Times New Roman" w:hAnsi="Times New Roman" w:cs="Times New Roman"/>
                <w:color w:val="FF0000"/>
                <w:sz w:val="21"/>
                <w:szCs w:val="21"/>
                <w:lang w:eastAsia="ru-RU"/>
              </w:rPr>
              <w:t xml:space="preserve"> </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70</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Тудозерский Погост</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71</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Устеново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9C6C28" w:rsidTr="00C8696C">
        <w:trPr>
          <w:trHeight w:val="20"/>
        </w:trPr>
        <w:tc>
          <w:tcPr>
            <w:tcW w:w="442" w:type="dxa"/>
            <w:shd w:val="clear" w:color="auto" w:fill="auto"/>
            <w:noWrap/>
            <w:vAlign w:val="center"/>
          </w:tcPr>
          <w:p w:rsidR="005A3217" w:rsidRPr="009C6C28" w:rsidRDefault="005A3217" w:rsidP="005A3217">
            <w:pPr>
              <w:spacing w:after="0" w:line="0" w:lineRule="atLeast"/>
              <w:jc w:val="center"/>
              <w:rPr>
                <w:rFonts w:ascii="Times New Roman" w:hAnsi="Times New Roman" w:cs="Times New Roman"/>
                <w:sz w:val="20"/>
                <w:szCs w:val="20"/>
              </w:rPr>
            </w:pPr>
            <w:r w:rsidRPr="009C6C28">
              <w:rPr>
                <w:rFonts w:ascii="Times New Roman" w:hAnsi="Times New Roman" w:cs="Times New Roman"/>
                <w:sz w:val="20"/>
                <w:szCs w:val="20"/>
              </w:rPr>
              <w:t>72</w:t>
            </w:r>
          </w:p>
        </w:tc>
        <w:tc>
          <w:tcPr>
            <w:tcW w:w="14267" w:type="dxa"/>
            <w:gridSpan w:val="7"/>
            <w:shd w:val="clear" w:color="auto" w:fill="auto"/>
          </w:tcPr>
          <w:p w:rsidR="005A3217" w:rsidRPr="009C6C28" w:rsidRDefault="005A3217" w:rsidP="005A3217">
            <w:pPr>
              <w:spacing w:after="0" w:line="0" w:lineRule="atLeast"/>
              <w:rPr>
                <w:rFonts w:ascii="Times New Roman" w:hAnsi="Times New Roman" w:cs="Times New Roman"/>
                <w:sz w:val="20"/>
                <w:szCs w:val="20"/>
              </w:rPr>
            </w:pPr>
            <w:r w:rsidRPr="009C6C28">
              <w:rPr>
                <w:rFonts w:ascii="Times New Roman" w:eastAsia="Times New Roman" w:hAnsi="Times New Roman" w:cs="Times New Roman"/>
                <w:sz w:val="21"/>
                <w:szCs w:val="21"/>
                <w:lang w:eastAsia="ru-RU"/>
              </w:rPr>
              <w:t>деревня Устье</w:t>
            </w:r>
          </w:p>
        </w:tc>
      </w:tr>
      <w:tr w:rsidR="00E67026" w:rsidRPr="0039126E" w:rsidTr="00C8696C">
        <w:trPr>
          <w:trHeight w:val="20"/>
        </w:trPr>
        <w:tc>
          <w:tcPr>
            <w:tcW w:w="442" w:type="dxa"/>
            <w:shd w:val="clear" w:color="auto" w:fill="auto"/>
            <w:noWrap/>
            <w:vAlign w:val="center"/>
          </w:tcPr>
          <w:p w:rsidR="00E67026" w:rsidRDefault="00E67026" w:rsidP="005A3217">
            <w:pPr>
              <w:spacing w:after="0" w:line="0" w:lineRule="atLeast"/>
              <w:jc w:val="center"/>
              <w:rPr>
                <w:rFonts w:ascii="Times New Roman" w:hAnsi="Times New Roman" w:cs="Times New Roman"/>
                <w:sz w:val="20"/>
                <w:szCs w:val="20"/>
              </w:rPr>
            </w:pPr>
          </w:p>
        </w:tc>
        <w:tc>
          <w:tcPr>
            <w:tcW w:w="2230" w:type="dxa"/>
            <w:shd w:val="clear" w:color="auto" w:fill="auto"/>
          </w:tcPr>
          <w:p w:rsidR="00E67026" w:rsidRPr="00E67026" w:rsidRDefault="00216687" w:rsidP="00216687">
            <w:pPr>
              <w:spacing w:after="0" w:line="240" w:lineRule="auto"/>
              <w:jc w:val="center"/>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w:t>
            </w:r>
          </w:p>
        </w:tc>
        <w:tc>
          <w:tcPr>
            <w:tcW w:w="2539" w:type="dxa"/>
            <w:shd w:val="clear" w:color="auto" w:fill="auto"/>
          </w:tcPr>
          <w:p w:rsidR="00E67026" w:rsidRPr="0019318F" w:rsidRDefault="00216687" w:rsidP="0021668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tcPr>
          <w:p w:rsidR="00E67026" w:rsidRPr="0039126E" w:rsidRDefault="00216687" w:rsidP="0021668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tcPr>
          <w:p w:rsidR="00E67026" w:rsidRPr="0019318F" w:rsidRDefault="00216687" w:rsidP="0021668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E67026" w:rsidRDefault="00216687" w:rsidP="0019318F">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tcPr>
          <w:p w:rsidR="00E67026" w:rsidRPr="002D1EE5" w:rsidRDefault="002D1EE5" w:rsidP="009C6C28">
            <w:pPr>
              <w:spacing w:after="0" w:line="0" w:lineRule="atLeast"/>
              <w:jc w:val="center"/>
              <w:rPr>
                <w:rFonts w:ascii="Times New Roman" w:hAnsi="Times New Roman" w:cs="Times New Roman"/>
                <w:sz w:val="20"/>
                <w:szCs w:val="20"/>
                <w:lang w:val="en-US"/>
              </w:rPr>
            </w:pPr>
            <w:r>
              <w:rPr>
                <w:rFonts w:ascii="Times New Roman" w:hAnsi="Times New Roman" w:cs="Times New Roman"/>
                <w:sz w:val="20"/>
                <w:szCs w:val="20"/>
              </w:rPr>
              <w:t>-</w:t>
            </w:r>
          </w:p>
        </w:tc>
        <w:tc>
          <w:tcPr>
            <w:tcW w:w="1843" w:type="dxa"/>
            <w:shd w:val="clear" w:color="auto" w:fill="auto"/>
          </w:tcPr>
          <w:p w:rsidR="00E67026" w:rsidRDefault="00216687" w:rsidP="009C6C28">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73</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Чеково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39126E" w:rsidTr="00C8696C">
        <w:trPr>
          <w:trHeight w:val="20"/>
        </w:trPr>
        <w:tc>
          <w:tcPr>
            <w:tcW w:w="442"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74</w:t>
            </w:r>
          </w:p>
        </w:tc>
        <w:tc>
          <w:tcPr>
            <w:tcW w:w="14267" w:type="dxa"/>
            <w:gridSpan w:val="7"/>
            <w:shd w:val="clear" w:color="auto" w:fill="auto"/>
          </w:tcPr>
          <w:p w:rsidR="005A3217" w:rsidRPr="0039126E" w:rsidRDefault="005A3217" w:rsidP="005A3217">
            <w:pPr>
              <w:spacing w:after="0" w:line="0" w:lineRule="atLeast"/>
              <w:rPr>
                <w:rFonts w:ascii="Times New Roman" w:hAnsi="Times New Roman" w:cs="Times New Roman"/>
                <w:sz w:val="20"/>
                <w:szCs w:val="20"/>
              </w:rPr>
            </w:pPr>
            <w:r w:rsidRPr="00962CB3">
              <w:rPr>
                <w:rFonts w:ascii="Times New Roman" w:eastAsia="Times New Roman" w:hAnsi="Times New Roman" w:cs="Times New Roman"/>
                <w:color w:val="22272F"/>
                <w:sz w:val="21"/>
                <w:szCs w:val="21"/>
                <w:lang w:eastAsia="ru-RU"/>
              </w:rPr>
              <w:t>деревня Шлобино</w:t>
            </w:r>
          </w:p>
        </w:tc>
      </w:tr>
      <w:tr w:rsidR="005A3217" w:rsidRPr="0039126E" w:rsidTr="00C8696C">
        <w:trPr>
          <w:trHeight w:val="20"/>
        </w:trPr>
        <w:tc>
          <w:tcPr>
            <w:tcW w:w="442" w:type="dxa"/>
            <w:shd w:val="clear" w:color="auto" w:fill="auto"/>
            <w:noWrap/>
            <w:vAlign w:val="center"/>
          </w:tcPr>
          <w:p w:rsidR="005A3217" w:rsidRDefault="005A3217" w:rsidP="005A3217">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5A3217" w:rsidP="005A3217">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5A3217" w:rsidP="005A3217">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5A3217" w:rsidRPr="005B25BA" w:rsidTr="00C8696C">
        <w:trPr>
          <w:trHeight w:val="20"/>
        </w:trPr>
        <w:tc>
          <w:tcPr>
            <w:tcW w:w="442" w:type="dxa"/>
            <w:shd w:val="clear" w:color="auto" w:fill="auto"/>
            <w:noWrap/>
            <w:vAlign w:val="center"/>
          </w:tcPr>
          <w:p w:rsidR="005A3217" w:rsidRPr="00BD78BC" w:rsidRDefault="005A3217" w:rsidP="005A3217">
            <w:pPr>
              <w:spacing w:after="0" w:line="0" w:lineRule="atLeast"/>
              <w:jc w:val="center"/>
              <w:rPr>
                <w:rFonts w:ascii="Times New Roman" w:hAnsi="Times New Roman" w:cs="Times New Roman"/>
                <w:sz w:val="20"/>
                <w:szCs w:val="20"/>
              </w:rPr>
            </w:pPr>
            <w:r w:rsidRPr="00BD78BC">
              <w:rPr>
                <w:rFonts w:ascii="Times New Roman" w:hAnsi="Times New Roman" w:cs="Times New Roman"/>
                <w:sz w:val="20"/>
                <w:szCs w:val="20"/>
              </w:rPr>
              <w:t>75</w:t>
            </w:r>
          </w:p>
        </w:tc>
        <w:tc>
          <w:tcPr>
            <w:tcW w:w="14267" w:type="dxa"/>
            <w:gridSpan w:val="7"/>
            <w:shd w:val="clear" w:color="auto" w:fill="auto"/>
          </w:tcPr>
          <w:p w:rsidR="005A3217" w:rsidRPr="00BD78BC" w:rsidRDefault="005A3217" w:rsidP="00CF7F24">
            <w:pPr>
              <w:spacing w:after="0" w:line="0" w:lineRule="atLeast"/>
              <w:rPr>
                <w:rFonts w:ascii="Times New Roman" w:hAnsi="Times New Roman" w:cs="Times New Roman"/>
                <w:sz w:val="20"/>
                <w:szCs w:val="20"/>
              </w:rPr>
            </w:pPr>
            <w:r w:rsidRPr="00BD78BC">
              <w:rPr>
                <w:rFonts w:ascii="Times New Roman" w:eastAsia="Times New Roman" w:hAnsi="Times New Roman" w:cs="Times New Roman"/>
                <w:sz w:val="21"/>
                <w:szCs w:val="21"/>
                <w:lang w:eastAsia="ru-RU"/>
              </w:rPr>
              <w:t>деревня Щекино</w:t>
            </w:r>
            <w:r w:rsidR="00BD78BC">
              <w:rPr>
                <w:rFonts w:ascii="Times New Roman" w:eastAsia="Times New Roman" w:hAnsi="Times New Roman" w:cs="Times New Roman"/>
                <w:sz w:val="21"/>
                <w:szCs w:val="21"/>
                <w:lang w:eastAsia="ru-RU"/>
              </w:rPr>
              <w:t xml:space="preserve">  </w:t>
            </w:r>
          </w:p>
        </w:tc>
      </w:tr>
      <w:tr w:rsidR="005A3217" w:rsidRPr="0039126E" w:rsidTr="00C8696C">
        <w:trPr>
          <w:trHeight w:val="20"/>
        </w:trPr>
        <w:tc>
          <w:tcPr>
            <w:tcW w:w="442" w:type="dxa"/>
            <w:shd w:val="clear" w:color="auto" w:fill="auto"/>
            <w:noWrap/>
            <w:vAlign w:val="center"/>
          </w:tcPr>
          <w:p w:rsidR="005A3217" w:rsidRDefault="005A3217" w:rsidP="00BD78BC">
            <w:pPr>
              <w:spacing w:after="0" w:line="0" w:lineRule="atLeast"/>
              <w:jc w:val="center"/>
              <w:rPr>
                <w:rFonts w:ascii="Times New Roman" w:hAnsi="Times New Roman" w:cs="Times New Roman"/>
                <w:sz w:val="20"/>
                <w:szCs w:val="20"/>
              </w:rPr>
            </w:pPr>
          </w:p>
        </w:tc>
        <w:tc>
          <w:tcPr>
            <w:tcW w:w="2230" w:type="dxa"/>
            <w:shd w:val="clear" w:color="auto" w:fill="auto"/>
          </w:tcPr>
          <w:p w:rsidR="005A3217" w:rsidRPr="00962CB3" w:rsidRDefault="00BD78BC" w:rsidP="00BD78BC">
            <w:pPr>
              <w:spacing w:after="0" w:line="240" w:lineRule="auto"/>
              <w:jc w:val="center"/>
              <w:rPr>
                <w:rFonts w:ascii="Times New Roman" w:eastAsia="Times New Roman" w:hAnsi="Times New Roman" w:cs="Times New Roman"/>
                <w:color w:val="22272F"/>
                <w:sz w:val="21"/>
                <w:szCs w:val="21"/>
                <w:lang w:eastAsia="ru-RU"/>
              </w:rPr>
            </w:pPr>
            <w:r>
              <w:rPr>
                <w:rFonts w:ascii="Times New Roman" w:eastAsia="Times New Roman" w:hAnsi="Times New Roman" w:cs="Times New Roman"/>
                <w:color w:val="22272F"/>
                <w:sz w:val="21"/>
                <w:szCs w:val="21"/>
                <w:lang w:eastAsia="ru-RU"/>
              </w:rPr>
              <w:t>-</w:t>
            </w:r>
          </w:p>
        </w:tc>
        <w:tc>
          <w:tcPr>
            <w:tcW w:w="2539" w:type="dxa"/>
            <w:shd w:val="clear" w:color="auto" w:fill="auto"/>
            <w:vAlign w:val="center"/>
          </w:tcPr>
          <w:p w:rsidR="005A3217" w:rsidRPr="0039126E" w:rsidRDefault="00BD78BC" w:rsidP="00BD78BC">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vAlign w:val="center"/>
          </w:tcPr>
          <w:p w:rsidR="005A3217" w:rsidRPr="0039126E" w:rsidRDefault="00BD78BC" w:rsidP="00BD78BC">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BD78BC" w:rsidP="00BD78BC">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shd w:val="clear" w:color="auto" w:fill="auto"/>
          </w:tcPr>
          <w:p w:rsidR="005A3217" w:rsidRPr="0039126E" w:rsidRDefault="00BD78BC" w:rsidP="00BD78BC">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noWrap/>
            <w:vAlign w:val="center"/>
          </w:tcPr>
          <w:p w:rsidR="005A3217" w:rsidRPr="0039126E" w:rsidRDefault="00BD78BC" w:rsidP="00BD78BC">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vAlign w:val="center"/>
          </w:tcPr>
          <w:p w:rsidR="005A3217" w:rsidRPr="0039126E" w:rsidRDefault="00BD78BC" w:rsidP="00BD78BC">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w:t>
            </w:r>
          </w:p>
        </w:tc>
      </w:tr>
    </w:tbl>
    <w:p w:rsidR="009B5276" w:rsidRDefault="009B5276" w:rsidP="00285991">
      <w:pPr>
        <w:spacing w:line="240" w:lineRule="auto"/>
        <w:ind w:left="709" w:hanging="709"/>
        <w:jc w:val="center"/>
        <w:rPr>
          <w:rFonts w:ascii="Times New Roman" w:hAnsi="Times New Roman" w:cs="Times New Roman"/>
          <w:color w:val="FF0000"/>
          <w:sz w:val="28"/>
          <w:szCs w:val="28"/>
        </w:rPr>
      </w:pPr>
    </w:p>
    <w:p w:rsidR="00E53CC9" w:rsidRDefault="00E53CC9" w:rsidP="00285991">
      <w:pPr>
        <w:spacing w:line="240" w:lineRule="auto"/>
        <w:ind w:left="709" w:hanging="709"/>
        <w:jc w:val="center"/>
        <w:rPr>
          <w:rFonts w:ascii="Times New Roman" w:hAnsi="Times New Roman" w:cs="Times New Roman"/>
          <w:color w:val="FF0000"/>
          <w:sz w:val="28"/>
          <w:szCs w:val="28"/>
        </w:rPr>
      </w:pPr>
    </w:p>
    <w:p w:rsidR="00E53CC9" w:rsidRDefault="00E53CC9" w:rsidP="00285991">
      <w:pPr>
        <w:spacing w:line="240" w:lineRule="auto"/>
        <w:ind w:left="709" w:hanging="709"/>
        <w:jc w:val="center"/>
        <w:rPr>
          <w:rFonts w:ascii="Times New Roman" w:hAnsi="Times New Roman" w:cs="Times New Roman"/>
          <w:color w:val="FF0000"/>
          <w:sz w:val="28"/>
          <w:szCs w:val="28"/>
        </w:rPr>
      </w:pPr>
    </w:p>
    <w:p w:rsidR="00E53CC9" w:rsidRPr="00522E51" w:rsidRDefault="00E53CC9" w:rsidP="00285991">
      <w:pPr>
        <w:spacing w:line="240" w:lineRule="auto"/>
        <w:ind w:left="709" w:hanging="709"/>
        <w:jc w:val="center"/>
        <w:rPr>
          <w:rFonts w:ascii="Times New Roman" w:hAnsi="Times New Roman" w:cs="Times New Roman"/>
          <w:color w:val="FF0000"/>
          <w:sz w:val="28"/>
          <w:szCs w:val="28"/>
        </w:rPr>
        <w:sectPr w:rsidR="00E53CC9" w:rsidRPr="00522E51" w:rsidSect="009B5276">
          <w:footnotePr>
            <w:numRestart w:val="eachPage"/>
          </w:footnotePr>
          <w:pgSz w:w="16838" w:h="11906" w:orient="landscape"/>
          <w:pgMar w:top="1276" w:right="822" w:bottom="851" w:left="1418" w:header="709" w:footer="709" w:gutter="0"/>
          <w:cols w:space="708"/>
          <w:docGrid w:linePitch="360"/>
        </w:sectPr>
      </w:pPr>
    </w:p>
    <w:p w:rsidR="00AE482A" w:rsidRPr="007C3B46" w:rsidRDefault="00AE482A" w:rsidP="007C3B46">
      <w:pPr>
        <w:pStyle w:val="aa"/>
        <w:keepNext/>
        <w:keepLines/>
        <w:numPr>
          <w:ilvl w:val="1"/>
          <w:numId w:val="3"/>
        </w:numPr>
        <w:spacing w:before="240" w:after="140"/>
        <w:jc w:val="center"/>
        <w:outlineLvl w:val="1"/>
        <w:rPr>
          <w:rFonts w:ascii="Times New Roman" w:eastAsia="Times New Roman" w:hAnsi="Times New Roman" w:cs="Times New Roman"/>
          <w:b/>
          <w:bCs/>
          <w:sz w:val="28"/>
          <w:szCs w:val="26"/>
        </w:rPr>
      </w:pPr>
      <w:bookmarkStart w:id="66" w:name="_Toc72837736"/>
      <w:bookmarkStart w:id="67" w:name="_Toc165972526"/>
      <w:r w:rsidRPr="007C3B46">
        <w:rPr>
          <w:rFonts w:ascii="Times New Roman" w:eastAsia="Times New Roman" w:hAnsi="Times New Roman" w:cs="Times New Roman"/>
          <w:b/>
          <w:bCs/>
          <w:sz w:val="28"/>
          <w:szCs w:val="26"/>
        </w:rPr>
        <w:lastRenderedPageBreak/>
        <w:t xml:space="preserve">Современное состояние и основные направления развития социальной, экономической базы </w:t>
      </w:r>
      <w:bookmarkEnd w:id="66"/>
      <w:r w:rsidR="00BD5D7F" w:rsidRPr="007C3B46">
        <w:rPr>
          <w:rFonts w:ascii="Times New Roman" w:eastAsia="Times New Roman" w:hAnsi="Times New Roman" w:cs="Times New Roman"/>
          <w:b/>
          <w:bCs/>
          <w:sz w:val="28"/>
          <w:szCs w:val="26"/>
        </w:rPr>
        <w:t>муниципального образования</w:t>
      </w:r>
      <w:bookmarkEnd w:id="67"/>
      <w:r w:rsidR="00AD0771" w:rsidRPr="007C3B46">
        <w:rPr>
          <w:rFonts w:ascii="Times New Roman" w:eastAsia="Times New Roman" w:hAnsi="Times New Roman" w:cs="Times New Roman"/>
          <w:b/>
          <w:bCs/>
          <w:sz w:val="28"/>
          <w:szCs w:val="26"/>
        </w:rPr>
        <w:t xml:space="preserve"> </w:t>
      </w:r>
    </w:p>
    <w:p w:rsidR="00AE482A" w:rsidRPr="00554AAD" w:rsidRDefault="00AE482A" w:rsidP="007C3B46">
      <w:pPr>
        <w:keepNext/>
        <w:widowControl w:val="0"/>
        <w:numPr>
          <w:ilvl w:val="2"/>
          <w:numId w:val="3"/>
        </w:numPr>
        <w:spacing w:before="240"/>
        <w:ind w:left="709" w:hanging="709"/>
        <w:contextualSpacing/>
        <w:jc w:val="center"/>
        <w:outlineLvl w:val="2"/>
        <w:rPr>
          <w:rFonts w:ascii="Times New Roman" w:eastAsia="Times New Roman" w:hAnsi="Times New Roman" w:cs="Times New Roman"/>
          <w:b/>
          <w:bCs/>
          <w:sz w:val="28"/>
          <w:szCs w:val="24"/>
          <w:lang w:eastAsia="ru-RU"/>
        </w:rPr>
      </w:pPr>
      <w:bookmarkStart w:id="68" w:name="_Toc72837737"/>
      <w:bookmarkStart w:id="69" w:name="_Toc165972527"/>
      <w:r w:rsidRPr="00554AAD">
        <w:rPr>
          <w:rFonts w:ascii="Times New Roman" w:eastAsia="Times New Roman" w:hAnsi="Times New Roman" w:cs="Times New Roman"/>
          <w:b/>
          <w:bCs/>
          <w:sz w:val="28"/>
          <w:szCs w:val="24"/>
          <w:lang w:eastAsia="ru-RU"/>
        </w:rPr>
        <w:t>Население. Существующее положение и демографический прогноз</w:t>
      </w:r>
      <w:bookmarkEnd w:id="68"/>
      <w:bookmarkEnd w:id="69"/>
    </w:p>
    <w:p w:rsidR="009A2D6B" w:rsidRPr="000501D0" w:rsidRDefault="009A2D6B" w:rsidP="00CA3449">
      <w:pPr>
        <w:spacing w:before="240" w:after="0"/>
        <w:ind w:firstLine="709"/>
        <w:jc w:val="both"/>
        <w:rPr>
          <w:rFonts w:ascii="Times New Roman" w:eastAsia="Calibri" w:hAnsi="Times New Roman" w:cs="Times New Roman"/>
          <w:sz w:val="28"/>
          <w:szCs w:val="28"/>
        </w:rPr>
      </w:pPr>
      <w:r w:rsidRPr="00554AAD">
        <w:rPr>
          <w:rFonts w:ascii="Times New Roman" w:eastAsia="Calibri" w:hAnsi="Times New Roman" w:cs="Times New Roman"/>
          <w:sz w:val="28"/>
          <w:szCs w:val="28"/>
        </w:rPr>
        <w:t>Анализ изменения численности населения выполнен по данным администрации сельского поселения</w:t>
      </w:r>
      <w:r w:rsidR="003C5138" w:rsidRPr="00554AAD">
        <w:rPr>
          <w:rFonts w:ascii="Times New Roman" w:eastAsia="Calibri" w:hAnsi="Times New Roman" w:cs="Times New Roman"/>
          <w:sz w:val="28"/>
          <w:szCs w:val="28"/>
        </w:rPr>
        <w:t xml:space="preserve"> </w:t>
      </w:r>
      <w:r w:rsidR="00554AAD" w:rsidRPr="00554AAD">
        <w:rPr>
          <w:rFonts w:ascii="Times New Roman" w:eastAsia="Calibri" w:hAnsi="Times New Roman" w:cs="Times New Roman"/>
          <w:sz w:val="28"/>
          <w:szCs w:val="28"/>
        </w:rPr>
        <w:t>Андомское</w:t>
      </w:r>
      <w:r w:rsidR="00007D62" w:rsidRPr="00554AAD">
        <w:rPr>
          <w:rFonts w:ascii="Times New Roman" w:eastAsia="Calibri" w:hAnsi="Times New Roman" w:cs="Times New Roman"/>
          <w:sz w:val="28"/>
          <w:szCs w:val="28"/>
        </w:rPr>
        <w:t xml:space="preserve"> </w:t>
      </w:r>
      <w:r w:rsidR="00554AAD" w:rsidRPr="00554AAD">
        <w:rPr>
          <w:rFonts w:ascii="Times New Roman" w:eastAsia="Calibri" w:hAnsi="Times New Roman" w:cs="Times New Roman"/>
          <w:sz w:val="28"/>
          <w:szCs w:val="28"/>
        </w:rPr>
        <w:t xml:space="preserve">Вытегорского </w:t>
      </w:r>
      <w:r w:rsidR="003C5138" w:rsidRPr="00554AAD">
        <w:rPr>
          <w:rFonts w:ascii="Times New Roman" w:eastAsia="Calibri" w:hAnsi="Times New Roman" w:cs="Times New Roman"/>
          <w:sz w:val="28"/>
          <w:szCs w:val="28"/>
        </w:rPr>
        <w:t>муниципального района</w:t>
      </w:r>
      <w:r w:rsidR="00A7748E" w:rsidRPr="00554AAD">
        <w:rPr>
          <w:rStyle w:val="a8"/>
          <w:rFonts w:ascii="Times New Roman" w:eastAsia="Calibri" w:hAnsi="Times New Roman" w:cs="Times New Roman"/>
          <w:sz w:val="28"/>
          <w:szCs w:val="28"/>
        </w:rPr>
        <w:footnoteReference w:id="10"/>
      </w:r>
      <w:r w:rsidR="00A7748E" w:rsidRPr="00554AAD">
        <w:rPr>
          <w:rFonts w:ascii="Times New Roman" w:eastAsia="Calibri" w:hAnsi="Times New Roman" w:cs="Times New Roman"/>
          <w:sz w:val="28"/>
          <w:szCs w:val="28"/>
        </w:rPr>
        <w:t>.</w:t>
      </w:r>
    </w:p>
    <w:p w:rsidR="000501D0" w:rsidRDefault="009A2D6B" w:rsidP="00CF7F24">
      <w:pPr>
        <w:spacing w:after="0" w:line="240" w:lineRule="auto"/>
        <w:jc w:val="right"/>
        <w:rPr>
          <w:rFonts w:ascii="Times New Roman" w:eastAsia="Calibri" w:hAnsi="Times New Roman" w:cs="Times New Roman"/>
          <w:sz w:val="28"/>
          <w:szCs w:val="28"/>
        </w:rPr>
      </w:pPr>
      <w:r w:rsidRPr="000501D0">
        <w:rPr>
          <w:rFonts w:ascii="Times New Roman" w:eastAsia="Calibri" w:hAnsi="Times New Roman" w:cs="Times New Roman"/>
          <w:bCs/>
          <w:sz w:val="28"/>
          <w:szCs w:val="28"/>
          <w:lang w:eastAsia="ru-RU"/>
        </w:rPr>
        <w:t xml:space="preserve">Таблица </w:t>
      </w:r>
      <w:r w:rsidR="00F3609E" w:rsidRPr="000501D0">
        <w:rPr>
          <w:rFonts w:ascii="Times New Roman" w:eastAsia="Calibri" w:hAnsi="Times New Roman" w:cs="Times New Roman"/>
          <w:bCs/>
          <w:sz w:val="28"/>
          <w:szCs w:val="28"/>
          <w:lang w:eastAsia="ru-RU"/>
        </w:rPr>
        <w:t>4.</w:t>
      </w:r>
      <w:r w:rsidR="007C3B46">
        <w:rPr>
          <w:rFonts w:ascii="Times New Roman" w:eastAsia="Calibri" w:hAnsi="Times New Roman" w:cs="Times New Roman"/>
          <w:bCs/>
          <w:sz w:val="28"/>
          <w:szCs w:val="28"/>
          <w:lang w:eastAsia="ru-RU"/>
        </w:rPr>
        <w:t>5</w:t>
      </w:r>
      <w:r w:rsidR="00F3609E" w:rsidRPr="000501D0">
        <w:rPr>
          <w:rFonts w:ascii="Times New Roman" w:eastAsia="Calibri" w:hAnsi="Times New Roman" w:cs="Times New Roman"/>
          <w:bCs/>
          <w:sz w:val="28"/>
          <w:szCs w:val="28"/>
          <w:lang w:eastAsia="ru-RU"/>
        </w:rPr>
        <w:t>.1.1</w:t>
      </w:r>
      <w:r w:rsidR="00CF7F24">
        <w:rPr>
          <w:rFonts w:ascii="Times New Roman" w:eastAsia="Calibri" w:hAnsi="Times New Roman" w:cs="Times New Roman"/>
          <w:sz w:val="28"/>
          <w:szCs w:val="28"/>
        </w:rPr>
        <w:t xml:space="preserve"> </w:t>
      </w:r>
    </w:p>
    <w:p w:rsidR="004C7CF8" w:rsidRPr="00554AAD" w:rsidRDefault="004C7CF8" w:rsidP="00A7748E">
      <w:pPr>
        <w:spacing w:line="240" w:lineRule="auto"/>
        <w:jc w:val="center"/>
        <w:rPr>
          <w:rFonts w:ascii="Times New Roman" w:eastAsia="Calibri" w:hAnsi="Times New Roman" w:cs="Times New Roman"/>
          <w:sz w:val="28"/>
          <w:szCs w:val="28"/>
        </w:rPr>
      </w:pPr>
      <w:r w:rsidRPr="00554AAD">
        <w:rPr>
          <w:rFonts w:ascii="Times New Roman" w:eastAsia="Calibri" w:hAnsi="Times New Roman" w:cs="Times New Roman"/>
          <w:sz w:val="28"/>
          <w:szCs w:val="28"/>
        </w:rPr>
        <w:t xml:space="preserve">Данные о численности населения за последние </w:t>
      </w:r>
      <w:r w:rsidR="00554AAD">
        <w:rPr>
          <w:rFonts w:ascii="Times New Roman" w:eastAsia="Calibri" w:hAnsi="Times New Roman" w:cs="Times New Roman"/>
          <w:sz w:val="28"/>
          <w:szCs w:val="28"/>
        </w:rPr>
        <w:t>5</w:t>
      </w:r>
      <w:r w:rsidR="00007D62" w:rsidRPr="00554AAD">
        <w:rPr>
          <w:rFonts w:ascii="Times New Roman" w:eastAsia="Calibri" w:hAnsi="Times New Roman" w:cs="Times New Roman"/>
          <w:sz w:val="28"/>
          <w:szCs w:val="28"/>
        </w:rPr>
        <w:t xml:space="preserve"> </w:t>
      </w:r>
      <w:r w:rsidR="00554AAD">
        <w:rPr>
          <w:rFonts w:ascii="Times New Roman" w:eastAsia="Calibri" w:hAnsi="Times New Roman" w:cs="Times New Roman"/>
          <w:sz w:val="28"/>
          <w:szCs w:val="28"/>
        </w:rPr>
        <w:t>лет</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220"/>
        <w:gridCol w:w="1186"/>
        <w:gridCol w:w="1186"/>
        <w:gridCol w:w="1186"/>
        <w:gridCol w:w="1186"/>
        <w:gridCol w:w="1186"/>
      </w:tblGrid>
      <w:tr w:rsidR="00EB4696" w:rsidRPr="00CF7F24" w:rsidTr="00747AFD">
        <w:tc>
          <w:tcPr>
            <w:tcW w:w="846" w:type="dxa"/>
            <w:hideMark/>
          </w:tcPr>
          <w:p w:rsidR="00EB4696" w:rsidRPr="00CF7F24" w:rsidRDefault="00EB4696" w:rsidP="00EB4696">
            <w:pPr>
              <w:spacing w:after="0" w:line="240" w:lineRule="auto"/>
              <w:jc w:val="center"/>
              <w:rPr>
                <w:rFonts w:ascii="Times New Roman" w:eastAsia="Calibri" w:hAnsi="Times New Roman" w:cs="Times New Roman"/>
                <w:iCs/>
                <w:sz w:val="21"/>
                <w:szCs w:val="21"/>
                <w:lang w:eastAsia="x-none"/>
              </w:rPr>
            </w:pPr>
            <w:r w:rsidRPr="00CF7F24">
              <w:rPr>
                <w:rFonts w:ascii="Times New Roman" w:eastAsia="Calibri" w:hAnsi="Times New Roman" w:cs="Times New Roman"/>
                <w:iCs/>
                <w:sz w:val="21"/>
                <w:szCs w:val="21"/>
                <w:lang w:eastAsia="x-none"/>
              </w:rPr>
              <w:t>№ п/п</w:t>
            </w:r>
          </w:p>
        </w:tc>
        <w:tc>
          <w:tcPr>
            <w:tcW w:w="3231" w:type="dxa"/>
            <w:hideMark/>
          </w:tcPr>
          <w:p w:rsidR="00EB4696" w:rsidRPr="00CF7F24" w:rsidRDefault="00EB4696" w:rsidP="00EB4696">
            <w:pPr>
              <w:spacing w:after="0" w:line="240" w:lineRule="auto"/>
              <w:jc w:val="center"/>
              <w:rPr>
                <w:rFonts w:ascii="Times New Roman" w:eastAsia="Calibri" w:hAnsi="Times New Roman" w:cs="Times New Roman"/>
                <w:iCs/>
                <w:sz w:val="21"/>
                <w:szCs w:val="21"/>
                <w:lang w:eastAsia="x-none"/>
              </w:rPr>
            </w:pPr>
            <w:r w:rsidRPr="00CF7F24">
              <w:rPr>
                <w:rFonts w:ascii="Times New Roman" w:eastAsia="Calibri" w:hAnsi="Times New Roman" w:cs="Times New Roman"/>
                <w:iCs/>
                <w:sz w:val="21"/>
                <w:szCs w:val="21"/>
                <w:lang w:eastAsia="x-none"/>
              </w:rPr>
              <w:t xml:space="preserve">Наименование </w:t>
            </w:r>
          </w:p>
        </w:tc>
        <w:tc>
          <w:tcPr>
            <w:tcW w:w="1190" w:type="dxa"/>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2018 год </w:t>
            </w:r>
          </w:p>
        </w:tc>
        <w:tc>
          <w:tcPr>
            <w:tcW w:w="1190" w:type="dxa"/>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2019 год</w:t>
            </w:r>
          </w:p>
        </w:tc>
        <w:tc>
          <w:tcPr>
            <w:tcW w:w="1190" w:type="dxa"/>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2020 год </w:t>
            </w:r>
          </w:p>
        </w:tc>
        <w:tc>
          <w:tcPr>
            <w:tcW w:w="1190" w:type="dxa"/>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2021 год</w:t>
            </w:r>
          </w:p>
        </w:tc>
        <w:tc>
          <w:tcPr>
            <w:tcW w:w="1190" w:type="dxa"/>
            <w:hideMark/>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2022 год</w:t>
            </w:r>
          </w:p>
        </w:tc>
      </w:tr>
    </w:tbl>
    <w:p w:rsidR="00EB4696" w:rsidRPr="00187D73" w:rsidRDefault="00EB4696" w:rsidP="00EB4696">
      <w:pPr>
        <w:spacing w:after="0" w:line="360" w:lineRule="auto"/>
        <w:ind w:firstLine="709"/>
        <w:jc w:val="right"/>
        <w:rPr>
          <w:rFonts w:ascii="Times New Roman" w:eastAsia="Calibri" w:hAnsi="Times New Roman" w:cs="Times New Roman"/>
          <w:iCs/>
          <w:sz w:val="2"/>
          <w:szCs w:val="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218"/>
        <w:gridCol w:w="1186"/>
        <w:gridCol w:w="1187"/>
        <w:gridCol w:w="1187"/>
        <w:gridCol w:w="1187"/>
        <w:gridCol w:w="1187"/>
      </w:tblGrid>
      <w:tr w:rsidR="00EB4696" w:rsidRPr="00CF7F24" w:rsidTr="00747AFD">
        <w:trPr>
          <w:tblHeader/>
        </w:trPr>
        <w:tc>
          <w:tcPr>
            <w:tcW w:w="846" w:type="dxa"/>
            <w:tcBorders>
              <w:top w:val="single" w:sz="4" w:space="0" w:color="auto"/>
              <w:left w:val="single" w:sz="4" w:space="0" w:color="auto"/>
              <w:bottom w:val="single" w:sz="4" w:space="0" w:color="auto"/>
              <w:right w:val="single" w:sz="4" w:space="0" w:color="auto"/>
            </w:tcBorders>
            <w:hideMark/>
          </w:tcPr>
          <w:p w:rsidR="00EB4696" w:rsidRPr="00CF7F24" w:rsidRDefault="00EB4696" w:rsidP="00EB4696">
            <w:pPr>
              <w:spacing w:after="0" w:line="240" w:lineRule="auto"/>
              <w:jc w:val="center"/>
              <w:rPr>
                <w:rFonts w:ascii="Times New Roman" w:eastAsia="Calibri" w:hAnsi="Times New Roman" w:cs="Times New Roman"/>
                <w:iCs/>
                <w:sz w:val="21"/>
                <w:szCs w:val="21"/>
                <w:lang w:eastAsia="x-none"/>
              </w:rPr>
            </w:pPr>
            <w:r w:rsidRPr="00CF7F24">
              <w:rPr>
                <w:rFonts w:ascii="Times New Roman" w:eastAsia="Calibri" w:hAnsi="Times New Roman" w:cs="Times New Roman"/>
                <w:iCs/>
                <w:sz w:val="21"/>
                <w:szCs w:val="21"/>
                <w:lang w:eastAsia="x-none"/>
              </w:rPr>
              <w:t>1</w:t>
            </w:r>
          </w:p>
        </w:tc>
        <w:tc>
          <w:tcPr>
            <w:tcW w:w="3231" w:type="dxa"/>
            <w:tcBorders>
              <w:top w:val="single" w:sz="4" w:space="0" w:color="auto"/>
              <w:left w:val="single" w:sz="4" w:space="0" w:color="auto"/>
              <w:bottom w:val="single" w:sz="4" w:space="0" w:color="auto"/>
              <w:right w:val="single" w:sz="4" w:space="0" w:color="auto"/>
            </w:tcBorders>
            <w:hideMark/>
          </w:tcPr>
          <w:p w:rsidR="00EB4696" w:rsidRPr="00CF7F24" w:rsidRDefault="00EB4696" w:rsidP="00EB4696">
            <w:pPr>
              <w:spacing w:after="0" w:line="240" w:lineRule="auto"/>
              <w:jc w:val="center"/>
              <w:rPr>
                <w:rFonts w:ascii="Times New Roman" w:eastAsia="Calibri" w:hAnsi="Times New Roman" w:cs="Times New Roman"/>
                <w:iCs/>
                <w:sz w:val="21"/>
                <w:szCs w:val="21"/>
                <w:lang w:eastAsia="x-none"/>
              </w:rPr>
            </w:pPr>
            <w:r w:rsidRPr="00CF7F24">
              <w:rPr>
                <w:rFonts w:ascii="Times New Roman" w:eastAsia="Calibri" w:hAnsi="Times New Roman" w:cs="Times New Roman"/>
                <w:iCs/>
                <w:sz w:val="21"/>
                <w:szCs w:val="21"/>
                <w:lang w:eastAsia="x-none"/>
              </w:rPr>
              <w:t>2</w:t>
            </w:r>
          </w:p>
        </w:tc>
        <w:tc>
          <w:tcPr>
            <w:tcW w:w="1190" w:type="dxa"/>
            <w:tcBorders>
              <w:top w:val="single" w:sz="4" w:space="0" w:color="auto"/>
              <w:left w:val="single" w:sz="4" w:space="0" w:color="auto"/>
              <w:bottom w:val="single" w:sz="4" w:space="0" w:color="auto"/>
              <w:right w:val="single" w:sz="4" w:space="0" w:color="auto"/>
            </w:tcBorders>
            <w:hideMark/>
          </w:tcPr>
          <w:p w:rsidR="00EB4696" w:rsidRPr="00CF7F24" w:rsidRDefault="00EB4696" w:rsidP="00EB4696">
            <w:pPr>
              <w:spacing w:after="0" w:line="240" w:lineRule="auto"/>
              <w:jc w:val="center"/>
              <w:rPr>
                <w:rFonts w:ascii="Times New Roman" w:eastAsia="Calibri" w:hAnsi="Times New Roman" w:cs="Times New Roman"/>
                <w:iCs/>
                <w:sz w:val="21"/>
                <w:szCs w:val="21"/>
                <w:lang w:eastAsia="x-none"/>
              </w:rPr>
            </w:pPr>
            <w:r w:rsidRPr="00CF7F24">
              <w:rPr>
                <w:rFonts w:ascii="Times New Roman" w:eastAsia="Calibri" w:hAnsi="Times New Roman" w:cs="Times New Roman"/>
                <w:iCs/>
                <w:sz w:val="21"/>
                <w:szCs w:val="21"/>
                <w:lang w:eastAsia="x-none"/>
              </w:rPr>
              <w:t>3</w:t>
            </w:r>
          </w:p>
        </w:tc>
        <w:tc>
          <w:tcPr>
            <w:tcW w:w="1191" w:type="dxa"/>
            <w:tcBorders>
              <w:top w:val="single" w:sz="4" w:space="0" w:color="auto"/>
              <w:left w:val="single" w:sz="4" w:space="0" w:color="auto"/>
              <w:bottom w:val="single" w:sz="4" w:space="0" w:color="auto"/>
              <w:right w:val="single" w:sz="4" w:space="0" w:color="auto"/>
            </w:tcBorders>
            <w:hideMark/>
          </w:tcPr>
          <w:p w:rsidR="00EB4696" w:rsidRPr="00CF7F24" w:rsidRDefault="00EB4696" w:rsidP="00EB4696">
            <w:pPr>
              <w:spacing w:after="0" w:line="240" w:lineRule="auto"/>
              <w:jc w:val="center"/>
              <w:rPr>
                <w:rFonts w:ascii="Times New Roman" w:eastAsia="Calibri" w:hAnsi="Times New Roman" w:cs="Times New Roman"/>
                <w:iCs/>
                <w:sz w:val="21"/>
                <w:szCs w:val="21"/>
                <w:lang w:eastAsia="x-none"/>
              </w:rPr>
            </w:pPr>
            <w:r w:rsidRPr="00CF7F24">
              <w:rPr>
                <w:rFonts w:ascii="Times New Roman" w:eastAsia="Calibri" w:hAnsi="Times New Roman" w:cs="Times New Roman"/>
                <w:iCs/>
                <w:sz w:val="21"/>
                <w:szCs w:val="21"/>
                <w:lang w:eastAsia="x-none"/>
              </w:rPr>
              <w:t>4</w:t>
            </w:r>
          </w:p>
        </w:tc>
        <w:tc>
          <w:tcPr>
            <w:tcW w:w="1191" w:type="dxa"/>
            <w:tcBorders>
              <w:top w:val="single" w:sz="4" w:space="0" w:color="auto"/>
              <w:left w:val="single" w:sz="4" w:space="0" w:color="auto"/>
              <w:bottom w:val="single" w:sz="4" w:space="0" w:color="auto"/>
              <w:right w:val="single" w:sz="4" w:space="0" w:color="auto"/>
            </w:tcBorders>
            <w:hideMark/>
          </w:tcPr>
          <w:p w:rsidR="00EB4696" w:rsidRPr="00CF7F24" w:rsidRDefault="00EB4696" w:rsidP="00EB4696">
            <w:pPr>
              <w:spacing w:after="0" w:line="240" w:lineRule="auto"/>
              <w:jc w:val="center"/>
              <w:rPr>
                <w:rFonts w:ascii="Times New Roman" w:eastAsia="Calibri" w:hAnsi="Times New Roman" w:cs="Times New Roman"/>
                <w:iCs/>
                <w:sz w:val="21"/>
                <w:szCs w:val="21"/>
                <w:lang w:eastAsia="x-none"/>
              </w:rPr>
            </w:pPr>
            <w:r w:rsidRPr="00CF7F24">
              <w:rPr>
                <w:rFonts w:ascii="Times New Roman" w:eastAsia="Calibri" w:hAnsi="Times New Roman" w:cs="Times New Roman"/>
                <w:iCs/>
                <w:sz w:val="21"/>
                <w:szCs w:val="21"/>
                <w:lang w:eastAsia="x-none"/>
              </w:rPr>
              <w:t>5</w:t>
            </w:r>
          </w:p>
        </w:tc>
        <w:tc>
          <w:tcPr>
            <w:tcW w:w="1191" w:type="dxa"/>
            <w:tcBorders>
              <w:top w:val="single" w:sz="4" w:space="0" w:color="auto"/>
              <w:left w:val="single" w:sz="4" w:space="0" w:color="auto"/>
              <w:bottom w:val="single" w:sz="4" w:space="0" w:color="auto"/>
              <w:right w:val="single" w:sz="4" w:space="0" w:color="auto"/>
            </w:tcBorders>
            <w:hideMark/>
          </w:tcPr>
          <w:p w:rsidR="00EB4696" w:rsidRPr="00CF7F24" w:rsidRDefault="00EB4696" w:rsidP="00EB4696">
            <w:pPr>
              <w:spacing w:after="0" w:line="240" w:lineRule="auto"/>
              <w:jc w:val="center"/>
              <w:rPr>
                <w:rFonts w:ascii="Times New Roman" w:eastAsia="Calibri" w:hAnsi="Times New Roman" w:cs="Times New Roman"/>
                <w:iCs/>
                <w:sz w:val="21"/>
                <w:szCs w:val="21"/>
                <w:lang w:eastAsia="x-none"/>
              </w:rPr>
            </w:pPr>
            <w:r w:rsidRPr="00CF7F24">
              <w:rPr>
                <w:rFonts w:ascii="Times New Roman" w:eastAsia="Calibri" w:hAnsi="Times New Roman" w:cs="Times New Roman"/>
                <w:iCs/>
                <w:sz w:val="21"/>
                <w:szCs w:val="21"/>
                <w:lang w:eastAsia="x-none"/>
              </w:rPr>
              <w:t>6</w:t>
            </w:r>
          </w:p>
        </w:tc>
        <w:tc>
          <w:tcPr>
            <w:tcW w:w="1191" w:type="dxa"/>
            <w:tcBorders>
              <w:top w:val="single" w:sz="4" w:space="0" w:color="auto"/>
              <w:left w:val="single" w:sz="4" w:space="0" w:color="auto"/>
              <w:bottom w:val="single" w:sz="4" w:space="0" w:color="auto"/>
              <w:right w:val="single" w:sz="4" w:space="0" w:color="auto"/>
            </w:tcBorders>
            <w:hideMark/>
          </w:tcPr>
          <w:p w:rsidR="00EB4696" w:rsidRPr="00CF7F24" w:rsidRDefault="00EB4696" w:rsidP="00EB4696">
            <w:pPr>
              <w:spacing w:after="0" w:line="240" w:lineRule="auto"/>
              <w:jc w:val="center"/>
              <w:rPr>
                <w:rFonts w:ascii="Times New Roman" w:eastAsia="Calibri" w:hAnsi="Times New Roman" w:cs="Times New Roman"/>
                <w:iCs/>
                <w:sz w:val="21"/>
                <w:szCs w:val="21"/>
                <w:lang w:eastAsia="x-none"/>
              </w:rPr>
            </w:pPr>
            <w:r w:rsidRPr="00CF7F24">
              <w:rPr>
                <w:rFonts w:ascii="Times New Roman" w:eastAsia="Calibri" w:hAnsi="Times New Roman" w:cs="Times New Roman"/>
                <w:iCs/>
                <w:sz w:val="21"/>
                <w:szCs w:val="21"/>
                <w:lang w:eastAsia="x-none"/>
              </w:rPr>
              <w:t>7</w:t>
            </w:r>
          </w:p>
        </w:tc>
      </w:tr>
      <w:tr w:rsidR="00EB4696" w:rsidRPr="00CF7F24" w:rsidTr="00747AFD">
        <w:tc>
          <w:tcPr>
            <w:tcW w:w="846" w:type="dxa"/>
            <w:tcBorders>
              <w:top w:val="single" w:sz="4" w:space="0" w:color="auto"/>
              <w:left w:val="single" w:sz="4" w:space="0" w:color="auto"/>
              <w:bottom w:val="single" w:sz="4" w:space="0" w:color="auto"/>
              <w:right w:val="single" w:sz="4" w:space="0" w:color="auto"/>
            </w:tcBorders>
            <w:hideMark/>
          </w:tcPr>
          <w:p w:rsidR="00EB4696" w:rsidRPr="00CF7F24" w:rsidRDefault="00EB4696" w:rsidP="00EB4696">
            <w:pPr>
              <w:spacing w:after="0" w:line="240" w:lineRule="auto"/>
              <w:rPr>
                <w:rFonts w:ascii="Times New Roman" w:eastAsia="Calibri" w:hAnsi="Times New Roman" w:cs="Times New Roman"/>
                <w:iCs/>
                <w:sz w:val="21"/>
                <w:szCs w:val="21"/>
                <w:lang w:eastAsia="x-none"/>
              </w:rPr>
            </w:pPr>
            <w:r w:rsidRPr="00CF7F24">
              <w:rPr>
                <w:rFonts w:ascii="Times New Roman" w:eastAsia="Calibri" w:hAnsi="Times New Roman" w:cs="Times New Roman"/>
                <w:iCs/>
                <w:sz w:val="21"/>
                <w:szCs w:val="21"/>
                <w:lang w:eastAsia="x-none"/>
              </w:rPr>
              <w:t>1.</w:t>
            </w:r>
          </w:p>
        </w:tc>
        <w:tc>
          <w:tcPr>
            <w:tcW w:w="3231" w:type="dxa"/>
            <w:tcBorders>
              <w:top w:val="single" w:sz="4" w:space="0" w:color="auto"/>
              <w:left w:val="single" w:sz="4" w:space="0" w:color="auto"/>
              <w:bottom w:val="single" w:sz="4" w:space="0" w:color="auto"/>
              <w:right w:val="single" w:sz="4" w:space="0" w:color="auto"/>
            </w:tcBorders>
            <w:hideMark/>
          </w:tcPr>
          <w:p w:rsidR="00EB4696" w:rsidRPr="00CF7F24" w:rsidRDefault="00EB4696" w:rsidP="00EB4696">
            <w:pPr>
              <w:spacing w:after="0" w:line="240" w:lineRule="auto"/>
              <w:rPr>
                <w:rFonts w:ascii="Times New Roman" w:eastAsia="Calibri" w:hAnsi="Times New Roman" w:cs="Times New Roman"/>
                <w:iCs/>
                <w:sz w:val="21"/>
                <w:szCs w:val="21"/>
                <w:lang w:eastAsia="x-none"/>
              </w:rPr>
            </w:pPr>
            <w:r w:rsidRPr="00CF7F24">
              <w:rPr>
                <w:rFonts w:ascii="Times New Roman" w:eastAsia="Calibri" w:hAnsi="Times New Roman" w:cs="Times New Roman"/>
                <w:iCs/>
                <w:sz w:val="21"/>
                <w:szCs w:val="21"/>
                <w:lang w:eastAsia="x-none"/>
              </w:rPr>
              <w:t>Численность постоянного населения, чел.</w:t>
            </w:r>
          </w:p>
        </w:tc>
        <w:tc>
          <w:tcPr>
            <w:tcW w:w="1190" w:type="dxa"/>
            <w:tcBorders>
              <w:top w:val="single" w:sz="4" w:space="0" w:color="auto"/>
              <w:left w:val="single" w:sz="4" w:space="0" w:color="auto"/>
              <w:bottom w:val="single" w:sz="4" w:space="0" w:color="auto"/>
              <w:right w:val="single" w:sz="4" w:space="0" w:color="auto"/>
            </w:tcBorders>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2978</w:t>
            </w:r>
          </w:p>
        </w:tc>
        <w:tc>
          <w:tcPr>
            <w:tcW w:w="1191" w:type="dxa"/>
            <w:tcBorders>
              <w:top w:val="single" w:sz="4" w:space="0" w:color="auto"/>
              <w:left w:val="single" w:sz="4" w:space="0" w:color="auto"/>
              <w:bottom w:val="single" w:sz="4" w:space="0" w:color="auto"/>
              <w:right w:val="single" w:sz="4" w:space="0" w:color="auto"/>
            </w:tcBorders>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2914</w:t>
            </w:r>
          </w:p>
        </w:tc>
        <w:tc>
          <w:tcPr>
            <w:tcW w:w="1191" w:type="dxa"/>
            <w:tcBorders>
              <w:top w:val="single" w:sz="4" w:space="0" w:color="auto"/>
              <w:left w:val="single" w:sz="4" w:space="0" w:color="auto"/>
              <w:bottom w:val="single" w:sz="4" w:space="0" w:color="auto"/>
              <w:right w:val="single" w:sz="4" w:space="0" w:color="auto"/>
            </w:tcBorders>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1989</w:t>
            </w:r>
          </w:p>
        </w:tc>
        <w:tc>
          <w:tcPr>
            <w:tcW w:w="1191" w:type="dxa"/>
            <w:tcBorders>
              <w:top w:val="single" w:sz="4" w:space="0" w:color="auto"/>
              <w:left w:val="single" w:sz="4" w:space="0" w:color="auto"/>
              <w:bottom w:val="single" w:sz="4" w:space="0" w:color="auto"/>
              <w:right w:val="single" w:sz="4" w:space="0" w:color="auto"/>
            </w:tcBorders>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1916</w:t>
            </w:r>
          </w:p>
        </w:tc>
        <w:tc>
          <w:tcPr>
            <w:tcW w:w="1191" w:type="dxa"/>
            <w:tcBorders>
              <w:top w:val="single" w:sz="4" w:space="0" w:color="auto"/>
              <w:left w:val="single" w:sz="4" w:space="0" w:color="auto"/>
              <w:bottom w:val="single" w:sz="4" w:space="0" w:color="auto"/>
              <w:right w:val="single" w:sz="4" w:space="0" w:color="auto"/>
            </w:tcBorders>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2006</w:t>
            </w:r>
          </w:p>
        </w:tc>
      </w:tr>
      <w:tr w:rsidR="00EB4696" w:rsidRPr="00CF7F24" w:rsidTr="00747AFD">
        <w:tc>
          <w:tcPr>
            <w:tcW w:w="846" w:type="dxa"/>
            <w:tcBorders>
              <w:top w:val="single" w:sz="4" w:space="0" w:color="auto"/>
              <w:left w:val="single" w:sz="4" w:space="0" w:color="auto"/>
              <w:bottom w:val="single" w:sz="4" w:space="0" w:color="auto"/>
              <w:right w:val="single" w:sz="4" w:space="0" w:color="auto"/>
            </w:tcBorders>
            <w:hideMark/>
          </w:tcPr>
          <w:p w:rsidR="00EB4696" w:rsidRPr="00CF7F24" w:rsidRDefault="00EB4696" w:rsidP="00EB4696">
            <w:pPr>
              <w:spacing w:after="0" w:line="240" w:lineRule="auto"/>
              <w:rPr>
                <w:rFonts w:ascii="Times New Roman" w:eastAsia="Calibri" w:hAnsi="Times New Roman" w:cs="Times New Roman"/>
                <w:iCs/>
                <w:sz w:val="21"/>
                <w:szCs w:val="21"/>
                <w:lang w:eastAsia="x-none"/>
              </w:rPr>
            </w:pPr>
            <w:r w:rsidRPr="00CF7F24">
              <w:rPr>
                <w:rFonts w:ascii="Times New Roman" w:eastAsia="Calibri" w:hAnsi="Times New Roman" w:cs="Times New Roman"/>
                <w:iCs/>
                <w:sz w:val="21"/>
                <w:szCs w:val="21"/>
                <w:lang w:eastAsia="x-none"/>
              </w:rPr>
              <w:t>2.</w:t>
            </w:r>
          </w:p>
        </w:tc>
        <w:tc>
          <w:tcPr>
            <w:tcW w:w="3231" w:type="dxa"/>
            <w:tcBorders>
              <w:top w:val="single" w:sz="4" w:space="0" w:color="auto"/>
              <w:left w:val="single" w:sz="4" w:space="0" w:color="auto"/>
              <w:bottom w:val="single" w:sz="4" w:space="0" w:color="auto"/>
              <w:right w:val="single" w:sz="4" w:space="0" w:color="auto"/>
            </w:tcBorders>
            <w:hideMark/>
          </w:tcPr>
          <w:p w:rsidR="00EB4696" w:rsidRPr="00CF7F24" w:rsidRDefault="00EB4696" w:rsidP="00EB4696">
            <w:pPr>
              <w:spacing w:after="0" w:line="240" w:lineRule="auto"/>
              <w:rPr>
                <w:rFonts w:ascii="Times New Roman" w:eastAsia="Calibri" w:hAnsi="Times New Roman" w:cs="Times New Roman"/>
                <w:iCs/>
                <w:sz w:val="21"/>
                <w:szCs w:val="21"/>
                <w:lang w:eastAsia="x-none"/>
              </w:rPr>
            </w:pPr>
            <w:r w:rsidRPr="00CF7F24">
              <w:rPr>
                <w:rFonts w:ascii="Times New Roman" w:eastAsia="Calibri" w:hAnsi="Times New Roman" w:cs="Times New Roman"/>
                <w:iCs/>
                <w:sz w:val="21"/>
                <w:szCs w:val="21"/>
                <w:lang w:eastAsia="x-none"/>
              </w:rPr>
              <w:t>Количество семей</w:t>
            </w:r>
          </w:p>
        </w:tc>
        <w:tc>
          <w:tcPr>
            <w:tcW w:w="1190" w:type="dxa"/>
            <w:tcBorders>
              <w:top w:val="single" w:sz="4" w:space="0" w:color="auto"/>
              <w:left w:val="single" w:sz="4" w:space="0" w:color="auto"/>
              <w:bottom w:val="single" w:sz="4" w:space="0" w:color="auto"/>
              <w:right w:val="single" w:sz="4" w:space="0" w:color="auto"/>
            </w:tcBorders>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1150</w:t>
            </w:r>
          </w:p>
        </w:tc>
        <w:tc>
          <w:tcPr>
            <w:tcW w:w="1191" w:type="dxa"/>
            <w:tcBorders>
              <w:top w:val="single" w:sz="4" w:space="0" w:color="auto"/>
              <w:left w:val="single" w:sz="4" w:space="0" w:color="auto"/>
              <w:bottom w:val="single" w:sz="4" w:space="0" w:color="auto"/>
              <w:right w:val="single" w:sz="4" w:space="0" w:color="auto"/>
            </w:tcBorders>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191" w:type="dxa"/>
            <w:tcBorders>
              <w:top w:val="single" w:sz="4" w:space="0" w:color="auto"/>
              <w:left w:val="single" w:sz="4" w:space="0" w:color="auto"/>
              <w:bottom w:val="single" w:sz="4" w:space="0" w:color="auto"/>
              <w:right w:val="single" w:sz="4" w:space="0" w:color="auto"/>
            </w:tcBorders>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191" w:type="dxa"/>
            <w:tcBorders>
              <w:top w:val="single" w:sz="4" w:space="0" w:color="auto"/>
              <w:left w:val="single" w:sz="4" w:space="0" w:color="auto"/>
              <w:bottom w:val="single" w:sz="4" w:space="0" w:color="auto"/>
              <w:right w:val="single" w:sz="4" w:space="0" w:color="auto"/>
            </w:tcBorders>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191" w:type="dxa"/>
            <w:tcBorders>
              <w:top w:val="single" w:sz="4" w:space="0" w:color="auto"/>
              <w:left w:val="single" w:sz="4" w:space="0" w:color="auto"/>
              <w:bottom w:val="single" w:sz="4" w:space="0" w:color="auto"/>
              <w:right w:val="single" w:sz="4" w:space="0" w:color="auto"/>
            </w:tcBorders>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1024</w:t>
            </w:r>
          </w:p>
        </w:tc>
      </w:tr>
      <w:tr w:rsidR="00EB4696" w:rsidRPr="00CF7F24" w:rsidTr="00747AFD">
        <w:tc>
          <w:tcPr>
            <w:tcW w:w="846" w:type="dxa"/>
            <w:tcBorders>
              <w:top w:val="single" w:sz="4" w:space="0" w:color="auto"/>
              <w:left w:val="single" w:sz="4" w:space="0" w:color="auto"/>
              <w:bottom w:val="single" w:sz="4" w:space="0" w:color="auto"/>
              <w:right w:val="single" w:sz="4" w:space="0" w:color="auto"/>
            </w:tcBorders>
            <w:hideMark/>
          </w:tcPr>
          <w:p w:rsidR="00EB4696" w:rsidRPr="00CF7F24" w:rsidRDefault="00EB4696" w:rsidP="00EB4696">
            <w:pPr>
              <w:spacing w:after="0" w:line="240" w:lineRule="auto"/>
              <w:rPr>
                <w:rFonts w:ascii="Times New Roman" w:eastAsia="Calibri" w:hAnsi="Times New Roman" w:cs="Times New Roman"/>
                <w:iCs/>
                <w:sz w:val="21"/>
                <w:szCs w:val="21"/>
                <w:lang w:eastAsia="x-none"/>
              </w:rPr>
            </w:pPr>
            <w:r w:rsidRPr="00CF7F24">
              <w:rPr>
                <w:rFonts w:ascii="Times New Roman" w:eastAsia="Calibri" w:hAnsi="Times New Roman" w:cs="Times New Roman"/>
                <w:iCs/>
                <w:sz w:val="21"/>
                <w:szCs w:val="21"/>
                <w:lang w:eastAsia="x-none"/>
              </w:rPr>
              <w:t>3.</w:t>
            </w:r>
          </w:p>
        </w:tc>
        <w:tc>
          <w:tcPr>
            <w:tcW w:w="3231" w:type="dxa"/>
            <w:tcBorders>
              <w:top w:val="single" w:sz="4" w:space="0" w:color="auto"/>
              <w:left w:val="single" w:sz="4" w:space="0" w:color="auto"/>
              <w:bottom w:val="single" w:sz="4" w:space="0" w:color="auto"/>
              <w:right w:val="single" w:sz="4" w:space="0" w:color="auto"/>
            </w:tcBorders>
            <w:hideMark/>
          </w:tcPr>
          <w:p w:rsidR="00EB4696" w:rsidRPr="00CF7F24" w:rsidRDefault="00EB4696" w:rsidP="00EB4696">
            <w:pPr>
              <w:spacing w:after="0" w:line="240" w:lineRule="auto"/>
              <w:rPr>
                <w:rFonts w:ascii="Times New Roman" w:eastAsia="Calibri" w:hAnsi="Times New Roman" w:cs="Times New Roman"/>
                <w:iCs/>
                <w:sz w:val="21"/>
                <w:szCs w:val="21"/>
                <w:lang w:eastAsia="x-none"/>
              </w:rPr>
            </w:pPr>
            <w:r w:rsidRPr="00CF7F24">
              <w:rPr>
                <w:rFonts w:ascii="Times New Roman" w:eastAsia="Calibri" w:hAnsi="Times New Roman" w:cs="Times New Roman"/>
                <w:iCs/>
                <w:sz w:val="21"/>
                <w:szCs w:val="21"/>
                <w:lang w:eastAsia="x-none"/>
              </w:rPr>
              <w:t>Средний состав семьи, чел.</w:t>
            </w:r>
          </w:p>
        </w:tc>
        <w:tc>
          <w:tcPr>
            <w:tcW w:w="1190" w:type="dxa"/>
            <w:tcBorders>
              <w:top w:val="single" w:sz="4" w:space="0" w:color="auto"/>
              <w:left w:val="single" w:sz="4" w:space="0" w:color="auto"/>
              <w:bottom w:val="single" w:sz="4" w:space="0" w:color="auto"/>
              <w:right w:val="single" w:sz="4" w:space="0" w:color="auto"/>
            </w:tcBorders>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2,6</w:t>
            </w:r>
          </w:p>
        </w:tc>
        <w:tc>
          <w:tcPr>
            <w:tcW w:w="1191" w:type="dxa"/>
            <w:tcBorders>
              <w:top w:val="single" w:sz="4" w:space="0" w:color="auto"/>
              <w:left w:val="single" w:sz="4" w:space="0" w:color="auto"/>
              <w:bottom w:val="single" w:sz="4" w:space="0" w:color="auto"/>
              <w:right w:val="single" w:sz="4" w:space="0" w:color="auto"/>
            </w:tcBorders>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191" w:type="dxa"/>
            <w:tcBorders>
              <w:top w:val="single" w:sz="4" w:space="0" w:color="auto"/>
              <w:left w:val="single" w:sz="4" w:space="0" w:color="auto"/>
              <w:bottom w:val="single" w:sz="4" w:space="0" w:color="auto"/>
              <w:right w:val="single" w:sz="4" w:space="0" w:color="auto"/>
            </w:tcBorders>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191" w:type="dxa"/>
            <w:tcBorders>
              <w:top w:val="single" w:sz="4" w:space="0" w:color="auto"/>
              <w:left w:val="single" w:sz="4" w:space="0" w:color="auto"/>
              <w:bottom w:val="single" w:sz="4" w:space="0" w:color="auto"/>
              <w:right w:val="single" w:sz="4" w:space="0" w:color="auto"/>
            </w:tcBorders>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191" w:type="dxa"/>
            <w:tcBorders>
              <w:top w:val="single" w:sz="4" w:space="0" w:color="auto"/>
              <w:left w:val="single" w:sz="4" w:space="0" w:color="auto"/>
              <w:bottom w:val="single" w:sz="4" w:space="0" w:color="auto"/>
              <w:right w:val="single" w:sz="4" w:space="0" w:color="auto"/>
            </w:tcBorders>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2,0</w:t>
            </w:r>
          </w:p>
        </w:tc>
      </w:tr>
      <w:tr w:rsidR="00EB4696" w:rsidRPr="00CF7F24" w:rsidTr="00747AFD">
        <w:tc>
          <w:tcPr>
            <w:tcW w:w="846" w:type="dxa"/>
            <w:tcBorders>
              <w:top w:val="single" w:sz="4" w:space="0" w:color="auto"/>
              <w:left w:val="single" w:sz="4" w:space="0" w:color="auto"/>
              <w:bottom w:val="single" w:sz="4" w:space="0" w:color="auto"/>
              <w:right w:val="single" w:sz="4" w:space="0" w:color="auto"/>
            </w:tcBorders>
          </w:tcPr>
          <w:p w:rsidR="00EB4696" w:rsidRPr="00CF7F24" w:rsidRDefault="00EB4696" w:rsidP="00EB4696">
            <w:pPr>
              <w:spacing w:after="0" w:line="240" w:lineRule="auto"/>
              <w:rPr>
                <w:rFonts w:ascii="Times New Roman" w:eastAsia="Calibri" w:hAnsi="Times New Roman" w:cs="Times New Roman"/>
                <w:iCs/>
                <w:sz w:val="21"/>
                <w:szCs w:val="21"/>
                <w:lang w:eastAsia="x-none"/>
              </w:rPr>
            </w:pPr>
            <w:r w:rsidRPr="00CF7F24">
              <w:rPr>
                <w:rFonts w:ascii="Times New Roman" w:eastAsia="Calibri" w:hAnsi="Times New Roman" w:cs="Times New Roman"/>
                <w:iCs/>
                <w:sz w:val="21"/>
                <w:szCs w:val="21"/>
                <w:lang w:eastAsia="x-none"/>
              </w:rPr>
              <w:t>4.</w:t>
            </w:r>
          </w:p>
        </w:tc>
        <w:tc>
          <w:tcPr>
            <w:tcW w:w="3231" w:type="dxa"/>
            <w:tcBorders>
              <w:top w:val="single" w:sz="4" w:space="0" w:color="auto"/>
              <w:left w:val="single" w:sz="4" w:space="0" w:color="auto"/>
              <w:bottom w:val="single" w:sz="4" w:space="0" w:color="auto"/>
              <w:right w:val="single" w:sz="4" w:space="0" w:color="auto"/>
            </w:tcBorders>
          </w:tcPr>
          <w:p w:rsidR="00EB4696" w:rsidRPr="00CF7F24" w:rsidRDefault="00EB4696" w:rsidP="00EB4696">
            <w:pPr>
              <w:spacing w:after="0" w:line="240" w:lineRule="auto"/>
              <w:rPr>
                <w:rFonts w:ascii="Times New Roman" w:eastAsia="Calibri" w:hAnsi="Times New Roman" w:cs="Times New Roman"/>
                <w:iCs/>
                <w:sz w:val="21"/>
                <w:szCs w:val="21"/>
                <w:lang w:eastAsia="x-none"/>
              </w:rPr>
            </w:pPr>
            <w:r w:rsidRPr="00CF7F24">
              <w:rPr>
                <w:rFonts w:ascii="Times New Roman" w:eastAsia="Calibri" w:hAnsi="Times New Roman" w:cs="Times New Roman"/>
                <w:iCs/>
                <w:sz w:val="21"/>
                <w:szCs w:val="21"/>
                <w:lang w:eastAsia="x-none"/>
              </w:rPr>
              <w:t>Численность жителей сезонного пребывания, чел.</w:t>
            </w:r>
          </w:p>
        </w:tc>
        <w:tc>
          <w:tcPr>
            <w:tcW w:w="1190" w:type="dxa"/>
            <w:tcBorders>
              <w:top w:val="single" w:sz="4" w:space="0" w:color="auto"/>
              <w:left w:val="single" w:sz="4" w:space="0" w:color="auto"/>
              <w:bottom w:val="single" w:sz="4" w:space="0" w:color="auto"/>
              <w:right w:val="single" w:sz="4" w:space="0" w:color="auto"/>
            </w:tcBorders>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253</w:t>
            </w:r>
          </w:p>
        </w:tc>
        <w:tc>
          <w:tcPr>
            <w:tcW w:w="1191" w:type="dxa"/>
            <w:tcBorders>
              <w:top w:val="single" w:sz="4" w:space="0" w:color="auto"/>
              <w:left w:val="single" w:sz="4" w:space="0" w:color="auto"/>
              <w:bottom w:val="single" w:sz="4" w:space="0" w:color="auto"/>
              <w:right w:val="single" w:sz="4" w:space="0" w:color="auto"/>
            </w:tcBorders>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191" w:type="dxa"/>
            <w:tcBorders>
              <w:top w:val="single" w:sz="4" w:space="0" w:color="auto"/>
              <w:left w:val="single" w:sz="4" w:space="0" w:color="auto"/>
              <w:bottom w:val="single" w:sz="4" w:space="0" w:color="auto"/>
              <w:right w:val="single" w:sz="4" w:space="0" w:color="auto"/>
            </w:tcBorders>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191" w:type="dxa"/>
            <w:tcBorders>
              <w:top w:val="single" w:sz="4" w:space="0" w:color="auto"/>
              <w:left w:val="single" w:sz="4" w:space="0" w:color="auto"/>
              <w:bottom w:val="single" w:sz="4" w:space="0" w:color="auto"/>
              <w:right w:val="single" w:sz="4" w:space="0" w:color="auto"/>
            </w:tcBorders>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191" w:type="dxa"/>
            <w:tcBorders>
              <w:top w:val="single" w:sz="4" w:space="0" w:color="auto"/>
              <w:left w:val="single" w:sz="4" w:space="0" w:color="auto"/>
              <w:bottom w:val="single" w:sz="4" w:space="0" w:color="auto"/>
              <w:right w:val="single" w:sz="4" w:space="0" w:color="auto"/>
            </w:tcBorders>
          </w:tcPr>
          <w:p w:rsidR="00EB4696" w:rsidRPr="00CF7F24" w:rsidRDefault="00EB4696" w:rsidP="00EB4696">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729</w:t>
            </w:r>
          </w:p>
        </w:tc>
      </w:tr>
    </w:tbl>
    <w:p w:rsidR="00A011DE" w:rsidRPr="00CF7F24" w:rsidRDefault="00A011DE" w:rsidP="00A011DE">
      <w:pPr>
        <w:spacing w:after="0" w:line="360" w:lineRule="auto"/>
        <w:ind w:firstLine="709"/>
        <w:jc w:val="right"/>
        <w:rPr>
          <w:rFonts w:ascii="Times New Roman" w:hAnsi="Times New Roman"/>
          <w:iCs/>
          <w:color w:val="FF0000"/>
          <w:sz w:val="21"/>
          <w:szCs w:val="21"/>
        </w:rPr>
      </w:pPr>
    </w:p>
    <w:p w:rsidR="00554AAD" w:rsidRPr="00B47BCE" w:rsidRDefault="00554AAD" w:rsidP="00554AAD">
      <w:pPr>
        <w:spacing w:after="0"/>
        <w:ind w:firstLine="709"/>
        <w:jc w:val="both"/>
        <w:rPr>
          <w:rStyle w:val="a10"/>
          <w:sz w:val="28"/>
          <w:szCs w:val="28"/>
        </w:rPr>
      </w:pPr>
      <w:r w:rsidRPr="003D2A4E">
        <w:rPr>
          <w:rStyle w:val="a10"/>
          <w:sz w:val="28"/>
          <w:szCs w:val="28"/>
        </w:rPr>
        <w:t xml:space="preserve">За последние пять лет  наблюдается </w:t>
      </w:r>
      <w:r w:rsidRPr="00B47BCE">
        <w:rPr>
          <w:rStyle w:val="a10"/>
          <w:sz w:val="28"/>
          <w:szCs w:val="28"/>
        </w:rPr>
        <w:t>сокращение численности населения. Это происходит за счет естественной убыли и миграции населения за пределы сельского поселения с целью трудоустройства и улучшения жилищных условий.</w:t>
      </w:r>
    </w:p>
    <w:p w:rsidR="00554AAD" w:rsidRPr="00B47BCE" w:rsidRDefault="00554AAD" w:rsidP="00554AAD">
      <w:pPr>
        <w:spacing w:after="0"/>
        <w:ind w:firstLine="709"/>
        <w:jc w:val="both"/>
        <w:rPr>
          <w:rStyle w:val="a10"/>
          <w:sz w:val="28"/>
          <w:szCs w:val="28"/>
        </w:rPr>
      </w:pPr>
      <w:r w:rsidRPr="00B47BCE">
        <w:rPr>
          <w:rStyle w:val="a10"/>
          <w:sz w:val="28"/>
          <w:szCs w:val="28"/>
        </w:rPr>
        <w:t>Снижение оттока населения возможно только при стабильном социально-экономическом развитии, развитии сельскохозяйственного производства, малого бизнеса, а также в создании благоприятных условий жизни.</w:t>
      </w:r>
    </w:p>
    <w:p w:rsidR="00554AAD" w:rsidRPr="00B47BCE" w:rsidRDefault="00554AAD" w:rsidP="00554AAD">
      <w:pPr>
        <w:widowControl w:val="0"/>
        <w:spacing w:after="0"/>
        <w:ind w:firstLine="709"/>
        <w:jc w:val="both"/>
        <w:rPr>
          <w:rFonts w:ascii="Times New Roman" w:hAnsi="Times New Roman" w:cs="Times New Roman"/>
          <w:sz w:val="28"/>
          <w:szCs w:val="28"/>
        </w:rPr>
      </w:pPr>
      <w:r w:rsidRPr="00B47BCE">
        <w:rPr>
          <w:rFonts w:ascii="Times New Roman" w:hAnsi="Times New Roman" w:cs="Times New Roman"/>
          <w:sz w:val="28"/>
          <w:szCs w:val="28"/>
        </w:rPr>
        <w:t>Ежегодно в весенне-летний и осенний периоды значительно увеличивается численность населения за счет жителей сезонного пребывания.</w:t>
      </w:r>
    </w:p>
    <w:p w:rsidR="003F2E45" w:rsidRPr="00554AAD" w:rsidRDefault="003F2E45" w:rsidP="00554AAD">
      <w:pPr>
        <w:spacing w:after="0" w:line="240" w:lineRule="auto"/>
        <w:ind w:firstLine="709"/>
        <w:jc w:val="both"/>
        <w:rPr>
          <w:rFonts w:ascii="Times New Roman" w:hAnsi="Times New Roman"/>
          <w:sz w:val="28"/>
          <w:szCs w:val="28"/>
        </w:rPr>
      </w:pPr>
      <w:r w:rsidRPr="00554AAD">
        <w:rPr>
          <w:rFonts w:ascii="Times New Roman" w:hAnsi="Times New Roman"/>
          <w:sz w:val="28"/>
          <w:szCs w:val="28"/>
        </w:rPr>
        <w:t>Задача улучшения социально-экономических условий жизнедеятельности населения остается актуальной.</w:t>
      </w:r>
    </w:p>
    <w:p w:rsidR="003F2E45" w:rsidRPr="008416B3" w:rsidRDefault="003F2E45" w:rsidP="00554AAD">
      <w:pPr>
        <w:spacing w:after="0" w:line="240" w:lineRule="auto"/>
        <w:ind w:firstLine="709"/>
        <w:jc w:val="both"/>
        <w:rPr>
          <w:rFonts w:ascii="Times New Roman" w:hAnsi="Times New Roman"/>
          <w:sz w:val="28"/>
          <w:szCs w:val="28"/>
        </w:rPr>
      </w:pPr>
      <w:r w:rsidRPr="008416B3">
        <w:rPr>
          <w:rFonts w:ascii="Times New Roman" w:hAnsi="Times New Roman"/>
          <w:sz w:val="28"/>
          <w:szCs w:val="28"/>
        </w:rPr>
        <w:t xml:space="preserve">Подробное распределение численности населения по населенным пунктам </w:t>
      </w:r>
      <w:r w:rsidRPr="0018567D">
        <w:rPr>
          <w:rFonts w:ascii="Times New Roman" w:hAnsi="Times New Roman"/>
          <w:sz w:val="28"/>
          <w:szCs w:val="28"/>
        </w:rPr>
        <w:t xml:space="preserve">представлено в таблице </w:t>
      </w:r>
      <w:r w:rsidR="0018567D" w:rsidRPr="0018567D">
        <w:rPr>
          <w:rFonts w:ascii="Times New Roman" w:hAnsi="Times New Roman"/>
          <w:sz w:val="28"/>
          <w:szCs w:val="28"/>
        </w:rPr>
        <w:t>4.</w:t>
      </w:r>
      <w:r w:rsidR="00DE2D35">
        <w:rPr>
          <w:rFonts w:ascii="Times New Roman" w:hAnsi="Times New Roman"/>
          <w:sz w:val="28"/>
          <w:szCs w:val="28"/>
        </w:rPr>
        <w:t>5</w:t>
      </w:r>
      <w:r w:rsidR="0018567D" w:rsidRPr="0018567D">
        <w:rPr>
          <w:rFonts w:ascii="Times New Roman" w:hAnsi="Times New Roman"/>
          <w:sz w:val="28"/>
          <w:szCs w:val="28"/>
        </w:rPr>
        <w:t>.1.2</w:t>
      </w:r>
      <w:r w:rsidRPr="0018567D">
        <w:rPr>
          <w:rFonts w:ascii="Times New Roman" w:hAnsi="Times New Roman"/>
          <w:sz w:val="28"/>
          <w:szCs w:val="28"/>
        </w:rPr>
        <w:t xml:space="preserve"> по данным администрации сельского поселения </w:t>
      </w:r>
      <w:r w:rsidR="008416B3" w:rsidRPr="008416B3">
        <w:rPr>
          <w:rFonts w:ascii="Times New Roman" w:hAnsi="Times New Roman"/>
          <w:sz w:val="28"/>
          <w:szCs w:val="28"/>
        </w:rPr>
        <w:t>Андомское</w:t>
      </w:r>
      <w:r w:rsidRPr="008416B3">
        <w:rPr>
          <w:rFonts w:ascii="Times New Roman" w:hAnsi="Times New Roman"/>
          <w:sz w:val="28"/>
          <w:szCs w:val="28"/>
        </w:rPr>
        <w:t xml:space="preserve"> по состоянию на 1 января 20</w:t>
      </w:r>
      <w:r w:rsidR="008416B3">
        <w:rPr>
          <w:rFonts w:ascii="Times New Roman" w:hAnsi="Times New Roman"/>
          <w:sz w:val="28"/>
          <w:szCs w:val="28"/>
        </w:rPr>
        <w:t>23</w:t>
      </w:r>
      <w:r w:rsidRPr="008416B3">
        <w:rPr>
          <w:rFonts w:ascii="Times New Roman" w:hAnsi="Times New Roman"/>
          <w:sz w:val="28"/>
          <w:szCs w:val="28"/>
        </w:rPr>
        <w:t xml:space="preserve"> года.</w:t>
      </w:r>
    </w:p>
    <w:p w:rsidR="00187D73" w:rsidRDefault="00187D73">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br w:type="page"/>
      </w:r>
    </w:p>
    <w:p w:rsidR="004C7CF8" w:rsidRPr="0018567D" w:rsidRDefault="004C7CF8" w:rsidP="0054734B">
      <w:pPr>
        <w:spacing w:after="0" w:line="240" w:lineRule="auto"/>
        <w:jc w:val="right"/>
        <w:rPr>
          <w:rFonts w:ascii="Times New Roman" w:eastAsia="Calibri" w:hAnsi="Times New Roman" w:cs="Times New Roman"/>
          <w:bCs/>
          <w:sz w:val="28"/>
          <w:szCs w:val="28"/>
          <w:lang w:eastAsia="ru-RU"/>
        </w:rPr>
      </w:pPr>
      <w:r w:rsidRPr="0018567D">
        <w:rPr>
          <w:rFonts w:ascii="Times New Roman" w:eastAsia="Calibri" w:hAnsi="Times New Roman" w:cs="Times New Roman"/>
          <w:bCs/>
          <w:sz w:val="28"/>
          <w:szCs w:val="28"/>
          <w:lang w:eastAsia="ru-RU"/>
        </w:rPr>
        <w:lastRenderedPageBreak/>
        <w:t>Таблица 4.</w:t>
      </w:r>
      <w:r w:rsidR="007C3B46">
        <w:rPr>
          <w:rFonts w:ascii="Times New Roman" w:eastAsia="Calibri" w:hAnsi="Times New Roman" w:cs="Times New Roman"/>
          <w:bCs/>
          <w:sz w:val="28"/>
          <w:szCs w:val="28"/>
          <w:lang w:eastAsia="ru-RU"/>
        </w:rPr>
        <w:t>5</w:t>
      </w:r>
      <w:r w:rsidRPr="0018567D">
        <w:rPr>
          <w:rFonts w:ascii="Times New Roman" w:eastAsia="Calibri" w:hAnsi="Times New Roman" w:cs="Times New Roman"/>
          <w:bCs/>
          <w:sz w:val="28"/>
          <w:szCs w:val="28"/>
          <w:lang w:eastAsia="ru-RU"/>
        </w:rPr>
        <w:t>.1.2</w:t>
      </w:r>
    </w:p>
    <w:p w:rsidR="003F2E45" w:rsidRDefault="009A2D6B" w:rsidP="003F2E45">
      <w:pPr>
        <w:spacing w:after="0" w:line="360" w:lineRule="auto"/>
        <w:ind w:firstLine="709"/>
        <w:jc w:val="center"/>
        <w:rPr>
          <w:rFonts w:ascii="Times New Roman" w:eastAsia="Calibri" w:hAnsi="Times New Roman" w:cs="Times New Roman"/>
          <w:sz w:val="28"/>
          <w:szCs w:val="28"/>
        </w:rPr>
      </w:pPr>
      <w:r w:rsidRPr="00554AAD">
        <w:rPr>
          <w:rFonts w:ascii="Times New Roman" w:eastAsia="Calibri" w:hAnsi="Times New Roman" w:cs="Times New Roman"/>
          <w:sz w:val="28"/>
          <w:szCs w:val="28"/>
        </w:rPr>
        <w:t>Данные о численности населения</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716"/>
        <w:gridCol w:w="1692"/>
        <w:gridCol w:w="1417"/>
        <w:gridCol w:w="1670"/>
        <w:gridCol w:w="1826"/>
      </w:tblGrid>
      <w:tr w:rsidR="00187D73" w:rsidRPr="00CF7F24" w:rsidTr="00187D73">
        <w:trPr>
          <w:trHeight w:val="297"/>
        </w:trPr>
        <w:tc>
          <w:tcPr>
            <w:tcW w:w="674" w:type="dxa"/>
            <w:shd w:val="clear" w:color="auto" w:fill="auto"/>
          </w:tcPr>
          <w:p w:rsidR="00187D73" w:rsidRPr="00CF7F24" w:rsidRDefault="00187D73" w:rsidP="00187D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p w:rsidR="00187D73" w:rsidRPr="00CF7F24" w:rsidRDefault="00187D73" w:rsidP="00187D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п/п</w:t>
            </w:r>
          </w:p>
        </w:tc>
        <w:tc>
          <w:tcPr>
            <w:tcW w:w="2716" w:type="dxa"/>
            <w:shd w:val="clear" w:color="auto" w:fill="auto"/>
          </w:tcPr>
          <w:p w:rsidR="00187D73" w:rsidRPr="00CF7F24" w:rsidRDefault="00187D73" w:rsidP="00187D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Наименование населенного пункта</w:t>
            </w:r>
          </w:p>
        </w:tc>
        <w:tc>
          <w:tcPr>
            <w:tcW w:w="1692" w:type="dxa"/>
            <w:shd w:val="clear" w:color="auto" w:fill="auto"/>
          </w:tcPr>
          <w:p w:rsidR="00187D73" w:rsidRPr="00CF7F24" w:rsidRDefault="00187D73" w:rsidP="00187D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Численность постоянного населения, чел.</w:t>
            </w:r>
          </w:p>
        </w:tc>
        <w:tc>
          <w:tcPr>
            <w:tcW w:w="1417" w:type="dxa"/>
            <w:shd w:val="clear" w:color="auto" w:fill="auto"/>
          </w:tcPr>
          <w:p w:rsidR="00187D73" w:rsidRPr="00CF7F24" w:rsidRDefault="00187D73" w:rsidP="00187D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Количество семей</w:t>
            </w:r>
          </w:p>
        </w:tc>
        <w:tc>
          <w:tcPr>
            <w:tcW w:w="1670" w:type="dxa"/>
            <w:shd w:val="clear" w:color="auto" w:fill="auto"/>
          </w:tcPr>
          <w:p w:rsidR="00187D73" w:rsidRPr="00CF7F24" w:rsidRDefault="00187D73" w:rsidP="00187D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Средний состав семьи, чел.</w:t>
            </w:r>
          </w:p>
        </w:tc>
        <w:tc>
          <w:tcPr>
            <w:tcW w:w="1826" w:type="dxa"/>
            <w:shd w:val="clear" w:color="auto" w:fill="auto"/>
          </w:tcPr>
          <w:p w:rsidR="00187D73" w:rsidRPr="00CF7F24" w:rsidRDefault="00187D73" w:rsidP="00187D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Численность жителей сезонного пребывания (дачники), чел.</w:t>
            </w:r>
          </w:p>
        </w:tc>
      </w:tr>
    </w:tbl>
    <w:p w:rsidR="00187D73" w:rsidRPr="00187D73" w:rsidRDefault="00187D73" w:rsidP="003F2E45">
      <w:pPr>
        <w:spacing w:after="0" w:line="360" w:lineRule="auto"/>
        <w:ind w:firstLine="709"/>
        <w:jc w:val="center"/>
        <w:rPr>
          <w:rFonts w:ascii="Times New Roman" w:eastAsia="Calibri"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716"/>
        <w:gridCol w:w="1692"/>
        <w:gridCol w:w="1417"/>
        <w:gridCol w:w="1670"/>
        <w:gridCol w:w="1826"/>
      </w:tblGrid>
      <w:tr w:rsidR="008416B3" w:rsidRPr="00CF7F24" w:rsidTr="00187D73">
        <w:trPr>
          <w:trHeight w:val="244"/>
          <w:tblHeader/>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271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село Андомский Погост</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531</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239</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70</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Антоново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1,3</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Анциферово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Берег</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Березина</w:t>
            </w:r>
          </w:p>
        </w:tc>
        <w:tc>
          <w:tcPr>
            <w:tcW w:w="1692"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417"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670"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826"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Вашуково</w:t>
            </w:r>
          </w:p>
        </w:tc>
        <w:tc>
          <w:tcPr>
            <w:tcW w:w="1692"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417"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670"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Великий Двор (Андомского сельсовета)</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31</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17</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1,8</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25</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Великий Двор (Макачевского сельсовета)</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26</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2,9</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Веселково</w:t>
            </w:r>
          </w:p>
        </w:tc>
        <w:tc>
          <w:tcPr>
            <w:tcW w:w="1692"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417"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670"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Гневашевская</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13</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Гонгинская</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13</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Гонево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34</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23</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1,5</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19</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13</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Гуляево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3,1</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14</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Демино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2,5</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15</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Деревягино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51</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26</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20</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16</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Желвачево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17</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Загородская</w:t>
            </w:r>
          </w:p>
        </w:tc>
        <w:tc>
          <w:tcPr>
            <w:tcW w:w="1692"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417"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670"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826"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18</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Исаково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17</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19</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Калиновская</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20</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Каньшино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21</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Климовская</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Князево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42</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18</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2,3</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13</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23</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Кожино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2,7</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17</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24</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Коровкино</w:t>
            </w:r>
          </w:p>
        </w:tc>
        <w:tc>
          <w:tcPr>
            <w:tcW w:w="1692"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417"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670"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25</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Крюковская</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2,3</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26</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Кузнецово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27</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Кюрзино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28</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Ладина</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29</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Ларьково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30</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Лахново</w:t>
            </w:r>
          </w:p>
        </w:tc>
        <w:tc>
          <w:tcPr>
            <w:tcW w:w="1692"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417"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670"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826"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31</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Макачево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128</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49</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2,6</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23</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32</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Маковская</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w:t>
            </w:r>
          </w:p>
        </w:tc>
      </w:tr>
      <w:tr w:rsidR="008416B3" w:rsidRPr="00CF7F24" w:rsidTr="00AA2C9D">
        <w:trPr>
          <w:trHeight w:val="70"/>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33</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Марино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42</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20</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2,1</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21</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34</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Митрово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35</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Михалево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61</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25</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2,4</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33</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36</w:t>
            </w:r>
          </w:p>
        </w:tc>
        <w:tc>
          <w:tcPr>
            <w:tcW w:w="2716" w:type="dxa"/>
            <w:shd w:val="clear" w:color="auto" w:fill="auto"/>
          </w:tcPr>
          <w:p w:rsidR="008416B3" w:rsidRPr="00CF7F24" w:rsidRDefault="00ED755C"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Насонова</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20</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37</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Никулино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1,5</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38</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Новая деревня</w:t>
            </w:r>
          </w:p>
        </w:tc>
        <w:tc>
          <w:tcPr>
            <w:tcW w:w="1692"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417"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670"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826"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39</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Новая Сельга</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40</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Озерное -Устье</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41</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поселок  Озеро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14</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826" w:type="dxa"/>
            <w:shd w:val="clear" w:color="auto" w:fill="auto"/>
          </w:tcPr>
          <w:p w:rsidR="008416B3" w:rsidRPr="00CF7F24" w:rsidRDefault="00A86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42</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поселок Октябрьский</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434</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199</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41</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43</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Ольково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44</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Опарино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lastRenderedPageBreak/>
              <w:t>45</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Опово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17</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2,8</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46</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Остров</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21</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47</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Павликовская</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48</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Паново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20</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49</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Паньшино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15</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15</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50</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Перевоз</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51</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Пигарево</w:t>
            </w:r>
          </w:p>
        </w:tc>
        <w:tc>
          <w:tcPr>
            <w:tcW w:w="1692"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417"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670"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826"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52</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Пирогово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c>
          <w:tcPr>
            <w:tcW w:w="1826"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53</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Порог</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1,5</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54</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Пустошь</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1,5</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13</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55</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Пытручей</w:t>
            </w:r>
          </w:p>
        </w:tc>
        <w:tc>
          <w:tcPr>
            <w:tcW w:w="1692"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417"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670"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826"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56</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Ребово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26</w:t>
            </w:r>
          </w:p>
        </w:tc>
        <w:tc>
          <w:tcPr>
            <w:tcW w:w="1417" w:type="dxa"/>
            <w:shd w:val="clear" w:color="auto" w:fill="auto"/>
          </w:tcPr>
          <w:p w:rsidR="008416B3" w:rsidRPr="00CF7F24" w:rsidRDefault="00AD7924" w:rsidP="008416B3">
            <w:pPr>
              <w:spacing w:after="0" w:line="240" w:lineRule="auto"/>
              <w:jc w:val="center"/>
              <w:rPr>
                <w:rFonts w:ascii="Times New Roman" w:eastAsia="Times New Roman" w:hAnsi="Times New Roman" w:cs="Times New Roman"/>
                <w:sz w:val="21"/>
                <w:szCs w:val="21"/>
                <w:lang w:val="en-US" w:eastAsia="ru-RU"/>
              </w:rPr>
            </w:pPr>
            <w:r w:rsidRPr="00CF7F24">
              <w:rPr>
                <w:rFonts w:ascii="Times New Roman" w:eastAsia="Times New Roman" w:hAnsi="Times New Roman" w:cs="Times New Roman"/>
                <w:sz w:val="21"/>
                <w:szCs w:val="21"/>
                <w:lang w:eastAsia="ru-RU"/>
              </w:rPr>
              <w:t>11</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2,4</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21</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57</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Рубцово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13</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2,6</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58</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Руяково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1,7</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15</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59</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Саминский Погост</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1,7</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60</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Сергеево</w:t>
            </w:r>
          </w:p>
        </w:tc>
        <w:tc>
          <w:tcPr>
            <w:tcW w:w="1692"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417"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670"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826"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61</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Сидорово</w:t>
            </w:r>
          </w:p>
        </w:tc>
        <w:tc>
          <w:tcPr>
            <w:tcW w:w="1692"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417"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670"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826" w:type="dxa"/>
            <w:shd w:val="clear" w:color="auto" w:fill="auto"/>
          </w:tcPr>
          <w:p w:rsidR="008416B3"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62</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поселок Силово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3,6</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63</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поселок Сорокополье</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134</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76</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1,8</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28</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64</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Сорочье Поле</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65</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Спицыно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826" w:type="dxa"/>
            <w:shd w:val="clear" w:color="auto" w:fill="auto"/>
          </w:tcPr>
          <w:p w:rsidR="008416B3" w:rsidRPr="00CF7F24" w:rsidRDefault="00772C1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66</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Терово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67</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Тикачево</w:t>
            </w:r>
          </w:p>
        </w:tc>
        <w:tc>
          <w:tcPr>
            <w:tcW w:w="1692" w:type="dxa"/>
            <w:shd w:val="clear" w:color="auto" w:fill="auto"/>
          </w:tcPr>
          <w:p w:rsidR="008416B3" w:rsidRPr="00CF7F24" w:rsidRDefault="00772C1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417" w:type="dxa"/>
            <w:shd w:val="clear" w:color="auto" w:fill="auto"/>
          </w:tcPr>
          <w:p w:rsidR="008416B3" w:rsidRPr="00CF7F24" w:rsidRDefault="00772C1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670" w:type="dxa"/>
            <w:shd w:val="clear" w:color="auto" w:fill="auto"/>
          </w:tcPr>
          <w:p w:rsidR="008416B3" w:rsidRPr="00CF7F24" w:rsidRDefault="00772C1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826" w:type="dxa"/>
            <w:shd w:val="clear" w:color="auto" w:fill="auto"/>
          </w:tcPr>
          <w:p w:rsidR="008416B3" w:rsidRPr="00CF7F24" w:rsidRDefault="00772C1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68</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Титово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19</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3,2</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13</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69</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Трошигино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31</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16</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1,9</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15</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70</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Тудозерский Погост</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108</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37</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2,9</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19</w:t>
            </w:r>
          </w:p>
        </w:tc>
      </w:tr>
      <w:tr w:rsidR="006C29FC" w:rsidRPr="00CF7F24" w:rsidTr="006C29FC">
        <w:trPr>
          <w:trHeight w:val="244"/>
        </w:trPr>
        <w:tc>
          <w:tcPr>
            <w:tcW w:w="674" w:type="dxa"/>
            <w:shd w:val="clear" w:color="auto" w:fill="auto"/>
          </w:tcPr>
          <w:p w:rsidR="006C29FC"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71</w:t>
            </w:r>
          </w:p>
        </w:tc>
        <w:tc>
          <w:tcPr>
            <w:tcW w:w="2716" w:type="dxa"/>
            <w:shd w:val="clear" w:color="auto" w:fill="auto"/>
          </w:tcPr>
          <w:p w:rsidR="006C29FC" w:rsidRPr="00CF7F24" w:rsidRDefault="006C29FC"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Устеново</w:t>
            </w:r>
          </w:p>
        </w:tc>
        <w:tc>
          <w:tcPr>
            <w:tcW w:w="1692" w:type="dxa"/>
            <w:shd w:val="clear" w:color="auto" w:fill="auto"/>
          </w:tcPr>
          <w:p w:rsidR="006C29FC" w:rsidRPr="00CF7F24" w:rsidRDefault="006C29FC" w:rsidP="00747AFD">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417" w:type="dxa"/>
            <w:shd w:val="clear" w:color="auto" w:fill="auto"/>
          </w:tcPr>
          <w:p w:rsidR="006C29FC" w:rsidRPr="00CF7F24" w:rsidRDefault="006C29FC" w:rsidP="00747AFD">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670" w:type="dxa"/>
            <w:shd w:val="clear" w:color="auto" w:fill="auto"/>
          </w:tcPr>
          <w:p w:rsidR="006C29FC" w:rsidRPr="00CF7F24" w:rsidRDefault="006C29FC" w:rsidP="00747AFD">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826" w:type="dxa"/>
            <w:shd w:val="clear" w:color="auto" w:fill="auto"/>
          </w:tcPr>
          <w:p w:rsidR="006C29FC"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72</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Устье</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1,3</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w:t>
            </w:r>
          </w:p>
        </w:tc>
      </w:tr>
      <w:tr w:rsidR="006C29FC" w:rsidRPr="00CF7F24" w:rsidTr="006C29FC">
        <w:trPr>
          <w:trHeight w:val="244"/>
        </w:trPr>
        <w:tc>
          <w:tcPr>
            <w:tcW w:w="674" w:type="dxa"/>
            <w:shd w:val="clear" w:color="auto" w:fill="auto"/>
          </w:tcPr>
          <w:p w:rsidR="006C29FC"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73</w:t>
            </w:r>
          </w:p>
        </w:tc>
        <w:tc>
          <w:tcPr>
            <w:tcW w:w="2716" w:type="dxa"/>
            <w:shd w:val="clear" w:color="auto" w:fill="auto"/>
          </w:tcPr>
          <w:p w:rsidR="006C29FC" w:rsidRPr="00CF7F24" w:rsidRDefault="006C29FC"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Чеково</w:t>
            </w:r>
          </w:p>
        </w:tc>
        <w:tc>
          <w:tcPr>
            <w:tcW w:w="1692" w:type="dxa"/>
            <w:shd w:val="clear" w:color="auto" w:fill="auto"/>
          </w:tcPr>
          <w:p w:rsidR="006C29FC" w:rsidRPr="00CF7F24" w:rsidRDefault="006C29FC" w:rsidP="00747AFD">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417" w:type="dxa"/>
            <w:shd w:val="clear" w:color="auto" w:fill="auto"/>
          </w:tcPr>
          <w:p w:rsidR="006C29FC" w:rsidRPr="00CF7F24" w:rsidRDefault="006C29FC" w:rsidP="00747AFD">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670" w:type="dxa"/>
            <w:shd w:val="clear" w:color="auto" w:fill="auto"/>
          </w:tcPr>
          <w:p w:rsidR="006C29FC" w:rsidRPr="00CF7F24" w:rsidRDefault="006C29FC" w:rsidP="00747AFD">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826" w:type="dxa"/>
            <w:shd w:val="clear" w:color="auto" w:fill="auto"/>
          </w:tcPr>
          <w:p w:rsidR="006C29FC"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r>
      <w:tr w:rsidR="006C29FC" w:rsidRPr="00CF7F24" w:rsidTr="006C29FC">
        <w:trPr>
          <w:trHeight w:val="244"/>
        </w:trPr>
        <w:tc>
          <w:tcPr>
            <w:tcW w:w="674" w:type="dxa"/>
            <w:shd w:val="clear" w:color="auto" w:fill="auto"/>
          </w:tcPr>
          <w:p w:rsidR="006C29FC" w:rsidRPr="00CF7F24" w:rsidRDefault="006C29FC"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74</w:t>
            </w:r>
          </w:p>
        </w:tc>
        <w:tc>
          <w:tcPr>
            <w:tcW w:w="2716" w:type="dxa"/>
            <w:shd w:val="clear" w:color="auto" w:fill="auto"/>
          </w:tcPr>
          <w:p w:rsidR="006C29FC" w:rsidRPr="00CF7F24" w:rsidRDefault="006C29FC"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Шлобино</w:t>
            </w:r>
          </w:p>
        </w:tc>
        <w:tc>
          <w:tcPr>
            <w:tcW w:w="1692" w:type="dxa"/>
            <w:shd w:val="clear" w:color="auto" w:fill="auto"/>
          </w:tcPr>
          <w:p w:rsidR="006C29FC" w:rsidRPr="00CF7F24" w:rsidRDefault="006C29FC" w:rsidP="00747AFD">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417" w:type="dxa"/>
            <w:shd w:val="clear" w:color="auto" w:fill="auto"/>
          </w:tcPr>
          <w:p w:rsidR="006C29FC" w:rsidRPr="00CF7F24" w:rsidRDefault="006C29FC" w:rsidP="00747AFD">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670" w:type="dxa"/>
            <w:shd w:val="clear" w:color="auto" w:fill="auto"/>
          </w:tcPr>
          <w:p w:rsidR="006C29FC" w:rsidRPr="00CF7F24" w:rsidRDefault="006C29FC" w:rsidP="00747AFD">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c>
          <w:tcPr>
            <w:tcW w:w="1826" w:type="dxa"/>
            <w:shd w:val="clear" w:color="auto" w:fill="auto"/>
          </w:tcPr>
          <w:p w:rsidR="006C29FC" w:rsidRPr="00CF7F24" w:rsidRDefault="006C29FC" w:rsidP="00747AFD">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75</w:t>
            </w: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деревня Щекино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38</w:t>
            </w:r>
          </w:p>
        </w:tc>
        <w:tc>
          <w:tcPr>
            <w:tcW w:w="1417"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17</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r>
      <w:tr w:rsidR="008416B3" w:rsidRPr="00CF7F24" w:rsidTr="006C29FC">
        <w:trPr>
          <w:trHeight w:val="244"/>
        </w:trPr>
        <w:tc>
          <w:tcPr>
            <w:tcW w:w="674"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p>
        </w:tc>
        <w:tc>
          <w:tcPr>
            <w:tcW w:w="2716" w:type="dxa"/>
            <w:shd w:val="clear" w:color="auto" w:fill="auto"/>
          </w:tcPr>
          <w:p w:rsidR="008416B3" w:rsidRPr="00CF7F24" w:rsidRDefault="008416B3" w:rsidP="008416B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                      Итого:</w:t>
            </w:r>
          </w:p>
        </w:tc>
        <w:tc>
          <w:tcPr>
            <w:tcW w:w="1692"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2006</w:t>
            </w:r>
          </w:p>
        </w:tc>
        <w:tc>
          <w:tcPr>
            <w:tcW w:w="1417" w:type="dxa"/>
            <w:shd w:val="clear" w:color="auto" w:fill="auto"/>
          </w:tcPr>
          <w:p w:rsidR="008416B3" w:rsidRPr="00CF7F24" w:rsidRDefault="00AD7924" w:rsidP="008416B3">
            <w:pPr>
              <w:spacing w:after="0" w:line="240" w:lineRule="auto"/>
              <w:jc w:val="center"/>
              <w:rPr>
                <w:rFonts w:ascii="Times New Roman" w:eastAsia="Times New Roman" w:hAnsi="Times New Roman" w:cs="Times New Roman"/>
                <w:sz w:val="21"/>
                <w:szCs w:val="21"/>
                <w:lang w:val="en-US" w:eastAsia="ru-RU"/>
              </w:rPr>
            </w:pPr>
            <w:r w:rsidRPr="00CF7F24">
              <w:rPr>
                <w:rFonts w:ascii="Times New Roman" w:eastAsia="Times New Roman" w:hAnsi="Times New Roman" w:cs="Times New Roman"/>
                <w:sz w:val="21"/>
                <w:szCs w:val="21"/>
                <w:lang w:val="en-US" w:eastAsia="ru-RU"/>
              </w:rPr>
              <w:t>923</w:t>
            </w:r>
          </w:p>
        </w:tc>
        <w:tc>
          <w:tcPr>
            <w:tcW w:w="1670"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2,0</w:t>
            </w:r>
          </w:p>
        </w:tc>
        <w:tc>
          <w:tcPr>
            <w:tcW w:w="1826" w:type="dxa"/>
            <w:shd w:val="clear" w:color="auto" w:fill="auto"/>
          </w:tcPr>
          <w:p w:rsidR="008416B3" w:rsidRPr="00CF7F24" w:rsidRDefault="008416B3" w:rsidP="008416B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729</w:t>
            </w:r>
          </w:p>
        </w:tc>
      </w:tr>
    </w:tbl>
    <w:p w:rsidR="002D0BC8" w:rsidRPr="00E94C52" w:rsidRDefault="003F2E45" w:rsidP="00D248F5">
      <w:pPr>
        <w:spacing w:before="240" w:after="0"/>
        <w:ind w:firstLine="709"/>
        <w:jc w:val="both"/>
        <w:rPr>
          <w:rFonts w:ascii="Times New Roman" w:hAnsi="Times New Roman"/>
          <w:sz w:val="28"/>
          <w:szCs w:val="28"/>
        </w:rPr>
      </w:pPr>
      <w:r w:rsidRPr="00A866B3">
        <w:rPr>
          <w:rFonts w:ascii="Times New Roman" w:hAnsi="Times New Roman"/>
          <w:sz w:val="28"/>
          <w:szCs w:val="28"/>
        </w:rPr>
        <w:t>Общая численность постоянного населения на территории по состоянию на 1 января 20</w:t>
      </w:r>
      <w:r w:rsidR="006C29FC" w:rsidRPr="00A866B3">
        <w:rPr>
          <w:rFonts w:ascii="Times New Roman" w:hAnsi="Times New Roman"/>
          <w:sz w:val="28"/>
          <w:szCs w:val="28"/>
        </w:rPr>
        <w:t>23</w:t>
      </w:r>
      <w:r w:rsidRPr="00A866B3">
        <w:rPr>
          <w:rFonts w:ascii="Times New Roman" w:hAnsi="Times New Roman"/>
          <w:sz w:val="28"/>
          <w:szCs w:val="28"/>
        </w:rPr>
        <w:t xml:space="preserve"> года составляет </w:t>
      </w:r>
      <w:r w:rsidR="006C29FC" w:rsidRPr="00A866B3">
        <w:rPr>
          <w:rFonts w:ascii="Times New Roman" w:hAnsi="Times New Roman"/>
          <w:sz w:val="28"/>
          <w:szCs w:val="28"/>
        </w:rPr>
        <w:t>2006</w:t>
      </w:r>
      <w:r w:rsidRPr="00A866B3">
        <w:rPr>
          <w:rFonts w:ascii="Times New Roman" w:hAnsi="Times New Roman"/>
          <w:sz w:val="28"/>
          <w:szCs w:val="28"/>
        </w:rPr>
        <w:t xml:space="preserve"> человек. Общее количество семей – </w:t>
      </w:r>
      <w:r w:rsidR="00A866B3" w:rsidRPr="00A866B3">
        <w:rPr>
          <w:rFonts w:ascii="Times New Roman" w:hAnsi="Times New Roman"/>
          <w:sz w:val="28"/>
          <w:szCs w:val="28"/>
        </w:rPr>
        <w:t>1024</w:t>
      </w:r>
      <w:r w:rsidRPr="00A866B3">
        <w:rPr>
          <w:rFonts w:ascii="Times New Roman" w:hAnsi="Times New Roman"/>
          <w:sz w:val="28"/>
          <w:szCs w:val="28"/>
        </w:rPr>
        <w:t>, средний состав семьи – 2,</w:t>
      </w:r>
      <w:r w:rsidR="00A866B3" w:rsidRPr="00A866B3">
        <w:rPr>
          <w:rFonts w:ascii="Times New Roman" w:hAnsi="Times New Roman"/>
          <w:sz w:val="28"/>
          <w:szCs w:val="28"/>
        </w:rPr>
        <w:t>0</w:t>
      </w:r>
      <w:r w:rsidRPr="00A866B3">
        <w:rPr>
          <w:rFonts w:ascii="Times New Roman" w:hAnsi="Times New Roman"/>
          <w:sz w:val="28"/>
          <w:szCs w:val="28"/>
        </w:rPr>
        <w:t xml:space="preserve">. В административно-территориальный состав территории входит </w:t>
      </w:r>
      <w:r w:rsidR="00A866B3" w:rsidRPr="00A866B3">
        <w:rPr>
          <w:rFonts w:ascii="Times New Roman" w:hAnsi="Times New Roman"/>
          <w:sz w:val="28"/>
          <w:szCs w:val="28"/>
        </w:rPr>
        <w:t>75</w:t>
      </w:r>
      <w:r w:rsidR="004A2D61">
        <w:rPr>
          <w:rFonts w:ascii="Times New Roman" w:hAnsi="Times New Roman"/>
          <w:sz w:val="28"/>
          <w:szCs w:val="28"/>
        </w:rPr>
        <w:t xml:space="preserve"> населенных</w:t>
      </w:r>
      <w:r w:rsidRPr="00A866B3">
        <w:rPr>
          <w:rFonts w:ascii="Times New Roman" w:hAnsi="Times New Roman"/>
          <w:sz w:val="28"/>
          <w:szCs w:val="28"/>
        </w:rPr>
        <w:t xml:space="preserve"> пункт</w:t>
      </w:r>
      <w:r w:rsidR="004A2D61">
        <w:rPr>
          <w:rFonts w:ascii="Times New Roman" w:hAnsi="Times New Roman"/>
          <w:sz w:val="28"/>
          <w:szCs w:val="28"/>
        </w:rPr>
        <w:t>ов</w:t>
      </w:r>
      <w:r w:rsidRPr="008247AE">
        <w:rPr>
          <w:rFonts w:ascii="Times New Roman" w:hAnsi="Times New Roman"/>
          <w:sz w:val="28"/>
          <w:szCs w:val="28"/>
        </w:rPr>
        <w:t>,</w:t>
      </w:r>
      <w:r w:rsidR="008247AE" w:rsidRPr="008247AE">
        <w:rPr>
          <w:rFonts w:ascii="Times New Roman" w:eastAsia="Times New Roman" w:hAnsi="Times New Roman" w:cs="Times New Roman"/>
          <w:sz w:val="28"/>
          <w:szCs w:val="28"/>
          <w:lang w:eastAsia="ru-RU"/>
        </w:rPr>
        <w:t xml:space="preserve"> </w:t>
      </w:r>
      <w:r w:rsidR="004A2D61">
        <w:rPr>
          <w:rFonts w:ascii="Times New Roman" w:eastAsia="Times New Roman" w:hAnsi="Times New Roman" w:cs="Times New Roman"/>
          <w:sz w:val="28"/>
          <w:szCs w:val="28"/>
          <w:lang w:eastAsia="ru-RU"/>
        </w:rPr>
        <w:t xml:space="preserve">в том </w:t>
      </w:r>
      <w:r w:rsidR="008247AE" w:rsidRPr="00955C6D">
        <w:rPr>
          <w:rFonts w:ascii="Times New Roman" w:eastAsia="Times New Roman" w:hAnsi="Times New Roman" w:cs="Times New Roman"/>
          <w:sz w:val="28"/>
          <w:szCs w:val="28"/>
          <w:lang w:eastAsia="ru-RU"/>
        </w:rPr>
        <w:t xml:space="preserve">числе </w:t>
      </w:r>
      <w:r w:rsidR="008247AE">
        <w:rPr>
          <w:rFonts w:ascii="Times New Roman" w:eastAsia="Times New Roman" w:hAnsi="Times New Roman" w:cs="Times New Roman"/>
          <w:sz w:val="28"/>
          <w:szCs w:val="28"/>
          <w:lang w:eastAsia="ru-RU"/>
        </w:rPr>
        <w:t>71</w:t>
      </w:r>
      <w:r w:rsidR="008247AE" w:rsidRPr="00955C6D">
        <w:rPr>
          <w:rFonts w:ascii="Times New Roman" w:eastAsia="Times New Roman" w:hAnsi="Times New Roman" w:cs="Times New Roman"/>
          <w:sz w:val="28"/>
          <w:szCs w:val="28"/>
          <w:lang w:eastAsia="ru-RU"/>
        </w:rPr>
        <w:t xml:space="preserve"> деревен</w:t>
      </w:r>
      <w:r w:rsidR="008247AE">
        <w:rPr>
          <w:rFonts w:ascii="Times New Roman" w:eastAsia="Times New Roman" w:hAnsi="Times New Roman" w:cs="Times New Roman"/>
          <w:sz w:val="28"/>
          <w:szCs w:val="28"/>
          <w:lang w:eastAsia="ru-RU"/>
        </w:rPr>
        <w:t>я</w:t>
      </w:r>
      <w:r w:rsidR="008247AE" w:rsidRPr="00955C6D">
        <w:rPr>
          <w:rFonts w:ascii="Times New Roman" w:eastAsia="Times New Roman" w:hAnsi="Times New Roman" w:cs="Times New Roman"/>
          <w:sz w:val="28"/>
          <w:szCs w:val="28"/>
          <w:lang w:eastAsia="ru-RU"/>
        </w:rPr>
        <w:t xml:space="preserve">, </w:t>
      </w:r>
      <w:r w:rsidR="008247AE">
        <w:rPr>
          <w:rFonts w:ascii="Times New Roman" w:eastAsia="Times New Roman" w:hAnsi="Times New Roman" w:cs="Times New Roman"/>
          <w:sz w:val="28"/>
          <w:szCs w:val="28"/>
          <w:lang w:eastAsia="ru-RU"/>
        </w:rPr>
        <w:t>3</w:t>
      </w:r>
      <w:r w:rsidR="008247AE" w:rsidRPr="00955C6D">
        <w:rPr>
          <w:rFonts w:ascii="Times New Roman" w:eastAsia="Times New Roman" w:hAnsi="Times New Roman" w:cs="Times New Roman"/>
          <w:sz w:val="28"/>
          <w:szCs w:val="28"/>
          <w:lang w:eastAsia="ru-RU"/>
        </w:rPr>
        <w:t xml:space="preserve"> поселк</w:t>
      </w:r>
      <w:r w:rsidR="008247AE">
        <w:rPr>
          <w:rFonts w:ascii="Times New Roman" w:eastAsia="Times New Roman" w:hAnsi="Times New Roman" w:cs="Times New Roman"/>
          <w:sz w:val="28"/>
          <w:szCs w:val="28"/>
          <w:lang w:eastAsia="ru-RU"/>
        </w:rPr>
        <w:t>а</w:t>
      </w:r>
      <w:r w:rsidR="008247AE" w:rsidRPr="00955C6D">
        <w:rPr>
          <w:rFonts w:ascii="Times New Roman" w:eastAsia="Times New Roman" w:hAnsi="Times New Roman" w:cs="Times New Roman"/>
          <w:sz w:val="28"/>
          <w:szCs w:val="28"/>
          <w:lang w:eastAsia="ru-RU"/>
        </w:rPr>
        <w:t xml:space="preserve"> и 1 село</w:t>
      </w:r>
      <w:r w:rsidR="00C82375">
        <w:rPr>
          <w:rFonts w:ascii="Times New Roman" w:eastAsia="Times New Roman" w:hAnsi="Times New Roman" w:cs="Times New Roman"/>
          <w:sz w:val="28"/>
          <w:szCs w:val="28"/>
          <w:lang w:eastAsia="ru-RU"/>
        </w:rPr>
        <w:t>,</w:t>
      </w:r>
      <w:r w:rsidRPr="008247AE">
        <w:rPr>
          <w:rFonts w:ascii="Times New Roman" w:hAnsi="Times New Roman"/>
          <w:sz w:val="28"/>
          <w:szCs w:val="28"/>
        </w:rPr>
        <w:t xml:space="preserve"> </w:t>
      </w:r>
      <w:r w:rsidR="008247AE" w:rsidRPr="008247AE">
        <w:rPr>
          <w:rFonts w:ascii="Times New Roman" w:hAnsi="Times New Roman"/>
          <w:sz w:val="28"/>
          <w:szCs w:val="28"/>
        </w:rPr>
        <w:t>60</w:t>
      </w:r>
      <w:r w:rsidRPr="008247AE">
        <w:rPr>
          <w:rFonts w:ascii="Times New Roman" w:hAnsi="Times New Roman"/>
          <w:sz w:val="28"/>
          <w:szCs w:val="28"/>
        </w:rPr>
        <w:t xml:space="preserve"> из них имеют постоянное население от 1 до </w:t>
      </w:r>
      <w:r w:rsidR="008247AE" w:rsidRPr="008247AE">
        <w:rPr>
          <w:rFonts w:ascii="Times New Roman" w:hAnsi="Times New Roman"/>
          <w:sz w:val="28"/>
          <w:szCs w:val="28"/>
        </w:rPr>
        <w:t>531</w:t>
      </w:r>
      <w:r w:rsidRPr="008247AE">
        <w:rPr>
          <w:rFonts w:ascii="Times New Roman" w:hAnsi="Times New Roman"/>
          <w:sz w:val="28"/>
          <w:szCs w:val="28"/>
        </w:rPr>
        <w:t xml:space="preserve"> человек.</w:t>
      </w:r>
      <w:r w:rsidRPr="00D31871">
        <w:rPr>
          <w:rFonts w:ascii="Times New Roman" w:hAnsi="Times New Roman"/>
          <w:color w:val="FF0000"/>
          <w:sz w:val="28"/>
          <w:szCs w:val="28"/>
        </w:rPr>
        <w:t xml:space="preserve"> </w:t>
      </w:r>
      <w:r w:rsidRPr="00B21A85">
        <w:rPr>
          <w:rFonts w:ascii="Times New Roman" w:hAnsi="Times New Roman"/>
          <w:sz w:val="28"/>
          <w:szCs w:val="28"/>
        </w:rPr>
        <w:t xml:space="preserve">Центры расселения </w:t>
      </w:r>
      <w:r w:rsidRPr="00E94C52">
        <w:rPr>
          <w:rFonts w:ascii="Times New Roman" w:hAnsi="Times New Roman"/>
          <w:sz w:val="28"/>
          <w:szCs w:val="28"/>
        </w:rPr>
        <w:t xml:space="preserve">сосредоточены в крупных населенных пунктах: </w:t>
      </w:r>
      <w:r w:rsidR="00B21A85" w:rsidRPr="00E94C52">
        <w:rPr>
          <w:rFonts w:ascii="Times New Roman" w:hAnsi="Times New Roman"/>
          <w:sz w:val="28"/>
          <w:szCs w:val="28"/>
        </w:rPr>
        <w:t xml:space="preserve">село </w:t>
      </w:r>
      <w:r w:rsidR="00B21A85" w:rsidRPr="00E94C52">
        <w:rPr>
          <w:rFonts w:ascii="Times New Roman" w:eastAsia="Times New Roman" w:hAnsi="Times New Roman" w:cs="Times New Roman"/>
          <w:sz w:val="28"/>
          <w:szCs w:val="28"/>
          <w:lang w:eastAsia="ru-RU"/>
        </w:rPr>
        <w:t>Андомский Погост</w:t>
      </w:r>
      <w:r w:rsidR="00B21A85" w:rsidRPr="00E94C52">
        <w:rPr>
          <w:rFonts w:ascii="Times New Roman" w:hAnsi="Times New Roman"/>
          <w:sz w:val="28"/>
          <w:szCs w:val="28"/>
        </w:rPr>
        <w:t xml:space="preserve"> </w:t>
      </w:r>
      <w:r w:rsidRPr="00E94C52">
        <w:rPr>
          <w:rFonts w:ascii="Times New Roman" w:hAnsi="Times New Roman"/>
          <w:sz w:val="28"/>
          <w:szCs w:val="28"/>
        </w:rPr>
        <w:t>(</w:t>
      </w:r>
      <w:r w:rsidR="00B21A85" w:rsidRPr="00E94C52">
        <w:rPr>
          <w:rFonts w:ascii="Times New Roman" w:hAnsi="Times New Roman"/>
          <w:sz w:val="28"/>
          <w:szCs w:val="28"/>
        </w:rPr>
        <w:t>531</w:t>
      </w:r>
      <w:r w:rsidRPr="00E94C52">
        <w:rPr>
          <w:rFonts w:ascii="Times New Roman" w:hAnsi="Times New Roman"/>
          <w:sz w:val="28"/>
          <w:szCs w:val="28"/>
        </w:rPr>
        <w:t xml:space="preserve"> чел.), </w:t>
      </w:r>
      <w:r w:rsidR="00B21A85" w:rsidRPr="00E94C52">
        <w:rPr>
          <w:rFonts w:ascii="Times New Roman" w:hAnsi="Times New Roman"/>
          <w:sz w:val="28"/>
          <w:szCs w:val="28"/>
        </w:rPr>
        <w:t>по</w:t>
      </w:r>
      <w:r w:rsidR="00E94C52" w:rsidRPr="00E94C52">
        <w:rPr>
          <w:rFonts w:ascii="Times New Roman" w:hAnsi="Times New Roman"/>
          <w:sz w:val="28"/>
          <w:szCs w:val="28"/>
        </w:rPr>
        <w:t>селок Октябрьский</w:t>
      </w:r>
      <w:r w:rsidRPr="00E94C52">
        <w:rPr>
          <w:rFonts w:ascii="Times New Roman" w:hAnsi="Times New Roman"/>
          <w:sz w:val="28"/>
          <w:szCs w:val="28"/>
        </w:rPr>
        <w:t xml:space="preserve"> (</w:t>
      </w:r>
      <w:r w:rsidR="00E94C52" w:rsidRPr="00E94C52">
        <w:rPr>
          <w:rFonts w:ascii="Times New Roman" w:hAnsi="Times New Roman"/>
          <w:sz w:val="28"/>
          <w:szCs w:val="28"/>
        </w:rPr>
        <w:t>434</w:t>
      </w:r>
      <w:r w:rsidRPr="00E94C52">
        <w:rPr>
          <w:rFonts w:ascii="Times New Roman" w:hAnsi="Times New Roman"/>
          <w:sz w:val="28"/>
          <w:szCs w:val="28"/>
        </w:rPr>
        <w:t xml:space="preserve"> чел.), </w:t>
      </w:r>
      <w:r w:rsidR="00E94C52" w:rsidRPr="00E94C52">
        <w:rPr>
          <w:rFonts w:ascii="Times New Roman" w:hAnsi="Times New Roman"/>
          <w:sz w:val="28"/>
          <w:szCs w:val="28"/>
        </w:rPr>
        <w:t xml:space="preserve">поселок Сорокополье </w:t>
      </w:r>
      <w:r w:rsidRPr="00E94C52">
        <w:rPr>
          <w:rFonts w:ascii="Times New Roman" w:hAnsi="Times New Roman"/>
          <w:sz w:val="28"/>
          <w:szCs w:val="28"/>
        </w:rPr>
        <w:t>(</w:t>
      </w:r>
      <w:r w:rsidR="00E94C52" w:rsidRPr="00E94C52">
        <w:rPr>
          <w:rFonts w:ascii="Times New Roman" w:hAnsi="Times New Roman"/>
          <w:sz w:val="28"/>
          <w:szCs w:val="28"/>
        </w:rPr>
        <w:t>134</w:t>
      </w:r>
      <w:r w:rsidRPr="00E94C52">
        <w:rPr>
          <w:rFonts w:ascii="Times New Roman" w:hAnsi="Times New Roman"/>
          <w:sz w:val="28"/>
          <w:szCs w:val="28"/>
        </w:rPr>
        <w:t xml:space="preserve"> чел.), </w:t>
      </w:r>
      <w:r w:rsidR="00E94C52" w:rsidRPr="00E94C52">
        <w:rPr>
          <w:rFonts w:ascii="Times New Roman" w:hAnsi="Times New Roman"/>
          <w:sz w:val="28"/>
          <w:szCs w:val="28"/>
        </w:rPr>
        <w:t>деревня Тудозерский Погост</w:t>
      </w:r>
      <w:r w:rsidRPr="00E94C52">
        <w:rPr>
          <w:rFonts w:ascii="Times New Roman" w:hAnsi="Times New Roman"/>
          <w:sz w:val="28"/>
          <w:szCs w:val="28"/>
        </w:rPr>
        <w:t xml:space="preserve"> (</w:t>
      </w:r>
      <w:r w:rsidR="00E94C52" w:rsidRPr="00E94C52">
        <w:rPr>
          <w:rFonts w:ascii="Times New Roman" w:hAnsi="Times New Roman"/>
          <w:sz w:val="28"/>
          <w:szCs w:val="28"/>
        </w:rPr>
        <w:t>108</w:t>
      </w:r>
      <w:r w:rsidRPr="00E94C52">
        <w:rPr>
          <w:rFonts w:ascii="Times New Roman" w:hAnsi="Times New Roman"/>
          <w:sz w:val="28"/>
          <w:szCs w:val="28"/>
        </w:rPr>
        <w:t xml:space="preserve"> чел.). </w:t>
      </w:r>
    </w:p>
    <w:p w:rsidR="00767FF8" w:rsidRPr="00E94C52" w:rsidRDefault="00767FF8" w:rsidP="003F2E45">
      <w:pPr>
        <w:spacing w:line="240" w:lineRule="auto"/>
        <w:jc w:val="center"/>
        <w:rPr>
          <w:rFonts w:ascii="Times New Roman" w:eastAsia="Calibri" w:hAnsi="Times New Roman" w:cs="Times New Roman"/>
          <w:sz w:val="28"/>
          <w:szCs w:val="28"/>
        </w:rPr>
        <w:sectPr w:rsidR="00767FF8" w:rsidRPr="00E94C52" w:rsidSect="009B5276">
          <w:footnotePr>
            <w:numRestart w:val="eachPage"/>
          </w:footnotePr>
          <w:pgSz w:w="11906" w:h="16838"/>
          <w:pgMar w:top="822" w:right="851" w:bottom="1418" w:left="1276" w:header="709" w:footer="709" w:gutter="0"/>
          <w:cols w:space="708"/>
          <w:docGrid w:linePitch="360"/>
        </w:sectPr>
      </w:pPr>
    </w:p>
    <w:p w:rsidR="00A030E8" w:rsidRPr="008F709B" w:rsidRDefault="00A030E8" w:rsidP="003F2E45">
      <w:pPr>
        <w:spacing w:line="240" w:lineRule="auto"/>
        <w:jc w:val="center"/>
        <w:rPr>
          <w:rFonts w:ascii="Times New Roman" w:eastAsia="Calibri" w:hAnsi="Times New Roman" w:cs="Times New Roman"/>
          <w:sz w:val="28"/>
          <w:szCs w:val="28"/>
        </w:rPr>
      </w:pPr>
      <w:r w:rsidRPr="008F709B">
        <w:rPr>
          <w:rFonts w:ascii="Times New Roman" w:eastAsia="Calibri" w:hAnsi="Times New Roman" w:cs="Times New Roman"/>
          <w:sz w:val="28"/>
          <w:szCs w:val="28"/>
        </w:rPr>
        <w:lastRenderedPageBreak/>
        <w:t>Социально-демографические группы населения</w:t>
      </w:r>
    </w:p>
    <w:p w:rsidR="00A030E8" w:rsidRPr="008F709B" w:rsidRDefault="00627803" w:rsidP="00F153CD">
      <w:pPr>
        <w:spacing w:after="0"/>
        <w:ind w:firstLine="709"/>
        <w:jc w:val="both"/>
        <w:rPr>
          <w:rFonts w:ascii="Times New Roman" w:eastAsia="Calibri" w:hAnsi="Times New Roman" w:cs="Times New Roman"/>
          <w:sz w:val="28"/>
          <w:szCs w:val="28"/>
        </w:rPr>
      </w:pPr>
      <w:r w:rsidRPr="008F709B">
        <w:rPr>
          <w:rFonts w:ascii="Times New Roman" w:eastAsia="Calibri" w:hAnsi="Times New Roman" w:cs="Times New Roman"/>
          <w:sz w:val="28"/>
          <w:szCs w:val="28"/>
        </w:rPr>
        <w:t>Основные социально-демографические группы населения — это</w:t>
      </w:r>
      <w:r w:rsidR="00A030E8" w:rsidRPr="008F709B">
        <w:rPr>
          <w:rFonts w:ascii="Times New Roman" w:eastAsia="Calibri" w:hAnsi="Times New Roman" w:cs="Times New Roman"/>
          <w:sz w:val="28"/>
          <w:szCs w:val="28"/>
        </w:rPr>
        <w:t xml:space="preserve"> трудоспособное население, пенсионеры, дети. </w:t>
      </w:r>
    </w:p>
    <w:p w:rsidR="00A030E8" w:rsidRPr="008F709B" w:rsidRDefault="00A030E8" w:rsidP="00F153CD">
      <w:pPr>
        <w:spacing w:after="0"/>
        <w:ind w:firstLine="709"/>
        <w:jc w:val="both"/>
        <w:rPr>
          <w:rFonts w:ascii="Times New Roman" w:eastAsia="Calibri" w:hAnsi="Times New Roman" w:cs="Times New Roman"/>
          <w:sz w:val="28"/>
          <w:szCs w:val="28"/>
        </w:rPr>
      </w:pPr>
      <w:r w:rsidRPr="008F709B">
        <w:rPr>
          <w:rFonts w:ascii="Times New Roman" w:eastAsia="Calibri" w:hAnsi="Times New Roman" w:cs="Times New Roman"/>
          <w:sz w:val="28"/>
          <w:szCs w:val="28"/>
        </w:rPr>
        <w:t>Возрастная структура населения</w:t>
      </w:r>
      <w:r w:rsidR="003C5138" w:rsidRPr="008F709B">
        <w:rPr>
          <w:rFonts w:ascii="Times New Roman" w:eastAsia="Calibri" w:hAnsi="Times New Roman" w:cs="Times New Roman"/>
          <w:sz w:val="28"/>
          <w:szCs w:val="28"/>
        </w:rPr>
        <w:t xml:space="preserve"> – </w:t>
      </w:r>
      <w:r w:rsidRPr="008F709B">
        <w:rPr>
          <w:rFonts w:ascii="Times New Roman" w:eastAsia="Calibri" w:hAnsi="Times New Roman" w:cs="Times New Roman"/>
          <w:sz w:val="28"/>
          <w:szCs w:val="28"/>
        </w:rPr>
        <w:t xml:space="preserve">это распределение населения по возрастным группам и возрастным контингентам в целях изучения демографических и социально-экономических процессов. </w:t>
      </w:r>
    </w:p>
    <w:p w:rsidR="00A030E8" w:rsidRPr="008F709B" w:rsidRDefault="00A030E8" w:rsidP="00F153CD">
      <w:pPr>
        <w:spacing w:after="0"/>
        <w:ind w:firstLine="709"/>
        <w:jc w:val="both"/>
        <w:rPr>
          <w:rFonts w:ascii="Times New Roman" w:eastAsia="Calibri" w:hAnsi="Times New Roman" w:cs="Times New Roman"/>
          <w:sz w:val="28"/>
          <w:szCs w:val="28"/>
        </w:rPr>
      </w:pPr>
      <w:r w:rsidRPr="008F709B">
        <w:rPr>
          <w:rFonts w:ascii="Times New Roman" w:eastAsia="Calibri" w:hAnsi="Times New Roman" w:cs="Times New Roman"/>
          <w:sz w:val="28"/>
          <w:szCs w:val="28"/>
        </w:rPr>
        <w:t>Информация о возрастных группах представлена в таблице 4.</w:t>
      </w:r>
      <w:r w:rsidR="00DE2D35">
        <w:rPr>
          <w:rFonts w:ascii="Times New Roman" w:eastAsia="Calibri" w:hAnsi="Times New Roman" w:cs="Times New Roman"/>
          <w:sz w:val="28"/>
          <w:szCs w:val="28"/>
        </w:rPr>
        <w:t>5</w:t>
      </w:r>
      <w:r w:rsidRPr="008F709B">
        <w:rPr>
          <w:rFonts w:ascii="Times New Roman" w:eastAsia="Calibri" w:hAnsi="Times New Roman" w:cs="Times New Roman"/>
          <w:sz w:val="28"/>
          <w:szCs w:val="28"/>
        </w:rPr>
        <w:t>.1.3 по данным администрации</w:t>
      </w:r>
      <w:r w:rsidR="003C5138" w:rsidRPr="008F709B">
        <w:rPr>
          <w:rFonts w:ascii="Times New Roman" w:eastAsia="Calibri" w:hAnsi="Times New Roman" w:cs="Times New Roman"/>
          <w:sz w:val="28"/>
          <w:szCs w:val="28"/>
        </w:rPr>
        <w:t xml:space="preserve"> сельского поселения </w:t>
      </w:r>
      <w:r w:rsidR="008F709B" w:rsidRPr="008F709B">
        <w:rPr>
          <w:rFonts w:ascii="Times New Roman" w:eastAsia="Calibri" w:hAnsi="Times New Roman" w:cs="Times New Roman"/>
          <w:sz w:val="28"/>
          <w:szCs w:val="28"/>
        </w:rPr>
        <w:t>Андомское</w:t>
      </w:r>
      <w:r w:rsidR="003C5138" w:rsidRPr="008F709B">
        <w:rPr>
          <w:rFonts w:ascii="Times New Roman" w:eastAsia="Calibri" w:hAnsi="Times New Roman" w:cs="Times New Roman"/>
          <w:sz w:val="28"/>
          <w:szCs w:val="28"/>
        </w:rPr>
        <w:t xml:space="preserve"> </w:t>
      </w:r>
      <w:r w:rsidRPr="008F709B">
        <w:rPr>
          <w:rFonts w:ascii="Times New Roman" w:eastAsia="Calibri" w:hAnsi="Times New Roman" w:cs="Times New Roman"/>
          <w:sz w:val="28"/>
          <w:szCs w:val="28"/>
        </w:rPr>
        <w:t xml:space="preserve">по состоянию на 1 </w:t>
      </w:r>
      <w:r w:rsidR="007576F1" w:rsidRPr="008F709B">
        <w:rPr>
          <w:rFonts w:ascii="Times New Roman" w:eastAsia="Calibri" w:hAnsi="Times New Roman" w:cs="Times New Roman"/>
          <w:sz w:val="28"/>
          <w:szCs w:val="28"/>
        </w:rPr>
        <w:t>января</w:t>
      </w:r>
      <w:r w:rsidRPr="008F709B">
        <w:rPr>
          <w:rFonts w:ascii="Times New Roman" w:eastAsia="Calibri" w:hAnsi="Times New Roman" w:cs="Times New Roman"/>
          <w:sz w:val="28"/>
          <w:szCs w:val="28"/>
        </w:rPr>
        <w:t xml:space="preserve"> 20</w:t>
      </w:r>
      <w:r w:rsidR="008F709B" w:rsidRPr="008F709B">
        <w:rPr>
          <w:rFonts w:ascii="Times New Roman" w:eastAsia="Calibri" w:hAnsi="Times New Roman" w:cs="Times New Roman"/>
          <w:sz w:val="28"/>
          <w:szCs w:val="28"/>
        </w:rPr>
        <w:t>23</w:t>
      </w:r>
      <w:r w:rsidRPr="008F709B">
        <w:rPr>
          <w:rFonts w:ascii="Times New Roman" w:eastAsia="Calibri" w:hAnsi="Times New Roman" w:cs="Times New Roman"/>
          <w:sz w:val="28"/>
          <w:szCs w:val="28"/>
        </w:rPr>
        <w:t xml:space="preserve"> года.</w:t>
      </w:r>
    </w:p>
    <w:p w:rsidR="00A030E8" w:rsidRPr="003B27B6" w:rsidRDefault="00A030E8" w:rsidP="00AB185B">
      <w:pPr>
        <w:spacing w:after="0" w:line="240" w:lineRule="auto"/>
        <w:ind w:firstLine="709"/>
        <w:jc w:val="right"/>
        <w:rPr>
          <w:rFonts w:ascii="Times New Roman" w:eastAsia="Calibri" w:hAnsi="Times New Roman" w:cs="Times New Roman"/>
          <w:sz w:val="28"/>
          <w:szCs w:val="28"/>
        </w:rPr>
      </w:pPr>
      <w:r w:rsidRPr="003B27B6">
        <w:rPr>
          <w:rFonts w:ascii="Times New Roman" w:eastAsia="Calibri" w:hAnsi="Times New Roman" w:cs="Times New Roman"/>
          <w:sz w:val="28"/>
          <w:szCs w:val="28"/>
        </w:rPr>
        <w:t> Таблица 4.</w:t>
      </w:r>
      <w:r w:rsidR="00DE2D35" w:rsidRPr="003B27B6">
        <w:rPr>
          <w:rFonts w:ascii="Times New Roman" w:eastAsia="Calibri" w:hAnsi="Times New Roman" w:cs="Times New Roman"/>
          <w:sz w:val="28"/>
          <w:szCs w:val="28"/>
        </w:rPr>
        <w:t>5</w:t>
      </w:r>
      <w:r w:rsidRPr="003B27B6">
        <w:rPr>
          <w:rFonts w:ascii="Times New Roman" w:eastAsia="Calibri" w:hAnsi="Times New Roman" w:cs="Times New Roman"/>
          <w:sz w:val="28"/>
          <w:szCs w:val="28"/>
        </w:rPr>
        <w:t xml:space="preserve">.1.3 </w:t>
      </w:r>
    </w:p>
    <w:p w:rsidR="00A030E8" w:rsidRPr="003B27B6" w:rsidRDefault="00A030E8" w:rsidP="00A030E8">
      <w:pPr>
        <w:spacing w:after="0" w:line="240" w:lineRule="auto"/>
        <w:ind w:firstLine="709"/>
        <w:jc w:val="center"/>
        <w:rPr>
          <w:rFonts w:ascii="Times New Roman" w:eastAsia="Calibri" w:hAnsi="Times New Roman" w:cs="Times New Roman"/>
          <w:sz w:val="28"/>
          <w:szCs w:val="28"/>
        </w:rPr>
      </w:pPr>
      <w:r w:rsidRPr="003B27B6">
        <w:rPr>
          <w:rFonts w:ascii="Times New Roman" w:eastAsia="Calibri" w:hAnsi="Times New Roman" w:cs="Times New Roman"/>
          <w:sz w:val="28"/>
          <w:szCs w:val="28"/>
        </w:rPr>
        <w:t>Возрастн</w:t>
      </w:r>
      <w:r w:rsidR="00AB185B" w:rsidRPr="003B27B6">
        <w:rPr>
          <w:rFonts w:ascii="Times New Roman" w:eastAsia="Calibri" w:hAnsi="Times New Roman" w:cs="Times New Roman"/>
          <w:sz w:val="28"/>
          <w:szCs w:val="28"/>
        </w:rPr>
        <w:t>ые</w:t>
      </w:r>
      <w:r w:rsidRPr="003B27B6">
        <w:rPr>
          <w:rFonts w:ascii="Times New Roman" w:eastAsia="Calibri" w:hAnsi="Times New Roman" w:cs="Times New Roman"/>
          <w:sz w:val="28"/>
          <w:szCs w:val="28"/>
        </w:rPr>
        <w:t xml:space="preserve"> </w:t>
      </w:r>
      <w:r w:rsidR="00AB185B" w:rsidRPr="003B27B6">
        <w:rPr>
          <w:rFonts w:ascii="Times New Roman" w:eastAsia="Calibri" w:hAnsi="Times New Roman" w:cs="Times New Roman"/>
          <w:sz w:val="28"/>
          <w:szCs w:val="28"/>
        </w:rPr>
        <w:t>группы</w:t>
      </w:r>
      <w:r w:rsidRPr="003B27B6">
        <w:rPr>
          <w:rFonts w:ascii="Times New Roman" w:eastAsia="Calibri" w:hAnsi="Times New Roman" w:cs="Times New Roman"/>
          <w:sz w:val="28"/>
          <w:szCs w:val="28"/>
        </w:rPr>
        <w:t xml:space="preserve"> населения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622"/>
        <w:gridCol w:w="2551"/>
        <w:gridCol w:w="2410"/>
      </w:tblGrid>
      <w:tr w:rsidR="003B27B6" w:rsidRPr="00CF7F24" w:rsidTr="00433F4C">
        <w:tc>
          <w:tcPr>
            <w:tcW w:w="2448" w:type="dxa"/>
            <w:vMerge w:val="restart"/>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pStyle w:val="12"/>
              <w:jc w:val="center"/>
              <w:rPr>
                <w:sz w:val="21"/>
                <w:szCs w:val="21"/>
              </w:rPr>
            </w:pPr>
            <w:r w:rsidRPr="00CF7F24">
              <w:rPr>
                <w:sz w:val="21"/>
                <w:szCs w:val="21"/>
              </w:rPr>
              <w:t>Возраст</w:t>
            </w:r>
          </w:p>
        </w:tc>
        <w:tc>
          <w:tcPr>
            <w:tcW w:w="2622" w:type="dxa"/>
            <w:vMerge w:val="restart"/>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pStyle w:val="12"/>
              <w:jc w:val="center"/>
              <w:rPr>
                <w:sz w:val="21"/>
                <w:szCs w:val="21"/>
              </w:rPr>
            </w:pPr>
            <w:r w:rsidRPr="00CF7F24">
              <w:rPr>
                <w:sz w:val="21"/>
                <w:szCs w:val="21"/>
              </w:rPr>
              <w:t>Численность, чел.</w:t>
            </w:r>
          </w:p>
        </w:tc>
        <w:tc>
          <w:tcPr>
            <w:tcW w:w="4961" w:type="dxa"/>
            <w:gridSpan w:val="2"/>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pStyle w:val="12"/>
              <w:jc w:val="center"/>
              <w:rPr>
                <w:sz w:val="21"/>
                <w:szCs w:val="21"/>
              </w:rPr>
            </w:pPr>
            <w:r w:rsidRPr="00CF7F24">
              <w:rPr>
                <w:sz w:val="21"/>
                <w:szCs w:val="21"/>
              </w:rPr>
              <w:t>В том числе:</w:t>
            </w:r>
          </w:p>
        </w:tc>
      </w:tr>
      <w:tr w:rsidR="003B27B6" w:rsidRPr="00CF7F24" w:rsidTr="00433F4C">
        <w:tc>
          <w:tcPr>
            <w:tcW w:w="0" w:type="auto"/>
            <w:vMerge/>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pStyle w:val="12"/>
              <w:jc w:val="center"/>
              <w:rPr>
                <w:sz w:val="21"/>
                <w:szCs w:val="21"/>
              </w:rPr>
            </w:pPr>
          </w:p>
        </w:tc>
        <w:tc>
          <w:tcPr>
            <w:tcW w:w="0" w:type="auto"/>
            <w:vMerge/>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pStyle w:val="12"/>
              <w:jc w:val="center"/>
              <w:rPr>
                <w:sz w:val="21"/>
                <w:szCs w:val="21"/>
              </w:rPr>
            </w:pPr>
          </w:p>
        </w:tc>
        <w:tc>
          <w:tcPr>
            <w:tcW w:w="2551" w:type="dxa"/>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pStyle w:val="12"/>
              <w:jc w:val="center"/>
              <w:rPr>
                <w:sz w:val="21"/>
                <w:szCs w:val="21"/>
              </w:rPr>
            </w:pPr>
            <w:r w:rsidRPr="00CF7F24">
              <w:rPr>
                <w:sz w:val="21"/>
                <w:szCs w:val="21"/>
              </w:rPr>
              <w:t>мужчин</w:t>
            </w:r>
          </w:p>
        </w:tc>
        <w:tc>
          <w:tcPr>
            <w:tcW w:w="2410" w:type="dxa"/>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pStyle w:val="12"/>
              <w:jc w:val="center"/>
              <w:rPr>
                <w:sz w:val="21"/>
                <w:szCs w:val="21"/>
              </w:rPr>
            </w:pPr>
            <w:r w:rsidRPr="00CF7F24">
              <w:rPr>
                <w:sz w:val="21"/>
                <w:szCs w:val="21"/>
              </w:rPr>
              <w:t>женщин</w:t>
            </w:r>
          </w:p>
        </w:tc>
      </w:tr>
      <w:tr w:rsidR="003B27B6" w:rsidRPr="00CF7F24" w:rsidTr="005854E8">
        <w:tc>
          <w:tcPr>
            <w:tcW w:w="2448" w:type="dxa"/>
            <w:tcBorders>
              <w:top w:val="single" w:sz="4" w:space="0" w:color="auto"/>
              <w:left w:val="single" w:sz="4" w:space="0" w:color="auto"/>
              <w:bottom w:val="single" w:sz="4" w:space="0" w:color="auto"/>
              <w:right w:val="single" w:sz="4" w:space="0" w:color="auto"/>
            </w:tcBorders>
            <w:hideMark/>
          </w:tcPr>
          <w:p w:rsidR="005854E8" w:rsidRPr="00CF7F24" w:rsidRDefault="005854E8" w:rsidP="00433F4C">
            <w:pPr>
              <w:pStyle w:val="12"/>
              <w:rPr>
                <w:sz w:val="21"/>
                <w:szCs w:val="21"/>
              </w:rPr>
            </w:pPr>
            <w:r w:rsidRPr="00CF7F24">
              <w:rPr>
                <w:sz w:val="21"/>
                <w:szCs w:val="21"/>
              </w:rPr>
              <w:t>0 – 2 лет</w:t>
            </w:r>
          </w:p>
        </w:tc>
        <w:tc>
          <w:tcPr>
            <w:tcW w:w="2622" w:type="dxa"/>
            <w:tcBorders>
              <w:top w:val="single" w:sz="4" w:space="0" w:color="auto"/>
              <w:left w:val="single" w:sz="4" w:space="0" w:color="auto"/>
              <w:bottom w:val="single" w:sz="4" w:space="0" w:color="auto"/>
              <w:right w:val="single" w:sz="4" w:space="0" w:color="auto"/>
            </w:tcBorders>
          </w:tcPr>
          <w:p w:rsidR="005854E8" w:rsidRPr="00CF7F24" w:rsidRDefault="005854E8" w:rsidP="00781971">
            <w:pPr>
              <w:rPr>
                <w:rFonts w:ascii="Times New Roman" w:hAnsi="Times New Roman" w:cs="Times New Roman"/>
                <w:sz w:val="21"/>
                <w:szCs w:val="21"/>
              </w:rPr>
            </w:pPr>
            <w:r w:rsidRPr="00CF7F24">
              <w:rPr>
                <w:rFonts w:ascii="Times New Roman" w:hAnsi="Times New Roman" w:cs="Times New Roman"/>
                <w:sz w:val="21"/>
                <w:szCs w:val="21"/>
              </w:rPr>
              <w:t>13</w:t>
            </w:r>
          </w:p>
        </w:tc>
        <w:tc>
          <w:tcPr>
            <w:tcW w:w="2551" w:type="dxa"/>
            <w:tcBorders>
              <w:top w:val="single" w:sz="4" w:space="0" w:color="auto"/>
              <w:left w:val="single" w:sz="4" w:space="0" w:color="auto"/>
              <w:bottom w:val="single" w:sz="4" w:space="0" w:color="auto"/>
              <w:right w:val="single" w:sz="4" w:space="0" w:color="auto"/>
            </w:tcBorders>
          </w:tcPr>
          <w:p w:rsidR="005854E8" w:rsidRPr="00CF7F24" w:rsidRDefault="00781971" w:rsidP="00781971">
            <w:pPr>
              <w:pStyle w:val="12"/>
              <w:jc w:val="left"/>
              <w:rPr>
                <w:sz w:val="21"/>
                <w:szCs w:val="21"/>
              </w:rPr>
            </w:pPr>
            <w:r w:rsidRPr="00CF7F24">
              <w:rPr>
                <w:sz w:val="21"/>
                <w:szCs w:val="21"/>
              </w:rPr>
              <w:t>6</w:t>
            </w:r>
          </w:p>
        </w:tc>
        <w:tc>
          <w:tcPr>
            <w:tcW w:w="2410" w:type="dxa"/>
            <w:tcBorders>
              <w:top w:val="single" w:sz="4" w:space="0" w:color="auto"/>
              <w:left w:val="single" w:sz="4" w:space="0" w:color="auto"/>
              <w:bottom w:val="single" w:sz="4" w:space="0" w:color="auto"/>
              <w:right w:val="single" w:sz="4" w:space="0" w:color="auto"/>
            </w:tcBorders>
          </w:tcPr>
          <w:p w:rsidR="005854E8" w:rsidRPr="00CF7F24" w:rsidRDefault="00781971" w:rsidP="00781971">
            <w:pPr>
              <w:pStyle w:val="12"/>
              <w:jc w:val="left"/>
              <w:rPr>
                <w:sz w:val="21"/>
                <w:szCs w:val="21"/>
              </w:rPr>
            </w:pPr>
            <w:r w:rsidRPr="00CF7F24">
              <w:rPr>
                <w:sz w:val="21"/>
                <w:szCs w:val="21"/>
              </w:rPr>
              <w:t>7</w:t>
            </w:r>
          </w:p>
        </w:tc>
      </w:tr>
      <w:tr w:rsidR="003B27B6" w:rsidRPr="00CF7F24" w:rsidTr="005854E8">
        <w:tc>
          <w:tcPr>
            <w:tcW w:w="2448" w:type="dxa"/>
            <w:tcBorders>
              <w:top w:val="single" w:sz="4" w:space="0" w:color="auto"/>
              <w:left w:val="single" w:sz="4" w:space="0" w:color="auto"/>
              <w:bottom w:val="single" w:sz="4" w:space="0" w:color="auto"/>
              <w:right w:val="single" w:sz="4" w:space="0" w:color="auto"/>
            </w:tcBorders>
            <w:hideMark/>
          </w:tcPr>
          <w:p w:rsidR="005854E8" w:rsidRPr="00CF7F24" w:rsidRDefault="005854E8" w:rsidP="00433F4C">
            <w:pPr>
              <w:pStyle w:val="12"/>
              <w:rPr>
                <w:sz w:val="21"/>
                <w:szCs w:val="21"/>
              </w:rPr>
            </w:pPr>
            <w:r w:rsidRPr="00CF7F24">
              <w:rPr>
                <w:sz w:val="21"/>
                <w:szCs w:val="21"/>
              </w:rPr>
              <w:t>2 – 6 лет</w:t>
            </w:r>
          </w:p>
        </w:tc>
        <w:tc>
          <w:tcPr>
            <w:tcW w:w="2622" w:type="dxa"/>
            <w:tcBorders>
              <w:top w:val="single" w:sz="4" w:space="0" w:color="auto"/>
              <w:left w:val="single" w:sz="4" w:space="0" w:color="auto"/>
              <w:bottom w:val="single" w:sz="4" w:space="0" w:color="auto"/>
              <w:right w:val="single" w:sz="4" w:space="0" w:color="auto"/>
            </w:tcBorders>
          </w:tcPr>
          <w:p w:rsidR="005854E8" w:rsidRPr="00CF7F24" w:rsidRDefault="005854E8" w:rsidP="00781971">
            <w:pPr>
              <w:rPr>
                <w:rFonts w:ascii="Times New Roman" w:hAnsi="Times New Roman" w:cs="Times New Roman"/>
                <w:sz w:val="21"/>
                <w:szCs w:val="21"/>
              </w:rPr>
            </w:pPr>
            <w:r w:rsidRPr="00CF7F24">
              <w:rPr>
                <w:rFonts w:ascii="Times New Roman" w:hAnsi="Times New Roman" w:cs="Times New Roman"/>
                <w:sz w:val="21"/>
                <w:szCs w:val="21"/>
              </w:rPr>
              <w:t>38</w:t>
            </w:r>
          </w:p>
        </w:tc>
        <w:tc>
          <w:tcPr>
            <w:tcW w:w="2551" w:type="dxa"/>
            <w:tcBorders>
              <w:top w:val="single" w:sz="4" w:space="0" w:color="auto"/>
              <w:left w:val="single" w:sz="4" w:space="0" w:color="auto"/>
              <w:bottom w:val="single" w:sz="4" w:space="0" w:color="auto"/>
              <w:right w:val="single" w:sz="4" w:space="0" w:color="auto"/>
            </w:tcBorders>
          </w:tcPr>
          <w:p w:rsidR="005854E8" w:rsidRPr="00CF7F24" w:rsidRDefault="00781971" w:rsidP="00781971">
            <w:pPr>
              <w:pStyle w:val="12"/>
              <w:jc w:val="left"/>
              <w:rPr>
                <w:sz w:val="21"/>
                <w:szCs w:val="21"/>
              </w:rPr>
            </w:pPr>
            <w:r w:rsidRPr="00CF7F24">
              <w:rPr>
                <w:sz w:val="21"/>
                <w:szCs w:val="21"/>
              </w:rPr>
              <w:t>20</w:t>
            </w:r>
          </w:p>
        </w:tc>
        <w:tc>
          <w:tcPr>
            <w:tcW w:w="2410" w:type="dxa"/>
            <w:tcBorders>
              <w:top w:val="single" w:sz="4" w:space="0" w:color="auto"/>
              <w:left w:val="single" w:sz="4" w:space="0" w:color="auto"/>
              <w:bottom w:val="single" w:sz="4" w:space="0" w:color="auto"/>
              <w:right w:val="single" w:sz="4" w:space="0" w:color="auto"/>
            </w:tcBorders>
          </w:tcPr>
          <w:p w:rsidR="005854E8" w:rsidRPr="00CF7F24" w:rsidRDefault="00781971" w:rsidP="00781971">
            <w:pPr>
              <w:pStyle w:val="12"/>
              <w:jc w:val="left"/>
              <w:rPr>
                <w:sz w:val="21"/>
                <w:szCs w:val="21"/>
              </w:rPr>
            </w:pPr>
            <w:r w:rsidRPr="00CF7F24">
              <w:rPr>
                <w:sz w:val="21"/>
                <w:szCs w:val="21"/>
              </w:rPr>
              <w:t>18</w:t>
            </w:r>
          </w:p>
        </w:tc>
      </w:tr>
      <w:tr w:rsidR="003B27B6" w:rsidRPr="00CF7F24" w:rsidTr="005854E8">
        <w:tc>
          <w:tcPr>
            <w:tcW w:w="2448" w:type="dxa"/>
            <w:tcBorders>
              <w:top w:val="single" w:sz="4" w:space="0" w:color="auto"/>
              <w:left w:val="single" w:sz="4" w:space="0" w:color="auto"/>
              <w:bottom w:val="single" w:sz="4" w:space="0" w:color="auto"/>
              <w:right w:val="single" w:sz="4" w:space="0" w:color="auto"/>
            </w:tcBorders>
            <w:hideMark/>
          </w:tcPr>
          <w:p w:rsidR="005854E8" w:rsidRPr="00CF7F24" w:rsidRDefault="005854E8" w:rsidP="00433F4C">
            <w:pPr>
              <w:pStyle w:val="12"/>
              <w:rPr>
                <w:sz w:val="21"/>
                <w:szCs w:val="21"/>
              </w:rPr>
            </w:pPr>
            <w:r w:rsidRPr="00CF7F24">
              <w:rPr>
                <w:sz w:val="21"/>
                <w:szCs w:val="21"/>
              </w:rPr>
              <w:t>7 – 15 лет</w:t>
            </w:r>
          </w:p>
        </w:tc>
        <w:tc>
          <w:tcPr>
            <w:tcW w:w="2622" w:type="dxa"/>
            <w:tcBorders>
              <w:top w:val="single" w:sz="4" w:space="0" w:color="auto"/>
              <w:left w:val="single" w:sz="4" w:space="0" w:color="auto"/>
              <w:bottom w:val="single" w:sz="4" w:space="0" w:color="auto"/>
              <w:right w:val="single" w:sz="4" w:space="0" w:color="auto"/>
            </w:tcBorders>
          </w:tcPr>
          <w:p w:rsidR="005854E8" w:rsidRPr="00CF7F24" w:rsidRDefault="005854E8" w:rsidP="00781971">
            <w:pPr>
              <w:rPr>
                <w:rFonts w:ascii="Times New Roman" w:hAnsi="Times New Roman" w:cs="Times New Roman"/>
                <w:sz w:val="21"/>
                <w:szCs w:val="21"/>
              </w:rPr>
            </w:pPr>
            <w:r w:rsidRPr="00CF7F24">
              <w:rPr>
                <w:rFonts w:ascii="Times New Roman" w:hAnsi="Times New Roman" w:cs="Times New Roman"/>
                <w:sz w:val="21"/>
                <w:szCs w:val="21"/>
              </w:rPr>
              <w:t>77</w:t>
            </w:r>
          </w:p>
        </w:tc>
        <w:tc>
          <w:tcPr>
            <w:tcW w:w="2551" w:type="dxa"/>
            <w:tcBorders>
              <w:top w:val="single" w:sz="4" w:space="0" w:color="auto"/>
              <w:left w:val="single" w:sz="4" w:space="0" w:color="auto"/>
              <w:bottom w:val="single" w:sz="4" w:space="0" w:color="auto"/>
              <w:right w:val="single" w:sz="4" w:space="0" w:color="auto"/>
            </w:tcBorders>
          </w:tcPr>
          <w:p w:rsidR="005854E8" w:rsidRPr="00CF7F24" w:rsidRDefault="00781971" w:rsidP="00781971">
            <w:pPr>
              <w:pStyle w:val="12"/>
              <w:jc w:val="left"/>
              <w:rPr>
                <w:sz w:val="21"/>
                <w:szCs w:val="21"/>
              </w:rPr>
            </w:pPr>
            <w:r w:rsidRPr="00CF7F24">
              <w:rPr>
                <w:sz w:val="21"/>
                <w:szCs w:val="21"/>
              </w:rPr>
              <w:t>50</w:t>
            </w:r>
          </w:p>
        </w:tc>
        <w:tc>
          <w:tcPr>
            <w:tcW w:w="2410" w:type="dxa"/>
            <w:tcBorders>
              <w:top w:val="single" w:sz="4" w:space="0" w:color="auto"/>
              <w:left w:val="single" w:sz="4" w:space="0" w:color="auto"/>
              <w:bottom w:val="single" w:sz="4" w:space="0" w:color="auto"/>
              <w:right w:val="single" w:sz="4" w:space="0" w:color="auto"/>
            </w:tcBorders>
          </w:tcPr>
          <w:p w:rsidR="005854E8" w:rsidRPr="00CF7F24" w:rsidRDefault="00781971" w:rsidP="00781971">
            <w:pPr>
              <w:pStyle w:val="12"/>
              <w:jc w:val="left"/>
              <w:rPr>
                <w:sz w:val="21"/>
                <w:szCs w:val="21"/>
              </w:rPr>
            </w:pPr>
            <w:r w:rsidRPr="00CF7F24">
              <w:rPr>
                <w:sz w:val="21"/>
                <w:szCs w:val="21"/>
              </w:rPr>
              <w:t>27</w:t>
            </w:r>
          </w:p>
        </w:tc>
      </w:tr>
      <w:tr w:rsidR="003B27B6" w:rsidRPr="00CF7F24" w:rsidTr="005854E8">
        <w:tc>
          <w:tcPr>
            <w:tcW w:w="2448" w:type="dxa"/>
            <w:tcBorders>
              <w:top w:val="single" w:sz="4" w:space="0" w:color="auto"/>
              <w:left w:val="single" w:sz="4" w:space="0" w:color="auto"/>
              <w:bottom w:val="single" w:sz="4" w:space="0" w:color="auto"/>
              <w:right w:val="single" w:sz="4" w:space="0" w:color="auto"/>
            </w:tcBorders>
            <w:hideMark/>
          </w:tcPr>
          <w:p w:rsidR="005854E8" w:rsidRPr="00CF7F24" w:rsidRDefault="005854E8" w:rsidP="00433F4C">
            <w:pPr>
              <w:pStyle w:val="12"/>
              <w:rPr>
                <w:sz w:val="21"/>
                <w:szCs w:val="21"/>
              </w:rPr>
            </w:pPr>
            <w:r w:rsidRPr="00CF7F24">
              <w:rPr>
                <w:sz w:val="21"/>
                <w:szCs w:val="21"/>
              </w:rPr>
              <w:t>16 – 17 лет</w:t>
            </w:r>
          </w:p>
        </w:tc>
        <w:tc>
          <w:tcPr>
            <w:tcW w:w="2622" w:type="dxa"/>
            <w:tcBorders>
              <w:top w:val="single" w:sz="4" w:space="0" w:color="auto"/>
              <w:left w:val="single" w:sz="4" w:space="0" w:color="auto"/>
              <w:bottom w:val="single" w:sz="4" w:space="0" w:color="auto"/>
              <w:right w:val="single" w:sz="4" w:space="0" w:color="auto"/>
            </w:tcBorders>
          </w:tcPr>
          <w:p w:rsidR="005854E8" w:rsidRPr="00CF7F24" w:rsidRDefault="005854E8" w:rsidP="00781971">
            <w:pPr>
              <w:rPr>
                <w:rFonts w:ascii="Times New Roman" w:hAnsi="Times New Roman" w:cs="Times New Roman"/>
                <w:sz w:val="21"/>
                <w:szCs w:val="21"/>
              </w:rPr>
            </w:pPr>
            <w:r w:rsidRPr="00CF7F24">
              <w:rPr>
                <w:rFonts w:ascii="Times New Roman" w:hAnsi="Times New Roman" w:cs="Times New Roman"/>
                <w:sz w:val="21"/>
                <w:szCs w:val="21"/>
              </w:rPr>
              <w:t>67</w:t>
            </w:r>
          </w:p>
        </w:tc>
        <w:tc>
          <w:tcPr>
            <w:tcW w:w="2551" w:type="dxa"/>
            <w:tcBorders>
              <w:top w:val="single" w:sz="4" w:space="0" w:color="auto"/>
              <w:left w:val="single" w:sz="4" w:space="0" w:color="auto"/>
              <w:bottom w:val="single" w:sz="4" w:space="0" w:color="auto"/>
              <w:right w:val="single" w:sz="4" w:space="0" w:color="auto"/>
            </w:tcBorders>
          </w:tcPr>
          <w:p w:rsidR="005854E8" w:rsidRPr="00CF7F24" w:rsidRDefault="00781971" w:rsidP="00781971">
            <w:pPr>
              <w:pStyle w:val="12"/>
              <w:jc w:val="left"/>
              <w:rPr>
                <w:sz w:val="21"/>
                <w:szCs w:val="21"/>
              </w:rPr>
            </w:pPr>
            <w:r w:rsidRPr="00CF7F24">
              <w:rPr>
                <w:sz w:val="21"/>
                <w:szCs w:val="21"/>
              </w:rPr>
              <w:t>37</w:t>
            </w:r>
          </w:p>
        </w:tc>
        <w:tc>
          <w:tcPr>
            <w:tcW w:w="2410" w:type="dxa"/>
            <w:tcBorders>
              <w:top w:val="single" w:sz="4" w:space="0" w:color="auto"/>
              <w:left w:val="single" w:sz="4" w:space="0" w:color="auto"/>
              <w:bottom w:val="single" w:sz="4" w:space="0" w:color="auto"/>
              <w:right w:val="single" w:sz="4" w:space="0" w:color="auto"/>
            </w:tcBorders>
          </w:tcPr>
          <w:p w:rsidR="005854E8" w:rsidRPr="00CF7F24" w:rsidRDefault="00781971" w:rsidP="00781971">
            <w:pPr>
              <w:pStyle w:val="12"/>
              <w:jc w:val="left"/>
              <w:rPr>
                <w:sz w:val="21"/>
                <w:szCs w:val="21"/>
              </w:rPr>
            </w:pPr>
            <w:r w:rsidRPr="00CF7F24">
              <w:rPr>
                <w:sz w:val="21"/>
                <w:szCs w:val="21"/>
              </w:rPr>
              <w:t>30</w:t>
            </w:r>
          </w:p>
        </w:tc>
      </w:tr>
      <w:tr w:rsidR="003B27B6" w:rsidRPr="00CF7F24" w:rsidTr="005854E8">
        <w:tc>
          <w:tcPr>
            <w:tcW w:w="2448" w:type="dxa"/>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pStyle w:val="12"/>
              <w:rPr>
                <w:sz w:val="21"/>
                <w:szCs w:val="21"/>
              </w:rPr>
            </w:pPr>
            <w:r w:rsidRPr="00CF7F24">
              <w:rPr>
                <w:sz w:val="21"/>
                <w:szCs w:val="21"/>
              </w:rPr>
              <w:t>18 – 55 лет (Ж)</w:t>
            </w:r>
          </w:p>
        </w:tc>
        <w:tc>
          <w:tcPr>
            <w:tcW w:w="2622" w:type="dxa"/>
            <w:vMerge w:val="restart"/>
            <w:tcBorders>
              <w:top w:val="single" w:sz="4" w:space="0" w:color="auto"/>
              <w:left w:val="single" w:sz="4" w:space="0" w:color="auto"/>
              <w:bottom w:val="single" w:sz="4" w:space="0" w:color="auto"/>
              <w:right w:val="single" w:sz="4" w:space="0" w:color="auto"/>
            </w:tcBorders>
          </w:tcPr>
          <w:p w:rsidR="003F2E45" w:rsidRPr="00CF7F24" w:rsidRDefault="00781971" w:rsidP="00781971">
            <w:pPr>
              <w:pStyle w:val="12"/>
              <w:jc w:val="left"/>
              <w:rPr>
                <w:sz w:val="21"/>
                <w:szCs w:val="21"/>
              </w:rPr>
            </w:pPr>
            <w:r w:rsidRPr="00CF7F24">
              <w:rPr>
                <w:sz w:val="21"/>
                <w:szCs w:val="21"/>
              </w:rPr>
              <w:t>596</w:t>
            </w:r>
          </w:p>
          <w:p w:rsidR="00781971" w:rsidRPr="00CF7F24" w:rsidRDefault="00781971" w:rsidP="00781971">
            <w:pPr>
              <w:pStyle w:val="12"/>
              <w:jc w:val="left"/>
              <w:rPr>
                <w:sz w:val="21"/>
                <w:szCs w:val="21"/>
              </w:rPr>
            </w:pPr>
            <w:r w:rsidRPr="00CF7F24">
              <w:rPr>
                <w:sz w:val="21"/>
                <w:szCs w:val="21"/>
              </w:rPr>
              <w:t>523</w:t>
            </w:r>
          </w:p>
        </w:tc>
        <w:tc>
          <w:tcPr>
            <w:tcW w:w="2551" w:type="dxa"/>
            <w:tcBorders>
              <w:top w:val="single" w:sz="4" w:space="0" w:color="auto"/>
              <w:left w:val="single" w:sz="4" w:space="0" w:color="auto"/>
              <w:bottom w:val="single" w:sz="4" w:space="0" w:color="auto"/>
              <w:right w:val="single" w:sz="4" w:space="0" w:color="auto"/>
            </w:tcBorders>
          </w:tcPr>
          <w:p w:rsidR="003F2E45" w:rsidRPr="00CF7F24" w:rsidRDefault="003F2E45" w:rsidP="00781971">
            <w:pPr>
              <w:pStyle w:val="12"/>
              <w:jc w:val="left"/>
              <w:rPr>
                <w:sz w:val="21"/>
                <w:szCs w:val="21"/>
              </w:rPr>
            </w:pPr>
          </w:p>
        </w:tc>
        <w:tc>
          <w:tcPr>
            <w:tcW w:w="2410" w:type="dxa"/>
            <w:tcBorders>
              <w:top w:val="single" w:sz="4" w:space="0" w:color="auto"/>
              <w:left w:val="single" w:sz="4" w:space="0" w:color="auto"/>
              <w:bottom w:val="single" w:sz="4" w:space="0" w:color="auto"/>
              <w:right w:val="single" w:sz="4" w:space="0" w:color="auto"/>
            </w:tcBorders>
          </w:tcPr>
          <w:p w:rsidR="003F2E45" w:rsidRPr="00CF7F24" w:rsidRDefault="00781971" w:rsidP="00781971">
            <w:pPr>
              <w:pStyle w:val="12"/>
              <w:jc w:val="left"/>
              <w:rPr>
                <w:sz w:val="21"/>
                <w:szCs w:val="21"/>
              </w:rPr>
            </w:pPr>
            <w:r w:rsidRPr="00CF7F24">
              <w:rPr>
                <w:sz w:val="21"/>
                <w:szCs w:val="21"/>
              </w:rPr>
              <w:t>596</w:t>
            </w:r>
          </w:p>
        </w:tc>
      </w:tr>
      <w:tr w:rsidR="003B27B6" w:rsidRPr="00CF7F24" w:rsidTr="005854E8">
        <w:tc>
          <w:tcPr>
            <w:tcW w:w="2448" w:type="dxa"/>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pStyle w:val="12"/>
              <w:rPr>
                <w:sz w:val="21"/>
                <w:szCs w:val="21"/>
              </w:rPr>
            </w:pPr>
            <w:r w:rsidRPr="00CF7F24">
              <w:rPr>
                <w:sz w:val="21"/>
                <w:szCs w:val="21"/>
              </w:rPr>
              <w:t>18 – 60 лет (М)</w:t>
            </w:r>
          </w:p>
        </w:tc>
        <w:tc>
          <w:tcPr>
            <w:tcW w:w="0" w:type="auto"/>
            <w:vMerge/>
            <w:tcBorders>
              <w:top w:val="single" w:sz="4" w:space="0" w:color="auto"/>
              <w:left w:val="single" w:sz="4" w:space="0" w:color="auto"/>
              <w:bottom w:val="single" w:sz="4" w:space="0" w:color="auto"/>
              <w:right w:val="single" w:sz="4" w:space="0" w:color="auto"/>
            </w:tcBorders>
            <w:vAlign w:val="center"/>
          </w:tcPr>
          <w:p w:rsidR="003F2E45" w:rsidRPr="00CF7F24" w:rsidRDefault="003F2E45" w:rsidP="00781971">
            <w:pPr>
              <w:pStyle w:val="12"/>
              <w:jc w:val="left"/>
              <w:rPr>
                <w:sz w:val="21"/>
                <w:szCs w:val="21"/>
              </w:rPr>
            </w:pPr>
          </w:p>
        </w:tc>
        <w:tc>
          <w:tcPr>
            <w:tcW w:w="2551" w:type="dxa"/>
            <w:tcBorders>
              <w:top w:val="single" w:sz="4" w:space="0" w:color="auto"/>
              <w:left w:val="single" w:sz="4" w:space="0" w:color="auto"/>
              <w:bottom w:val="single" w:sz="4" w:space="0" w:color="auto"/>
              <w:right w:val="single" w:sz="4" w:space="0" w:color="auto"/>
            </w:tcBorders>
          </w:tcPr>
          <w:p w:rsidR="003F2E45" w:rsidRPr="00CF7F24" w:rsidRDefault="00781971" w:rsidP="00781971">
            <w:pPr>
              <w:pStyle w:val="12"/>
              <w:jc w:val="left"/>
              <w:rPr>
                <w:sz w:val="21"/>
                <w:szCs w:val="21"/>
              </w:rPr>
            </w:pPr>
            <w:r w:rsidRPr="00CF7F24">
              <w:rPr>
                <w:sz w:val="21"/>
                <w:szCs w:val="21"/>
              </w:rPr>
              <w:t>523</w:t>
            </w:r>
          </w:p>
        </w:tc>
        <w:tc>
          <w:tcPr>
            <w:tcW w:w="2410" w:type="dxa"/>
            <w:tcBorders>
              <w:top w:val="single" w:sz="4" w:space="0" w:color="auto"/>
              <w:left w:val="single" w:sz="4" w:space="0" w:color="auto"/>
              <w:bottom w:val="single" w:sz="4" w:space="0" w:color="auto"/>
              <w:right w:val="single" w:sz="4" w:space="0" w:color="auto"/>
            </w:tcBorders>
          </w:tcPr>
          <w:p w:rsidR="003F2E45" w:rsidRPr="00CF7F24" w:rsidRDefault="003F2E45" w:rsidP="00781971">
            <w:pPr>
              <w:pStyle w:val="12"/>
              <w:jc w:val="left"/>
              <w:rPr>
                <w:sz w:val="21"/>
                <w:szCs w:val="21"/>
              </w:rPr>
            </w:pPr>
          </w:p>
        </w:tc>
      </w:tr>
      <w:tr w:rsidR="003B27B6" w:rsidRPr="00CF7F24" w:rsidTr="005854E8">
        <w:tc>
          <w:tcPr>
            <w:tcW w:w="2448" w:type="dxa"/>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pStyle w:val="12"/>
              <w:rPr>
                <w:sz w:val="21"/>
                <w:szCs w:val="21"/>
              </w:rPr>
            </w:pPr>
            <w:r w:rsidRPr="00CF7F24">
              <w:rPr>
                <w:sz w:val="21"/>
                <w:szCs w:val="21"/>
              </w:rPr>
              <w:t>Старше 55 лет (Ж)</w:t>
            </w:r>
          </w:p>
        </w:tc>
        <w:tc>
          <w:tcPr>
            <w:tcW w:w="2622" w:type="dxa"/>
            <w:vMerge w:val="restart"/>
            <w:tcBorders>
              <w:top w:val="single" w:sz="4" w:space="0" w:color="auto"/>
              <w:left w:val="single" w:sz="4" w:space="0" w:color="auto"/>
              <w:bottom w:val="single" w:sz="4" w:space="0" w:color="auto"/>
              <w:right w:val="single" w:sz="4" w:space="0" w:color="auto"/>
            </w:tcBorders>
          </w:tcPr>
          <w:p w:rsidR="003F2E45" w:rsidRPr="00CF7F24" w:rsidRDefault="00781971" w:rsidP="00781971">
            <w:pPr>
              <w:pStyle w:val="12"/>
              <w:jc w:val="left"/>
              <w:rPr>
                <w:sz w:val="21"/>
                <w:szCs w:val="21"/>
              </w:rPr>
            </w:pPr>
            <w:r w:rsidRPr="00CF7F24">
              <w:rPr>
                <w:sz w:val="21"/>
                <w:szCs w:val="21"/>
              </w:rPr>
              <w:t>362</w:t>
            </w:r>
          </w:p>
          <w:p w:rsidR="00781971" w:rsidRPr="00CF7F24" w:rsidRDefault="00781971" w:rsidP="00781971">
            <w:pPr>
              <w:pStyle w:val="12"/>
              <w:jc w:val="left"/>
              <w:rPr>
                <w:sz w:val="21"/>
                <w:szCs w:val="21"/>
              </w:rPr>
            </w:pPr>
            <w:r w:rsidRPr="00CF7F24">
              <w:rPr>
                <w:sz w:val="21"/>
                <w:szCs w:val="21"/>
              </w:rPr>
              <w:t>330</w:t>
            </w:r>
          </w:p>
        </w:tc>
        <w:tc>
          <w:tcPr>
            <w:tcW w:w="2551" w:type="dxa"/>
            <w:tcBorders>
              <w:top w:val="single" w:sz="4" w:space="0" w:color="auto"/>
              <w:left w:val="single" w:sz="4" w:space="0" w:color="auto"/>
              <w:bottom w:val="single" w:sz="4" w:space="0" w:color="auto"/>
              <w:right w:val="single" w:sz="4" w:space="0" w:color="auto"/>
            </w:tcBorders>
          </w:tcPr>
          <w:p w:rsidR="003F2E45" w:rsidRPr="00CF7F24" w:rsidRDefault="003F2E45" w:rsidP="00781971">
            <w:pPr>
              <w:pStyle w:val="12"/>
              <w:jc w:val="left"/>
              <w:rPr>
                <w:sz w:val="21"/>
                <w:szCs w:val="21"/>
              </w:rPr>
            </w:pPr>
          </w:p>
        </w:tc>
        <w:tc>
          <w:tcPr>
            <w:tcW w:w="2410" w:type="dxa"/>
            <w:tcBorders>
              <w:top w:val="single" w:sz="4" w:space="0" w:color="auto"/>
              <w:left w:val="single" w:sz="4" w:space="0" w:color="auto"/>
              <w:bottom w:val="single" w:sz="4" w:space="0" w:color="auto"/>
              <w:right w:val="single" w:sz="4" w:space="0" w:color="auto"/>
            </w:tcBorders>
          </w:tcPr>
          <w:p w:rsidR="003F2E45" w:rsidRPr="00CF7F24" w:rsidRDefault="00781971" w:rsidP="00781971">
            <w:pPr>
              <w:pStyle w:val="12"/>
              <w:jc w:val="left"/>
              <w:rPr>
                <w:sz w:val="21"/>
                <w:szCs w:val="21"/>
              </w:rPr>
            </w:pPr>
            <w:r w:rsidRPr="00CF7F24">
              <w:rPr>
                <w:sz w:val="21"/>
                <w:szCs w:val="21"/>
              </w:rPr>
              <w:t>362</w:t>
            </w:r>
          </w:p>
        </w:tc>
      </w:tr>
      <w:tr w:rsidR="003B27B6" w:rsidRPr="00CF7F24" w:rsidTr="005854E8">
        <w:tc>
          <w:tcPr>
            <w:tcW w:w="2448" w:type="dxa"/>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pStyle w:val="12"/>
              <w:rPr>
                <w:sz w:val="21"/>
                <w:szCs w:val="21"/>
              </w:rPr>
            </w:pPr>
            <w:r w:rsidRPr="00CF7F24">
              <w:rPr>
                <w:sz w:val="21"/>
                <w:szCs w:val="21"/>
              </w:rPr>
              <w:t>Старше 60 лет (М)</w:t>
            </w:r>
          </w:p>
        </w:tc>
        <w:tc>
          <w:tcPr>
            <w:tcW w:w="0" w:type="auto"/>
            <w:vMerge/>
            <w:tcBorders>
              <w:top w:val="single" w:sz="4" w:space="0" w:color="auto"/>
              <w:left w:val="single" w:sz="4" w:space="0" w:color="auto"/>
              <w:bottom w:val="single" w:sz="4" w:space="0" w:color="auto"/>
              <w:right w:val="single" w:sz="4" w:space="0" w:color="auto"/>
            </w:tcBorders>
            <w:vAlign w:val="center"/>
          </w:tcPr>
          <w:p w:rsidR="003F2E45" w:rsidRPr="00CF7F24" w:rsidRDefault="003F2E45" w:rsidP="00781971">
            <w:pPr>
              <w:pStyle w:val="12"/>
              <w:jc w:val="left"/>
              <w:rPr>
                <w:sz w:val="21"/>
                <w:szCs w:val="21"/>
              </w:rPr>
            </w:pPr>
          </w:p>
        </w:tc>
        <w:tc>
          <w:tcPr>
            <w:tcW w:w="2551" w:type="dxa"/>
            <w:tcBorders>
              <w:top w:val="single" w:sz="4" w:space="0" w:color="auto"/>
              <w:left w:val="single" w:sz="4" w:space="0" w:color="auto"/>
              <w:bottom w:val="single" w:sz="4" w:space="0" w:color="auto"/>
              <w:right w:val="single" w:sz="4" w:space="0" w:color="auto"/>
            </w:tcBorders>
          </w:tcPr>
          <w:p w:rsidR="003F2E45" w:rsidRPr="00CF7F24" w:rsidRDefault="00781971" w:rsidP="00781971">
            <w:pPr>
              <w:pStyle w:val="12"/>
              <w:jc w:val="left"/>
              <w:rPr>
                <w:sz w:val="21"/>
                <w:szCs w:val="21"/>
              </w:rPr>
            </w:pPr>
            <w:r w:rsidRPr="00CF7F24">
              <w:rPr>
                <w:sz w:val="21"/>
                <w:szCs w:val="21"/>
              </w:rPr>
              <w:t>330</w:t>
            </w:r>
          </w:p>
        </w:tc>
        <w:tc>
          <w:tcPr>
            <w:tcW w:w="2410" w:type="dxa"/>
            <w:tcBorders>
              <w:top w:val="single" w:sz="4" w:space="0" w:color="auto"/>
              <w:left w:val="single" w:sz="4" w:space="0" w:color="auto"/>
              <w:bottom w:val="single" w:sz="4" w:space="0" w:color="auto"/>
              <w:right w:val="single" w:sz="4" w:space="0" w:color="auto"/>
            </w:tcBorders>
          </w:tcPr>
          <w:p w:rsidR="003F2E45" w:rsidRPr="00CF7F24" w:rsidRDefault="003F2E45" w:rsidP="00781971">
            <w:pPr>
              <w:pStyle w:val="12"/>
              <w:jc w:val="left"/>
              <w:rPr>
                <w:sz w:val="21"/>
                <w:szCs w:val="21"/>
              </w:rPr>
            </w:pPr>
          </w:p>
        </w:tc>
      </w:tr>
      <w:tr w:rsidR="003B27B6" w:rsidRPr="00CF7F24" w:rsidTr="005854E8">
        <w:tc>
          <w:tcPr>
            <w:tcW w:w="2448" w:type="dxa"/>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pStyle w:val="12"/>
              <w:rPr>
                <w:b/>
                <w:sz w:val="21"/>
                <w:szCs w:val="21"/>
              </w:rPr>
            </w:pPr>
            <w:r w:rsidRPr="00CF7F24">
              <w:rPr>
                <w:b/>
                <w:sz w:val="21"/>
                <w:szCs w:val="21"/>
              </w:rPr>
              <w:t>Всего:</w:t>
            </w:r>
          </w:p>
        </w:tc>
        <w:tc>
          <w:tcPr>
            <w:tcW w:w="2622" w:type="dxa"/>
            <w:tcBorders>
              <w:top w:val="single" w:sz="4" w:space="0" w:color="auto"/>
              <w:left w:val="single" w:sz="4" w:space="0" w:color="auto"/>
              <w:bottom w:val="single" w:sz="4" w:space="0" w:color="auto"/>
              <w:right w:val="single" w:sz="4" w:space="0" w:color="auto"/>
            </w:tcBorders>
          </w:tcPr>
          <w:p w:rsidR="003F2E45" w:rsidRPr="00CF7F24" w:rsidRDefault="00781971" w:rsidP="00781971">
            <w:pPr>
              <w:pStyle w:val="12"/>
              <w:jc w:val="left"/>
              <w:rPr>
                <w:b/>
                <w:sz w:val="21"/>
                <w:szCs w:val="21"/>
              </w:rPr>
            </w:pPr>
            <w:r w:rsidRPr="00CF7F24">
              <w:rPr>
                <w:b/>
                <w:sz w:val="21"/>
                <w:szCs w:val="21"/>
              </w:rPr>
              <w:t>2006</w:t>
            </w:r>
          </w:p>
        </w:tc>
        <w:tc>
          <w:tcPr>
            <w:tcW w:w="2551" w:type="dxa"/>
            <w:tcBorders>
              <w:top w:val="single" w:sz="4" w:space="0" w:color="auto"/>
              <w:left w:val="single" w:sz="4" w:space="0" w:color="auto"/>
              <w:bottom w:val="single" w:sz="4" w:space="0" w:color="auto"/>
              <w:right w:val="single" w:sz="4" w:space="0" w:color="auto"/>
            </w:tcBorders>
          </w:tcPr>
          <w:p w:rsidR="003F2E45" w:rsidRPr="00CF7F24" w:rsidRDefault="00781971" w:rsidP="00781971">
            <w:pPr>
              <w:pStyle w:val="12"/>
              <w:jc w:val="left"/>
              <w:rPr>
                <w:b/>
                <w:sz w:val="21"/>
                <w:szCs w:val="21"/>
              </w:rPr>
            </w:pPr>
            <w:r w:rsidRPr="00CF7F24">
              <w:rPr>
                <w:b/>
                <w:sz w:val="21"/>
                <w:szCs w:val="21"/>
              </w:rPr>
              <w:t>966</w:t>
            </w:r>
          </w:p>
        </w:tc>
        <w:tc>
          <w:tcPr>
            <w:tcW w:w="2410" w:type="dxa"/>
            <w:tcBorders>
              <w:top w:val="single" w:sz="4" w:space="0" w:color="auto"/>
              <w:left w:val="single" w:sz="4" w:space="0" w:color="auto"/>
              <w:bottom w:val="single" w:sz="4" w:space="0" w:color="auto"/>
              <w:right w:val="single" w:sz="4" w:space="0" w:color="auto"/>
            </w:tcBorders>
          </w:tcPr>
          <w:p w:rsidR="003F2E45" w:rsidRPr="00CF7F24" w:rsidRDefault="00781971" w:rsidP="00781971">
            <w:pPr>
              <w:pStyle w:val="12"/>
              <w:jc w:val="left"/>
              <w:rPr>
                <w:b/>
                <w:sz w:val="21"/>
                <w:szCs w:val="21"/>
              </w:rPr>
            </w:pPr>
            <w:r w:rsidRPr="00CF7F24">
              <w:rPr>
                <w:b/>
                <w:sz w:val="21"/>
                <w:szCs w:val="21"/>
              </w:rPr>
              <w:t>1040</w:t>
            </w:r>
          </w:p>
        </w:tc>
      </w:tr>
    </w:tbl>
    <w:p w:rsidR="00671B4C" w:rsidRDefault="00671B4C" w:rsidP="003F2E45">
      <w:pPr>
        <w:spacing w:after="0"/>
        <w:ind w:firstLine="709"/>
        <w:jc w:val="both"/>
        <w:rPr>
          <w:rFonts w:ascii="Times New Roman" w:eastAsia="Calibri" w:hAnsi="Times New Roman" w:cs="Times New Roman"/>
          <w:color w:val="FF0000"/>
          <w:sz w:val="28"/>
          <w:szCs w:val="28"/>
        </w:rPr>
      </w:pPr>
    </w:p>
    <w:p w:rsidR="003F2E45" w:rsidRPr="00D31871" w:rsidRDefault="003F2E45" w:rsidP="003F2E45">
      <w:pPr>
        <w:spacing w:after="0"/>
        <w:ind w:firstLine="709"/>
        <w:jc w:val="both"/>
        <w:rPr>
          <w:rFonts w:ascii="Times New Roman" w:eastAsia="Calibri" w:hAnsi="Times New Roman" w:cs="Times New Roman"/>
          <w:color w:val="FF0000"/>
          <w:sz w:val="28"/>
          <w:szCs w:val="28"/>
        </w:rPr>
      </w:pPr>
      <w:r w:rsidRPr="001013DC">
        <w:rPr>
          <w:rFonts w:ascii="Times New Roman" w:eastAsia="Calibri" w:hAnsi="Times New Roman" w:cs="Times New Roman"/>
          <w:sz w:val="28"/>
          <w:szCs w:val="28"/>
        </w:rPr>
        <w:t xml:space="preserve">Данная таблица показывает, что положительным моментом на современном этапе является большой процент людей трудоспособного возраста – </w:t>
      </w:r>
      <w:r w:rsidR="001013DC" w:rsidRPr="001013DC">
        <w:rPr>
          <w:rFonts w:ascii="Times New Roman" w:eastAsia="Calibri" w:hAnsi="Times New Roman" w:cs="Times New Roman"/>
          <w:sz w:val="28"/>
          <w:szCs w:val="28"/>
        </w:rPr>
        <w:t>55,8</w:t>
      </w:r>
      <w:r w:rsidRPr="001013DC">
        <w:rPr>
          <w:rFonts w:ascii="Times New Roman" w:eastAsia="Calibri" w:hAnsi="Times New Roman" w:cs="Times New Roman"/>
          <w:sz w:val="28"/>
          <w:szCs w:val="28"/>
        </w:rPr>
        <w:t>% (1</w:t>
      </w:r>
      <w:r w:rsidR="001013DC" w:rsidRPr="001013DC">
        <w:rPr>
          <w:rFonts w:ascii="Times New Roman" w:eastAsia="Calibri" w:hAnsi="Times New Roman" w:cs="Times New Roman"/>
          <w:sz w:val="28"/>
          <w:szCs w:val="28"/>
        </w:rPr>
        <w:t>119</w:t>
      </w:r>
      <w:r w:rsidRPr="001013DC">
        <w:rPr>
          <w:rFonts w:ascii="Times New Roman" w:eastAsia="Calibri" w:hAnsi="Times New Roman" w:cs="Times New Roman"/>
          <w:sz w:val="28"/>
          <w:szCs w:val="28"/>
        </w:rPr>
        <w:t xml:space="preserve"> чел.). </w:t>
      </w:r>
      <w:r w:rsidRPr="006F51E5">
        <w:rPr>
          <w:rFonts w:ascii="Times New Roman" w:eastAsia="Calibri" w:hAnsi="Times New Roman" w:cs="Times New Roman"/>
          <w:sz w:val="28"/>
          <w:szCs w:val="28"/>
        </w:rPr>
        <w:t xml:space="preserve">Процент молодого населения до 17 лет мал – </w:t>
      </w:r>
      <w:r w:rsidR="006F51E5" w:rsidRPr="006F51E5">
        <w:rPr>
          <w:rFonts w:ascii="Times New Roman" w:eastAsia="Calibri" w:hAnsi="Times New Roman" w:cs="Times New Roman"/>
          <w:sz w:val="28"/>
          <w:szCs w:val="28"/>
        </w:rPr>
        <w:t>9,7</w:t>
      </w:r>
      <w:r w:rsidRPr="006F51E5">
        <w:rPr>
          <w:rFonts w:ascii="Times New Roman" w:eastAsia="Calibri" w:hAnsi="Times New Roman" w:cs="Times New Roman"/>
          <w:sz w:val="28"/>
          <w:szCs w:val="28"/>
        </w:rPr>
        <w:t>% (</w:t>
      </w:r>
      <w:r w:rsidR="006F51E5" w:rsidRPr="006F51E5">
        <w:rPr>
          <w:rFonts w:ascii="Times New Roman" w:eastAsia="Calibri" w:hAnsi="Times New Roman" w:cs="Times New Roman"/>
          <w:sz w:val="28"/>
          <w:szCs w:val="28"/>
        </w:rPr>
        <w:t>195</w:t>
      </w:r>
      <w:r w:rsidRPr="006F51E5">
        <w:rPr>
          <w:rFonts w:ascii="Times New Roman" w:eastAsia="Calibri" w:hAnsi="Times New Roman" w:cs="Times New Roman"/>
          <w:sz w:val="28"/>
          <w:szCs w:val="28"/>
        </w:rPr>
        <w:t xml:space="preserve"> чел.) </w:t>
      </w:r>
      <w:r w:rsidRPr="00C278DD">
        <w:rPr>
          <w:rFonts w:ascii="Times New Roman" w:eastAsia="Calibri" w:hAnsi="Times New Roman" w:cs="Times New Roman"/>
          <w:sz w:val="28"/>
          <w:szCs w:val="28"/>
        </w:rPr>
        <w:t xml:space="preserve">от общего числа. </w:t>
      </w:r>
      <w:r w:rsidRPr="00B27FCA">
        <w:rPr>
          <w:rFonts w:ascii="Times New Roman" w:eastAsia="Calibri" w:hAnsi="Times New Roman" w:cs="Times New Roman"/>
          <w:sz w:val="28"/>
          <w:szCs w:val="28"/>
        </w:rPr>
        <w:t xml:space="preserve">Дети дошкольного возраста до 6 лет составляют – </w:t>
      </w:r>
      <w:r w:rsidR="00B27FCA" w:rsidRPr="00B27FCA">
        <w:rPr>
          <w:rFonts w:ascii="Times New Roman" w:eastAsia="Calibri" w:hAnsi="Times New Roman" w:cs="Times New Roman"/>
          <w:sz w:val="28"/>
          <w:szCs w:val="28"/>
        </w:rPr>
        <w:t>2,5</w:t>
      </w:r>
      <w:r w:rsidRPr="00B27FCA">
        <w:rPr>
          <w:rFonts w:ascii="Times New Roman" w:eastAsia="Calibri" w:hAnsi="Times New Roman" w:cs="Times New Roman"/>
          <w:sz w:val="28"/>
          <w:szCs w:val="28"/>
        </w:rPr>
        <w:t>% (</w:t>
      </w:r>
      <w:r w:rsidR="00B27FCA" w:rsidRPr="00B27FCA">
        <w:rPr>
          <w:rFonts w:ascii="Times New Roman" w:eastAsia="Calibri" w:hAnsi="Times New Roman" w:cs="Times New Roman"/>
          <w:sz w:val="28"/>
          <w:szCs w:val="28"/>
        </w:rPr>
        <w:t>51</w:t>
      </w:r>
      <w:r w:rsidRPr="00B27FCA">
        <w:rPr>
          <w:rFonts w:ascii="Times New Roman" w:eastAsia="Calibri" w:hAnsi="Times New Roman" w:cs="Times New Roman"/>
          <w:sz w:val="28"/>
          <w:szCs w:val="28"/>
        </w:rPr>
        <w:t xml:space="preserve"> чел</w:t>
      </w:r>
      <w:r w:rsidRPr="00984E01">
        <w:rPr>
          <w:rFonts w:ascii="Times New Roman" w:eastAsia="Calibri" w:hAnsi="Times New Roman" w:cs="Times New Roman"/>
          <w:sz w:val="28"/>
          <w:szCs w:val="28"/>
        </w:rPr>
        <w:t xml:space="preserve">.). Граждане, старше трудоспособного возраста составляют </w:t>
      </w:r>
      <w:r w:rsidR="00984E01" w:rsidRPr="00984E01">
        <w:rPr>
          <w:rFonts w:ascii="Times New Roman" w:eastAsia="Calibri" w:hAnsi="Times New Roman" w:cs="Times New Roman"/>
          <w:sz w:val="28"/>
          <w:szCs w:val="28"/>
        </w:rPr>
        <w:t>34,5</w:t>
      </w:r>
      <w:r w:rsidRPr="00984E01">
        <w:rPr>
          <w:rFonts w:ascii="Times New Roman" w:eastAsia="Calibri" w:hAnsi="Times New Roman" w:cs="Times New Roman"/>
          <w:sz w:val="28"/>
          <w:szCs w:val="28"/>
        </w:rPr>
        <w:t>% (6</w:t>
      </w:r>
      <w:r w:rsidR="00984E01" w:rsidRPr="00984E01">
        <w:rPr>
          <w:rFonts w:ascii="Times New Roman" w:eastAsia="Calibri" w:hAnsi="Times New Roman" w:cs="Times New Roman"/>
          <w:sz w:val="28"/>
          <w:szCs w:val="28"/>
        </w:rPr>
        <w:t>92</w:t>
      </w:r>
      <w:r w:rsidRPr="00984E01">
        <w:rPr>
          <w:rFonts w:ascii="Times New Roman" w:eastAsia="Calibri" w:hAnsi="Times New Roman" w:cs="Times New Roman"/>
          <w:sz w:val="28"/>
          <w:szCs w:val="28"/>
        </w:rPr>
        <w:t xml:space="preserve"> чел.). </w:t>
      </w:r>
    </w:p>
    <w:p w:rsidR="003F2E45" w:rsidRPr="00FD625E" w:rsidRDefault="003F2E45" w:rsidP="003F2E45">
      <w:pPr>
        <w:spacing w:after="0"/>
        <w:ind w:firstLine="709"/>
        <w:jc w:val="both"/>
        <w:rPr>
          <w:rFonts w:ascii="Times New Roman" w:eastAsia="Calibri" w:hAnsi="Times New Roman" w:cs="Times New Roman"/>
          <w:sz w:val="28"/>
          <w:szCs w:val="28"/>
        </w:rPr>
      </w:pPr>
      <w:r w:rsidRPr="00FD625E">
        <w:rPr>
          <w:rFonts w:ascii="Times New Roman" w:eastAsia="Calibri" w:hAnsi="Times New Roman" w:cs="Times New Roman"/>
          <w:sz w:val="28"/>
          <w:szCs w:val="28"/>
        </w:rPr>
        <w:t xml:space="preserve">Отношение числа лиц старше трудоспособного возраста к численности лиц моложе трудоспособного возраста перевешивает в </w:t>
      </w:r>
      <w:r w:rsidR="00FD625E" w:rsidRPr="00FD625E">
        <w:rPr>
          <w:rFonts w:ascii="Times New Roman" w:eastAsia="Calibri" w:hAnsi="Times New Roman" w:cs="Times New Roman"/>
          <w:sz w:val="28"/>
          <w:szCs w:val="28"/>
        </w:rPr>
        <w:t>3,5</w:t>
      </w:r>
      <w:r w:rsidRPr="00FD625E">
        <w:rPr>
          <w:rFonts w:ascii="Times New Roman" w:eastAsia="Calibri" w:hAnsi="Times New Roman" w:cs="Times New Roman"/>
          <w:sz w:val="28"/>
          <w:szCs w:val="28"/>
        </w:rPr>
        <w:t xml:space="preserve"> раза.</w:t>
      </w:r>
    </w:p>
    <w:p w:rsidR="003F2E45" w:rsidRPr="007616FE" w:rsidRDefault="003F2E45" w:rsidP="003F2E45">
      <w:pPr>
        <w:spacing w:after="0"/>
        <w:ind w:firstLine="709"/>
        <w:jc w:val="both"/>
        <w:rPr>
          <w:rFonts w:ascii="Times New Roman" w:eastAsia="Calibri" w:hAnsi="Times New Roman" w:cs="Times New Roman"/>
          <w:sz w:val="28"/>
          <w:szCs w:val="28"/>
        </w:rPr>
      </w:pPr>
      <w:r w:rsidRPr="007616FE">
        <w:rPr>
          <w:rFonts w:ascii="Times New Roman" w:eastAsia="Calibri" w:hAnsi="Times New Roman" w:cs="Times New Roman"/>
          <w:sz w:val="28"/>
          <w:szCs w:val="28"/>
        </w:rPr>
        <w:t>При снижении доли населения в возрасте моложе трудоспособного свидетельствует о недолговечности роста доли трудоспособных возрастов в общей численности населения. С выходом на пенсию многочисленных возрастных групп и грядущим вступлением в трудоспособный возраст малочисленных поколений в ближайшие годы будет снижаться и доля населения в трудоспособном возрасте.</w:t>
      </w:r>
    </w:p>
    <w:p w:rsidR="003F2E45" w:rsidRPr="00465AC4" w:rsidRDefault="003F2E45" w:rsidP="003F2E45">
      <w:pPr>
        <w:spacing w:after="0"/>
        <w:ind w:firstLine="709"/>
        <w:jc w:val="both"/>
        <w:rPr>
          <w:rFonts w:ascii="Times New Roman" w:eastAsia="Calibri" w:hAnsi="Times New Roman" w:cs="Times New Roman"/>
          <w:sz w:val="28"/>
          <w:szCs w:val="28"/>
        </w:rPr>
      </w:pPr>
      <w:r w:rsidRPr="00465AC4">
        <w:rPr>
          <w:rFonts w:ascii="Times New Roman" w:eastAsia="Calibri" w:hAnsi="Times New Roman" w:cs="Times New Roman"/>
          <w:sz w:val="28"/>
          <w:szCs w:val="28"/>
        </w:rPr>
        <w:t>Половая структура населения остается относительно стабильной. Средние показатели половой структуры населения:</w:t>
      </w:r>
    </w:p>
    <w:p w:rsidR="003F2E45" w:rsidRPr="00465AC4" w:rsidRDefault="003F2E45" w:rsidP="003F2E45">
      <w:pPr>
        <w:spacing w:after="0"/>
        <w:ind w:firstLine="709"/>
        <w:jc w:val="both"/>
        <w:rPr>
          <w:rFonts w:ascii="Times New Roman" w:eastAsia="Calibri" w:hAnsi="Times New Roman" w:cs="Times New Roman"/>
          <w:sz w:val="28"/>
          <w:szCs w:val="28"/>
        </w:rPr>
      </w:pPr>
      <w:r w:rsidRPr="00465AC4">
        <w:rPr>
          <w:rFonts w:ascii="Times New Roman" w:eastAsia="Calibri" w:hAnsi="Times New Roman" w:cs="Times New Roman"/>
          <w:sz w:val="28"/>
          <w:szCs w:val="28"/>
        </w:rPr>
        <w:t xml:space="preserve">женщин </w:t>
      </w:r>
      <w:r w:rsidR="00465AC4" w:rsidRPr="00465AC4">
        <w:rPr>
          <w:rFonts w:ascii="Times New Roman" w:eastAsia="Calibri" w:hAnsi="Times New Roman" w:cs="Times New Roman"/>
          <w:sz w:val="28"/>
          <w:szCs w:val="28"/>
        </w:rPr>
        <w:t>51,84</w:t>
      </w:r>
      <w:r w:rsidRPr="00465AC4">
        <w:rPr>
          <w:rFonts w:ascii="Times New Roman" w:eastAsia="Calibri" w:hAnsi="Times New Roman" w:cs="Times New Roman"/>
          <w:sz w:val="28"/>
          <w:szCs w:val="28"/>
        </w:rPr>
        <w:t>% (1</w:t>
      </w:r>
      <w:r w:rsidR="00465AC4" w:rsidRPr="00465AC4">
        <w:rPr>
          <w:rFonts w:ascii="Times New Roman" w:eastAsia="Calibri" w:hAnsi="Times New Roman" w:cs="Times New Roman"/>
          <w:sz w:val="28"/>
          <w:szCs w:val="28"/>
        </w:rPr>
        <w:t>040</w:t>
      </w:r>
      <w:r w:rsidRPr="00465AC4">
        <w:rPr>
          <w:rFonts w:ascii="Times New Roman" w:eastAsia="Calibri" w:hAnsi="Times New Roman" w:cs="Times New Roman"/>
          <w:sz w:val="28"/>
          <w:szCs w:val="28"/>
        </w:rPr>
        <w:t xml:space="preserve"> чел.);</w:t>
      </w:r>
    </w:p>
    <w:p w:rsidR="003F2E45" w:rsidRPr="00465AC4" w:rsidRDefault="003F2E45" w:rsidP="003F2E45">
      <w:pPr>
        <w:spacing w:after="0"/>
        <w:ind w:firstLine="709"/>
        <w:jc w:val="both"/>
        <w:rPr>
          <w:rFonts w:ascii="Times New Roman" w:eastAsia="Calibri" w:hAnsi="Times New Roman" w:cs="Times New Roman"/>
          <w:sz w:val="28"/>
          <w:szCs w:val="28"/>
        </w:rPr>
      </w:pPr>
      <w:r w:rsidRPr="00465AC4">
        <w:rPr>
          <w:rFonts w:ascii="Times New Roman" w:eastAsia="Calibri" w:hAnsi="Times New Roman" w:cs="Times New Roman"/>
          <w:sz w:val="28"/>
          <w:szCs w:val="28"/>
        </w:rPr>
        <w:lastRenderedPageBreak/>
        <w:t xml:space="preserve">мужчин </w:t>
      </w:r>
      <w:r w:rsidR="00465AC4" w:rsidRPr="00465AC4">
        <w:rPr>
          <w:rFonts w:ascii="Times New Roman" w:eastAsia="Calibri" w:hAnsi="Times New Roman" w:cs="Times New Roman"/>
          <w:sz w:val="28"/>
          <w:szCs w:val="28"/>
        </w:rPr>
        <w:t>48,16</w:t>
      </w:r>
      <w:r w:rsidRPr="00465AC4">
        <w:rPr>
          <w:rFonts w:ascii="Times New Roman" w:eastAsia="Calibri" w:hAnsi="Times New Roman" w:cs="Times New Roman"/>
          <w:sz w:val="28"/>
          <w:szCs w:val="28"/>
        </w:rPr>
        <w:t>% (</w:t>
      </w:r>
      <w:r w:rsidR="00465AC4" w:rsidRPr="00465AC4">
        <w:rPr>
          <w:rFonts w:ascii="Times New Roman" w:eastAsia="Calibri" w:hAnsi="Times New Roman" w:cs="Times New Roman"/>
          <w:sz w:val="28"/>
          <w:szCs w:val="28"/>
        </w:rPr>
        <w:t>966</w:t>
      </w:r>
      <w:r w:rsidRPr="00465AC4">
        <w:rPr>
          <w:rFonts w:ascii="Times New Roman" w:eastAsia="Calibri" w:hAnsi="Times New Roman" w:cs="Times New Roman"/>
          <w:sz w:val="28"/>
          <w:szCs w:val="28"/>
        </w:rPr>
        <w:t xml:space="preserve"> чел.).</w:t>
      </w:r>
    </w:p>
    <w:p w:rsidR="003F2E45" w:rsidRPr="00D12744" w:rsidRDefault="003F2E45" w:rsidP="003F2E45">
      <w:pPr>
        <w:spacing w:after="0"/>
        <w:ind w:firstLine="709"/>
        <w:jc w:val="both"/>
        <w:rPr>
          <w:rFonts w:ascii="Times New Roman" w:eastAsia="Calibri" w:hAnsi="Times New Roman" w:cs="Times New Roman"/>
          <w:sz w:val="28"/>
          <w:szCs w:val="28"/>
        </w:rPr>
      </w:pPr>
      <w:r w:rsidRPr="00D12744">
        <w:rPr>
          <w:rFonts w:ascii="Times New Roman" w:eastAsia="Calibri" w:hAnsi="Times New Roman" w:cs="Times New Roman"/>
          <w:sz w:val="28"/>
          <w:szCs w:val="28"/>
        </w:rPr>
        <w:t>В возрасте старше трудоспособного в структуре населения доминируют женщины, средняя продолжительность жизни которых выше, чем у мужчин. На 1000 мужчин в старших возрастах приходится 1</w:t>
      </w:r>
      <w:r w:rsidR="00D12744" w:rsidRPr="00D12744">
        <w:rPr>
          <w:rFonts w:ascii="Times New Roman" w:eastAsia="Calibri" w:hAnsi="Times New Roman" w:cs="Times New Roman"/>
          <w:sz w:val="28"/>
          <w:szCs w:val="28"/>
        </w:rPr>
        <w:t>096</w:t>
      </w:r>
      <w:r w:rsidRPr="00D12744">
        <w:rPr>
          <w:rFonts w:ascii="Times New Roman" w:eastAsia="Calibri" w:hAnsi="Times New Roman" w:cs="Times New Roman"/>
          <w:sz w:val="28"/>
          <w:szCs w:val="28"/>
        </w:rPr>
        <w:t xml:space="preserve"> женщин.</w:t>
      </w:r>
    </w:p>
    <w:p w:rsidR="003F2E45" w:rsidRPr="003A626E" w:rsidRDefault="003F2E45" w:rsidP="003F2E45">
      <w:pPr>
        <w:spacing w:after="0"/>
        <w:ind w:firstLine="709"/>
        <w:jc w:val="both"/>
        <w:rPr>
          <w:rFonts w:ascii="Times New Roman" w:eastAsia="Calibri" w:hAnsi="Times New Roman" w:cs="Times New Roman"/>
          <w:sz w:val="28"/>
          <w:szCs w:val="28"/>
        </w:rPr>
      </w:pPr>
      <w:r w:rsidRPr="003A626E">
        <w:rPr>
          <w:rFonts w:ascii="Times New Roman" w:eastAsia="Calibri" w:hAnsi="Times New Roman" w:cs="Times New Roman"/>
          <w:sz w:val="28"/>
          <w:szCs w:val="28"/>
        </w:rPr>
        <w:t>Результаты анализа изменения численности и состава населения позволяют сделать вывод, что одной из основных проблем, препятствующим в долгосрочной перспективе поступательному развитию экономики, является сокращение населения. При сохранении существующих тенденций развития демографических процессов на территории сельского поселения уже в ближайшей перспективе возникнет нехватка трудовых ресурсов, необходимых для функционирования социально-экономического комплекса.</w:t>
      </w:r>
    </w:p>
    <w:p w:rsidR="003F2E45" w:rsidRPr="00DE7133" w:rsidRDefault="003F2E45" w:rsidP="003F2E45">
      <w:pPr>
        <w:spacing w:after="0"/>
        <w:ind w:firstLine="709"/>
        <w:jc w:val="both"/>
        <w:rPr>
          <w:rFonts w:ascii="Times New Roman" w:eastAsia="Calibri" w:hAnsi="Times New Roman" w:cs="Times New Roman"/>
          <w:sz w:val="28"/>
          <w:szCs w:val="28"/>
        </w:rPr>
      </w:pPr>
      <w:r w:rsidRPr="00DE7133">
        <w:rPr>
          <w:rFonts w:ascii="Times New Roman" w:eastAsia="Calibri" w:hAnsi="Times New Roman" w:cs="Times New Roman"/>
          <w:sz w:val="28"/>
          <w:szCs w:val="28"/>
        </w:rPr>
        <w:t>Естественное движение населения</w:t>
      </w:r>
    </w:p>
    <w:p w:rsidR="003F2E45" w:rsidRPr="00DE7133" w:rsidRDefault="003F2E45" w:rsidP="003F2E45">
      <w:pPr>
        <w:spacing w:after="0"/>
        <w:ind w:firstLine="709"/>
        <w:jc w:val="both"/>
        <w:rPr>
          <w:rFonts w:ascii="Times New Roman" w:eastAsia="Calibri" w:hAnsi="Times New Roman" w:cs="Times New Roman"/>
          <w:sz w:val="28"/>
          <w:szCs w:val="28"/>
        </w:rPr>
      </w:pPr>
      <w:r w:rsidRPr="00DE7133">
        <w:rPr>
          <w:rFonts w:ascii="Times New Roman" w:eastAsia="Calibri" w:hAnsi="Times New Roman" w:cs="Times New Roman"/>
          <w:sz w:val="28"/>
          <w:szCs w:val="28"/>
        </w:rPr>
        <w:t>Основными факторами, определяющими численность населения, является естественное движение (естественный прирост-убыль) населения, складывающееся из показателей рождаемости и смертности.</w:t>
      </w:r>
    </w:p>
    <w:p w:rsidR="003F2E45" w:rsidRPr="00DE7133" w:rsidRDefault="003F2E45" w:rsidP="003F2E45">
      <w:pPr>
        <w:spacing w:after="0"/>
        <w:ind w:firstLine="709"/>
        <w:jc w:val="both"/>
        <w:rPr>
          <w:rFonts w:ascii="Times New Roman" w:eastAsia="Calibri" w:hAnsi="Times New Roman" w:cs="Times New Roman"/>
          <w:sz w:val="28"/>
          <w:szCs w:val="28"/>
        </w:rPr>
      </w:pPr>
      <w:r w:rsidRPr="00DE7133">
        <w:rPr>
          <w:rFonts w:ascii="Times New Roman" w:eastAsia="Calibri" w:hAnsi="Times New Roman" w:cs="Times New Roman"/>
          <w:sz w:val="28"/>
          <w:szCs w:val="28"/>
        </w:rPr>
        <w:t xml:space="preserve">За последние годы в сельском поселении </w:t>
      </w:r>
      <w:r w:rsidR="00DE7133" w:rsidRPr="00DE7133">
        <w:rPr>
          <w:rFonts w:ascii="Times New Roman" w:eastAsia="Calibri" w:hAnsi="Times New Roman" w:cs="Times New Roman"/>
          <w:sz w:val="28"/>
          <w:szCs w:val="28"/>
        </w:rPr>
        <w:t>Андомское</w:t>
      </w:r>
      <w:r w:rsidRPr="00DE7133">
        <w:rPr>
          <w:rFonts w:ascii="Times New Roman" w:eastAsia="Calibri" w:hAnsi="Times New Roman" w:cs="Times New Roman"/>
          <w:sz w:val="28"/>
          <w:szCs w:val="28"/>
        </w:rPr>
        <w:t xml:space="preserve"> основной социальной проблемой является нестабильная демографическая ситуация - превышение смертности над рождаемостью. </w:t>
      </w:r>
    </w:p>
    <w:p w:rsidR="003F2E45" w:rsidRPr="007468E2" w:rsidRDefault="003F2E45" w:rsidP="00DE2D35">
      <w:pPr>
        <w:spacing w:after="0"/>
        <w:ind w:firstLine="709"/>
        <w:jc w:val="both"/>
        <w:rPr>
          <w:rFonts w:ascii="Times New Roman" w:eastAsia="Calibri" w:hAnsi="Times New Roman" w:cs="Times New Roman"/>
          <w:sz w:val="28"/>
          <w:szCs w:val="28"/>
        </w:rPr>
      </w:pPr>
      <w:r w:rsidRPr="007468E2">
        <w:rPr>
          <w:rFonts w:ascii="Times New Roman" w:eastAsia="Calibri" w:hAnsi="Times New Roman" w:cs="Times New Roman"/>
          <w:sz w:val="28"/>
          <w:szCs w:val="28"/>
        </w:rPr>
        <w:t xml:space="preserve">Естественное движение населения представлено в таблице </w:t>
      </w:r>
      <w:r w:rsidR="004258DF" w:rsidRPr="007468E2">
        <w:rPr>
          <w:rFonts w:ascii="Times New Roman" w:eastAsia="Calibri" w:hAnsi="Times New Roman" w:cs="Times New Roman"/>
          <w:sz w:val="28"/>
          <w:szCs w:val="28"/>
        </w:rPr>
        <w:t>4.</w:t>
      </w:r>
      <w:r w:rsidR="00DE2D35">
        <w:rPr>
          <w:rFonts w:ascii="Times New Roman" w:eastAsia="Calibri" w:hAnsi="Times New Roman" w:cs="Times New Roman"/>
          <w:sz w:val="28"/>
          <w:szCs w:val="28"/>
        </w:rPr>
        <w:t>5</w:t>
      </w:r>
      <w:r w:rsidR="004258DF" w:rsidRPr="007468E2">
        <w:rPr>
          <w:rFonts w:ascii="Times New Roman" w:eastAsia="Calibri" w:hAnsi="Times New Roman" w:cs="Times New Roman"/>
          <w:sz w:val="28"/>
          <w:szCs w:val="28"/>
        </w:rPr>
        <w:t>.</w:t>
      </w:r>
      <w:r w:rsidR="00DE2D35">
        <w:rPr>
          <w:rFonts w:ascii="Times New Roman" w:eastAsia="Calibri" w:hAnsi="Times New Roman" w:cs="Times New Roman"/>
          <w:sz w:val="28"/>
          <w:szCs w:val="28"/>
        </w:rPr>
        <w:t>1.4</w:t>
      </w:r>
      <w:r w:rsidRPr="007468E2">
        <w:rPr>
          <w:rFonts w:ascii="Times New Roman" w:eastAsia="Calibri" w:hAnsi="Times New Roman" w:cs="Times New Roman"/>
          <w:sz w:val="28"/>
          <w:szCs w:val="28"/>
        </w:rPr>
        <w:t xml:space="preserve"> по данным администрации сельского поселения </w:t>
      </w:r>
      <w:r w:rsidR="007468E2" w:rsidRPr="007468E2">
        <w:rPr>
          <w:rFonts w:ascii="Times New Roman" w:eastAsia="Calibri" w:hAnsi="Times New Roman" w:cs="Times New Roman"/>
          <w:sz w:val="28"/>
          <w:szCs w:val="28"/>
        </w:rPr>
        <w:t>Андомское</w:t>
      </w:r>
      <w:r w:rsidRPr="007468E2">
        <w:rPr>
          <w:rFonts w:ascii="Times New Roman" w:eastAsia="Calibri" w:hAnsi="Times New Roman" w:cs="Times New Roman"/>
          <w:sz w:val="28"/>
          <w:szCs w:val="28"/>
        </w:rPr>
        <w:t>.</w:t>
      </w:r>
    </w:p>
    <w:p w:rsidR="00A030E8" w:rsidRPr="00512CE0" w:rsidRDefault="00A030E8" w:rsidP="00440FF9">
      <w:pPr>
        <w:spacing w:after="0"/>
        <w:ind w:firstLine="709"/>
        <w:jc w:val="right"/>
        <w:rPr>
          <w:rFonts w:ascii="Times New Roman" w:eastAsia="Calibri" w:hAnsi="Times New Roman" w:cs="Times New Roman"/>
          <w:sz w:val="28"/>
          <w:szCs w:val="28"/>
        </w:rPr>
      </w:pPr>
      <w:r w:rsidRPr="00512CE0">
        <w:rPr>
          <w:rFonts w:ascii="Times New Roman" w:eastAsia="Calibri" w:hAnsi="Times New Roman" w:cs="Times New Roman"/>
          <w:sz w:val="28"/>
          <w:szCs w:val="28"/>
        </w:rPr>
        <w:t>Таблица 4.</w:t>
      </w:r>
      <w:r w:rsidR="00DE2D35">
        <w:rPr>
          <w:rFonts w:ascii="Times New Roman" w:eastAsia="Calibri" w:hAnsi="Times New Roman" w:cs="Times New Roman"/>
          <w:sz w:val="28"/>
          <w:szCs w:val="28"/>
        </w:rPr>
        <w:t>5</w:t>
      </w:r>
      <w:r w:rsidRPr="00512CE0">
        <w:rPr>
          <w:rFonts w:ascii="Times New Roman" w:eastAsia="Calibri" w:hAnsi="Times New Roman" w:cs="Times New Roman"/>
          <w:sz w:val="28"/>
          <w:szCs w:val="28"/>
        </w:rPr>
        <w:t>.1.4</w:t>
      </w:r>
    </w:p>
    <w:p w:rsidR="00A030E8" w:rsidRPr="00512CE0" w:rsidRDefault="00A030E8" w:rsidP="00440FF9">
      <w:pPr>
        <w:spacing w:after="0"/>
        <w:ind w:firstLine="709"/>
        <w:jc w:val="center"/>
        <w:rPr>
          <w:rFonts w:ascii="Times New Roman" w:eastAsia="Calibri" w:hAnsi="Times New Roman" w:cs="Times New Roman"/>
          <w:sz w:val="28"/>
          <w:szCs w:val="28"/>
        </w:rPr>
      </w:pPr>
      <w:r w:rsidRPr="00512CE0">
        <w:rPr>
          <w:rFonts w:ascii="Times New Roman" w:eastAsia="Calibri" w:hAnsi="Times New Roman" w:cs="Times New Roman"/>
          <w:sz w:val="28"/>
          <w:szCs w:val="28"/>
        </w:rPr>
        <w:t>Данные естественного движения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408"/>
        <w:gridCol w:w="1412"/>
        <w:gridCol w:w="1408"/>
        <w:gridCol w:w="1412"/>
        <w:gridCol w:w="1408"/>
        <w:gridCol w:w="1413"/>
      </w:tblGrid>
      <w:tr w:rsidR="004D4F53" w:rsidRPr="00CF7F24" w:rsidTr="009B2425">
        <w:tc>
          <w:tcPr>
            <w:tcW w:w="1534" w:type="dxa"/>
            <w:vMerge w:val="restart"/>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Годы</w:t>
            </w:r>
          </w:p>
        </w:tc>
        <w:tc>
          <w:tcPr>
            <w:tcW w:w="2820" w:type="dxa"/>
            <w:gridSpan w:val="2"/>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Число родившихся</w:t>
            </w:r>
          </w:p>
        </w:tc>
        <w:tc>
          <w:tcPr>
            <w:tcW w:w="2820" w:type="dxa"/>
            <w:gridSpan w:val="2"/>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Число умерших</w:t>
            </w:r>
          </w:p>
        </w:tc>
        <w:tc>
          <w:tcPr>
            <w:tcW w:w="2821" w:type="dxa"/>
            <w:gridSpan w:val="2"/>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Естественное движение</w:t>
            </w:r>
          </w:p>
        </w:tc>
      </w:tr>
      <w:tr w:rsidR="004D4F53" w:rsidRPr="00CF7F24" w:rsidTr="009B2425">
        <w:tc>
          <w:tcPr>
            <w:tcW w:w="0" w:type="auto"/>
            <w:vMerge/>
            <w:tcBorders>
              <w:top w:val="single" w:sz="4" w:space="0" w:color="auto"/>
              <w:left w:val="single" w:sz="4" w:space="0" w:color="auto"/>
              <w:bottom w:val="single" w:sz="4" w:space="0" w:color="auto"/>
              <w:right w:val="single" w:sz="4" w:space="0" w:color="auto"/>
            </w:tcBorders>
            <w:vAlign w:val="center"/>
            <w:hideMark/>
          </w:tcPr>
          <w:p w:rsidR="003F2E45" w:rsidRPr="00CF7F24" w:rsidRDefault="003F2E45" w:rsidP="00433F4C">
            <w:pPr>
              <w:spacing w:after="0"/>
              <w:rPr>
                <w:rFonts w:ascii="Times New Roman" w:hAnsi="Times New Roman"/>
                <w:sz w:val="21"/>
                <w:szCs w:val="21"/>
              </w:rPr>
            </w:pPr>
          </w:p>
        </w:tc>
        <w:tc>
          <w:tcPr>
            <w:tcW w:w="1408" w:type="dxa"/>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человек</w:t>
            </w:r>
          </w:p>
        </w:tc>
        <w:tc>
          <w:tcPr>
            <w:tcW w:w="1412" w:type="dxa"/>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на 1000 жителей</w:t>
            </w:r>
          </w:p>
        </w:tc>
        <w:tc>
          <w:tcPr>
            <w:tcW w:w="1408" w:type="dxa"/>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человек</w:t>
            </w:r>
          </w:p>
        </w:tc>
        <w:tc>
          <w:tcPr>
            <w:tcW w:w="1412" w:type="dxa"/>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на 1000 жителей</w:t>
            </w:r>
          </w:p>
        </w:tc>
        <w:tc>
          <w:tcPr>
            <w:tcW w:w="1408" w:type="dxa"/>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человек</w:t>
            </w:r>
          </w:p>
        </w:tc>
        <w:tc>
          <w:tcPr>
            <w:tcW w:w="1413" w:type="dxa"/>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на 1000 жителей</w:t>
            </w:r>
          </w:p>
        </w:tc>
      </w:tr>
      <w:tr w:rsidR="004D4F53" w:rsidRPr="00CF7F24" w:rsidTr="009B2425">
        <w:tc>
          <w:tcPr>
            <w:tcW w:w="1534" w:type="dxa"/>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1</w:t>
            </w:r>
          </w:p>
        </w:tc>
        <w:tc>
          <w:tcPr>
            <w:tcW w:w="1408" w:type="dxa"/>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2</w:t>
            </w:r>
          </w:p>
        </w:tc>
        <w:tc>
          <w:tcPr>
            <w:tcW w:w="1412" w:type="dxa"/>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tabs>
                <w:tab w:val="center" w:pos="616"/>
                <w:tab w:val="left" w:pos="1056"/>
                <w:tab w:val="left" w:pos="2520"/>
              </w:tabs>
              <w:spacing w:after="0" w:line="240" w:lineRule="auto"/>
              <w:jc w:val="center"/>
              <w:rPr>
                <w:rFonts w:ascii="Times New Roman" w:hAnsi="Times New Roman"/>
                <w:sz w:val="21"/>
                <w:szCs w:val="21"/>
              </w:rPr>
            </w:pPr>
            <w:r w:rsidRPr="00CF7F24">
              <w:rPr>
                <w:rFonts w:ascii="Times New Roman" w:hAnsi="Times New Roman"/>
                <w:sz w:val="21"/>
                <w:szCs w:val="21"/>
                <w:lang w:val="en-US"/>
              </w:rPr>
              <w:t>3</w:t>
            </w:r>
          </w:p>
        </w:tc>
        <w:tc>
          <w:tcPr>
            <w:tcW w:w="1408" w:type="dxa"/>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4</w:t>
            </w:r>
          </w:p>
        </w:tc>
        <w:tc>
          <w:tcPr>
            <w:tcW w:w="1412" w:type="dxa"/>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5</w:t>
            </w:r>
          </w:p>
        </w:tc>
        <w:tc>
          <w:tcPr>
            <w:tcW w:w="1408" w:type="dxa"/>
            <w:tcBorders>
              <w:top w:val="single" w:sz="4" w:space="0" w:color="auto"/>
              <w:left w:val="single" w:sz="4" w:space="0" w:color="auto"/>
              <w:bottom w:val="single" w:sz="4" w:space="0" w:color="auto"/>
              <w:right w:val="single" w:sz="4" w:space="0" w:color="auto"/>
            </w:tcBorders>
          </w:tcPr>
          <w:p w:rsidR="003F2E45" w:rsidRPr="00CF7F24" w:rsidRDefault="009B242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6</w:t>
            </w:r>
          </w:p>
        </w:tc>
        <w:tc>
          <w:tcPr>
            <w:tcW w:w="1413" w:type="dxa"/>
            <w:tcBorders>
              <w:top w:val="single" w:sz="4" w:space="0" w:color="auto"/>
              <w:left w:val="single" w:sz="4" w:space="0" w:color="auto"/>
              <w:bottom w:val="single" w:sz="4" w:space="0" w:color="auto"/>
              <w:right w:val="single" w:sz="4" w:space="0" w:color="auto"/>
            </w:tcBorders>
            <w:hideMark/>
          </w:tcPr>
          <w:p w:rsidR="003F2E45" w:rsidRPr="00CF7F24" w:rsidRDefault="003F2E4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7</w:t>
            </w:r>
          </w:p>
        </w:tc>
      </w:tr>
      <w:tr w:rsidR="004D4F53" w:rsidRPr="00CF7F24" w:rsidTr="009B2425">
        <w:tc>
          <w:tcPr>
            <w:tcW w:w="1534" w:type="dxa"/>
            <w:tcBorders>
              <w:top w:val="single" w:sz="4" w:space="0" w:color="auto"/>
              <w:left w:val="single" w:sz="4" w:space="0" w:color="auto"/>
              <w:bottom w:val="single" w:sz="4" w:space="0" w:color="auto"/>
              <w:right w:val="single" w:sz="4" w:space="0" w:color="auto"/>
            </w:tcBorders>
            <w:hideMark/>
          </w:tcPr>
          <w:p w:rsidR="009B2425" w:rsidRPr="00CF7F24" w:rsidRDefault="009B242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 xml:space="preserve">2018 </w:t>
            </w:r>
          </w:p>
        </w:tc>
        <w:tc>
          <w:tcPr>
            <w:tcW w:w="1408" w:type="dxa"/>
            <w:tcBorders>
              <w:top w:val="single" w:sz="4" w:space="0" w:color="auto"/>
              <w:left w:val="single" w:sz="4" w:space="0" w:color="auto"/>
              <w:bottom w:val="single" w:sz="4" w:space="0" w:color="auto"/>
              <w:right w:val="single" w:sz="4" w:space="0" w:color="auto"/>
            </w:tcBorders>
            <w:hideMark/>
          </w:tcPr>
          <w:p w:rsidR="009B2425" w:rsidRPr="00CF7F24" w:rsidRDefault="009B242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11</w:t>
            </w:r>
          </w:p>
        </w:tc>
        <w:tc>
          <w:tcPr>
            <w:tcW w:w="1412" w:type="dxa"/>
            <w:tcBorders>
              <w:top w:val="single" w:sz="4" w:space="0" w:color="auto"/>
              <w:left w:val="single" w:sz="4" w:space="0" w:color="auto"/>
              <w:bottom w:val="single" w:sz="4" w:space="0" w:color="auto"/>
              <w:right w:val="single" w:sz="4" w:space="0" w:color="auto"/>
            </w:tcBorders>
            <w:hideMark/>
          </w:tcPr>
          <w:p w:rsidR="009B2425" w:rsidRPr="00CF7F24" w:rsidRDefault="00037340"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5,5</w:t>
            </w:r>
          </w:p>
        </w:tc>
        <w:tc>
          <w:tcPr>
            <w:tcW w:w="1408" w:type="dxa"/>
            <w:tcBorders>
              <w:top w:val="single" w:sz="4" w:space="0" w:color="auto"/>
              <w:left w:val="single" w:sz="4" w:space="0" w:color="auto"/>
              <w:bottom w:val="single" w:sz="4" w:space="0" w:color="auto"/>
              <w:right w:val="single" w:sz="4" w:space="0" w:color="auto"/>
            </w:tcBorders>
            <w:hideMark/>
          </w:tcPr>
          <w:p w:rsidR="009B2425" w:rsidRPr="00CF7F24" w:rsidRDefault="009B242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35</w:t>
            </w:r>
          </w:p>
        </w:tc>
        <w:tc>
          <w:tcPr>
            <w:tcW w:w="1412" w:type="dxa"/>
            <w:tcBorders>
              <w:top w:val="single" w:sz="4" w:space="0" w:color="auto"/>
              <w:left w:val="single" w:sz="4" w:space="0" w:color="auto"/>
              <w:bottom w:val="single" w:sz="4" w:space="0" w:color="auto"/>
              <w:right w:val="single" w:sz="4" w:space="0" w:color="auto"/>
            </w:tcBorders>
            <w:hideMark/>
          </w:tcPr>
          <w:p w:rsidR="009B2425" w:rsidRPr="00CF7F24" w:rsidRDefault="00057137"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17,5</w:t>
            </w:r>
          </w:p>
        </w:tc>
        <w:tc>
          <w:tcPr>
            <w:tcW w:w="1408" w:type="dxa"/>
            <w:tcBorders>
              <w:top w:val="single" w:sz="4" w:space="0" w:color="auto"/>
              <w:left w:val="single" w:sz="4" w:space="0" w:color="auto"/>
              <w:bottom w:val="single" w:sz="4" w:space="0" w:color="auto"/>
              <w:right w:val="single" w:sz="4" w:space="0" w:color="auto"/>
            </w:tcBorders>
          </w:tcPr>
          <w:p w:rsidR="009B2425" w:rsidRPr="00CF7F24" w:rsidRDefault="009B2425" w:rsidP="00747AFD">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-24</w:t>
            </w:r>
          </w:p>
        </w:tc>
        <w:tc>
          <w:tcPr>
            <w:tcW w:w="1413" w:type="dxa"/>
            <w:tcBorders>
              <w:top w:val="single" w:sz="4" w:space="0" w:color="auto"/>
              <w:left w:val="single" w:sz="4" w:space="0" w:color="auto"/>
              <w:bottom w:val="single" w:sz="4" w:space="0" w:color="auto"/>
              <w:right w:val="single" w:sz="4" w:space="0" w:color="auto"/>
            </w:tcBorders>
            <w:hideMark/>
          </w:tcPr>
          <w:p w:rsidR="009B2425" w:rsidRPr="00CF7F24" w:rsidRDefault="004D4F53"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-12,0</w:t>
            </w:r>
          </w:p>
        </w:tc>
      </w:tr>
      <w:tr w:rsidR="004D4F53" w:rsidRPr="00CF7F24" w:rsidTr="009B2425">
        <w:tc>
          <w:tcPr>
            <w:tcW w:w="1534" w:type="dxa"/>
            <w:tcBorders>
              <w:top w:val="single" w:sz="4" w:space="0" w:color="auto"/>
              <w:left w:val="single" w:sz="4" w:space="0" w:color="auto"/>
              <w:bottom w:val="single" w:sz="4" w:space="0" w:color="auto"/>
              <w:right w:val="single" w:sz="4" w:space="0" w:color="auto"/>
            </w:tcBorders>
            <w:hideMark/>
          </w:tcPr>
          <w:p w:rsidR="009B2425" w:rsidRPr="00CF7F24" w:rsidRDefault="009B242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 xml:space="preserve">2019 </w:t>
            </w:r>
          </w:p>
        </w:tc>
        <w:tc>
          <w:tcPr>
            <w:tcW w:w="1408" w:type="dxa"/>
            <w:tcBorders>
              <w:top w:val="single" w:sz="4" w:space="0" w:color="auto"/>
              <w:left w:val="single" w:sz="4" w:space="0" w:color="auto"/>
              <w:bottom w:val="single" w:sz="4" w:space="0" w:color="auto"/>
              <w:right w:val="single" w:sz="4" w:space="0" w:color="auto"/>
            </w:tcBorders>
            <w:hideMark/>
          </w:tcPr>
          <w:p w:rsidR="009B2425" w:rsidRPr="00CF7F24" w:rsidRDefault="009B242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8</w:t>
            </w:r>
          </w:p>
        </w:tc>
        <w:tc>
          <w:tcPr>
            <w:tcW w:w="1412" w:type="dxa"/>
            <w:tcBorders>
              <w:top w:val="single" w:sz="4" w:space="0" w:color="auto"/>
              <w:left w:val="single" w:sz="4" w:space="0" w:color="auto"/>
              <w:bottom w:val="single" w:sz="4" w:space="0" w:color="auto"/>
              <w:right w:val="single" w:sz="4" w:space="0" w:color="auto"/>
            </w:tcBorders>
            <w:hideMark/>
          </w:tcPr>
          <w:p w:rsidR="009B2425" w:rsidRPr="00CF7F24" w:rsidRDefault="00037340"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4,0</w:t>
            </w:r>
          </w:p>
        </w:tc>
        <w:tc>
          <w:tcPr>
            <w:tcW w:w="1408" w:type="dxa"/>
            <w:tcBorders>
              <w:top w:val="single" w:sz="4" w:space="0" w:color="auto"/>
              <w:left w:val="single" w:sz="4" w:space="0" w:color="auto"/>
              <w:bottom w:val="single" w:sz="4" w:space="0" w:color="auto"/>
              <w:right w:val="single" w:sz="4" w:space="0" w:color="auto"/>
            </w:tcBorders>
            <w:hideMark/>
          </w:tcPr>
          <w:p w:rsidR="009B2425" w:rsidRPr="00CF7F24" w:rsidRDefault="009B242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39</w:t>
            </w:r>
          </w:p>
        </w:tc>
        <w:tc>
          <w:tcPr>
            <w:tcW w:w="1412" w:type="dxa"/>
            <w:tcBorders>
              <w:top w:val="single" w:sz="4" w:space="0" w:color="auto"/>
              <w:left w:val="single" w:sz="4" w:space="0" w:color="auto"/>
              <w:bottom w:val="single" w:sz="4" w:space="0" w:color="auto"/>
              <w:right w:val="single" w:sz="4" w:space="0" w:color="auto"/>
            </w:tcBorders>
            <w:hideMark/>
          </w:tcPr>
          <w:p w:rsidR="009B2425" w:rsidRPr="00CF7F24" w:rsidRDefault="00057137"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19,4</w:t>
            </w:r>
          </w:p>
        </w:tc>
        <w:tc>
          <w:tcPr>
            <w:tcW w:w="1408" w:type="dxa"/>
            <w:tcBorders>
              <w:top w:val="single" w:sz="4" w:space="0" w:color="auto"/>
              <w:left w:val="single" w:sz="4" w:space="0" w:color="auto"/>
              <w:bottom w:val="single" w:sz="4" w:space="0" w:color="auto"/>
              <w:right w:val="single" w:sz="4" w:space="0" w:color="auto"/>
            </w:tcBorders>
          </w:tcPr>
          <w:p w:rsidR="009B2425" w:rsidRPr="00CF7F24" w:rsidRDefault="009B2425" w:rsidP="00747AFD">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-31</w:t>
            </w:r>
          </w:p>
        </w:tc>
        <w:tc>
          <w:tcPr>
            <w:tcW w:w="1413" w:type="dxa"/>
            <w:tcBorders>
              <w:top w:val="single" w:sz="4" w:space="0" w:color="auto"/>
              <w:left w:val="single" w:sz="4" w:space="0" w:color="auto"/>
              <w:bottom w:val="single" w:sz="4" w:space="0" w:color="auto"/>
              <w:right w:val="single" w:sz="4" w:space="0" w:color="auto"/>
            </w:tcBorders>
            <w:hideMark/>
          </w:tcPr>
          <w:p w:rsidR="009B2425" w:rsidRPr="00CF7F24" w:rsidRDefault="004D4F53"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-15,5</w:t>
            </w:r>
          </w:p>
        </w:tc>
      </w:tr>
      <w:tr w:rsidR="004D4F53" w:rsidRPr="00CF7F24" w:rsidTr="009B2425">
        <w:tc>
          <w:tcPr>
            <w:tcW w:w="1534" w:type="dxa"/>
            <w:tcBorders>
              <w:top w:val="single" w:sz="4" w:space="0" w:color="auto"/>
              <w:left w:val="single" w:sz="4" w:space="0" w:color="auto"/>
              <w:bottom w:val="single" w:sz="4" w:space="0" w:color="auto"/>
              <w:right w:val="single" w:sz="4" w:space="0" w:color="auto"/>
            </w:tcBorders>
            <w:hideMark/>
          </w:tcPr>
          <w:p w:rsidR="009B2425" w:rsidRPr="00CF7F24" w:rsidRDefault="009B242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 xml:space="preserve">2020 </w:t>
            </w:r>
          </w:p>
        </w:tc>
        <w:tc>
          <w:tcPr>
            <w:tcW w:w="1408" w:type="dxa"/>
            <w:tcBorders>
              <w:top w:val="single" w:sz="4" w:space="0" w:color="auto"/>
              <w:left w:val="single" w:sz="4" w:space="0" w:color="auto"/>
              <w:bottom w:val="single" w:sz="4" w:space="0" w:color="auto"/>
              <w:right w:val="single" w:sz="4" w:space="0" w:color="auto"/>
            </w:tcBorders>
            <w:hideMark/>
          </w:tcPr>
          <w:p w:rsidR="009B2425" w:rsidRPr="00CF7F24" w:rsidRDefault="009B242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9</w:t>
            </w:r>
          </w:p>
        </w:tc>
        <w:tc>
          <w:tcPr>
            <w:tcW w:w="1412" w:type="dxa"/>
            <w:tcBorders>
              <w:top w:val="single" w:sz="4" w:space="0" w:color="auto"/>
              <w:left w:val="single" w:sz="4" w:space="0" w:color="auto"/>
              <w:bottom w:val="single" w:sz="4" w:space="0" w:color="auto"/>
              <w:right w:val="single" w:sz="4" w:space="0" w:color="auto"/>
            </w:tcBorders>
            <w:hideMark/>
          </w:tcPr>
          <w:p w:rsidR="009B2425" w:rsidRPr="00CF7F24" w:rsidRDefault="00037340"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4,5</w:t>
            </w:r>
          </w:p>
        </w:tc>
        <w:tc>
          <w:tcPr>
            <w:tcW w:w="1408" w:type="dxa"/>
            <w:tcBorders>
              <w:top w:val="single" w:sz="4" w:space="0" w:color="auto"/>
              <w:left w:val="single" w:sz="4" w:space="0" w:color="auto"/>
              <w:bottom w:val="single" w:sz="4" w:space="0" w:color="auto"/>
              <w:right w:val="single" w:sz="4" w:space="0" w:color="auto"/>
            </w:tcBorders>
            <w:hideMark/>
          </w:tcPr>
          <w:p w:rsidR="009B2425" w:rsidRPr="00CF7F24" w:rsidRDefault="009B242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56</w:t>
            </w:r>
          </w:p>
        </w:tc>
        <w:tc>
          <w:tcPr>
            <w:tcW w:w="1412" w:type="dxa"/>
            <w:tcBorders>
              <w:top w:val="single" w:sz="4" w:space="0" w:color="auto"/>
              <w:left w:val="single" w:sz="4" w:space="0" w:color="auto"/>
              <w:bottom w:val="single" w:sz="4" w:space="0" w:color="auto"/>
              <w:right w:val="single" w:sz="4" w:space="0" w:color="auto"/>
            </w:tcBorders>
            <w:hideMark/>
          </w:tcPr>
          <w:p w:rsidR="009B2425" w:rsidRPr="00CF7F24" w:rsidRDefault="00057137"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27,9</w:t>
            </w:r>
          </w:p>
        </w:tc>
        <w:tc>
          <w:tcPr>
            <w:tcW w:w="1408" w:type="dxa"/>
            <w:tcBorders>
              <w:top w:val="single" w:sz="4" w:space="0" w:color="auto"/>
              <w:left w:val="single" w:sz="4" w:space="0" w:color="auto"/>
              <w:bottom w:val="single" w:sz="4" w:space="0" w:color="auto"/>
              <w:right w:val="single" w:sz="4" w:space="0" w:color="auto"/>
            </w:tcBorders>
          </w:tcPr>
          <w:p w:rsidR="009B2425" w:rsidRPr="00CF7F24" w:rsidRDefault="009B2425" w:rsidP="00747AFD">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-47</w:t>
            </w:r>
          </w:p>
        </w:tc>
        <w:tc>
          <w:tcPr>
            <w:tcW w:w="1413" w:type="dxa"/>
            <w:tcBorders>
              <w:top w:val="single" w:sz="4" w:space="0" w:color="auto"/>
              <w:left w:val="single" w:sz="4" w:space="0" w:color="auto"/>
              <w:bottom w:val="single" w:sz="4" w:space="0" w:color="auto"/>
              <w:right w:val="single" w:sz="4" w:space="0" w:color="auto"/>
            </w:tcBorders>
            <w:hideMark/>
          </w:tcPr>
          <w:p w:rsidR="009B2425" w:rsidRPr="00CF7F24" w:rsidRDefault="004D4F53"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-23,4</w:t>
            </w:r>
          </w:p>
        </w:tc>
      </w:tr>
      <w:tr w:rsidR="004D4F53" w:rsidRPr="00CF7F24" w:rsidTr="009B2425">
        <w:tc>
          <w:tcPr>
            <w:tcW w:w="1534" w:type="dxa"/>
            <w:tcBorders>
              <w:top w:val="single" w:sz="4" w:space="0" w:color="auto"/>
              <w:left w:val="single" w:sz="4" w:space="0" w:color="auto"/>
              <w:bottom w:val="single" w:sz="4" w:space="0" w:color="auto"/>
              <w:right w:val="single" w:sz="4" w:space="0" w:color="auto"/>
            </w:tcBorders>
          </w:tcPr>
          <w:p w:rsidR="009B2425" w:rsidRPr="00CF7F24" w:rsidRDefault="009B242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2021</w:t>
            </w:r>
          </w:p>
        </w:tc>
        <w:tc>
          <w:tcPr>
            <w:tcW w:w="1408" w:type="dxa"/>
            <w:tcBorders>
              <w:top w:val="single" w:sz="4" w:space="0" w:color="auto"/>
              <w:left w:val="single" w:sz="4" w:space="0" w:color="auto"/>
              <w:bottom w:val="single" w:sz="4" w:space="0" w:color="auto"/>
              <w:right w:val="single" w:sz="4" w:space="0" w:color="auto"/>
            </w:tcBorders>
          </w:tcPr>
          <w:p w:rsidR="009B2425" w:rsidRPr="00CF7F24" w:rsidRDefault="009B242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9</w:t>
            </w:r>
          </w:p>
        </w:tc>
        <w:tc>
          <w:tcPr>
            <w:tcW w:w="1412" w:type="dxa"/>
            <w:tcBorders>
              <w:top w:val="single" w:sz="4" w:space="0" w:color="auto"/>
              <w:left w:val="single" w:sz="4" w:space="0" w:color="auto"/>
              <w:bottom w:val="single" w:sz="4" w:space="0" w:color="auto"/>
              <w:right w:val="single" w:sz="4" w:space="0" w:color="auto"/>
            </w:tcBorders>
          </w:tcPr>
          <w:p w:rsidR="009B2425" w:rsidRPr="00CF7F24" w:rsidRDefault="00037340"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4,5</w:t>
            </w:r>
          </w:p>
        </w:tc>
        <w:tc>
          <w:tcPr>
            <w:tcW w:w="1408" w:type="dxa"/>
            <w:tcBorders>
              <w:top w:val="single" w:sz="4" w:space="0" w:color="auto"/>
              <w:left w:val="single" w:sz="4" w:space="0" w:color="auto"/>
              <w:bottom w:val="single" w:sz="4" w:space="0" w:color="auto"/>
              <w:right w:val="single" w:sz="4" w:space="0" w:color="auto"/>
            </w:tcBorders>
          </w:tcPr>
          <w:p w:rsidR="009B2425" w:rsidRPr="00CF7F24" w:rsidRDefault="009B242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65</w:t>
            </w:r>
          </w:p>
        </w:tc>
        <w:tc>
          <w:tcPr>
            <w:tcW w:w="1412" w:type="dxa"/>
            <w:tcBorders>
              <w:top w:val="single" w:sz="4" w:space="0" w:color="auto"/>
              <w:left w:val="single" w:sz="4" w:space="0" w:color="auto"/>
              <w:bottom w:val="single" w:sz="4" w:space="0" w:color="auto"/>
              <w:right w:val="single" w:sz="4" w:space="0" w:color="auto"/>
            </w:tcBorders>
          </w:tcPr>
          <w:p w:rsidR="009B2425" w:rsidRPr="00CF7F24" w:rsidRDefault="00057137"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32,4</w:t>
            </w:r>
          </w:p>
        </w:tc>
        <w:tc>
          <w:tcPr>
            <w:tcW w:w="1408" w:type="dxa"/>
            <w:tcBorders>
              <w:top w:val="single" w:sz="4" w:space="0" w:color="auto"/>
              <w:left w:val="single" w:sz="4" w:space="0" w:color="auto"/>
              <w:bottom w:val="single" w:sz="4" w:space="0" w:color="auto"/>
              <w:right w:val="single" w:sz="4" w:space="0" w:color="auto"/>
            </w:tcBorders>
          </w:tcPr>
          <w:p w:rsidR="009B2425" w:rsidRPr="00CF7F24" w:rsidRDefault="009B2425" w:rsidP="00747AFD">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-56</w:t>
            </w:r>
          </w:p>
        </w:tc>
        <w:tc>
          <w:tcPr>
            <w:tcW w:w="1413" w:type="dxa"/>
            <w:tcBorders>
              <w:top w:val="single" w:sz="4" w:space="0" w:color="auto"/>
              <w:left w:val="single" w:sz="4" w:space="0" w:color="auto"/>
              <w:bottom w:val="single" w:sz="4" w:space="0" w:color="auto"/>
              <w:right w:val="single" w:sz="4" w:space="0" w:color="auto"/>
            </w:tcBorders>
          </w:tcPr>
          <w:p w:rsidR="009B2425" w:rsidRPr="00CF7F24" w:rsidRDefault="004D4F53"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-27,9</w:t>
            </w:r>
          </w:p>
        </w:tc>
      </w:tr>
      <w:tr w:rsidR="004D4F53" w:rsidRPr="00CF7F24" w:rsidTr="009B2425">
        <w:tc>
          <w:tcPr>
            <w:tcW w:w="1534" w:type="dxa"/>
            <w:tcBorders>
              <w:top w:val="single" w:sz="4" w:space="0" w:color="auto"/>
              <w:left w:val="single" w:sz="4" w:space="0" w:color="auto"/>
              <w:bottom w:val="single" w:sz="4" w:space="0" w:color="auto"/>
              <w:right w:val="single" w:sz="4" w:space="0" w:color="auto"/>
            </w:tcBorders>
          </w:tcPr>
          <w:p w:rsidR="009B2425" w:rsidRPr="00CF7F24" w:rsidRDefault="009B242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2022</w:t>
            </w:r>
          </w:p>
        </w:tc>
        <w:tc>
          <w:tcPr>
            <w:tcW w:w="1408" w:type="dxa"/>
            <w:tcBorders>
              <w:top w:val="single" w:sz="4" w:space="0" w:color="auto"/>
              <w:left w:val="single" w:sz="4" w:space="0" w:color="auto"/>
              <w:bottom w:val="single" w:sz="4" w:space="0" w:color="auto"/>
              <w:right w:val="single" w:sz="4" w:space="0" w:color="auto"/>
            </w:tcBorders>
          </w:tcPr>
          <w:p w:rsidR="009B2425" w:rsidRPr="00CF7F24" w:rsidRDefault="009B242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4</w:t>
            </w:r>
          </w:p>
        </w:tc>
        <w:tc>
          <w:tcPr>
            <w:tcW w:w="1412" w:type="dxa"/>
            <w:tcBorders>
              <w:top w:val="single" w:sz="4" w:space="0" w:color="auto"/>
              <w:left w:val="single" w:sz="4" w:space="0" w:color="auto"/>
              <w:bottom w:val="single" w:sz="4" w:space="0" w:color="auto"/>
              <w:right w:val="single" w:sz="4" w:space="0" w:color="auto"/>
            </w:tcBorders>
          </w:tcPr>
          <w:p w:rsidR="009B2425" w:rsidRPr="00CF7F24" w:rsidRDefault="00037340"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2,0</w:t>
            </w:r>
          </w:p>
        </w:tc>
        <w:tc>
          <w:tcPr>
            <w:tcW w:w="1408" w:type="dxa"/>
            <w:tcBorders>
              <w:top w:val="single" w:sz="4" w:space="0" w:color="auto"/>
              <w:left w:val="single" w:sz="4" w:space="0" w:color="auto"/>
              <w:bottom w:val="single" w:sz="4" w:space="0" w:color="auto"/>
              <w:right w:val="single" w:sz="4" w:space="0" w:color="auto"/>
            </w:tcBorders>
          </w:tcPr>
          <w:p w:rsidR="009B2425" w:rsidRPr="00CF7F24" w:rsidRDefault="009B2425"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50</w:t>
            </w:r>
          </w:p>
        </w:tc>
        <w:tc>
          <w:tcPr>
            <w:tcW w:w="1412" w:type="dxa"/>
            <w:tcBorders>
              <w:top w:val="single" w:sz="4" w:space="0" w:color="auto"/>
              <w:left w:val="single" w:sz="4" w:space="0" w:color="auto"/>
              <w:bottom w:val="single" w:sz="4" w:space="0" w:color="auto"/>
              <w:right w:val="single" w:sz="4" w:space="0" w:color="auto"/>
            </w:tcBorders>
          </w:tcPr>
          <w:p w:rsidR="009B2425" w:rsidRPr="00CF7F24" w:rsidRDefault="009F757D"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25,0</w:t>
            </w:r>
          </w:p>
        </w:tc>
        <w:tc>
          <w:tcPr>
            <w:tcW w:w="1408" w:type="dxa"/>
            <w:tcBorders>
              <w:top w:val="single" w:sz="4" w:space="0" w:color="auto"/>
              <w:left w:val="single" w:sz="4" w:space="0" w:color="auto"/>
              <w:bottom w:val="single" w:sz="4" w:space="0" w:color="auto"/>
              <w:right w:val="single" w:sz="4" w:space="0" w:color="auto"/>
            </w:tcBorders>
          </w:tcPr>
          <w:p w:rsidR="009B2425" w:rsidRPr="00CF7F24" w:rsidRDefault="009B2425" w:rsidP="00747AFD">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-45</w:t>
            </w:r>
          </w:p>
        </w:tc>
        <w:tc>
          <w:tcPr>
            <w:tcW w:w="1413" w:type="dxa"/>
            <w:tcBorders>
              <w:top w:val="single" w:sz="4" w:space="0" w:color="auto"/>
              <w:left w:val="single" w:sz="4" w:space="0" w:color="auto"/>
              <w:bottom w:val="single" w:sz="4" w:space="0" w:color="auto"/>
              <w:right w:val="single" w:sz="4" w:space="0" w:color="auto"/>
            </w:tcBorders>
          </w:tcPr>
          <w:p w:rsidR="009B2425" w:rsidRPr="00CF7F24" w:rsidRDefault="004D4F53" w:rsidP="00433F4C">
            <w:pPr>
              <w:tabs>
                <w:tab w:val="left" w:pos="2520"/>
              </w:tabs>
              <w:spacing w:after="0" w:line="240" w:lineRule="auto"/>
              <w:jc w:val="center"/>
              <w:rPr>
                <w:rFonts w:ascii="Times New Roman" w:hAnsi="Times New Roman"/>
                <w:sz w:val="21"/>
                <w:szCs w:val="21"/>
              </w:rPr>
            </w:pPr>
            <w:r w:rsidRPr="00CF7F24">
              <w:rPr>
                <w:rFonts w:ascii="Times New Roman" w:hAnsi="Times New Roman"/>
                <w:sz w:val="21"/>
                <w:szCs w:val="21"/>
              </w:rPr>
              <w:t>-22,4</w:t>
            </w:r>
          </w:p>
        </w:tc>
      </w:tr>
    </w:tbl>
    <w:p w:rsidR="00AB185B" w:rsidRPr="00D31871" w:rsidRDefault="00AB185B" w:rsidP="00AB185B">
      <w:pPr>
        <w:widowControl w:val="0"/>
        <w:spacing w:after="0" w:line="240" w:lineRule="auto"/>
        <w:jc w:val="center"/>
        <w:rPr>
          <w:rFonts w:ascii="Times New Roman" w:eastAsia="Calibri" w:hAnsi="Times New Roman" w:cs="Times New Roman"/>
          <w:bCs/>
          <w:color w:val="FF0000"/>
          <w:sz w:val="2"/>
          <w:szCs w:val="2"/>
          <w:lang w:eastAsia="ru-RU"/>
        </w:rPr>
      </w:pPr>
    </w:p>
    <w:p w:rsidR="003F2E45" w:rsidRPr="00376F59" w:rsidRDefault="003F2E45" w:rsidP="003F2E45">
      <w:pPr>
        <w:spacing w:after="0"/>
        <w:ind w:firstLine="709"/>
        <w:jc w:val="both"/>
        <w:rPr>
          <w:rFonts w:ascii="Times New Roman" w:eastAsia="Calibri" w:hAnsi="Times New Roman" w:cs="Times New Roman"/>
          <w:sz w:val="28"/>
          <w:szCs w:val="28"/>
        </w:rPr>
      </w:pPr>
      <w:r w:rsidRPr="00376F59">
        <w:rPr>
          <w:rFonts w:ascii="Times New Roman" w:eastAsia="Calibri" w:hAnsi="Times New Roman" w:cs="Times New Roman"/>
          <w:sz w:val="28"/>
          <w:szCs w:val="28"/>
        </w:rPr>
        <w:t xml:space="preserve">Из данных таблицы видно, что за последние </w:t>
      </w:r>
      <w:r w:rsidR="00737934" w:rsidRPr="00376F59">
        <w:rPr>
          <w:rFonts w:ascii="Times New Roman" w:eastAsia="Calibri" w:hAnsi="Times New Roman" w:cs="Times New Roman"/>
          <w:sz w:val="28"/>
          <w:szCs w:val="28"/>
        </w:rPr>
        <w:t>5</w:t>
      </w:r>
      <w:r w:rsidRPr="00376F59">
        <w:rPr>
          <w:rFonts w:ascii="Times New Roman" w:eastAsia="Calibri" w:hAnsi="Times New Roman" w:cs="Times New Roman"/>
          <w:sz w:val="28"/>
          <w:szCs w:val="28"/>
        </w:rPr>
        <w:t xml:space="preserve"> </w:t>
      </w:r>
      <w:r w:rsidR="00737934" w:rsidRPr="00376F59">
        <w:rPr>
          <w:rFonts w:ascii="Times New Roman" w:eastAsia="Calibri" w:hAnsi="Times New Roman" w:cs="Times New Roman"/>
          <w:sz w:val="28"/>
          <w:szCs w:val="28"/>
        </w:rPr>
        <w:t>лет</w:t>
      </w:r>
      <w:r w:rsidRPr="00376F59">
        <w:rPr>
          <w:rFonts w:ascii="Times New Roman" w:eastAsia="Calibri" w:hAnsi="Times New Roman" w:cs="Times New Roman"/>
          <w:sz w:val="28"/>
          <w:szCs w:val="28"/>
        </w:rPr>
        <w:t xml:space="preserve"> естественная убыль населения составила </w:t>
      </w:r>
      <w:r w:rsidR="00376F59" w:rsidRPr="00376F59">
        <w:rPr>
          <w:rFonts w:ascii="Times New Roman" w:eastAsia="Calibri" w:hAnsi="Times New Roman" w:cs="Times New Roman"/>
          <w:sz w:val="28"/>
          <w:szCs w:val="28"/>
        </w:rPr>
        <w:t>204</w:t>
      </w:r>
      <w:r w:rsidRPr="00376F59">
        <w:rPr>
          <w:rFonts w:ascii="Times New Roman" w:eastAsia="Calibri" w:hAnsi="Times New Roman" w:cs="Times New Roman"/>
          <w:sz w:val="28"/>
          <w:szCs w:val="28"/>
        </w:rPr>
        <w:t xml:space="preserve"> человека: родилось - 4</w:t>
      </w:r>
      <w:r w:rsidR="00376F59" w:rsidRPr="00376F59">
        <w:rPr>
          <w:rFonts w:ascii="Times New Roman" w:eastAsia="Calibri" w:hAnsi="Times New Roman" w:cs="Times New Roman"/>
          <w:sz w:val="28"/>
          <w:szCs w:val="28"/>
        </w:rPr>
        <w:t>1 человек</w:t>
      </w:r>
      <w:r w:rsidRPr="00376F59">
        <w:rPr>
          <w:rFonts w:ascii="Times New Roman" w:eastAsia="Calibri" w:hAnsi="Times New Roman" w:cs="Times New Roman"/>
          <w:sz w:val="28"/>
          <w:szCs w:val="28"/>
        </w:rPr>
        <w:t xml:space="preserve">, умерло – </w:t>
      </w:r>
      <w:r w:rsidR="00376F59" w:rsidRPr="00376F59">
        <w:rPr>
          <w:rFonts w:ascii="Times New Roman" w:eastAsia="Calibri" w:hAnsi="Times New Roman" w:cs="Times New Roman"/>
          <w:sz w:val="28"/>
          <w:szCs w:val="28"/>
        </w:rPr>
        <w:t>245</w:t>
      </w:r>
      <w:r w:rsidRPr="00376F59">
        <w:rPr>
          <w:rFonts w:ascii="Times New Roman" w:eastAsia="Calibri" w:hAnsi="Times New Roman" w:cs="Times New Roman"/>
          <w:sz w:val="28"/>
          <w:szCs w:val="28"/>
        </w:rPr>
        <w:t xml:space="preserve"> человек. Смертность превысила рождаемость почти в </w:t>
      </w:r>
      <w:r w:rsidR="00CE2DA3">
        <w:rPr>
          <w:rFonts w:ascii="Times New Roman" w:eastAsia="Calibri" w:hAnsi="Times New Roman" w:cs="Times New Roman"/>
          <w:sz w:val="28"/>
          <w:szCs w:val="28"/>
        </w:rPr>
        <w:t>6 раз</w:t>
      </w:r>
      <w:r w:rsidRPr="00376F59">
        <w:rPr>
          <w:rFonts w:ascii="Times New Roman" w:eastAsia="Calibri" w:hAnsi="Times New Roman" w:cs="Times New Roman"/>
          <w:sz w:val="28"/>
          <w:szCs w:val="28"/>
        </w:rPr>
        <w:t>.</w:t>
      </w:r>
    </w:p>
    <w:p w:rsidR="00A030E8" w:rsidRPr="004258DF" w:rsidRDefault="00A030E8" w:rsidP="00440FF9">
      <w:pPr>
        <w:spacing w:after="0"/>
        <w:ind w:firstLine="709"/>
        <w:jc w:val="both"/>
        <w:rPr>
          <w:rFonts w:ascii="Times New Roman" w:eastAsia="Calibri" w:hAnsi="Times New Roman" w:cs="Times New Roman"/>
          <w:sz w:val="28"/>
          <w:szCs w:val="28"/>
        </w:rPr>
      </w:pPr>
      <w:r w:rsidRPr="004258DF">
        <w:rPr>
          <w:rFonts w:ascii="Times New Roman" w:eastAsia="Calibri" w:hAnsi="Times New Roman" w:cs="Times New Roman"/>
          <w:sz w:val="28"/>
          <w:szCs w:val="28"/>
        </w:rPr>
        <w:t xml:space="preserve">Рождаемость </w:t>
      </w:r>
    </w:p>
    <w:p w:rsidR="003F2E45" w:rsidRPr="0057254E" w:rsidRDefault="003F2E45" w:rsidP="003F2E45">
      <w:pPr>
        <w:spacing w:after="0"/>
        <w:ind w:firstLine="709"/>
        <w:jc w:val="both"/>
        <w:rPr>
          <w:rFonts w:ascii="Times New Roman" w:eastAsia="Calibri" w:hAnsi="Times New Roman" w:cs="Times New Roman"/>
          <w:sz w:val="28"/>
          <w:szCs w:val="28"/>
        </w:rPr>
      </w:pPr>
      <w:r w:rsidRPr="0057254E">
        <w:rPr>
          <w:rFonts w:ascii="Times New Roman" w:eastAsia="Calibri" w:hAnsi="Times New Roman" w:cs="Times New Roman"/>
          <w:sz w:val="28"/>
          <w:szCs w:val="28"/>
        </w:rPr>
        <w:t xml:space="preserve">Средний уровень рождаемости за последние </w:t>
      </w:r>
      <w:r w:rsidR="004258DF" w:rsidRPr="0057254E">
        <w:rPr>
          <w:rFonts w:ascii="Times New Roman" w:eastAsia="Calibri" w:hAnsi="Times New Roman" w:cs="Times New Roman"/>
          <w:sz w:val="28"/>
          <w:szCs w:val="28"/>
        </w:rPr>
        <w:t>5 лет</w:t>
      </w:r>
      <w:r w:rsidRPr="0057254E">
        <w:rPr>
          <w:rFonts w:ascii="Times New Roman" w:eastAsia="Calibri" w:hAnsi="Times New Roman" w:cs="Times New Roman"/>
          <w:sz w:val="28"/>
          <w:szCs w:val="28"/>
        </w:rPr>
        <w:t xml:space="preserve"> составил </w:t>
      </w:r>
      <w:r w:rsidR="0057254E" w:rsidRPr="0057254E">
        <w:rPr>
          <w:rFonts w:ascii="Times New Roman" w:eastAsia="Calibri" w:hAnsi="Times New Roman" w:cs="Times New Roman"/>
          <w:sz w:val="28"/>
          <w:szCs w:val="28"/>
        </w:rPr>
        <w:t>4,1</w:t>
      </w:r>
      <w:r w:rsidRPr="0057254E">
        <w:rPr>
          <w:rFonts w:ascii="Times New Roman" w:eastAsia="Calibri" w:hAnsi="Times New Roman" w:cs="Times New Roman"/>
          <w:sz w:val="28"/>
          <w:szCs w:val="28"/>
        </w:rPr>
        <w:t xml:space="preserve"> человек на 1000 жителей. </w:t>
      </w:r>
    </w:p>
    <w:p w:rsidR="003F2E45" w:rsidRPr="009E20EA" w:rsidRDefault="00501C6D" w:rsidP="003F2E45">
      <w:pPr>
        <w:spacing w:after="0"/>
        <w:ind w:firstLine="709"/>
        <w:jc w:val="both"/>
        <w:rPr>
          <w:rFonts w:ascii="Times New Roman" w:eastAsia="Calibri" w:hAnsi="Times New Roman" w:cs="Times New Roman"/>
          <w:sz w:val="28"/>
          <w:szCs w:val="28"/>
        </w:rPr>
      </w:pPr>
      <w:r w:rsidRPr="00501C6D">
        <w:rPr>
          <w:rFonts w:ascii="Times New Roman" w:eastAsia="Calibri" w:hAnsi="Times New Roman" w:cs="Times New Roman"/>
          <w:sz w:val="28"/>
          <w:szCs w:val="28"/>
        </w:rPr>
        <w:t xml:space="preserve">В целом показатели рождаемости ниже аналогичных среднестатистических показателей по стране и области. Так, по данным Территориального органа Федеральной службы государственной статистики по </w:t>
      </w:r>
      <w:r w:rsidRPr="00501C6D">
        <w:rPr>
          <w:rFonts w:ascii="Times New Roman" w:eastAsia="Calibri" w:hAnsi="Times New Roman" w:cs="Times New Roman"/>
          <w:sz w:val="28"/>
          <w:szCs w:val="28"/>
        </w:rPr>
        <w:lastRenderedPageBreak/>
        <w:t>Вологодской области (Вологдастат)</w:t>
      </w:r>
      <w:r>
        <w:rPr>
          <w:rStyle w:val="a8"/>
          <w:rFonts w:ascii="Times New Roman" w:eastAsia="Calibri" w:hAnsi="Times New Roman" w:cs="Times New Roman"/>
          <w:sz w:val="28"/>
          <w:szCs w:val="28"/>
        </w:rPr>
        <w:footnoteReference w:id="11"/>
      </w:r>
      <w:r w:rsidRPr="00501C6D">
        <w:rPr>
          <w:rFonts w:ascii="Times New Roman" w:eastAsia="Calibri" w:hAnsi="Times New Roman" w:cs="Times New Roman"/>
          <w:sz w:val="28"/>
          <w:szCs w:val="28"/>
        </w:rPr>
        <w:t xml:space="preserve">  коэффициент рождаемости за январь-декабрь 2022 года по </w:t>
      </w:r>
      <w:r w:rsidR="00BC413C" w:rsidRPr="00BC413C">
        <w:rPr>
          <w:rFonts w:ascii="Times New Roman" w:eastAsia="Calibri" w:hAnsi="Times New Roman" w:cs="Times New Roman"/>
          <w:sz w:val="28"/>
          <w:szCs w:val="28"/>
        </w:rPr>
        <w:t>Российской Федерации</w:t>
      </w:r>
      <w:r w:rsidRPr="00501C6D">
        <w:rPr>
          <w:rFonts w:ascii="Times New Roman" w:eastAsia="Calibri" w:hAnsi="Times New Roman" w:cs="Times New Roman"/>
          <w:sz w:val="28"/>
          <w:szCs w:val="28"/>
        </w:rPr>
        <w:t xml:space="preserve"> составил 8,9 человек на 1000 жителей, по Вологодской области – 8,2</w:t>
      </w:r>
      <w:r w:rsidR="003F2E45" w:rsidRPr="009E20EA">
        <w:rPr>
          <w:rFonts w:ascii="Times New Roman" w:eastAsia="Calibri" w:hAnsi="Times New Roman" w:cs="Times New Roman"/>
          <w:sz w:val="28"/>
          <w:szCs w:val="28"/>
        </w:rPr>
        <w:t xml:space="preserve">, а в сельском поселении – </w:t>
      </w:r>
      <w:r w:rsidR="009E20EA" w:rsidRPr="009E20EA">
        <w:rPr>
          <w:rFonts w:ascii="Times New Roman" w:eastAsia="Calibri" w:hAnsi="Times New Roman" w:cs="Times New Roman"/>
          <w:sz w:val="28"/>
          <w:szCs w:val="28"/>
        </w:rPr>
        <w:t>2,0</w:t>
      </w:r>
      <w:r w:rsidR="003F2E45" w:rsidRPr="009E20EA">
        <w:rPr>
          <w:rFonts w:ascii="Times New Roman" w:eastAsia="Calibri" w:hAnsi="Times New Roman" w:cs="Times New Roman"/>
          <w:sz w:val="28"/>
          <w:szCs w:val="28"/>
        </w:rPr>
        <w:t>.</w:t>
      </w:r>
    </w:p>
    <w:p w:rsidR="003F2E45" w:rsidRPr="00EC35AE" w:rsidRDefault="003F2E45" w:rsidP="003F2E45">
      <w:pPr>
        <w:spacing w:after="0"/>
        <w:ind w:firstLine="709"/>
        <w:jc w:val="both"/>
        <w:rPr>
          <w:rFonts w:ascii="Times New Roman" w:eastAsia="Calibri" w:hAnsi="Times New Roman" w:cs="Times New Roman"/>
          <w:sz w:val="28"/>
          <w:szCs w:val="28"/>
        </w:rPr>
      </w:pPr>
      <w:r w:rsidRPr="00EC35AE">
        <w:rPr>
          <w:rFonts w:ascii="Times New Roman" w:eastAsia="Calibri" w:hAnsi="Times New Roman" w:cs="Times New Roman"/>
          <w:sz w:val="28"/>
          <w:szCs w:val="28"/>
        </w:rPr>
        <w:t>На естественный прирост населения оказывают влияние многие социально-экономические, биологические и другие факторы: материальный и культурный уровень, положение женщин в обществе, особенности половой и возрастной структуры, государственная политика в области народонаселения и др.</w:t>
      </w:r>
    </w:p>
    <w:p w:rsidR="00A030E8" w:rsidRPr="00EC35AE" w:rsidRDefault="00A030E8" w:rsidP="00440FF9">
      <w:pPr>
        <w:spacing w:after="0"/>
        <w:ind w:firstLine="709"/>
        <w:jc w:val="both"/>
        <w:rPr>
          <w:rFonts w:ascii="Times New Roman" w:eastAsia="Calibri" w:hAnsi="Times New Roman" w:cs="Times New Roman"/>
          <w:sz w:val="28"/>
          <w:szCs w:val="28"/>
        </w:rPr>
      </w:pPr>
      <w:r w:rsidRPr="00EC35AE">
        <w:rPr>
          <w:rFonts w:ascii="Times New Roman" w:eastAsia="Calibri" w:hAnsi="Times New Roman" w:cs="Times New Roman"/>
          <w:sz w:val="28"/>
          <w:szCs w:val="28"/>
        </w:rPr>
        <w:t xml:space="preserve">Смертность </w:t>
      </w:r>
    </w:p>
    <w:p w:rsidR="00A030E8" w:rsidRPr="00C1205E" w:rsidRDefault="00A030E8" w:rsidP="00440FF9">
      <w:pPr>
        <w:spacing w:after="0"/>
        <w:ind w:firstLine="709"/>
        <w:jc w:val="both"/>
        <w:rPr>
          <w:rFonts w:ascii="Times New Roman" w:eastAsia="Calibri" w:hAnsi="Times New Roman" w:cs="Times New Roman"/>
          <w:sz w:val="28"/>
          <w:szCs w:val="28"/>
        </w:rPr>
      </w:pPr>
      <w:r w:rsidRPr="00C1205E">
        <w:rPr>
          <w:rFonts w:ascii="Times New Roman" w:eastAsia="Calibri" w:hAnsi="Times New Roman" w:cs="Times New Roman"/>
          <w:sz w:val="28"/>
          <w:szCs w:val="28"/>
        </w:rPr>
        <w:t xml:space="preserve">Смертность </w:t>
      </w:r>
      <w:r w:rsidR="0051330D" w:rsidRPr="00C1205E">
        <w:rPr>
          <w:rFonts w:ascii="Times New Roman" w:eastAsia="Calibri" w:hAnsi="Times New Roman" w:cs="Times New Roman"/>
          <w:sz w:val="28"/>
          <w:szCs w:val="28"/>
        </w:rPr>
        <w:t>–</w:t>
      </w:r>
      <w:r w:rsidRPr="00C1205E">
        <w:rPr>
          <w:rFonts w:ascii="Times New Roman" w:eastAsia="Calibri" w:hAnsi="Times New Roman" w:cs="Times New Roman"/>
          <w:sz w:val="28"/>
          <w:szCs w:val="28"/>
        </w:rPr>
        <w:t xml:space="preserve"> процесс уменьшения численности популяции в результате смерти отдельных индивидуумов. </w:t>
      </w:r>
    </w:p>
    <w:p w:rsidR="00A030E8" w:rsidRPr="00C1205E" w:rsidRDefault="00A030E8" w:rsidP="00440FF9">
      <w:pPr>
        <w:spacing w:after="0"/>
        <w:ind w:firstLine="709"/>
        <w:jc w:val="both"/>
        <w:rPr>
          <w:rFonts w:ascii="Times New Roman" w:eastAsia="Calibri" w:hAnsi="Times New Roman" w:cs="Times New Roman"/>
          <w:sz w:val="28"/>
          <w:szCs w:val="28"/>
        </w:rPr>
      </w:pPr>
      <w:r w:rsidRPr="00C1205E">
        <w:rPr>
          <w:rFonts w:ascii="Times New Roman" w:eastAsia="Calibri" w:hAnsi="Times New Roman" w:cs="Times New Roman"/>
          <w:sz w:val="28"/>
          <w:szCs w:val="28"/>
        </w:rPr>
        <w:t xml:space="preserve">Одной из самых болевых медико-демографических проблем социального развития современной России остается высокий уровень смертности населения. </w:t>
      </w:r>
    </w:p>
    <w:p w:rsidR="00A030E8" w:rsidRPr="00C1205E" w:rsidRDefault="00A030E8" w:rsidP="00440FF9">
      <w:pPr>
        <w:spacing w:after="0"/>
        <w:ind w:firstLine="709"/>
        <w:jc w:val="both"/>
        <w:rPr>
          <w:rFonts w:ascii="Times New Roman" w:eastAsia="Calibri" w:hAnsi="Times New Roman" w:cs="Times New Roman"/>
          <w:sz w:val="28"/>
          <w:szCs w:val="28"/>
        </w:rPr>
      </w:pPr>
      <w:r w:rsidRPr="00C1205E">
        <w:rPr>
          <w:rFonts w:ascii="Times New Roman" w:eastAsia="Calibri" w:hAnsi="Times New Roman" w:cs="Times New Roman"/>
          <w:sz w:val="28"/>
          <w:szCs w:val="28"/>
        </w:rPr>
        <w:t>Уровень смертности зависит от социально-экономического развития страны, благосостояния населения, развития системы здравоохранения, доступности медицинской помощи и т.д.</w:t>
      </w:r>
    </w:p>
    <w:p w:rsidR="003F2E45" w:rsidRPr="00C63568" w:rsidRDefault="00501C6D" w:rsidP="003F2E45">
      <w:pPr>
        <w:spacing w:after="0"/>
        <w:ind w:firstLine="709"/>
        <w:jc w:val="both"/>
        <w:rPr>
          <w:rFonts w:ascii="Times New Roman" w:eastAsia="Calibri" w:hAnsi="Times New Roman" w:cs="Times New Roman"/>
          <w:sz w:val="28"/>
          <w:szCs w:val="28"/>
        </w:rPr>
      </w:pPr>
      <w:r w:rsidRPr="00501C6D">
        <w:rPr>
          <w:rFonts w:ascii="Times New Roman" w:eastAsia="Calibri" w:hAnsi="Times New Roman" w:cs="Times New Roman"/>
          <w:sz w:val="28"/>
          <w:szCs w:val="28"/>
        </w:rPr>
        <w:t xml:space="preserve">Коэффициент смертности за январь-декабрь 2022 года по </w:t>
      </w:r>
      <w:r w:rsidR="00BC413C" w:rsidRPr="00BC413C">
        <w:rPr>
          <w:rFonts w:ascii="Times New Roman" w:eastAsia="Calibri" w:hAnsi="Times New Roman" w:cs="Times New Roman"/>
          <w:sz w:val="28"/>
          <w:szCs w:val="28"/>
        </w:rPr>
        <w:t>Российской Федерации</w:t>
      </w:r>
      <w:r w:rsidRPr="00501C6D">
        <w:rPr>
          <w:rFonts w:ascii="Times New Roman" w:eastAsia="Calibri" w:hAnsi="Times New Roman" w:cs="Times New Roman"/>
          <w:sz w:val="28"/>
          <w:szCs w:val="28"/>
        </w:rPr>
        <w:t xml:space="preserve"> составил 12,9 человек на 1000 жителей, по Вологодской области – 14,5 (по данным Территориального органа Федеральной службы государтсвенной статистики по Вологодской области (Вологдастат))</w:t>
      </w:r>
      <w:r w:rsidR="003F2E45" w:rsidRPr="00C63568">
        <w:rPr>
          <w:rFonts w:ascii="Times New Roman" w:eastAsia="Calibri" w:hAnsi="Times New Roman" w:cs="Times New Roman"/>
          <w:sz w:val="28"/>
          <w:szCs w:val="28"/>
        </w:rPr>
        <w:t xml:space="preserve">. Для </w:t>
      </w:r>
      <w:r w:rsidR="00883E6F" w:rsidRPr="00C63568">
        <w:rPr>
          <w:rFonts w:ascii="Times New Roman" w:eastAsia="Calibri" w:hAnsi="Times New Roman" w:cs="Times New Roman"/>
          <w:sz w:val="28"/>
          <w:szCs w:val="28"/>
        </w:rPr>
        <w:t>муниципального образования</w:t>
      </w:r>
      <w:r w:rsidR="003F2E45" w:rsidRPr="00C63568">
        <w:rPr>
          <w:rFonts w:ascii="Times New Roman" w:eastAsia="Calibri" w:hAnsi="Times New Roman" w:cs="Times New Roman"/>
          <w:sz w:val="28"/>
          <w:szCs w:val="28"/>
        </w:rPr>
        <w:t xml:space="preserve"> этот показатель составляет – </w:t>
      </w:r>
      <w:r w:rsidR="00BD1261" w:rsidRPr="00C63568">
        <w:rPr>
          <w:rFonts w:ascii="Times New Roman" w:eastAsia="Calibri" w:hAnsi="Times New Roman" w:cs="Times New Roman"/>
          <w:sz w:val="28"/>
          <w:szCs w:val="28"/>
        </w:rPr>
        <w:t>25,0</w:t>
      </w:r>
      <w:r w:rsidR="003F2E45" w:rsidRPr="00C63568">
        <w:rPr>
          <w:rFonts w:ascii="Times New Roman" w:eastAsia="Calibri" w:hAnsi="Times New Roman" w:cs="Times New Roman"/>
          <w:sz w:val="28"/>
          <w:szCs w:val="28"/>
        </w:rPr>
        <w:t xml:space="preserve"> человек на 1000 жителей. Таким образом, число умерших на 1000 жителей за январь-декабрь 20</w:t>
      </w:r>
      <w:r w:rsidR="00C63568" w:rsidRPr="00C63568">
        <w:rPr>
          <w:rFonts w:ascii="Times New Roman" w:eastAsia="Calibri" w:hAnsi="Times New Roman" w:cs="Times New Roman"/>
          <w:sz w:val="28"/>
          <w:szCs w:val="28"/>
        </w:rPr>
        <w:t>22</w:t>
      </w:r>
      <w:r w:rsidR="003F2E45" w:rsidRPr="00C63568">
        <w:rPr>
          <w:rFonts w:ascii="Times New Roman" w:eastAsia="Calibri" w:hAnsi="Times New Roman" w:cs="Times New Roman"/>
          <w:sz w:val="28"/>
          <w:szCs w:val="28"/>
        </w:rPr>
        <w:t xml:space="preserve"> года выше по сравнению с аналогичными показателями дл</w:t>
      </w:r>
      <w:r w:rsidR="00883E6F" w:rsidRPr="00C63568">
        <w:rPr>
          <w:rFonts w:ascii="Times New Roman" w:eastAsia="Calibri" w:hAnsi="Times New Roman" w:cs="Times New Roman"/>
          <w:sz w:val="28"/>
          <w:szCs w:val="28"/>
        </w:rPr>
        <w:t>я страны и ниже чем по области.</w:t>
      </w:r>
    </w:p>
    <w:p w:rsidR="003F2E45" w:rsidRPr="00D64B69" w:rsidRDefault="003F2E45" w:rsidP="003F2E45">
      <w:pPr>
        <w:spacing w:after="0"/>
        <w:ind w:firstLine="709"/>
        <w:jc w:val="both"/>
        <w:rPr>
          <w:rFonts w:ascii="Times New Roman" w:eastAsia="Calibri" w:hAnsi="Times New Roman" w:cs="Times New Roman"/>
          <w:sz w:val="28"/>
          <w:szCs w:val="28"/>
        </w:rPr>
      </w:pPr>
      <w:r w:rsidRPr="00D64B69">
        <w:rPr>
          <w:rFonts w:ascii="Times New Roman" w:eastAsia="Calibri" w:hAnsi="Times New Roman" w:cs="Times New Roman"/>
          <w:sz w:val="28"/>
          <w:szCs w:val="28"/>
        </w:rPr>
        <w:t>Основными причинами смертности в России являются болезни системы кровообращения, новообразования, внешние причины, а также болезни органов дыхания и пищеварения. Это вызвано, прежде всего, нездоровым образом жизни, хроническим стрессом, экономической нестабильностью, некачественным и несбалансированным питанием.</w:t>
      </w:r>
    </w:p>
    <w:p w:rsidR="003F2E45" w:rsidRDefault="003F2E45" w:rsidP="003F2E45">
      <w:pPr>
        <w:spacing w:after="0"/>
        <w:ind w:firstLine="709"/>
        <w:jc w:val="both"/>
        <w:rPr>
          <w:rFonts w:ascii="Times New Roman" w:eastAsia="Calibri" w:hAnsi="Times New Roman" w:cs="Times New Roman"/>
          <w:sz w:val="28"/>
          <w:szCs w:val="28"/>
        </w:rPr>
      </w:pPr>
      <w:r w:rsidRPr="00D64B69">
        <w:rPr>
          <w:rFonts w:ascii="Times New Roman" w:eastAsia="Calibri" w:hAnsi="Times New Roman" w:cs="Times New Roman"/>
          <w:sz w:val="28"/>
          <w:szCs w:val="28"/>
        </w:rPr>
        <w:t>В целом динамика процессов естественного движения населения аналогична общероссийским показателям.</w:t>
      </w:r>
    </w:p>
    <w:p w:rsidR="00BC76CD" w:rsidRPr="00B51B24" w:rsidRDefault="00BC76CD" w:rsidP="00BC76CD">
      <w:pPr>
        <w:widowControl w:val="0"/>
        <w:spacing w:after="0" w:line="240" w:lineRule="auto"/>
        <w:jc w:val="right"/>
        <w:rPr>
          <w:rFonts w:ascii="Times New Roman" w:eastAsia="Calibri" w:hAnsi="Times New Roman" w:cs="Times New Roman"/>
          <w:bCs/>
          <w:sz w:val="28"/>
          <w:szCs w:val="28"/>
          <w:lang w:eastAsia="ru-RU"/>
        </w:rPr>
      </w:pPr>
      <w:r w:rsidRPr="00B51B24">
        <w:rPr>
          <w:rFonts w:ascii="Times New Roman" w:eastAsia="Calibri" w:hAnsi="Times New Roman" w:cs="Times New Roman"/>
          <w:bCs/>
          <w:sz w:val="28"/>
          <w:szCs w:val="28"/>
          <w:lang w:eastAsia="ru-RU"/>
        </w:rPr>
        <w:t>Таблица 4.4.1.5</w:t>
      </w:r>
    </w:p>
    <w:p w:rsidR="00BC76CD" w:rsidRPr="00B51B24" w:rsidRDefault="00BC76CD" w:rsidP="00BC76CD">
      <w:pPr>
        <w:widowControl w:val="0"/>
        <w:spacing w:after="0" w:line="240" w:lineRule="auto"/>
        <w:jc w:val="center"/>
        <w:rPr>
          <w:rFonts w:ascii="Times New Roman" w:eastAsia="Times New Roman" w:hAnsi="Times New Roman" w:cs="Times New Roman"/>
          <w:bCs/>
          <w:sz w:val="28"/>
          <w:szCs w:val="24"/>
          <w:lang w:eastAsia="ru-RU"/>
        </w:rPr>
      </w:pPr>
      <w:r w:rsidRPr="00B51B24">
        <w:rPr>
          <w:rFonts w:ascii="Times New Roman" w:eastAsia="Times New Roman" w:hAnsi="Times New Roman" w:cs="Times New Roman"/>
          <w:bCs/>
          <w:sz w:val="28"/>
          <w:szCs w:val="24"/>
          <w:lang w:eastAsia="ru-RU"/>
        </w:rPr>
        <w:t>Демографический прогноз</w:t>
      </w:r>
    </w:p>
    <w:tbl>
      <w:tblPr>
        <w:tblStyle w:val="a5"/>
        <w:tblW w:w="0" w:type="auto"/>
        <w:tblBorders>
          <w:bottom w:val="none" w:sz="0" w:space="0" w:color="auto"/>
        </w:tblBorders>
        <w:tblLook w:val="04A0" w:firstRow="1" w:lastRow="0" w:firstColumn="1" w:lastColumn="0" w:noHBand="0" w:noVBand="1"/>
      </w:tblPr>
      <w:tblGrid>
        <w:gridCol w:w="597"/>
        <w:gridCol w:w="2579"/>
        <w:gridCol w:w="2157"/>
        <w:gridCol w:w="2261"/>
        <w:gridCol w:w="2401"/>
      </w:tblGrid>
      <w:tr w:rsidR="00BC76CD" w:rsidRPr="00CF7F24" w:rsidTr="00C84744">
        <w:trPr>
          <w:tblHeader/>
        </w:trPr>
        <w:tc>
          <w:tcPr>
            <w:tcW w:w="598" w:type="dxa"/>
            <w:vMerge w:val="restart"/>
            <w:vAlign w:val="center"/>
          </w:tcPr>
          <w:p w:rsidR="00BC76CD" w:rsidRPr="00CF7F24" w:rsidRDefault="00BC76CD" w:rsidP="00C84744">
            <w:pPr>
              <w:jc w:val="center"/>
              <w:rPr>
                <w:sz w:val="21"/>
                <w:szCs w:val="21"/>
              </w:rPr>
            </w:pPr>
            <w:r w:rsidRPr="00CF7F24">
              <w:rPr>
                <w:sz w:val="21"/>
                <w:szCs w:val="21"/>
              </w:rPr>
              <w:t>№ п/п</w:t>
            </w:r>
          </w:p>
        </w:tc>
        <w:tc>
          <w:tcPr>
            <w:tcW w:w="2592" w:type="dxa"/>
            <w:vMerge w:val="restart"/>
            <w:vAlign w:val="center"/>
          </w:tcPr>
          <w:p w:rsidR="00BC76CD" w:rsidRPr="00CF7F24" w:rsidRDefault="00BC76CD" w:rsidP="00C84744">
            <w:pPr>
              <w:jc w:val="center"/>
              <w:rPr>
                <w:sz w:val="21"/>
                <w:szCs w:val="21"/>
              </w:rPr>
            </w:pPr>
            <w:r w:rsidRPr="00CF7F24">
              <w:rPr>
                <w:sz w:val="21"/>
                <w:szCs w:val="21"/>
              </w:rPr>
              <w:t>Населенный пункт</w:t>
            </w:r>
          </w:p>
        </w:tc>
        <w:tc>
          <w:tcPr>
            <w:tcW w:w="6841" w:type="dxa"/>
            <w:gridSpan w:val="3"/>
            <w:vAlign w:val="center"/>
          </w:tcPr>
          <w:p w:rsidR="00BC76CD" w:rsidRPr="00CF7F24" w:rsidRDefault="00BC76CD" w:rsidP="00C84744">
            <w:pPr>
              <w:jc w:val="center"/>
              <w:rPr>
                <w:sz w:val="21"/>
                <w:szCs w:val="21"/>
              </w:rPr>
            </w:pPr>
            <w:r w:rsidRPr="00CF7F24">
              <w:rPr>
                <w:sz w:val="21"/>
                <w:szCs w:val="21"/>
              </w:rPr>
              <w:t>Население</w:t>
            </w:r>
          </w:p>
        </w:tc>
      </w:tr>
      <w:tr w:rsidR="00BC76CD" w:rsidRPr="00CF7F24" w:rsidTr="00C84744">
        <w:trPr>
          <w:tblHeader/>
        </w:trPr>
        <w:tc>
          <w:tcPr>
            <w:tcW w:w="598" w:type="dxa"/>
            <w:vMerge/>
            <w:vAlign w:val="center"/>
          </w:tcPr>
          <w:p w:rsidR="00BC76CD" w:rsidRPr="00CF7F24" w:rsidRDefault="00BC76CD" w:rsidP="00C84744">
            <w:pPr>
              <w:jc w:val="center"/>
              <w:rPr>
                <w:sz w:val="21"/>
                <w:szCs w:val="21"/>
              </w:rPr>
            </w:pPr>
          </w:p>
        </w:tc>
        <w:tc>
          <w:tcPr>
            <w:tcW w:w="2592" w:type="dxa"/>
            <w:vMerge/>
            <w:vAlign w:val="center"/>
          </w:tcPr>
          <w:p w:rsidR="00BC76CD" w:rsidRPr="00CF7F24" w:rsidRDefault="00BC76CD" w:rsidP="00C84744">
            <w:pPr>
              <w:jc w:val="center"/>
              <w:rPr>
                <w:sz w:val="21"/>
                <w:szCs w:val="21"/>
              </w:rPr>
            </w:pPr>
          </w:p>
        </w:tc>
        <w:tc>
          <w:tcPr>
            <w:tcW w:w="4431" w:type="dxa"/>
            <w:gridSpan w:val="2"/>
            <w:vAlign w:val="center"/>
          </w:tcPr>
          <w:p w:rsidR="00BC76CD" w:rsidRPr="00CF7F24" w:rsidRDefault="00BC76CD" w:rsidP="00C84744">
            <w:pPr>
              <w:jc w:val="center"/>
              <w:rPr>
                <w:sz w:val="21"/>
                <w:szCs w:val="21"/>
              </w:rPr>
            </w:pPr>
            <w:r w:rsidRPr="00CF7F24">
              <w:rPr>
                <w:sz w:val="21"/>
                <w:szCs w:val="21"/>
              </w:rPr>
              <w:t>Численность постоянного населения</w:t>
            </w:r>
          </w:p>
        </w:tc>
        <w:tc>
          <w:tcPr>
            <w:tcW w:w="2410" w:type="dxa"/>
            <w:vAlign w:val="center"/>
          </w:tcPr>
          <w:p w:rsidR="00BC76CD" w:rsidRPr="00CF7F24" w:rsidRDefault="00BC76CD" w:rsidP="00C84744">
            <w:pPr>
              <w:jc w:val="center"/>
              <w:rPr>
                <w:sz w:val="21"/>
                <w:szCs w:val="21"/>
              </w:rPr>
            </w:pPr>
            <w:r w:rsidRPr="00CF7F24">
              <w:rPr>
                <w:sz w:val="21"/>
                <w:szCs w:val="21"/>
              </w:rPr>
              <w:t>Сезонно проживающие</w:t>
            </w:r>
          </w:p>
        </w:tc>
      </w:tr>
      <w:tr w:rsidR="00BC76CD" w:rsidRPr="00CF7F24" w:rsidTr="00C84744">
        <w:trPr>
          <w:tblHeader/>
        </w:trPr>
        <w:tc>
          <w:tcPr>
            <w:tcW w:w="598" w:type="dxa"/>
            <w:vMerge/>
            <w:vAlign w:val="center"/>
          </w:tcPr>
          <w:p w:rsidR="00BC76CD" w:rsidRPr="00CF7F24" w:rsidRDefault="00BC76CD" w:rsidP="00C84744">
            <w:pPr>
              <w:jc w:val="center"/>
              <w:rPr>
                <w:sz w:val="21"/>
                <w:szCs w:val="21"/>
              </w:rPr>
            </w:pPr>
          </w:p>
        </w:tc>
        <w:tc>
          <w:tcPr>
            <w:tcW w:w="2592" w:type="dxa"/>
            <w:vMerge/>
            <w:vAlign w:val="center"/>
          </w:tcPr>
          <w:p w:rsidR="00BC76CD" w:rsidRPr="00CF7F24" w:rsidRDefault="00BC76CD" w:rsidP="00C84744">
            <w:pPr>
              <w:jc w:val="center"/>
              <w:rPr>
                <w:sz w:val="21"/>
                <w:szCs w:val="21"/>
              </w:rPr>
            </w:pPr>
          </w:p>
        </w:tc>
        <w:tc>
          <w:tcPr>
            <w:tcW w:w="2163" w:type="dxa"/>
            <w:vAlign w:val="center"/>
          </w:tcPr>
          <w:p w:rsidR="00BC76CD" w:rsidRPr="00CF7F24" w:rsidRDefault="00BC76CD" w:rsidP="00C84744">
            <w:pPr>
              <w:jc w:val="center"/>
              <w:rPr>
                <w:sz w:val="21"/>
                <w:szCs w:val="21"/>
              </w:rPr>
            </w:pPr>
            <w:r w:rsidRPr="00CF7F24">
              <w:rPr>
                <w:sz w:val="21"/>
                <w:szCs w:val="21"/>
              </w:rPr>
              <w:t>существующая</w:t>
            </w:r>
          </w:p>
        </w:tc>
        <w:tc>
          <w:tcPr>
            <w:tcW w:w="2268" w:type="dxa"/>
            <w:vAlign w:val="center"/>
          </w:tcPr>
          <w:p w:rsidR="00BC76CD" w:rsidRPr="00CF7F24" w:rsidRDefault="00BC76CD" w:rsidP="00C84744">
            <w:pPr>
              <w:jc w:val="center"/>
              <w:rPr>
                <w:sz w:val="21"/>
                <w:szCs w:val="21"/>
              </w:rPr>
            </w:pPr>
            <w:r w:rsidRPr="00CF7F24">
              <w:rPr>
                <w:sz w:val="21"/>
                <w:szCs w:val="21"/>
              </w:rPr>
              <w:t xml:space="preserve">проектируемая </w:t>
            </w:r>
          </w:p>
          <w:p w:rsidR="00BC76CD" w:rsidRPr="00CF7F24" w:rsidRDefault="00BC76CD" w:rsidP="00C84744">
            <w:pPr>
              <w:jc w:val="center"/>
              <w:rPr>
                <w:sz w:val="21"/>
                <w:szCs w:val="21"/>
              </w:rPr>
            </w:pPr>
            <w:r w:rsidRPr="00CF7F24">
              <w:rPr>
                <w:sz w:val="21"/>
                <w:szCs w:val="21"/>
              </w:rPr>
              <w:t>на 2045 год</w:t>
            </w:r>
          </w:p>
        </w:tc>
        <w:tc>
          <w:tcPr>
            <w:tcW w:w="2410" w:type="dxa"/>
            <w:vAlign w:val="center"/>
          </w:tcPr>
          <w:p w:rsidR="00BC76CD" w:rsidRPr="00CF7F24" w:rsidRDefault="00BC76CD" w:rsidP="00C84744">
            <w:pPr>
              <w:jc w:val="center"/>
              <w:rPr>
                <w:sz w:val="21"/>
                <w:szCs w:val="21"/>
              </w:rPr>
            </w:pPr>
            <w:r w:rsidRPr="00CF7F24">
              <w:rPr>
                <w:sz w:val="21"/>
                <w:szCs w:val="21"/>
              </w:rPr>
              <w:t>существующее</w:t>
            </w:r>
          </w:p>
        </w:tc>
      </w:tr>
    </w:tbl>
    <w:p w:rsidR="00BC76CD" w:rsidRPr="00592944" w:rsidRDefault="00BC76CD" w:rsidP="00BC76CD">
      <w:pPr>
        <w:spacing w:after="0"/>
        <w:rPr>
          <w:sz w:val="2"/>
          <w:szCs w:val="2"/>
        </w:rPr>
      </w:pPr>
    </w:p>
    <w:tbl>
      <w:tblPr>
        <w:tblStyle w:val="a5"/>
        <w:tblW w:w="10031" w:type="dxa"/>
        <w:tblLayout w:type="fixed"/>
        <w:tblLook w:val="04A0" w:firstRow="1" w:lastRow="0" w:firstColumn="1" w:lastColumn="0" w:noHBand="0" w:noVBand="1"/>
      </w:tblPr>
      <w:tblGrid>
        <w:gridCol w:w="598"/>
        <w:gridCol w:w="2592"/>
        <w:gridCol w:w="2163"/>
        <w:gridCol w:w="2268"/>
        <w:gridCol w:w="2410"/>
      </w:tblGrid>
      <w:tr w:rsidR="00BC76CD" w:rsidRPr="00CF7F24" w:rsidTr="00BC76CD">
        <w:trPr>
          <w:tblHeader/>
        </w:trPr>
        <w:tc>
          <w:tcPr>
            <w:tcW w:w="598" w:type="dxa"/>
          </w:tcPr>
          <w:p w:rsidR="00BC76CD" w:rsidRPr="00CF7F24" w:rsidRDefault="00BC76CD" w:rsidP="00C84744">
            <w:pPr>
              <w:jc w:val="center"/>
              <w:rPr>
                <w:sz w:val="21"/>
                <w:szCs w:val="21"/>
              </w:rPr>
            </w:pPr>
            <w:r w:rsidRPr="00CF7F24">
              <w:rPr>
                <w:sz w:val="21"/>
                <w:szCs w:val="21"/>
              </w:rPr>
              <w:t>1</w:t>
            </w:r>
          </w:p>
        </w:tc>
        <w:tc>
          <w:tcPr>
            <w:tcW w:w="2592" w:type="dxa"/>
          </w:tcPr>
          <w:p w:rsidR="00BC76CD" w:rsidRPr="00CF7F24" w:rsidRDefault="00BC76CD" w:rsidP="00C84744">
            <w:pPr>
              <w:jc w:val="center"/>
              <w:rPr>
                <w:sz w:val="21"/>
                <w:szCs w:val="21"/>
              </w:rPr>
            </w:pPr>
            <w:r w:rsidRPr="00CF7F24">
              <w:rPr>
                <w:sz w:val="21"/>
                <w:szCs w:val="21"/>
              </w:rPr>
              <w:t>2</w:t>
            </w:r>
          </w:p>
        </w:tc>
        <w:tc>
          <w:tcPr>
            <w:tcW w:w="2163" w:type="dxa"/>
          </w:tcPr>
          <w:p w:rsidR="00BC76CD" w:rsidRPr="00CF7F24" w:rsidRDefault="00BC76CD" w:rsidP="00C84744">
            <w:pPr>
              <w:jc w:val="center"/>
              <w:rPr>
                <w:sz w:val="21"/>
                <w:szCs w:val="21"/>
              </w:rPr>
            </w:pPr>
            <w:r w:rsidRPr="00CF7F24">
              <w:rPr>
                <w:sz w:val="21"/>
                <w:szCs w:val="21"/>
              </w:rPr>
              <w:t>3</w:t>
            </w:r>
          </w:p>
        </w:tc>
        <w:tc>
          <w:tcPr>
            <w:tcW w:w="2268" w:type="dxa"/>
          </w:tcPr>
          <w:p w:rsidR="00BC76CD" w:rsidRPr="00CF7F24" w:rsidRDefault="00BC76CD" w:rsidP="00C84744">
            <w:pPr>
              <w:jc w:val="center"/>
              <w:rPr>
                <w:sz w:val="21"/>
                <w:szCs w:val="21"/>
              </w:rPr>
            </w:pPr>
            <w:r w:rsidRPr="00CF7F24">
              <w:rPr>
                <w:sz w:val="21"/>
                <w:szCs w:val="21"/>
              </w:rPr>
              <w:t>4</w:t>
            </w:r>
          </w:p>
        </w:tc>
        <w:tc>
          <w:tcPr>
            <w:tcW w:w="2410" w:type="dxa"/>
          </w:tcPr>
          <w:p w:rsidR="00BC76CD" w:rsidRPr="00CF7F24" w:rsidRDefault="00BC76CD" w:rsidP="00C84744">
            <w:pPr>
              <w:jc w:val="center"/>
              <w:rPr>
                <w:sz w:val="21"/>
                <w:szCs w:val="21"/>
              </w:rPr>
            </w:pPr>
            <w:r w:rsidRPr="00CF7F24">
              <w:rPr>
                <w:sz w:val="21"/>
                <w:szCs w:val="21"/>
              </w:rPr>
              <w:t>5</w:t>
            </w:r>
          </w:p>
        </w:tc>
      </w:tr>
      <w:tr w:rsidR="00DF7564" w:rsidRPr="00CF7F24" w:rsidTr="00BC76CD">
        <w:tc>
          <w:tcPr>
            <w:tcW w:w="598" w:type="dxa"/>
          </w:tcPr>
          <w:p w:rsidR="00DF7564" w:rsidRPr="00CF7F24" w:rsidRDefault="00DF7564" w:rsidP="00C84744">
            <w:pPr>
              <w:rPr>
                <w:sz w:val="21"/>
                <w:szCs w:val="21"/>
              </w:rPr>
            </w:pPr>
            <w:r w:rsidRPr="00CF7F24">
              <w:rPr>
                <w:sz w:val="21"/>
                <w:szCs w:val="21"/>
              </w:rPr>
              <w:lastRenderedPageBreak/>
              <w:t>1.</w:t>
            </w:r>
          </w:p>
        </w:tc>
        <w:tc>
          <w:tcPr>
            <w:tcW w:w="2592" w:type="dxa"/>
          </w:tcPr>
          <w:p w:rsidR="00DF7564" w:rsidRPr="00CF7F24" w:rsidRDefault="00DF7564" w:rsidP="006C0032">
            <w:pPr>
              <w:rPr>
                <w:sz w:val="21"/>
                <w:szCs w:val="21"/>
              </w:rPr>
            </w:pPr>
            <w:r w:rsidRPr="00CF7F24">
              <w:rPr>
                <w:sz w:val="21"/>
                <w:szCs w:val="21"/>
              </w:rPr>
              <w:t>село Андомский Погост</w:t>
            </w:r>
          </w:p>
        </w:tc>
        <w:tc>
          <w:tcPr>
            <w:tcW w:w="2163" w:type="dxa"/>
          </w:tcPr>
          <w:p w:rsidR="00DF7564" w:rsidRPr="00CF7F24" w:rsidRDefault="00DF7564" w:rsidP="006C0032">
            <w:pPr>
              <w:rPr>
                <w:sz w:val="21"/>
                <w:szCs w:val="21"/>
              </w:rPr>
            </w:pPr>
            <w:r w:rsidRPr="00CF7F24">
              <w:rPr>
                <w:sz w:val="21"/>
                <w:szCs w:val="21"/>
              </w:rPr>
              <w:t>531</w:t>
            </w:r>
          </w:p>
        </w:tc>
        <w:tc>
          <w:tcPr>
            <w:tcW w:w="2268" w:type="dxa"/>
          </w:tcPr>
          <w:p w:rsidR="00DF7564" w:rsidRPr="00CF7F24" w:rsidRDefault="00DF7564" w:rsidP="00C84744">
            <w:pPr>
              <w:rPr>
                <w:sz w:val="21"/>
                <w:szCs w:val="21"/>
              </w:rPr>
            </w:pPr>
            <w:r w:rsidRPr="00CF7F24">
              <w:rPr>
                <w:sz w:val="21"/>
                <w:szCs w:val="21"/>
              </w:rPr>
              <w:t>587</w:t>
            </w:r>
          </w:p>
        </w:tc>
        <w:tc>
          <w:tcPr>
            <w:tcW w:w="2410" w:type="dxa"/>
          </w:tcPr>
          <w:p w:rsidR="00DF7564" w:rsidRPr="00CF7F24" w:rsidRDefault="00DF7564" w:rsidP="00A317A1">
            <w:pPr>
              <w:rPr>
                <w:sz w:val="21"/>
                <w:szCs w:val="21"/>
              </w:rPr>
            </w:pPr>
            <w:r w:rsidRPr="00CF7F24">
              <w:rPr>
                <w:sz w:val="21"/>
                <w:szCs w:val="21"/>
              </w:rPr>
              <w:t>70</w:t>
            </w:r>
          </w:p>
        </w:tc>
      </w:tr>
      <w:tr w:rsidR="00DF7564" w:rsidRPr="00CF7F24" w:rsidTr="00BC76CD">
        <w:tc>
          <w:tcPr>
            <w:tcW w:w="598" w:type="dxa"/>
          </w:tcPr>
          <w:p w:rsidR="00DF7564" w:rsidRPr="00CF7F24" w:rsidRDefault="00DF7564" w:rsidP="00C84744">
            <w:pPr>
              <w:rPr>
                <w:sz w:val="21"/>
                <w:szCs w:val="21"/>
              </w:rPr>
            </w:pPr>
            <w:r w:rsidRPr="00CF7F24">
              <w:rPr>
                <w:sz w:val="21"/>
                <w:szCs w:val="21"/>
              </w:rPr>
              <w:t>2.</w:t>
            </w:r>
          </w:p>
        </w:tc>
        <w:tc>
          <w:tcPr>
            <w:tcW w:w="2592" w:type="dxa"/>
          </w:tcPr>
          <w:p w:rsidR="00DF7564" w:rsidRPr="00CF7F24" w:rsidRDefault="00DF7564" w:rsidP="006C0032">
            <w:pPr>
              <w:rPr>
                <w:sz w:val="21"/>
                <w:szCs w:val="21"/>
              </w:rPr>
            </w:pPr>
            <w:r w:rsidRPr="00CF7F24">
              <w:rPr>
                <w:sz w:val="21"/>
                <w:szCs w:val="21"/>
              </w:rPr>
              <w:t>деревня Антоново</w:t>
            </w:r>
          </w:p>
        </w:tc>
        <w:tc>
          <w:tcPr>
            <w:tcW w:w="2163" w:type="dxa"/>
          </w:tcPr>
          <w:p w:rsidR="00DF7564" w:rsidRPr="00CF7F24" w:rsidRDefault="00DF7564" w:rsidP="006C0032">
            <w:pPr>
              <w:rPr>
                <w:sz w:val="21"/>
                <w:szCs w:val="21"/>
              </w:rPr>
            </w:pPr>
            <w:r w:rsidRPr="00CF7F24">
              <w:rPr>
                <w:sz w:val="21"/>
                <w:szCs w:val="21"/>
              </w:rPr>
              <w:t>9</w:t>
            </w:r>
          </w:p>
        </w:tc>
        <w:tc>
          <w:tcPr>
            <w:tcW w:w="2268" w:type="dxa"/>
          </w:tcPr>
          <w:p w:rsidR="00DF7564" w:rsidRPr="00CF7F24" w:rsidRDefault="00DF7564" w:rsidP="00C84744">
            <w:pPr>
              <w:rPr>
                <w:sz w:val="21"/>
                <w:szCs w:val="21"/>
              </w:rPr>
            </w:pPr>
            <w:r w:rsidRPr="00CF7F24">
              <w:rPr>
                <w:sz w:val="21"/>
                <w:szCs w:val="21"/>
              </w:rPr>
              <w:t>9</w:t>
            </w:r>
          </w:p>
        </w:tc>
        <w:tc>
          <w:tcPr>
            <w:tcW w:w="2410" w:type="dxa"/>
          </w:tcPr>
          <w:p w:rsidR="00DF7564" w:rsidRPr="00CF7F24" w:rsidRDefault="00DF7564" w:rsidP="00A317A1">
            <w:pPr>
              <w:rPr>
                <w:sz w:val="21"/>
                <w:szCs w:val="21"/>
              </w:rPr>
            </w:pPr>
            <w:r w:rsidRPr="00CF7F24">
              <w:rPr>
                <w:sz w:val="21"/>
                <w:szCs w:val="21"/>
              </w:rPr>
              <w:t>10</w:t>
            </w:r>
          </w:p>
        </w:tc>
      </w:tr>
      <w:tr w:rsidR="00DF7564" w:rsidRPr="00CF7F24" w:rsidTr="00BC76CD">
        <w:tc>
          <w:tcPr>
            <w:tcW w:w="598" w:type="dxa"/>
          </w:tcPr>
          <w:p w:rsidR="00DF7564" w:rsidRPr="00CF7F24" w:rsidRDefault="00DF7564" w:rsidP="00C84744">
            <w:pPr>
              <w:rPr>
                <w:sz w:val="21"/>
                <w:szCs w:val="21"/>
              </w:rPr>
            </w:pPr>
            <w:r w:rsidRPr="00CF7F24">
              <w:rPr>
                <w:sz w:val="21"/>
                <w:szCs w:val="21"/>
              </w:rPr>
              <w:t>3.</w:t>
            </w:r>
          </w:p>
        </w:tc>
        <w:tc>
          <w:tcPr>
            <w:tcW w:w="2592" w:type="dxa"/>
          </w:tcPr>
          <w:p w:rsidR="00DF7564" w:rsidRPr="00CF7F24" w:rsidRDefault="00DF7564" w:rsidP="006C0032">
            <w:pPr>
              <w:rPr>
                <w:sz w:val="21"/>
                <w:szCs w:val="21"/>
              </w:rPr>
            </w:pPr>
            <w:r w:rsidRPr="00CF7F24">
              <w:rPr>
                <w:sz w:val="21"/>
                <w:szCs w:val="21"/>
              </w:rPr>
              <w:t>деревня Анциферово</w:t>
            </w:r>
          </w:p>
        </w:tc>
        <w:tc>
          <w:tcPr>
            <w:tcW w:w="2163" w:type="dxa"/>
          </w:tcPr>
          <w:p w:rsidR="00DF7564" w:rsidRPr="00CF7F24" w:rsidRDefault="00DF7564" w:rsidP="006C0032">
            <w:pPr>
              <w:rPr>
                <w:sz w:val="21"/>
                <w:szCs w:val="21"/>
              </w:rPr>
            </w:pPr>
            <w:r w:rsidRPr="00CF7F24">
              <w:rPr>
                <w:sz w:val="21"/>
                <w:szCs w:val="21"/>
              </w:rPr>
              <w:t>1</w:t>
            </w:r>
          </w:p>
        </w:tc>
        <w:tc>
          <w:tcPr>
            <w:tcW w:w="2268" w:type="dxa"/>
          </w:tcPr>
          <w:p w:rsidR="00DF7564" w:rsidRPr="00CF7F24" w:rsidRDefault="00DF7564" w:rsidP="00C84744">
            <w:pPr>
              <w:rPr>
                <w:sz w:val="21"/>
                <w:szCs w:val="21"/>
              </w:rPr>
            </w:pPr>
            <w:r w:rsidRPr="00CF7F24">
              <w:rPr>
                <w:sz w:val="21"/>
                <w:szCs w:val="21"/>
              </w:rPr>
              <w:t>1</w:t>
            </w:r>
          </w:p>
        </w:tc>
        <w:tc>
          <w:tcPr>
            <w:tcW w:w="2410" w:type="dxa"/>
          </w:tcPr>
          <w:p w:rsidR="00DF7564" w:rsidRPr="00CF7F24" w:rsidRDefault="00DF7564" w:rsidP="00A317A1">
            <w:pPr>
              <w:rPr>
                <w:sz w:val="21"/>
                <w:szCs w:val="21"/>
              </w:rPr>
            </w:pPr>
            <w:r w:rsidRPr="00CF7F24">
              <w:rPr>
                <w:sz w:val="21"/>
                <w:szCs w:val="21"/>
              </w:rPr>
              <w:t>5</w:t>
            </w:r>
          </w:p>
        </w:tc>
      </w:tr>
      <w:tr w:rsidR="00DF7564" w:rsidRPr="00CF7F24" w:rsidTr="00BC76CD">
        <w:tc>
          <w:tcPr>
            <w:tcW w:w="598" w:type="dxa"/>
          </w:tcPr>
          <w:p w:rsidR="00DF7564" w:rsidRPr="00CF7F24" w:rsidRDefault="00DF7564" w:rsidP="00C84744">
            <w:pPr>
              <w:rPr>
                <w:sz w:val="21"/>
                <w:szCs w:val="21"/>
              </w:rPr>
            </w:pPr>
            <w:r w:rsidRPr="00CF7F24">
              <w:rPr>
                <w:sz w:val="21"/>
                <w:szCs w:val="21"/>
              </w:rPr>
              <w:t>4.</w:t>
            </w:r>
          </w:p>
        </w:tc>
        <w:tc>
          <w:tcPr>
            <w:tcW w:w="2592" w:type="dxa"/>
          </w:tcPr>
          <w:p w:rsidR="00DF7564" w:rsidRPr="00CF7F24" w:rsidRDefault="00DF7564" w:rsidP="006C0032">
            <w:pPr>
              <w:rPr>
                <w:sz w:val="21"/>
                <w:szCs w:val="21"/>
              </w:rPr>
            </w:pPr>
            <w:r w:rsidRPr="00CF7F24">
              <w:rPr>
                <w:sz w:val="21"/>
                <w:szCs w:val="21"/>
              </w:rPr>
              <w:t>деревня Берег</w:t>
            </w:r>
          </w:p>
        </w:tc>
        <w:tc>
          <w:tcPr>
            <w:tcW w:w="2163" w:type="dxa"/>
          </w:tcPr>
          <w:p w:rsidR="00DF7564" w:rsidRPr="00CF7F24" w:rsidRDefault="00DF7564" w:rsidP="006C0032">
            <w:pPr>
              <w:rPr>
                <w:sz w:val="21"/>
                <w:szCs w:val="21"/>
              </w:rPr>
            </w:pPr>
            <w:r w:rsidRPr="00CF7F24">
              <w:rPr>
                <w:sz w:val="21"/>
                <w:szCs w:val="21"/>
              </w:rPr>
              <w:t>10</w:t>
            </w:r>
          </w:p>
        </w:tc>
        <w:tc>
          <w:tcPr>
            <w:tcW w:w="2268" w:type="dxa"/>
          </w:tcPr>
          <w:p w:rsidR="00DF7564" w:rsidRPr="00CF7F24" w:rsidRDefault="00DF7564" w:rsidP="00C84744">
            <w:pPr>
              <w:rPr>
                <w:sz w:val="21"/>
                <w:szCs w:val="21"/>
              </w:rPr>
            </w:pPr>
            <w:r w:rsidRPr="00CF7F24">
              <w:rPr>
                <w:sz w:val="21"/>
                <w:szCs w:val="21"/>
              </w:rPr>
              <w:t>10</w:t>
            </w:r>
          </w:p>
        </w:tc>
        <w:tc>
          <w:tcPr>
            <w:tcW w:w="2410" w:type="dxa"/>
          </w:tcPr>
          <w:p w:rsidR="00DF7564" w:rsidRPr="00CF7F24" w:rsidRDefault="00DF7564" w:rsidP="00A317A1">
            <w:pPr>
              <w:rPr>
                <w:sz w:val="21"/>
                <w:szCs w:val="21"/>
              </w:rPr>
            </w:pPr>
            <w:r w:rsidRPr="00CF7F24">
              <w:rPr>
                <w:sz w:val="21"/>
                <w:szCs w:val="21"/>
              </w:rPr>
              <w:t>2</w:t>
            </w:r>
          </w:p>
        </w:tc>
      </w:tr>
      <w:tr w:rsidR="00DF7564" w:rsidRPr="00CF7F24" w:rsidTr="00BC76CD">
        <w:tc>
          <w:tcPr>
            <w:tcW w:w="598" w:type="dxa"/>
          </w:tcPr>
          <w:p w:rsidR="00DF7564" w:rsidRPr="00CF7F24" w:rsidRDefault="00DF7564" w:rsidP="00C84744">
            <w:pPr>
              <w:rPr>
                <w:sz w:val="21"/>
                <w:szCs w:val="21"/>
              </w:rPr>
            </w:pPr>
            <w:r w:rsidRPr="00CF7F24">
              <w:rPr>
                <w:sz w:val="21"/>
                <w:szCs w:val="21"/>
              </w:rPr>
              <w:t>5.</w:t>
            </w:r>
          </w:p>
        </w:tc>
        <w:tc>
          <w:tcPr>
            <w:tcW w:w="2592" w:type="dxa"/>
          </w:tcPr>
          <w:p w:rsidR="00DF7564" w:rsidRPr="00CF7F24" w:rsidRDefault="00DF7564" w:rsidP="006C0032">
            <w:pPr>
              <w:rPr>
                <w:sz w:val="21"/>
                <w:szCs w:val="21"/>
              </w:rPr>
            </w:pPr>
            <w:r w:rsidRPr="00CF7F24">
              <w:rPr>
                <w:sz w:val="21"/>
                <w:szCs w:val="21"/>
              </w:rPr>
              <w:t>деревня Березина</w:t>
            </w:r>
          </w:p>
        </w:tc>
        <w:tc>
          <w:tcPr>
            <w:tcW w:w="2163" w:type="dxa"/>
          </w:tcPr>
          <w:p w:rsidR="00DF7564" w:rsidRPr="00CF7F24" w:rsidRDefault="00DF7564" w:rsidP="006C0032">
            <w:pPr>
              <w:rPr>
                <w:sz w:val="21"/>
                <w:szCs w:val="21"/>
              </w:rPr>
            </w:pPr>
            <w:r w:rsidRPr="00CF7F24">
              <w:rPr>
                <w:sz w:val="21"/>
                <w:szCs w:val="21"/>
              </w:rPr>
              <w:t>0</w:t>
            </w:r>
          </w:p>
        </w:tc>
        <w:tc>
          <w:tcPr>
            <w:tcW w:w="2268" w:type="dxa"/>
          </w:tcPr>
          <w:p w:rsidR="00DF7564" w:rsidRPr="00CF7F24" w:rsidRDefault="00DF7564" w:rsidP="00C84744">
            <w:pPr>
              <w:rPr>
                <w:sz w:val="21"/>
                <w:szCs w:val="21"/>
              </w:rPr>
            </w:pPr>
            <w:r w:rsidRPr="00CF7F24">
              <w:rPr>
                <w:sz w:val="21"/>
                <w:szCs w:val="21"/>
              </w:rPr>
              <w:t>0</w:t>
            </w:r>
          </w:p>
        </w:tc>
        <w:tc>
          <w:tcPr>
            <w:tcW w:w="2410" w:type="dxa"/>
          </w:tcPr>
          <w:p w:rsidR="00DF7564" w:rsidRPr="00CF7F24" w:rsidRDefault="00DF7564" w:rsidP="00A317A1">
            <w:pPr>
              <w:rPr>
                <w:sz w:val="21"/>
                <w:szCs w:val="21"/>
              </w:rPr>
            </w:pPr>
            <w:r w:rsidRPr="00CF7F24">
              <w:rPr>
                <w:sz w:val="21"/>
                <w:szCs w:val="21"/>
              </w:rPr>
              <w:t>0</w:t>
            </w:r>
          </w:p>
        </w:tc>
      </w:tr>
      <w:tr w:rsidR="00DF7564" w:rsidRPr="00CF7F24" w:rsidTr="00BC76CD">
        <w:tc>
          <w:tcPr>
            <w:tcW w:w="598" w:type="dxa"/>
          </w:tcPr>
          <w:p w:rsidR="00DF7564" w:rsidRPr="00CF7F24" w:rsidRDefault="00DF7564" w:rsidP="00C84744">
            <w:pPr>
              <w:rPr>
                <w:sz w:val="21"/>
                <w:szCs w:val="21"/>
              </w:rPr>
            </w:pPr>
            <w:r w:rsidRPr="00CF7F24">
              <w:rPr>
                <w:sz w:val="21"/>
                <w:szCs w:val="21"/>
              </w:rPr>
              <w:t>6.</w:t>
            </w:r>
          </w:p>
        </w:tc>
        <w:tc>
          <w:tcPr>
            <w:tcW w:w="2592" w:type="dxa"/>
          </w:tcPr>
          <w:p w:rsidR="00DF7564" w:rsidRPr="00CF7F24" w:rsidRDefault="00DF7564" w:rsidP="006C0032">
            <w:pPr>
              <w:rPr>
                <w:sz w:val="21"/>
                <w:szCs w:val="21"/>
              </w:rPr>
            </w:pPr>
            <w:r w:rsidRPr="00CF7F24">
              <w:rPr>
                <w:sz w:val="21"/>
                <w:szCs w:val="21"/>
              </w:rPr>
              <w:t>деревня Вашуково</w:t>
            </w:r>
          </w:p>
        </w:tc>
        <w:tc>
          <w:tcPr>
            <w:tcW w:w="2163" w:type="dxa"/>
          </w:tcPr>
          <w:p w:rsidR="00DF7564" w:rsidRPr="00CF7F24" w:rsidRDefault="00DF7564" w:rsidP="006C0032">
            <w:pPr>
              <w:rPr>
                <w:sz w:val="21"/>
                <w:szCs w:val="21"/>
              </w:rPr>
            </w:pPr>
            <w:r w:rsidRPr="00CF7F24">
              <w:rPr>
                <w:sz w:val="21"/>
                <w:szCs w:val="21"/>
              </w:rPr>
              <w:t>0</w:t>
            </w:r>
          </w:p>
        </w:tc>
        <w:tc>
          <w:tcPr>
            <w:tcW w:w="2268" w:type="dxa"/>
          </w:tcPr>
          <w:p w:rsidR="00DF7564" w:rsidRPr="00CF7F24" w:rsidRDefault="00DF7564" w:rsidP="00C84744">
            <w:pPr>
              <w:rPr>
                <w:sz w:val="21"/>
                <w:szCs w:val="21"/>
              </w:rPr>
            </w:pPr>
            <w:r w:rsidRPr="00CF7F24">
              <w:rPr>
                <w:sz w:val="21"/>
                <w:szCs w:val="21"/>
              </w:rPr>
              <w:t>0</w:t>
            </w:r>
          </w:p>
        </w:tc>
        <w:tc>
          <w:tcPr>
            <w:tcW w:w="2410" w:type="dxa"/>
          </w:tcPr>
          <w:p w:rsidR="00DF7564" w:rsidRPr="00CF7F24" w:rsidRDefault="00DF7564" w:rsidP="00A317A1">
            <w:pPr>
              <w:rPr>
                <w:sz w:val="21"/>
                <w:szCs w:val="21"/>
              </w:rPr>
            </w:pPr>
            <w:r w:rsidRPr="00CF7F24">
              <w:rPr>
                <w:sz w:val="21"/>
                <w:szCs w:val="21"/>
              </w:rPr>
              <w:t>3</w:t>
            </w:r>
          </w:p>
        </w:tc>
      </w:tr>
      <w:tr w:rsidR="00DF7564" w:rsidRPr="00CF7F24" w:rsidTr="00BC76CD">
        <w:tc>
          <w:tcPr>
            <w:tcW w:w="598" w:type="dxa"/>
          </w:tcPr>
          <w:p w:rsidR="00DF7564" w:rsidRPr="00CF7F24" w:rsidRDefault="00DF7564" w:rsidP="00C84744">
            <w:pPr>
              <w:rPr>
                <w:sz w:val="21"/>
                <w:szCs w:val="21"/>
              </w:rPr>
            </w:pPr>
            <w:r w:rsidRPr="00CF7F24">
              <w:rPr>
                <w:sz w:val="21"/>
                <w:szCs w:val="21"/>
              </w:rPr>
              <w:t>7.</w:t>
            </w:r>
          </w:p>
        </w:tc>
        <w:tc>
          <w:tcPr>
            <w:tcW w:w="2592" w:type="dxa"/>
          </w:tcPr>
          <w:p w:rsidR="00DF7564" w:rsidRPr="00CF7F24" w:rsidRDefault="00DF7564" w:rsidP="006C0032">
            <w:pPr>
              <w:rPr>
                <w:sz w:val="21"/>
                <w:szCs w:val="21"/>
              </w:rPr>
            </w:pPr>
            <w:r w:rsidRPr="00CF7F24">
              <w:rPr>
                <w:sz w:val="21"/>
                <w:szCs w:val="21"/>
              </w:rPr>
              <w:t>деревня Великий Двор (Андомского сельсовета)</w:t>
            </w:r>
          </w:p>
        </w:tc>
        <w:tc>
          <w:tcPr>
            <w:tcW w:w="2163" w:type="dxa"/>
          </w:tcPr>
          <w:p w:rsidR="00DF7564" w:rsidRPr="00CF7F24" w:rsidRDefault="00DF7564" w:rsidP="006C0032">
            <w:pPr>
              <w:rPr>
                <w:sz w:val="21"/>
                <w:szCs w:val="21"/>
              </w:rPr>
            </w:pPr>
            <w:r w:rsidRPr="00CF7F24">
              <w:rPr>
                <w:sz w:val="21"/>
                <w:szCs w:val="21"/>
              </w:rPr>
              <w:t>31</w:t>
            </w:r>
          </w:p>
        </w:tc>
        <w:tc>
          <w:tcPr>
            <w:tcW w:w="2268" w:type="dxa"/>
          </w:tcPr>
          <w:p w:rsidR="00DF7564" w:rsidRPr="00CF7F24" w:rsidRDefault="00DF7564" w:rsidP="00C84744">
            <w:pPr>
              <w:rPr>
                <w:sz w:val="21"/>
                <w:szCs w:val="21"/>
              </w:rPr>
            </w:pPr>
            <w:r w:rsidRPr="00CF7F24">
              <w:rPr>
                <w:sz w:val="21"/>
                <w:szCs w:val="21"/>
              </w:rPr>
              <w:t>31</w:t>
            </w:r>
          </w:p>
        </w:tc>
        <w:tc>
          <w:tcPr>
            <w:tcW w:w="2410" w:type="dxa"/>
          </w:tcPr>
          <w:p w:rsidR="00DF7564" w:rsidRPr="00CF7F24" w:rsidRDefault="00DF7564" w:rsidP="00A317A1">
            <w:pPr>
              <w:rPr>
                <w:sz w:val="21"/>
                <w:szCs w:val="21"/>
              </w:rPr>
            </w:pPr>
            <w:r w:rsidRPr="00CF7F24">
              <w:rPr>
                <w:sz w:val="21"/>
                <w:szCs w:val="21"/>
              </w:rPr>
              <w:t>25</w:t>
            </w:r>
          </w:p>
        </w:tc>
      </w:tr>
      <w:tr w:rsidR="00DF7564" w:rsidRPr="00CF7F24" w:rsidTr="00BC76CD">
        <w:tc>
          <w:tcPr>
            <w:tcW w:w="598" w:type="dxa"/>
          </w:tcPr>
          <w:p w:rsidR="00DF7564" w:rsidRPr="00CF7F24" w:rsidRDefault="00DF7564" w:rsidP="00C84744">
            <w:pPr>
              <w:rPr>
                <w:sz w:val="21"/>
                <w:szCs w:val="21"/>
              </w:rPr>
            </w:pPr>
            <w:r w:rsidRPr="00CF7F24">
              <w:rPr>
                <w:sz w:val="21"/>
                <w:szCs w:val="21"/>
              </w:rPr>
              <w:t>8.</w:t>
            </w:r>
          </w:p>
        </w:tc>
        <w:tc>
          <w:tcPr>
            <w:tcW w:w="2592" w:type="dxa"/>
          </w:tcPr>
          <w:p w:rsidR="00DF7564" w:rsidRPr="00CF7F24" w:rsidRDefault="00DF7564" w:rsidP="006C0032">
            <w:pPr>
              <w:rPr>
                <w:sz w:val="21"/>
                <w:szCs w:val="21"/>
              </w:rPr>
            </w:pPr>
            <w:r w:rsidRPr="00CF7F24">
              <w:rPr>
                <w:sz w:val="21"/>
                <w:szCs w:val="21"/>
              </w:rPr>
              <w:t>деревня Великий Двор (Макачевского сельсовета)</w:t>
            </w:r>
          </w:p>
        </w:tc>
        <w:tc>
          <w:tcPr>
            <w:tcW w:w="2163" w:type="dxa"/>
          </w:tcPr>
          <w:p w:rsidR="00DF7564" w:rsidRPr="00CF7F24" w:rsidRDefault="00DF7564" w:rsidP="006C0032">
            <w:pPr>
              <w:rPr>
                <w:sz w:val="21"/>
                <w:szCs w:val="21"/>
              </w:rPr>
            </w:pPr>
            <w:r w:rsidRPr="00CF7F24">
              <w:rPr>
                <w:sz w:val="21"/>
                <w:szCs w:val="21"/>
              </w:rPr>
              <w:t>26</w:t>
            </w:r>
          </w:p>
        </w:tc>
        <w:tc>
          <w:tcPr>
            <w:tcW w:w="2268" w:type="dxa"/>
          </w:tcPr>
          <w:p w:rsidR="00DF7564" w:rsidRPr="00CF7F24" w:rsidRDefault="00DF7564" w:rsidP="00C84744">
            <w:pPr>
              <w:rPr>
                <w:sz w:val="21"/>
                <w:szCs w:val="21"/>
              </w:rPr>
            </w:pPr>
            <w:r w:rsidRPr="00CF7F24">
              <w:rPr>
                <w:sz w:val="21"/>
                <w:szCs w:val="21"/>
              </w:rPr>
              <w:t>26</w:t>
            </w:r>
          </w:p>
        </w:tc>
        <w:tc>
          <w:tcPr>
            <w:tcW w:w="2410" w:type="dxa"/>
          </w:tcPr>
          <w:p w:rsidR="00DF7564" w:rsidRPr="00CF7F24" w:rsidRDefault="00DF7564" w:rsidP="00A317A1">
            <w:pPr>
              <w:rPr>
                <w:sz w:val="21"/>
                <w:szCs w:val="21"/>
              </w:rPr>
            </w:pPr>
            <w:r w:rsidRPr="00CF7F24">
              <w:rPr>
                <w:sz w:val="21"/>
                <w:szCs w:val="21"/>
              </w:rPr>
              <w:t>11</w:t>
            </w:r>
          </w:p>
        </w:tc>
      </w:tr>
      <w:tr w:rsidR="00DF7564" w:rsidRPr="00CF7F24" w:rsidTr="00BC76CD">
        <w:tc>
          <w:tcPr>
            <w:tcW w:w="598" w:type="dxa"/>
          </w:tcPr>
          <w:p w:rsidR="00DF7564" w:rsidRPr="00CF7F24" w:rsidRDefault="00DF7564" w:rsidP="00C84744">
            <w:pPr>
              <w:rPr>
                <w:sz w:val="21"/>
                <w:szCs w:val="21"/>
              </w:rPr>
            </w:pPr>
            <w:r w:rsidRPr="00CF7F24">
              <w:rPr>
                <w:sz w:val="21"/>
                <w:szCs w:val="21"/>
              </w:rPr>
              <w:t>9.</w:t>
            </w:r>
          </w:p>
        </w:tc>
        <w:tc>
          <w:tcPr>
            <w:tcW w:w="2592" w:type="dxa"/>
          </w:tcPr>
          <w:p w:rsidR="00DF7564" w:rsidRPr="00CF7F24" w:rsidRDefault="00DF7564" w:rsidP="006C0032">
            <w:pPr>
              <w:rPr>
                <w:sz w:val="21"/>
                <w:szCs w:val="21"/>
              </w:rPr>
            </w:pPr>
            <w:r w:rsidRPr="00CF7F24">
              <w:rPr>
                <w:sz w:val="21"/>
                <w:szCs w:val="21"/>
              </w:rPr>
              <w:t>Деревня Веселково</w:t>
            </w:r>
          </w:p>
        </w:tc>
        <w:tc>
          <w:tcPr>
            <w:tcW w:w="2163" w:type="dxa"/>
          </w:tcPr>
          <w:p w:rsidR="00DF7564" w:rsidRPr="00CF7F24" w:rsidRDefault="00DF7564" w:rsidP="006C0032">
            <w:pPr>
              <w:rPr>
                <w:sz w:val="21"/>
                <w:szCs w:val="21"/>
              </w:rPr>
            </w:pPr>
            <w:r w:rsidRPr="00CF7F24">
              <w:rPr>
                <w:sz w:val="21"/>
                <w:szCs w:val="21"/>
              </w:rPr>
              <w:t>0</w:t>
            </w:r>
          </w:p>
        </w:tc>
        <w:tc>
          <w:tcPr>
            <w:tcW w:w="2268" w:type="dxa"/>
          </w:tcPr>
          <w:p w:rsidR="00DF7564" w:rsidRPr="00CF7F24" w:rsidRDefault="00DF7564" w:rsidP="00C84744">
            <w:pPr>
              <w:rPr>
                <w:sz w:val="21"/>
                <w:szCs w:val="21"/>
              </w:rPr>
            </w:pPr>
            <w:r w:rsidRPr="00CF7F24">
              <w:rPr>
                <w:sz w:val="21"/>
                <w:szCs w:val="21"/>
              </w:rPr>
              <w:t>0</w:t>
            </w:r>
          </w:p>
        </w:tc>
        <w:tc>
          <w:tcPr>
            <w:tcW w:w="2410" w:type="dxa"/>
          </w:tcPr>
          <w:p w:rsidR="00DF7564" w:rsidRPr="00CF7F24" w:rsidRDefault="00DF7564" w:rsidP="00A317A1">
            <w:pPr>
              <w:rPr>
                <w:sz w:val="21"/>
                <w:szCs w:val="21"/>
              </w:rPr>
            </w:pPr>
            <w:r w:rsidRPr="00CF7F24">
              <w:rPr>
                <w:sz w:val="21"/>
                <w:szCs w:val="21"/>
              </w:rPr>
              <w:t>5</w:t>
            </w:r>
          </w:p>
        </w:tc>
      </w:tr>
      <w:tr w:rsidR="00DF7564" w:rsidRPr="00CF7F24" w:rsidTr="00BC76CD">
        <w:tc>
          <w:tcPr>
            <w:tcW w:w="598" w:type="dxa"/>
          </w:tcPr>
          <w:p w:rsidR="00DF7564" w:rsidRPr="00CF7F24" w:rsidRDefault="00DF7564" w:rsidP="00C84744">
            <w:pPr>
              <w:rPr>
                <w:sz w:val="21"/>
                <w:szCs w:val="21"/>
              </w:rPr>
            </w:pPr>
            <w:r w:rsidRPr="00CF7F24">
              <w:rPr>
                <w:sz w:val="21"/>
                <w:szCs w:val="21"/>
              </w:rPr>
              <w:t>10.</w:t>
            </w:r>
          </w:p>
        </w:tc>
        <w:tc>
          <w:tcPr>
            <w:tcW w:w="2592" w:type="dxa"/>
          </w:tcPr>
          <w:p w:rsidR="00DF7564" w:rsidRPr="00CF7F24" w:rsidRDefault="00DF7564" w:rsidP="006C0032">
            <w:pPr>
              <w:rPr>
                <w:sz w:val="21"/>
                <w:szCs w:val="21"/>
              </w:rPr>
            </w:pPr>
            <w:r w:rsidRPr="00CF7F24">
              <w:rPr>
                <w:sz w:val="21"/>
                <w:szCs w:val="21"/>
              </w:rPr>
              <w:t>Деревня Гневашевская</w:t>
            </w:r>
          </w:p>
        </w:tc>
        <w:tc>
          <w:tcPr>
            <w:tcW w:w="2163" w:type="dxa"/>
          </w:tcPr>
          <w:p w:rsidR="00DF7564" w:rsidRPr="00CF7F24" w:rsidRDefault="00DF7564" w:rsidP="006C0032">
            <w:pPr>
              <w:rPr>
                <w:sz w:val="21"/>
                <w:szCs w:val="21"/>
              </w:rPr>
            </w:pPr>
            <w:r w:rsidRPr="00CF7F24">
              <w:rPr>
                <w:sz w:val="21"/>
                <w:szCs w:val="21"/>
              </w:rPr>
              <w:t>13</w:t>
            </w:r>
          </w:p>
        </w:tc>
        <w:tc>
          <w:tcPr>
            <w:tcW w:w="2268" w:type="dxa"/>
          </w:tcPr>
          <w:p w:rsidR="00DF7564" w:rsidRPr="00CF7F24" w:rsidRDefault="009F0C19" w:rsidP="006C0032">
            <w:pPr>
              <w:rPr>
                <w:sz w:val="21"/>
                <w:szCs w:val="21"/>
              </w:rPr>
            </w:pPr>
            <w:r w:rsidRPr="00CF7F24">
              <w:rPr>
                <w:sz w:val="21"/>
                <w:szCs w:val="21"/>
              </w:rPr>
              <w:t>1</w:t>
            </w:r>
            <w:r w:rsidR="00DF7564" w:rsidRPr="00CF7F24">
              <w:rPr>
                <w:sz w:val="21"/>
                <w:szCs w:val="21"/>
              </w:rPr>
              <w:t>3</w:t>
            </w:r>
          </w:p>
        </w:tc>
        <w:tc>
          <w:tcPr>
            <w:tcW w:w="2410" w:type="dxa"/>
          </w:tcPr>
          <w:p w:rsidR="00DF7564" w:rsidRPr="00CF7F24" w:rsidRDefault="00DF7564" w:rsidP="00A317A1">
            <w:pPr>
              <w:rPr>
                <w:sz w:val="21"/>
                <w:szCs w:val="21"/>
              </w:rPr>
            </w:pPr>
            <w:r w:rsidRPr="00CF7F24">
              <w:rPr>
                <w:sz w:val="21"/>
                <w:szCs w:val="21"/>
              </w:rPr>
              <w:t>7</w:t>
            </w:r>
          </w:p>
        </w:tc>
      </w:tr>
      <w:tr w:rsidR="00DF7564" w:rsidRPr="00CF7F24" w:rsidTr="00BC76CD">
        <w:tc>
          <w:tcPr>
            <w:tcW w:w="598" w:type="dxa"/>
          </w:tcPr>
          <w:p w:rsidR="00DF7564" w:rsidRPr="00CF7F24" w:rsidRDefault="00DF7564" w:rsidP="00C84744">
            <w:pPr>
              <w:rPr>
                <w:sz w:val="21"/>
                <w:szCs w:val="21"/>
              </w:rPr>
            </w:pPr>
            <w:r w:rsidRPr="00CF7F24">
              <w:rPr>
                <w:sz w:val="21"/>
                <w:szCs w:val="21"/>
              </w:rPr>
              <w:t>11.</w:t>
            </w:r>
          </w:p>
        </w:tc>
        <w:tc>
          <w:tcPr>
            <w:tcW w:w="2592" w:type="dxa"/>
          </w:tcPr>
          <w:p w:rsidR="00DF7564" w:rsidRPr="00CF7F24" w:rsidRDefault="00DF7564" w:rsidP="006C0032">
            <w:pPr>
              <w:rPr>
                <w:sz w:val="21"/>
                <w:szCs w:val="21"/>
              </w:rPr>
            </w:pPr>
            <w:r w:rsidRPr="00CF7F24">
              <w:rPr>
                <w:sz w:val="21"/>
                <w:szCs w:val="21"/>
              </w:rPr>
              <w:t>деревня Гонгинская</w:t>
            </w:r>
          </w:p>
        </w:tc>
        <w:tc>
          <w:tcPr>
            <w:tcW w:w="2163" w:type="dxa"/>
          </w:tcPr>
          <w:p w:rsidR="00DF7564" w:rsidRPr="00CF7F24" w:rsidRDefault="00DF7564" w:rsidP="006C0032">
            <w:pPr>
              <w:rPr>
                <w:sz w:val="21"/>
                <w:szCs w:val="21"/>
              </w:rPr>
            </w:pPr>
            <w:r w:rsidRPr="00CF7F24">
              <w:rPr>
                <w:sz w:val="21"/>
                <w:szCs w:val="21"/>
              </w:rPr>
              <w:t>6</w:t>
            </w:r>
          </w:p>
        </w:tc>
        <w:tc>
          <w:tcPr>
            <w:tcW w:w="2268" w:type="dxa"/>
          </w:tcPr>
          <w:p w:rsidR="00DF7564" w:rsidRPr="00CF7F24" w:rsidRDefault="00DF7564" w:rsidP="00C84744">
            <w:pPr>
              <w:rPr>
                <w:sz w:val="21"/>
                <w:szCs w:val="21"/>
              </w:rPr>
            </w:pPr>
            <w:r w:rsidRPr="00CF7F24">
              <w:rPr>
                <w:sz w:val="21"/>
                <w:szCs w:val="21"/>
              </w:rPr>
              <w:t>76</w:t>
            </w:r>
          </w:p>
        </w:tc>
        <w:tc>
          <w:tcPr>
            <w:tcW w:w="2410" w:type="dxa"/>
          </w:tcPr>
          <w:p w:rsidR="00DF7564" w:rsidRPr="00CF7F24" w:rsidRDefault="00DF7564" w:rsidP="00A317A1">
            <w:pPr>
              <w:rPr>
                <w:sz w:val="21"/>
                <w:szCs w:val="21"/>
              </w:rPr>
            </w:pPr>
            <w:r w:rsidRPr="00CF7F24">
              <w:rPr>
                <w:sz w:val="21"/>
                <w:szCs w:val="21"/>
              </w:rPr>
              <w:t>13</w:t>
            </w:r>
          </w:p>
        </w:tc>
      </w:tr>
      <w:tr w:rsidR="00DF7564" w:rsidRPr="00CF7F24" w:rsidTr="00BC76CD">
        <w:tc>
          <w:tcPr>
            <w:tcW w:w="598" w:type="dxa"/>
          </w:tcPr>
          <w:p w:rsidR="00DF7564" w:rsidRPr="00CF7F24" w:rsidRDefault="00DF7564" w:rsidP="00C84744">
            <w:pPr>
              <w:rPr>
                <w:sz w:val="21"/>
                <w:szCs w:val="21"/>
              </w:rPr>
            </w:pPr>
            <w:r w:rsidRPr="00CF7F24">
              <w:rPr>
                <w:sz w:val="21"/>
                <w:szCs w:val="21"/>
              </w:rPr>
              <w:t>12.</w:t>
            </w:r>
          </w:p>
        </w:tc>
        <w:tc>
          <w:tcPr>
            <w:tcW w:w="2592" w:type="dxa"/>
          </w:tcPr>
          <w:p w:rsidR="00DF7564" w:rsidRPr="00CF7F24" w:rsidRDefault="00DF7564" w:rsidP="006C0032">
            <w:pPr>
              <w:rPr>
                <w:sz w:val="21"/>
                <w:szCs w:val="21"/>
              </w:rPr>
            </w:pPr>
            <w:r w:rsidRPr="00CF7F24">
              <w:rPr>
                <w:sz w:val="21"/>
                <w:szCs w:val="21"/>
              </w:rPr>
              <w:t>деревня Гонево</w:t>
            </w:r>
          </w:p>
        </w:tc>
        <w:tc>
          <w:tcPr>
            <w:tcW w:w="2163" w:type="dxa"/>
          </w:tcPr>
          <w:p w:rsidR="00DF7564" w:rsidRPr="00CF7F24" w:rsidRDefault="00DF7564" w:rsidP="006C0032">
            <w:pPr>
              <w:rPr>
                <w:sz w:val="21"/>
                <w:szCs w:val="21"/>
              </w:rPr>
            </w:pPr>
            <w:r w:rsidRPr="00CF7F24">
              <w:rPr>
                <w:sz w:val="21"/>
                <w:szCs w:val="21"/>
              </w:rPr>
              <w:t>34</w:t>
            </w:r>
          </w:p>
        </w:tc>
        <w:tc>
          <w:tcPr>
            <w:tcW w:w="2268" w:type="dxa"/>
          </w:tcPr>
          <w:p w:rsidR="00DF7564" w:rsidRPr="00CF7F24" w:rsidRDefault="00DF7564" w:rsidP="00C84744">
            <w:pPr>
              <w:rPr>
                <w:sz w:val="21"/>
                <w:szCs w:val="21"/>
              </w:rPr>
            </w:pPr>
            <w:r w:rsidRPr="00CF7F24">
              <w:rPr>
                <w:sz w:val="21"/>
                <w:szCs w:val="21"/>
              </w:rPr>
              <w:t>34</w:t>
            </w:r>
          </w:p>
        </w:tc>
        <w:tc>
          <w:tcPr>
            <w:tcW w:w="2410" w:type="dxa"/>
          </w:tcPr>
          <w:p w:rsidR="00DF7564" w:rsidRPr="00CF7F24" w:rsidRDefault="00DF7564" w:rsidP="00A317A1">
            <w:pPr>
              <w:rPr>
                <w:sz w:val="21"/>
                <w:szCs w:val="21"/>
              </w:rPr>
            </w:pPr>
            <w:r w:rsidRPr="00CF7F24">
              <w:rPr>
                <w:sz w:val="21"/>
                <w:szCs w:val="21"/>
              </w:rPr>
              <w:t>19</w:t>
            </w:r>
          </w:p>
        </w:tc>
      </w:tr>
      <w:tr w:rsidR="00DF7564" w:rsidRPr="00CF7F24" w:rsidTr="00BC76CD">
        <w:tc>
          <w:tcPr>
            <w:tcW w:w="598" w:type="dxa"/>
          </w:tcPr>
          <w:p w:rsidR="00DF7564" w:rsidRPr="00CF7F24" w:rsidRDefault="00DF7564" w:rsidP="00C84744">
            <w:pPr>
              <w:rPr>
                <w:sz w:val="21"/>
                <w:szCs w:val="21"/>
              </w:rPr>
            </w:pPr>
            <w:r w:rsidRPr="00CF7F24">
              <w:rPr>
                <w:sz w:val="21"/>
                <w:szCs w:val="21"/>
              </w:rPr>
              <w:t>13.</w:t>
            </w:r>
          </w:p>
        </w:tc>
        <w:tc>
          <w:tcPr>
            <w:tcW w:w="2592" w:type="dxa"/>
          </w:tcPr>
          <w:p w:rsidR="00DF7564" w:rsidRPr="00CF7F24" w:rsidRDefault="00DF7564" w:rsidP="006C0032">
            <w:pPr>
              <w:rPr>
                <w:sz w:val="21"/>
                <w:szCs w:val="21"/>
              </w:rPr>
            </w:pPr>
            <w:r w:rsidRPr="00CF7F24">
              <w:rPr>
                <w:sz w:val="21"/>
                <w:szCs w:val="21"/>
              </w:rPr>
              <w:t>деревня Гуляево</w:t>
            </w:r>
          </w:p>
        </w:tc>
        <w:tc>
          <w:tcPr>
            <w:tcW w:w="2163" w:type="dxa"/>
          </w:tcPr>
          <w:p w:rsidR="00DF7564" w:rsidRPr="00CF7F24" w:rsidRDefault="00DF7564" w:rsidP="006C0032">
            <w:pPr>
              <w:rPr>
                <w:sz w:val="21"/>
                <w:szCs w:val="21"/>
              </w:rPr>
            </w:pPr>
            <w:r w:rsidRPr="00CF7F24">
              <w:rPr>
                <w:sz w:val="21"/>
                <w:szCs w:val="21"/>
              </w:rPr>
              <w:t>22</w:t>
            </w:r>
          </w:p>
        </w:tc>
        <w:tc>
          <w:tcPr>
            <w:tcW w:w="2268" w:type="dxa"/>
          </w:tcPr>
          <w:p w:rsidR="00DF7564" w:rsidRPr="00CF7F24" w:rsidRDefault="00DF7564" w:rsidP="00C84744">
            <w:pPr>
              <w:rPr>
                <w:sz w:val="21"/>
                <w:szCs w:val="21"/>
              </w:rPr>
            </w:pPr>
            <w:r w:rsidRPr="00CF7F24">
              <w:rPr>
                <w:sz w:val="21"/>
                <w:szCs w:val="21"/>
              </w:rPr>
              <w:t>22</w:t>
            </w:r>
          </w:p>
        </w:tc>
        <w:tc>
          <w:tcPr>
            <w:tcW w:w="2410" w:type="dxa"/>
          </w:tcPr>
          <w:p w:rsidR="00DF7564" w:rsidRPr="00CF7F24" w:rsidRDefault="00DF7564" w:rsidP="00A317A1">
            <w:pPr>
              <w:rPr>
                <w:sz w:val="21"/>
                <w:szCs w:val="21"/>
              </w:rPr>
            </w:pPr>
            <w:r w:rsidRPr="00CF7F24">
              <w:rPr>
                <w:sz w:val="21"/>
                <w:szCs w:val="21"/>
              </w:rPr>
              <w:t>4</w:t>
            </w:r>
          </w:p>
        </w:tc>
      </w:tr>
      <w:tr w:rsidR="00DF7564" w:rsidRPr="00CF7F24" w:rsidTr="00BC76CD">
        <w:tc>
          <w:tcPr>
            <w:tcW w:w="598" w:type="dxa"/>
          </w:tcPr>
          <w:p w:rsidR="00DF7564" w:rsidRPr="00CF7F24" w:rsidRDefault="00DF7564" w:rsidP="00C84744">
            <w:pPr>
              <w:rPr>
                <w:sz w:val="21"/>
                <w:szCs w:val="21"/>
              </w:rPr>
            </w:pPr>
            <w:r w:rsidRPr="00CF7F24">
              <w:rPr>
                <w:sz w:val="21"/>
                <w:szCs w:val="21"/>
              </w:rPr>
              <w:t>14.</w:t>
            </w:r>
          </w:p>
        </w:tc>
        <w:tc>
          <w:tcPr>
            <w:tcW w:w="2592" w:type="dxa"/>
          </w:tcPr>
          <w:p w:rsidR="00DF7564" w:rsidRPr="00CF7F24" w:rsidRDefault="00DF7564" w:rsidP="006C0032">
            <w:pPr>
              <w:rPr>
                <w:sz w:val="21"/>
                <w:szCs w:val="21"/>
              </w:rPr>
            </w:pPr>
            <w:r w:rsidRPr="00CF7F24">
              <w:rPr>
                <w:sz w:val="21"/>
                <w:szCs w:val="21"/>
              </w:rPr>
              <w:t>деревня Демино</w:t>
            </w:r>
          </w:p>
        </w:tc>
        <w:tc>
          <w:tcPr>
            <w:tcW w:w="2163" w:type="dxa"/>
          </w:tcPr>
          <w:p w:rsidR="00DF7564" w:rsidRPr="00CF7F24" w:rsidRDefault="00DF7564" w:rsidP="006C0032">
            <w:pPr>
              <w:rPr>
                <w:sz w:val="21"/>
                <w:szCs w:val="21"/>
              </w:rPr>
            </w:pPr>
            <w:r w:rsidRPr="00CF7F24">
              <w:rPr>
                <w:sz w:val="21"/>
                <w:szCs w:val="21"/>
              </w:rPr>
              <w:t>5</w:t>
            </w:r>
          </w:p>
        </w:tc>
        <w:tc>
          <w:tcPr>
            <w:tcW w:w="2268" w:type="dxa"/>
          </w:tcPr>
          <w:p w:rsidR="00DF7564" w:rsidRPr="00CF7F24" w:rsidRDefault="00DF7564" w:rsidP="00C84744">
            <w:pPr>
              <w:rPr>
                <w:sz w:val="21"/>
                <w:szCs w:val="21"/>
              </w:rPr>
            </w:pPr>
            <w:r w:rsidRPr="00CF7F24">
              <w:rPr>
                <w:sz w:val="21"/>
                <w:szCs w:val="21"/>
              </w:rPr>
              <w:t>5</w:t>
            </w:r>
          </w:p>
        </w:tc>
        <w:tc>
          <w:tcPr>
            <w:tcW w:w="2410" w:type="dxa"/>
          </w:tcPr>
          <w:p w:rsidR="00DF7564" w:rsidRPr="00CF7F24" w:rsidRDefault="00DF7564" w:rsidP="00A317A1">
            <w:pPr>
              <w:rPr>
                <w:sz w:val="21"/>
                <w:szCs w:val="21"/>
              </w:rPr>
            </w:pPr>
            <w:r w:rsidRPr="00CF7F24">
              <w:rPr>
                <w:sz w:val="21"/>
                <w:szCs w:val="21"/>
              </w:rPr>
              <w:t>1</w:t>
            </w:r>
          </w:p>
        </w:tc>
      </w:tr>
      <w:tr w:rsidR="00DF7564" w:rsidRPr="00CF7F24" w:rsidTr="00BC76CD">
        <w:tc>
          <w:tcPr>
            <w:tcW w:w="598" w:type="dxa"/>
          </w:tcPr>
          <w:p w:rsidR="00DF7564" w:rsidRPr="00CF7F24" w:rsidRDefault="00DF7564" w:rsidP="00C84744">
            <w:pPr>
              <w:rPr>
                <w:sz w:val="21"/>
                <w:szCs w:val="21"/>
              </w:rPr>
            </w:pPr>
            <w:r w:rsidRPr="00CF7F24">
              <w:rPr>
                <w:sz w:val="21"/>
                <w:szCs w:val="21"/>
              </w:rPr>
              <w:t>15.</w:t>
            </w:r>
          </w:p>
        </w:tc>
        <w:tc>
          <w:tcPr>
            <w:tcW w:w="2592" w:type="dxa"/>
          </w:tcPr>
          <w:p w:rsidR="00DF7564" w:rsidRPr="00CF7F24" w:rsidRDefault="00DF7564" w:rsidP="006C0032">
            <w:pPr>
              <w:rPr>
                <w:sz w:val="21"/>
                <w:szCs w:val="21"/>
              </w:rPr>
            </w:pPr>
            <w:r w:rsidRPr="00CF7F24">
              <w:rPr>
                <w:sz w:val="21"/>
                <w:szCs w:val="21"/>
              </w:rPr>
              <w:t>деревня Деревягино</w:t>
            </w:r>
          </w:p>
        </w:tc>
        <w:tc>
          <w:tcPr>
            <w:tcW w:w="2163" w:type="dxa"/>
          </w:tcPr>
          <w:p w:rsidR="00DF7564" w:rsidRPr="00CF7F24" w:rsidRDefault="00DF7564" w:rsidP="006C0032">
            <w:pPr>
              <w:rPr>
                <w:sz w:val="21"/>
                <w:szCs w:val="21"/>
              </w:rPr>
            </w:pPr>
            <w:r w:rsidRPr="00CF7F24">
              <w:rPr>
                <w:sz w:val="21"/>
                <w:szCs w:val="21"/>
              </w:rPr>
              <w:t>51</w:t>
            </w:r>
          </w:p>
        </w:tc>
        <w:tc>
          <w:tcPr>
            <w:tcW w:w="2268" w:type="dxa"/>
          </w:tcPr>
          <w:p w:rsidR="00DF7564" w:rsidRPr="00CF7F24" w:rsidRDefault="00DF7564" w:rsidP="006C0032">
            <w:pPr>
              <w:rPr>
                <w:sz w:val="21"/>
                <w:szCs w:val="21"/>
              </w:rPr>
            </w:pPr>
            <w:r w:rsidRPr="00CF7F24">
              <w:rPr>
                <w:sz w:val="21"/>
                <w:szCs w:val="21"/>
              </w:rPr>
              <w:t>96</w:t>
            </w:r>
          </w:p>
        </w:tc>
        <w:tc>
          <w:tcPr>
            <w:tcW w:w="2410" w:type="dxa"/>
          </w:tcPr>
          <w:p w:rsidR="00DF7564" w:rsidRPr="00CF7F24" w:rsidRDefault="00DF7564" w:rsidP="00A317A1">
            <w:pPr>
              <w:rPr>
                <w:sz w:val="21"/>
                <w:szCs w:val="21"/>
              </w:rPr>
            </w:pPr>
            <w:r w:rsidRPr="00CF7F24">
              <w:rPr>
                <w:sz w:val="21"/>
                <w:szCs w:val="21"/>
              </w:rPr>
              <w:t>20</w:t>
            </w:r>
          </w:p>
        </w:tc>
      </w:tr>
      <w:tr w:rsidR="00DF7564" w:rsidRPr="00CF7F24" w:rsidTr="00BC76CD">
        <w:tc>
          <w:tcPr>
            <w:tcW w:w="598" w:type="dxa"/>
          </w:tcPr>
          <w:p w:rsidR="00DF7564" w:rsidRPr="00CF7F24" w:rsidRDefault="00DF7564" w:rsidP="00C84744">
            <w:pPr>
              <w:rPr>
                <w:sz w:val="21"/>
                <w:szCs w:val="21"/>
              </w:rPr>
            </w:pPr>
            <w:r w:rsidRPr="00CF7F24">
              <w:rPr>
                <w:sz w:val="21"/>
                <w:szCs w:val="21"/>
              </w:rPr>
              <w:t>16.</w:t>
            </w:r>
          </w:p>
        </w:tc>
        <w:tc>
          <w:tcPr>
            <w:tcW w:w="2592" w:type="dxa"/>
          </w:tcPr>
          <w:p w:rsidR="00DF7564" w:rsidRPr="00CF7F24" w:rsidRDefault="00DF7564" w:rsidP="006C0032">
            <w:pPr>
              <w:rPr>
                <w:sz w:val="21"/>
                <w:szCs w:val="21"/>
              </w:rPr>
            </w:pPr>
            <w:r w:rsidRPr="00CF7F24">
              <w:rPr>
                <w:sz w:val="21"/>
                <w:szCs w:val="21"/>
              </w:rPr>
              <w:t>деревня Желвачево</w:t>
            </w:r>
          </w:p>
        </w:tc>
        <w:tc>
          <w:tcPr>
            <w:tcW w:w="2163" w:type="dxa"/>
          </w:tcPr>
          <w:p w:rsidR="00DF7564" w:rsidRPr="00CF7F24" w:rsidRDefault="00DF7564" w:rsidP="006C0032">
            <w:pPr>
              <w:rPr>
                <w:sz w:val="21"/>
                <w:szCs w:val="21"/>
              </w:rPr>
            </w:pPr>
            <w:r w:rsidRPr="00CF7F24">
              <w:rPr>
                <w:sz w:val="21"/>
                <w:szCs w:val="21"/>
              </w:rPr>
              <w:t>2</w:t>
            </w:r>
          </w:p>
        </w:tc>
        <w:tc>
          <w:tcPr>
            <w:tcW w:w="2268" w:type="dxa"/>
          </w:tcPr>
          <w:p w:rsidR="00DF7564" w:rsidRPr="00CF7F24" w:rsidRDefault="00DF7564" w:rsidP="00C84744">
            <w:pPr>
              <w:rPr>
                <w:sz w:val="21"/>
                <w:szCs w:val="21"/>
              </w:rPr>
            </w:pPr>
            <w:r w:rsidRPr="00CF7F24">
              <w:rPr>
                <w:sz w:val="21"/>
                <w:szCs w:val="21"/>
              </w:rPr>
              <w:t>7</w:t>
            </w:r>
          </w:p>
        </w:tc>
        <w:tc>
          <w:tcPr>
            <w:tcW w:w="2410" w:type="dxa"/>
          </w:tcPr>
          <w:p w:rsidR="00DF7564" w:rsidRPr="00CF7F24" w:rsidRDefault="00DF7564" w:rsidP="00A317A1">
            <w:pPr>
              <w:rPr>
                <w:sz w:val="21"/>
                <w:szCs w:val="21"/>
              </w:rPr>
            </w:pPr>
            <w:r w:rsidRPr="00CF7F24">
              <w:rPr>
                <w:sz w:val="21"/>
                <w:szCs w:val="21"/>
              </w:rPr>
              <w:t>2</w:t>
            </w:r>
          </w:p>
        </w:tc>
      </w:tr>
      <w:tr w:rsidR="00DF7564" w:rsidRPr="00CF7F24" w:rsidTr="00BC76CD">
        <w:tc>
          <w:tcPr>
            <w:tcW w:w="598" w:type="dxa"/>
          </w:tcPr>
          <w:p w:rsidR="00DF7564" w:rsidRPr="00CF7F24" w:rsidRDefault="00DF7564" w:rsidP="00C84744">
            <w:pPr>
              <w:rPr>
                <w:sz w:val="21"/>
                <w:szCs w:val="21"/>
              </w:rPr>
            </w:pPr>
            <w:r w:rsidRPr="00CF7F24">
              <w:rPr>
                <w:sz w:val="21"/>
                <w:szCs w:val="21"/>
              </w:rPr>
              <w:t>17.</w:t>
            </w:r>
          </w:p>
        </w:tc>
        <w:tc>
          <w:tcPr>
            <w:tcW w:w="2592" w:type="dxa"/>
          </w:tcPr>
          <w:p w:rsidR="00DF7564" w:rsidRPr="00CF7F24" w:rsidRDefault="00DF7564" w:rsidP="006C0032">
            <w:pPr>
              <w:rPr>
                <w:sz w:val="21"/>
                <w:szCs w:val="21"/>
              </w:rPr>
            </w:pPr>
            <w:r w:rsidRPr="00CF7F24">
              <w:rPr>
                <w:sz w:val="21"/>
                <w:szCs w:val="21"/>
              </w:rPr>
              <w:t>деревня Загородская</w:t>
            </w:r>
          </w:p>
        </w:tc>
        <w:tc>
          <w:tcPr>
            <w:tcW w:w="2163" w:type="dxa"/>
          </w:tcPr>
          <w:p w:rsidR="00DF7564" w:rsidRPr="00CF7F24" w:rsidRDefault="00DF7564" w:rsidP="006C0032">
            <w:pPr>
              <w:rPr>
                <w:sz w:val="21"/>
                <w:szCs w:val="21"/>
              </w:rPr>
            </w:pPr>
            <w:r w:rsidRPr="00CF7F24">
              <w:rPr>
                <w:sz w:val="21"/>
                <w:szCs w:val="21"/>
              </w:rPr>
              <w:t>0</w:t>
            </w:r>
          </w:p>
        </w:tc>
        <w:tc>
          <w:tcPr>
            <w:tcW w:w="2268" w:type="dxa"/>
          </w:tcPr>
          <w:p w:rsidR="00DF7564" w:rsidRPr="00CF7F24" w:rsidRDefault="00DF7564" w:rsidP="00C84744">
            <w:pPr>
              <w:rPr>
                <w:sz w:val="21"/>
                <w:szCs w:val="21"/>
              </w:rPr>
            </w:pPr>
            <w:r w:rsidRPr="00CF7F24">
              <w:rPr>
                <w:sz w:val="21"/>
                <w:szCs w:val="21"/>
              </w:rPr>
              <w:t>0</w:t>
            </w:r>
          </w:p>
        </w:tc>
        <w:tc>
          <w:tcPr>
            <w:tcW w:w="2410" w:type="dxa"/>
          </w:tcPr>
          <w:p w:rsidR="00DF7564" w:rsidRPr="00CF7F24" w:rsidRDefault="00DF7564" w:rsidP="00A317A1">
            <w:pPr>
              <w:rPr>
                <w:sz w:val="21"/>
                <w:szCs w:val="21"/>
              </w:rPr>
            </w:pPr>
            <w:r w:rsidRPr="00CF7F24">
              <w:rPr>
                <w:sz w:val="21"/>
                <w:szCs w:val="21"/>
              </w:rPr>
              <w:t>0</w:t>
            </w:r>
          </w:p>
        </w:tc>
      </w:tr>
      <w:tr w:rsidR="00DF7564" w:rsidRPr="00CF7F24" w:rsidTr="00BC76CD">
        <w:tc>
          <w:tcPr>
            <w:tcW w:w="598" w:type="dxa"/>
          </w:tcPr>
          <w:p w:rsidR="00DF7564" w:rsidRPr="00CF7F24" w:rsidRDefault="00DF7564" w:rsidP="00C84744">
            <w:pPr>
              <w:rPr>
                <w:sz w:val="21"/>
                <w:szCs w:val="21"/>
              </w:rPr>
            </w:pPr>
            <w:r w:rsidRPr="00CF7F24">
              <w:rPr>
                <w:sz w:val="21"/>
                <w:szCs w:val="21"/>
              </w:rPr>
              <w:t>18.</w:t>
            </w:r>
          </w:p>
        </w:tc>
        <w:tc>
          <w:tcPr>
            <w:tcW w:w="2592" w:type="dxa"/>
          </w:tcPr>
          <w:p w:rsidR="00DF7564" w:rsidRPr="00CF7F24" w:rsidRDefault="00DF7564" w:rsidP="006C0032">
            <w:pPr>
              <w:rPr>
                <w:sz w:val="21"/>
                <w:szCs w:val="21"/>
              </w:rPr>
            </w:pPr>
            <w:r w:rsidRPr="00CF7F24">
              <w:rPr>
                <w:sz w:val="21"/>
                <w:szCs w:val="21"/>
              </w:rPr>
              <w:t>деревня Исаково</w:t>
            </w:r>
          </w:p>
        </w:tc>
        <w:tc>
          <w:tcPr>
            <w:tcW w:w="2163" w:type="dxa"/>
          </w:tcPr>
          <w:p w:rsidR="00DF7564" w:rsidRPr="00CF7F24" w:rsidRDefault="00DF7564" w:rsidP="006C0032">
            <w:pPr>
              <w:rPr>
                <w:sz w:val="21"/>
                <w:szCs w:val="21"/>
              </w:rPr>
            </w:pPr>
            <w:r w:rsidRPr="00CF7F24">
              <w:rPr>
                <w:sz w:val="21"/>
                <w:szCs w:val="21"/>
              </w:rPr>
              <w:t>2</w:t>
            </w:r>
          </w:p>
        </w:tc>
        <w:tc>
          <w:tcPr>
            <w:tcW w:w="2268" w:type="dxa"/>
          </w:tcPr>
          <w:p w:rsidR="00DF7564" w:rsidRPr="00CF7F24" w:rsidRDefault="00DF7564" w:rsidP="00C84744">
            <w:pPr>
              <w:rPr>
                <w:sz w:val="21"/>
                <w:szCs w:val="21"/>
              </w:rPr>
            </w:pPr>
            <w:r w:rsidRPr="00CF7F24">
              <w:rPr>
                <w:sz w:val="21"/>
                <w:szCs w:val="21"/>
              </w:rPr>
              <w:t>20</w:t>
            </w:r>
          </w:p>
        </w:tc>
        <w:tc>
          <w:tcPr>
            <w:tcW w:w="2410" w:type="dxa"/>
          </w:tcPr>
          <w:p w:rsidR="00DF7564" w:rsidRPr="00CF7F24" w:rsidRDefault="00DF7564" w:rsidP="00A317A1">
            <w:pPr>
              <w:rPr>
                <w:sz w:val="21"/>
                <w:szCs w:val="21"/>
              </w:rPr>
            </w:pPr>
            <w:r w:rsidRPr="00CF7F24">
              <w:rPr>
                <w:sz w:val="21"/>
                <w:szCs w:val="21"/>
              </w:rPr>
              <w:t>17</w:t>
            </w:r>
          </w:p>
        </w:tc>
      </w:tr>
      <w:tr w:rsidR="00DF7564" w:rsidRPr="00CF7F24" w:rsidTr="00BC76CD">
        <w:tc>
          <w:tcPr>
            <w:tcW w:w="598" w:type="dxa"/>
          </w:tcPr>
          <w:p w:rsidR="00DF7564" w:rsidRPr="00CF7F24" w:rsidRDefault="00DF7564" w:rsidP="00C84744">
            <w:pPr>
              <w:rPr>
                <w:sz w:val="21"/>
                <w:szCs w:val="21"/>
              </w:rPr>
            </w:pPr>
            <w:r w:rsidRPr="00CF7F24">
              <w:rPr>
                <w:sz w:val="21"/>
                <w:szCs w:val="21"/>
              </w:rPr>
              <w:t>19.</w:t>
            </w:r>
          </w:p>
        </w:tc>
        <w:tc>
          <w:tcPr>
            <w:tcW w:w="2592" w:type="dxa"/>
          </w:tcPr>
          <w:p w:rsidR="00DF7564" w:rsidRPr="00CF7F24" w:rsidRDefault="00DF7564" w:rsidP="006C0032">
            <w:pPr>
              <w:rPr>
                <w:sz w:val="21"/>
                <w:szCs w:val="21"/>
              </w:rPr>
            </w:pPr>
            <w:r w:rsidRPr="00CF7F24">
              <w:rPr>
                <w:sz w:val="21"/>
                <w:szCs w:val="21"/>
              </w:rPr>
              <w:t>деревня Калиновская</w:t>
            </w:r>
          </w:p>
        </w:tc>
        <w:tc>
          <w:tcPr>
            <w:tcW w:w="2163" w:type="dxa"/>
          </w:tcPr>
          <w:p w:rsidR="00DF7564" w:rsidRPr="00CF7F24" w:rsidRDefault="00DF7564" w:rsidP="006C0032">
            <w:pPr>
              <w:rPr>
                <w:sz w:val="21"/>
                <w:szCs w:val="21"/>
              </w:rPr>
            </w:pPr>
            <w:r w:rsidRPr="00CF7F24">
              <w:rPr>
                <w:sz w:val="21"/>
                <w:szCs w:val="21"/>
              </w:rPr>
              <w:t>1</w:t>
            </w:r>
          </w:p>
        </w:tc>
        <w:tc>
          <w:tcPr>
            <w:tcW w:w="2268" w:type="dxa"/>
          </w:tcPr>
          <w:p w:rsidR="00DF7564" w:rsidRPr="00CF7F24" w:rsidRDefault="00DF7564" w:rsidP="00C84744">
            <w:pPr>
              <w:rPr>
                <w:sz w:val="21"/>
                <w:szCs w:val="21"/>
              </w:rPr>
            </w:pPr>
            <w:r w:rsidRPr="00CF7F24">
              <w:rPr>
                <w:sz w:val="21"/>
                <w:szCs w:val="21"/>
              </w:rPr>
              <w:t>1</w:t>
            </w:r>
          </w:p>
        </w:tc>
        <w:tc>
          <w:tcPr>
            <w:tcW w:w="2410" w:type="dxa"/>
          </w:tcPr>
          <w:p w:rsidR="00DF7564" w:rsidRPr="00CF7F24" w:rsidRDefault="00DF7564" w:rsidP="00A317A1">
            <w:pPr>
              <w:rPr>
                <w:sz w:val="21"/>
                <w:szCs w:val="21"/>
              </w:rPr>
            </w:pPr>
            <w:r w:rsidRPr="00CF7F24">
              <w:rPr>
                <w:sz w:val="21"/>
                <w:szCs w:val="21"/>
              </w:rPr>
              <w:t>1</w:t>
            </w:r>
          </w:p>
        </w:tc>
      </w:tr>
      <w:tr w:rsidR="00DF7564" w:rsidRPr="00CF7F24" w:rsidTr="00BC76CD">
        <w:tc>
          <w:tcPr>
            <w:tcW w:w="598" w:type="dxa"/>
          </w:tcPr>
          <w:p w:rsidR="00DF7564" w:rsidRPr="00CF7F24" w:rsidRDefault="00DF7564" w:rsidP="00C84744">
            <w:pPr>
              <w:rPr>
                <w:sz w:val="21"/>
                <w:szCs w:val="21"/>
              </w:rPr>
            </w:pPr>
            <w:r w:rsidRPr="00CF7F24">
              <w:rPr>
                <w:sz w:val="21"/>
                <w:szCs w:val="21"/>
              </w:rPr>
              <w:t>20.</w:t>
            </w:r>
          </w:p>
        </w:tc>
        <w:tc>
          <w:tcPr>
            <w:tcW w:w="2592" w:type="dxa"/>
          </w:tcPr>
          <w:p w:rsidR="00DF7564" w:rsidRPr="00CF7F24" w:rsidRDefault="00DF7564" w:rsidP="006C0032">
            <w:pPr>
              <w:rPr>
                <w:sz w:val="21"/>
                <w:szCs w:val="21"/>
              </w:rPr>
            </w:pPr>
            <w:r w:rsidRPr="00CF7F24">
              <w:rPr>
                <w:sz w:val="21"/>
                <w:szCs w:val="21"/>
              </w:rPr>
              <w:t>деревня Каньшино</w:t>
            </w:r>
          </w:p>
        </w:tc>
        <w:tc>
          <w:tcPr>
            <w:tcW w:w="2163" w:type="dxa"/>
          </w:tcPr>
          <w:p w:rsidR="00DF7564" w:rsidRPr="00CF7F24" w:rsidRDefault="00DF7564" w:rsidP="006C0032">
            <w:pPr>
              <w:rPr>
                <w:sz w:val="21"/>
                <w:szCs w:val="21"/>
              </w:rPr>
            </w:pPr>
            <w:r w:rsidRPr="00CF7F24">
              <w:rPr>
                <w:sz w:val="21"/>
                <w:szCs w:val="21"/>
              </w:rPr>
              <w:t>12</w:t>
            </w:r>
          </w:p>
        </w:tc>
        <w:tc>
          <w:tcPr>
            <w:tcW w:w="2268" w:type="dxa"/>
          </w:tcPr>
          <w:p w:rsidR="00DF7564" w:rsidRPr="00CF7F24" w:rsidRDefault="00DF7564" w:rsidP="00C84744">
            <w:pPr>
              <w:rPr>
                <w:sz w:val="21"/>
                <w:szCs w:val="21"/>
              </w:rPr>
            </w:pPr>
            <w:r w:rsidRPr="00CF7F24">
              <w:rPr>
                <w:sz w:val="21"/>
                <w:szCs w:val="21"/>
              </w:rPr>
              <w:t>12</w:t>
            </w:r>
          </w:p>
        </w:tc>
        <w:tc>
          <w:tcPr>
            <w:tcW w:w="2410" w:type="dxa"/>
          </w:tcPr>
          <w:p w:rsidR="00DF7564" w:rsidRPr="00CF7F24" w:rsidRDefault="00DF7564" w:rsidP="00A317A1">
            <w:pPr>
              <w:rPr>
                <w:sz w:val="21"/>
                <w:szCs w:val="21"/>
              </w:rPr>
            </w:pPr>
            <w:r w:rsidRPr="00CF7F24">
              <w:rPr>
                <w:sz w:val="21"/>
                <w:szCs w:val="21"/>
              </w:rPr>
              <w:t>2</w:t>
            </w:r>
          </w:p>
        </w:tc>
      </w:tr>
      <w:tr w:rsidR="00DF7564" w:rsidRPr="00CF7F24" w:rsidTr="00BC76CD">
        <w:tc>
          <w:tcPr>
            <w:tcW w:w="598" w:type="dxa"/>
          </w:tcPr>
          <w:p w:rsidR="00DF7564" w:rsidRPr="00CF7F24" w:rsidRDefault="00DF7564" w:rsidP="00C84744">
            <w:pPr>
              <w:rPr>
                <w:sz w:val="21"/>
                <w:szCs w:val="21"/>
              </w:rPr>
            </w:pPr>
            <w:r w:rsidRPr="00CF7F24">
              <w:rPr>
                <w:sz w:val="21"/>
                <w:szCs w:val="21"/>
              </w:rPr>
              <w:t>21.</w:t>
            </w:r>
          </w:p>
        </w:tc>
        <w:tc>
          <w:tcPr>
            <w:tcW w:w="2592" w:type="dxa"/>
          </w:tcPr>
          <w:p w:rsidR="00DF7564" w:rsidRPr="00CF7F24" w:rsidRDefault="00DF7564" w:rsidP="006C0032">
            <w:pPr>
              <w:rPr>
                <w:sz w:val="21"/>
                <w:szCs w:val="21"/>
              </w:rPr>
            </w:pPr>
            <w:r w:rsidRPr="00CF7F24">
              <w:rPr>
                <w:sz w:val="21"/>
                <w:szCs w:val="21"/>
              </w:rPr>
              <w:t>деревня Климовская</w:t>
            </w:r>
          </w:p>
        </w:tc>
        <w:tc>
          <w:tcPr>
            <w:tcW w:w="2163" w:type="dxa"/>
          </w:tcPr>
          <w:p w:rsidR="00DF7564" w:rsidRPr="00CF7F24" w:rsidRDefault="00DF7564" w:rsidP="006C0032">
            <w:pPr>
              <w:rPr>
                <w:sz w:val="21"/>
                <w:szCs w:val="21"/>
              </w:rPr>
            </w:pPr>
            <w:r w:rsidRPr="00CF7F24">
              <w:rPr>
                <w:sz w:val="21"/>
                <w:szCs w:val="21"/>
              </w:rPr>
              <w:t>1</w:t>
            </w:r>
          </w:p>
        </w:tc>
        <w:tc>
          <w:tcPr>
            <w:tcW w:w="2268" w:type="dxa"/>
          </w:tcPr>
          <w:p w:rsidR="00DF7564" w:rsidRPr="00CF7F24" w:rsidRDefault="00DF7564" w:rsidP="00C84744">
            <w:pPr>
              <w:rPr>
                <w:sz w:val="21"/>
                <w:szCs w:val="21"/>
              </w:rPr>
            </w:pPr>
            <w:r w:rsidRPr="00CF7F24">
              <w:rPr>
                <w:sz w:val="21"/>
                <w:szCs w:val="21"/>
              </w:rPr>
              <w:t>1</w:t>
            </w:r>
          </w:p>
        </w:tc>
        <w:tc>
          <w:tcPr>
            <w:tcW w:w="2410" w:type="dxa"/>
          </w:tcPr>
          <w:p w:rsidR="00DF7564" w:rsidRPr="00CF7F24" w:rsidRDefault="00DF7564" w:rsidP="00A317A1">
            <w:pPr>
              <w:rPr>
                <w:sz w:val="21"/>
                <w:szCs w:val="21"/>
              </w:rPr>
            </w:pPr>
            <w:r w:rsidRPr="00CF7F24">
              <w:rPr>
                <w:sz w:val="21"/>
                <w:szCs w:val="21"/>
              </w:rPr>
              <w:t>3</w:t>
            </w:r>
          </w:p>
        </w:tc>
      </w:tr>
      <w:tr w:rsidR="00DF7564" w:rsidRPr="00CF7F24" w:rsidTr="00BC76CD">
        <w:tc>
          <w:tcPr>
            <w:tcW w:w="598" w:type="dxa"/>
          </w:tcPr>
          <w:p w:rsidR="00DF7564" w:rsidRPr="00CF7F24" w:rsidRDefault="00DF7564" w:rsidP="00C84744">
            <w:pPr>
              <w:rPr>
                <w:sz w:val="21"/>
                <w:szCs w:val="21"/>
              </w:rPr>
            </w:pPr>
            <w:r w:rsidRPr="00CF7F24">
              <w:rPr>
                <w:sz w:val="21"/>
                <w:szCs w:val="21"/>
              </w:rPr>
              <w:t>22.</w:t>
            </w:r>
          </w:p>
        </w:tc>
        <w:tc>
          <w:tcPr>
            <w:tcW w:w="2592" w:type="dxa"/>
          </w:tcPr>
          <w:p w:rsidR="00DF7564" w:rsidRPr="00CF7F24" w:rsidRDefault="00DF7564" w:rsidP="006C0032">
            <w:pPr>
              <w:rPr>
                <w:sz w:val="21"/>
                <w:szCs w:val="21"/>
              </w:rPr>
            </w:pPr>
            <w:r w:rsidRPr="00CF7F24">
              <w:rPr>
                <w:sz w:val="21"/>
                <w:szCs w:val="21"/>
              </w:rPr>
              <w:t>деревня Князево</w:t>
            </w:r>
          </w:p>
        </w:tc>
        <w:tc>
          <w:tcPr>
            <w:tcW w:w="2163" w:type="dxa"/>
          </w:tcPr>
          <w:p w:rsidR="00DF7564" w:rsidRPr="00CF7F24" w:rsidRDefault="00DF7564" w:rsidP="006C0032">
            <w:pPr>
              <w:rPr>
                <w:sz w:val="21"/>
                <w:szCs w:val="21"/>
              </w:rPr>
            </w:pPr>
            <w:r w:rsidRPr="00CF7F24">
              <w:rPr>
                <w:sz w:val="21"/>
                <w:szCs w:val="21"/>
              </w:rPr>
              <w:t>42</w:t>
            </w:r>
          </w:p>
        </w:tc>
        <w:tc>
          <w:tcPr>
            <w:tcW w:w="2268" w:type="dxa"/>
          </w:tcPr>
          <w:p w:rsidR="00DF7564" w:rsidRPr="00CF7F24" w:rsidRDefault="00DF7564" w:rsidP="00C84744">
            <w:pPr>
              <w:rPr>
                <w:sz w:val="21"/>
                <w:szCs w:val="21"/>
              </w:rPr>
            </w:pPr>
            <w:r w:rsidRPr="00CF7F24">
              <w:rPr>
                <w:sz w:val="21"/>
                <w:szCs w:val="21"/>
              </w:rPr>
              <w:t>42</w:t>
            </w:r>
          </w:p>
        </w:tc>
        <w:tc>
          <w:tcPr>
            <w:tcW w:w="2410" w:type="dxa"/>
          </w:tcPr>
          <w:p w:rsidR="00DF7564" w:rsidRPr="00CF7F24" w:rsidRDefault="00DF7564" w:rsidP="00A317A1">
            <w:pPr>
              <w:rPr>
                <w:sz w:val="21"/>
                <w:szCs w:val="21"/>
              </w:rPr>
            </w:pPr>
            <w:r w:rsidRPr="00CF7F24">
              <w:rPr>
                <w:sz w:val="21"/>
                <w:szCs w:val="21"/>
              </w:rPr>
              <w:t>13</w:t>
            </w:r>
          </w:p>
        </w:tc>
      </w:tr>
      <w:tr w:rsidR="00DF7564" w:rsidRPr="00CF7F24" w:rsidTr="00BC76CD">
        <w:tc>
          <w:tcPr>
            <w:tcW w:w="598" w:type="dxa"/>
          </w:tcPr>
          <w:p w:rsidR="00DF7564" w:rsidRPr="00CF7F24" w:rsidRDefault="00DF7564" w:rsidP="00C84744">
            <w:pPr>
              <w:rPr>
                <w:sz w:val="21"/>
                <w:szCs w:val="21"/>
              </w:rPr>
            </w:pPr>
            <w:r w:rsidRPr="00CF7F24">
              <w:rPr>
                <w:sz w:val="21"/>
                <w:szCs w:val="21"/>
              </w:rPr>
              <w:t>23.</w:t>
            </w:r>
          </w:p>
        </w:tc>
        <w:tc>
          <w:tcPr>
            <w:tcW w:w="2592" w:type="dxa"/>
          </w:tcPr>
          <w:p w:rsidR="00DF7564" w:rsidRPr="00CF7F24" w:rsidRDefault="00DF7564" w:rsidP="006C0032">
            <w:pPr>
              <w:rPr>
                <w:sz w:val="21"/>
                <w:szCs w:val="21"/>
              </w:rPr>
            </w:pPr>
            <w:r w:rsidRPr="00CF7F24">
              <w:rPr>
                <w:sz w:val="21"/>
                <w:szCs w:val="21"/>
              </w:rPr>
              <w:t>деревня Кожино</w:t>
            </w:r>
          </w:p>
        </w:tc>
        <w:tc>
          <w:tcPr>
            <w:tcW w:w="2163" w:type="dxa"/>
          </w:tcPr>
          <w:p w:rsidR="00DF7564" w:rsidRPr="00CF7F24" w:rsidRDefault="00DF7564" w:rsidP="006C0032">
            <w:pPr>
              <w:rPr>
                <w:sz w:val="21"/>
                <w:szCs w:val="21"/>
              </w:rPr>
            </w:pPr>
            <w:r w:rsidRPr="00CF7F24">
              <w:rPr>
                <w:sz w:val="21"/>
                <w:szCs w:val="21"/>
              </w:rPr>
              <w:t>11</w:t>
            </w:r>
          </w:p>
        </w:tc>
        <w:tc>
          <w:tcPr>
            <w:tcW w:w="2268" w:type="dxa"/>
          </w:tcPr>
          <w:p w:rsidR="00DF7564" w:rsidRPr="00CF7F24" w:rsidRDefault="00DF7564" w:rsidP="00C84744">
            <w:pPr>
              <w:rPr>
                <w:sz w:val="21"/>
                <w:szCs w:val="21"/>
              </w:rPr>
            </w:pPr>
            <w:r w:rsidRPr="00CF7F24">
              <w:rPr>
                <w:sz w:val="21"/>
                <w:szCs w:val="21"/>
              </w:rPr>
              <w:t>11</w:t>
            </w:r>
          </w:p>
        </w:tc>
        <w:tc>
          <w:tcPr>
            <w:tcW w:w="2410" w:type="dxa"/>
          </w:tcPr>
          <w:p w:rsidR="00DF7564" w:rsidRPr="00CF7F24" w:rsidRDefault="00DF7564" w:rsidP="00A317A1">
            <w:pPr>
              <w:rPr>
                <w:sz w:val="21"/>
                <w:szCs w:val="21"/>
              </w:rPr>
            </w:pPr>
            <w:r w:rsidRPr="00CF7F24">
              <w:rPr>
                <w:sz w:val="21"/>
                <w:szCs w:val="21"/>
              </w:rPr>
              <w:t>17</w:t>
            </w:r>
          </w:p>
        </w:tc>
      </w:tr>
      <w:tr w:rsidR="00DF7564" w:rsidRPr="00CF7F24" w:rsidTr="00BC76CD">
        <w:tc>
          <w:tcPr>
            <w:tcW w:w="598" w:type="dxa"/>
          </w:tcPr>
          <w:p w:rsidR="00DF7564" w:rsidRPr="00CF7F24" w:rsidRDefault="00DF7564" w:rsidP="00C84744">
            <w:pPr>
              <w:rPr>
                <w:sz w:val="21"/>
                <w:szCs w:val="21"/>
              </w:rPr>
            </w:pPr>
            <w:r w:rsidRPr="00CF7F24">
              <w:rPr>
                <w:sz w:val="21"/>
                <w:szCs w:val="21"/>
              </w:rPr>
              <w:t>24.</w:t>
            </w:r>
          </w:p>
        </w:tc>
        <w:tc>
          <w:tcPr>
            <w:tcW w:w="2592" w:type="dxa"/>
          </w:tcPr>
          <w:p w:rsidR="00DF7564" w:rsidRPr="00CF7F24" w:rsidRDefault="00DF7564" w:rsidP="006C0032">
            <w:pPr>
              <w:rPr>
                <w:sz w:val="21"/>
                <w:szCs w:val="21"/>
              </w:rPr>
            </w:pPr>
            <w:r w:rsidRPr="00CF7F24">
              <w:rPr>
                <w:sz w:val="21"/>
                <w:szCs w:val="21"/>
              </w:rPr>
              <w:t>деревня Коровкино</w:t>
            </w:r>
          </w:p>
        </w:tc>
        <w:tc>
          <w:tcPr>
            <w:tcW w:w="2163" w:type="dxa"/>
          </w:tcPr>
          <w:p w:rsidR="00DF7564" w:rsidRPr="00CF7F24" w:rsidRDefault="00DF7564" w:rsidP="006C0032">
            <w:pPr>
              <w:rPr>
                <w:sz w:val="21"/>
                <w:szCs w:val="21"/>
              </w:rPr>
            </w:pPr>
            <w:r w:rsidRPr="00CF7F24">
              <w:rPr>
                <w:sz w:val="21"/>
                <w:szCs w:val="21"/>
              </w:rPr>
              <w:t>0</w:t>
            </w:r>
          </w:p>
        </w:tc>
        <w:tc>
          <w:tcPr>
            <w:tcW w:w="2268" w:type="dxa"/>
          </w:tcPr>
          <w:p w:rsidR="00DF7564" w:rsidRPr="00CF7F24" w:rsidRDefault="00DF7564" w:rsidP="00C84744">
            <w:pPr>
              <w:rPr>
                <w:sz w:val="21"/>
                <w:szCs w:val="21"/>
              </w:rPr>
            </w:pPr>
            <w:r w:rsidRPr="00CF7F24">
              <w:rPr>
                <w:sz w:val="21"/>
                <w:szCs w:val="21"/>
              </w:rPr>
              <w:t>0</w:t>
            </w:r>
          </w:p>
        </w:tc>
        <w:tc>
          <w:tcPr>
            <w:tcW w:w="2410" w:type="dxa"/>
          </w:tcPr>
          <w:p w:rsidR="00DF7564" w:rsidRPr="00CF7F24" w:rsidRDefault="00DF7564" w:rsidP="00A317A1">
            <w:pPr>
              <w:rPr>
                <w:sz w:val="21"/>
                <w:szCs w:val="21"/>
              </w:rPr>
            </w:pPr>
            <w:r w:rsidRPr="00CF7F24">
              <w:rPr>
                <w:sz w:val="21"/>
                <w:szCs w:val="21"/>
              </w:rPr>
              <w:t>5</w:t>
            </w:r>
          </w:p>
        </w:tc>
      </w:tr>
      <w:tr w:rsidR="00DF7564" w:rsidRPr="00CF7F24" w:rsidTr="00BC76CD">
        <w:tc>
          <w:tcPr>
            <w:tcW w:w="598" w:type="dxa"/>
          </w:tcPr>
          <w:p w:rsidR="00DF7564" w:rsidRPr="00CF7F24" w:rsidRDefault="00DF7564" w:rsidP="00C84744">
            <w:pPr>
              <w:rPr>
                <w:sz w:val="21"/>
                <w:szCs w:val="21"/>
              </w:rPr>
            </w:pPr>
            <w:r w:rsidRPr="00CF7F24">
              <w:rPr>
                <w:sz w:val="21"/>
                <w:szCs w:val="21"/>
              </w:rPr>
              <w:t>25.</w:t>
            </w:r>
          </w:p>
        </w:tc>
        <w:tc>
          <w:tcPr>
            <w:tcW w:w="2592" w:type="dxa"/>
          </w:tcPr>
          <w:p w:rsidR="00DF7564" w:rsidRPr="00CF7F24" w:rsidRDefault="00DF7564" w:rsidP="006C0032">
            <w:pPr>
              <w:rPr>
                <w:sz w:val="21"/>
                <w:szCs w:val="21"/>
              </w:rPr>
            </w:pPr>
            <w:r w:rsidRPr="00CF7F24">
              <w:rPr>
                <w:sz w:val="21"/>
                <w:szCs w:val="21"/>
              </w:rPr>
              <w:t>деревня Крюковская</w:t>
            </w:r>
          </w:p>
        </w:tc>
        <w:tc>
          <w:tcPr>
            <w:tcW w:w="2163" w:type="dxa"/>
          </w:tcPr>
          <w:p w:rsidR="00DF7564" w:rsidRPr="00CF7F24" w:rsidRDefault="00DF7564" w:rsidP="006C0032">
            <w:pPr>
              <w:rPr>
                <w:sz w:val="21"/>
                <w:szCs w:val="21"/>
              </w:rPr>
            </w:pPr>
            <w:r w:rsidRPr="00CF7F24">
              <w:rPr>
                <w:sz w:val="21"/>
                <w:szCs w:val="21"/>
              </w:rPr>
              <w:t>7</w:t>
            </w:r>
          </w:p>
        </w:tc>
        <w:tc>
          <w:tcPr>
            <w:tcW w:w="2268" w:type="dxa"/>
          </w:tcPr>
          <w:p w:rsidR="00DF7564" w:rsidRPr="00CF7F24" w:rsidRDefault="00DF7564" w:rsidP="00C84744">
            <w:pPr>
              <w:rPr>
                <w:sz w:val="21"/>
                <w:szCs w:val="21"/>
              </w:rPr>
            </w:pPr>
            <w:r w:rsidRPr="00CF7F24">
              <w:rPr>
                <w:sz w:val="21"/>
                <w:szCs w:val="21"/>
              </w:rPr>
              <w:t>7</w:t>
            </w:r>
          </w:p>
        </w:tc>
        <w:tc>
          <w:tcPr>
            <w:tcW w:w="2410" w:type="dxa"/>
          </w:tcPr>
          <w:p w:rsidR="00DF7564" w:rsidRPr="00CF7F24" w:rsidRDefault="00DF7564" w:rsidP="00A317A1">
            <w:pPr>
              <w:rPr>
                <w:sz w:val="21"/>
                <w:szCs w:val="21"/>
              </w:rPr>
            </w:pPr>
            <w:r w:rsidRPr="00CF7F24">
              <w:rPr>
                <w:sz w:val="21"/>
                <w:szCs w:val="21"/>
              </w:rPr>
              <w:t>4</w:t>
            </w:r>
          </w:p>
        </w:tc>
      </w:tr>
      <w:tr w:rsidR="00DF7564" w:rsidRPr="00CF7F24" w:rsidTr="00BC76CD">
        <w:tc>
          <w:tcPr>
            <w:tcW w:w="598" w:type="dxa"/>
          </w:tcPr>
          <w:p w:rsidR="00DF7564" w:rsidRPr="00CF7F24" w:rsidRDefault="00DF7564" w:rsidP="00C84744">
            <w:pPr>
              <w:rPr>
                <w:sz w:val="21"/>
                <w:szCs w:val="21"/>
              </w:rPr>
            </w:pPr>
            <w:r w:rsidRPr="00CF7F24">
              <w:rPr>
                <w:sz w:val="21"/>
                <w:szCs w:val="21"/>
              </w:rPr>
              <w:t>26.</w:t>
            </w:r>
          </w:p>
        </w:tc>
        <w:tc>
          <w:tcPr>
            <w:tcW w:w="2592" w:type="dxa"/>
          </w:tcPr>
          <w:p w:rsidR="00DF7564" w:rsidRPr="00CF7F24" w:rsidRDefault="00DF7564" w:rsidP="006C0032">
            <w:pPr>
              <w:rPr>
                <w:sz w:val="21"/>
                <w:szCs w:val="21"/>
              </w:rPr>
            </w:pPr>
            <w:r w:rsidRPr="00CF7F24">
              <w:rPr>
                <w:sz w:val="21"/>
                <w:szCs w:val="21"/>
              </w:rPr>
              <w:t>деревня Кузнецово</w:t>
            </w:r>
          </w:p>
        </w:tc>
        <w:tc>
          <w:tcPr>
            <w:tcW w:w="2163" w:type="dxa"/>
          </w:tcPr>
          <w:p w:rsidR="00DF7564" w:rsidRPr="00CF7F24" w:rsidRDefault="00DF7564" w:rsidP="006C0032">
            <w:pPr>
              <w:rPr>
                <w:sz w:val="21"/>
                <w:szCs w:val="21"/>
              </w:rPr>
            </w:pPr>
            <w:r w:rsidRPr="00CF7F24">
              <w:rPr>
                <w:sz w:val="21"/>
                <w:szCs w:val="21"/>
              </w:rPr>
              <w:t>1</w:t>
            </w:r>
          </w:p>
        </w:tc>
        <w:tc>
          <w:tcPr>
            <w:tcW w:w="2268" w:type="dxa"/>
          </w:tcPr>
          <w:p w:rsidR="00DF7564" w:rsidRPr="00CF7F24" w:rsidRDefault="00DF7564" w:rsidP="00C84744">
            <w:pPr>
              <w:rPr>
                <w:sz w:val="21"/>
                <w:szCs w:val="21"/>
              </w:rPr>
            </w:pPr>
            <w:r w:rsidRPr="00CF7F24">
              <w:rPr>
                <w:sz w:val="21"/>
                <w:szCs w:val="21"/>
              </w:rPr>
              <w:t>1</w:t>
            </w:r>
          </w:p>
        </w:tc>
        <w:tc>
          <w:tcPr>
            <w:tcW w:w="2410" w:type="dxa"/>
          </w:tcPr>
          <w:p w:rsidR="00DF7564" w:rsidRPr="00CF7F24" w:rsidRDefault="00DF7564" w:rsidP="00A317A1">
            <w:pPr>
              <w:rPr>
                <w:sz w:val="21"/>
                <w:szCs w:val="21"/>
              </w:rPr>
            </w:pPr>
            <w:r w:rsidRPr="00CF7F24">
              <w:rPr>
                <w:sz w:val="21"/>
                <w:szCs w:val="21"/>
              </w:rPr>
              <w:t>5</w:t>
            </w:r>
          </w:p>
        </w:tc>
      </w:tr>
      <w:tr w:rsidR="00DF7564" w:rsidRPr="00CF7F24" w:rsidTr="00BC76CD">
        <w:tc>
          <w:tcPr>
            <w:tcW w:w="598" w:type="dxa"/>
          </w:tcPr>
          <w:p w:rsidR="00DF7564" w:rsidRPr="00CF7F24" w:rsidRDefault="00DF7564" w:rsidP="00C84744">
            <w:pPr>
              <w:rPr>
                <w:sz w:val="21"/>
                <w:szCs w:val="21"/>
              </w:rPr>
            </w:pPr>
            <w:r w:rsidRPr="00CF7F24">
              <w:rPr>
                <w:sz w:val="21"/>
                <w:szCs w:val="21"/>
              </w:rPr>
              <w:t>27.</w:t>
            </w:r>
          </w:p>
        </w:tc>
        <w:tc>
          <w:tcPr>
            <w:tcW w:w="2592" w:type="dxa"/>
          </w:tcPr>
          <w:p w:rsidR="00DF7564" w:rsidRPr="00CF7F24" w:rsidRDefault="00DF7564" w:rsidP="006C0032">
            <w:pPr>
              <w:rPr>
                <w:sz w:val="21"/>
                <w:szCs w:val="21"/>
              </w:rPr>
            </w:pPr>
            <w:r w:rsidRPr="00CF7F24">
              <w:rPr>
                <w:sz w:val="21"/>
                <w:szCs w:val="21"/>
              </w:rPr>
              <w:t>деревня Кюрзино</w:t>
            </w:r>
          </w:p>
        </w:tc>
        <w:tc>
          <w:tcPr>
            <w:tcW w:w="2163" w:type="dxa"/>
          </w:tcPr>
          <w:p w:rsidR="00DF7564" w:rsidRPr="00CF7F24" w:rsidRDefault="00DF7564" w:rsidP="006C0032">
            <w:pPr>
              <w:rPr>
                <w:sz w:val="21"/>
                <w:szCs w:val="21"/>
              </w:rPr>
            </w:pPr>
            <w:r w:rsidRPr="00CF7F24">
              <w:rPr>
                <w:sz w:val="21"/>
                <w:szCs w:val="21"/>
              </w:rPr>
              <w:t>2</w:t>
            </w:r>
          </w:p>
        </w:tc>
        <w:tc>
          <w:tcPr>
            <w:tcW w:w="2268" w:type="dxa"/>
          </w:tcPr>
          <w:p w:rsidR="00DF7564" w:rsidRPr="00CF7F24" w:rsidRDefault="00DF7564" w:rsidP="00C84744">
            <w:pPr>
              <w:rPr>
                <w:sz w:val="21"/>
                <w:szCs w:val="21"/>
              </w:rPr>
            </w:pPr>
            <w:r w:rsidRPr="00CF7F24">
              <w:rPr>
                <w:sz w:val="21"/>
                <w:szCs w:val="21"/>
              </w:rPr>
              <w:t>2</w:t>
            </w:r>
          </w:p>
        </w:tc>
        <w:tc>
          <w:tcPr>
            <w:tcW w:w="2410" w:type="dxa"/>
          </w:tcPr>
          <w:p w:rsidR="00DF7564" w:rsidRPr="00CF7F24" w:rsidRDefault="00DF7564" w:rsidP="00A317A1">
            <w:pPr>
              <w:rPr>
                <w:sz w:val="21"/>
                <w:szCs w:val="21"/>
              </w:rPr>
            </w:pPr>
            <w:r w:rsidRPr="00CF7F24">
              <w:rPr>
                <w:sz w:val="21"/>
                <w:szCs w:val="21"/>
              </w:rPr>
              <w:t>9</w:t>
            </w:r>
          </w:p>
        </w:tc>
      </w:tr>
      <w:tr w:rsidR="00DF7564" w:rsidRPr="00CF7F24" w:rsidTr="00BC76CD">
        <w:tc>
          <w:tcPr>
            <w:tcW w:w="598" w:type="dxa"/>
          </w:tcPr>
          <w:p w:rsidR="00DF7564" w:rsidRPr="00CF7F24" w:rsidRDefault="00DF7564" w:rsidP="00C84744">
            <w:pPr>
              <w:rPr>
                <w:sz w:val="21"/>
                <w:szCs w:val="21"/>
              </w:rPr>
            </w:pPr>
            <w:r w:rsidRPr="00CF7F24">
              <w:rPr>
                <w:sz w:val="21"/>
                <w:szCs w:val="21"/>
              </w:rPr>
              <w:t>28.</w:t>
            </w:r>
          </w:p>
        </w:tc>
        <w:tc>
          <w:tcPr>
            <w:tcW w:w="2592" w:type="dxa"/>
          </w:tcPr>
          <w:p w:rsidR="00DF7564" w:rsidRPr="00CF7F24" w:rsidRDefault="00DF7564" w:rsidP="006C0032">
            <w:pPr>
              <w:rPr>
                <w:sz w:val="21"/>
                <w:szCs w:val="21"/>
              </w:rPr>
            </w:pPr>
            <w:r w:rsidRPr="00CF7F24">
              <w:rPr>
                <w:sz w:val="21"/>
                <w:szCs w:val="21"/>
              </w:rPr>
              <w:t>деревня Ладина</w:t>
            </w:r>
          </w:p>
        </w:tc>
        <w:tc>
          <w:tcPr>
            <w:tcW w:w="2163" w:type="dxa"/>
          </w:tcPr>
          <w:p w:rsidR="00DF7564" w:rsidRPr="00CF7F24" w:rsidRDefault="00DF7564" w:rsidP="006C0032">
            <w:pPr>
              <w:rPr>
                <w:sz w:val="21"/>
                <w:szCs w:val="21"/>
              </w:rPr>
            </w:pPr>
            <w:r w:rsidRPr="00CF7F24">
              <w:rPr>
                <w:sz w:val="21"/>
                <w:szCs w:val="21"/>
              </w:rPr>
              <w:t>1</w:t>
            </w:r>
          </w:p>
        </w:tc>
        <w:tc>
          <w:tcPr>
            <w:tcW w:w="2268" w:type="dxa"/>
          </w:tcPr>
          <w:p w:rsidR="00DF7564" w:rsidRPr="00CF7F24" w:rsidRDefault="00DF7564" w:rsidP="00C84744">
            <w:pPr>
              <w:rPr>
                <w:sz w:val="21"/>
                <w:szCs w:val="21"/>
              </w:rPr>
            </w:pPr>
            <w:r w:rsidRPr="00CF7F24">
              <w:rPr>
                <w:sz w:val="21"/>
                <w:szCs w:val="21"/>
              </w:rPr>
              <w:t>1</w:t>
            </w:r>
          </w:p>
        </w:tc>
        <w:tc>
          <w:tcPr>
            <w:tcW w:w="2410" w:type="dxa"/>
          </w:tcPr>
          <w:p w:rsidR="00DF7564" w:rsidRPr="00CF7F24" w:rsidRDefault="00DF7564" w:rsidP="00A317A1">
            <w:pPr>
              <w:rPr>
                <w:sz w:val="21"/>
                <w:szCs w:val="21"/>
              </w:rPr>
            </w:pPr>
            <w:r w:rsidRPr="00CF7F24">
              <w:rPr>
                <w:sz w:val="21"/>
                <w:szCs w:val="21"/>
              </w:rPr>
              <w:t>5</w:t>
            </w:r>
          </w:p>
        </w:tc>
      </w:tr>
      <w:tr w:rsidR="00DF7564" w:rsidRPr="00CF7F24" w:rsidTr="00BC76CD">
        <w:tc>
          <w:tcPr>
            <w:tcW w:w="598" w:type="dxa"/>
          </w:tcPr>
          <w:p w:rsidR="00DF7564" w:rsidRPr="00CF7F24" w:rsidRDefault="00DF7564" w:rsidP="00C84744">
            <w:pPr>
              <w:rPr>
                <w:sz w:val="21"/>
                <w:szCs w:val="21"/>
              </w:rPr>
            </w:pPr>
            <w:r w:rsidRPr="00CF7F24">
              <w:rPr>
                <w:sz w:val="21"/>
                <w:szCs w:val="21"/>
              </w:rPr>
              <w:t>29.</w:t>
            </w:r>
          </w:p>
        </w:tc>
        <w:tc>
          <w:tcPr>
            <w:tcW w:w="2592" w:type="dxa"/>
          </w:tcPr>
          <w:p w:rsidR="00DF7564" w:rsidRPr="00CF7F24" w:rsidRDefault="00DF7564" w:rsidP="006C0032">
            <w:pPr>
              <w:rPr>
                <w:sz w:val="21"/>
                <w:szCs w:val="21"/>
              </w:rPr>
            </w:pPr>
            <w:r w:rsidRPr="00CF7F24">
              <w:rPr>
                <w:sz w:val="21"/>
                <w:szCs w:val="21"/>
              </w:rPr>
              <w:t>деревня Ларьково</w:t>
            </w:r>
          </w:p>
        </w:tc>
        <w:tc>
          <w:tcPr>
            <w:tcW w:w="2163" w:type="dxa"/>
          </w:tcPr>
          <w:p w:rsidR="00DF7564" w:rsidRPr="00CF7F24" w:rsidRDefault="00DF7564" w:rsidP="006C0032">
            <w:pPr>
              <w:rPr>
                <w:sz w:val="21"/>
                <w:szCs w:val="21"/>
              </w:rPr>
            </w:pPr>
            <w:r w:rsidRPr="00CF7F24">
              <w:rPr>
                <w:sz w:val="21"/>
                <w:szCs w:val="21"/>
              </w:rPr>
              <w:t>2</w:t>
            </w:r>
          </w:p>
        </w:tc>
        <w:tc>
          <w:tcPr>
            <w:tcW w:w="2268" w:type="dxa"/>
          </w:tcPr>
          <w:p w:rsidR="00DF7564" w:rsidRPr="00CF7F24" w:rsidRDefault="00DF7564" w:rsidP="00C84744">
            <w:pPr>
              <w:rPr>
                <w:sz w:val="21"/>
                <w:szCs w:val="21"/>
              </w:rPr>
            </w:pPr>
            <w:r w:rsidRPr="00CF7F24">
              <w:rPr>
                <w:sz w:val="21"/>
                <w:szCs w:val="21"/>
              </w:rPr>
              <w:t>2</w:t>
            </w:r>
          </w:p>
        </w:tc>
        <w:tc>
          <w:tcPr>
            <w:tcW w:w="2410" w:type="dxa"/>
          </w:tcPr>
          <w:p w:rsidR="00DF7564" w:rsidRPr="00CF7F24" w:rsidRDefault="00DF7564" w:rsidP="00A317A1">
            <w:pPr>
              <w:rPr>
                <w:sz w:val="21"/>
                <w:szCs w:val="21"/>
              </w:rPr>
            </w:pPr>
            <w:r w:rsidRPr="00CF7F24">
              <w:rPr>
                <w:sz w:val="21"/>
                <w:szCs w:val="21"/>
              </w:rPr>
              <w:t>5</w:t>
            </w:r>
          </w:p>
        </w:tc>
      </w:tr>
      <w:tr w:rsidR="00DF7564" w:rsidRPr="00CF7F24" w:rsidTr="00BC76CD">
        <w:tc>
          <w:tcPr>
            <w:tcW w:w="598" w:type="dxa"/>
          </w:tcPr>
          <w:p w:rsidR="00DF7564" w:rsidRPr="00CF7F24" w:rsidRDefault="00DF7564" w:rsidP="00C84744">
            <w:pPr>
              <w:rPr>
                <w:sz w:val="21"/>
                <w:szCs w:val="21"/>
              </w:rPr>
            </w:pPr>
            <w:r w:rsidRPr="00CF7F24">
              <w:rPr>
                <w:sz w:val="21"/>
                <w:szCs w:val="21"/>
              </w:rPr>
              <w:t>30.</w:t>
            </w:r>
          </w:p>
        </w:tc>
        <w:tc>
          <w:tcPr>
            <w:tcW w:w="2592" w:type="dxa"/>
          </w:tcPr>
          <w:p w:rsidR="00DF7564" w:rsidRPr="00CF7F24" w:rsidRDefault="00DF7564" w:rsidP="006C0032">
            <w:pPr>
              <w:rPr>
                <w:sz w:val="21"/>
                <w:szCs w:val="21"/>
              </w:rPr>
            </w:pPr>
            <w:r w:rsidRPr="00CF7F24">
              <w:rPr>
                <w:sz w:val="21"/>
                <w:szCs w:val="21"/>
              </w:rPr>
              <w:t>деревня Лахново</w:t>
            </w:r>
          </w:p>
        </w:tc>
        <w:tc>
          <w:tcPr>
            <w:tcW w:w="2163" w:type="dxa"/>
          </w:tcPr>
          <w:p w:rsidR="00DF7564" w:rsidRPr="00CF7F24" w:rsidRDefault="00DF7564" w:rsidP="006C0032">
            <w:pPr>
              <w:rPr>
                <w:sz w:val="21"/>
                <w:szCs w:val="21"/>
              </w:rPr>
            </w:pPr>
            <w:r w:rsidRPr="00CF7F24">
              <w:rPr>
                <w:sz w:val="21"/>
                <w:szCs w:val="21"/>
              </w:rPr>
              <w:t>0</w:t>
            </w:r>
          </w:p>
        </w:tc>
        <w:tc>
          <w:tcPr>
            <w:tcW w:w="2268" w:type="dxa"/>
          </w:tcPr>
          <w:p w:rsidR="00DF7564" w:rsidRPr="00CF7F24" w:rsidRDefault="00DF7564" w:rsidP="00C84744">
            <w:pPr>
              <w:rPr>
                <w:sz w:val="21"/>
                <w:szCs w:val="21"/>
              </w:rPr>
            </w:pPr>
            <w:r w:rsidRPr="00CF7F24">
              <w:rPr>
                <w:sz w:val="21"/>
                <w:szCs w:val="21"/>
              </w:rPr>
              <w:t>0</w:t>
            </w:r>
          </w:p>
        </w:tc>
        <w:tc>
          <w:tcPr>
            <w:tcW w:w="2410" w:type="dxa"/>
          </w:tcPr>
          <w:p w:rsidR="00DF7564" w:rsidRPr="00CF7F24" w:rsidRDefault="00DF7564" w:rsidP="00A317A1">
            <w:pPr>
              <w:rPr>
                <w:sz w:val="21"/>
                <w:szCs w:val="21"/>
              </w:rPr>
            </w:pPr>
            <w:r w:rsidRPr="00CF7F24">
              <w:rPr>
                <w:sz w:val="21"/>
                <w:szCs w:val="21"/>
              </w:rPr>
              <w:t>0</w:t>
            </w:r>
          </w:p>
        </w:tc>
      </w:tr>
      <w:tr w:rsidR="00DF7564" w:rsidRPr="00CF7F24" w:rsidTr="00BC76CD">
        <w:tc>
          <w:tcPr>
            <w:tcW w:w="598" w:type="dxa"/>
          </w:tcPr>
          <w:p w:rsidR="00DF7564" w:rsidRPr="00CF7F24" w:rsidRDefault="00DF7564" w:rsidP="00C84744">
            <w:pPr>
              <w:rPr>
                <w:sz w:val="21"/>
                <w:szCs w:val="21"/>
              </w:rPr>
            </w:pPr>
            <w:r w:rsidRPr="00CF7F24">
              <w:rPr>
                <w:sz w:val="21"/>
                <w:szCs w:val="21"/>
              </w:rPr>
              <w:t>31.</w:t>
            </w:r>
          </w:p>
        </w:tc>
        <w:tc>
          <w:tcPr>
            <w:tcW w:w="2592" w:type="dxa"/>
          </w:tcPr>
          <w:p w:rsidR="00DF7564" w:rsidRPr="00CF7F24" w:rsidRDefault="00DF7564" w:rsidP="006C0032">
            <w:pPr>
              <w:rPr>
                <w:sz w:val="21"/>
                <w:szCs w:val="21"/>
              </w:rPr>
            </w:pPr>
            <w:r w:rsidRPr="00CF7F24">
              <w:rPr>
                <w:sz w:val="21"/>
                <w:szCs w:val="21"/>
              </w:rPr>
              <w:t>деревня Макачево</w:t>
            </w:r>
          </w:p>
        </w:tc>
        <w:tc>
          <w:tcPr>
            <w:tcW w:w="2163" w:type="dxa"/>
          </w:tcPr>
          <w:p w:rsidR="00DF7564" w:rsidRPr="00CF7F24" w:rsidRDefault="00DF7564" w:rsidP="006C0032">
            <w:pPr>
              <w:rPr>
                <w:sz w:val="21"/>
                <w:szCs w:val="21"/>
              </w:rPr>
            </w:pPr>
            <w:r w:rsidRPr="00CF7F24">
              <w:rPr>
                <w:sz w:val="21"/>
                <w:szCs w:val="21"/>
              </w:rPr>
              <w:t>128</w:t>
            </w:r>
          </w:p>
        </w:tc>
        <w:tc>
          <w:tcPr>
            <w:tcW w:w="2268" w:type="dxa"/>
          </w:tcPr>
          <w:p w:rsidR="00DF7564" w:rsidRPr="00CF7F24" w:rsidRDefault="00DF7564" w:rsidP="00C84744">
            <w:pPr>
              <w:rPr>
                <w:sz w:val="21"/>
                <w:szCs w:val="21"/>
              </w:rPr>
            </w:pPr>
            <w:r w:rsidRPr="00CF7F24">
              <w:rPr>
                <w:sz w:val="21"/>
                <w:szCs w:val="21"/>
              </w:rPr>
              <w:t>128</w:t>
            </w:r>
          </w:p>
        </w:tc>
        <w:tc>
          <w:tcPr>
            <w:tcW w:w="2410" w:type="dxa"/>
          </w:tcPr>
          <w:p w:rsidR="00DF7564" w:rsidRPr="00CF7F24" w:rsidRDefault="00DF7564" w:rsidP="00A317A1">
            <w:pPr>
              <w:rPr>
                <w:sz w:val="21"/>
                <w:szCs w:val="21"/>
              </w:rPr>
            </w:pPr>
            <w:r w:rsidRPr="00CF7F24">
              <w:rPr>
                <w:sz w:val="21"/>
                <w:szCs w:val="21"/>
              </w:rPr>
              <w:t>23</w:t>
            </w:r>
          </w:p>
        </w:tc>
      </w:tr>
      <w:tr w:rsidR="00DF7564" w:rsidRPr="00CF7F24" w:rsidTr="00BC76CD">
        <w:tc>
          <w:tcPr>
            <w:tcW w:w="598" w:type="dxa"/>
          </w:tcPr>
          <w:p w:rsidR="00DF7564" w:rsidRPr="00CF7F24" w:rsidRDefault="00DF7564" w:rsidP="00C84744">
            <w:pPr>
              <w:rPr>
                <w:sz w:val="21"/>
                <w:szCs w:val="21"/>
              </w:rPr>
            </w:pPr>
            <w:r w:rsidRPr="00CF7F24">
              <w:rPr>
                <w:sz w:val="21"/>
                <w:szCs w:val="21"/>
              </w:rPr>
              <w:t>32.</w:t>
            </w:r>
          </w:p>
        </w:tc>
        <w:tc>
          <w:tcPr>
            <w:tcW w:w="2592" w:type="dxa"/>
          </w:tcPr>
          <w:p w:rsidR="00DF7564" w:rsidRPr="00CF7F24" w:rsidRDefault="00DF7564" w:rsidP="006C0032">
            <w:pPr>
              <w:rPr>
                <w:sz w:val="21"/>
                <w:szCs w:val="21"/>
              </w:rPr>
            </w:pPr>
            <w:r w:rsidRPr="00CF7F24">
              <w:rPr>
                <w:sz w:val="21"/>
                <w:szCs w:val="21"/>
              </w:rPr>
              <w:t>деревня Маковская</w:t>
            </w:r>
          </w:p>
        </w:tc>
        <w:tc>
          <w:tcPr>
            <w:tcW w:w="2163" w:type="dxa"/>
          </w:tcPr>
          <w:p w:rsidR="00DF7564" w:rsidRPr="00CF7F24" w:rsidRDefault="00DF7564" w:rsidP="006C0032">
            <w:pPr>
              <w:rPr>
                <w:sz w:val="21"/>
                <w:szCs w:val="21"/>
              </w:rPr>
            </w:pPr>
            <w:r w:rsidRPr="00CF7F24">
              <w:rPr>
                <w:sz w:val="21"/>
                <w:szCs w:val="21"/>
              </w:rPr>
              <w:t>10</w:t>
            </w:r>
          </w:p>
        </w:tc>
        <w:tc>
          <w:tcPr>
            <w:tcW w:w="2268" w:type="dxa"/>
          </w:tcPr>
          <w:p w:rsidR="00DF7564" w:rsidRPr="00CF7F24" w:rsidRDefault="00DF7564" w:rsidP="00C84744">
            <w:pPr>
              <w:rPr>
                <w:sz w:val="21"/>
                <w:szCs w:val="21"/>
              </w:rPr>
            </w:pPr>
            <w:r w:rsidRPr="00CF7F24">
              <w:rPr>
                <w:sz w:val="21"/>
                <w:szCs w:val="21"/>
              </w:rPr>
              <w:t>10</w:t>
            </w:r>
          </w:p>
        </w:tc>
        <w:tc>
          <w:tcPr>
            <w:tcW w:w="2410" w:type="dxa"/>
          </w:tcPr>
          <w:p w:rsidR="00DF7564" w:rsidRPr="00CF7F24" w:rsidRDefault="00DF7564" w:rsidP="00A317A1">
            <w:pPr>
              <w:rPr>
                <w:sz w:val="21"/>
                <w:szCs w:val="21"/>
              </w:rPr>
            </w:pPr>
            <w:r w:rsidRPr="00CF7F24">
              <w:rPr>
                <w:sz w:val="21"/>
                <w:szCs w:val="21"/>
              </w:rPr>
              <w:t>7</w:t>
            </w:r>
          </w:p>
        </w:tc>
      </w:tr>
      <w:tr w:rsidR="00DF7564" w:rsidRPr="00CF7F24" w:rsidTr="00BC76CD">
        <w:tc>
          <w:tcPr>
            <w:tcW w:w="598" w:type="dxa"/>
          </w:tcPr>
          <w:p w:rsidR="00DF7564" w:rsidRPr="00CF7F24" w:rsidRDefault="00DF7564" w:rsidP="00C84744">
            <w:pPr>
              <w:rPr>
                <w:sz w:val="21"/>
                <w:szCs w:val="21"/>
              </w:rPr>
            </w:pPr>
            <w:r w:rsidRPr="00CF7F24">
              <w:rPr>
                <w:sz w:val="21"/>
                <w:szCs w:val="21"/>
              </w:rPr>
              <w:t>33.</w:t>
            </w:r>
          </w:p>
        </w:tc>
        <w:tc>
          <w:tcPr>
            <w:tcW w:w="2592" w:type="dxa"/>
          </w:tcPr>
          <w:p w:rsidR="00DF7564" w:rsidRPr="00CF7F24" w:rsidRDefault="00DF7564" w:rsidP="006C0032">
            <w:pPr>
              <w:rPr>
                <w:sz w:val="21"/>
                <w:szCs w:val="21"/>
              </w:rPr>
            </w:pPr>
            <w:r w:rsidRPr="00CF7F24">
              <w:rPr>
                <w:sz w:val="21"/>
                <w:szCs w:val="21"/>
              </w:rPr>
              <w:t>деревня Марино</w:t>
            </w:r>
          </w:p>
        </w:tc>
        <w:tc>
          <w:tcPr>
            <w:tcW w:w="2163" w:type="dxa"/>
          </w:tcPr>
          <w:p w:rsidR="00DF7564" w:rsidRPr="00CF7F24" w:rsidRDefault="00DF7564" w:rsidP="006C0032">
            <w:pPr>
              <w:rPr>
                <w:sz w:val="21"/>
                <w:szCs w:val="21"/>
              </w:rPr>
            </w:pPr>
            <w:r w:rsidRPr="00CF7F24">
              <w:rPr>
                <w:sz w:val="21"/>
                <w:szCs w:val="21"/>
              </w:rPr>
              <w:t>42</w:t>
            </w:r>
          </w:p>
        </w:tc>
        <w:tc>
          <w:tcPr>
            <w:tcW w:w="2268" w:type="dxa"/>
          </w:tcPr>
          <w:p w:rsidR="00DF7564" w:rsidRPr="00CF7F24" w:rsidRDefault="00DF7564" w:rsidP="00C84744">
            <w:pPr>
              <w:rPr>
                <w:sz w:val="21"/>
                <w:szCs w:val="21"/>
              </w:rPr>
            </w:pPr>
            <w:r w:rsidRPr="00CF7F24">
              <w:rPr>
                <w:sz w:val="21"/>
                <w:szCs w:val="21"/>
              </w:rPr>
              <w:t>42</w:t>
            </w:r>
          </w:p>
        </w:tc>
        <w:tc>
          <w:tcPr>
            <w:tcW w:w="2410" w:type="dxa"/>
          </w:tcPr>
          <w:p w:rsidR="00DF7564" w:rsidRPr="00CF7F24" w:rsidRDefault="00DF7564" w:rsidP="00A317A1">
            <w:pPr>
              <w:rPr>
                <w:sz w:val="21"/>
                <w:szCs w:val="21"/>
              </w:rPr>
            </w:pPr>
            <w:r w:rsidRPr="00CF7F24">
              <w:rPr>
                <w:sz w:val="21"/>
                <w:szCs w:val="21"/>
              </w:rPr>
              <w:t>21</w:t>
            </w:r>
          </w:p>
        </w:tc>
      </w:tr>
      <w:tr w:rsidR="00DF7564" w:rsidRPr="00CF7F24" w:rsidTr="00BC76CD">
        <w:tc>
          <w:tcPr>
            <w:tcW w:w="598" w:type="dxa"/>
          </w:tcPr>
          <w:p w:rsidR="00DF7564" w:rsidRPr="00CF7F24" w:rsidRDefault="00DF7564" w:rsidP="00C84744">
            <w:pPr>
              <w:rPr>
                <w:sz w:val="21"/>
                <w:szCs w:val="21"/>
              </w:rPr>
            </w:pPr>
            <w:r w:rsidRPr="00CF7F24">
              <w:rPr>
                <w:sz w:val="21"/>
                <w:szCs w:val="21"/>
              </w:rPr>
              <w:t>34.</w:t>
            </w:r>
          </w:p>
        </w:tc>
        <w:tc>
          <w:tcPr>
            <w:tcW w:w="2592" w:type="dxa"/>
          </w:tcPr>
          <w:p w:rsidR="00DF7564" w:rsidRPr="00CF7F24" w:rsidRDefault="00DF7564" w:rsidP="006C0032">
            <w:pPr>
              <w:rPr>
                <w:sz w:val="21"/>
                <w:szCs w:val="21"/>
              </w:rPr>
            </w:pPr>
            <w:r w:rsidRPr="00CF7F24">
              <w:rPr>
                <w:sz w:val="21"/>
                <w:szCs w:val="21"/>
              </w:rPr>
              <w:t>деревня Митрово</w:t>
            </w:r>
          </w:p>
        </w:tc>
        <w:tc>
          <w:tcPr>
            <w:tcW w:w="2163" w:type="dxa"/>
          </w:tcPr>
          <w:p w:rsidR="00DF7564" w:rsidRPr="00CF7F24" w:rsidRDefault="00DF7564" w:rsidP="006C0032">
            <w:pPr>
              <w:rPr>
                <w:sz w:val="21"/>
                <w:szCs w:val="21"/>
              </w:rPr>
            </w:pPr>
            <w:r w:rsidRPr="00CF7F24">
              <w:rPr>
                <w:sz w:val="21"/>
                <w:szCs w:val="21"/>
              </w:rPr>
              <w:t>1</w:t>
            </w:r>
          </w:p>
        </w:tc>
        <w:tc>
          <w:tcPr>
            <w:tcW w:w="2268" w:type="dxa"/>
          </w:tcPr>
          <w:p w:rsidR="00DF7564" w:rsidRPr="00CF7F24" w:rsidRDefault="00DF7564" w:rsidP="00C84744">
            <w:pPr>
              <w:rPr>
                <w:sz w:val="21"/>
                <w:szCs w:val="21"/>
              </w:rPr>
            </w:pPr>
            <w:r w:rsidRPr="00CF7F24">
              <w:rPr>
                <w:sz w:val="21"/>
                <w:szCs w:val="21"/>
              </w:rPr>
              <w:t>1</w:t>
            </w:r>
          </w:p>
        </w:tc>
        <w:tc>
          <w:tcPr>
            <w:tcW w:w="2410" w:type="dxa"/>
          </w:tcPr>
          <w:p w:rsidR="00DF7564" w:rsidRPr="00CF7F24" w:rsidRDefault="00DF7564" w:rsidP="00A317A1">
            <w:pPr>
              <w:rPr>
                <w:sz w:val="21"/>
                <w:szCs w:val="21"/>
              </w:rPr>
            </w:pPr>
            <w:r w:rsidRPr="00CF7F24">
              <w:rPr>
                <w:sz w:val="21"/>
                <w:szCs w:val="21"/>
              </w:rPr>
              <w:t>7</w:t>
            </w:r>
          </w:p>
        </w:tc>
      </w:tr>
      <w:tr w:rsidR="00DF7564" w:rsidRPr="00CF7F24" w:rsidTr="00BC76CD">
        <w:tc>
          <w:tcPr>
            <w:tcW w:w="598" w:type="dxa"/>
          </w:tcPr>
          <w:p w:rsidR="00DF7564" w:rsidRPr="00CF7F24" w:rsidRDefault="00DF7564" w:rsidP="00C84744">
            <w:pPr>
              <w:rPr>
                <w:sz w:val="21"/>
                <w:szCs w:val="21"/>
              </w:rPr>
            </w:pPr>
            <w:r w:rsidRPr="00CF7F24">
              <w:rPr>
                <w:sz w:val="21"/>
                <w:szCs w:val="21"/>
              </w:rPr>
              <w:t>35.</w:t>
            </w:r>
          </w:p>
        </w:tc>
        <w:tc>
          <w:tcPr>
            <w:tcW w:w="2592" w:type="dxa"/>
          </w:tcPr>
          <w:p w:rsidR="00DF7564" w:rsidRPr="00CF7F24" w:rsidRDefault="00DF7564" w:rsidP="006C0032">
            <w:pPr>
              <w:rPr>
                <w:sz w:val="21"/>
                <w:szCs w:val="21"/>
              </w:rPr>
            </w:pPr>
            <w:r w:rsidRPr="00CF7F24">
              <w:rPr>
                <w:sz w:val="21"/>
                <w:szCs w:val="21"/>
              </w:rPr>
              <w:t>деревня Михалево</w:t>
            </w:r>
          </w:p>
        </w:tc>
        <w:tc>
          <w:tcPr>
            <w:tcW w:w="2163" w:type="dxa"/>
          </w:tcPr>
          <w:p w:rsidR="00DF7564" w:rsidRPr="00CF7F24" w:rsidRDefault="00DF7564" w:rsidP="006C0032">
            <w:pPr>
              <w:rPr>
                <w:sz w:val="21"/>
                <w:szCs w:val="21"/>
              </w:rPr>
            </w:pPr>
            <w:r w:rsidRPr="00CF7F24">
              <w:rPr>
                <w:sz w:val="21"/>
                <w:szCs w:val="21"/>
              </w:rPr>
              <w:t>61</w:t>
            </w:r>
          </w:p>
        </w:tc>
        <w:tc>
          <w:tcPr>
            <w:tcW w:w="2268" w:type="dxa"/>
          </w:tcPr>
          <w:p w:rsidR="00DF7564" w:rsidRPr="00CF7F24" w:rsidRDefault="00DF7564" w:rsidP="00C84744">
            <w:pPr>
              <w:rPr>
                <w:sz w:val="21"/>
                <w:szCs w:val="21"/>
              </w:rPr>
            </w:pPr>
            <w:r w:rsidRPr="00CF7F24">
              <w:rPr>
                <w:sz w:val="21"/>
                <w:szCs w:val="21"/>
              </w:rPr>
              <w:t>61</w:t>
            </w:r>
          </w:p>
        </w:tc>
        <w:tc>
          <w:tcPr>
            <w:tcW w:w="2410" w:type="dxa"/>
          </w:tcPr>
          <w:p w:rsidR="00DF7564" w:rsidRPr="00CF7F24" w:rsidRDefault="00DF7564" w:rsidP="00A317A1">
            <w:pPr>
              <w:rPr>
                <w:sz w:val="21"/>
                <w:szCs w:val="21"/>
              </w:rPr>
            </w:pPr>
            <w:r w:rsidRPr="00CF7F24">
              <w:rPr>
                <w:sz w:val="21"/>
                <w:szCs w:val="21"/>
              </w:rPr>
              <w:t>33</w:t>
            </w:r>
          </w:p>
        </w:tc>
      </w:tr>
      <w:tr w:rsidR="00DF7564" w:rsidRPr="00CF7F24" w:rsidTr="00BC76CD">
        <w:tc>
          <w:tcPr>
            <w:tcW w:w="598" w:type="dxa"/>
          </w:tcPr>
          <w:p w:rsidR="00DF7564" w:rsidRPr="00CF7F24" w:rsidRDefault="00DF7564" w:rsidP="00C84744">
            <w:pPr>
              <w:rPr>
                <w:sz w:val="21"/>
                <w:szCs w:val="21"/>
              </w:rPr>
            </w:pPr>
            <w:r w:rsidRPr="00CF7F24">
              <w:rPr>
                <w:sz w:val="21"/>
                <w:szCs w:val="21"/>
              </w:rPr>
              <w:t>36.</w:t>
            </w:r>
          </w:p>
        </w:tc>
        <w:tc>
          <w:tcPr>
            <w:tcW w:w="2592" w:type="dxa"/>
          </w:tcPr>
          <w:p w:rsidR="00DF7564" w:rsidRPr="00CF7F24" w:rsidRDefault="00ED755C" w:rsidP="006C0032">
            <w:pPr>
              <w:rPr>
                <w:sz w:val="21"/>
                <w:szCs w:val="21"/>
              </w:rPr>
            </w:pPr>
            <w:r w:rsidRPr="00CF7F24">
              <w:rPr>
                <w:sz w:val="21"/>
                <w:szCs w:val="21"/>
              </w:rPr>
              <w:t>деревня Насонова</w:t>
            </w:r>
          </w:p>
        </w:tc>
        <w:tc>
          <w:tcPr>
            <w:tcW w:w="2163" w:type="dxa"/>
          </w:tcPr>
          <w:p w:rsidR="00DF7564" w:rsidRPr="00CF7F24" w:rsidRDefault="00DF7564" w:rsidP="006C0032">
            <w:pPr>
              <w:rPr>
                <w:sz w:val="21"/>
                <w:szCs w:val="21"/>
              </w:rPr>
            </w:pPr>
            <w:r w:rsidRPr="00CF7F24">
              <w:rPr>
                <w:sz w:val="21"/>
                <w:szCs w:val="21"/>
              </w:rPr>
              <w:t>4</w:t>
            </w:r>
          </w:p>
        </w:tc>
        <w:tc>
          <w:tcPr>
            <w:tcW w:w="2268" w:type="dxa"/>
          </w:tcPr>
          <w:p w:rsidR="00DF7564" w:rsidRPr="00CF7F24" w:rsidRDefault="00DF7564" w:rsidP="00C84744">
            <w:pPr>
              <w:rPr>
                <w:sz w:val="21"/>
                <w:szCs w:val="21"/>
              </w:rPr>
            </w:pPr>
            <w:r w:rsidRPr="00CF7F24">
              <w:rPr>
                <w:sz w:val="21"/>
                <w:szCs w:val="21"/>
              </w:rPr>
              <w:t>4</w:t>
            </w:r>
          </w:p>
        </w:tc>
        <w:tc>
          <w:tcPr>
            <w:tcW w:w="2410" w:type="dxa"/>
          </w:tcPr>
          <w:p w:rsidR="00DF7564" w:rsidRPr="00CF7F24" w:rsidRDefault="00DF7564" w:rsidP="00A317A1">
            <w:pPr>
              <w:rPr>
                <w:sz w:val="21"/>
                <w:szCs w:val="21"/>
              </w:rPr>
            </w:pPr>
            <w:r w:rsidRPr="00CF7F24">
              <w:rPr>
                <w:sz w:val="21"/>
                <w:szCs w:val="21"/>
              </w:rPr>
              <w:t>20</w:t>
            </w:r>
          </w:p>
        </w:tc>
      </w:tr>
      <w:tr w:rsidR="00DF7564" w:rsidRPr="00CF7F24" w:rsidTr="00BC76CD">
        <w:tc>
          <w:tcPr>
            <w:tcW w:w="598" w:type="dxa"/>
          </w:tcPr>
          <w:p w:rsidR="00DF7564" w:rsidRPr="00CF7F24" w:rsidRDefault="00DF7564" w:rsidP="00C84744">
            <w:pPr>
              <w:rPr>
                <w:sz w:val="21"/>
                <w:szCs w:val="21"/>
              </w:rPr>
            </w:pPr>
            <w:r w:rsidRPr="00CF7F24">
              <w:rPr>
                <w:sz w:val="21"/>
                <w:szCs w:val="21"/>
              </w:rPr>
              <w:t>37.</w:t>
            </w:r>
          </w:p>
        </w:tc>
        <w:tc>
          <w:tcPr>
            <w:tcW w:w="2592" w:type="dxa"/>
          </w:tcPr>
          <w:p w:rsidR="00DF7564" w:rsidRPr="00CF7F24" w:rsidRDefault="00DF7564" w:rsidP="006C0032">
            <w:pPr>
              <w:rPr>
                <w:sz w:val="21"/>
                <w:szCs w:val="21"/>
              </w:rPr>
            </w:pPr>
            <w:r w:rsidRPr="00CF7F24">
              <w:rPr>
                <w:sz w:val="21"/>
                <w:szCs w:val="21"/>
              </w:rPr>
              <w:t>деревня Никулино</w:t>
            </w:r>
          </w:p>
        </w:tc>
        <w:tc>
          <w:tcPr>
            <w:tcW w:w="2163" w:type="dxa"/>
          </w:tcPr>
          <w:p w:rsidR="00DF7564" w:rsidRPr="00CF7F24" w:rsidRDefault="00DF7564" w:rsidP="006C0032">
            <w:pPr>
              <w:rPr>
                <w:sz w:val="21"/>
                <w:szCs w:val="21"/>
              </w:rPr>
            </w:pPr>
            <w:r w:rsidRPr="00CF7F24">
              <w:rPr>
                <w:sz w:val="21"/>
                <w:szCs w:val="21"/>
              </w:rPr>
              <w:t>3</w:t>
            </w:r>
          </w:p>
        </w:tc>
        <w:tc>
          <w:tcPr>
            <w:tcW w:w="2268" w:type="dxa"/>
          </w:tcPr>
          <w:p w:rsidR="00DF7564" w:rsidRPr="00CF7F24" w:rsidRDefault="00DF7564" w:rsidP="00C84744">
            <w:pPr>
              <w:rPr>
                <w:sz w:val="21"/>
                <w:szCs w:val="21"/>
              </w:rPr>
            </w:pPr>
            <w:r w:rsidRPr="00CF7F24">
              <w:rPr>
                <w:sz w:val="21"/>
                <w:szCs w:val="21"/>
              </w:rPr>
              <w:t>3</w:t>
            </w:r>
          </w:p>
        </w:tc>
        <w:tc>
          <w:tcPr>
            <w:tcW w:w="2410" w:type="dxa"/>
          </w:tcPr>
          <w:p w:rsidR="00DF7564" w:rsidRPr="00CF7F24" w:rsidRDefault="00DF7564" w:rsidP="00A317A1">
            <w:pPr>
              <w:rPr>
                <w:sz w:val="21"/>
                <w:szCs w:val="21"/>
              </w:rPr>
            </w:pPr>
            <w:r w:rsidRPr="00CF7F24">
              <w:rPr>
                <w:sz w:val="21"/>
                <w:szCs w:val="21"/>
              </w:rPr>
              <w:t>2</w:t>
            </w:r>
          </w:p>
        </w:tc>
      </w:tr>
      <w:tr w:rsidR="00DF7564" w:rsidRPr="00CF7F24" w:rsidTr="00BC76CD">
        <w:tc>
          <w:tcPr>
            <w:tcW w:w="598" w:type="dxa"/>
          </w:tcPr>
          <w:p w:rsidR="00DF7564" w:rsidRPr="00CF7F24" w:rsidRDefault="00DF7564" w:rsidP="00C84744">
            <w:pPr>
              <w:rPr>
                <w:sz w:val="21"/>
                <w:szCs w:val="21"/>
              </w:rPr>
            </w:pPr>
            <w:r w:rsidRPr="00CF7F24">
              <w:rPr>
                <w:sz w:val="21"/>
                <w:szCs w:val="21"/>
              </w:rPr>
              <w:t>38.</w:t>
            </w:r>
          </w:p>
        </w:tc>
        <w:tc>
          <w:tcPr>
            <w:tcW w:w="2592" w:type="dxa"/>
          </w:tcPr>
          <w:p w:rsidR="00DF7564" w:rsidRPr="00CF7F24" w:rsidRDefault="00DF7564" w:rsidP="006C0032">
            <w:pPr>
              <w:rPr>
                <w:sz w:val="21"/>
                <w:szCs w:val="21"/>
              </w:rPr>
            </w:pPr>
            <w:r w:rsidRPr="00CF7F24">
              <w:rPr>
                <w:sz w:val="21"/>
                <w:szCs w:val="21"/>
              </w:rPr>
              <w:t>деревня Новая деревня</w:t>
            </w:r>
          </w:p>
        </w:tc>
        <w:tc>
          <w:tcPr>
            <w:tcW w:w="2163" w:type="dxa"/>
          </w:tcPr>
          <w:p w:rsidR="00DF7564" w:rsidRPr="00CF7F24" w:rsidRDefault="00DF7564" w:rsidP="006C0032">
            <w:pPr>
              <w:rPr>
                <w:sz w:val="21"/>
                <w:szCs w:val="21"/>
              </w:rPr>
            </w:pPr>
            <w:r w:rsidRPr="00CF7F24">
              <w:rPr>
                <w:sz w:val="21"/>
                <w:szCs w:val="21"/>
              </w:rPr>
              <w:t>0</w:t>
            </w:r>
          </w:p>
        </w:tc>
        <w:tc>
          <w:tcPr>
            <w:tcW w:w="2268" w:type="dxa"/>
          </w:tcPr>
          <w:p w:rsidR="00DF7564" w:rsidRPr="00CF7F24" w:rsidRDefault="00DF7564" w:rsidP="00C84744">
            <w:pPr>
              <w:rPr>
                <w:sz w:val="21"/>
                <w:szCs w:val="21"/>
              </w:rPr>
            </w:pPr>
            <w:r w:rsidRPr="00CF7F24">
              <w:rPr>
                <w:sz w:val="21"/>
                <w:szCs w:val="21"/>
              </w:rPr>
              <w:t>0</w:t>
            </w:r>
          </w:p>
        </w:tc>
        <w:tc>
          <w:tcPr>
            <w:tcW w:w="2410" w:type="dxa"/>
          </w:tcPr>
          <w:p w:rsidR="00DF7564" w:rsidRPr="00CF7F24" w:rsidRDefault="00DF7564" w:rsidP="00A317A1">
            <w:pPr>
              <w:rPr>
                <w:sz w:val="21"/>
                <w:szCs w:val="21"/>
              </w:rPr>
            </w:pPr>
            <w:r w:rsidRPr="00CF7F24">
              <w:rPr>
                <w:sz w:val="21"/>
                <w:szCs w:val="21"/>
              </w:rPr>
              <w:t>0</w:t>
            </w:r>
          </w:p>
        </w:tc>
      </w:tr>
      <w:tr w:rsidR="00DF7564" w:rsidRPr="00CF7F24" w:rsidTr="00BC76CD">
        <w:tc>
          <w:tcPr>
            <w:tcW w:w="598" w:type="dxa"/>
          </w:tcPr>
          <w:p w:rsidR="00DF7564" w:rsidRPr="00CF7F24" w:rsidRDefault="00DF7564" w:rsidP="00C84744">
            <w:pPr>
              <w:rPr>
                <w:sz w:val="21"/>
                <w:szCs w:val="21"/>
              </w:rPr>
            </w:pPr>
            <w:r w:rsidRPr="00CF7F24">
              <w:rPr>
                <w:sz w:val="21"/>
                <w:szCs w:val="21"/>
              </w:rPr>
              <w:t>39.</w:t>
            </w:r>
          </w:p>
        </w:tc>
        <w:tc>
          <w:tcPr>
            <w:tcW w:w="2592" w:type="dxa"/>
          </w:tcPr>
          <w:p w:rsidR="00DF7564" w:rsidRPr="00CF7F24" w:rsidRDefault="00DF7564" w:rsidP="006C0032">
            <w:pPr>
              <w:rPr>
                <w:sz w:val="21"/>
                <w:szCs w:val="21"/>
              </w:rPr>
            </w:pPr>
            <w:r w:rsidRPr="00CF7F24">
              <w:rPr>
                <w:sz w:val="21"/>
                <w:szCs w:val="21"/>
              </w:rPr>
              <w:t>деревня Новая Сельга</w:t>
            </w:r>
          </w:p>
        </w:tc>
        <w:tc>
          <w:tcPr>
            <w:tcW w:w="2163" w:type="dxa"/>
          </w:tcPr>
          <w:p w:rsidR="00DF7564" w:rsidRPr="00CF7F24" w:rsidRDefault="00DF7564" w:rsidP="006C0032">
            <w:pPr>
              <w:rPr>
                <w:sz w:val="21"/>
                <w:szCs w:val="21"/>
              </w:rPr>
            </w:pPr>
            <w:r w:rsidRPr="00CF7F24">
              <w:rPr>
                <w:sz w:val="21"/>
                <w:szCs w:val="21"/>
              </w:rPr>
              <w:t>1</w:t>
            </w:r>
          </w:p>
        </w:tc>
        <w:tc>
          <w:tcPr>
            <w:tcW w:w="2268" w:type="dxa"/>
          </w:tcPr>
          <w:p w:rsidR="00DF7564" w:rsidRPr="00CF7F24" w:rsidRDefault="00DF7564" w:rsidP="00C84744">
            <w:pPr>
              <w:rPr>
                <w:sz w:val="21"/>
                <w:szCs w:val="21"/>
              </w:rPr>
            </w:pPr>
            <w:r w:rsidRPr="00CF7F24">
              <w:rPr>
                <w:sz w:val="21"/>
                <w:szCs w:val="21"/>
              </w:rPr>
              <w:t>1</w:t>
            </w:r>
          </w:p>
        </w:tc>
        <w:tc>
          <w:tcPr>
            <w:tcW w:w="2410" w:type="dxa"/>
          </w:tcPr>
          <w:p w:rsidR="00DF7564" w:rsidRPr="00CF7F24" w:rsidRDefault="00DF7564" w:rsidP="00A317A1">
            <w:pPr>
              <w:rPr>
                <w:sz w:val="21"/>
                <w:szCs w:val="21"/>
              </w:rPr>
            </w:pPr>
            <w:r w:rsidRPr="00CF7F24">
              <w:rPr>
                <w:sz w:val="21"/>
                <w:szCs w:val="21"/>
              </w:rPr>
              <w:t>8</w:t>
            </w:r>
          </w:p>
        </w:tc>
      </w:tr>
      <w:tr w:rsidR="00DF7564" w:rsidRPr="00CF7F24" w:rsidTr="00BC76CD">
        <w:tc>
          <w:tcPr>
            <w:tcW w:w="598" w:type="dxa"/>
          </w:tcPr>
          <w:p w:rsidR="00DF7564" w:rsidRPr="00CF7F24" w:rsidRDefault="00DF7564" w:rsidP="00C84744">
            <w:pPr>
              <w:rPr>
                <w:sz w:val="21"/>
                <w:szCs w:val="21"/>
              </w:rPr>
            </w:pPr>
            <w:r w:rsidRPr="00CF7F24">
              <w:rPr>
                <w:sz w:val="21"/>
                <w:szCs w:val="21"/>
              </w:rPr>
              <w:t>40.</w:t>
            </w:r>
          </w:p>
        </w:tc>
        <w:tc>
          <w:tcPr>
            <w:tcW w:w="2592" w:type="dxa"/>
          </w:tcPr>
          <w:p w:rsidR="00DF7564" w:rsidRPr="00CF7F24" w:rsidRDefault="00DF7564" w:rsidP="006C0032">
            <w:pPr>
              <w:rPr>
                <w:sz w:val="21"/>
                <w:szCs w:val="21"/>
              </w:rPr>
            </w:pPr>
            <w:r w:rsidRPr="00CF7F24">
              <w:rPr>
                <w:sz w:val="21"/>
                <w:szCs w:val="21"/>
              </w:rPr>
              <w:t>деревня Озерное -Устье</w:t>
            </w:r>
          </w:p>
        </w:tc>
        <w:tc>
          <w:tcPr>
            <w:tcW w:w="2163" w:type="dxa"/>
          </w:tcPr>
          <w:p w:rsidR="00DF7564" w:rsidRPr="00CF7F24" w:rsidRDefault="00DF7564" w:rsidP="006C0032">
            <w:pPr>
              <w:rPr>
                <w:sz w:val="21"/>
                <w:szCs w:val="21"/>
              </w:rPr>
            </w:pPr>
            <w:r w:rsidRPr="00CF7F24">
              <w:rPr>
                <w:sz w:val="21"/>
                <w:szCs w:val="21"/>
              </w:rPr>
              <w:t>2</w:t>
            </w:r>
          </w:p>
        </w:tc>
        <w:tc>
          <w:tcPr>
            <w:tcW w:w="2268" w:type="dxa"/>
          </w:tcPr>
          <w:p w:rsidR="00DF7564" w:rsidRPr="00CF7F24" w:rsidRDefault="00DF7564" w:rsidP="00C84744">
            <w:pPr>
              <w:rPr>
                <w:sz w:val="21"/>
                <w:szCs w:val="21"/>
              </w:rPr>
            </w:pPr>
            <w:r w:rsidRPr="00CF7F24">
              <w:rPr>
                <w:sz w:val="21"/>
                <w:szCs w:val="21"/>
              </w:rPr>
              <w:t>2</w:t>
            </w:r>
          </w:p>
        </w:tc>
        <w:tc>
          <w:tcPr>
            <w:tcW w:w="2410" w:type="dxa"/>
          </w:tcPr>
          <w:p w:rsidR="00DF7564" w:rsidRPr="00CF7F24" w:rsidRDefault="00DF7564" w:rsidP="00A317A1">
            <w:pPr>
              <w:rPr>
                <w:sz w:val="21"/>
                <w:szCs w:val="21"/>
              </w:rPr>
            </w:pPr>
            <w:r w:rsidRPr="00CF7F24">
              <w:rPr>
                <w:sz w:val="21"/>
                <w:szCs w:val="21"/>
              </w:rPr>
              <w:t>5</w:t>
            </w:r>
          </w:p>
        </w:tc>
      </w:tr>
      <w:tr w:rsidR="00DF7564" w:rsidRPr="00CF7F24" w:rsidTr="00BC76CD">
        <w:tc>
          <w:tcPr>
            <w:tcW w:w="598" w:type="dxa"/>
          </w:tcPr>
          <w:p w:rsidR="00DF7564" w:rsidRPr="00CF7F24" w:rsidRDefault="00DF7564" w:rsidP="00C84744">
            <w:pPr>
              <w:rPr>
                <w:sz w:val="21"/>
                <w:szCs w:val="21"/>
              </w:rPr>
            </w:pPr>
            <w:r w:rsidRPr="00CF7F24">
              <w:rPr>
                <w:sz w:val="21"/>
                <w:szCs w:val="21"/>
              </w:rPr>
              <w:t>41.</w:t>
            </w:r>
          </w:p>
        </w:tc>
        <w:tc>
          <w:tcPr>
            <w:tcW w:w="2592" w:type="dxa"/>
          </w:tcPr>
          <w:p w:rsidR="00DF7564" w:rsidRPr="00CF7F24" w:rsidRDefault="00DF7564" w:rsidP="006C0032">
            <w:pPr>
              <w:rPr>
                <w:sz w:val="21"/>
                <w:szCs w:val="21"/>
              </w:rPr>
            </w:pPr>
            <w:r w:rsidRPr="00CF7F24">
              <w:rPr>
                <w:sz w:val="21"/>
                <w:szCs w:val="21"/>
              </w:rPr>
              <w:t>поселок  Озеро</w:t>
            </w:r>
          </w:p>
        </w:tc>
        <w:tc>
          <w:tcPr>
            <w:tcW w:w="2163" w:type="dxa"/>
          </w:tcPr>
          <w:p w:rsidR="00DF7564" w:rsidRPr="00CF7F24" w:rsidRDefault="00DF7564" w:rsidP="006C0032">
            <w:pPr>
              <w:rPr>
                <w:sz w:val="21"/>
                <w:szCs w:val="21"/>
              </w:rPr>
            </w:pPr>
            <w:r w:rsidRPr="00CF7F24">
              <w:rPr>
                <w:sz w:val="21"/>
                <w:szCs w:val="21"/>
              </w:rPr>
              <w:t>14</w:t>
            </w:r>
          </w:p>
        </w:tc>
        <w:tc>
          <w:tcPr>
            <w:tcW w:w="2268" w:type="dxa"/>
          </w:tcPr>
          <w:p w:rsidR="00DF7564" w:rsidRPr="00CF7F24" w:rsidRDefault="00DF7564" w:rsidP="00C84744">
            <w:pPr>
              <w:rPr>
                <w:sz w:val="21"/>
                <w:szCs w:val="21"/>
              </w:rPr>
            </w:pPr>
            <w:r w:rsidRPr="00CF7F24">
              <w:rPr>
                <w:sz w:val="21"/>
                <w:szCs w:val="21"/>
              </w:rPr>
              <w:t>14</w:t>
            </w:r>
          </w:p>
        </w:tc>
        <w:tc>
          <w:tcPr>
            <w:tcW w:w="2410" w:type="dxa"/>
          </w:tcPr>
          <w:p w:rsidR="00DF7564" w:rsidRPr="00CF7F24" w:rsidRDefault="00DF7564" w:rsidP="00A317A1">
            <w:pPr>
              <w:rPr>
                <w:sz w:val="21"/>
                <w:szCs w:val="21"/>
              </w:rPr>
            </w:pPr>
            <w:r w:rsidRPr="00CF7F24">
              <w:rPr>
                <w:sz w:val="21"/>
                <w:szCs w:val="21"/>
              </w:rPr>
              <w:t>0</w:t>
            </w:r>
          </w:p>
        </w:tc>
      </w:tr>
      <w:tr w:rsidR="00DF7564" w:rsidRPr="00CF7F24" w:rsidTr="00BC76CD">
        <w:tc>
          <w:tcPr>
            <w:tcW w:w="598" w:type="dxa"/>
          </w:tcPr>
          <w:p w:rsidR="00DF7564" w:rsidRPr="00CF7F24" w:rsidRDefault="00DF7564" w:rsidP="00C84744">
            <w:pPr>
              <w:rPr>
                <w:sz w:val="21"/>
                <w:szCs w:val="21"/>
              </w:rPr>
            </w:pPr>
            <w:r w:rsidRPr="00CF7F24">
              <w:rPr>
                <w:sz w:val="21"/>
                <w:szCs w:val="21"/>
              </w:rPr>
              <w:t>42.</w:t>
            </w:r>
          </w:p>
        </w:tc>
        <w:tc>
          <w:tcPr>
            <w:tcW w:w="2592" w:type="dxa"/>
          </w:tcPr>
          <w:p w:rsidR="00DF7564" w:rsidRPr="00CF7F24" w:rsidRDefault="00DF7564" w:rsidP="006C0032">
            <w:pPr>
              <w:rPr>
                <w:sz w:val="21"/>
                <w:szCs w:val="21"/>
              </w:rPr>
            </w:pPr>
            <w:r w:rsidRPr="00CF7F24">
              <w:rPr>
                <w:sz w:val="21"/>
                <w:szCs w:val="21"/>
              </w:rPr>
              <w:t>поселок Октябрьский</w:t>
            </w:r>
          </w:p>
        </w:tc>
        <w:tc>
          <w:tcPr>
            <w:tcW w:w="2163" w:type="dxa"/>
          </w:tcPr>
          <w:p w:rsidR="00DF7564" w:rsidRPr="00CF7F24" w:rsidRDefault="00DF7564" w:rsidP="006C0032">
            <w:pPr>
              <w:rPr>
                <w:sz w:val="21"/>
                <w:szCs w:val="21"/>
              </w:rPr>
            </w:pPr>
            <w:r w:rsidRPr="00CF7F24">
              <w:rPr>
                <w:sz w:val="21"/>
                <w:szCs w:val="21"/>
              </w:rPr>
              <w:t>434</w:t>
            </w:r>
          </w:p>
        </w:tc>
        <w:tc>
          <w:tcPr>
            <w:tcW w:w="2268" w:type="dxa"/>
          </w:tcPr>
          <w:p w:rsidR="00DF7564" w:rsidRPr="00CF7F24" w:rsidRDefault="00DF7564" w:rsidP="009F0C19">
            <w:pPr>
              <w:rPr>
                <w:sz w:val="21"/>
                <w:szCs w:val="21"/>
              </w:rPr>
            </w:pPr>
            <w:r w:rsidRPr="00CF7F24">
              <w:rPr>
                <w:sz w:val="21"/>
                <w:szCs w:val="21"/>
              </w:rPr>
              <w:t>4</w:t>
            </w:r>
            <w:r w:rsidR="009F0C19" w:rsidRPr="00CF7F24">
              <w:rPr>
                <w:sz w:val="21"/>
                <w:szCs w:val="21"/>
              </w:rPr>
              <w:t>4</w:t>
            </w:r>
            <w:r w:rsidRPr="00CF7F24">
              <w:rPr>
                <w:sz w:val="21"/>
                <w:szCs w:val="21"/>
              </w:rPr>
              <w:t>4</w:t>
            </w:r>
          </w:p>
        </w:tc>
        <w:tc>
          <w:tcPr>
            <w:tcW w:w="2410" w:type="dxa"/>
          </w:tcPr>
          <w:p w:rsidR="00DF7564" w:rsidRPr="00CF7F24" w:rsidRDefault="00DF7564" w:rsidP="00A317A1">
            <w:pPr>
              <w:rPr>
                <w:sz w:val="21"/>
                <w:szCs w:val="21"/>
              </w:rPr>
            </w:pPr>
            <w:r w:rsidRPr="00CF7F24">
              <w:rPr>
                <w:sz w:val="21"/>
                <w:szCs w:val="21"/>
              </w:rPr>
              <w:t>41</w:t>
            </w:r>
          </w:p>
        </w:tc>
      </w:tr>
      <w:tr w:rsidR="00DF7564" w:rsidRPr="00CF7F24" w:rsidTr="00BC76CD">
        <w:tc>
          <w:tcPr>
            <w:tcW w:w="598" w:type="dxa"/>
          </w:tcPr>
          <w:p w:rsidR="00DF7564" w:rsidRPr="00CF7F24" w:rsidRDefault="00DF7564" w:rsidP="00C84744">
            <w:pPr>
              <w:rPr>
                <w:sz w:val="21"/>
                <w:szCs w:val="21"/>
              </w:rPr>
            </w:pPr>
            <w:r w:rsidRPr="00CF7F24">
              <w:rPr>
                <w:sz w:val="21"/>
                <w:szCs w:val="21"/>
              </w:rPr>
              <w:t>43.</w:t>
            </w:r>
          </w:p>
        </w:tc>
        <w:tc>
          <w:tcPr>
            <w:tcW w:w="2592" w:type="dxa"/>
          </w:tcPr>
          <w:p w:rsidR="00DF7564" w:rsidRPr="00CF7F24" w:rsidRDefault="00DF7564" w:rsidP="006C0032">
            <w:pPr>
              <w:rPr>
                <w:sz w:val="21"/>
                <w:szCs w:val="21"/>
              </w:rPr>
            </w:pPr>
            <w:r w:rsidRPr="00CF7F24">
              <w:rPr>
                <w:sz w:val="21"/>
                <w:szCs w:val="21"/>
              </w:rPr>
              <w:t>деревня Ольково</w:t>
            </w:r>
          </w:p>
        </w:tc>
        <w:tc>
          <w:tcPr>
            <w:tcW w:w="2163" w:type="dxa"/>
          </w:tcPr>
          <w:p w:rsidR="00DF7564" w:rsidRPr="00CF7F24" w:rsidRDefault="00DF7564" w:rsidP="006C0032">
            <w:pPr>
              <w:rPr>
                <w:sz w:val="21"/>
                <w:szCs w:val="21"/>
              </w:rPr>
            </w:pPr>
            <w:r w:rsidRPr="00CF7F24">
              <w:rPr>
                <w:sz w:val="21"/>
                <w:szCs w:val="21"/>
              </w:rPr>
              <w:t>8</w:t>
            </w:r>
          </w:p>
        </w:tc>
        <w:tc>
          <w:tcPr>
            <w:tcW w:w="2268" w:type="dxa"/>
          </w:tcPr>
          <w:p w:rsidR="00DF7564" w:rsidRPr="00CF7F24" w:rsidRDefault="00DF7564" w:rsidP="00C84744">
            <w:pPr>
              <w:rPr>
                <w:sz w:val="21"/>
                <w:szCs w:val="21"/>
              </w:rPr>
            </w:pPr>
            <w:r w:rsidRPr="00CF7F24">
              <w:rPr>
                <w:sz w:val="21"/>
                <w:szCs w:val="21"/>
              </w:rPr>
              <w:t>8</w:t>
            </w:r>
          </w:p>
        </w:tc>
        <w:tc>
          <w:tcPr>
            <w:tcW w:w="2410" w:type="dxa"/>
          </w:tcPr>
          <w:p w:rsidR="00DF7564" w:rsidRPr="00CF7F24" w:rsidRDefault="00DF7564" w:rsidP="00A317A1">
            <w:pPr>
              <w:rPr>
                <w:sz w:val="21"/>
                <w:szCs w:val="21"/>
              </w:rPr>
            </w:pPr>
            <w:r w:rsidRPr="00CF7F24">
              <w:rPr>
                <w:sz w:val="21"/>
                <w:szCs w:val="21"/>
              </w:rPr>
              <w:t>10</w:t>
            </w:r>
          </w:p>
        </w:tc>
      </w:tr>
      <w:tr w:rsidR="00DF7564" w:rsidRPr="00CF7F24" w:rsidTr="00BC76CD">
        <w:tc>
          <w:tcPr>
            <w:tcW w:w="598" w:type="dxa"/>
          </w:tcPr>
          <w:p w:rsidR="00DF7564" w:rsidRPr="00CF7F24" w:rsidRDefault="00DF7564" w:rsidP="00C84744">
            <w:pPr>
              <w:rPr>
                <w:sz w:val="21"/>
                <w:szCs w:val="21"/>
              </w:rPr>
            </w:pPr>
            <w:r w:rsidRPr="00CF7F24">
              <w:rPr>
                <w:sz w:val="21"/>
                <w:szCs w:val="21"/>
              </w:rPr>
              <w:t>44.</w:t>
            </w:r>
          </w:p>
        </w:tc>
        <w:tc>
          <w:tcPr>
            <w:tcW w:w="2592" w:type="dxa"/>
          </w:tcPr>
          <w:p w:rsidR="00DF7564" w:rsidRPr="00CF7F24" w:rsidRDefault="00DF7564" w:rsidP="006C0032">
            <w:pPr>
              <w:rPr>
                <w:sz w:val="21"/>
                <w:szCs w:val="21"/>
              </w:rPr>
            </w:pPr>
            <w:r w:rsidRPr="00CF7F24">
              <w:rPr>
                <w:sz w:val="21"/>
                <w:szCs w:val="21"/>
              </w:rPr>
              <w:t>деревня Опарино</w:t>
            </w:r>
          </w:p>
        </w:tc>
        <w:tc>
          <w:tcPr>
            <w:tcW w:w="2163" w:type="dxa"/>
          </w:tcPr>
          <w:p w:rsidR="00DF7564" w:rsidRPr="00CF7F24" w:rsidRDefault="00DF7564" w:rsidP="006C0032">
            <w:pPr>
              <w:rPr>
                <w:sz w:val="21"/>
                <w:szCs w:val="21"/>
              </w:rPr>
            </w:pPr>
            <w:r w:rsidRPr="00CF7F24">
              <w:rPr>
                <w:sz w:val="21"/>
                <w:szCs w:val="21"/>
              </w:rPr>
              <w:t>2</w:t>
            </w:r>
          </w:p>
        </w:tc>
        <w:tc>
          <w:tcPr>
            <w:tcW w:w="2268" w:type="dxa"/>
          </w:tcPr>
          <w:p w:rsidR="00DF7564" w:rsidRPr="00CF7F24" w:rsidRDefault="00DF7564" w:rsidP="00C84744">
            <w:pPr>
              <w:rPr>
                <w:sz w:val="21"/>
                <w:szCs w:val="21"/>
              </w:rPr>
            </w:pPr>
            <w:r w:rsidRPr="00CF7F24">
              <w:rPr>
                <w:sz w:val="21"/>
                <w:szCs w:val="21"/>
              </w:rPr>
              <w:t>2</w:t>
            </w:r>
          </w:p>
        </w:tc>
        <w:tc>
          <w:tcPr>
            <w:tcW w:w="2410" w:type="dxa"/>
          </w:tcPr>
          <w:p w:rsidR="00DF7564" w:rsidRPr="00CF7F24" w:rsidRDefault="00DF7564" w:rsidP="00A317A1">
            <w:pPr>
              <w:rPr>
                <w:sz w:val="21"/>
                <w:szCs w:val="21"/>
              </w:rPr>
            </w:pPr>
            <w:r w:rsidRPr="00CF7F24">
              <w:rPr>
                <w:sz w:val="21"/>
                <w:szCs w:val="21"/>
              </w:rPr>
              <w:t>3</w:t>
            </w:r>
          </w:p>
        </w:tc>
      </w:tr>
      <w:tr w:rsidR="00DF7564" w:rsidRPr="00CF7F24" w:rsidTr="00BC76CD">
        <w:tc>
          <w:tcPr>
            <w:tcW w:w="598" w:type="dxa"/>
          </w:tcPr>
          <w:p w:rsidR="00DF7564" w:rsidRPr="00CF7F24" w:rsidRDefault="00DF7564" w:rsidP="00C84744">
            <w:pPr>
              <w:rPr>
                <w:sz w:val="21"/>
                <w:szCs w:val="21"/>
              </w:rPr>
            </w:pPr>
            <w:r w:rsidRPr="00CF7F24">
              <w:rPr>
                <w:sz w:val="21"/>
                <w:szCs w:val="21"/>
              </w:rPr>
              <w:t>45.</w:t>
            </w:r>
          </w:p>
        </w:tc>
        <w:tc>
          <w:tcPr>
            <w:tcW w:w="2592" w:type="dxa"/>
          </w:tcPr>
          <w:p w:rsidR="00DF7564" w:rsidRPr="00CF7F24" w:rsidRDefault="00DF7564" w:rsidP="006C0032">
            <w:pPr>
              <w:rPr>
                <w:sz w:val="21"/>
                <w:szCs w:val="21"/>
              </w:rPr>
            </w:pPr>
            <w:r w:rsidRPr="00CF7F24">
              <w:rPr>
                <w:sz w:val="21"/>
                <w:szCs w:val="21"/>
              </w:rPr>
              <w:t>деревня Опово</w:t>
            </w:r>
          </w:p>
        </w:tc>
        <w:tc>
          <w:tcPr>
            <w:tcW w:w="2163" w:type="dxa"/>
          </w:tcPr>
          <w:p w:rsidR="00DF7564" w:rsidRPr="00CF7F24" w:rsidRDefault="00DF7564" w:rsidP="006C0032">
            <w:pPr>
              <w:rPr>
                <w:sz w:val="21"/>
                <w:szCs w:val="21"/>
              </w:rPr>
            </w:pPr>
            <w:r w:rsidRPr="00CF7F24">
              <w:rPr>
                <w:sz w:val="21"/>
                <w:szCs w:val="21"/>
              </w:rPr>
              <w:t>17</w:t>
            </w:r>
          </w:p>
        </w:tc>
        <w:tc>
          <w:tcPr>
            <w:tcW w:w="2268" w:type="dxa"/>
          </w:tcPr>
          <w:p w:rsidR="00DF7564" w:rsidRPr="00CF7F24" w:rsidRDefault="00DF7564" w:rsidP="00C84744">
            <w:pPr>
              <w:rPr>
                <w:sz w:val="21"/>
                <w:szCs w:val="21"/>
              </w:rPr>
            </w:pPr>
            <w:r w:rsidRPr="00CF7F24">
              <w:rPr>
                <w:sz w:val="21"/>
                <w:szCs w:val="21"/>
              </w:rPr>
              <w:t>17</w:t>
            </w:r>
          </w:p>
        </w:tc>
        <w:tc>
          <w:tcPr>
            <w:tcW w:w="2410" w:type="dxa"/>
          </w:tcPr>
          <w:p w:rsidR="00DF7564" w:rsidRPr="00CF7F24" w:rsidRDefault="00DF7564" w:rsidP="00A317A1">
            <w:pPr>
              <w:rPr>
                <w:sz w:val="21"/>
                <w:szCs w:val="21"/>
              </w:rPr>
            </w:pPr>
            <w:r w:rsidRPr="00CF7F24">
              <w:rPr>
                <w:sz w:val="21"/>
                <w:szCs w:val="21"/>
              </w:rPr>
              <w:t>4</w:t>
            </w:r>
          </w:p>
        </w:tc>
      </w:tr>
      <w:tr w:rsidR="00DF7564" w:rsidRPr="00CF7F24" w:rsidTr="00BC76CD">
        <w:tc>
          <w:tcPr>
            <w:tcW w:w="598" w:type="dxa"/>
          </w:tcPr>
          <w:p w:rsidR="00DF7564" w:rsidRPr="00CF7F24" w:rsidRDefault="00DF7564" w:rsidP="00C84744">
            <w:pPr>
              <w:rPr>
                <w:sz w:val="21"/>
                <w:szCs w:val="21"/>
              </w:rPr>
            </w:pPr>
            <w:r w:rsidRPr="00CF7F24">
              <w:rPr>
                <w:sz w:val="21"/>
                <w:szCs w:val="21"/>
              </w:rPr>
              <w:t>46.</w:t>
            </w:r>
          </w:p>
        </w:tc>
        <w:tc>
          <w:tcPr>
            <w:tcW w:w="2592" w:type="dxa"/>
          </w:tcPr>
          <w:p w:rsidR="00DF7564" w:rsidRPr="00CF7F24" w:rsidRDefault="00DF7564" w:rsidP="006C0032">
            <w:pPr>
              <w:rPr>
                <w:sz w:val="21"/>
                <w:szCs w:val="21"/>
              </w:rPr>
            </w:pPr>
            <w:r w:rsidRPr="00CF7F24">
              <w:rPr>
                <w:sz w:val="21"/>
                <w:szCs w:val="21"/>
              </w:rPr>
              <w:t>деревня Остров</w:t>
            </w:r>
          </w:p>
        </w:tc>
        <w:tc>
          <w:tcPr>
            <w:tcW w:w="2163" w:type="dxa"/>
          </w:tcPr>
          <w:p w:rsidR="00DF7564" w:rsidRPr="00CF7F24" w:rsidRDefault="00DF7564" w:rsidP="006C0032">
            <w:pPr>
              <w:rPr>
                <w:sz w:val="21"/>
                <w:szCs w:val="21"/>
              </w:rPr>
            </w:pPr>
            <w:r w:rsidRPr="00CF7F24">
              <w:rPr>
                <w:sz w:val="21"/>
                <w:szCs w:val="21"/>
              </w:rPr>
              <w:t>6</w:t>
            </w:r>
          </w:p>
        </w:tc>
        <w:tc>
          <w:tcPr>
            <w:tcW w:w="2268" w:type="dxa"/>
          </w:tcPr>
          <w:p w:rsidR="00DF7564" w:rsidRPr="00CF7F24" w:rsidRDefault="00DF7564" w:rsidP="00C84744">
            <w:pPr>
              <w:rPr>
                <w:sz w:val="21"/>
                <w:szCs w:val="21"/>
              </w:rPr>
            </w:pPr>
            <w:r w:rsidRPr="00CF7F24">
              <w:rPr>
                <w:sz w:val="21"/>
                <w:szCs w:val="21"/>
              </w:rPr>
              <w:t>6</w:t>
            </w:r>
          </w:p>
        </w:tc>
        <w:tc>
          <w:tcPr>
            <w:tcW w:w="2410" w:type="dxa"/>
          </w:tcPr>
          <w:p w:rsidR="00DF7564" w:rsidRPr="00CF7F24" w:rsidRDefault="00DF7564" w:rsidP="00A317A1">
            <w:pPr>
              <w:rPr>
                <w:sz w:val="21"/>
                <w:szCs w:val="21"/>
              </w:rPr>
            </w:pPr>
            <w:r w:rsidRPr="00CF7F24">
              <w:rPr>
                <w:sz w:val="21"/>
                <w:szCs w:val="21"/>
              </w:rPr>
              <w:t>21</w:t>
            </w:r>
          </w:p>
        </w:tc>
      </w:tr>
      <w:tr w:rsidR="00DF7564" w:rsidRPr="00CF7F24" w:rsidTr="00BC76CD">
        <w:tc>
          <w:tcPr>
            <w:tcW w:w="598" w:type="dxa"/>
          </w:tcPr>
          <w:p w:rsidR="00DF7564" w:rsidRPr="00CF7F24" w:rsidRDefault="00DF7564" w:rsidP="00C84744">
            <w:pPr>
              <w:rPr>
                <w:sz w:val="21"/>
                <w:szCs w:val="21"/>
              </w:rPr>
            </w:pPr>
            <w:r w:rsidRPr="00CF7F24">
              <w:rPr>
                <w:sz w:val="21"/>
                <w:szCs w:val="21"/>
              </w:rPr>
              <w:t>47.</w:t>
            </w:r>
          </w:p>
        </w:tc>
        <w:tc>
          <w:tcPr>
            <w:tcW w:w="2592" w:type="dxa"/>
          </w:tcPr>
          <w:p w:rsidR="00DF7564" w:rsidRPr="00CF7F24" w:rsidRDefault="00DF7564" w:rsidP="006C0032">
            <w:pPr>
              <w:rPr>
                <w:sz w:val="21"/>
                <w:szCs w:val="21"/>
              </w:rPr>
            </w:pPr>
            <w:r w:rsidRPr="00CF7F24">
              <w:rPr>
                <w:sz w:val="21"/>
                <w:szCs w:val="21"/>
              </w:rPr>
              <w:t>деревня Павликовская</w:t>
            </w:r>
          </w:p>
        </w:tc>
        <w:tc>
          <w:tcPr>
            <w:tcW w:w="2163" w:type="dxa"/>
          </w:tcPr>
          <w:p w:rsidR="00DF7564" w:rsidRPr="00CF7F24" w:rsidRDefault="00DF7564" w:rsidP="006C0032">
            <w:pPr>
              <w:rPr>
                <w:sz w:val="21"/>
                <w:szCs w:val="21"/>
              </w:rPr>
            </w:pPr>
            <w:r w:rsidRPr="00CF7F24">
              <w:rPr>
                <w:sz w:val="21"/>
                <w:szCs w:val="21"/>
              </w:rPr>
              <w:t>1</w:t>
            </w:r>
          </w:p>
        </w:tc>
        <w:tc>
          <w:tcPr>
            <w:tcW w:w="2268" w:type="dxa"/>
          </w:tcPr>
          <w:p w:rsidR="00DF7564" w:rsidRPr="00CF7F24" w:rsidRDefault="00DF7564" w:rsidP="00C84744">
            <w:pPr>
              <w:rPr>
                <w:sz w:val="21"/>
                <w:szCs w:val="21"/>
              </w:rPr>
            </w:pPr>
            <w:r w:rsidRPr="00CF7F24">
              <w:rPr>
                <w:sz w:val="21"/>
                <w:szCs w:val="21"/>
              </w:rPr>
              <w:t>1</w:t>
            </w:r>
          </w:p>
        </w:tc>
        <w:tc>
          <w:tcPr>
            <w:tcW w:w="2410" w:type="dxa"/>
          </w:tcPr>
          <w:p w:rsidR="00DF7564" w:rsidRPr="00CF7F24" w:rsidRDefault="00DF7564" w:rsidP="00A317A1">
            <w:pPr>
              <w:rPr>
                <w:sz w:val="21"/>
                <w:szCs w:val="21"/>
              </w:rPr>
            </w:pPr>
            <w:r w:rsidRPr="00CF7F24">
              <w:rPr>
                <w:sz w:val="21"/>
                <w:szCs w:val="21"/>
              </w:rPr>
              <w:t>7</w:t>
            </w:r>
          </w:p>
        </w:tc>
      </w:tr>
      <w:tr w:rsidR="00DF7564" w:rsidRPr="00CF7F24" w:rsidTr="00BC76CD">
        <w:tc>
          <w:tcPr>
            <w:tcW w:w="598" w:type="dxa"/>
          </w:tcPr>
          <w:p w:rsidR="00DF7564" w:rsidRPr="00CF7F24" w:rsidRDefault="00DF7564" w:rsidP="00C84744">
            <w:pPr>
              <w:rPr>
                <w:sz w:val="21"/>
                <w:szCs w:val="21"/>
              </w:rPr>
            </w:pPr>
            <w:r w:rsidRPr="00CF7F24">
              <w:rPr>
                <w:sz w:val="21"/>
                <w:szCs w:val="21"/>
              </w:rPr>
              <w:t>48.</w:t>
            </w:r>
          </w:p>
        </w:tc>
        <w:tc>
          <w:tcPr>
            <w:tcW w:w="2592" w:type="dxa"/>
          </w:tcPr>
          <w:p w:rsidR="00DF7564" w:rsidRPr="00CF7F24" w:rsidRDefault="00DF7564" w:rsidP="006C0032">
            <w:pPr>
              <w:rPr>
                <w:sz w:val="21"/>
                <w:szCs w:val="21"/>
              </w:rPr>
            </w:pPr>
            <w:r w:rsidRPr="00CF7F24">
              <w:rPr>
                <w:sz w:val="21"/>
                <w:szCs w:val="21"/>
              </w:rPr>
              <w:t>деревня Паново</w:t>
            </w:r>
          </w:p>
        </w:tc>
        <w:tc>
          <w:tcPr>
            <w:tcW w:w="2163" w:type="dxa"/>
          </w:tcPr>
          <w:p w:rsidR="00DF7564" w:rsidRPr="00CF7F24" w:rsidRDefault="00DF7564" w:rsidP="006C0032">
            <w:pPr>
              <w:rPr>
                <w:sz w:val="21"/>
                <w:szCs w:val="21"/>
              </w:rPr>
            </w:pPr>
            <w:r w:rsidRPr="00CF7F24">
              <w:rPr>
                <w:sz w:val="21"/>
                <w:szCs w:val="21"/>
              </w:rPr>
              <w:t>6</w:t>
            </w:r>
          </w:p>
        </w:tc>
        <w:tc>
          <w:tcPr>
            <w:tcW w:w="2268" w:type="dxa"/>
          </w:tcPr>
          <w:p w:rsidR="00DF7564" w:rsidRPr="00CF7F24" w:rsidRDefault="00DF7564" w:rsidP="00C84744">
            <w:pPr>
              <w:rPr>
                <w:sz w:val="21"/>
                <w:szCs w:val="21"/>
              </w:rPr>
            </w:pPr>
            <w:r w:rsidRPr="00CF7F24">
              <w:rPr>
                <w:sz w:val="21"/>
                <w:szCs w:val="21"/>
              </w:rPr>
              <w:t>6</w:t>
            </w:r>
          </w:p>
        </w:tc>
        <w:tc>
          <w:tcPr>
            <w:tcW w:w="2410" w:type="dxa"/>
          </w:tcPr>
          <w:p w:rsidR="00DF7564" w:rsidRPr="00CF7F24" w:rsidRDefault="00DF7564" w:rsidP="00A317A1">
            <w:pPr>
              <w:rPr>
                <w:sz w:val="21"/>
                <w:szCs w:val="21"/>
              </w:rPr>
            </w:pPr>
            <w:r w:rsidRPr="00CF7F24">
              <w:rPr>
                <w:sz w:val="21"/>
                <w:szCs w:val="21"/>
              </w:rPr>
              <w:t>20</w:t>
            </w:r>
          </w:p>
        </w:tc>
      </w:tr>
      <w:tr w:rsidR="00DF7564" w:rsidRPr="00CF7F24" w:rsidTr="00BC76CD">
        <w:tc>
          <w:tcPr>
            <w:tcW w:w="598" w:type="dxa"/>
          </w:tcPr>
          <w:p w:rsidR="00DF7564" w:rsidRPr="00CF7F24" w:rsidRDefault="00DF7564" w:rsidP="00C84744">
            <w:pPr>
              <w:rPr>
                <w:sz w:val="21"/>
                <w:szCs w:val="21"/>
              </w:rPr>
            </w:pPr>
            <w:r w:rsidRPr="00CF7F24">
              <w:rPr>
                <w:sz w:val="21"/>
                <w:szCs w:val="21"/>
              </w:rPr>
              <w:t>49.</w:t>
            </w:r>
          </w:p>
        </w:tc>
        <w:tc>
          <w:tcPr>
            <w:tcW w:w="2592" w:type="dxa"/>
          </w:tcPr>
          <w:p w:rsidR="00DF7564" w:rsidRPr="00CF7F24" w:rsidRDefault="00DF7564" w:rsidP="006C0032">
            <w:pPr>
              <w:rPr>
                <w:sz w:val="21"/>
                <w:szCs w:val="21"/>
              </w:rPr>
            </w:pPr>
            <w:r w:rsidRPr="00CF7F24">
              <w:rPr>
                <w:sz w:val="21"/>
                <w:szCs w:val="21"/>
              </w:rPr>
              <w:t>деревня Паньшино</w:t>
            </w:r>
          </w:p>
        </w:tc>
        <w:tc>
          <w:tcPr>
            <w:tcW w:w="2163" w:type="dxa"/>
          </w:tcPr>
          <w:p w:rsidR="00DF7564" w:rsidRPr="00CF7F24" w:rsidRDefault="00DF7564" w:rsidP="006C0032">
            <w:pPr>
              <w:rPr>
                <w:sz w:val="21"/>
                <w:szCs w:val="21"/>
              </w:rPr>
            </w:pPr>
            <w:r w:rsidRPr="00CF7F24">
              <w:rPr>
                <w:sz w:val="21"/>
                <w:szCs w:val="21"/>
              </w:rPr>
              <w:t>15</w:t>
            </w:r>
          </w:p>
        </w:tc>
        <w:tc>
          <w:tcPr>
            <w:tcW w:w="2268" w:type="dxa"/>
          </w:tcPr>
          <w:p w:rsidR="00DF7564" w:rsidRPr="00CF7F24" w:rsidRDefault="00DF7564" w:rsidP="00C84744">
            <w:pPr>
              <w:rPr>
                <w:sz w:val="21"/>
                <w:szCs w:val="21"/>
              </w:rPr>
            </w:pPr>
            <w:r w:rsidRPr="00CF7F24">
              <w:rPr>
                <w:sz w:val="21"/>
                <w:szCs w:val="21"/>
              </w:rPr>
              <w:t>15</w:t>
            </w:r>
          </w:p>
        </w:tc>
        <w:tc>
          <w:tcPr>
            <w:tcW w:w="2410" w:type="dxa"/>
          </w:tcPr>
          <w:p w:rsidR="00DF7564" w:rsidRPr="00CF7F24" w:rsidRDefault="00DF7564" w:rsidP="00A317A1">
            <w:pPr>
              <w:rPr>
                <w:sz w:val="21"/>
                <w:szCs w:val="21"/>
              </w:rPr>
            </w:pPr>
            <w:r w:rsidRPr="00CF7F24">
              <w:rPr>
                <w:sz w:val="21"/>
                <w:szCs w:val="21"/>
              </w:rPr>
              <w:t>15</w:t>
            </w:r>
          </w:p>
        </w:tc>
      </w:tr>
      <w:tr w:rsidR="00DF7564" w:rsidRPr="00CF7F24" w:rsidTr="00BC76CD">
        <w:tc>
          <w:tcPr>
            <w:tcW w:w="598" w:type="dxa"/>
          </w:tcPr>
          <w:p w:rsidR="00DF7564" w:rsidRPr="00CF7F24" w:rsidRDefault="00DF7564" w:rsidP="00C84744">
            <w:pPr>
              <w:rPr>
                <w:sz w:val="21"/>
                <w:szCs w:val="21"/>
              </w:rPr>
            </w:pPr>
            <w:r w:rsidRPr="00CF7F24">
              <w:rPr>
                <w:sz w:val="21"/>
                <w:szCs w:val="21"/>
              </w:rPr>
              <w:t>50.</w:t>
            </w:r>
          </w:p>
        </w:tc>
        <w:tc>
          <w:tcPr>
            <w:tcW w:w="2592" w:type="dxa"/>
          </w:tcPr>
          <w:p w:rsidR="00DF7564" w:rsidRPr="00CF7F24" w:rsidRDefault="00DF7564" w:rsidP="006C0032">
            <w:pPr>
              <w:rPr>
                <w:sz w:val="21"/>
                <w:szCs w:val="21"/>
              </w:rPr>
            </w:pPr>
            <w:r w:rsidRPr="00CF7F24">
              <w:rPr>
                <w:sz w:val="21"/>
                <w:szCs w:val="21"/>
              </w:rPr>
              <w:t>деревня Перевоз</w:t>
            </w:r>
          </w:p>
        </w:tc>
        <w:tc>
          <w:tcPr>
            <w:tcW w:w="2163" w:type="dxa"/>
          </w:tcPr>
          <w:p w:rsidR="00DF7564" w:rsidRPr="00CF7F24" w:rsidRDefault="00DF7564" w:rsidP="006C0032">
            <w:pPr>
              <w:rPr>
                <w:sz w:val="21"/>
                <w:szCs w:val="21"/>
              </w:rPr>
            </w:pPr>
            <w:r w:rsidRPr="00CF7F24">
              <w:rPr>
                <w:sz w:val="21"/>
                <w:szCs w:val="21"/>
              </w:rPr>
              <w:t>8</w:t>
            </w:r>
          </w:p>
        </w:tc>
        <w:tc>
          <w:tcPr>
            <w:tcW w:w="2268" w:type="dxa"/>
          </w:tcPr>
          <w:p w:rsidR="00DF7564" w:rsidRPr="00CF7F24" w:rsidRDefault="00DF7564" w:rsidP="00C84744">
            <w:pPr>
              <w:rPr>
                <w:sz w:val="21"/>
                <w:szCs w:val="21"/>
              </w:rPr>
            </w:pPr>
            <w:r w:rsidRPr="00CF7F24">
              <w:rPr>
                <w:sz w:val="21"/>
                <w:szCs w:val="21"/>
              </w:rPr>
              <w:t>8</w:t>
            </w:r>
          </w:p>
        </w:tc>
        <w:tc>
          <w:tcPr>
            <w:tcW w:w="2410" w:type="dxa"/>
          </w:tcPr>
          <w:p w:rsidR="00DF7564" w:rsidRPr="00CF7F24" w:rsidRDefault="00DF7564" w:rsidP="00A317A1">
            <w:pPr>
              <w:rPr>
                <w:sz w:val="21"/>
                <w:szCs w:val="21"/>
              </w:rPr>
            </w:pPr>
            <w:r w:rsidRPr="00CF7F24">
              <w:rPr>
                <w:sz w:val="21"/>
                <w:szCs w:val="21"/>
              </w:rPr>
              <w:t>2</w:t>
            </w:r>
          </w:p>
        </w:tc>
      </w:tr>
      <w:tr w:rsidR="00DF7564" w:rsidRPr="00CF7F24" w:rsidTr="00BC76CD">
        <w:tc>
          <w:tcPr>
            <w:tcW w:w="598" w:type="dxa"/>
          </w:tcPr>
          <w:p w:rsidR="00DF7564" w:rsidRPr="00CF7F24" w:rsidRDefault="00DF7564" w:rsidP="00C84744">
            <w:pPr>
              <w:rPr>
                <w:sz w:val="21"/>
                <w:szCs w:val="21"/>
              </w:rPr>
            </w:pPr>
            <w:r w:rsidRPr="00CF7F24">
              <w:rPr>
                <w:sz w:val="21"/>
                <w:szCs w:val="21"/>
              </w:rPr>
              <w:t>51.</w:t>
            </w:r>
          </w:p>
        </w:tc>
        <w:tc>
          <w:tcPr>
            <w:tcW w:w="2592" w:type="dxa"/>
          </w:tcPr>
          <w:p w:rsidR="00DF7564" w:rsidRPr="00CF7F24" w:rsidRDefault="00DF7564" w:rsidP="006C0032">
            <w:pPr>
              <w:rPr>
                <w:sz w:val="21"/>
                <w:szCs w:val="21"/>
              </w:rPr>
            </w:pPr>
            <w:r w:rsidRPr="00CF7F24">
              <w:rPr>
                <w:sz w:val="21"/>
                <w:szCs w:val="21"/>
              </w:rPr>
              <w:t>деревня Пигарево</w:t>
            </w:r>
          </w:p>
        </w:tc>
        <w:tc>
          <w:tcPr>
            <w:tcW w:w="2163" w:type="dxa"/>
          </w:tcPr>
          <w:p w:rsidR="00DF7564" w:rsidRPr="00CF7F24" w:rsidRDefault="00DF7564" w:rsidP="006C0032">
            <w:pPr>
              <w:rPr>
                <w:sz w:val="21"/>
                <w:szCs w:val="21"/>
              </w:rPr>
            </w:pPr>
            <w:r w:rsidRPr="00CF7F24">
              <w:rPr>
                <w:sz w:val="21"/>
                <w:szCs w:val="21"/>
              </w:rPr>
              <w:t>0</w:t>
            </w:r>
          </w:p>
        </w:tc>
        <w:tc>
          <w:tcPr>
            <w:tcW w:w="2268" w:type="dxa"/>
          </w:tcPr>
          <w:p w:rsidR="00DF7564" w:rsidRPr="00CF7F24" w:rsidRDefault="00DF7564" w:rsidP="00C84744">
            <w:pPr>
              <w:rPr>
                <w:sz w:val="21"/>
                <w:szCs w:val="21"/>
              </w:rPr>
            </w:pPr>
            <w:r w:rsidRPr="00CF7F24">
              <w:rPr>
                <w:sz w:val="21"/>
                <w:szCs w:val="21"/>
              </w:rPr>
              <w:t>0</w:t>
            </w:r>
          </w:p>
        </w:tc>
        <w:tc>
          <w:tcPr>
            <w:tcW w:w="2410" w:type="dxa"/>
          </w:tcPr>
          <w:p w:rsidR="00DF7564" w:rsidRPr="00CF7F24" w:rsidRDefault="00DF7564" w:rsidP="00A317A1">
            <w:pPr>
              <w:rPr>
                <w:sz w:val="21"/>
                <w:szCs w:val="21"/>
              </w:rPr>
            </w:pPr>
            <w:r w:rsidRPr="00CF7F24">
              <w:rPr>
                <w:sz w:val="21"/>
                <w:szCs w:val="21"/>
              </w:rPr>
              <w:t>0</w:t>
            </w:r>
          </w:p>
        </w:tc>
      </w:tr>
      <w:tr w:rsidR="00DF7564" w:rsidRPr="00CF7F24" w:rsidTr="00BC76CD">
        <w:tc>
          <w:tcPr>
            <w:tcW w:w="598" w:type="dxa"/>
          </w:tcPr>
          <w:p w:rsidR="00DF7564" w:rsidRPr="00CF7F24" w:rsidRDefault="00DF7564" w:rsidP="00C84744">
            <w:pPr>
              <w:rPr>
                <w:sz w:val="21"/>
                <w:szCs w:val="21"/>
              </w:rPr>
            </w:pPr>
            <w:r w:rsidRPr="00CF7F24">
              <w:rPr>
                <w:sz w:val="21"/>
                <w:szCs w:val="21"/>
              </w:rPr>
              <w:t>52.</w:t>
            </w:r>
          </w:p>
        </w:tc>
        <w:tc>
          <w:tcPr>
            <w:tcW w:w="2592" w:type="dxa"/>
          </w:tcPr>
          <w:p w:rsidR="00DF7564" w:rsidRPr="00CF7F24" w:rsidRDefault="00DF7564" w:rsidP="006C0032">
            <w:pPr>
              <w:rPr>
                <w:sz w:val="21"/>
                <w:szCs w:val="21"/>
              </w:rPr>
            </w:pPr>
            <w:r w:rsidRPr="00CF7F24">
              <w:rPr>
                <w:sz w:val="21"/>
                <w:szCs w:val="21"/>
              </w:rPr>
              <w:t>деревня Пирогово</w:t>
            </w:r>
          </w:p>
        </w:tc>
        <w:tc>
          <w:tcPr>
            <w:tcW w:w="2163" w:type="dxa"/>
          </w:tcPr>
          <w:p w:rsidR="00DF7564" w:rsidRPr="00CF7F24" w:rsidRDefault="00DF7564" w:rsidP="006C0032">
            <w:pPr>
              <w:rPr>
                <w:sz w:val="21"/>
                <w:szCs w:val="21"/>
              </w:rPr>
            </w:pPr>
            <w:r w:rsidRPr="00CF7F24">
              <w:rPr>
                <w:sz w:val="21"/>
                <w:szCs w:val="21"/>
              </w:rPr>
              <w:t>6</w:t>
            </w:r>
          </w:p>
        </w:tc>
        <w:tc>
          <w:tcPr>
            <w:tcW w:w="2268" w:type="dxa"/>
          </w:tcPr>
          <w:p w:rsidR="00DF7564" w:rsidRPr="00CF7F24" w:rsidRDefault="00DF7564" w:rsidP="00C84744">
            <w:pPr>
              <w:rPr>
                <w:sz w:val="21"/>
                <w:szCs w:val="21"/>
              </w:rPr>
            </w:pPr>
            <w:r w:rsidRPr="00CF7F24">
              <w:rPr>
                <w:sz w:val="21"/>
                <w:szCs w:val="21"/>
              </w:rPr>
              <w:t>6</w:t>
            </w:r>
          </w:p>
        </w:tc>
        <w:tc>
          <w:tcPr>
            <w:tcW w:w="2410" w:type="dxa"/>
          </w:tcPr>
          <w:p w:rsidR="00DF7564" w:rsidRPr="00CF7F24" w:rsidRDefault="00DF7564" w:rsidP="00A317A1">
            <w:pPr>
              <w:rPr>
                <w:sz w:val="21"/>
                <w:szCs w:val="21"/>
              </w:rPr>
            </w:pPr>
            <w:r w:rsidRPr="00CF7F24">
              <w:rPr>
                <w:sz w:val="21"/>
                <w:szCs w:val="21"/>
              </w:rPr>
              <w:t>0</w:t>
            </w:r>
          </w:p>
        </w:tc>
      </w:tr>
      <w:tr w:rsidR="00DF7564" w:rsidRPr="00CF7F24" w:rsidTr="00BC76CD">
        <w:tc>
          <w:tcPr>
            <w:tcW w:w="598" w:type="dxa"/>
          </w:tcPr>
          <w:p w:rsidR="00DF7564" w:rsidRPr="00CF7F24" w:rsidRDefault="00DF7564" w:rsidP="00C84744">
            <w:pPr>
              <w:rPr>
                <w:sz w:val="21"/>
                <w:szCs w:val="21"/>
              </w:rPr>
            </w:pPr>
            <w:r w:rsidRPr="00CF7F24">
              <w:rPr>
                <w:sz w:val="21"/>
                <w:szCs w:val="21"/>
              </w:rPr>
              <w:lastRenderedPageBreak/>
              <w:t>53.</w:t>
            </w:r>
          </w:p>
        </w:tc>
        <w:tc>
          <w:tcPr>
            <w:tcW w:w="2592" w:type="dxa"/>
          </w:tcPr>
          <w:p w:rsidR="00DF7564" w:rsidRPr="00CF7F24" w:rsidRDefault="00DF7564" w:rsidP="006C0032">
            <w:pPr>
              <w:rPr>
                <w:sz w:val="21"/>
                <w:szCs w:val="21"/>
              </w:rPr>
            </w:pPr>
            <w:r w:rsidRPr="00CF7F24">
              <w:rPr>
                <w:sz w:val="21"/>
                <w:szCs w:val="21"/>
              </w:rPr>
              <w:t>деревня Порог</w:t>
            </w:r>
          </w:p>
        </w:tc>
        <w:tc>
          <w:tcPr>
            <w:tcW w:w="2163" w:type="dxa"/>
          </w:tcPr>
          <w:p w:rsidR="00DF7564" w:rsidRPr="00CF7F24" w:rsidRDefault="00DF7564" w:rsidP="006C0032">
            <w:pPr>
              <w:rPr>
                <w:sz w:val="21"/>
                <w:szCs w:val="21"/>
              </w:rPr>
            </w:pPr>
            <w:r w:rsidRPr="00CF7F24">
              <w:rPr>
                <w:sz w:val="21"/>
                <w:szCs w:val="21"/>
              </w:rPr>
              <w:t>3</w:t>
            </w:r>
          </w:p>
        </w:tc>
        <w:tc>
          <w:tcPr>
            <w:tcW w:w="2268" w:type="dxa"/>
          </w:tcPr>
          <w:p w:rsidR="00DF7564" w:rsidRPr="00CF7F24" w:rsidRDefault="00DF7564" w:rsidP="00C84744">
            <w:pPr>
              <w:rPr>
                <w:sz w:val="21"/>
                <w:szCs w:val="21"/>
              </w:rPr>
            </w:pPr>
            <w:r w:rsidRPr="00CF7F24">
              <w:rPr>
                <w:sz w:val="21"/>
                <w:szCs w:val="21"/>
              </w:rPr>
              <w:t>3</w:t>
            </w:r>
          </w:p>
        </w:tc>
        <w:tc>
          <w:tcPr>
            <w:tcW w:w="2410" w:type="dxa"/>
          </w:tcPr>
          <w:p w:rsidR="00DF7564" w:rsidRPr="00CF7F24" w:rsidRDefault="00DF7564" w:rsidP="00A317A1">
            <w:pPr>
              <w:rPr>
                <w:sz w:val="21"/>
                <w:szCs w:val="21"/>
              </w:rPr>
            </w:pPr>
            <w:r w:rsidRPr="00CF7F24">
              <w:rPr>
                <w:sz w:val="21"/>
                <w:szCs w:val="21"/>
              </w:rPr>
              <w:t>4</w:t>
            </w:r>
          </w:p>
        </w:tc>
      </w:tr>
      <w:tr w:rsidR="00DF7564" w:rsidRPr="00CF7F24" w:rsidTr="00BC76CD">
        <w:tc>
          <w:tcPr>
            <w:tcW w:w="598" w:type="dxa"/>
          </w:tcPr>
          <w:p w:rsidR="00DF7564" w:rsidRPr="00CF7F24" w:rsidRDefault="00DF7564" w:rsidP="00C84744">
            <w:pPr>
              <w:rPr>
                <w:sz w:val="21"/>
                <w:szCs w:val="21"/>
              </w:rPr>
            </w:pPr>
            <w:r w:rsidRPr="00CF7F24">
              <w:rPr>
                <w:sz w:val="21"/>
                <w:szCs w:val="21"/>
              </w:rPr>
              <w:t>54.</w:t>
            </w:r>
          </w:p>
        </w:tc>
        <w:tc>
          <w:tcPr>
            <w:tcW w:w="2592" w:type="dxa"/>
          </w:tcPr>
          <w:p w:rsidR="00DF7564" w:rsidRPr="00CF7F24" w:rsidRDefault="00DF7564" w:rsidP="006C0032">
            <w:pPr>
              <w:rPr>
                <w:sz w:val="21"/>
                <w:szCs w:val="21"/>
              </w:rPr>
            </w:pPr>
            <w:r w:rsidRPr="00CF7F24">
              <w:rPr>
                <w:sz w:val="21"/>
                <w:szCs w:val="21"/>
              </w:rPr>
              <w:t>деревня Пустошь</w:t>
            </w:r>
          </w:p>
        </w:tc>
        <w:tc>
          <w:tcPr>
            <w:tcW w:w="2163" w:type="dxa"/>
          </w:tcPr>
          <w:p w:rsidR="00DF7564" w:rsidRPr="00CF7F24" w:rsidRDefault="00DF7564" w:rsidP="006C0032">
            <w:pPr>
              <w:rPr>
                <w:sz w:val="21"/>
                <w:szCs w:val="21"/>
              </w:rPr>
            </w:pPr>
            <w:r w:rsidRPr="00CF7F24">
              <w:rPr>
                <w:sz w:val="21"/>
                <w:szCs w:val="21"/>
              </w:rPr>
              <w:t>3</w:t>
            </w:r>
          </w:p>
        </w:tc>
        <w:tc>
          <w:tcPr>
            <w:tcW w:w="2268" w:type="dxa"/>
          </w:tcPr>
          <w:p w:rsidR="00DF7564" w:rsidRPr="00CF7F24" w:rsidRDefault="00DF7564" w:rsidP="00C84744">
            <w:pPr>
              <w:rPr>
                <w:sz w:val="21"/>
                <w:szCs w:val="21"/>
              </w:rPr>
            </w:pPr>
            <w:r w:rsidRPr="00CF7F24">
              <w:rPr>
                <w:sz w:val="21"/>
                <w:szCs w:val="21"/>
              </w:rPr>
              <w:t>3</w:t>
            </w:r>
          </w:p>
        </w:tc>
        <w:tc>
          <w:tcPr>
            <w:tcW w:w="2410" w:type="dxa"/>
          </w:tcPr>
          <w:p w:rsidR="00DF7564" w:rsidRPr="00CF7F24" w:rsidRDefault="00DF7564" w:rsidP="00A317A1">
            <w:pPr>
              <w:rPr>
                <w:sz w:val="21"/>
                <w:szCs w:val="21"/>
              </w:rPr>
            </w:pPr>
            <w:r w:rsidRPr="00CF7F24">
              <w:rPr>
                <w:sz w:val="21"/>
                <w:szCs w:val="21"/>
              </w:rPr>
              <w:t>13</w:t>
            </w:r>
          </w:p>
        </w:tc>
      </w:tr>
      <w:tr w:rsidR="00DF7564" w:rsidRPr="00CF7F24" w:rsidTr="00BC76CD">
        <w:tc>
          <w:tcPr>
            <w:tcW w:w="598" w:type="dxa"/>
          </w:tcPr>
          <w:p w:rsidR="00DF7564" w:rsidRPr="00CF7F24" w:rsidRDefault="00DF7564" w:rsidP="00C84744">
            <w:pPr>
              <w:rPr>
                <w:sz w:val="21"/>
                <w:szCs w:val="21"/>
              </w:rPr>
            </w:pPr>
            <w:r w:rsidRPr="00CF7F24">
              <w:rPr>
                <w:sz w:val="21"/>
                <w:szCs w:val="21"/>
              </w:rPr>
              <w:t>55.</w:t>
            </w:r>
          </w:p>
        </w:tc>
        <w:tc>
          <w:tcPr>
            <w:tcW w:w="2592" w:type="dxa"/>
          </w:tcPr>
          <w:p w:rsidR="00DF7564" w:rsidRPr="00CF7F24" w:rsidRDefault="00DF7564" w:rsidP="006C0032">
            <w:pPr>
              <w:rPr>
                <w:sz w:val="21"/>
                <w:szCs w:val="21"/>
              </w:rPr>
            </w:pPr>
            <w:r w:rsidRPr="00CF7F24">
              <w:rPr>
                <w:sz w:val="21"/>
                <w:szCs w:val="21"/>
              </w:rPr>
              <w:t>деревня Пытручей</w:t>
            </w:r>
          </w:p>
        </w:tc>
        <w:tc>
          <w:tcPr>
            <w:tcW w:w="2163" w:type="dxa"/>
          </w:tcPr>
          <w:p w:rsidR="00DF7564" w:rsidRPr="00CF7F24" w:rsidRDefault="00DF7564" w:rsidP="006C0032">
            <w:pPr>
              <w:rPr>
                <w:sz w:val="21"/>
                <w:szCs w:val="21"/>
              </w:rPr>
            </w:pPr>
            <w:r w:rsidRPr="00CF7F24">
              <w:rPr>
                <w:sz w:val="21"/>
                <w:szCs w:val="21"/>
              </w:rPr>
              <w:t>0</w:t>
            </w:r>
          </w:p>
        </w:tc>
        <w:tc>
          <w:tcPr>
            <w:tcW w:w="2268" w:type="dxa"/>
          </w:tcPr>
          <w:p w:rsidR="00DF7564" w:rsidRPr="00CF7F24" w:rsidRDefault="00DF7564" w:rsidP="00C84744">
            <w:pPr>
              <w:rPr>
                <w:sz w:val="21"/>
                <w:szCs w:val="21"/>
              </w:rPr>
            </w:pPr>
            <w:r w:rsidRPr="00CF7F24">
              <w:rPr>
                <w:sz w:val="21"/>
                <w:szCs w:val="21"/>
              </w:rPr>
              <w:t>0</w:t>
            </w:r>
          </w:p>
        </w:tc>
        <w:tc>
          <w:tcPr>
            <w:tcW w:w="2410" w:type="dxa"/>
          </w:tcPr>
          <w:p w:rsidR="00DF7564" w:rsidRPr="00CF7F24" w:rsidRDefault="00DF7564" w:rsidP="00A317A1">
            <w:pPr>
              <w:rPr>
                <w:sz w:val="21"/>
                <w:szCs w:val="21"/>
              </w:rPr>
            </w:pPr>
            <w:r w:rsidRPr="00CF7F24">
              <w:rPr>
                <w:sz w:val="21"/>
                <w:szCs w:val="21"/>
              </w:rPr>
              <w:t>0</w:t>
            </w:r>
          </w:p>
        </w:tc>
      </w:tr>
      <w:tr w:rsidR="00DF7564" w:rsidRPr="00CF7F24" w:rsidTr="00BC76CD">
        <w:tc>
          <w:tcPr>
            <w:tcW w:w="598" w:type="dxa"/>
          </w:tcPr>
          <w:p w:rsidR="00DF7564" w:rsidRPr="00CF7F24" w:rsidRDefault="00DF7564" w:rsidP="00C84744">
            <w:pPr>
              <w:rPr>
                <w:sz w:val="21"/>
                <w:szCs w:val="21"/>
              </w:rPr>
            </w:pPr>
            <w:r w:rsidRPr="00CF7F24">
              <w:rPr>
                <w:sz w:val="21"/>
                <w:szCs w:val="21"/>
              </w:rPr>
              <w:t>56.</w:t>
            </w:r>
          </w:p>
        </w:tc>
        <w:tc>
          <w:tcPr>
            <w:tcW w:w="2592" w:type="dxa"/>
          </w:tcPr>
          <w:p w:rsidR="00DF7564" w:rsidRPr="00CF7F24" w:rsidRDefault="00DF7564" w:rsidP="006C0032">
            <w:pPr>
              <w:rPr>
                <w:sz w:val="21"/>
                <w:szCs w:val="21"/>
              </w:rPr>
            </w:pPr>
            <w:r w:rsidRPr="00CF7F24">
              <w:rPr>
                <w:sz w:val="21"/>
                <w:szCs w:val="21"/>
              </w:rPr>
              <w:t>деревня Ребово</w:t>
            </w:r>
          </w:p>
        </w:tc>
        <w:tc>
          <w:tcPr>
            <w:tcW w:w="2163" w:type="dxa"/>
          </w:tcPr>
          <w:p w:rsidR="00DF7564" w:rsidRPr="00CF7F24" w:rsidRDefault="00DF7564" w:rsidP="006C0032">
            <w:pPr>
              <w:rPr>
                <w:sz w:val="21"/>
                <w:szCs w:val="21"/>
              </w:rPr>
            </w:pPr>
            <w:r w:rsidRPr="00CF7F24">
              <w:rPr>
                <w:sz w:val="21"/>
                <w:szCs w:val="21"/>
              </w:rPr>
              <w:t>26</w:t>
            </w:r>
          </w:p>
        </w:tc>
        <w:tc>
          <w:tcPr>
            <w:tcW w:w="2268" w:type="dxa"/>
          </w:tcPr>
          <w:p w:rsidR="00DF7564" w:rsidRPr="00CF7F24" w:rsidRDefault="00DF7564" w:rsidP="00C84744">
            <w:pPr>
              <w:rPr>
                <w:sz w:val="21"/>
                <w:szCs w:val="21"/>
              </w:rPr>
            </w:pPr>
            <w:r w:rsidRPr="00CF7F24">
              <w:rPr>
                <w:sz w:val="21"/>
                <w:szCs w:val="21"/>
              </w:rPr>
              <w:t>26</w:t>
            </w:r>
          </w:p>
        </w:tc>
        <w:tc>
          <w:tcPr>
            <w:tcW w:w="2410" w:type="dxa"/>
          </w:tcPr>
          <w:p w:rsidR="00DF7564" w:rsidRPr="00CF7F24" w:rsidRDefault="00DF7564" w:rsidP="00A317A1">
            <w:pPr>
              <w:rPr>
                <w:sz w:val="21"/>
                <w:szCs w:val="21"/>
              </w:rPr>
            </w:pPr>
            <w:r w:rsidRPr="00CF7F24">
              <w:rPr>
                <w:sz w:val="21"/>
                <w:szCs w:val="21"/>
              </w:rPr>
              <w:t>21</w:t>
            </w:r>
          </w:p>
        </w:tc>
      </w:tr>
      <w:tr w:rsidR="00DF7564" w:rsidRPr="00CF7F24" w:rsidTr="00BC76CD">
        <w:tc>
          <w:tcPr>
            <w:tcW w:w="598" w:type="dxa"/>
          </w:tcPr>
          <w:p w:rsidR="00DF7564" w:rsidRPr="00CF7F24" w:rsidRDefault="00DF7564" w:rsidP="00C84744">
            <w:pPr>
              <w:rPr>
                <w:sz w:val="21"/>
                <w:szCs w:val="21"/>
              </w:rPr>
            </w:pPr>
            <w:r w:rsidRPr="00CF7F24">
              <w:rPr>
                <w:sz w:val="21"/>
                <w:szCs w:val="21"/>
              </w:rPr>
              <w:t>57.</w:t>
            </w:r>
          </w:p>
        </w:tc>
        <w:tc>
          <w:tcPr>
            <w:tcW w:w="2592" w:type="dxa"/>
          </w:tcPr>
          <w:p w:rsidR="00DF7564" w:rsidRPr="00CF7F24" w:rsidRDefault="00DF7564" w:rsidP="006C0032">
            <w:pPr>
              <w:rPr>
                <w:sz w:val="21"/>
                <w:szCs w:val="21"/>
              </w:rPr>
            </w:pPr>
            <w:r w:rsidRPr="00CF7F24">
              <w:rPr>
                <w:sz w:val="21"/>
                <w:szCs w:val="21"/>
              </w:rPr>
              <w:t>деревня Рубцово</w:t>
            </w:r>
          </w:p>
        </w:tc>
        <w:tc>
          <w:tcPr>
            <w:tcW w:w="2163" w:type="dxa"/>
          </w:tcPr>
          <w:p w:rsidR="00DF7564" w:rsidRPr="00CF7F24" w:rsidRDefault="00DF7564" w:rsidP="006C0032">
            <w:pPr>
              <w:rPr>
                <w:sz w:val="21"/>
                <w:szCs w:val="21"/>
              </w:rPr>
            </w:pPr>
            <w:r w:rsidRPr="00CF7F24">
              <w:rPr>
                <w:sz w:val="21"/>
                <w:szCs w:val="21"/>
              </w:rPr>
              <w:t>13</w:t>
            </w:r>
          </w:p>
        </w:tc>
        <w:tc>
          <w:tcPr>
            <w:tcW w:w="2268" w:type="dxa"/>
          </w:tcPr>
          <w:p w:rsidR="00DF7564" w:rsidRPr="00CF7F24" w:rsidRDefault="00DF7564" w:rsidP="00C84744">
            <w:pPr>
              <w:rPr>
                <w:sz w:val="21"/>
                <w:szCs w:val="21"/>
              </w:rPr>
            </w:pPr>
            <w:r w:rsidRPr="00CF7F24">
              <w:rPr>
                <w:sz w:val="21"/>
                <w:szCs w:val="21"/>
              </w:rPr>
              <w:t>13</w:t>
            </w:r>
          </w:p>
        </w:tc>
        <w:tc>
          <w:tcPr>
            <w:tcW w:w="2410" w:type="dxa"/>
          </w:tcPr>
          <w:p w:rsidR="00DF7564" w:rsidRPr="00CF7F24" w:rsidRDefault="00DF7564" w:rsidP="00A317A1">
            <w:pPr>
              <w:rPr>
                <w:sz w:val="21"/>
                <w:szCs w:val="21"/>
              </w:rPr>
            </w:pPr>
            <w:r w:rsidRPr="00CF7F24">
              <w:rPr>
                <w:sz w:val="21"/>
                <w:szCs w:val="21"/>
              </w:rPr>
              <w:t>4</w:t>
            </w:r>
          </w:p>
        </w:tc>
      </w:tr>
      <w:tr w:rsidR="00DF7564" w:rsidRPr="00CF7F24" w:rsidTr="00BC76CD">
        <w:tc>
          <w:tcPr>
            <w:tcW w:w="598" w:type="dxa"/>
          </w:tcPr>
          <w:p w:rsidR="00DF7564" w:rsidRPr="00CF7F24" w:rsidRDefault="00DF7564" w:rsidP="00C84744">
            <w:pPr>
              <w:rPr>
                <w:sz w:val="21"/>
                <w:szCs w:val="21"/>
              </w:rPr>
            </w:pPr>
            <w:r w:rsidRPr="00CF7F24">
              <w:rPr>
                <w:sz w:val="21"/>
                <w:szCs w:val="21"/>
              </w:rPr>
              <w:t>58.</w:t>
            </w:r>
          </w:p>
        </w:tc>
        <w:tc>
          <w:tcPr>
            <w:tcW w:w="2592" w:type="dxa"/>
          </w:tcPr>
          <w:p w:rsidR="00DF7564" w:rsidRPr="00CF7F24" w:rsidRDefault="00DF7564" w:rsidP="006C0032">
            <w:pPr>
              <w:rPr>
                <w:sz w:val="21"/>
                <w:szCs w:val="21"/>
              </w:rPr>
            </w:pPr>
            <w:r w:rsidRPr="00CF7F24">
              <w:rPr>
                <w:sz w:val="21"/>
                <w:szCs w:val="21"/>
              </w:rPr>
              <w:t>деревня Руяково</w:t>
            </w:r>
          </w:p>
        </w:tc>
        <w:tc>
          <w:tcPr>
            <w:tcW w:w="2163" w:type="dxa"/>
          </w:tcPr>
          <w:p w:rsidR="00DF7564" w:rsidRPr="00CF7F24" w:rsidRDefault="00DF7564" w:rsidP="006C0032">
            <w:pPr>
              <w:rPr>
                <w:sz w:val="21"/>
                <w:szCs w:val="21"/>
              </w:rPr>
            </w:pPr>
            <w:r w:rsidRPr="00CF7F24">
              <w:rPr>
                <w:sz w:val="21"/>
                <w:szCs w:val="21"/>
              </w:rPr>
              <w:t>5</w:t>
            </w:r>
          </w:p>
        </w:tc>
        <w:tc>
          <w:tcPr>
            <w:tcW w:w="2268" w:type="dxa"/>
          </w:tcPr>
          <w:p w:rsidR="00DF7564" w:rsidRPr="00CF7F24" w:rsidRDefault="00DF7564" w:rsidP="00C84744">
            <w:pPr>
              <w:rPr>
                <w:sz w:val="21"/>
                <w:szCs w:val="21"/>
              </w:rPr>
            </w:pPr>
            <w:r w:rsidRPr="00CF7F24">
              <w:rPr>
                <w:sz w:val="21"/>
                <w:szCs w:val="21"/>
              </w:rPr>
              <w:t>5</w:t>
            </w:r>
          </w:p>
        </w:tc>
        <w:tc>
          <w:tcPr>
            <w:tcW w:w="2410" w:type="dxa"/>
          </w:tcPr>
          <w:p w:rsidR="00DF7564" w:rsidRPr="00CF7F24" w:rsidRDefault="00DF7564" w:rsidP="00A317A1">
            <w:pPr>
              <w:rPr>
                <w:sz w:val="21"/>
                <w:szCs w:val="21"/>
              </w:rPr>
            </w:pPr>
            <w:r w:rsidRPr="00CF7F24">
              <w:rPr>
                <w:sz w:val="21"/>
                <w:szCs w:val="21"/>
              </w:rPr>
              <w:t>15</w:t>
            </w:r>
          </w:p>
        </w:tc>
      </w:tr>
      <w:tr w:rsidR="00DF7564" w:rsidRPr="00CF7F24" w:rsidTr="00BC76CD">
        <w:tc>
          <w:tcPr>
            <w:tcW w:w="598" w:type="dxa"/>
          </w:tcPr>
          <w:p w:rsidR="00DF7564" w:rsidRPr="00CF7F24" w:rsidRDefault="00DF7564" w:rsidP="00C84744">
            <w:pPr>
              <w:rPr>
                <w:sz w:val="21"/>
                <w:szCs w:val="21"/>
              </w:rPr>
            </w:pPr>
            <w:r w:rsidRPr="00CF7F24">
              <w:rPr>
                <w:sz w:val="21"/>
                <w:szCs w:val="21"/>
              </w:rPr>
              <w:t>59.</w:t>
            </w:r>
          </w:p>
        </w:tc>
        <w:tc>
          <w:tcPr>
            <w:tcW w:w="2592" w:type="dxa"/>
          </w:tcPr>
          <w:p w:rsidR="00DF7564" w:rsidRPr="00CF7F24" w:rsidRDefault="00DF7564" w:rsidP="006C0032">
            <w:pPr>
              <w:rPr>
                <w:sz w:val="21"/>
                <w:szCs w:val="21"/>
              </w:rPr>
            </w:pPr>
            <w:r w:rsidRPr="00CF7F24">
              <w:rPr>
                <w:sz w:val="21"/>
                <w:szCs w:val="21"/>
              </w:rPr>
              <w:t>деревня Саминский Погост</w:t>
            </w:r>
          </w:p>
        </w:tc>
        <w:tc>
          <w:tcPr>
            <w:tcW w:w="2163" w:type="dxa"/>
          </w:tcPr>
          <w:p w:rsidR="00DF7564" w:rsidRPr="00CF7F24" w:rsidRDefault="00DF7564" w:rsidP="006C0032">
            <w:pPr>
              <w:rPr>
                <w:sz w:val="21"/>
                <w:szCs w:val="21"/>
              </w:rPr>
            </w:pPr>
            <w:r w:rsidRPr="00CF7F24">
              <w:rPr>
                <w:sz w:val="21"/>
                <w:szCs w:val="21"/>
              </w:rPr>
              <w:t>10</w:t>
            </w:r>
          </w:p>
        </w:tc>
        <w:tc>
          <w:tcPr>
            <w:tcW w:w="2268" w:type="dxa"/>
          </w:tcPr>
          <w:p w:rsidR="00DF7564" w:rsidRPr="00CF7F24" w:rsidRDefault="00DF7564" w:rsidP="00C84744">
            <w:pPr>
              <w:rPr>
                <w:sz w:val="21"/>
                <w:szCs w:val="21"/>
              </w:rPr>
            </w:pPr>
            <w:r w:rsidRPr="00CF7F24">
              <w:rPr>
                <w:sz w:val="21"/>
                <w:szCs w:val="21"/>
              </w:rPr>
              <w:t>10</w:t>
            </w:r>
          </w:p>
        </w:tc>
        <w:tc>
          <w:tcPr>
            <w:tcW w:w="2410" w:type="dxa"/>
          </w:tcPr>
          <w:p w:rsidR="00DF7564" w:rsidRPr="00CF7F24" w:rsidRDefault="00DF7564" w:rsidP="00A317A1">
            <w:pPr>
              <w:rPr>
                <w:sz w:val="21"/>
                <w:szCs w:val="21"/>
              </w:rPr>
            </w:pPr>
            <w:r w:rsidRPr="00CF7F24">
              <w:rPr>
                <w:sz w:val="21"/>
                <w:szCs w:val="21"/>
              </w:rPr>
              <w:t>6</w:t>
            </w:r>
          </w:p>
        </w:tc>
      </w:tr>
      <w:tr w:rsidR="00DF7564" w:rsidRPr="00CF7F24" w:rsidTr="00BC76CD">
        <w:tc>
          <w:tcPr>
            <w:tcW w:w="598" w:type="dxa"/>
          </w:tcPr>
          <w:p w:rsidR="00DF7564" w:rsidRPr="00CF7F24" w:rsidRDefault="00DF7564" w:rsidP="00C84744">
            <w:pPr>
              <w:rPr>
                <w:sz w:val="21"/>
                <w:szCs w:val="21"/>
              </w:rPr>
            </w:pPr>
            <w:r w:rsidRPr="00CF7F24">
              <w:rPr>
                <w:sz w:val="21"/>
                <w:szCs w:val="21"/>
              </w:rPr>
              <w:t>60.</w:t>
            </w:r>
          </w:p>
        </w:tc>
        <w:tc>
          <w:tcPr>
            <w:tcW w:w="2592" w:type="dxa"/>
          </w:tcPr>
          <w:p w:rsidR="00DF7564" w:rsidRPr="00CF7F24" w:rsidRDefault="00DF7564" w:rsidP="006C0032">
            <w:pPr>
              <w:rPr>
                <w:sz w:val="21"/>
                <w:szCs w:val="21"/>
              </w:rPr>
            </w:pPr>
            <w:r w:rsidRPr="00CF7F24">
              <w:rPr>
                <w:sz w:val="21"/>
                <w:szCs w:val="21"/>
              </w:rPr>
              <w:t>деревня Сергеево</w:t>
            </w:r>
          </w:p>
        </w:tc>
        <w:tc>
          <w:tcPr>
            <w:tcW w:w="2163" w:type="dxa"/>
          </w:tcPr>
          <w:p w:rsidR="00DF7564" w:rsidRPr="00CF7F24" w:rsidRDefault="00DF7564" w:rsidP="006C0032">
            <w:pPr>
              <w:rPr>
                <w:sz w:val="21"/>
                <w:szCs w:val="21"/>
              </w:rPr>
            </w:pPr>
            <w:r w:rsidRPr="00CF7F24">
              <w:rPr>
                <w:sz w:val="21"/>
                <w:szCs w:val="21"/>
              </w:rPr>
              <w:t>0</w:t>
            </w:r>
          </w:p>
        </w:tc>
        <w:tc>
          <w:tcPr>
            <w:tcW w:w="2268" w:type="dxa"/>
          </w:tcPr>
          <w:p w:rsidR="00DF7564" w:rsidRPr="00CF7F24" w:rsidRDefault="00DF7564" w:rsidP="00C84744">
            <w:pPr>
              <w:rPr>
                <w:sz w:val="21"/>
                <w:szCs w:val="21"/>
              </w:rPr>
            </w:pPr>
            <w:r w:rsidRPr="00CF7F24">
              <w:rPr>
                <w:sz w:val="21"/>
                <w:szCs w:val="21"/>
              </w:rPr>
              <w:t>0</w:t>
            </w:r>
          </w:p>
        </w:tc>
        <w:tc>
          <w:tcPr>
            <w:tcW w:w="2410" w:type="dxa"/>
          </w:tcPr>
          <w:p w:rsidR="00DF7564" w:rsidRPr="00CF7F24" w:rsidRDefault="00DF7564" w:rsidP="00A317A1">
            <w:pPr>
              <w:rPr>
                <w:sz w:val="21"/>
                <w:szCs w:val="21"/>
              </w:rPr>
            </w:pPr>
            <w:r w:rsidRPr="00CF7F24">
              <w:rPr>
                <w:sz w:val="21"/>
                <w:szCs w:val="21"/>
              </w:rPr>
              <w:t>0</w:t>
            </w:r>
          </w:p>
        </w:tc>
      </w:tr>
      <w:tr w:rsidR="00DF7564" w:rsidRPr="00CF7F24" w:rsidTr="00BC76CD">
        <w:tc>
          <w:tcPr>
            <w:tcW w:w="598" w:type="dxa"/>
          </w:tcPr>
          <w:p w:rsidR="00DF7564" w:rsidRPr="00CF7F24" w:rsidRDefault="00DF7564" w:rsidP="00C84744">
            <w:pPr>
              <w:rPr>
                <w:sz w:val="21"/>
                <w:szCs w:val="21"/>
              </w:rPr>
            </w:pPr>
            <w:r w:rsidRPr="00CF7F24">
              <w:rPr>
                <w:sz w:val="21"/>
                <w:szCs w:val="21"/>
              </w:rPr>
              <w:t>61.</w:t>
            </w:r>
          </w:p>
        </w:tc>
        <w:tc>
          <w:tcPr>
            <w:tcW w:w="2592" w:type="dxa"/>
          </w:tcPr>
          <w:p w:rsidR="00DF7564" w:rsidRPr="00CF7F24" w:rsidRDefault="00DF7564" w:rsidP="006C0032">
            <w:pPr>
              <w:rPr>
                <w:sz w:val="21"/>
                <w:szCs w:val="21"/>
              </w:rPr>
            </w:pPr>
            <w:r w:rsidRPr="00CF7F24">
              <w:rPr>
                <w:sz w:val="21"/>
                <w:szCs w:val="21"/>
              </w:rPr>
              <w:t>деревня Сидорово</w:t>
            </w:r>
          </w:p>
        </w:tc>
        <w:tc>
          <w:tcPr>
            <w:tcW w:w="2163" w:type="dxa"/>
          </w:tcPr>
          <w:p w:rsidR="00DF7564" w:rsidRPr="00CF7F24" w:rsidRDefault="00DF7564" w:rsidP="006C0032">
            <w:pPr>
              <w:rPr>
                <w:sz w:val="21"/>
                <w:szCs w:val="21"/>
              </w:rPr>
            </w:pPr>
            <w:r w:rsidRPr="00CF7F24">
              <w:rPr>
                <w:sz w:val="21"/>
                <w:szCs w:val="21"/>
              </w:rPr>
              <w:t>0</w:t>
            </w:r>
          </w:p>
        </w:tc>
        <w:tc>
          <w:tcPr>
            <w:tcW w:w="2268" w:type="dxa"/>
          </w:tcPr>
          <w:p w:rsidR="00DF7564" w:rsidRPr="00CF7F24" w:rsidRDefault="00DF7564" w:rsidP="00C84744">
            <w:pPr>
              <w:rPr>
                <w:sz w:val="21"/>
                <w:szCs w:val="21"/>
              </w:rPr>
            </w:pPr>
            <w:r w:rsidRPr="00CF7F24">
              <w:rPr>
                <w:sz w:val="21"/>
                <w:szCs w:val="21"/>
              </w:rPr>
              <w:t>0</w:t>
            </w:r>
          </w:p>
        </w:tc>
        <w:tc>
          <w:tcPr>
            <w:tcW w:w="2410" w:type="dxa"/>
          </w:tcPr>
          <w:p w:rsidR="00DF7564" w:rsidRPr="00CF7F24" w:rsidRDefault="00DF7564" w:rsidP="00A317A1">
            <w:pPr>
              <w:rPr>
                <w:sz w:val="21"/>
                <w:szCs w:val="21"/>
              </w:rPr>
            </w:pPr>
            <w:r w:rsidRPr="00CF7F24">
              <w:rPr>
                <w:sz w:val="21"/>
                <w:szCs w:val="21"/>
              </w:rPr>
              <w:t>0</w:t>
            </w:r>
          </w:p>
        </w:tc>
      </w:tr>
      <w:tr w:rsidR="00DF7564" w:rsidRPr="00CF7F24" w:rsidTr="00BC76CD">
        <w:tc>
          <w:tcPr>
            <w:tcW w:w="598" w:type="dxa"/>
          </w:tcPr>
          <w:p w:rsidR="00DF7564" w:rsidRPr="00CF7F24" w:rsidRDefault="00DF7564" w:rsidP="00C84744">
            <w:pPr>
              <w:rPr>
                <w:sz w:val="21"/>
                <w:szCs w:val="21"/>
              </w:rPr>
            </w:pPr>
            <w:r w:rsidRPr="00CF7F24">
              <w:rPr>
                <w:sz w:val="21"/>
                <w:szCs w:val="21"/>
              </w:rPr>
              <w:t>62.</w:t>
            </w:r>
          </w:p>
        </w:tc>
        <w:tc>
          <w:tcPr>
            <w:tcW w:w="2592" w:type="dxa"/>
          </w:tcPr>
          <w:p w:rsidR="00DF7564" w:rsidRPr="00CF7F24" w:rsidRDefault="00DF7564" w:rsidP="006C0032">
            <w:pPr>
              <w:rPr>
                <w:sz w:val="21"/>
                <w:szCs w:val="21"/>
              </w:rPr>
            </w:pPr>
            <w:r w:rsidRPr="00CF7F24">
              <w:rPr>
                <w:sz w:val="21"/>
                <w:szCs w:val="21"/>
              </w:rPr>
              <w:t>поселок Силово</w:t>
            </w:r>
          </w:p>
        </w:tc>
        <w:tc>
          <w:tcPr>
            <w:tcW w:w="2163" w:type="dxa"/>
          </w:tcPr>
          <w:p w:rsidR="00DF7564" w:rsidRPr="00CF7F24" w:rsidRDefault="00DF7564" w:rsidP="006C0032">
            <w:pPr>
              <w:rPr>
                <w:sz w:val="21"/>
                <w:szCs w:val="21"/>
              </w:rPr>
            </w:pPr>
            <w:r w:rsidRPr="00CF7F24">
              <w:rPr>
                <w:sz w:val="21"/>
                <w:szCs w:val="21"/>
              </w:rPr>
              <w:t>11</w:t>
            </w:r>
          </w:p>
        </w:tc>
        <w:tc>
          <w:tcPr>
            <w:tcW w:w="2268" w:type="dxa"/>
          </w:tcPr>
          <w:p w:rsidR="00DF7564" w:rsidRPr="00CF7F24" w:rsidRDefault="00DF7564" w:rsidP="00C84744">
            <w:pPr>
              <w:rPr>
                <w:sz w:val="21"/>
                <w:szCs w:val="21"/>
              </w:rPr>
            </w:pPr>
            <w:r w:rsidRPr="00CF7F24">
              <w:rPr>
                <w:sz w:val="21"/>
                <w:szCs w:val="21"/>
              </w:rPr>
              <w:t>11</w:t>
            </w:r>
          </w:p>
        </w:tc>
        <w:tc>
          <w:tcPr>
            <w:tcW w:w="2410" w:type="dxa"/>
          </w:tcPr>
          <w:p w:rsidR="00DF7564" w:rsidRPr="00CF7F24" w:rsidRDefault="00DF7564" w:rsidP="00A317A1">
            <w:pPr>
              <w:rPr>
                <w:sz w:val="21"/>
                <w:szCs w:val="21"/>
              </w:rPr>
            </w:pPr>
            <w:r w:rsidRPr="00CF7F24">
              <w:rPr>
                <w:sz w:val="21"/>
                <w:szCs w:val="21"/>
              </w:rPr>
              <w:t>5</w:t>
            </w:r>
          </w:p>
        </w:tc>
      </w:tr>
      <w:tr w:rsidR="00DF7564" w:rsidRPr="00CF7F24" w:rsidTr="00BC76CD">
        <w:tc>
          <w:tcPr>
            <w:tcW w:w="598" w:type="dxa"/>
          </w:tcPr>
          <w:p w:rsidR="00DF7564" w:rsidRPr="00CF7F24" w:rsidRDefault="00DF7564" w:rsidP="00C84744">
            <w:pPr>
              <w:rPr>
                <w:sz w:val="21"/>
                <w:szCs w:val="21"/>
              </w:rPr>
            </w:pPr>
            <w:r w:rsidRPr="00CF7F24">
              <w:rPr>
                <w:sz w:val="21"/>
                <w:szCs w:val="21"/>
              </w:rPr>
              <w:t>63.</w:t>
            </w:r>
          </w:p>
        </w:tc>
        <w:tc>
          <w:tcPr>
            <w:tcW w:w="2592" w:type="dxa"/>
          </w:tcPr>
          <w:p w:rsidR="00DF7564" w:rsidRPr="00CF7F24" w:rsidRDefault="00DF7564" w:rsidP="006C0032">
            <w:pPr>
              <w:rPr>
                <w:sz w:val="21"/>
                <w:szCs w:val="21"/>
              </w:rPr>
            </w:pPr>
            <w:r w:rsidRPr="00CF7F24">
              <w:rPr>
                <w:sz w:val="21"/>
                <w:szCs w:val="21"/>
              </w:rPr>
              <w:t>поселок Сорокополье</w:t>
            </w:r>
          </w:p>
        </w:tc>
        <w:tc>
          <w:tcPr>
            <w:tcW w:w="2163" w:type="dxa"/>
          </w:tcPr>
          <w:p w:rsidR="00DF7564" w:rsidRPr="00CF7F24" w:rsidRDefault="00DF7564" w:rsidP="006C0032">
            <w:pPr>
              <w:rPr>
                <w:sz w:val="21"/>
                <w:szCs w:val="21"/>
              </w:rPr>
            </w:pPr>
            <w:r w:rsidRPr="00CF7F24">
              <w:rPr>
                <w:sz w:val="21"/>
                <w:szCs w:val="21"/>
              </w:rPr>
              <w:t>134</w:t>
            </w:r>
          </w:p>
        </w:tc>
        <w:tc>
          <w:tcPr>
            <w:tcW w:w="2268" w:type="dxa"/>
          </w:tcPr>
          <w:p w:rsidR="00DF7564" w:rsidRPr="00CF7F24" w:rsidRDefault="00DF7564" w:rsidP="00C84744">
            <w:pPr>
              <w:rPr>
                <w:sz w:val="21"/>
                <w:szCs w:val="21"/>
              </w:rPr>
            </w:pPr>
            <w:r w:rsidRPr="00CF7F24">
              <w:rPr>
                <w:sz w:val="21"/>
                <w:szCs w:val="21"/>
              </w:rPr>
              <w:t>134</w:t>
            </w:r>
          </w:p>
        </w:tc>
        <w:tc>
          <w:tcPr>
            <w:tcW w:w="2410" w:type="dxa"/>
          </w:tcPr>
          <w:p w:rsidR="00DF7564" w:rsidRPr="00CF7F24" w:rsidRDefault="00DF7564" w:rsidP="00A317A1">
            <w:pPr>
              <w:rPr>
                <w:sz w:val="21"/>
                <w:szCs w:val="21"/>
              </w:rPr>
            </w:pPr>
            <w:r w:rsidRPr="00CF7F24">
              <w:rPr>
                <w:sz w:val="21"/>
                <w:szCs w:val="21"/>
              </w:rPr>
              <w:t>28</w:t>
            </w:r>
          </w:p>
        </w:tc>
      </w:tr>
      <w:tr w:rsidR="00DF7564" w:rsidRPr="00CF7F24" w:rsidTr="00BC76CD">
        <w:tc>
          <w:tcPr>
            <w:tcW w:w="598" w:type="dxa"/>
          </w:tcPr>
          <w:p w:rsidR="00DF7564" w:rsidRPr="00CF7F24" w:rsidRDefault="00DF7564" w:rsidP="00C84744">
            <w:pPr>
              <w:rPr>
                <w:sz w:val="21"/>
                <w:szCs w:val="21"/>
              </w:rPr>
            </w:pPr>
            <w:r w:rsidRPr="00CF7F24">
              <w:rPr>
                <w:sz w:val="21"/>
                <w:szCs w:val="21"/>
              </w:rPr>
              <w:t>64.</w:t>
            </w:r>
          </w:p>
        </w:tc>
        <w:tc>
          <w:tcPr>
            <w:tcW w:w="2592" w:type="dxa"/>
          </w:tcPr>
          <w:p w:rsidR="00DF7564" w:rsidRPr="00CF7F24" w:rsidRDefault="00DF7564" w:rsidP="006C0032">
            <w:pPr>
              <w:rPr>
                <w:sz w:val="21"/>
                <w:szCs w:val="21"/>
              </w:rPr>
            </w:pPr>
            <w:r w:rsidRPr="00CF7F24">
              <w:rPr>
                <w:sz w:val="21"/>
                <w:szCs w:val="21"/>
              </w:rPr>
              <w:t>деревня Сорочье Поле</w:t>
            </w:r>
          </w:p>
        </w:tc>
        <w:tc>
          <w:tcPr>
            <w:tcW w:w="2163" w:type="dxa"/>
          </w:tcPr>
          <w:p w:rsidR="00DF7564" w:rsidRPr="00CF7F24" w:rsidRDefault="00DF7564" w:rsidP="006C0032">
            <w:pPr>
              <w:rPr>
                <w:sz w:val="21"/>
                <w:szCs w:val="21"/>
              </w:rPr>
            </w:pPr>
            <w:r w:rsidRPr="00CF7F24">
              <w:rPr>
                <w:sz w:val="21"/>
                <w:szCs w:val="21"/>
              </w:rPr>
              <w:t>1</w:t>
            </w:r>
          </w:p>
        </w:tc>
        <w:tc>
          <w:tcPr>
            <w:tcW w:w="2268" w:type="dxa"/>
          </w:tcPr>
          <w:p w:rsidR="00DF7564" w:rsidRPr="00CF7F24" w:rsidRDefault="00DF7564" w:rsidP="00C84744">
            <w:pPr>
              <w:rPr>
                <w:sz w:val="21"/>
                <w:szCs w:val="21"/>
              </w:rPr>
            </w:pPr>
            <w:r w:rsidRPr="00CF7F24">
              <w:rPr>
                <w:sz w:val="21"/>
                <w:szCs w:val="21"/>
              </w:rPr>
              <w:t>1</w:t>
            </w:r>
          </w:p>
        </w:tc>
        <w:tc>
          <w:tcPr>
            <w:tcW w:w="2410" w:type="dxa"/>
          </w:tcPr>
          <w:p w:rsidR="00DF7564" w:rsidRPr="00CF7F24" w:rsidRDefault="00DF7564" w:rsidP="00A317A1">
            <w:pPr>
              <w:rPr>
                <w:sz w:val="21"/>
                <w:szCs w:val="21"/>
              </w:rPr>
            </w:pPr>
            <w:r w:rsidRPr="00CF7F24">
              <w:rPr>
                <w:sz w:val="21"/>
                <w:szCs w:val="21"/>
              </w:rPr>
              <w:t>8</w:t>
            </w:r>
          </w:p>
        </w:tc>
      </w:tr>
      <w:tr w:rsidR="00DF7564" w:rsidRPr="00CF7F24" w:rsidTr="00BC76CD">
        <w:tc>
          <w:tcPr>
            <w:tcW w:w="598" w:type="dxa"/>
          </w:tcPr>
          <w:p w:rsidR="00DF7564" w:rsidRPr="00CF7F24" w:rsidRDefault="00DF7564" w:rsidP="00C84744">
            <w:pPr>
              <w:rPr>
                <w:sz w:val="21"/>
                <w:szCs w:val="21"/>
              </w:rPr>
            </w:pPr>
            <w:r w:rsidRPr="00CF7F24">
              <w:rPr>
                <w:sz w:val="21"/>
                <w:szCs w:val="21"/>
              </w:rPr>
              <w:t>65.</w:t>
            </w:r>
          </w:p>
        </w:tc>
        <w:tc>
          <w:tcPr>
            <w:tcW w:w="2592" w:type="dxa"/>
          </w:tcPr>
          <w:p w:rsidR="00DF7564" w:rsidRPr="00CF7F24" w:rsidRDefault="00DF7564" w:rsidP="006C0032">
            <w:pPr>
              <w:rPr>
                <w:sz w:val="21"/>
                <w:szCs w:val="21"/>
              </w:rPr>
            </w:pPr>
            <w:r w:rsidRPr="00CF7F24">
              <w:rPr>
                <w:sz w:val="21"/>
                <w:szCs w:val="21"/>
              </w:rPr>
              <w:t>деревня Спицыно</w:t>
            </w:r>
          </w:p>
        </w:tc>
        <w:tc>
          <w:tcPr>
            <w:tcW w:w="2163" w:type="dxa"/>
          </w:tcPr>
          <w:p w:rsidR="00DF7564" w:rsidRPr="00CF7F24" w:rsidRDefault="00DF7564" w:rsidP="006C0032">
            <w:pPr>
              <w:rPr>
                <w:sz w:val="21"/>
                <w:szCs w:val="21"/>
              </w:rPr>
            </w:pPr>
            <w:r w:rsidRPr="00CF7F24">
              <w:rPr>
                <w:sz w:val="21"/>
                <w:szCs w:val="21"/>
              </w:rPr>
              <w:t>2</w:t>
            </w:r>
          </w:p>
        </w:tc>
        <w:tc>
          <w:tcPr>
            <w:tcW w:w="2268" w:type="dxa"/>
          </w:tcPr>
          <w:p w:rsidR="00DF7564" w:rsidRPr="00CF7F24" w:rsidRDefault="00DF7564" w:rsidP="00C84744">
            <w:pPr>
              <w:rPr>
                <w:sz w:val="21"/>
                <w:szCs w:val="21"/>
              </w:rPr>
            </w:pPr>
            <w:r w:rsidRPr="00CF7F24">
              <w:rPr>
                <w:sz w:val="21"/>
                <w:szCs w:val="21"/>
              </w:rPr>
              <w:t>2</w:t>
            </w:r>
          </w:p>
        </w:tc>
        <w:tc>
          <w:tcPr>
            <w:tcW w:w="2410" w:type="dxa"/>
          </w:tcPr>
          <w:p w:rsidR="00DF7564" w:rsidRPr="00CF7F24" w:rsidRDefault="00DF7564" w:rsidP="00A317A1">
            <w:pPr>
              <w:rPr>
                <w:sz w:val="21"/>
                <w:szCs w:val="21"/>
              </w:rPr>
            </w:pPr>
            <w:r w:rsidRPr="00CF7F24">
              <w:rPr>
                <w:sz w:val="21"/>
                <w:szCs w:val="21"/>
              </w:rPr>
              <w:t>0</w:t>
            </w:r>
          </w:p>
        </w:tc>
      </w:tr>
      <w:tr w:rsidR="00DF7564" w:rsidRPr="00CF7F24" w:rsidTr="00BC76CD">
        <w:tc>
          <w:tcPr>
            <w:tcW w:w="598" w:type="dxa"/>
          </w:tcPr>
          <w:p w:rsidR="00DF7564" w:rsidRPr="00CF7F24" w:rsidRDefault="00DF7564" w:rsidP="00C84744">
            <w:pPr>
              <w:rPr>
                <w:sz w:val="21"/>
                <w:szCs w:val="21"/>
              </w:rPr>
            </w:pPr>
            <w:r w:rsidRPr="00CF7F24">
              <w:rPr>
                <w:sz w:val="21"/>
                <w:szCs w:val="21"/>
              </w:rPr>
              <w:t>66.</w:t>
            </w:r>
          </w:p>
        </w:tc>
        <w:tc>
          <w:tcPr>
            <w:tcW w:w="2592" w:type="dxa"/>
          </w:tcPr>
          <w:p w:rsidR="00DF7564" w:rsidRPr="00CF7F24" w:rsidRDefault="00DF7564" w:rsidP="006C0032">
            <w:pPr>
              <w:rPr>
                <w:sz w:val="21"/>
                <w:szCs w:val="21"/>
              </w:rPr>
            </w:pPr>
            <w:r w:rsidRPr="00CF7F24">
              <w:rPr>
                <w:sz w:val="21"/>
                <w:szCs w:val="21"/>
              </w:rPr>
              <w:t>деревня Терово</w:t>
            </w:r>
          </w:p>
        </w:tc>
        <w:tc>
          <w:tcPr>
            <w:tcW w:w="2163" w:type="dxa"/>
          </w:tcPr>
          <w:p w:rsidR="00DF7564" w:rsidRPr="00CF7F24" w:rsidRDefault="00DF7564" w:rsidP="006C0032">
            <w:pPr>
              <w:rPr>
                <w:sz w:val="21"/>
                <w:szCs w:val="21"/>
              </w:rPr>
            </w:pPr>
            <w:r w:rsidRPr="00CF7F24">
              <w:rPr>
                <w:sz w:val="21"/>
                <w:szCs w:val="21"/>
              </w:rPr>
              <w:t>6</w:t>
            </w:r>
          </w:p>
        </w:tc>
        <w:tc>
          <w:tcPr>
            <w:tcW w:w="2268" w:type="dxa"/>
          </w:tcPr>
          <w:p w:rsidR="00DF7564" w:rsidRPr="00CF7F24" w:rsidRDefault="00DF7564" w:rsidP="00C84744">
            <w:pPr>
              <w:rPr>
                <w:sz w:val="21"/>
                <w:szCs w:val="21"/>
              </w:rPr>
            </w:pPr>
            <w:r w:rsidRPr="00CF7F24">
              <w:rPr>
                <w:sz w:val="21"/>
                <w:szCs w:val="21"/>
              </w:rPr>
              <w:t>6</w:t>
            </w:r>
          </w:p>
        </w:tc>
        <w:tc>
          <w:tcPr>
            <w:tcW w:w="2410" w:type="dxa"/>
          </w:tcPr>
          <w:p w:rsidR="00DF7564" w:rsidRPr="00CF7F24" w:rsidRDefault="00DF7564" w:rsidP="00A317A1">
            <w:pPr>
              <w:rPr>
                <w:sz w:val="21"/>
                <w:szCs w:val="21"/>
              </w:rPr>
            </w:pPr>
            <w:r w:rsidRPr="00CF7F24">
              <w:rPr>
                <w:sz w:val="21"/>
                <w:szCs w:val="21"/>
              </w:rPr>
              <w:t>7</w:t>
            </w:r>
          </w:p>
        </w:tc>
      </w:tr>
      <w:tr w:rsidR="00DF7564" w:rsidRPr="00CF7F24" w:rsidTr="00BC76CD">
        <w:tc>
          <w:tcPr>
            <w:tcW w:w="598" w:type="dxa"/>
          </w:tcPr>
          <w:p w:rsidR="00DF7564" w:rsidRPr="00CF7F24" w:rsidRDefault="00DF7564" w:rsidP="00C84744">
            <w:pPr>
              <w:rPr>
                <w:sz w:val="21"/>
                <w:szCs w:val="21"/>
              </w:rPr>
            </w:pPr>
            <w:r w:rsidRPr="00CF7F24">
              <w:rPr>
                <w:sz w:val="21"/>
                <w:szCs w:val="21"/>
              </w:rPr>
              <w:t>67.</w:t>
            </w:r>
          </w:p>
        </w:tc>
        <w:tc>
          <w:tcPr>
            <w:tcW w:w="2592" w:type="dxa"/>
          </w:tcPr>
          <w:p w:rsidR="00DF7564" w:rsidRPr="00CF7F24" w:rsidRDefault="00DF7564" w:rsidP="006C0032">
            <w:pPr>
              <w:rPr>
                <w:sz w:val="21"/>
                <w:szCs w:val="21"/>
              </w:rPr>
            </w:pPr>
            <w:r w:rsidRPr="00CF7F24">
              <w:rPr>
                <w:sz w:val="21"/>
                <w:szCs w:val="21"/>
              </w:rPr>
              <w:t>деревня Тикачево</w:t>
            </w:r>
          </w:p>
        </w:tc>
        <w:tc>
          <w:tcPr>
            <w:tcW w:w="2163" w:type="dxa"/>
          </w:tcPr>
          <w:p w:rsidR="00DF7564" w:rsidRPr="00CF7F24" w:rsidRDefault="00DF7564" w:rsidP="006C0032">
            <w:pPr>
              <w:rPr>
                <w:sz w:val="21"/>
                <w:szCs w:val="21"/>
              </w:rPr>
            </w:pPr>
            <w:r w:rsidRPr="00CF7F24">
              <w:rPr>
                <w:sz w:val="21"/>
                <w:szCs w:val="21"/>
              </w:rPr>
              <w:t>0</w:t>
            </w:r>
          </w:p>
        </w:tc>
        <w:tc>
          <w:tcPr>
            <w:tcW w:w="2268" w:type="dxa"/>
          </w:tcPr>
          <w:p w:rsidR="00DF7564" w:rsidRPr="00CF7F24" w:rsidRDefault="00DF7564" w:rsidP="00C84744">
            <w:pPr>
              <w:rPr>
                <w:sz w:val="21"/>
                <w:szCs w:val="21"/>
              </w:rPr>
            </w:pPr>
            <w:r w:rsidRPr="00CF7F24">
              <w:rPr>
                <w:sz w:val="21"/>
                <w:szCs w:val="21"/>
              </w:rPr>
              <w:t>0</w:t>
            </w:r>
          </w:p>
        </w:tc>
        <w:tc>
          <w:tcPr>
            <w:tcW w:w="2410" w:type="dxa"/>
          </w:tcPr>
          <w:p w:rsidR="00DF7564" w:rsidRPr="00CF7F24" w:rsidRDefault="00DF7564" w:rsidP="00A317A1">
            <w:pPr>
              <w:rPr>
                <w:sz w:val="21"/>
                <w:szCs w:val="21"/>
              </w:rPr>
            </w:pPr>
            <w:r w:rsidRPr="00CF7F24">
              <w:rPr>
                <w:sz w:val="21"/>
                <w:szCs w:val="21"/>
              </w:rPr>
              <w:t>0</w:t>
            </w:r>
          </w:p>
        </w:tc>
      </w:tr>
      <w:tr w:rsidR="00DF7564" w:rsidRPr="00CF7F24" w:rsidTr="00BC76CD">
        <w:tc>
          <w:tcPr>
            <w:tcW w:w="598" w:type="dxa"/>
          </w:tcPr>
          <w:p w:rsidR="00DF7564" w:rsidRPr="00CF7F24" w:rsidRDefault="00DF7564" w:rsidP="00C84744">
            <w:pPr>
              <w:rPr>
                <w:sz w:val="21"/>
                <w:szCs w:val="21"/>
              </w:rPr>
            </w:pPr>
            <w:r w:rsidRPr="00CF7F24">
              <w:rPr>
                <w:sz w:val="21"/>
                <w:szCs w:val="21"/>
              </w:rPr>
              <w:t>68.</w:t>
            </w:r>
          </w:p>
        </w:tc>
        <w:tc>
          <w:tcPr>
            <w:tcW w:w="2592" w:type="dxa"/>
          </w:tcPr>
          <w:p w:rsidR="00DF7564" w:rsidRPr="00CF7F24" w:rsidRDefault="00DF7564" w:rsidP="006C0032">
            <w:pPr>
              <w:rPr>
                <w:sz w:val="21"/>
                <w:szCs w:val="21"/>
              </w:rPr>
            </w:pPr>
            <w:r w:rsidRPr="00CF7F24">
              <w:rPr>
                <w:sz w:val="21"/>
                <w:szCs w:val="21"/>
              </w:rPr>
              <w:t>деревня Титово</w:t>
            </w:r>
          </w:p>
        </w:tc>
        <w:tc>
          <w:tcPr>
            <w:tcW w:w="2163" w:type="dxa"/>
          </w:tcPr>
          <w:p w:rsidR="00DF7564" w:rsidRPr="00CF7F24" w:rsidRDefault="00DF7564" w:rsidP="006C0032">
            <w:pPr>
              <w:rPr>
                <w:sz w:val="21"/>
                <w:szCs w:val="21"/>
              </w:rPr>
            </w:pPr>
            <w:r w:rsidRPr="00CF7F24">
              <w:rPr>
                <w:sz w:val="21"/>
                <w:szCs w:val="21"/>
              </w:rPr>
              <w:t>19</w:t>
            </w:r>
          </w:p>
        </w:tc>
        <w:tc>
          <w:tcPr>
            <w:tcW w:w="2268" w:type="dxa"/>
          </w:tcPr>
          <w:p w:rsidR="00DF7564" w:rsidRPr="00CF7F24" w:rsidRDefault="00DF7564" w:rsidP="00C84744">
            <w:pPr>
              <w:rPr>
                <w:sz w:val="21"/>
                <w:szCs w:val="21"/>
              </w:rPr>
            </w:pPr>
            <w:r w:rsidRPr="00CF7F24">
              <w:rPr>
                <w:sz w:val="21"/>
                <w:szCs w:val="21"/>
              </w:rPr>
              <w:t>19</w:t>
            </w:r>
          </w:p>
        </w:tc>
        <w:tc>
          <w:tcPr>
            <w:tcW w:w="2410" w:type="dxa"/>
          </w:tcPr>
          <w:p w:rsidR="00DF7564" w:rsidRPr="00CF7F24" w:rsidRDefault="00DF7564" w:rsidP="00A317A1">
            <w:pPr>
              <w:rPr>
                <w:sz w:val="21"/>
                <w:szCs w:val="21"/>
              </w:rPr>
            </w:pPr>
            <w:r w:rsidRPr="00CF7F24">
              <w:rPr>
                <w:sz w:val="21"/>
                <w:szCs w:val="21"/>
              </w:rPr>
              <w:t>13</w:t>
            </w:r>
          </w:p>
        </w:tc>
      </w:tr>
      <w:tr w:rsidR="00DF7564" w:rsidRPr="00CF7F24" w:rsidTr="00BC76CD">
        <w:tc>
          <w:tcPr>
            <w:tcW w:w="598" w:type="dxa"/>
          </w:tcPr>
          <w:p w:rsidR="00DF7564" w:rsidRPr="00CF7F24" w:rsidRDefault="00DF7564" w:rsidP="00C84744">
            <w:pPr>
              <w:rPr>
                <w:sz w:val="21"/>
                <w:szCs w:val="21"/>
              </w:rPr>
            </w:pPr>
            <w:r w:rsidRPr="00CF7F24">
              <w:rPr>
                <w:sz w:val="21"/>
                <w:szCs w:val="21"/>
              </w:rPr>
              <w:t>69.</w:t>
            </w:r>
          </w:p>
        </w:tc>
        <w:tc>
          <w:tcPr>
            <w:tcW w:w="2592" w:type="dxa"/>
          </w:tcPr>
          <w:p w:rsidR="00DF7564" w:rsidRPr="00CF7F24" w:rsidRDefault="00DF7564" w:rsidP="006C0032">
            <w:pPr>
              <w:rPr>
                <w:sz w:val="21"/>
                <w:szCs w:val="21"/>
              </w:rPr>
            </w:pPr>
            <w:r w:rsidRPr="00CF7F24">
              <w:rPr>
                <w:sz w:val="21"/>
                <w:szCs w:val="21"/>
              </w:rPr>
              <w:t>деревня Трошигино</w:t>
            </w:r>
          </w:p>
        </w:tc>
        <w:tc>
          <w:tcPr>
            <w:tcW w:w="2163" w:type="dxa"/>
          </w:tcPr>
          <w:p w:rsidR="00DF7564" w:rsidRPr="00CF7F24" w:rsidRDefault="00DF7564" w:rsidP="006C0032">
            <w:pPr>
              <w:rPr>
                <w:sz w:val="21"/>
                <w:szCs w:val="21"/>
              </w:rPr>
            </w:pPr>
            <w:r w:rsidRPr="00CF7F24">
              <w:rPr>
                <w:sz w:val="21"/>
                <w:szCs w:val="21"/>
              </w:rPr>
              <w:t>31</w:t>
            </w:r>
          </w:p>
        </w:tc>
        <w:tc>
          <w:tcPr>
            <w:tcW w:w="2268" w:type="dxa"/>
          </w:tcPr>
          <w:p w:rsidR="00DF7564" w:rsidRPr="00CF7F24" w:rsidRDefault="00DF7564" w:rsidP="00C84744">
            <w:pPr>
              <w:rPr>
                <w:sz w:val="21"/>
                <w:szCs w:val="21"/>
              </w:rPr>
            </w:pPr>
            <w:r w:rsidRPr="00CF7F24">
              <w:rPr>
                <w:sz w:val="21"/>
                <w:szCs w:val="21"/>
              </w:rPr>
              <w:t>31</w:t>
            </w:r>
          </w:p>
        </w:tc>
        <w:tc>
          <w:tcPr>
            <w:tcW w:w="2410" w:type="dxa"/>
          </w:tcPr>
          <w:p w:rsidR="00DF7564" w:rsidRPr="00CF7F24" w:rsidRDefault="00DF7564" w:rsidP="00A317A1">
            <w:pPr>
              <w:rPr>
                <w:sz w:val="21"/>
                <w:szCs w:val="21"/>
              </w:rPr>
            </w:pPr>
            <w:r w:rsidRPr="00CF7F24">
              <w:rPr>
                <w:sz w:val="21"/>
                <w:szCs w:val="21"/>
              </w:rPr>
              <w:t>15</w:t>
            </w:r>
          </w:p>
        </w:tc>
      </w:tr>
      <w:tr w:rsidR="00DF7564" w:rsidRPr="00CF7F24" w:rsidTr="00416715">
        <w:tc>
          <w:tcPr>
            <w:tcW w:w="598" w:type="dxa"/>
          </w:tcPr>
          <w:p w:rsidR="00DF7564" w:rsidRPr="00CF7F24" w:rsidRDefault="00DF7564" w:rsidP="00C84744">
            <w:pPr>
              <w:rPr>
                <w:sz w:val="21"/>
                <w:szCs w:val="21"/>
              </w:rPr>
            </w:pPr>
            <w:r w:rsidRPr="00CF7F24">
              <w:rPr>
                <w:sz w:val="21"/>
                <w:szCs w:val="21"/>
              </w:rPr>
              <w:t>70.</w:t>
            </w:r>
          </w:p>
        </w:tc>
        <w:tc>
          <w:tcPr>
            <w:tcW w:w="2592" w:type="dxa"/>
          </w:tcPr>
          <w:p w:rsidR="00DF7564" w:rsidRPr="00CF7F24" w:rsidRDefault="00DF7564" w:rsidP="006C0032">
            <w:pPr>
              <w:rPr>
                <w:sz w:val="21"/>
                <w:szCs w:val="21"/>
              </w:rPr>
            </w:pPr>
            <w:r w:rsidRPr="00CF7F24">
              <w:rPr>
                <w:sz w:val="21"/>
                <w:szCs w:val="21"/>
              </w:rPr>
              <w:t>деревня Тудозерский Погост</w:t>
            </w:r>
          </w:p>
        </w:tc>
        <w:tc>
          <w:tcPr>
            <w:tcW w:w="2163" w:type="dxa"/>
          </w:tcPr>
          <w:p w:rsidR="00DF7564" w:rsidRPr="00CF7F24" w:rsidRDefault="00DF7564" w:rsidP="006C0032">
            <w:pPr>
              <w:rPr>
                <w:sz w:val="21"/>
                <w:szCs w:val="21"/>
              </w:rPr>
            </w:pPr>
            <w:r w:rsidRPr="00CF7F24">
              <w:rPr>
                <w:sz w:val="21"/>
                <w:szCs w:val="21"/>
              </w:rPr>
              <w:t>108</w:t>
            </w:r>
          </w:p>
        </w:tc>
        <w:tc>
          <w:tcPr>
            <w:tcW w:w="2268" w:type="dxa"/>
            <w:shd w:val="clear" w:color="auto" w:fill="FFFFFF" w:themeFill="background1"/>
          </w:tcPr>
          <w:p w:rsidR="00DF7564" w:rsidRPr="00CF7F24" w:rsidRDefault="00DF7564" w:rsidP="00C84744">
            <w:pPr>
              <w:rPr>
                <w:sz w:val="21"/>
                <w:szCs w:val="21"/>
              </w:rPr>
            </w:pPr>
            <w:r w:rsidRPr="00CF7F24">
              <w:rPr>
                <w:sz w:val="21"/>
                <w:szCs w:val="21"/>
              </w:rPr>
              <w:t>108</w:t>
            </w:r>
          </w:p>
        </w:tc>
        <w:tc>
          <w:tcPr>
            <w:tcW w:w="2410" w:type="dxa"/>
          </w:tcPr>
          <w:p w:rsidR="00DF7564" w:rsidRPr="00CF7F24" w:rsidRDefault="00DF7564" w:rsidP="00A317A1">
            <w:pPr>
              <w:rPr>
                <w:sz w:val="21"/>
                <w:szCs w:val="21"/>
              </w:rPr>
            </w:pPr>
            <w:r w:rsidRPr="00CF7F24">
              <w:rPr>
                <w:sz w:val="21"/>
                <w:szCs w:val="21"/>
              </w:rPr>
              <w:t>19</w:t>
            </w:r>
          </w:p>
        </w:tc>
      </w:tr>
      <w:tr w:rsidR="00DF7564" w:rsidRPr="00CF7F24" w:rsidTr="00416715">
        <w:tc>
          <w:tcPr>
            <w:tcW w:w="598" w:type="dxa"/>
          </w:tcPr>
          <w:p w:rsidR="00DF7564" w:rsidRPr="00CF7F24" w:rsidRDefault="00DF7564" w:rsidP="00C84744">
            <w:pPr>
              <w:rPr>
                <w:sz w:val="21"/>
                <w:szCs w:val="21"/>
              </w:rPr>
            </w:pPr>
            <w:r w:rsidRPr="00CF7F24">
              <w:rPr>
                <w:sz w:val="21"/>
                <w:szCs w:val="21"/>
              </w:rPr>
              <w:t>71.</w:t>
            </w:r>
          </w:p>
        </w:tc>
        <w:tc>
          <w:tcPr>
            <w:tcW w:w="2592" w:type="dxa"/>
          </w:tcPr>
          <w:p w:rsidR="00DF7564" w:rsidRPr="00CF7F24" w:rsidRDefault="00DF7564" w:rsidP="006C0032">
            <w:pPr>
              <w:rPr>
                <w:sz w:val="21"/>
                <w:szCs w:val="21"/>
              </w:rPr>
            </w:pPr>
            <w:r w:rsidRPr="00CF7F24">
              <w:rPr>
                <w:sz w:val="21"/>
                <w:szCs w:val="21"/>
              </w:rPr>
              <w:t>деревня Устеново</w:t>
            </w:r>
          </w:p>
        </w:tc>
        <w:tc>
          <w:tcPr>
            <w:tcW w:w="2163" w:type="dxa"/>
          </w:tcPr>
          <w:p w:rsidR="00DF7564" w:rsidRPr="00CF7F24" w:rsidRDefault="00DF7564" w:rsidP="006C0032">
            <w:pPr>
              <w:rPr>
                <w:sz w:val="21"/>
                <w:szCs w:val="21"/>
              </w:rPr>
            </w:pPr>
            <w:r w:rsidRPr="00CF7F24">
              <w:rPr>
                <w:sz w:val="21"/>
                <w:szCs w:val="21"/>
              </w:rPr>
              <w:t>0</w:t>
            </w:r>
          </w:p>
        </w:tc>
        <w:tc>
          <w:tcPr>
            <w:tcW w:w="2268" w:type="dxa"/>
            <w:shd w:val="clear" w:color="auto" w:fill="FFFFFF" w:themeFill="background1"/>
          </w:tcPr>
          <w:p w:rsidR="00DF7564" w:rsidRPr="00CF7F24" w:rsidRDefault="00DF7564" w:rsidP="00C84744">
            <w:pPr>
              <w:rPr>
                <w:sz w:val="21"/>
                <w:szCs w:val="21"/>
              </w:rPr>
            </w:pPr>
            <w:r w:rsidRPr="00CF7F24">
              <w:rPr>
                <w:sz w:val="21"/>
                <w:szCs w:val="21"/>
              </w:rPr>
              <w:t>0</w:t>
            </w:r>
          </w:p>
        </w:tc>
        <w:tc>
          <w:tcPr>
            <w:tcW w:w="2410" w:type="dxa"/>
          </w:tcPr>
          <w:p w:rsidR="00DF7564" w:rsidRPr="00CF7F24" w:rsidRDefault="00DF7564" w:rsidP="00A317A1">
            <w:pPr>
              <w:rPr>
                <w:sz w:val="21"/>
                <w:szCs w:val="21"/>
              </w:rPr>
            </w:pPr>
            <w:r w:rsidRPr="00CF7F24">
              <w:rPr>
                <w:sz w:val="21"/>
                <w:szCs w:val="21"/>
              </w:rPr>
              <w:t>2</w:t>
            </w:r>
          </w:p>
        </w:tc>
      </w:tr>
      <w:tr w:rsidR="00DF7564" w:rsidRPr="00CF7F24" w:rsidTr="00416715">
        <w:tc>
          <w:tcPr>
            <w:tcW w:w="598" w:type="dxa"/>
          </w:tcPr>
          <w:p w:rsidR="00DF7564" w:rsidRPr="00CF7F24" w:rsidRDefault="00DF7564" w:rsidP="00C84744">
            <w:pPr>
              <w:rPr>
                <w:sz w:val="21"/>
                <w:szCs w:val="21"/>
              </w:rPr>
            </w:pPr>
            <w:r w:rsidRPr="00CF7F24">
              <w:rPr>
                <w:sz w:val="21"/>
                <w:szCs w:val="21"/>
              </w:rPr>
              <w:t>72.</w:t>
            </w:r>
          </w:p>
        </w:tc>
        <w:tc>
          <w:tcPr>
            <w:tcW w:w="2592" w:type="dxa"/>
          </w:tcPr>
          <w:p w:rsidR="00DF7564" w:rsidRPr="00CF7F24" w:rsidRDefault="00DF7564" w:rsidP="006C0032">
            <w:pPr>
              <w:rPr>
                <w:sz w:val="21"/>
                <w:szCs w:val="21"/>
              </w:rPr>
            </w:pPr>
            <w:r w:rsidRPr="00CF7F24">
              <w:rPr>
                <w:sz w:val="21"/>
                <w:szCs w:val="21"/>
              </w:rPr>
              <w:t>деревня Устье</w:t>
            </w:r>
          </w:p>
        </w:tc>
        <w:tc>
          <w:tcPr>
            <w:tcW w:w="2163" w:type="dxa"/>
          </w:tcPr>
          <w:p w:rsidR="00DF7564" w:rsidRPr="00CF7F24" w:rsidRDefault="00DF7564" w:rsidP="006C0032">
            <w:pPr>
              <w:rPr>
                <w:sz w:val="21"/>
                <w:szCs w:val="21"/>
              </w:rPr>
            </w:pPr>
            <w:r w:rsidRPr="00CF7F24">
              <w:rPr>
                <w:sz w:val="21"/>
                <w:szCs w:val="21"/>
              </w:rPr>
              <w:t>4</w:t>
            </w:r>
          </w:p>
        </w:tc>
        <w:tc>
          <w:tcPr>
            <w:tcW w:w="2268" w:type="dxa"/>
            <w:shd w:val="clear" w:color="auto" w:fill="FFFFFF" w:themeFill="background1"/>
          </w:tcPr>
          <w:p w:rsidR="00DF7564" w:rsidRPr="00CF7F24" w:rsidRDefault="00DF7564" w:rsidP="00C84744">
            <w:pPr>
              <w:rPr>
                <w:sz w:val="21"/>
                <w:szCs w:val="21"/>
              </w:rPr>
            </w:pPr>
            <w:r w:rsidRPr="00CF7F24">
              <w:rPr>
                <w:sz w:val="21"/>
                <w:szCs w:val="21"/>
              </w:rPr>
              <w:t>4</w:t>
            </w:r>
          </w:p>
        </w:tc>
        <w:tc>
          <w:tcPr>
            <w:tcW w:w="2410" w:type="dxa"/>
          </w:tcPr>
          <w:p w:rsidR="00DF7564" w:rsidRPr="00CF7F24" w:rsidRDefault="00DF7564" w:rsidP="00A317A1">
            <w:pPr>
              <w:rPr>
                <w:sz w:val="21"/>
                <w:szCs w:val="21"/>
              </w:rPr>
            </w:pPr>
            <w:r w:rsidRPr="00CF7F24">
              <w:rPr>
                <w:sz w:val="21"/>
                <w:szCs w:val="21"/>
              </w:rPr>
              <w:t>10</w:t>
            </w:r>
          </w:p>
        </w:tc>
      </w:tr>
      <w:tr w:rsidR="00DF7564" w:rsidRPr="00CF7F24" w:rsidTr="00416715">
        <w:tc>
          <w:tcPr>
            <w:tcW w:w="598" w:type="dxa"/>
          </w:tcPr>
          <w:p w:rsidR="00DF7564" w:rsidRPr="00CF7F24" w:rsidRDefault="00DF7564" w:rsidP="00C84744">
            <w:pPr>
              <w:rPr>
                <w:sz w:val="21"/>
                <w:szCs w:val="21"/>
              </w:rPr>
            </w:pPr>
            <w:r w:rsidRPr="00CF7F24">
              <w:rPr>
                <w:sz w:val="21"/>
                <w:szCs w:val="21"/>
              </w:rPr>
              <w:t>73.</w:t>
            </w:r>
          </w:p>
        </w:tc>
        <w:tc>
          <w:tcPr>
            <w:tcW w:w="2592" w:type="dxa"/>
          </w:tcPr>
          <w:p w:rsidR="00DF7564" w:rsidRPr="00CF7F24" w:rsidRDefault="00DF7564" w:rsidP="006C0032">
            <w:pPr>
              <w:rPr>
                <w:sz w:val="21"/>
                <w:szCs w:val="21"/>
              </w:rPr>
            </w:pPr>
            <w:r w:rsidRPr="00CF7F24">
              <w:rPr>
                <w:sz w:val="21"/>
                <w:szCs w:val="21"/>
              </w:rPr>
              <w:t>деревня Чеково</w:t>
            </w:r>
          </w:p>
        </w:tc>
        <w:tc>
          <w:tcPr>
            <w:tcW w:w="2163" w:type="dxa"/>
          </w:tcPr>
          <w:p w:rsidR="00DF7564" w:rsidRPr="00CF7F24" w:rsidRDefault="00DF7564" w:rsidP="006C0032">
            <w:pPr>
              <w:rPr>
                <w:sz w:val="21"/>
                <w:szCs w:val="21"/>
              </w:rPr>
            </w:pPr>
            <w:r w:rsidRPr="00CF7F24">
              <w:rPr>
                <w:sz w:val="21"/>
                <w:szCs w:val="21"/>
              </w:rPr>
              <w:t>0</w:t>
            </w:r>
          </w:p>
        </w:tc>
        <w:tc>
          <w:tcPr>
            <w:tcW w:w="2268" w:type="dxa"/>
            <w:shd w:val="clear" w:color="auto" w:fill="FFFFFF" w:themeFill="background1"/>
          </w:tcPr>
          <w:p w:rsidR="00DF7564" w:rsidRPr="00CF7F24" w:rsidRDefault="00DF7564" w:rsidP="00C84744">
            <w:pPr>
              <w:rPr>
                <w:sz w:val="21"/>
                <w:szCs w:val="21"/>
              </w:rPr>
            </w:pPr>
            <w:r w:rsidRPr="00CF7F24">
              <w:rPr>
                <w:sz w:val="21"/>
                <w:szCs w:val="21"/>
              </w:rPr>
              <w:t>0</w:t>
            </w:r>
          </w:p>
        </w:tc>
        <w:tc>
          <w:tcPr>
            <w:tcW w:w="2410" w:type="dxa"/>
          </w:tcPr>
          <w:p w:rsidR="00DF7564" w:rsidRPr="00CF7F24" w:rsidRDefault="00DF7564" w:rsidP="00A317A1">
            <w:pPr>
              <w:rPr>
                <w:sz w:val="21"/>
                <w:szCs w:val="21"/>
              </w:rPr>
            </w:pPr>
            <w:r w:rsidRPr="00CF7F24">
              <w:rPr>
                <w:sz w:val="21"/>
                <w:szCs w:val="21"/>
              </w:rPr>
              <w:t>5</w:t>
            </w:r>
          </w:p>
        </w:tc>
      </w:tr>
      <w:tr w:rsidR="00DF7564" w:rsidRPr="00CF7F24" w:rsidTr="00416715">
        <w:tc>
          <w:tcPr>
            <w:tcW w:w="598" w:type="dxa"/>
          </w:tcPr>
          <w:p w:rsidR="00DF7564" w:rsidRPr="00CF7F24" w:rsidRDefault="00DF7564" w:rsidP="00C84744">
            <w:pPr>
              <w:rPr>
                <w:sz w:val="21"/>
                <w:szCs w:val="21"/>
              </w:rPr>
            </w:pPr>
            <w:r w:rsidRPr="00CF7F24">
              <w:rPr>
                <w:sz w:val="21"/>
                <w:szCs w:val="21"/>
              </w:rPr>
              <w:t>74.</w:t>
            </w:r>
          </w:p>
        </w:tc>
        <w:tc>
          <w:tcPr>
            <w:tcW w:w="2592" w:type="dxa"/>
          </w:tcPr>
          <w:p w:rsidR="00DF7564" w:rsidRPr="00CF7F24" w:rsidRDefault="00DF7564" w:rsidP="006C0032">
            <w:pPr>
              <w:rPr>
                <w:sz w:val="21"/>
                <w:szCs w:val="21"/>
              </w:rPr>
            </w:pPr>
            <w:r w:rsidRPr="00CF7F24">
              <w:rPr>
                <w:sz w:val="21"/>
                <w:szCs w:val="21"/>
              </w:rPr>
              <w:t>деревня Шлобино</w:t>
            </w:r>
          </w:p>
        </w:tc>
        <w:tc>
          <w:tcPr>
            <w:tcW w:w="2163" w:type="dxa"/>
          </w:tcPr>
          <w:p w:rsidR="00DF7564" w:rsidRPr="00CF7F24" w:rsidRDefault="00DF7564" w:rsidP="006C0032">
            <w:pPr>
              <w:rPr>
                <w:sz w:val="21"/>
                <w:szCs w:val="21"/>
              </w:rPr>
            </w:pPr>
            <w:r w:rsidRPr="00CF7F24">
              <w:rPr>
                <w:sz w:val="21"/>
                <w:szCs w:val="21"/>
              </w:rPr>
              <w:t>0</w:t>
            </w:r>
          </w:p>
        </w:tc>
        <w:tc>
          <w:tcPr>
            <w:tcW w:w="2268" w:type="dxa"/>
            <w:shd w:val="clear" w:color="auto" w:fill="FFFFFF" w:themeFill="background1"/>
          </w:tcPr>
          <w:p w:rsidR="00DF7564" w:rsidRPr="00CF7F24" w:rsidRDefault="00DF7564" w:rsidP="00C84744">
            <w:pPr>
              <w:rPr>
                <w:sz w:val="21"/>
                <w:szCs w:val="21"/>
              </w:rPr>
            </w:pPr>
            <w:r w:rsidRPr="00CF7F24">
              <w:rPr>
                <w:sz w:val="21"/>
                <w:szCs w:val="21"/>
              </w:rPr>
              <w:t>0</w:t>
            </w:r>
          </w:p>
        </w:tc>
        <w:tc>
          <w:tcPr>
            <w:tcW w:w="2410" w:type="dxa"/>
          </w:tcPr>
          <w:p w:rsidR="00DF7564" w:rsidRPr="00CF7F24" w:rsidRDefault="00DF7564" w:rsidP="00A317A1">
            <w:pPr>
              <w:rPr>
                <w:sz w:val="21"/>
                <w:szCs w:val="21"/>
              </w:rPr>
            </w:pPr>
            <w:r w:rsidRPr="00CF7F24">
              <w:rPr>
                <w:sz w:val="21"/>
                <w:szCs w:val="21"/>
              </w:rPr>
              <w:t>0</w:t>
            </w:r>
          </w:p>
        </w:tc>
      </w:tr>
      <w:tr w:rsidR="00DF7564" w:rsidRPr="00CF7F24" w:rsidTr="00416715">
        <w:tc>
          <w:tcPr>
            <w:tcW w:w="598" w:type="dxa"/>
          </w:tcPr>
          <w:p w:rsidR="00DF7564" w:rsidRPr="00CF7F24" w:rsidRDefault="00DF7564" w:rsidP="00C84744">
            <w:pPr>
              <w:rPr>
                <w:sz w:val="21"/>
                <w:szCs w:val="21"/>
              </w:rPr>
            </w:pPr>
            <w:r w:rsidRPr="00CF7F24">
              <w:rPr>
                <w:sz w:val="21"/>
                <w:szCs w:val="21"/>
              </w:rPr>
              <w:t>75.</w:t>
            </w:r>
          </w:p>
        </w:tc>
        <w:tc>
          <w:tcPr>
            <w:tcW w:w="2592" w:type="dxa"/>
          </w:tcPr>
          <w:p w:rsidR="00DF7564" w:rsidRPr="00CF7F24" w:rsidRDefault="00DF7564" w:rsidP="006C0032">
            <w:pPr>
              <w:rPr>
                <w:sz w:val="21"/>
                <w:szCs w:val="21"/>
              </w:rPr>
            </w:pPr>
            <w:r w:rsidRPr="00CF7F24">
              <w:rPr>
                <w:sz w:val="21"/>
                <w:szCs w:val="21"/>
              </w:rPr>
              <w:t>деревня Щекино</w:t>
            </w:r>
          </w:p>
        </w:tc>
        <w:tc>
          <w:tcPr>
            <w:tcW w:w="2163" w:type="dxa"/>
          </w:tcPr>
          <w:p w:rsidR="00DF7564" w:rsidRPr="00CF7F24" w:rsidRDefault="00DF7564" w:rsidP="006C0032">
            <w:pPr>
              <w:rPr>
                <w:sz w:val="21"/>
                <w:szCs w:val="21"/>
              </w:rPr>
            </w:pPr>
            <w:r w:rsidRPr="00CF7F24">
              <w:rPr>
                <w:sz w:val="21"/>
                <w:szCs w:val="21"/>
              </w:rPr>
              <w:t>38</w:t>
            </w:r>
          </w:p>
        </w:tc>
        <w:tc>
          <w:tcPr>
            <w:tcW w:w="2268" w:type="dxa"/>
            <w:shd w:val="clear" w:color="auto" w:fill="FFFFFF" w:themeFill="background1"/>
          </w:tcPr>
          <w:p w:rsidR="00DF7564" w:rsidRPr="00CF7F24" w:rsidRDefault="00DF7564" w:rsidP="00C84744">
            <w:pPr>
              <w:rPr>
                <w:sz w:val="21"/>
                <w:szCs w:val="21"/>
              </w:rPr>
            </w:pPr>
            <w:r w:rsidRPr="00CF7F24">
              <w:rPr>
                <w:sz w:val="21"/>
                <w:szCs w:val="21"/>
              </w:rPr>
              <w:t>38</w:t>
            </w:r>
          </w:p>
        </w:tc>
        <w:tc>
          <w:tcPr>
            <w:tcW w:w="2410" w:type="dxa"/>
          </w:tcPr>
          <w:p w:rsidR="00DF7564" w:rsidRPr="00CF7F24" w:rsidRDefault="00DF7564" w:rsidP="00A317A1">
            <w:pPr>
              <w:rPr>
                <w:sz w:val="21"/>
                <w:szCs w:val="21"/>
              </w:rPr>
            </w:pPr>
            <w:r w:rsidRPr="00CF7F24">
              <w:rPr>
                <w:sz w:val="21"/>
                <w:szCs w:val="21"/>
              </w:rPr>
              <w:t>22</w:t>
            </w:r>
          </w:p>
        </w:tc>
      </w:tr>
      <w:tr w:rsidR="00DF7564" w:rsidRPr="00CF7F24" w:rsidTr="00BC76CD">
        <w:tc>
          <w:tcPr>
            <w:tcW w:w="598" w:type="dxa"/>
          </w:tcPr>
          <w:p w:rsidR="00DF7564" w:rsidRPr="00CF7F24" w:rsidRDefault="00DF7564" w:rsidP="00C84744">
            <w:pPr>
              <w:widowControl w:val="0"/>
              <w:rPr>
                <w:sz w:val="21"/>
                <w:szCs w:val="21"/>
              </w:rPr>
            </w:pPr>
          </w:p>
        </w:tc>
        <w:tc>
          <w:tcPr>
            <w:tcW w:w="2592" w:type="dxa"/>
          </w:tcPr>
          <w:p w:rsidR="00DF7564" w:rsidRPr="00CF7F24" w:rsidRDefault="00DF7564" w:rsidP="00C84744">
            <w:pPr>
              <w:widowControl w:val="0"/>
              <w:rPr>
                <w:b/>
                <w:sz w:val="21"/>
                <w:szCs w:val="21"/>
              </w:rPr>
            </w:pPr>
            <w:r w:rsidRPr="00CF7F24">
              <w:rPr>
                <w:b/>
                <w:sz w:val="21"/>
                <w:szCs w:val="21"/>
              </w:rPr>
              <w:t>Итого:</w:t>
            </w:r>
          </w:p>
        </w:tc>
        <w:tc>
          <w:tcPr>
            <w:tcW w:w="2163" w:type="dxa"/>
          </w:tcPr>
          <w:p w:rsidR="00DF7564" w:rsidRPr="00CF7F24" w:rsidRDefault="00DF7564" w:rsidP="00C84744">
            <w:pPr>
              <w:rPr>
                <w:b/>
                <w:color w:val="FF0000"/>
                <w:sz w:val="21"/>
                <w:szCs w:val="21"/>
              </w:rPr>
            </w:pPr>
            <w:r w:rsidRPr="00CF7F24">
              <w:rPr>
                <w:b/>
                <w:sz w:val="21"/>
                <w:szCs w:val="21"/>
              </w:rPr>
              <w:t>2006</w:t>
            </w:r>
          </w:p>
        </w:tc>
        <w:tc>
          <w:tcPr>
            <w:tcW w:w="2268" w:type="dxa"/>
          </w:tcPr>
          <w:p w:rsidR="00DF7564" w:rsidRPr="00CF7F24" w:rsidRDefault="00DF7564" w:rsidP="00C84744">
            <w:pPr>
              <w:rPr>
                <w:b/>
                <w:sz w:val="21"/>
                <w:szCs w:val="21"/>
              </w:rPr>
            </w:pPr>
            <w:r w:rsidRPr="00CF7F24">
              <w:rPr>
                <w:b/>
                <w:sz w:val="21"/>
                <w:szCs w:val="21"/>
              </w:rPr>
              <w:t>2210</w:t>
            </w:r>
          </w:p>
        </w:tc>
        <w:tc>
          <w:tcPr>
            <w:tcW w:w="2410" w:type="dxa"/>
          </w:tcPr>
          <w:p w:rsidR="00DF7564" w:rsidRPr="00CF7F24" w:rsidRDefault="00DF7564" w:rsidP="00A317A1">
            <w:pPr>
              <w:rPr>
                <w:b/>
                <w:sz w:val="21"/>
                <w:szCs w:val="21"/>
              </w:rPr>
            </w:pPr>
            <w:r w:rsidRPr="00CF7F24">
              <w:rPr>
                <w:b/>
                <w:sz w:val="21"/>
                <w:szCs w:val="21"/>
              </w:rPr>
              <w:t>729</w:t>
            </w:r>
          </w:p>
        </w:tc>
      </w:tr>
    </w:tbl>
    <w:p w:rsidR="003B5DE2" w:rsidRPr="00136A40" w:rsidRDefault="00AE75B3" w:rsidP="007C3B46">
      <w:pPr>
        <w:keepNext/>
        <w:widowControl w:val="0"/>
        <w:numPr>
          <w:ilvl w:val="2"/>
          <w:numId w:val="3"/>
        </w:numPr>
        <w:spacing w:after="0"/>
        <w:ind w:left="709" w:hanging="709"/>
        <w:contextualSpacing/>
        <w:jc w:val="center"/>
        <w:outlineLvl w:val="2"/>
        <w:rPr>
          <w:rFonts w:ascii="Times New Roman" w:eastAsia="Times New Roman" w:hAnsi="Times New Roman" w:cs="Times New Roman"/>
          <w:b/>
          <w:bCs/>
          <w:sz w:val="28"/>
          <w:szCs w:val="24"/>
          <w:lang w:eastAsia="ru-RU"/>
        </w:rPr>
      </w:pPr>
      <w:bookmarkStart w:id="70" w:name="_Toc72837738"/>
      <w:bookmarkStart w:id="71" w:name="_Toc165972528"/>
      <w:r w:rsidRPr="00136A40">
        <w:rPr>
          <w:rFonts w:ascii="Times New Roman" w:eastAsia="Times New Roman" w:hAnsi="Times New Roman" w:cs="Times New Roman"/>
          <w:b/>
          <w:bCs/>
          <w:sz w:val="28"/>
          <w:szCs w:val="24"/>
          <w:lang w:eastAsia="ru-RU"/>
        </w:rPr>
        <w:t>Жилищный фонд</w:t>
      </w:r>
      <w:bookmarkEnd w:id="70"/>
      <w:bookmarkEnd w:id="71"/>
      <w:r w:rsidR="003B5DE2" w:rsidRPr="00136A40">
        <w:rPr>
          <w:rFonts w:ascii="Times New Roman" w:eastAsia="Times New Roman" w:hAnsi="Times New Roman" w:cs="Times New Roman"/>
          <w:b/>
          <w:bCs/>
          <w:sz w:val="28"/>
          <w:szCs w:val="24"/>
          <w:lang w:eastAsia="ru-RU"/>
        </w:rPr>
        <w:t xml:space="preserve"> </w:t>
      </w:r>
    </w:p>
    <w:p w:rsidR="006B1208" w:rsidRPr="00136A40" w:rsidRDefault="006B1208" w:rsidP="00440FF9">
      <w:pPr>
        <w:pStyle w:val="aa"/>
        <w:spacing w:after="0"/>
        <w:ind w:left="0"/>
        <w:jc w:val="center"/>
        <w:rPr>
          <w:rFonts w:ascii="Times New Roman" w:eastAsiaTheme="minorEastAsia" w:hAnsi="Times New Roman" w:cs="Times New Roman"/>
          <w:b/>
          <w:sz w:val="28"/>
          <w:szCs w:val="28"/>
        </w:rPr>
      </w:pPr>
      <w:r w:rsidRPr="00136A40">
        <w:rPr>
          <w:rFonts w:ascii="Times New Roman" w:eastAsiaTheme="minorEastAsia" w:hAnsi="Times New Roman" w:cs="Times New Roman"/>
          <w:b/>
          <w:sz w:val="28"/>
          <w:szCs w:val="28"/>
        </w:rPr>
        <w:t>Существующее положение</w:t>
      </w:r>
    </w:p>
    <w:p w:rsidR="00A45708" w:rsidRPr="00CF7F24" w:rsidRDefault="00C742AA" w:rsidP="00CF7F24">
      <w:pPr>
        <w:spacing w:after="0"/>
        <w:ind w:firstLine="709"/>
        <w:jc w:val="both"/>
        <w:rPr>
          <w:rFonts w:ascii="Times New Roman" w:eastAsia="Calibri" w:hAnsi="Times New Roman" w:cs="Times New Roman"/>
          <w:sz w:val="28"/>
          <w:szCs w:val="28"/>
        </w:rPr>
      </w:pPr>
      <w:r w:rsidRPr="00C0264C">
        <w:rPr>
          <w:rFonts w:ascii="Times New Roman" w:eastAsia="Calibri" w:hAnsi="Times New Roman" w:cs="Times New Roman"/>
          <w:sz w:val="28"/>
          <w:szCs w:val="28"/>
        </w:rPr>
        <w:t xml:space="preserve">Характеристика жилищного фонда представлена в таблице </w:t>
      </w:r>
      <w:r w:rsidR="00B75E6D" w:rsidRPr="00C0264C">
        <w:rPr>
          <w:rFonts w:ascii="Times New Roman" w:eastAsia="Calibri" w:hAnsi="Times New Roman" w:cs="Times New Roman"/>
          <w:sz w:val="28"/>
          <w:szCs w:val="28"/>
        </w:rPr>
        <w:t>4.</w:t>
      </w:r>
      <w:r w:rsidR="00DE2D35">
        <w:rPr>
          <w:rFonts w:ascii="Times New Roman" w:eastAsia="Calibri" w:hAnsi="Times New Roman" w:cs="Times New Roman"/>
          <w:sz w:val="28"/>
          <w:szCs w:val="28"/>
        </w:rPr>
        <w:t>5</w:t>
      </w:r>
      <w:r w:rsidR="00B75E6D" w:rsidRPr="00C0264C">
        <w:rPr>
          <w:rFonts w:ascii="Times New Roman" w:eastAsia="Calibri" w:hAnsi="Times New Roman" w:cs="Times New Roman"/>
          <w:sz w:val="28"/>
          <w:szCs w:val="28"/>
        </w:rPr>
        <w:t>.2.1.</w:t>
      </w:r>
      <w:r w:rsidRPr="00C0264C">
        <w:rPr>
          <w:rFonts w:ascii="Times New Roman" w:eastAsia="Calibri" w:hAnsi="Times New Roman" w:cs="Times New Roman"/>
          <w:sz w:val="28"/>
          <w:szCs w:val="28"/>
        </w:rPr>
        <w:t xml:space="preserve"> </w:t>
      </w:r>
      <w:r w:rsidR="00056D83" w:rsidRPr="00C0264C">
        <w:rPr>
          <w:rFonts w:ascii="Times New Roman" w:eastAsia="Calibri" w:hAnsi="Times New Roman" w:cs="Times New Roman"/>
          <w:sz w:val="28"/>
          <w:szCs w:val="28"/>
        </w:rPr>
        <w:t>Исходные д</w:t>
      </w:r>
      <w:r w:rsidRPr="00C0264C">
        <w:rPr>
          <w:rFonts w:ascii="Times New Roman" w:eastAsia="Calibri" w:hAnsi="Times New Roman" w:cs="Times New Roman"/>
          <w:sz w:val="28"/>
          <w:szCs w:val="28"/>
        </w:rPr>
        <w:t xml:space="preserve">анные предоставлены </w:t>
      </w:r>
      <w:r w:rsidR="00883E6F" w:rsidRPr="00C0264C">
        <w:rPr>
          <w:rFonts w:ascii="Times New Roman" w:eastAsia="Calibri" w:hAnsi="Times New Roman" w:cs="Times New Roman"/>
          <w:sz w:val="28"/>
          <w:szCs w:val="28"/>
        </w:rPr>
        <w:t xml:space="preserve">сельского поселения </w:t>
      </w:r>
      <w:r w:rsidR="00C0264C" w:rsidRPr="00C0264C">
        <w:rPr>
          <w:rFonts w:ascii="Times New Roman" w:eastAsia="Calibri" w:hAnsi="Times New Roman" w:cs="Times New Roman"/>
          <w:sz w:val="28"/>
          <w:szCs w:val="28"/>
        </w:rPr>
        <w:t>Андомское</w:t>
      </w:r>
      <w:r w:rsidR="00883E6F" w:rsidRPr="00C0264C">
        <w:rPr>
          <w:rFonts w:ascii="Times New Roman" w:eastAsia="Calibri" w:hAnsi="Times New Roman" w:cs="Times New Roman"/>
          <w:sz w:val="28"/>
          <w:szCs w:val="28"/>
        </w:rPr>
        <w:t xml:space="preserve"> по состоянию на 1 января 20</w:t>
      </w:r>
      <w:r w:rsidR="00136A40" w:rsidRPr="00C0264C">
        <w:rPr>
          <w:rFonts w:ascii="Times New Roman" w:eastAsia="Calibri" w:hAnsi="Times New Roman" w:cs="Times New Roman"/>
          <w:sz w:val="28"/>
          <w:szCs w:val="28"/>
        </w:rPr>
        <w:t>23</w:t>
      </w:r>
      <w:r w:rsidR="00CF7F24">
        <w:rPr>
          <w:rFonts w:ascii="Times New Roman" w:eastAsia="Calibri" w:hAnsi="Times New Roman" w:cs="Times New Roman"/>
          <w:sz w:val="28"/>
          <w:szCs w:val="28"/>
        </w:rPr>
        <w:t xml:space="preserve"> года. </w:t>
      </w:r>
    </w:p>
    <w:p w:rsidR="00257DD9" w:rsidRPr="00C0264C" w:rsidRDefault="00257DD9" w:rsidP="000A65ED">
      <w:pPr>
        <w:spacing w:after="0" w:line="240" w:lineRule="auto"/>
        <w:ind w:firstLine="567"/>
        <w:jc w:val="right"/>
        <w:rPr>
          <w:rFonts w:ascii="Times New Roman" w:eastAsia="Times New Roman" w:hAnsi="Times New Roman" w:cs="Times New Roman"/>
          <w:sz w:val="28"/>
          <w:szCs w:val="28"/>
          <w:lang w:eastAsia="ru-RU"/>
        </w:rPr>
      </w:pPr>
      <w:r w:rsidRPr="00C0264C">
        <w:rPr>
          <w:rFonts w:ascii="Times New Roman" w:eastAsia="Times New Roman" w:hAnsi="Times New Roman" w:cs="Times New Roman"/>
          <w:sz w:val="28"/>
          <w:szCs w:val="28"/>
          <w:lang w:eastAsia="ru-RU"/>
        </w:rPr>
        <w:t>Таблица 4.</w:t>
      </w:r>
      <w:r w:rsidR="00DE2D35">
        <w:rPr>
          <w:rFonts w:ascii="Times New Roman" w:eastAsia="Times New Roman" w:hAnsi="Times New Roman" w:cs="Times New Roman"/>
          <w:sz w:val="28"/>
          <w:szCs w:val="28"/>
          <w:lang w:eastAsia="ru-RU"/>
        </w:rPr>
        <w:t>5</w:t>
      </w:r>
      <w:r w:rsidRPr="00C0264C">
        <w:rPr>
          <w:rFonts w:ascii="Times New Roman" w:eastAsia="Times New Roman" w:hAnsi="Times New Roman" w:cs="Times New Roman"/>
          <w:sz w:val="28"/>
          <w:szCs w:val="28"/>
          <w:lang w:eastAsia="ru-RU"/>
        </w:rPr>
        <w:t>.2.1</w:t>
      </w:r>
    </w:p>
    <w:p w:rsidR="00747AFD" w:rsidRDefault="005473F6" w:rsidP="00120BFA">
      <w:pPr>
        <w:spacing w:line="240" w:lineRule="auto"/>
        <w:ind w:firstLine="567"/>
        <w:jc w:val="center"/>
        <w:rPr>
          <w:rFonts w:ascii="Times New Roman" w:eastAsia="Times New Roman" w:hAnsi="Times New Roman" w:cs="Times New Roman"/>
          <w:sz w:val="28"/>
          <w:szCs w:val="28"/>
          <w:lang w:eastAsia="ru-RU"/>
        </w:rPr>
      </w:pPr>
      <w:r w:rsidRPr="00136A40">
        <w:rPr>
          <w:rFonts w:ascii="Times New Roman" w:eastAsia="Times New Roman" w:hAnsi="Times New Roman" w:cs="Times New Roman"/>
          <w:sz w:val="28"/>
          <w:szCs w:val="28"/>
          <w:lang w:eastAsia="ru-RU"/>
        </w:rPr>
        <w:t>Данные о состоянии жилищного фонда</w:t>
      </w:r>
    </w:p>
    <w:tbl>
      <w:tblPr>
        <w:tblW w:w="10349" w:type="dxa"/>
        <w:tblInd w:w="-17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9"/>
        <w:gridCol w:w="1394"/>
        <w:gridCol w:w="1381"/>
        <w:gridCol w:w="910"/>
        <w:gridCol w:w="851"/>
        <w:gridCol w:w="850"/>
        <w:gridCol w:w="993"/>
        <w:gridCol w:w="850"/>
        <w:gridCol w:w="851"/>
      </w:tblGrid>
      <w:tr w:rsidR="00CE6E3E" w:rsidRPr="00CF7F24" w:rsidTr="00CE6E3E">
        <w:tc>
          <w:tcPr>
            <w:tcW w:w="540" w:type="dxa"/>
            <w:vMerge w:val="restart"/>
            <w:vAlign w:val="center"/>
            <w:hideMark/>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п/п</w:t>
            </w:r>
          </w:p>
        </w:tc>
        <w:tc>
          <w:tcPr>
            <w:tcW w:w="1729" w:type="dxa"/>
            <w:vMerge w:val="restart"/>
            <w:vAlign w:val="center"/>
            <w:hideMark/>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Населенный пункт</w:t>
            </w:r>
          </w:p>
        </w:tc>
        <w:tc>
          <w:tcPr>
            <w:tcW w:w="1394" w:type="dxa"/>
            <w:vMerge w:val="restart"/>
            <w:vAlign w:val="center"/>
            <w:hideMark/>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Тип домов (секционные, усадебные)</w:t>
            </w:r>
          </w:p>
        </w:tc>
        <w:tc>
          <w:tcPr>
            <w:tcW w:w="1381" w:type="dxa"/>
            <w:vMerge w:val="restart"/>
            <w:vAlign w:val="center"/>
            <w:hideMark/>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Этажность, кол-во, материал стен</w:t>
            </w:r>
          </w:p>
        </w:tc>
        <w:tc>
          <w:tcPr>
            <w:tcW w:w="2611" w:type="dxa"/>
            <w:gridSpan w:val="3"/>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Количество домов/квартир данного типа</w:t>
            </w:r>
          </w:p>
        </w:tc>
        <w:tc>
          <w:tcPr>
            <w:tcW w:w="2694" w:type="dxa"/>
            <w:gridSpan w:val="3"/>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Общая площадь жилищного фонда, кв.м</w:t>
            </w:r>
          </w:p>
        </w:tc>
      </w:tr>
      <w:tr w:rsidR="00CE6E3E" w:rsidRPr="00CF7F24" w:rsidTr="00CE6E3E">
        <w:tc>
          <w:tcPr>
            <w:tcW w:w="540" w:type="dxa"/>
            <w:vMerge/>
            <w:vAlign w:val="center"/>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p>
        </w:tc>
        <w:tc>
          <w:tcPr>
            <w:tcW w:w="1729" w:type="dxa"/>
            <w:vMerge/>
            <w:vAlign w:val="center"/>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p>
        </w:tc>
        <w:tc>
          <w:tcPr>
            <w:tcW w:w="1394" w:type="dxa"/>
            <w:vMerge/>
            <w:vAlign w:val="center"/>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p>
        </w:tc>
        <w:tc>
          <w:tcPr>
            <w:tcW w:w="1381" w:type="dxa"/>
            <w:vMerge/>
            <w:vAlign w:val="center"/>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p>
        </w:tc>
        <w:tc>
          <w:tcPr>
            <w:tcW w:w="910" w:type="dxa"/>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жилых</w:t>
            </w:r>
          </w:p>
        </w:tc>
        <w:tc>
          <w:tcPr>
            <w:tcW w:w="851" w:type="dxa"/>
          </w:tcPr>
          <w:p w:rsidR="00CE6E3E" w:rsidRPr="00CF7F24" w:rsidRDefault="00CE6E3E" w:rsidP="00CE6E3E">
            <w:pPr>
              <w:spacing w:after="0" w:line="240" w:lineRule="auto"/>
              <w:jc w:val="center"/>
              <w:rPr>
                <w:rFonts w:ascii="Times New Roman" w:eastAsia="Calibri" w:hAnsi="Times New Roman"/>
                <w:sz w:val="21"/>
                <w:szCs w:val="21"/>
              </w:rPr>
            </w:pPr>
            <w:r w:rsidRPr="00CF7F24">
              <w:rPr>
                <w:rFonts w:ascii="Times New Roman" w:eastAsia="Calibri" w:hAnsi="Times New Roman"/>
                <w:sz w:val="21"/>
                <w:szCs w:val="21"/>
              </w:rPr>
              <w:t>сезон-ного прожи-вания</w:t>
            </w:r>
          </w:p>
        </w:tc>
        <w:tc>
          <w:tcPr>
            <w:tcW w:w="850" w:type="dxa"/>
          </w:tcPr>
          <w:p w:rsidR="00CE6E3E" w:rsidRPr="00CF7F24" w:rsidRDefault="00CE6E3E" w:rsidP="00CE6E3E">
            <w:pPr>
              <w:spacing w:after="0" w:line="240" w:lineRule="auto"/>
              <w:jc w:val="center"/>
              <w:rPr>
                <w:rFonts w:ascii="Times New Roman" w:eastAsia="Calibri" w:hAnsi="Times New Roman"/>
                <w:sz w:val="21"/>
                <w:szCs w:val="21"/>
              </w:rPr>
            </w:pPr>
            <w:r w:rsidRPr="00CF7F24">
              <w:rPr>
                <w:rFonts w:ascii="Times New Roman" w:hAnsi="Times New Roman"/>
                <w:sz w:val="21"/>
                <w:szCs w:val="21"/>
                <w:lang w:eastAsia="ru-RU"/>
              </w:rPr>
              <w:t>неис-поль-зуемо-го</w:t>
            </w:r>
          </w:p>
        </w:tc>
        <w:tc>
          <w:tcPr>
            <w:tcW w:w="993" w:type="dxa"/>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жилых</w:t>
            </w:r>
          </w:p>
        </w:tc>
        <w:tc>
          <w:tcPr>
            <w:tcW w:w="850" w:type="dxa"/>
          </w:tcPr>
          <w:p w:rsidR="00CE6E3E" w:rsidRPr="00CF7F24" w:rsidRDefault="00CE6E3E" w:rsidP="00CE6E3E">
            <w:pPr>
              <w:spacing w:after="0" w:line="240" w:lineRule="auto"/>
              <w:jc w:val="center"/>
              <w:rPr>
                <w:rFonts w:ascii="Times New Roman" w:eastAsia="Calibri" w:hAnsi="Times New Roman"/>
                <w:sz w:val="21"/>
                <w:szCs w:val="21"/>
              </w:rPr>
            </w:pPr>
            <w:r w:rsidRPr="00CF7F24">
              <w:rPr>
                <w:rFonts w:ascii="Times New Roman" w:eastAsia="Calibri" w:hAnsi="Times New Roman"/>
                <w:sz w:val="21"/>
                <w:szCs w:val="21"/>
              </w:rPr>
              <w:t>сезон-ного прожи-вания</w:t>
            </w:r>
          </w:p>
        </w:tc>
        <w:tc>
          <w:tcPr>
            <w:tcW w:w="851" w:type="dxa"/>
          </w:tcPr>
          <w:p w:rsidR="00CE6E3E" w:rsidRPr="00CF7F24" w:rsidRDefault="00CE6E3E" w:rsidP="00CE6E3E">
            <w:pPr>
              <w:spacing w:after="0" w:line="240" w:lineRule="auto"/>
              <w:jc w:val="center"/>
              <w:rPr>
                <w:rFonts w:ascii="Times New Roman" w:eastAsia="Calibri" w:hAnsi="Times New Roman"/>
                <w:sz w:val="21"/>
                <w:szCs w:val="21"/>
              </w:rPr>
            </w:pPr>
            <w:r w:rsidRPr="00CF7F24">
              <w:rPr>
                <w:rFonts w:ascii="Times New Roman" w:hAnsi="Times New Roman"/>
                <w:sz w:val="21"/>
                <w:szCs w:val="21"/>
                <w:lang w:eastAsia="ru-RU"/>
              </w:rPr>
              <w:t>неис-поль-зуемо-го</w:t>
            </w:r>
          </w:p>
        </w:tc>
      </w:tr>
    </w:tbl>
    <w:p w:rsidR="00CE6E3E" w:rsidRPr="00CE6E3E" w:rsidRDefault="00CE6E3E" w:rsidP="00CE6E3E">
      <w:pPr>
        <w:spacing w:after="0" w:line="240" w:lineRule="auto"/>
        <w:ind w:firstLine="567"/>
        <w:jc w:val="center"/>
        <w:rPr>
          <w:rFonts w:ascii="Times New Roman" w:eastAsia="Times New Roman" w:hAnsi="Times New Roman" w:cs="Times New Roman"/>
          <w:sz w:val="2"/>
          <w:szCs w:val="2"/>
          <w:lang w:eastAsia="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9"/>
        <w:gridCol w:w="1394"/>
        <w:gridCol w:w="1381"/>
        <w:gridCol w:w="60"/>
        <w:gridCol w:w="850"/>
        <w:gridCol w:w="851"/>
        <w:gridCol w:w="850"/>
        <w:gridCol w:w="993"/>
        <w:gridCol w:w="850"/>
        <w:gridCol w:w="851"/>
      </w:tblGrid>
      <w:tr w:rsidR="00A45708" w:rsidRPr="00CF7F24" w:rsidTr="00CE6E3E">
        <w:trPr>
          <w:tblHeader/>
        </w:trPr>
        <w:tc>
          <w:tcPr>
            <w:tcW w:w="540" w:type="dxa"/>
            <w:tcBorders>
              <w:top w:val="single" w:sz="4" w:space="0" w:color="auto"/>
              <w:left w:val="single" w:sz="4" w:space="0" w:color="auto"/>
              <w:bottom w:val="single" w:sz="4" w:space="0" w:color="auto"/>
              <w:right w:val="single" w:sz="4" w:space="0" w:color="auto"/>
            </w:tcBorders>
            <w:hideMark/>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729" w:type="dxa"/>
            <w:tcBorders>
              <w:top w:val="single" w:sz="4" w:space="0" w:color="auto"/>
              <w:left w:val="single" w:sz="4" w:space="0" w:color="auto"/>
              <w:bottom w:val="single" w:sz="4" w:space="0" w:color="auto"/>
              <w:right w:val="single" w:sz="4" w:space="0" w:color="auto"/>
            </w:tcBorders>
            <w:hideMark/>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394" w:type="dxa"/>
            <w:tcBorders>
              <w:top w:val="single" w:sz="4" w:space="0" w:color="auto"/>
              <w:left w:val="single" w:sz="4" w:space="0" w:color="auto"/>
              <w:bottom w:val="single" w:sz="4" w:space="0" w:color="auto"/>
              <w:right w:val="single" w:sz="4" w:space="0" w:color="auto"/>
            </w:tcBorders>
            <w:hideMark/>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c>
          <w:tcPr>
            <w:tcW w:w="1381" w:type="dxa"/>
            <w:tcBorders>
              <w:top w:val="single" w:sz="4" w:space="0" w:color="auto"/>
              <w:left w:val="single" w:sz="4" w:space="0" w:color="auto"/>
              <w:bottom w:val="single" w:sz="4" w:space="0" w:color="auto"/>
              <w:right w:val="single" w:sz="4" w:space="0" w:color="auto"/>
            </w:tcBorders>
            <w:hideMark/>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c>
          <w:tcPr>
            <w:tcW w:w="910" w:type="dxa"/>
            <w:gridSpan w:val="2"/>
            <w:tcBorders>
              <w:top w:val="single" w:sz="4" w:space="0" w:color="auto"/>
              <w:left w:val="single" w:sz="4" w:space="0" w:color="auto"/>
              <w:bottom w:val="single" w:sz="4" w:space="0" w:color="auto"/>
              <w:right w:val="single" w:sz="4" w:space="0" w:color="auto"/>
            </w:tcBorders>
            <w:hideMark/>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w:t>
            </w:r>
          </w:p>
        </w:tc>
        <w:tc>
          <w:tcPr>
            <w:tcW w:w="993" w:type="dxa"/>
            <w:tcBorders>
              <w:top w:val="single" w:sz="4" w:space="0" w:color="auto"/>
              <w:left w:val="single" w:sz="4" w:space="0" w:color="auto"/>
              <w:bottom w:val="single" w:sz="4" w:space="0" w:color="auto"/>
              <w:right w:val="single" w:sz="4" w:space="0" w:color="auto"/>
            </w:tcBorders>
            <w:hideMark/>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13</w:t>
            </w:r>
          </w:p>
        </w:tc>
        <w:tc>
          <w:tcPr>
            <w:tcW w:w="851" w:type="dxa"/>
            <w:tcBorders>
              <w:top w:val="single" w:sz="4" w:space="0" w:color="auto"/>
              <w:left w:val="single" w:sz="4" w:space="0" w:color="auto"/>
              <w:bottom w:val="single" w:sz="4" w:space="0" w:color="auto"/>
              <w:right w:val="single" w:sz="4" w:space="0" w:color="auto"/>
            </w:tcBorders>
            <w:hideMark/>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14</w:t>
            </w:r>
          </w:p>
        </w:tc>
      </w:tr>
      <w:tr w:rsidR="00A45708" w:rsidRPr="00CF7F24" w:rsidTr="003B03E4">
        <w:tc>
          <w:tcPr>
            <w:tcW w:w="540" w:type="dxa"/>
            <w:vMerge w:val="restart"/>
            <w:tcBorders>
              <w:top w:val="single" w:sz="4" w:space="0" w:color="auto"/>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                                                                                                                                                                                                                                                                                                                                                                                                                                                                                                                                                                                                                                                                                                                                                                                                                                                                                                                                                                                                                                                                                                                                                                                                                                                                                                                                                                                                                                                                                                                                                                                                                                                                                                                                                                                                                                                                                                                                                                                   1</w:t>
            </w:r>
          </w:p>
        </w:tc>
        <w:tc>
          <w:tcPr>
            <w:tcW w:w="1729" w:type="dxa"/>
            <w:vMerge w:val="restart"/>
            <w:tcBorders>
              <w:top w:val="single" w:sz="4" w:space="0" w:color="auto"/>
              <w:left w:val="single" w:sz="4" w:space="0" w:color="auto"/>
              <w:right w:val="single" w:sz="4" w:space="0" w:color="auto"/>
            </w:tcBorders>
            <w:shd w:val="clear" w:color="auto" w:fill="auto"/>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 Андомский Погост</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 эт. 14 кв., кирпич</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785,90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w:t>
            </w:r>
          </w:p>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95/95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18/18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6195,40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566,10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827,00</w:t>
            </w:r>
          </w:p>
        </w:tc>
      </w:tr>
      <w:tr w:rsidR="00A45708" w:rsidRPr="00CF7F24" w:rsidTr="003B03E4">
        <w:tc>
          <w:tcPr>
            <w:tcW w:w="540"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кирпич</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2 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63/126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6515,30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2 кв. кирпич</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69,70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3 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530,60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4 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14/56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2669,90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 эт. 16 кв.</w:t>
            </w:r>
          </w:p>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кирпич</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802,80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 эт. 4кв.,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410,80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59,30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134,00</w:t>
            </w:r>
          </w:p>
        </w:tc>
      </w:tr>
      <w:tr w:rsidR="00A45708" w:rsidRPr="00CF7F24" w:rsidTr="003B03E4">
        <w:tc>
          <w:tcPr>
            <w:tcW w:w="540"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 эт. 8 кв.</w:t>
            </w:r>
          </w:p>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215,50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                                                                                                                                                                                                                                                                                                                                                                                                                                                                                                                                                                                                                                                                                                                                                                                                                                                                                                                                                                                                                                                                                                                                                                                                                                                                                                                                                                                                                                                                                                                                                                                                                                                                                                                                                                                                                                                                                                                                                                                                                                                                                                                                                                                                                                                                                                                                                                                                                                                                                                                                                                                                                                                                                                                                                                                                                                                                                                                                                                                                                                                                                                                                                                                                                                                                                                                                                                                                                                                                                                                                                                                                                                                                                                                                                                                                                                                                                                                                                                                                                                                                                                                                                                                                                                                                                                                                                                                                                                                                                                                                                                                                                                                                                                                                                                                                                                                                                                                                                                                                                                                                                                                                                                                                                                                                                                                                                                                                                                                                                                                                                                                                                                                                                                                                                                                                                                                                                                                                                                                                                                                                                                                                                                                                                                                                                                                                                                                                                                                                                                                                                                                                                                                                                                                                                                                                                                                                                                                                                                                                                                                                                                                                                                                                                                                                                                                                                                                                                                                                                                                                                                                                                                                                                                                                                                                                                                                                                                                                                                                                                                                                                                                                                                                                                                                                                                                                                                                                                                                                                                                                                                                                                                                                                                                                                                                                                                                                                                                                                                                                                                                                                                                                                                                                                                                                                                                                                                                                                                                                                                                                                                                                                                                                                                                                                                                                                                                                                                                                                                                                                                                                                                                                                                                                                                                                                                                                                                                                                                                                                                                                                                                                                                                                                                                                                                                                                                                                                                                                                                                                                                                                                                                                                                                                                                                                                                                                                                                                                                                                                                                                                                                                                                                                                                                                                                                                                                                                                                                                                                                                                                                                                                                                                                                                                                                                                                                                                                                                                                                                                                                                                                                                                                                                                                                                                                                                                                                                                                                                                                                                                                                                                                                                                                                                                                                                                                                                                                                                                                                                                                                                                                                                                                                                                                                                                                                                                                                                                                                                                                                                                                                                                                                                                                                                                                                                                                                                                                                                                                                                                                                                                                                                                                                                                                                                                                                                                                                                                                                                                                                                                                                                                                      </w:t>
            </w:r>
          </w:p>
        </w:tc>
      </w:tr>
      <w:tr w:rsidR="00A45708" w:rsidRPr="00CF7F24" w:rsidTr="003B03E4">
        <w:tc>
          <w:tcPr>
            <w:tcW w:w="540"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 эт. 7 кв. кирпич</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401,80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 эт. 3 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153,90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vMerge/>
            <w:tcBorders>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 эт. 1 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305,20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Антоново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w:t>
            </w:r>
          </w:p>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6/6</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8/8</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306,80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400,70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98,00</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Березина</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4/4</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120,00</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Анциферово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3/3</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3/3</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181,20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50,00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55,00</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Берег</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7/7</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4/4</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401,70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177,00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95,20</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Вашуково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6/6</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95,90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50,60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337,50</w:t>
            </w:r>
          </w:p>
        </w:tc>
      </w:tr>
      <w:tr w:rsidR="00A45708" w:rsidRPr="00CF7F24" w:rsidTr="00A8275B">
        <w:tc>
          <w:tcPr>
            <w:tcW w:w="540" w:type="dxa"/>
            <w:vMerge w:val="restart"/>
            <w:tcBorders>
              <w:top w:val="single" w:sz="4" w:space="0" w:color="auto"/>
              <w:left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w:t>
            </w:r>
          </w:p>
        </w:tc>
        <w:tc>
          <w:tcPr>
            <w:tcW w:w="1729" w:type="dxa"/>
            <w:vMerge w:val="restart"/>
            <w:tcBorders>
              <w:top w:val="single" w:sz="4" w:space="0" w:color="auto"/>
              <w:left w:val="single" w:sz="4" w:space="0" w:color="auto"/>
              <w:right w:val="single" w:sz="4" w:space="0" w:color="auto"/>
            </w:tcBorders>
            <w:shd w:val="clear" w:color="auto" w:fill="FFFFFF" w:themeFill="background1"/>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Великий Двор (Андома)</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16/16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969,20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A8275B">
        <w:tc>
          <w:tcPr>
            <w:tcW w:w="540" w:type="dxa"/>
            <w:vMerge/>
            <w:tcBorders>
              <w:left w:val="single" w:sz="4" w:space="0" w:color="auto"/>
              <w:bottom w:val="single" w:sz="4" w:space="0" w:color="auto"/>
              <w:right w:val="single" w:sz="4" w:space="0" w:color="auto"/>
            </w:tcBorders>
            <w:shd w:val="clear" w:color="auto" w:fill="FFC000"/>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bottom w:val="single" w:sz="4" w:space="0" w:color="auto"/>
              <w:right w:val="single" w:sz="4" w:space="0" w:color="auto"/>
            </w:tcBorders>
            <w:shd w:val="clear" w:color="auto" w:fill="FFC000"/>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2 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10/20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1164,00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A8275B">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Великий Двор (Макачево)</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11/11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589,60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318,30</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д. Веселково  </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86,80</w:t>
            </w:r>
          </w:p>
        </w:tc>
      </w:tr>
      <w:tr w:rsidR="00A45708" w:rsidRPr="00CF7F24" w:rsidTr="003B03E4">
        <w:tc>
          <w:tcPr>
            <w:tcW w:w="540" w:type="dxa"/>
            <w:vMerge w:val="restart"/>
            <w:tcBorders>
              <w:top w:val="single" w:sz="4" w:space="0" w:color="auto"/>
              <w:left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w:t>
            </w:r>
          </w:p>
        </w:tc>
        <w:tc>
          <w:tcPr>
            <w:tcW w:w="1729" w:type="dxa"/>
            <w:vMerge w:val="restart"/>
            <w:tcBorders>
              <w:top w:val="single" w:sz="4" w:space="0" w:color="auto"/>
              <w:left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Гневашев-ская</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20/20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4/4</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1132,20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300,80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vMerge/>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2 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2/4</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226,70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Гонгинская</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25/25</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1437,10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vMerge w:val="restart"/>
            <w:tcBorders>
              <w:top w:val="single" w:sz="4" w:space="0" w:color="auto"/>
              <w:left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w:t>
            </w:r>
          </w:p>
        </w:tc>
        <w:tc>
          <w:tcPr>
            <w:tcW w:w="1729" w:type="dxa"/>
            <w:vMerge w:val="restart"/>
            <w:tcBorders>
              <w:top w:val="single" w:sz="4" w:space="0" w:color="auto"/>
              <w:left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Гонево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Усад. </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12/12</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827,10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vMerge/>
            <w:tcBorders>
              <w:left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2 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8/16</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955,30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vMerge/>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4 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1/4</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242,10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13</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Гуляево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Усад. </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16/16</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1020,10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14</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Демино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Усад. </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55,00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110,60</w:t>
            </w:r>
          </w:p>
        </w:tc>
      </w:tr>
      <w:tr w:rsidR="00A45708" w:rsidRPr="00CF7F24" w:rsidTr="003B03E4">
        <w:tc>
          <w:tcPr>
            <w:tcW w:w="540" w:type="dxa"/>
            <w:vMerge w:val="restart"/>
            <w:tcBorders>
              <w:top w:val="single" w:sz="4" w:space="0" w:color="auto"/>
              <w:left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15</w:t>
            </w:r>
          </w:p>
        </w:tc>
        <w:tc>
          <w:tcPr>
            <w:tcW w:w="1729" w:type="dxa"/>
            <w:vMerge w:val="restart"/>
            <w:tcBorders>
              <w:top w:val="single" w:sz="4" w:space="0" w:color="auto"/>
              <w:left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Деревягино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Усад. </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10/10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599,20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65,00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vMerge/>
            <w:tcBorders>
              <w:left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2 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7/12</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1/4</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780,50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114,20</w:t>
            </w:r>
          </w:p>
        </w:tc>
      </w:tr>
      <w:tr w:rsidR="00A45708" w:rsidRPr="00CF7F24" w:rsidTr="003B03E4">
        <w:tc>
          <w:tcPr>
            <w:tcW w:w="540" w:type="dxa"/>
            <w:vMerge/>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3 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0/1</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83,20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27,40</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lastRenderedPageBreak/>
              <w:t>16</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Желвачево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Усад. </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5/5</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60,00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275,00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17</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Загородская</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Усад. </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3/3</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131,30</w:t>
            </w:r>
          </w:p>
        </w:tc>
      </w:tr>
      <w:tr w:rsidR="00A45708" w:rsidRPr="00CF7F24" w:rsidTr="003B03E4">
        <w:tc>
          <w:tcPr>
            <w:tcW w:w="540" w:type="dxa"/>
            <w:tcBorders>
              <w:top w:val="single" w:sz="4" w:space="0" w:color="auto"/>
              <w:left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18</w:t>
            </w:r>
          </w:p>
        </w:tc>
        <w:tc>
          <w:tcPr>
            <w:tcW w:w="1729" w:type="dxa"/>
            <w:tcBorders>
              <w:top w:val="single" w:sz="4" w:space="0" w:color="auto"/>
              <w:left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Исаково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23/23</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7/7</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1244,90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276,50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19</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Калиновская</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102,30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120,00</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20</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Каньшино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9/9</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459,90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55,30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21</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Климовская</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5/5</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6/6</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3/3</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293,30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259,30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97,20</w:t>
            </w:r>
          </w:p>
        </w:tc>
      </w:tr>
      <w:tr w:rsidR="00A45708" w:rsidRPr="00CF7F24" w:rsidTr="003B03E4">
        <w:tc>
          <w:tcPr>
            <w:tcW w:w="540" w:type="dxa"/>
            <w:vMerge w:val="restart"/>
            <w:tcBorders>
              <w:top w:val="single" w:sz="4" w:space="0" w:color="auto"/>
              <w:left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1729" w:type="dxa"/>
            <w:vMerge w:val="restart"/>
            <w:tcBorders>
              <w:top w:val="single" w:sz="4" w:space="0" w:color="auto"/>
              <w:left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Князево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Усад. </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21/21</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5/5</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1262,80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282,00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29,70</w:t>
            </w:r>
          </w:p>
        </w:tc>
      </w:tr>
      <w:tr w:rsidR="00A45708" w:rsidRPr="00CF7F24" w:rsidTr="003B03E4">
        <w:tc>
          <w:tcPr>
            <w:tcW w:w="540" w:type="dxa"/>
            <w:vMerge/>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2 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5/10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630,30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23</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Кожино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17/17</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718,30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24</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Коровкино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Усад. </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66,60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65,30</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25</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Крюковская</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Усад. </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4/4</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4/4</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329,70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155,10</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26</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Кузнецово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5/5</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5/5</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440,40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224,40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27</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Кюрзино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Усад. </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5/5</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4/4</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3/3</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301,20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246,00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181,90</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28</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Ладина</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Усад. </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4/4</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185,30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51,10</w:t>
            </w:r>
          </w:p>
        </w:tc>
      </w:tr>
      <w:tr w:rsidR="00A45708" w:rsidRPr="00CF7F24" w:rsidTr="00AA2C9D">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A2C9D">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29</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Ларьково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4/4</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4/4</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184,30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176,00         </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30</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Лахново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4/4</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223,10</w:t>
            </w:r>
          </w:p>
        </w:tc>
      </w:tr>
      <w:tr w:rsidR="00A45708" w:rsidRPr="00CF7F24" w:rsidTr="003B03E4">
        <w:tc>
          <w:tcPr>
            <w:tcW w:w="540" w:type="dxa"/>
            <w:vMerge w:val="restart"/>
            <w:tcBorders>
              <w:top w:val="single" w:sz="4" w:space="0" w:color="auto"/>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31</w:t>
            </w:r>
          </w:p>
        </w:tc>
        <w:tc>
          <w:tcPr>
            <w:tcW w:w="1729" w:type="dxa"/>
            <w:vMerge w:val="restart"/>
            <w:tcBorders>
              <w:top w:val="single" w:sz="4" w:space="0" w:color="auto"/>
              <w:left w:val="single" w:sz="4" w:space="0" w:color="auto"/>
              <w:right w:val="single" w:sz="4" w:space="0" w:color="auto"/>
            </w:tcBorders>
            <w:shd w:val="clear" w:color="auto" w:fill="auto"/>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Макачево</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Усад. </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21/21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1044,60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84,10</w:t>
            </w:r>
          </w:p>
        </w:tc>
      </w:tr>
      <w:tr w:rsidR="00A45708" w:rsidRPr="00CF7F24" w:rsidTr="003B03E4">
        <w:tc>
          <w:tcPr>
            <w:tcW w:w="540"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 эт. 8 кв. кирпич</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371,20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 эт. 4 кв. кирпич</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451,20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2 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801,90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92,70</w:t>
            </w:r>
          </w:p>
        </w:tc>
      </w:tr>
      <w:tr w:rsidR="00A45708" w:rsidRPr="00CF7F24" w:rsidTr="003B03E4">
        <w:tc>
          <w:tcPr>
            <w:tcW w:w="540" w:type="dxa"/>
            <w:vMerge/>
            <w:tcBorders>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3 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292,30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tcBorders>
              <w:top w:val="single" w:sz="4" w:space="0" w:color="auto"/>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32</w:t>
            </w:r>
          </w:p>
        </w:tc>
        <w:tc>
          <w:tcPr>
            <w:tcW w:w="1729" w:type="dxa"/>
            <w:tcBorders>
              <w:top w:val="single" w:sz="4" w:space="0" w:color="auto"/>
              <w:left w:val="single" w:sz="4" w:space="0" w:color="auto"/>
              <w:right w:val="single" w:sz="4" w:space="0" w:color="auto"/>
            </w:tcBorders>
            <w:shd w:val="clear" w:color="auto" w:fill="auto"/>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Маковская</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539,00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56,90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vMerge w:val="restart"/>
            <w:tcBorders>
              <w:top w:val="single" w:sz="4" w:space="0" w:color="auto"/>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33</w:t>
            </w:r>
          </w:p>
        </w:tc>
        <w:tc>
          <w:tcPr>
            <w:tcW w:w="1729" w:type="dxa"/>
            <w:vMerge w:val="restart"/>
            <w:tcBorders>
              <w:top w:val="single" w:sz="4" w:space="0" w:color="auto"/>
              <w:left w:val="single" w:sz="4" w:space="0" w:color="auto"/>
              <w:right w:val="single" w:sz="4" w:space="0" w:color="auto"/>
            </w:tcBorders>
            <w:shd w:val="clear" w:color="auto" w:fill="auto"/>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Марино</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Усад. </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25/25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1499,80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vMerge/>
            <w:tcBorders>
              <w:left w:val="single" w:sz="4" w:space="0" w:color="auto"/>
              <w:bottom w:val="single" w:sz="4" w:space="0" w:color="auto"/>
              <w:right w:val="single" w:sz="4" w:space="0" w:color="auto"/>
            </w:tcBorders>
            <w:shd w:val="clear" w:color="auto" w:fill="FBD4B4" w:themeFill="accent6" w:themeFillTint="66"/>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bottom w:val="single" w:sz="4" w:space="0" w:color="auto"/>
              <w:right w:val="single" w:sz="4" w:space="0" w:color="auto"/>
            </w:tcBorders>
            <w:shd w:val="clear" w:color="auto" w:fill="FBD4B4" w:themeFill="accent6" w:themeFillTint="66"/>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2 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691,00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57,50</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34</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Митрово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3/3</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49,90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72,00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101,60</w:t>
            </w:r>
          </w:p>
        </w:tc>
      </w:tr>
      <w:tr w:rsidR="00A45708" w:rsidRPr="00CF7F24" w:rsidTr="003B03E4">
        <w:tc>
          <w:tcPr>
            <w:tcW w:w="540" w:type="dxa"/>
            <w:vMerge w:val="restart"/>
            <w:tcBorders>
              <w:top w:val="single" w:sz="4" w:space="0" w:color="auto"/>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35</w:t>
            </w:r>
          </w:p>
        </w:tc>
        <w:tc>
          <w:tcPr>
            <w:tcW w:w="1729" w:type="dxa"/>
            <w:vMerge w:val="restart"/>
            <w:tcBorders>
              <w:top w:val="single" w:sz="4" w:space="0" w:color="auto"/>
              <w:left w:val="single" w:sz="4" w:space="0" w:color="auto"/>
              <w:right w:val="single" w:sz="4" w:space="0" w:color="auto"/>
            </w:tcBorders>
            <w:shd w:val="clear" w:color="auto" w:fill="auto"/>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Михалево</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Усад. </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14/14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873,10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221,80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225,50</w:t>
            </w:r>
          </w:p>
        </w:tc>
      </w:tr>
      <w:tr w:rsidR="00A45708" w:rsidRPr="00CF7F24" w:rsidTr="003B03E4">
        <w:tc>
          <w:tcPr>
            <w:tcW w:w="540"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2 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307,30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92,40</w:t>
            </w:r>
          </w:p>
        </w:tc>
      </w:tr>
      <w:tr w:rsidR="00A45708" w:rsidRPr="00CF7F24" w:rsidTr="003B03E4">
        <w:tc>
          <w:tcPr>
            <w:tcW w:w="540"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 эт. 4 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79,80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561,00</w:t>
            </w:r>
          </w:p>
        </w:tc>
      </w:tr>
      <w:tr w:rsidR="00A45708" w:rsidRPr="00CF7F24" w:rsidTr="003B03E4">
        <w:tc>
          <w:tcPr>
            <w:tcW w:w="540"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 эт. 2 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158,20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shd w:val="clear" w:color="auto" w:fill="auto"/>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4 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18,30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55,10</w:t>
            </w:r>
          </w:p>
        </w:tc>
      </w:tr>
      <w:tr w:rsidR="00A45708" w:rsidRPr="00CF7F24" w:rsidTr="003B03E4">
        <w:tc>
          <w:tcPr>
            <w:tcW w:w="540" w:type="dxa"/>
            <w:vMerge/>
            <w:tcBorders>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Секц. </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3 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248,70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vMerge w:val="restart"/>
            <w:tcBorders>
              <w:top w:val="single" w:sz="4" w:space="0" w:color="auto"/>
              <w:left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36</w:t>
            </w:r>
          </w:p>
        </w:tc>
        <w:tc>
          <w:tcPr>
            <w:tcW w:w="1729" w:type="dxa"/>
            <w:vMerge w:val="restart"/>
            <w:tcBorders>
              <w:top w:val="single" w:sz="4" w:space="0" w:color="auto"/>
              <w:left w:val="single" w:sz="4" w:space="0" w:color="auto"/>
              <w:right w:val="single" w:sz="4" w:space="0" w:color="auto"/>
            </w:tcBorders>
            <w:shd w:val="clear" w:color="auto" w:fill="auto"/>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Насонова</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Усад. </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770,50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vMerge/>
            <w:tcBorders>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Усад. </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 эт. 1кв.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248,80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37</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Никулино</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Усад. </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1кв. дерево</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124,00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194,50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152,50</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38</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Новая Деревня</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Усад. </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60,00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39</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Новая Сельга</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Усад. </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3/3</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185,00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108,00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125,00</w:t>
            </w:r>
          </w:p>
        </w:tc>
      </w:tr>
      <w:tr w:rsidR="00A45708" w:rsidRPr="00CF7F24" w:rsidTr="003B03E4">
        <w:trPr>
          <w:trHeight w:val="1338"/>
        </w:trPr>
        <w:tc>
          <w:tcPr>
            <w:tcW w:w="540" w:type="dxa"/>
            <w:tcBorders>
              <w:top w:val="single" w:sz="4" w:space="0" w:color="auto"/>
              <w:left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40</w:t>
            </w:r>
          </w:p>
        </w:tc>
        <w:tc>
          <w:tcPr>
            <w:tcW w:w="1729" w:type="dxa"/>
            <w:tcBorders>
              <w:top w:val="single" w:sz="4" w:space="0" w:color="auto"/>
              <w:left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Озерное-Устье</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38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910"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4/4</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206,80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A45708" w:rsidRPr="00CF7F24" w:rsidTr="003B03E4">
        <w:tc>
          <w:tcPr>
            <w:tcW w:w="54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41</w:t>
            </w:r>
          </w:p>
        </w:tc>
        <w:tc>
          <w:tcPr>
            <w:tcW w:w="1729"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д.Озеро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2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9/18</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975,0</w:t>
            </w:r>
          </w:p>
        </w:tc>
      </w:tr>
      <w:tr w:rsidR="00A45708" w:rsidRPr="00CF7F24" w:rsidTr="003B03E4">
        <w:tc>
          <w:tcPr>
            <w:tcW w:w="540" w:type="dxa"/>
            <w:vMerge w:val="restart"/>
            <w:tcBorders>
              <w:top w:val="single" w:sz="4" w:space="0" w:color="auto"/>
              <w:left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42</w:t>
            </w:r>
          </w:p>
        </w:tc>
        <w:tc>
          <w:tcPr>
            <w:tcW w:w="1729" w:type="dxa"/>
            <w:vMerge w:val="restart"/>
            <w:tcBorders>
              <w:top w:val="single" w:sz="4" w:space="0" w:color="auto"/>
              <w:left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п. Октябрьский</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2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47/72</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0/18</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4972,00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683,80</w:t>
            </w:r>
          </w:p>
        </w:tc>
      </w:tr>
      <w:tr w:rsidR="00A45708" w:rsidRPr="00CF7F24" w:rsidTr="003B03E4">
        <w:tc>
          <w:tcPr>
            <w:tcW w:w="540" w:type="dxa"/>
            <w:vMerge/>
            <w:tcBorders>
              <w:left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4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26/71</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0/37</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rPr>
                <w:rFonts w:ascii="Times New Roman" w:hAnsi="Times New Roman" w:cs="Times New Roman"/>
                <w:sz w:val="21"/>
                <w:szCs w:val="21"/>
              </w:rPr>
            </w:pPr>
            <w:r w:rsidRPr="00CF7F24">
              <w:rPr>
                <w:rFonts w:ascii="Times New Roman" w:hAnsi="Times New Roman" w:cs="Times New Roman"/>
                <w:sz w:val="21"/>
                <w:szCs w:val="21"/>
              </w:rPr>
              <w:t>2877,60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1089,30</w:t>
            </w:r>
          </w:p>
        </w:tc>
      </w:tr>
      <w:tr w:rsidR="00A45708" w:rsidRPr="00CF7F24" w:rsidTr="003B03E4">
        <w:tc>
          <w:tcPr>
            <w:tcW w:w="540" w:type="dxa"/>
            <w:vMerge/>
            <w:tcBorders>
              <w:left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Усад. </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26/26</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9/9</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15/15</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2018,50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539,60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882,90</w:t>
            </w:r>
          </w:p>
        </w:tc>
      </w:tr>
      <w:tr w:rsidR="00A45708" w:rsidRPr="00CF7F24" w:rsidTr="003B03E4">
        <w:tc>
          <w:tcPr>
            <w:tcW w:w="540" w:type="dxa"/>
            <w:vMerge/>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3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10/16</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0/14</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594,20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558,60</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43</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Ольково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13/13</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3/3</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684,20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198,40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44</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Опарино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3/3</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6/6</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38,70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120,00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307,50</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45</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Опово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4/4</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189,40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47,60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60,00</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46</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Остров</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10/10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10/10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456,70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360,00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47</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Павликовская</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3/3</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105,60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184,80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104,80</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48</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Паново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9/9</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524,30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49</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Паньшино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36/36</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2966,00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50</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Перевоз</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3/3</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3/3</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199,60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90,00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135,40</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51</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Пигарево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52</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Пирогово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73,20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53</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Порог</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9/9</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446,60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lastRenderedPageBreak/>
              <w:t>54</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Пустошь</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12/12</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6/6</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740,00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341,50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55</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Пытручей</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56</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Ребово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17/17</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976,90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57</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Рубцово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7/7</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386,00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65,70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23,70</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58</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Руяково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3/3</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4/4</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179,10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257,00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103,40</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59</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Саминский Погост</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9/9</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552,60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103,90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60</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Сергеево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3/3</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110,00</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61</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Сидорово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3/3</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150,00</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62</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Силово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4/4</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5/5</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9/9</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163,80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386,50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469,00</w:t>
            </w:r>
          </w:p>
        </w:tc>
      </w:tr>
      <w:tr w:rsidR="00A45708" w:rsidRPr="00CF7F24" w:rsidTr="003B03E4">
        <w:tc>
          <w:tcPr>
            <w:tcW w:w="540" w:type="dxa"/>
            <w:vMerge w:val="restart"/>
            <w:tcBorders>
              <w:left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63</w:t>
            </w:r>
          </w:p>
        </w:tc>
        <w:tc>
          <w:tcPr>
            <w:tcW w:w="1729" w:type="dxa"/>
            <w:vMerge w:val="restart"/>
            <w:tcBorders>
              <w:left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п. Сорокополье</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630,20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64,20</w:t>
            </w:r>
          </w:p>
        </w:tc>
      </w:tr>
      <w:tr w:rsidR="00A45708" w:rsidRPr="00CF7F24" w:rsidTr="003B03E4">
        <w:tc>
          <w:tcPr>
            <w:tcW w:w="540" w:type="dxa"/>
            <w:vMerge/>
            <w:tcBorders>
              <w:left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2 кв.</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51</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5521,70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vMerge/>
            <w:tcBorders>
              <w:left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Секц. </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3 кв.</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1404,60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vMerge/>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Секц. </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4 кв.</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105,60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64</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Сорочье Поле</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495,50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65</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Спицыно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154,00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66</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Терово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Усад. </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406,40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67</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Тикачево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Усад. </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68</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Титово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Усад. </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17</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454,70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1105,90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69</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Трошигино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1247,10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164,00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vMerge w:val="restart"/>
            <w:tcBorders>
              <w:left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70</w:t>
            </w:r>
          </w:p>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val="restart"/>
            <w:tcBorders>
              <w:left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Тудозерский Погост</w:t>
            </w:r>
          </w:p>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29</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1495,50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vMerge/>
            <w:tcBorders>
              <w:left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2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13</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1344,20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vMerge/>
            <w:tcBorders>
              <w:left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3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1769,90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vMerge/>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vMerge/>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29</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192,00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71</w:t>
            </w:r>
          </w:p>
        </w:tc>
        <w:tc>
          <w:tcPr>
            <w:tcW w:w="1729" w:type="dxa"/>
            <w:tcBorders>
              <w:left w:val="single" w:sz="4" w:space="0" w:color="auto"/>
              <w:bottom w:val="single" w:sz="4" w:space="0" w:color="auto"/>
              <w:right w:val="single" w:sz="4" w:space="0" w:color="auto"/>
            </w:tcBorders>
          </w:tcPr>
          <w:p w:rsidR="00A45708" w:rsidRPr="00CF7F24" w:rsidRDefault="00A45708" w:rsidP="00A45708">
            <w:pPr>
              <w:rPr>
                <w:rFonts w:ascii="Times New Roman" w:hAnsi="Times New Roman" w:cs="Times New Roman"/>
                <w:sz w:val="21"/>
                <w:szCs w:val="21"/>
              </w:rPr>
            </w:pPr>
            <w:r w:rsidRPr="00CF7F24">
              <w:rPr>
                <w:rFonts w:ascii="Times New Roman" w:hAnsi="Times New Roman" w:cs="Times New Roman"/>
                <w:sz w:val="21"/>
                <w:szCs w:val="21"/>
              </w:rPr>
              <w:t>д. Устеново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2/2</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119,00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72</w:t>
            </w:r>
          </w:p>
        </w:tc>
        <w:tc>
          <w:tcPr>
            <w:tcW w:w="1729" w:type="dxa"/>
            <w:tcBorders>
              <w:left w:val="single" w:sz="4" w:space="0" w:color="auto"/>
              <w:bottom w:val="single" w:sz="4" w:space="0" w:color="auto"/>
              <w:right w:val="single" w:sz="4" w:space="0" w:color="auto"/>
            </w:tcBorders>
          </w:tcPr>
          <w:p w:rsidR="00A45708" w:rsidRPr="00CF7F24" w:rsidRDefault="00A45708" w:rsidP="00A45708">
            <w:pPr>
              <w:rPr>
                <w:rFonts w:ascii="Times New Roman" w:hAnsi="Times New Roman" w:cs="Times New Roman"/>
                <w:sz w:val="21"/>
                <w:szCs w:val="21"/>
              </w:rPr>
            </w:pPr>
            <w:r w:rsidRPr="00CF7F24">
              <w:rPr>
                <w:rFonts w:ascii="Times New Roman" w:hAnsi="Times New Roman" w:cs="Times New Roman"/>
                <w:sz w:val="21"/>
                <w:szCs w:val="21"/>
              </w:rPr>
              <w:t>д. Устье</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10/10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7/7</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2/2</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 xml:space="preserve">  518,20                                          </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 xml:space="preserve">419,90                                                                                                                                                                                                                                                                                                                                                                                                                                                                                                                                                                                                                                                                                                                                                                                                                                                                                                                                                                                                                                                                                                                                                                                                                                                                   </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146,90</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73</w:t>
            </w:r>
          </w:p>
        </w:tc>
        <w:tc>
          <w:tcPr>
            <w:tcW w:w="1729" w:type="dxa"/>
            <w:tcBorders>
              <w:left w:val="single" w:sz="4" w:space="0" w:color="auto"/>
              <w:bottom w:val="single" w:sz="4" w:space="0" w:color="auto"/>
              <w:right w:val="single" w:sz="4" w:space="0" w:color="auto"/>
            </w:tcBorders>
          </w:tcPr>
          <w:p w:rsidR="00A45708" w:rsidRPr="00CF7F24" w:rsidRDefault="00A45708" w:rsidP="00A45708">
            <w:pPr>
              <w:rPr>
                <w:rFonts w:ascii="Times New Roman" w:hAnsi="Times New Roman" w:cs="Times New Roman"/>
                <w:sz w:val="21"/>
                <w:szCs w:val="21"/>
              </w:rPr>
            </w:pPr>
            <w:r w:rsidRPr="00CF7F24">
              <w:rPr>
                <w:rFonts w:ascii="Times New Roman" w:hAnsi="Times New Roman" w:cs="Times New Roman"/>
                <w:sz w:val="21"/>
                <w:szCs w:val="21"/>
              </w:rPr>
              <w:t>д. Чеково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2/2</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2/2</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166,10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144,50</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lastRenderedPageBreak/>
              <w:t>74</w:t>
            </w:r>
          </w:p>
        </w:tc>
        <w:tc>
          <w:tcPr>
            <w:tcW w:w="1729" w:type="dxa"/>
            <w:tcBorders>
              <w:left w:val="single" w:sz="4" w:space="0" w:color="auto"/>
              <w:bottom w:val="single" w:sz="4" w:space="0" w:color="auto"/>
              <w:right w:val="single" w:sz="4" w:space="0" w:color="auto"/>
            </w:tcBorders>
          </w:tcPr>
          <w:p w:rsidR="00A45708" w:rsidRPr="00CF7F24" w:rsidRDefault="00A45708" w:rsidP="00A45708">
            <w:pPr>
              <w:rPr>
                <w:rFonts w:ascii="Times New Roman" w:hAnsi="Times New Roman" w:cs="Times New Roman"/>
                <w:sz w:val="21"/>
                <w:szCs w:val="21"/>
              </w:rPr>
            </w:pPr>
            <w:r w:rsidRPr="00CF7F24">
              <w:rPr>
                <w:rFonts w:ascii="Times New Roman" w:hAnsi="Times New Roman" w:cs="Times New Roman"/>
                <w:sz w:val="21"/>
                <w:szCs w:val="21"/>
              </w:rPr>
              <w:t>д. Шлобино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1/1</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68,80</w:t>
            </w:r>
          </w:p>
        </w:tc>
      </w:tr>
      <w:tr w:rsidR="00A45708" w:rsidRPr="00CF7F24" w:rsidTr="003B03E4">
        <w:tc>
          <w:tcPr>
            <w:tcW w:w="540"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                                                                                                           75</w:t>
            </w:r>
          </w:p>
        </w:tc>
        <w:tc>
          <w:tcPr>
            <w:tcW w:w="1729" w:type="dxa"/>
            <w:tcBorders>
              <w:left w:val="single" w:sz="4" w:space="0" w:color="auto"/>
              <w:bottom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Щекино</w:t>
            </w: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Усад.</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1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35</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15</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 xml:space="preserve">2307,20                                                                                                                                                                                                                                                                                                                                                                                                                                                                                                                                                                                                                                                                                                                                                                                                                                                                                                                                                                                                                                                                                                                                                                                                                                                                                                                                                                                                                                                                                                                                                                                                                                                                                                                                                                                                                                                                                                                                                                                                                                                                                                                                                                                                                                                                                                                                                                                                                                                                                                                                                                                                                                                                                                                                                                                                                                                                                                                                                                                                                                                                                                                                                                                                                                                                                                                                                                                                                                                                                                                                                                                                                                                                                                                                                                                                                                                                                                                                                                                                                                                                                                                                                                                                                                                                                                                                                                                                                                                                                                                                                                                                                                                                                                                                                                                                                                                                                                                                                                                                                                                                                                                                                                                                                                                                                                                                                                                                                                                                                                                                                                                                                                                                                                                                                                                                                                                                                                                                                                                                                                                                                                                                                                                                                                                                                             </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1178,20</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A45708" w:rsidRPr="00CF7F24" w:rsidTr="003B03E4">
        <w:tc>
          <w:tcPr>
            <w:tcW w:w="540" w:type="dxa"/>
            <w:tcBorders>
              <w:left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p>
        </w:tc>
        <w:tc>
          <w:tcPr>
            <w:tcW w:w="1729" w:type="dxa"/>
            <w:tcBorders>
              <w:left w:val="single" w:sz="4" w:space="0" w:color="auto"/>
              <w:right w:val="single" w:sz="4" w:space="0" w:color="auto"/>
            </w:tcBorders>
          </w:tcPr>
          <w:p w:rsidR="00A45708" w:rsidRPr="00CF7F24" w:rsidRDefault="00A45708" w:rsidP="00A45708">
            <w:pPr>
              <w:spacing w:after="0" w:line="240" w:lineRule="auto"/>
              <w:rPr>
                <w:rFonts w:ascii="Times New Roman" w:eastAsia="Times New Roman" w:hAnsi="Times New Roman" w:cs="Times New Roman"/>
                <w:sz w:val="21"/>
                <w:szCs w:val="21"/>
                <w:lang w:eastAsia="ru-RU"/>
              </w:rPr>
            </w:pPr>
          </w:p>
        </w:tc>
        <w:tc>
          <w:tcPr>
            <w:tcW w:w="1394"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Секц.</w:t>
            </w:r>
          </w:p>
        </w:tc>
        <w:tc>
          <w:tcPr>
            <w:tcW w:w="1441" w:type="dxa"/>
            <w:gridSpan w:val="2"/>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 эт. 2 кв. дерево</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c>
          <w:tcPr>
            <w:tcW w:w="993"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616,90</w:t>
            </w:r>
          </w:p>
        </w:tc>
        <w:tc>
          <w:tcPr>
            <w:tcW w:w="850"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5708" w:rsidRPr="00CF7F24" w:rsidRDefault="00A45708" w:rsidP="00A45708">
            <w:pPr>
              <w:jc w:val="center"/>
              <w:rPr>
                <w:rFonts w:ascii="Times New Roman" w:hAnsi="Times New Roman" w:cs="Times New Roman"/>
                <w:sz w:val="21"/>
                <w:szCs w:val="21"/>
              </w:rPr>
            </w:pPr>
            <w:r w:rsidRPr="00CF7F24">
              <w:rPr>
                <w:rFonts w:ascii="Times New Roman" w:hAnsi="Times New Roman" w:cs="Times New Roman"/>
                <w:sz w:val="21"/>
                <w:szCs w:val="21"/>
              </w:rPr>
              <w:t>-</w:t>
            </w:r>
          </w:p>
        </w:tc>
      </w:tr>
      <w:tr w:rsidR="003B03E4" w:rsidRPr="00CF7F24" w:rsidTr="003B03E4">
        <w:tc>
          <w:tcPr>
            <w:tcW w:w="5104" w:type="dxa"/>
            <w:gridSpan w:val="5"/>
            <w:vMerge w:val="restart"/>
            <w:tcBorders>
              <w:left w:val="single" w:sz="4" w:space="0" w:color="auto"/>
              <w:right w:val="single" w:sz="4" w:space="0" w:color="auto"/>
            </w:tcBorders>
          </w:tcPr>
          <w:p w:rsidR="003B03E4" w:rsidRPr="00CF7F24" w:rsidRDefault="003B03E4"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Итого:</w:t>
            </w:r>
          </w:p>
        </w:tc>
        <w:tc>
          <w:tcPr>
            <w:tcW w:w="850" w:type="dxa"/>
            <w:vMerge w:val="restart"/>
            <w:tcBorders>
              <w:top w:val="single" w:sz="4" w:space="0" w:color="auto"/>
              <w:left w:val="single" w:sz="4" w:space="0" w:color="auto"/>
              <w:right w:val="single" w:sz="4" w:space="0" w:color="auto"/>
            </w:tcBorders>
          </w:tcPr>
          <w:p w:rsidR="003B03E4" w:rsidRPr="00CF7F24" w:rsidRDefault="003B03E4"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1034/</w:t>
            </w:r>
          </w:p>
          <w:p w:rsidR="003B03E4" w:rsidRPr="00CF7F24" w:rsidRDefault="003B03E4"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1464</w:t>
            </w:r>
          </w:p>
        </w:tc>
        <w:tc>
          <w:tcPr>
            <w:tcW w:w="851" w:type="dxa"/>
            <w:vMerge w:val="restart"/>
            <w:tcBorders>
              <w:top w:val="single" w:sz="4" w:space="0" w:color="auto"/>
              <w:left w:val="single" w:sz="4" w:space="0" w:color="auto"/>
              <w:right w:val="single" w:sz="4" w:space="0" w:color="auto"/>
            </w:tcBorders>
          </w:tcPr>
          <w:p w:rsidR="003B03E4" w:rsidRPr="00CF7F24" w:rsidRDefault="003B03E4"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185/</w:t>
            </w:r>
          </w:p>
          <w:p w:rsidR="003B03E4" w:rsidRPr="00CF7F24" w:rsidRDefault="003B03E4"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184</w:t>
            </w:r>
          </w:p>
        </w:tc>
        <w:tc>
          <w:tcPr>
            <w:tcW w:w="850" w:type="dxa"/>
            <w:vMerge w:val="restart"/>
            <w:tcBorders>
              <w:top w:val="single" w:sz="4" w:space="0" w:color="auto"/>
              <w:left w:val="single" w:sz="4" w:space="0" w:color="auto"/>
              <w:right w:val="single" w:sz="4" w:space="0" w:color="auto"/>
            </w:tcBorders>
          </w:tcPr>
          <w:p w:rsidR="003B03E4" w:rsidRPr="00CF7F24" w:rsidRDefault="003B03E4"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154/</w:t>
            </w:r>
          </w:p>
          <w:p w:rsidR="003B03E4" w:rsidRPr="00CF7F24" w:rsidRDefault="003B03E4" w:rsidP="00A45708">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347</w:t>
            </w:r>
          </w:p>
        </w:tc>
        <w:tc>
          <w:tcPr>
            <w:tcW w:w="993" w:type="dxa"/>
            <w:tcBorders>
              <w:top w:val="single" w:sz="4" w:space="0" w:color="auto"/>
              <w:left w:val="single" w:sz="4" w:space="0" w:color="auto"/>
              <w:bottom w:val="single" w:sz="4" w:space="0" w:color="auto"/>
              <w:right w:val="single" w:sz="4" w:space="0" w:color="auto"/>
            </w:tcBorders>
          </w:tcPr>
          <w:p w:rsidR="003B03E4" w:rsidRPr="00CF7F24" w:rsidRDefault="003B03E4" w:rsidP="00A45708">
            <w:pPr>
              <w:jc w:val="center"/>
              <w:rPr>
                <w:rFonts w:ascii="Times New Roman" w:hAnsi="Times New Roman" w:cs="Times New Roman"/>
                <w:sz w:val="21"/>
                <w:szCs w:val="21"/>
              </w:rPr>
            </w:pPr>
            <w:r w:rsidRPr="00CF7F24">
              <w:rPr>
                <w:rFonts w:ascii="Times New Roman" w:hAnsi="Times New Roman" w:cs="Times New Roman"/>
                <w:sz w:val="21"/>
                <w:szCs w:val="21"/>
              </w:rPr>
              <w:t>82377,30</w:t>
            </w:r>
          </w:p>
        </w:tc>
        <w:tc>
          <w:tcPr>
            <w:tcW w:w="850" w:type="dxa"/>
            <w:tcBorders>
              <w:top w:val="single" w:sz="4" w:space="0" w:color="auto"/>
              <w:left w:val="single" w:sz="4" w:space="0" w:color="auto"/>
              <w:bottom w:val="single" w:sz="4" w:space="0" w:color="auto"/>
              <w:right w:val="single" w:sz="4" w:space="0" w:color="auto"/>
            </w:tcBorders>
          </w:tcPr>
          <w:p w:rsidR="003B03E4" w:rsidRPr="00CF7F24" w:rsidRDefault="003B03E4" w:rsidP="00A45708">
            <w:pPr>
              <w:jc w:val="center"/>
              <w:rPr>
                <w:rFonts w:ascii="Times New Roman" w:hAnsi="Times New Roman" w:cs="Times New Roman"/>
                <w:sz w:val="21"/>
                <w:szCs w:val="21"/>
              </w:rPr>
            </w:pPr>
            <w:r w:rsidRPr="00CF7F24">
              <w:rPr>
                <w:rFonts w:ascii="Times New Roman" w:hAnsi="Times New Roman" w:cs="Times New Roman"/>
                <w:sz w:val="21"/>
                <w:szCs w:val="21"/>
              </w:rPr>
              <w:t>10969,50</w:t>
            </w:r>
          </w:p>
        </w:tc>
        <w:tc>
          <w:tcPr>
            <w:tcW w:w="851" w:type="dxa"/>
            <w:tcBorders>
              <w:top w:val="single" w:sz="4" w:space="0" w:color="auto"/>
              <w:left w:val="single" w:sz="4" w:space="0" w:color="auto"/>
              <w:bottom w:val="single" w:sz="4" w:space="0" w:color="auto"/>
              <w:right w:val="single" w:sz="4" w:space="0" w:color="auto"/>
            </w:tcBorders>
          </w:tcPr>
          <w:p w:rsidR="003B03E4" w:rsidRPr="00CF7F24" w:rsidRDefault="003B03E4" w:rsidP="00A45708">
            <w:pPr>
              <w:jc w:val="center"/>
              <w:rPr>
                <w:rFonts w:ascii="Times New Roman" w:hAnsi="Times New Roman" w:cs="Times New Roman"/>
                <w:sz w:val="21"/>
                <w:szCs w:val="21"/>
              </w:rPr>
            </w:pPr>
            <w:r w:rsidRPr="00CF7F24">
              <w:rPr>
                <w:rFonts w:ascii="Times New Roman" w:hAnsi="Times New Roman" w:cs="Times New Roman"/>
                <w:sz w:val="21"/>
                <w:szCs w:val="21"/>
              </w:rPr>
              <w:t>11003,9</w:t>
            </w:r>
          </w:p>
        </w:tc>
      </w:tr>
      <w:tr w:rsidR="003B03E4" w:rsidRPr="00CF7F24" w:rsidTr="003B03E4">
        <w:tc>
          <w:tcPr>
            <w:tcW w:w="5104" w:type="dxa"/>
            <w:gridSpan w:val="5"/>
            <w:vMerge/>
            <w:tcBorders>
              <w:left w:val="single" w:sz="4" w:space="0" w:color="auto"/>
              <w:bottom w:val="single" w:sz="4" w:space="0" w:color="auto"/>
              <w:right w:val="single" w:sz="4" w:space="0" w:color="auto"/>
            </w:tcBorders>
          </w:tcPr>
          <w:p w:rsidR="003B03E4" w:rsidRPr="00CF7F24" w:rsidRDefault="003B03E4" w:rsidP="00A45708">
            <w:pPr>
              <w:spacing w:after="0" w:line="240" w:lineRule="auto"/>
              <w:jc w:val="center"/>
              <w:rPr>
                <w:rFonts w:ascii="Times New Roman" w:eastAsia="Times New Roman" w:hAnsi="Times New Roman" w:cs="Times New Roman"/>
                <w:sz w:val="21"/>
                <w:szCs w:val="21"/>
                <w:lang w:eastAsia="ru-RU"/>
              </w:rPr>
            </w:pPr>
          </w:p>
        </w:tc>
        <w:tc>
          <w:tcPr>
            <w:tcW w:w="850" w:type="dxa"/>
            <w:vMerge/>
            <w:tcBorders>
              <w:left w:val="single" w:sz="4" w:space="0" w:color="auto"/>
              <w:bottom w:val="single" w:sz="4" w:space="0" w:color="auto"/>
              <w:right w:val="single" w:sz="4" w:space="0" w:color="auto"/>
            </w:tcBorders>
          </w:tcPr>
          <w:p w:rsidR="003B03E4" w:rsidRPr="00CF7F24" w:rsidRDefault="003B03E4" w:rsidP="00A45708">
            <w:pPr>
              <w:spacing w:after="0" w:line="240" w:lineRule="auto"/>
              <w:jc w:val="center"/>
              <w:rPr>
                <w:rFonts w:ascii="Times New Roman" w:eastAsia="Times New Roman" w:hAnsi="Times New Roman" w:cs="Times New Roman"/>
                <w:sz w:val="21"/>
                <w:szCs w:val="21"/>
                <w:lang w:eastAsia="ru-RU"/>
              </w:rPr>
            </w:pPr>
          </w:p>
        </w:tc>
        <w:tc>
          <w:tcPr>
            <w:tcW w:w="851" w:type="dxa"/>
            <w:vMerge/>
            <w:tcBorders>
              <w:left w:val="single" w:sz="4" w:space="0" w:color="auto"/>
              <w:bottom w:val="single" w:sz="4" w:space="0" w:color="auto"/>
              <w:right w:val="single" w:sz="4" w:space="0" w:color="auto"/>
            </w:tcBorders>
          </w:tcPr>
          <w:p w:rsidR="003B03E4" w:rsidRPr="00CF7F24" w:rsidRDefault="003B03E4" w:rsidP="00A45708">
            <w:pPr>
              <w:spacing w:after="0" w:line="240" w:lineRule="auto"/>
              <w:jc w:val="center"/>
              <w:rPr>
                <w:rFonts w:ascii="Times New Roman" w:eastAsia="Times New Roman" w:hAnsi="Times New Roman" w:cs="Times New Roman"/>
                <w:sz w:val="21"/>
                <w:szCs w:val="21"/>
                <w:lang w:eastAsia="ru-RU"/>
              </w:rPr>
            </w:pPr>
          </w:p>
        </w:tc>
        <w:tc>
          <w:tcPr>
            <w:tcW w:w="850" w:type="dxa"/>
            <w:vMerge/>
            <w:tcBorders>
              <w:left w:val="single" w:sz="4" w:space="0" w:color="auto"/>
              <w:bottom w:val="single" w:sz="4" w:space="0" w:color="auto"/>
              <w:right w:val="single" w:sz="4" w:space="0" w:color="auto"/>
            </w:tcBorders>
          </w:tcPr>
          <w:p w:rsidR="003B03E4" w:rsidRPr="00CF7F24" w:rsidRDefault="003B03E4" w:rsidP="00A45708">
            <w:pPr>
              <w:spacing w:after="0" w:line="240" w:lineRule="auto"/>
              <w:jc w:val="center"/>
              <w:rPr>
                <w:rFonts w:ascii="Times New Roman" w:eastAsia="Times New Roman" w:hAnsi="Times New Roman" w:cs="Times New Roman"/>
                <w:sz w:val="21"/>
                <w:szCs w:val="21"/>
                <w:lang w:eastAsia="ru-RU"/>
              </w:rPr>
            </w:pPr>
          </w:p>
        </w:tc>
        <w:tc>
          <w:tcPr>
            <w:tcW w:w="2694" w:type="dxa"/>
            <w:gridSpan w:val="3"/>
            <w:tcBorders>
              <w:top w:val="single" w:sz="4" w:space="0" w:color="auto"/>
              <w:left w:val="single" w:sz="4" w:space="0" w:color="auto"/>
              <w:bottom w:val="single" w:sz="4" w:space="0" w:color="auto"/>
              <w:right w:val="single" w:sz="4" w:space="0" w:color="auto"/>
            </w:tcBorders>
          </w:tcPr>
          <w:p w:rsidR="003B03E4" w:rsidRPr="00CF7F24" w:rsidRDefault="003B03E4" w:rsidP="00A45708">
            <w:pPr>
              <w:jc w:val="center"/>
              <w:rPr>
                <w:rFonts w:ascii="Times New Roman" w:hAnsi="Times New Roman" w:cs="Times New Roman"/>
                <w:b/>
                <w:sz w:val="21"/>
                <w:szCs w:val="21"/>
              </w:rPr>
            </w:pPr>
            <w:r w:rsidRPr="00CF7F24">
              <w:rPr>
                <w:rFonts w:ascii="Times New Roman" w:hAnsi="Times New Roman" w:cs="Times New Roman"/>
                <w:b/>
                <w:sz w:val="21"/>
                <w:szCs w:val="21"/>
              </w:rPr>
              <w:t>104350,7</w:t>
            </w:r>
          </w:p>
        </w:tc>
      </w:tr>
    </w:tbl>
    <w:p w:rsidR="00C742AA" w:rsidRPr="00CF7F24" w:rsidRDefault="00C742AA" w:rsidP="00440FF9">
      <w:pPr>
        <w:spacing w:after="0"/>
        <w:jc w:val="center"/>
        <w:rPr>
          <w:rFonts w:ascii="Times New Roman" w:eastAsia="Times New Roman" w:hAnsi="Times New Roman" w:cs="Times New Roman"/>
          <w:color w:val="FF0000"/>
          <w:sz w:val="21"/>
          <w:szCs w:val="21"/>
          <w:lang w:eastAsia="x-none"/>
        </w:rPr>
      </w:pPr>
    </w:p>
    <w:p w:rsidR="000F3B82" w:rsidRPr="000F3B82" w:rsidRDefault="000F3B82" w:rsidP="000F3B82">
      <w:pPr>
        <w:spacing w:after="0"/>
        <w:ind w:firstLine="709"/>
        <w:jc w:val="both"/>
        <w:rPr>
          <w:rFonts w:ascii="Times New Roman" w:hAnsi="Times New Roman"/>
          <w:color w:val="FF0000"/>
          <w:sz w:val="28"/>
          <w:szCs w:val="28"/>
        </w:rPr>
      </w:pPr>
      <w:r w:rsidRPr="000F3B82">
        <w:rPr>
          <w:rFonts w:ascii="Times New Roman" w:hAnsi="Times New Roman"/>
          <w:sz w:val="28"/>
          <w:szCs w:val="28"/>
        </w:rPr>
        <w:t xml:space="preserve">В жилищном фонде насчитывается 1034 жилых домов с постоянным населением, из них: 331 секционных жилых домов (777 квартиры) и 703 усадебных жилых домов (687 квартир). Суммарная общая площадь действующего жилищного фонда </w:t>
      </w:r>
      <w:r w:rsidR="0084459F">
        <w:rPr>
          <w:rFonts w:ascii="Times New Roman" w:hAnsi="Times New Roman"/>
          <w:sz w:val="28"/>
          <w:szCs w:val="28"/>
        </w:rPr>
        <w:t xml:space="preserve">(жилого) </w:t>
      </w:r>
      <w:r w:rsidRPr="000F3B82">
        <w:rPr>
          <w:rFonts w:ascii="Times New Roman" w:hAnsi="Times New Roman"/>
          <w:sz w:val="28"/>
          <w:szCs w:val="28"/>
        </w:rPr>
        <w:t>на 1 января 2023 года составляет 82377,30 кв.</w:t>
      </w:r>
      <w:r w:rsidR="009432E4">
        <w:rPr>
          <w:rFonts w:ascii="Times New Roman" w:hAnsi="Times New Roman"/>
          <w:sz w:val="28"/>
          <w:szCs w:val="28"/>
        </w:rPr>
        <w:t xml:space="preserve"> </w:t>
      </w:r>
      <w:r w:rsidRPr="000F3B82">
        <w:rPr>
          <w:rFonts w:ascii="Times New Roman" w:hAnsi="Times New Roman"/>
          <w:sz w:val="28"/>
          <w:szCs w:val="28"/>
        </w:rPr>
        <w:t>м, в том числе: в секционных жилых домах – 39455,40 кв.</w:t>
      </w:r>
      <w:r w:rsidR="009432E4">
        <w:rPr>
          <w:rFonts w:ascii="Times New Roman" w:hAnsi="Times New Roman"/>
          <w:sz w:val="28"/>
          <w:szCs w:val="28"/>
        </w:rPr>
        <w:t xml:space="preserve"> </w:t>
      </w:r>
      <w:r w:rsidRPr="000F3B82">
        <w:rPr>
          <w:rFonts w:ascii="Times New Roman" w:hAnsi="Times New Roman"/>
          <w:sz w:val="28"/>
          <w:szCs w:val="28"/>
        </w:rPr>
        <w:t>м (47,9%); в усадебных жилых домах – 42921,90 кв.</w:t>
      </w:r>
      <w:r w:rsidR="009432E4">
        <w:rPr>
          <w:rFonts w:ascii="Times New Roman" w:hAnsi="Times New Roman"/>
          <w:sz w:val="28"/>
          <w:szCs w:val="28"/>
        </w:rPr>
        <w:t xml:space="preserve"> </w:t>
      </w:r>
      <w:r w:rsidRPr="000F3B82">
        <w:rPr>
          <w:rFonts w:ascii="Times New Roman" w:hAnsi="Times New Roman"/>
          <w:sz w:val="28"/>
          <w:szCs w:val="28"/>
        </w:rPr>
        <w:t>м (52,1%). Общее число постоянного населения - 2006 человек. Средняя обеспеченность общей площадью жилищного фонда составляет 41,07 кв.</w:t>
      </w:r>
      <w:r w:rsidR="009432E4">
        <w:rPr>
          <w:rFonts w:ascii="Times New Roman" w:hAnsi="Times New Roman"/>
          <w:sz w:val="28"/>
          <w:szCs w:val="28"/>
        </w:rPr>
        <w:t xml:space="preserve"> </w:t>
      </w:r>
      <w:r w:rsidRPr="000F3B82">
        <w:rPr>
          <w:rFonts w:ascii="Times New Roman" w:hAnsi="Times New Roman"/>
          <w:sz w:val="28"/>
          <w:szCs w:val="28"/>
        </w:rPr>
        <w:t>м на 1 человека.</w:t>
      </w:r>
    </w:p>
    <w:p w:rsidR="000F3B82" w:rsidRPr="000F3B82" w:rsidRDefault="000F3B82" w:rsidP="000F3B82">
      <w:pPr>
        <w:spacing w:after="0"/>
        <w:ind w:firstLine="709"/>
        <w:jc w:val="both"/>
        <w:rPr>
          <w:rFonts w:ascii="Times New Roman" w:hAnsi="Times New Roman"/>
          <w:sz w:val="28"/>
          <w:szCs w:val="28"/>
        </w:rPr>
      </w:pPr>
      <w:r w:rsidRPr="000F3B82">
        <w:rPr>
          <w:rFonts w:ascii="Times New Roman" w:hAnsi="Times New Roman"/>
          <w:iCs/>
          <w:sz w:val="28"/>
          <w:szCs w:val="28"/>
        </w:rPr>
        <w:t>Можно сделать вывод, что жилищный фонд характеризуется достаточно высокими показателями по количеству кв.</w:t>
      </w:r>
      <w:r w:rsidR="009432E4">
        <w:rPr>
          <w:rFonts w:ascii="Times New Roman" w:hAnsi="Times New Roman"/>
          <w:iCs/>
          <w:sz w:val="28"/>
          <w:szCs w:val="28"/>
        </w:rPr>
        <w:t xml:space="preserve"> </w:t>
      </w:r>
      <w:r w:rsidRPr="000F3B82">
        <w:rPr>
          <w:rFonts w:ascii="Times New Roman" w:hAnsi="Times New Roman"/>
          <w:iCs/>
          <w:sz w:val="28"/>
          <w:szCs w:val="28"/>
        </w:rPr>
        <w:t>м общей площади на человека.</w:t>
      </w:r>
    </w:p>
    <w:p w:rsidR="00257DD9" w:rsidRPr="00A50F79" w:rsidRDefault="00257DD9" w:rsidP="00D26E07">
      <w:pPr>
        <w:spacing w:after="0"/>
        <w:jc w:val="right"/>
        <w:rPr>
          <w:rFonts w:ascii="Times New Roman" w:eastAsia="Times New Roman" w:hAnsi="Times New Roman" w:cs="Times New Roman"/>
          <w:sz w:val="28"/>
          <w:szCs w:val="28"/>
          <w:lang w:eastAsia="ru-RU"/>
        </w:rPr>
      </w:pPr>
      <w:r w:rsidRPr="00A50F79">
        <w:rPr>
          <w:rFonts w:ascii="Times New Roman" w:eastAsia="Times New Roman" w:hAnsi="Times New Roman" w:cs="Times New Roman"/>
          <w:sz w:val="28"/>
          <w:szCs w:val="28"/>
          <w:lang w:eastAsia="ru-RU"/>
        </w:rPr>
        <w:t>Таблица 4.</w:t>
      </w:r>
      <w:r w:rsidR="00B466CA">
        <w:rPr>
          <w:rFonts w:ascii="Times New Roman" w:eastAsia="Times New Roman" w:hAnsi="Times New Roman" w:cs="Times New Roman"/>
          <w:sz w:val="28"/>
          <w:szCs w:val="28"/>
          <w:lang w:eastAsia="ru-RU"/>
        </w:rPr>
        <w:t>5</w:t>
      </w:r>
      <w:r w:rsidRPr="00A50F79">
        <w:rPr>
          <w:rFonts w:ascii="Times New Roman" w:eastAsia="Times New Roman" w:hAnsi="Times New Roman" w:cs="Times New Roman"/>
          <w:sz w:val="28"/>
          <w:szCs w:val="28"/>
          <w:lang w:eastAsia="ru-RU"/>
        </w:rPr>
        <w:t>.2.2</w:t>
      </w:r>
    </w:p>
    <w:p w:rsidR="00883E6F" w:rsidRDefault="00C742AA" w:rsidP="00883E6F">
      <w:pPr>
        <w:pStyle w:val="ae"/>
        <w:tabs>
          <w:tab w:val="left" w:pos="5856"/>
        </w:tabs>
        <w:spacing w:line="360" w:lineRule="auto"/>
        <w:ind w:firstLine="567"/>
        <w:jc w:val="center"/>
        <w:rPr>
          <w:rFonts w:eastAsiaTheme="minorEastAsia"/>
          <w:sz w:val="28"/>
          <w:szCs w:val="28"/>
        </w:rPr>
      </w:pPr>
      <w:r w:rsidRPr="00A50F79">
        <w:rPr>
          <w:rFonts w:eastAsiaTheme="minorEastAsia"/>
          <w:sz w:val="28"/>
          <w:szCs w:val="28"/>
        </w:rPr>
        <w:t>Амортизация существующего жилищного фонда</w:t>
      </w:r>
    </w:p>
    <w:tbl>
      <w:tblPr>
        <w:tblW w:w="10065" w:type="dxa"/>
        <w:tblInd w:w="-34"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126"/>
        <w:gridCol w:w="2693"/>
        <w:gridCol w:w="1701"/>
        <w:gridCol w:w="1559"/>
        <w:gridCol w:w="1418"/>
      </w:tblGrid>
      <w:tr w:rsidR="00CE6E3E" w:rsidRPr="00CF7F24" w:rsidTr="00CE6E3E">
        <w:trPr>
          <w:cantSplit/>
        </w:trPr>
        <w:tc>
          <w:tcPr>
            <w:tcW w:w="568" w:type="dxa"/>
            <w:vMerge w:val="restart"/>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п/п</w:t>
            </w:r>
          </w:p>
        </w:tc>
        <w:tc>
          <w:tcPr>
            <w:tcW w:w="2126" w:type="dxa"/>
            <w:vMerge w:val="restart"/>
            <w:vAlign w:val="center"/>
            <w:hideMark/>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Населенный</w:t>
            </w:r>
          </w:p>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пункт</w:t>
            </w:r>
          </w:p>
        </w:tc>
        <w:tc>
          <w:tcPr>
            <w:tcW w:w="2693" w:type="dxa"/>
            <w:vMerge w:val="restart"/>
            <w:hideMark/>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Материал стен и этажность</w:t>
            </w:r>
          </w:p>
        </w:tc>
        <w:tc>
          <w:tcPr>
            <w:tcW w:w="4678" w:type="dxa"/>
            <w:gridSpan w:val="3"/>
            <w:hideMark/>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Физический износ жилищного фонда (м</w:t>
            </w:r>
            <w:r w:rsidRPr="00CF7F24">
              <w:rPr>
                <w:rFonts w:ascii="Times New Roman" w:eastAsia="Times New Roman" w:hAnsi="Times New Roman" w:cs="Times New Roman"/>
                <w:sz w:val="21"/>
                <w:szCs w:val="21"/>
                <w:vertAlign w:val="superscript"/>
                <w:lang w:eastAsia="ru-RU"/>
              </w:rPr>
              <w:t>2</w:t>
            </w:r>
            <w:r w:rsidRPr="00CF7F24">
              <w:rPr>
                <w:rFonts w:ascii="Times New Roman" w:eastAsia="Times New Roman" w:hAnsi="Times New Roman" w:cs="Times New Roman"/>
                <w:sz w:val="21"/>
                <w:szCs w:val="21"/>
                <w:lang w:eastAsia="ru-RU"/>
              </w:rPr>
              <w:t>)</w:t>
            </w:r>
          </w:p>
        </w:tc>
      </w:tr>
      <w:tr w:rsidR="00CE6E3E" w:rsidRPr="00CF7F24" w:rsidTr="00CE6E3E">
        <w:trPr>
          <w:cantSplit/>
        </w:trPr>
        <w:tc>
          <w:tcPr>
            <w:tcW w:w="568" w:type="dxa"/>
            <w:vMerge/>
          </w:tcPr>
          <w:p w:rsidR="00CE6E3E" w:rsidRPr="00CF7F24" w:rsidRDefault="00CE6E3E" w:rsidP="00CE6E3E">
            <w:pPr>
              <w:spacing w:after="0" w:line="240" w:lineRule="auto"/>
              <w:rPr>
                <w:rFonts w:ascii="Times New Roman" w:eastAsia="Times New Roman" w:hAnsi="Times New Roman" w:cs="Times New Roman"/>
                <w:sz w:val="21"/>
                <w:szCs w:val="21"/>
                <w:lang w:eastAsia="ru-RU"/>
              </w:rPr>
            </w:pPr>
          </w:p>
        </w:tc>
        <w:tc>
          <w:tcPr>
            <w:tcW w:w="2126" w:type="dxa"/>
            <w:vMerge/>
            <w:vAlign w:val="center"/>
            <w:hideMark/>
          </w:tcPr>
          <w:p w:rsidR="00CE6E3E" w:rsidRPr="00CF7F24" w:rsidRDefault="00CE6E3E" w:rsidP="00CE6E3E">
            <w:pPr>
              <w:spacing w:after="0" w:line="240" w:lineRule="auto"/>
              <w:rPr>
                <w:rFonts w:ascii="Times New Roman" w:eastAsia="Times New Roman" w:hAnsi="Times New Roman" w:cs="Times New Roman"/>
                <w:sz w:val="21"/>
                <w:szCs w:val="21"/>
                <w:lang w:eastAsia="ru-RU"/>
              </w:rPr>
            </w:pPr>
          </w:p>
        </w:tc>
        <w:tc>
          <w:tcPr>
            <w:tcW w:w="2693" w:type="dxa"/>
            <w:vMerge/>
            <w:vAlign w:val="center"/>
            <w:hideMark/>
          </w:tcPr>
          <w:p w:rsidR="00CE6E3E" w:rsidRPr="00CF7F24" w:rsidRDefault="00CE6E3E" w:rsidP="00CE6E3E">
            <w:pPr>
              <w:spacing w:after="0" w:line="240" w:lineRule="auto"/>
              <w:rPr>
                <w:rFonts w:ascii="Times New Roman" w:eastAsia="Times New Roman" w:hAnsi="Times New Roman" w:cs="Times New Roman"/>
                <w:sz w:val="21"/>
                <w:szCs w:val="21"/>
                <w:lang w:eastAsia="ru-RU"/>
              </w:rPr>
            </w:pPr>
          </w:p>
        </w:tc>
        <w:tc>
          <w:tcPr>
            <w:tcW w:w="1701" w:type="dxa"/>
            <w:hideMark/>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0 – 30%</w:t>
            </w:r>
          </w:p>
        </w:tc>
        <w:tc>
          <w:tcPr>
            <w:tcW w:w="1559" w:type="dxa"/>
            <w:hideMark/>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30 – 60%</w:t>
            </w:r>
          </w:p>
        </w:tc>
        <w:tc>
          <w:tcPr>
            <w:tcW w:w="1418" w:type="dxa"/>
            <w:hideMark/>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Свыше 60%</w:t>
            </w:r>
          </w:p>
        </w:tc>
      </w:tr>
    </w:tbl>
    <w:p w:rsidR="00CE6E3E" w:rsidRPr="00CE6E3E" w:rsidRDefault="00CE6E3E" w:rsidP="00883E6F">
      <w:pPr>
        <w:pStyle w:val="ae"/>
        <w:tabs>
          <w:tab w:val="left" w:pos="5856"/>
        </w:tabs>
        <w:spacing w:line="360" w:lineRule="auto"/>
        <w:ind w:firstLine="567"/>
        <w:jc w:val="center"/>
        <w:rPr>
          <w:rFonts w:eastAsiaTheme="minorEastAsia"/>
          <w:sz w:val="2"/>
          <w:szCs w:val="2"/>
        </w:rPr>
      </w:pPr>
    </w:p>
    <w:tbl>
      <w:tblPr>
        <w:tblW w:w="10065"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126"/>
        <w:gridCol w:w="2693"/>
        <w:gridCol w:w="1701"/>
        <w:gridCol w:w="1559"/>
        <w:gridCol w:w="1418"/>
      </w:tblGrid>
      <w:tr w:rsidR="00CE6E3E" w:rsidRPr="00CF7F24" w:rsidTr="00CE6E3E">
        <w:trPr>
          <w:tblHeader/>
        </w:trPr>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CE6E3E">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w:t>
            </w:r>
          </w:p>
        </w:tc>
      </w:tr>
      <w:tr w:rsidR="00CE6E3E" w:rsidRPr="00CF7F24" w:rsidTr="005C3B73">
        <w:trPr>
          <w:trHeight w:val="83"/>
        </w:trPr>
        <w:tc>
          <w:tcPr>
            <w:tcW w:w="568" w:type="dxa"/>
            <w:vMerge w:val="restart"/>
            <w:tcBorders>
              <w:top w:val="single" w:sz="6" w:space="0" w:color="000000"/>
              <w:left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2126" w:type="dxa"/>
            <w:vMerge w:val="restart"/>
            <w:tcBorders>
              <w:top w:val="single" w:sz="6" w:space="0" w:color="000000"/>
              <w:left w:val="single" w:sz="6" w:space="0" w:color="000000"/>
              <w:right w:val="single" w:sz="4" w:space="0" w:color="auto"/>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 Андомский Погост</w:t>
            </w:r>
          </w:p>
        </w:tc>
        <w:tc>
          <w:tcPr>
            <w:tcW w:w="2693" w:type="dxa"/>
            <w:tcBorders>
              <w:top w:val="single" w:sz="6" w:space="0" w:color="000000"/>
              <w:left w:val="single" w:sz="4" w:space="0" w:color="auto"/>
              <w:bottom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1834,40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12390,70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3079,20</w:t>
            </w:r>
          </w:p>
        </w:tc>
      </w:tr>
      <w:tr w:rsidR="00CE6E3E" w:rsidRPr="00CF7F24" w:rsidTr="005C3B73">
        <w:trPr>
          <w:trHeight w:val="83"/>
        </w:trPr>
        <w:tc>
          <w:tcPr>
            <w:tcW w:w="568" w:type="dxa"/>
            <w:vMerge/>
            <w:tcBorders>
              <w:left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p>
        </w:tc>
        <w:tc>
          <w:tcPr>
            <w:tcW w:w="2126" w:type="dxa"/>
            <w:vMerge/>
            <w:tcBorders>
              <w:left w:val="single" w:sz="6" w:space="0" w:color="000000"/>
              <w:right w:val="single" w:sz="4" w:space="0" w:color="auto"/>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p>
        </w:tc>
        <w:tc>
          <w:tcPr>
            <w:tcW w:w="2693" w:type="dxa"/>
            <w:tcBorders>
              <w:top w:val="single" w:sz="6" w:space="0" w:color="000000"/>
              <w:left w:val="single" w:sz="4" w:space="0" w:color="auto"/>
              <w:bottom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2-этаж.</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1278,70</w:t>
            </w:r>
          </w:p>
        </w:tc>
      </w:tr>
      <w:tr w:rsidR="00CE6E3E" w:rsidRPr="00CF7F24" w:rsidTr="005C3B73">
        <w:trPr>
          <w:trHeight w:val="83"/>
        </w:trPr>
        <w:tc>
          <w:tcPr>
            <w:tcW w:w="568" w:type="dxa"/>
            <w:vMerge/>
            <w:tcBorders>
              <w:left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p>
        </w:tc>
        <w:tc>
          <w:tcPr>
            <w:tcW w:w="2126" w:type="dxa"/>
            <w:vMerge/>
            <w:tcBorders>
              <w:left w:val="single" w:sz="6" w:space="0" w:color="000000"/>
              <w:right w:val="single" w:sz="4" w:space="0" w:color="auto"/>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p>
        </w:tc>
        <w:tc>
          <w:tcPr>
            <w:tcW w:w="2693" w:type="dxa"/>
            <w:tcBorders>
              <w:top w:val="single" w:sz="6" w:space="0" w:color="000000"/>
              <w:left w:val="single" w:sz="4" w:space="0" w:color="auto"/>
              <w:bottom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Кирпичные 1-этаж.</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80,2</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137,9</w:t>
            </w:r>
          </w:p>
        </w:tc>
      </w:tr>
      <w:tr w:rsidR="00CE6E3E" w:rsidRPr="00CF7F24" w:rsidTr="005C3B73">
        <w:trPr>
          <w:trHeight w:val="83"/>
        </w:trPr>
        <w:tc>
          <w:tcPr>
            <w:tcW w:w="568" w:type="dxa"/>
            <w:vMerge/>
            <w:tcBorders>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p>
        </w:tc>
        <w:tc>
          <w:tcPr>
            <w:tcW w:w="2126" w:type="dxa"/>
            <w:vMerge/>
            <w:tcBorders>
              <w:left w:val="single" w:sz="6" w:space="0" w:color="000000"/>
              <w:bottom w:val="single" w:sz="6" w:space="0" w:color="000000"/>
              <w:right w:val="single" w:sz="4" w:space="0" w:color="auto"/>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p>
        </w:tc>
        <w:tc>
          <w:tcPr>
            <w:tcW w:w="2693" w:type="dxa"/>
            <w:tcBorders>
              <w:top w:val="single" w:sz="6" w:space="0" w:color="000000"/>
              <w:left w:val="single" w:sz="4" w:space="0" w:color="auto"/>
              <w:bottom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Кирпичные 2-этаж.</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1588,70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401,8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2126" w:type="dxa"/>
            <w:tcBorders>
              <w:top w:val="single" w:sz="6" w:space="0" w:color="000000"/>
              <w:left w:val="single" w:sz="6" w:space="0" w:color="000000"/>
              <w:bottom w:val="single" w:sz="6" w:space="0" w:color="000000"/>
              <w:right w:val="single" w:sz="4" w:space="0" w:color="auto"/>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Антоново</w:t>
            </w:r>
          </w:p>
        </w:tc>
        <w:tc>
          <w:tcPr>
            <w:tcW w:w="2693" w:type="dxa"/>
            <w:tcBorders>
              <w:top w:val="single" w:sz="6" w:space="0" w:color="000000"/>
              <w:left w:val="single" w:sz="4" w:space="0" w:color="auto"/>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38,00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767,50</w:t>
            </w:r>
          </w:p>
        </w:tc>
      </w:tr>
      <w:tr w:rsidR="00CE6E3E" w:rsidRPr="00CF7F24" w:rsidTr="005C3B73">
        <w:tc>
          <w:tcPr>
            <w:tcW w:w="568" w:type="dxa"/>
            <w:tcBorders>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w:t>
            </w:r>
          </w:p>
        </w:tc>
        <w:tc>
          <w:tcPr>
            <w:tcW w:w="2126" w:type="dxa"/>
            <w:tcBorders>
              <w:left w:val="single" w:sz="6" w:space="0" w:color="000000"/>
              <w:bottom w:val="single" w:sz="6" w:space="0" w:color="000000"/>
              <w:right w:val="single" w:sz="4" w:space="0" w:color="auto"/>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Анциферово</w:t>
            </w:r>
          </w:p>
        </w:tc>
        <w:tc>
          <w:tcPr>
            <w:tcW w:w="2693" w:type="dxa"/>
            <w:tcBorders>
              <w:top w:val="single" w:sz="6" w:space="0" w:color="000000"/>
              <w:left w:val="single" w:sz="4" w:space="0" w:color="auto"/>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286,20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Берег</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673,90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Березина</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120,00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Вашуково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484,00</w:t>
            </w:r>
          </w:p>
        </w:tc>
      </w:tr>
      <w:tr w:rsidR="00CE6E3E" w:rsidRPr="00CF7F24" w:rsidTr="00AA13E8">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Великий Двор (Андома)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E6E3E" w:rsidRPr="00CF7F24" w:rsidRDefault="00CE6E3E" w:rsidP="008C3FE5">
            <w:pPr>
              <w:spacing w:after="0" w:line="240" w:lineRule="auto"/>
              <w:jc w:val="center"/>
              <w:rPr>
                <w:rFonts w:ascii="Times New Roman" w:eastAsia="Times New Roman" w:hAnsi="Times New Roman" w:cs="Times New Roman"/>
                <w:color w:val="000000" w:themeColor="text1"/>
                <w:sz w:val="21"/>
                <w:szCs w:val="21"/>
                <w:lang w:eastAsia="ru-RU"/>
              </w:rPr>
            </w:pPr>
            <w:r w:rsidRPr="00CF7F24">
              <w:rPr>
                <w:rFonts w:ascii="Times New Roman" w:eastAsia="Times New Roman" w:hAnsi="Times New Roman" w:cs="Times New Roman"/>
                <w:color w:val="000000" w:themeColor="text1"/>
                <w:sz w:val="21"/>
                <w:szCs w:val="21"/>
                <w:lang w:eastAsia="ru-RU"/>
              </w:rPr>
              <w:t>482,30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E6E3E" w:rsidRPr="00CF7F24" w:rsidRDefault="00CE6E3E" w:rsidP="008C3FE5">
            <w:pPr>
              <w:spacing w:after="0" w:line="240" w:lineRule="auto"/>
              <w:jc w:val="center"/>
              <w:rPr>
                <w:rFonts w:ascii="Times New Roman" w:eastAsia="Times New Roman" w:hAnsi="Times New Roman" w:cs="Times New Roman"/>
                <w:color w:val="000000" w:themeColor="text1"/>
                <w:sz w:val="21"/>
                <w:szCs w:val="21"/>
                <w:lang w:eastAsia="ru-RU"/>
              </w:rPr>
            </w:pPr>
            <w:r w:rsidRPr="00CF7F24">
              <w:rPr>
                <w:rFonts w:ascii="Times New Roman" w:eastAsia="Times New Roman" w:hAnsi="Times New Roman" w:cs="Times New Roman"/>
                <w:color w:val="000000" w:themeColor="text1"/>
                <w:sz w:val="21"/>
                <w:szCs w:val="21"/>
                <w:lang w:eastAsia="ru-RU"/>
              </w:rPr>
              <w:t>793,90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E6E3E" w:rsidRPr="00CF7F24" w:rsidRDefault="00CE6E3E" w:rsidP="008C3FE5">
            <w:pPr>
              <w:spacing w:after="0" w:line="240" w:lineRule="auto"/>
              <w:jc w:val="center"/>
              <w:rPr>
                <w:rFonts w:ascii="Times New Roman" w:eastAsia="Times New Roman" w:hAnsi="Times New Roman" w:cs="Times New Roman"/>
                <w:color w:val="000000" w:themeColor="text1"/>
                <w:sz w:val="21"/>
                <w:szCs w:val="21"/>
                <w:lang w:eastAsia="ru-RU"/>
              </w:rPr>
            </w:pPr>
            <w:r w:rsidRPr="00CF7F24">
              <w:rPr>
                <w:rFonts w:ascii="Times New Roman" w:eastAsia="Times New Roman" w:hAnsi="Times New Roman" w:cs="Times New Roman"/>
                <w:color w:val="000000" w:themeColor="text1"/>
                <w:sz w:val="21"/>
                <w:szCs w:val="21"/>
                <w:lang w:eastAsia="ru-RU"/>
              </w:rPr>
              <w:t>857,00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Великий Двор (Макачево)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907,90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д. Веселково  </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86,80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Гневашевская</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961,10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433,70</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264,90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Гонгинская</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723,00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182,60</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531,50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Гонево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241,90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1014,20</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768,40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13</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Гуляево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241,50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778,60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14</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Демино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165,60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lastRenderedPageBreak/>
              <w:t>15</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Деревягино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518,80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454,40</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696,30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16</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Желвачево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335,00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17</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Загородская</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131,30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18</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Исаково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1129,20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329,80</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62,40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19</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Калиновская</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222,30</w:t>
            </w:r>
          </w:p>
        </w:tc>
      </w:tr>
      <w:tr w:rsidR="00CE6E3E" w:rsidRPr="00CF7F24" w:rsidTr="005C3B73">
        <w:trPr>
          <w:trHeight w:val="380"/>
        </w:trPr>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20</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Каньшино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128,90</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386,30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21</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Климовская</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250,40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399,40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Князево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239,50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729,50</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1235,80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23</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Кожино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534,90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183,40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24</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Коровкино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131,90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25</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Крюковская</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484,80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26</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Кузнецово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664,80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27</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Кюрзино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729,10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28</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Ладина</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236,40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29</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Ларьково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88,80</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271,50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30</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Лахново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223,10</w:t>
            </w:r>
          </w:p>
        </w:tc>
      </w:tr>
      <w:tr w:rsidR="00CE6E3E" w:rsidRPr="00CF7F24" w:rsidTr="005C3B73">
        <w:tc>
          <w:tcPr>
            <w:tcW w:w="568" w:type="dxa"/>
            <w:vMerge w:val="restart"/>
            <w:tcBorders>
              <w:top w:val="single" w:sz="6" w:space="0" w:color="000000"/>
              <w:left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31</w:t>
            </w:r>
          </w:p>
        </w:tc>
        <w:tc>
          <w:tcPr>
            <w:tcW w:w="2126" w:type="dxa"/>
            <w:vMerge w:val="restart"/>
            <w:tcBorders>
              <w:top w:val="single" w:sz="6" w:space="0" w:color="000000"/>
              <w:left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Макачево</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1553,6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762,00</w:t>
            </w:r>
          </w:p>
        </w:tc>
      </w:tr>
      <w:tr w:rsidR="00CE6E3E" w:rsidRPr="00CF7F24" w:rsidTr="005C3B73">
        <w:tc>
          <w:tcPr>
            <w:tcW w:w="568" w:type="dxa"/>
            <w:vMerge/>
            <w:tcBorders>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p>
        </w:tc>
        <w:tc>
          <w:tcPr>
            <w:tcW w:w="2126" w:type="dxa"/>
            <w:vMerge/>
            <w:tcBorders>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Кирпичные 2-этаж.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822,40</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32</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Маковская</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199,10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396,80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33</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Марино</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218,60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656,00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1373,70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34</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Митрово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223,50</w:t>
            </w:r>
          </w:p>
        </w:tc>
      </w:tr>
      <w:tr w:rsidR="00CE6E3E" w:rsidRPr="00CF7F24" w:rsidTr="005C3B73">
        <w:tc>
          <w:tcPr>
            <w:tcW w:w="568" w:type="dxa"/>
            <w:vMerge w:val="restart"/>
            <w:tcBorders>
              <w:top w:val="single" w:sz="6" w:space="0" w:color="000000"/>
              <w:left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35</w:t>
            </w:r>
          </w:p>
        </w:tc>
        <w:tc>
          <w:tcPr>
            <w:tcW w:w="2126" w:type="dxa"/>
            <w:vMerge w:val="restart"/>
            <w:tcBorders>
              <w:top w:val="single" w:sz="6" w:space="0" w:color="000000"/>
              <w:left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Михалево</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65,80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750,60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1225,80</w:t>
            </w:r>
          </w:p>
        </w:tc>
      </w:tr>
      <w:tr w:rsidR="00CE6E3E" w:rsidRPr="00CF7F24" w:rsidTr="005C3B73">
        <w:tc>
          <w:tcPr>
            <w:tcW w:w="568" w:type="dxa"/>
            <w:vMerge/>
            <w:tcBorders>
              <w:left w:val="single" w:sz="6" w:space="0" w:color="000000"/>
              <w:bottom w:val="single" w:sz="6" w:space="0" w:color="000000"/>
              <w:right w:val="single" w:sz="6" w:space="0" w:color="000000"/>
            </w:tcBorders>
            <w:shd w:val="clear" w:color="auto" w:fill="FBD4B4" w:themeFill="accent6" w:themeFillTint="66"/>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p>
        </w:tc>
        <w:tc>
          <w:tcPr>
            <w:tcW w:w="2126" w:type="dxa"/>
            <w:vMerge/>
            <w:tcBorders>
              <w:left w:val="single" w:sz="6" w:space="0" w:color="000000"/>
              <w:bottom w:val="single" w:sz="6" w:space="0" w:color="000000"/>
              <w:right w:val="single" w:sz="6" w:space="0" w:color="000000"/>
            </w:tcBorders>
            <w:shd w:val="clear" w:color="auto" w:fill="FBD4B4" w:themeFill="accent6" w:themeFillTint="66"/>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2-этаж.</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799,00</w:t>
            </w:r>
          </w:p>
        </w:tc>
      </w:tr>
      <w:tr w:rsidR="00CE6E3E" w:rsidRPr="00CF7F24" w:rsidTr="005C3B73">
        <w:tc>
          <w:tcPr>
            <w:tcW w:w="568" w:type="dxa"/>
            <w:vMerge w:val="restart"/>
            <w:tcBorders>
              <w:top w:val="single" w:sz="6" w:space="0" w:color="000000"/>
              <w:left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36</w:t>
            </w:r>
          </w:p>
        </w:tc>
        <w:tc>
          <w:tcPr>
            <w:tcW w:w="2126" w:type="dxa"/>
            <w:vMerge w:val="restart"/>
            <w:tcBorders>
              <w:top w:val="single" w:sz="6" w:space="0" w:color="000000"/>
              <w:left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Насонова</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616,10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154,40</w:t>
            </w:r>
          </w:p>
        </w:tc>
      </w:tr>
      <w:tr w:rsidR="00CE6E3E" w:rsidRPr="00CF7F24" w:rsidTr="005C3B73">
        <w:tc>
          <w:tcPr>
            <w:tcW w:w="568" w:type="dxa"/>
            <w:vMerge/>
            <w:tcBorders>
              <w:left w:val="single" w:sz="6" w:space="0" w:color="000000"/>
              <w:bottom w:val="single" w:sz="6" w:space="0" w:color="000000"/>
              <w:right w:val="single" w:sz="6" w:space="0" w:color="000000"/>
            </w:tcBorders>
            <w:shd w:val="clear" w:color="auto" w:fill="FBD4B4" w:themeFill="accent6" w:themeFillTint="66"/>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p>
        </w:tc>
        <w:tc>
          <w:tcPr>
            <w:tcW w:w="2126" w:type="dxa"/>
            <w:vMerge/>
            <w:tcBorders>
              <w:left w:val="single" w:sz="6" w:space="0" w:color="000000"/>
              <w:bottom w:val="single" w:sz="6" w:space="0" w:color="000000"/>
              <w:right w:val="single" w:sz="6" w:space="0" w:color="000000"/>
            </w:tcBorders>
            <w:shd w:val="clear" w:color="auto" w:fill="FBD4B4" w:themeFill="accent6" w:themeFillTint="66"/>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2-этаж.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248,80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37</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Никулино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100,30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370,7</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38</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Новая Деревня</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60,00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39</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Новая Сельга</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418,00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40</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Озерное-Устье</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126,80</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80,00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41</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Озеро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975,00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42</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п. Октябрьский</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1352,00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1805,30</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11059,20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43</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Ольково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438,70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75,60</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368,30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44</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Опарино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466,20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45</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Опово</w:t>
            </w:r>
          </w:p>
        </w:tc>
        <w:tc>
          <w:tcPr>
            <w:tcW w:w="2693" w:type="dxa"/>
            <w:tcBorders>
              <w:top w:val="single" w:sz="6" w:space="0" w:color="000000"/>
              <w:left w:val="single" w:sz="6" w:space="0" w:color="000000"/>
              <w:bottom w:val="single" w:sz="6" w:space="0" w:color="000000"/>
              <w:right w:val="single" w:sz="6" w:space="0" w:color="000000"/>
            </w:tcBorders>
            <w:hideMark/>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297,00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46</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Остров</w:t>
            </w:r>
          </w:p>
        </w:tc>
        <w:tc>
          <w:tcPr>
            <w:tcW w:w="2693" w:type="dxa"/>
            <w:tcBorders>
              <w:top w:val="single" w:sz="6" w:space="0" w:color="000000"/>
              <w:left w:val="single" w:sz="6" w:space="0" w:color="000000"/>
              <w:bottom w:val="single" w:sz="6" w:space="0" w:color="000000"/>
              <w:right w:val="single" w:sz="6" w:space="0" w:color="000000"/>
            </w:tcBorders>
            <w:hideMark/>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479,20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245,00</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92,50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47</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Павликовская</w:t>
            </w:r>
          </w:p>
        </w:tc>
        <w:tc>
          <w:tcPr>
            <w:tcW w:w="2693" w:type="dxa"/>
            <w:tcBorders>
              <w:top w:val="single" w:sz="6" w:space="0" w:color="000000"/>
              <w:left w:val="single" w:sz="6" w:space="0" w:color="000000"/>
              <w:bottom w:val="single" w:sz="6" w:space="0" w:color="000000"/>
              <w:right w:val="single" w:sz="6" w:space="0" w:color="000000"/>
            </w:tcBorders>
            <w:hideMark/>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146,60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248,60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48</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Паново</w:t>
            </w:r>
          </w:p>
        </w:tc>
        <w:tc>
          <w:tcPr>
            <w:tcW w:w="2693" w:type="dxa"/>
            <w:tcBorders>
              <w:top w:val="single" w:sz="6" w:space="0" w:color="000000"/>
              <w:left w:val="single" w:sz="6" w:space="0" w:color="000000"/>
              <w:bottom w:val="single" w:sz="6" w:space="0" w:color="000000"/>
              <w:right w:val="single" w:sz="6" w:space="0" w:color="000000"/>
            </w:tcBorders>
            <w:hideMark/>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327,10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197,20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49</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Паньшино</w:t>
            </w:r>
          </w:p>
        </w:tc>
        <w:tc>
          <w:tcPr>
            <w:tcW w:w="2693" w:type="dxa"/>
            <w:tcBorders>
              <w:top w:val="single" w:sz="6" w:space="0" w:color="000000"/>
              <w:left w:val="single" w:sz="6" w:space="0" w:color="000000"/>
              <w:bottom w:val="single" w:sz="6" w:space="0" w:color="000000"/>
              <w:right w:val="single" w:sz="6" w:space="0" w:color="000000"/>
            </w:tcBorders>
            <w:hideMark/>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168,60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2797,40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50</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Перевоз</w:t>
            </w:r>
          </w:p>
        </w:tc>
        <w:tc>
          <w:tcPr>
            <w:tcW w:w="2693" w:type="dxa"/>
            <w:tcBorders>
              <w:top w:val="single" w:sz="6" w:space="0" w:color="000000"/>
              <w:left w:val="single" w:sz="6" w:space="0" w:color="000000"/>
              <w:bottom w:val="single" w:sz="6" w:space="0" w:color="000000"/>
              <w:right w:val="single" w:sz="6" w:space="0" w:color="000000"/>
            </w:tcBorders>
            <w:hideMark/>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247,60</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177,40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51</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Пигарево</w:t>
            </w:r>
          </w:p>
        </w:tc>
        <w:tc>
          <w:tcPr>
            <w:tcW w:w="2693" w:type="dxa"/>
            <w:tcBorders>
              <w:top w:val="single" w:sz="6" w:space="0" w:color="000000"/>
              <w:left w:val="single" w:sz="6" w:space="0" w:color="000000"/>
              <w:bottom w:val="single" w:sz="6" w:space="0" w:color="000000"/>
              <w:right w:val="single" w:sz="6" w:space="0" w:color="000000"/>
            </w:tcBorders>
            <w:hideMark/>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52</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Пирогово</w:t>
            </w:r>
          </w:p>
        </w:tc>
        <w:tc>
          <w:tcPr>
            <w:tcW w:w="2693" w:type="dxa"/>
            <w:tcBorders>
              <w:top w:val="single" w:sz="6" w:space="0" w:color="000000"/>
              <w:left w:val="single" w:sz="6" w:space="0" w:color="000000"/>
              <w:bottom w:val="single" w:sz="6" w:space="0" w:color="000000"/>
              <w:right w:val="single" w:sz="6" w:space="0" w:color="000000"/>
            </w:tcBorders>
            <w:hideMark/>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73,20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53</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Порог</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446,60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54</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Пустошь</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231,60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849,90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55</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Пытручей</w:t>
            </w:r>
          </w:p>
        </w:tc>
        <w:tc>
          <w:tcPr>
            <w:tcW w:w="2693" w:type="dxa"/>
            <w:tcBorders>
              <w:top w:val="single" w:sz="6" w:space="0" w:color="000000"/>
              <w:left w:val="single" w:sz="6" w:space="0" w:color="000000"/>
              <w:bottom w:val="single" w:sz="6" w:space="0" w:color="000000"/>
              <w:right w:val="single" w:sz="6" w:space="0" w:color="000000"/>
            </w:tcBorders>
            <w:hideMark/>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56</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Ребово</w:t>
            </w:r>
          </w:p>
        </w:tc>
        <w:tc>
          <w:tcPr>
            <w:tcW w:w="2693" w:type="dxa"/>
            <w:tcBorders>
              <w:top w:val="single" w:sz="6" w:space="0" w:color="000000"/>
              <w:left w:val="single" w:sz="6" w:space="0" w:color="000000"/>
              <w:bottom w:val="single" w:sz="6" w:space="0" w:color="000000"/>
              <w:right w:val="single" w:sz="6" w:space="0" w:color="000000"/>
            </w:tcBorders>
            <w:hideMark/>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52,50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924,40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57</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Рубцово</w:t>
            </w:r>
          </w:p>
        </w:tc>
        <w:tc>
          <w:tcPr>
            <w:tcW w:w="2693" w:type="dxa"/>
            <w:tcBorders>
              <w:top w:val="single" w:sz="6" w:space="0" w:color="000000"/>
              <w:left w:val="single" w:sz="6" w:space="0" w:color="000000"/>
              <w:bottom w:val="single" w:sz="6" w:space="0" w:color="000000"/>
              <w:right w:val="single" w:sz="6" w:space="0" w:color="000000"/>
            </w:tcBorders>
            <w:hideMark/>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475,40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58</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Руяково</w:t>
            </w:r>
          </w:p>
        </w:tc>
        <w:tc>
          <w:tcPr>
            <w:tcW w:w="2693" w:type="dxa"/>
            <w:tcBorders>
              <w:top w:val="single" w:sz="6" w:space="0" w:color="000000"/>
              <w:left w:val="single" w:sz="6" w:space="0" w:color="000000"/>
              <w:bottom w:val="single" w:sz="6" w:space="0" w:color="000000"/>
              <w:right w:val="single" w:sz="6" w:space="0" w:color="000000"/>
            </w:tcBorders>
            <w:hideMark/>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204,60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334,90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59</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Саминский Погост</w:t>
            </w:r>
          </w:p>
        </w:tc>
        <w:tc>
          <w:tcPr>
            <w:tcW w:w="2693" w:type="dxa"/>
            <w:tcBorders>
              <w:top w:val="single" w:sz="6" w:space="0" w:color="000000"/>
              <w:left w:val="single" w:sz="6" w:space="0" w:color="000000"/>
              <w:bottom w:val="single" w:sz="6" w:space="0" w:color="000000"/>
              <w:right w:val="single" w:sz="6" w:space="0" w:color="000000"/>
            </w:tcBorders>
            <w:hideMark/>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656,50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60</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Сергеево</w:t>
            </w:r>
          </w:p>
        </w:tc>
        <w:tc>
          <w:tcPr>
            <w:tcW w:w="2693" w:type="dxa"/>
            <w:tcBorders>
              <w:top w:val="single" w:sz="6" w:space="0" w:color="000000"/>
              <w:left w:val="single" w:sz="6" w:space="0" w:color="000000"/>
              <w:bottom w:val="single" w:sz="6" w:space="0" w:color="000000"/>
              <w:right w:val="single" w:sz="6" w:space="0" w:color="000000"/>
            </w:tcBorders>
            <w:hideMark/>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110,00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61</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Сидорово</w:t>
            </w:r>
          </w:p>
        </w:tc>
        <w:tc>
          <w:tcPr>
            <w:tcW w:w="2693" w:type="dxa"/>
            <w:tcBorders>
              <w:top w:val="single" w:sz="6" w:space="0" w:color="000000"/>
              <w:left w:val="single" w:sz="6" w:space="0" w:color="000000"/>
              <w:bottom w:val="single" w:sz="6" w:space="0" w:color="000000"/>
              <w:right w:val="single" w:sz="6" w:space="0" w:color="000000"/>
            </w:tcBorders>
            <w:hideMark/>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150,00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62</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Силово</w:t>
            </w:r>
          </w:p>
        </w:tc>
        <w:tc>
          <w:tcPr>
            <w:tcW w:w="2693" w:type="dxa"/>
            <w:tcBorders>
              <w:top w:val="single" w:sz="6" w:space="0" w:color="000000"/>
              <w:left w:val="single" w:sz="6" w:space="0" w:color="000000"/>
              <w:bottom w:val="single" w:sz="6" w:space="0" w:color="000000"/>
              <w:right w:val="single" w:sz="6" w:space="0" w:color="000000"/>
            </w:tcBorders>
            <w:hideMark/>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1019,30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63</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п. Сорокополье</w:t>
            </w:r>
          </w:p>
        </w:tc>
        <w:tc>
          <w:tcPr>
            <w:tcW w:w="2693" w:type="dxa"/>
            <w:tcBorders>
              <w:top w:val="single" w:sz="6" w:space="0" w:color="000000"/>
              <w:left w:val="single" w:sz="6" w:space="0" w:color="000000"/>
              <w:bottom w:val="single" w:sz="6" w:space="0" w:color="000000"/>
              <w:right w:val="single" w:sz="6" w:space="0" w:color="000000"/>
            </w:tcBorders>
            <w:hideMark/>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689,90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1487,40</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5549,00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64</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Сорочье Поле</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495,50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lastRenderedPageBreak/>
              <w:t>65</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Спицыно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154,00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66</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Терово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406,40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67</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Тикачево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68</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Титово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1560,60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69</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Трошигино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224,60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75,30</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1111,20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70</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Тудозерский Погост</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601,3</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3314,30</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886,00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71</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Устеново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119,00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72</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Устье</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212,70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44,2</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828,10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73</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Чеково</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310,6</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74</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Шлобино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68,80</w:t>
            </w:r>
          </w:p>
        </w:tc>
      </w:tr>
      <w:tr w:rsidR="00CE6E3E" w:rsidRPr="00CF7F24" w:rsidTr="005C3B73">
        <w:tc>
          <w:tcPr>
            <w:tcW w:w="56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75</w:t>
            </w:r>
          </w:p>
        </w:tc>
        <w:tc>
          <w:tcPr>
            <w:tcW w:w="2126"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 Щекино</w:t>
            </w:r>
          </w:p>
        </w:tc>
        <w:tc>
          <w:tcPr>
            <w:tcW w:w="2693"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Деревянные 1-этаж.</w:t>
            </w:r>
          </w:p>
        </w:tc>
        <w:tc>
          <w:tcPr>
            <w:tcW w:w="1701"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2502,90</w:t>
            </w:r>
          </w:p>
        </w:tc>
        <w:tc>
          <w:tcPr>
            <w:tcW w:w="1559"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891,60</w:t>
            </w:r>
          </w:p>
        </w:tc>
        <w:tc>
          <w:tcPr>
            <w:tcW w:w="1418" w:type="dxa"/>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707,80</w:t>
            </w:r>
          </w:p>
        </w:tc>
      </w:tr>
      <w:tr w:rsidR="00CE6E3E" w:rsidRPr="00CF7F24" w:rsidTr="00AA2C9D">
        <w:trPr>
          <w:trHeight w:val="65"/>
        </w:trPr>
        <w:tc>
          <w:tcPr>
            <w:tcW w:w="5387" w:type="dxa"/>
            <w:gridSpan w:val="3"/>
            <w:vMerge w:val="restart"/>
            <w:tcBorders>
              <w:top w:val="single" w:sz="6" w:space="0" w:color="000000"/>
              <w:left w:val="single" w:sz="6" w:space="0" w:color="000000"/>
              <w:right w:val="single" w:sz="6" w:space="0" w:color="000000"/>
            </w:tcBorders>
          </w:tcPr>
          <w:p w:rsidR="00CE6E3E" w:rsidRPr="00CF7F24" w:rsidRDefault="00CE6E3E" w:rsidP="005C3B73">
            <w:pPr>
              <w:spacing w:after="0" w:line="240" w:lineRule="auto"/>
              <w:jc w:val="right"/>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                        ИТОГО: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tcPr>
          <w:p w:rsidR="00CE6E3E" w:rsidRPr="00CF7F24" w:rsidRDefault="00CE6E3E" w:rsidP="00AA2C9D">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17864,7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tcPr>
          <w:p w:rsidR="00CE6E3E" w:rsidRPr="00CF7F24" w:rsidRDefault="00CE6E3E" w:rsidP="00AA2C9D">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29124,2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tcPr>
          <w:p w:rsidR="00CE6E3E" w:rsidRPr="00CF7F24" w:rsidRDefault="00CE6E3E" w:rsidP="00AA2C9D">
            <w:pPr>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57361,8</w:t>
            </w:r>
          </w:p>
        </w:tc>
      </w:tr>
      <w:tr w:rsidR="00CE6E3E" w:rsidRPr="00CF7F24" w:rsidTr="00AA2C9D">
        <w:trPr>
          <w:trHeight w:val="249"/>
        </w:trPr>
        <w:tc>
          <w:tcPr>
            <w:tcW w:w="5387" w:type="dxa"/>
            <w:gridSpan w:val="3"/>
            <w:vMerge/>
            <w:tcBorders>
              <w:left w:val="single" w:sz="6" w:space="0" w:color="000000"/>
              <w:bottom w:val="single" w:sz="6" w:space="0" w:color="000000"/>
              <w:right w:val="single" w:sz="6" w:space="0" w:color="000000"/>
            </w:tcBorders>
          </w:tcPr>
          <w:p w:rsidR="00CE6E3E" w:rsidRPr="00CF7F24" w:rsidRDefault="00CE6E3E" w:rsidP="005C3B73">
            <w:pPr>
              <w:spacing w:after="0" w:line="240" w:lineRule="auto"/>
              <w:jc w:val="right"/>
              <w:rPr>
                <w:rFonts w:ascii="Times New Roman" w:eastAsia="Times New Roman" w:hAnsi="Times New Roman" w:cs="Times New Roman"/>
                <w:sz w:val="21"/>
                <w:szCs w:val="21"/>
                <w:lang w:eastAsia="ru-RU"/>
              </w:rPr>
            </w:pPr>
          </w:p>
        </w:tc>
        <w:tc>
          <w:tcPr>
            <w:tcW w:w="4678" w:type="dxa"/>
            <w:gridSpan w:val="3"/>
            <w:tcBorders>
              <w:top w:val="single" w:sz="6" w:space="0" w:color="000000"/>
              <w:left w:val="single" w:sz="6" w:space="0" w:color="000000"/>
              <w:bottom w:val="single" w:sz="6" w:space="0" w:color="000000"/>
              <w:right w:val="single" w:sz="6" w:space="0" w:color="000000"/>
            </w:tcBorders>
          </w:tcPr>
          <w:p w:rsidR="00CE6E3E" w:rsidRPr="00CF7F24" w:rsidRDefault="00CE6E3E" w:rsidP="005C3B73">
            <w:pPr>
              <w:spacing w:after="0" w:line="240" w:lineRule="auto"/>
              <w:jc w:val="center"/>
              <w:rPr>
                <w:rFonts w:ascii="Times New Roman" w:eastAsia="Times New Roman" w:hAnsi="Times New Roman" w:cs="Times New Roman"/>
                <w:sz w:val="21"/>
                <w:szCs w:val="21"/>
                <w:lang w:eastAsia="ru-RU"/>
              </w:rPr>
            </w:pPr>
            <w:r w:rsidRPr="00CF7F24">
              <w:rPr>
                <w:rFonts w:ascii="Times New Roman" w:hAnsi="Times New Roman" w:cs="Times New Roman"/>
                <w:b/>
                <w:sz w:val="21"/>
                <w:szCs w:val="21"/>
              </w:rPr>
              <w:t>104350,7</w:t>
            </w:r>
          </w:p>
        </w:tc>
      </w:tr>
    </w:tbl>
    <w:p w:rsidR="00883E6F" w:rsidRPr="00F42A19" w:rsidRDefault="00883E6F" w:rsidP="00883E6F">
      <w:pPr>
        <w:spacing w:after="0"/>
        <w:ind w:firstLine="709"/>
        <w:jc w:val="both"/>
        <w:rPr>
          <w:rFonts w:ascii="Times New Roman" w:hAnsi="Times New Roman"/>
          <w:iCs/>
          <w:sz w:val="28"/>
          <w:szCs w:val="28"/>
        </w:rPr>
      </w:pPr>
      <w:r w:rsidRPr="00F42A19">
        <w:rPr>
          <w:rFonts w:ascii="Times New Roman" w:hAnsi="Times New Roman"/>
          <w:iCs/>
          <w:sz w:val="28"/>
          <w:szCs w:val="28"/>
        </w:rPr>
        <w:t xml:space="preserve">По материалу стен – основная часть жилищного фонда </w:t>
      </w:r>
      <w:r w:rsidR="001723B3" w:rsidRPr="001723B3">
        <w:rPr>
          <w:rFonts w:ascii="Times New Roman" w:hAnsi="Times New Roman"/>
          <w:iCs/>
          <w:sz w:val="28"/>
          <w:szCs w:val="28"/>
        </w:rPr>
        <w:t xml:space="preserve">с постоянным населением </w:t>
      </w:r>
      <w:r w:rsidRPr="00F42A19">
        <w:rPr>
          <w:rFonts w:ascii="Times New Roman" w:hAnsi="Times New Roman"/>
          <w:iCs/>
          <w:sz w:val="28"/>
          <w:szCs w:val="28"/>
        </w:rPr>
        <w:t xml:space="preserve">имеет деревянные стены. К этой категории относится одноэтажная жилая застройка – </w:t>
      </w:r>
      <w:r w:rsidR="002F019B" w:rsidRPr="00F42A19">
        <w:rPr>
          <w:rFonts w:ascii="Times New Roman" w:hAnsi="Times New Roman"/>
          <w:iCs/>
          <w:sz w:val="28"/>
          <w:szCs w:val="28"/>
        </w:rPr>
        <w:t>9</w:t>
      </w:r>
      <w:r w:rsidRPr="00F42A19">
        <w:rPr>
          <w:rFonts w:ascii="Times New Roman" w:hAnsi="Times New Roman"/>
          <w:iCs/>
          <w:sz w:val="28"/>
          <w:szCs w:val="28"/>
        </w:rPr>
        <w:t>1</w:t>
      </w:r>
      <w:r w:rsidR="0085184C">
        <w:rPr>
          <w:rFonts w:ascii="Times New Roman" w:hAnsi="Times New Roman"/>
          <w:iCs/>
          <w:sz w:val="28"/>
          <w:szCs w:val="28"/>
        </w:rPr>
        <w:t>,21</w:t>
      </w:r>
      <w:r w:rsidRPr="00F42A19">
        <w:rPr>
          <w:rFonts w:ascii="Times New Roman" w:hAnsi="Times New Roman"/>
          <w:iCs/>
          <w:sz w:val="28"/>
          <w:szCs w:val="28"/>
        </w:rPr>
        <w:t>% (</w:t>
      </w:r>
      <w:r w:rsidR="00133FA5" w:rsidRPr="00F42A19">
        <w:rPr>
          <w:rFonts w:ascii="Times New Roman" w:hAnsi="Times New Roman"/>
          <w:iCs/>
          <w:sz w:val="28"/>
          <w:szCs w:val="28"/>
        </w:rPr>
        <w:t>75139,7</w:t>
      </w:r>
      <w:r w:rsidRPr="00F42A19">
        <w:rPr>
          <w:rFonts w:ascii="Times New Roman" w:hAnsi="Times New Roman"/>
          <w:iCs/>
          <w:sz w:val="28"/>
          <w:szCs w:val="28"/>
        </w:rPr>
        <w:t xml:space="preserve"> кв.</w:t>
      </w:r>
      <w:r w:rsidR="009432E4">
        <w:rPr>
          <w:rFonts w:ascii="Times New Roman" w:hAnsi="Times New Roman"/>
          <w:iCs/>
          <w:sz w:val="28"/>
          <w:szCs w:val="28"/>
        </w:rPr>
        <w:t xml:space="preserve"> </w:t>
      </w:r>
      <w:r w:rsidRPr="00F42A19">
        <w:rPr>
          <w:rFonts w:ascii="Times New Roman" w:hAnsi="Times New Roman"/>
          <w:iCs/>
          <w:sz w:val="28"/>
          <w:szCs w:val="28"/>
        </w:rPr>
        <w:t xml:space="preserve">м) и двухэтажная – </w:t>
      </w:r>
      <w:r w:rsidR="00AC383B" w:rsidRPr="00F42A19">
        <w:rPr>
          <w:rFonts w:ascii="Times New Roman" w:hAnsi="Times New Roman"/>
          <w:iCs/>
          <w:sz w:val="28"/>
          <w:szCs w:val="28"/>
        </w:rPr>
        <w:t>5,3</w:t>
      </w:r>
      <w:r w:rsidR="0085184C">
        <w:rPr>
          <w:rFonts w:ascii="Times New Roman" w:hAnsi="Times New Roman"/>
          <w:iCs/>
          <w:sz w:val="28"/>
          <w:szCs w:val="28"/>
        </w:rPr>
        <w:t>1</w:t>
      </w:r>
      <w:r w:rsidRPr="00F42A19">
        <w:rPr>
          <w:rFonts w:ascii="Times New Roman" w:hAnsi="Times New Roman"/>
          <w:iCs/>
          <w:sz w:val="28"/>
          <w:szCs w:val="28"/>
        </w:rPr>
        <w:t>% (</w:t>
      </w:r>
      <w:r w:rsidR="00133FA5" w:rsidRPr="00F42A19">
        <w:rPr>
          <w:rFonts w:ascii="Times New Roman" w:hAnsi="Times New Roman"/>
          <w:iCs/>
          <w:sz w:val="28"/>
          <w:szCs w:val="28"/>
        </w:rPr>
        <w:t xml:space="preserve">4371,3 </w:t>
      </w:r>
      <w:r w:rsidRPr="00F42A19">
        <w:rPr>
          <w:rFonts w:ascii="Times New Roman" w:hAnsi="Times New Roman"/>
          <w:iCs/>
          <w:sz w:val="28"/>
          <w:szCs w:val="28"/>
        </w:rPr>
        <w:t xml:space="preserve">кв.м). Жилищный фонд с кирпичными стенами составляет </w:t>
      </w:r>
      <w:r w:rsidR="00F42A19" w:rsidRPr="00F42A19">
        <w:rPr>
          <w:rFonts w:ascii="Times New Roman" w:hAnsi="Times New Roman"/>
          <w:iCs/>
          <w:sz w:val="28"/>
          <w:szCs w:val="28"/>
        </w:rPr>
        <w:t>3,</w:t>
      </w:r>
      <w:r w:rsidR="0085184C">
        <w:rPr>
          <w:rFonts w:ascii="Times New Roman" w:hAnsi="Times New Roman"/>
          <w:iCs/>
          <w:sz w:val="28"/>
          <w:szCs w:val="28"/>
        </w:rPr>
        <w:t>48</w:t>
      </w:r>
      <w:r w:rsidRPr="00F42A19">
        <w:rPr>
          <w:rFonts w:ascii="Times New Roman" w:hAnsi="Times New Roman"/>
          <w:iCs/>
          <w:sz w:val="28"/>
          <w:szCs w:val="28"/>
        </w:rPr>
        <w:t>% (</w:t>
      </w:r>
      <w:r w:rsidR="00133FA5" w:rsidRPr="00F42A19">
        <w:rPr>
          <w:rFonts w:ascii="Times New Roman" w:hAnsi="Times New Roman"/>
          <w:iCs/>
          <w:sz w:val="28"/>
          <w:szCs w:val="28"/>
        </w:rPr>
        <w:t xml:space="preserve">2866,3 </w:t>
      </w:r>
      <w:r w:rsidRPr="00F42A19">
        <w:rPr>
          <w:rFonts w:ascii="Times New Roman" w:hAnsi="Times New Roman"/>
          <w:iCs/>
          <w:sz w:val="28"/>
          <w:szCs w:val="28"/>
        </w:rPr>
        <w:t xml:space="preserve">кв.м). </w:t>
      </w:r>
    </w:p>
    <w:p w:rsidR="00883E6F" w:rsidRPr="00FC410A" w:rsidRDefault="00883E6F" w:rsidP="00883E6F">
      <w:pPr>
        <w:spacing w:after="0"/>
        <w:ind w:firstLine="709"/>
        <w:jc w:val="both"/>
        <w:rPr>
          <w:rFonts w:ascii="Times New Roman" w:hAnsi="Times New Roman"/>
          <w:iCs/>
          <w:sz w:val="28"/>
          <w:szCs w:val="28"/>
        </w:rPr>
      </w:pPr>
      <w:r w:rsidRPr="00FC410A">
        <w:rPr>
          <w:rFonts w:ascii="Times New Roman" w:hAnsi="Times New Roman"/>
          <w:iCs/>
          <w:sz w:val="28"/>
          <w:szCs w:val="28"/>
        </w:rPr>
        <w:t xml:space="preserve">По степени износа – жилищный фонд с постоянным населением находится в удовлетворительном состоянии – </w:t>
      </w:r>
      <w:r w:rsidR="004B3798" w:rsidRPr="00FC410A">
        <w:rPr>
          <w:rFonts w:ascii="Times New Roman" w:hAnsi="Times New Roman"/>
          <w:iCs/>
          <w:sz w:val="28"/>
          <w:szCs w:val="28"/>
        </w:rPr>
        <w:t>17,</w:t>
      </w:r>
      <w:r w:rsidR="00FC410A" w:rsidRPr="00FC410A">
        <w:rPr>
          <w:rFonts w:ascii="Times New Roman" w:hAnsi="Times New Roman"/>
          <w:iCs/>
          <w:sz w:val="28"/>
          <w:szCs w:val="28"/>
        </w:rPr>
        <w:t>12</w:t>
      </w:r>
      <w:r w:rsidRPr="00FC410A">
        <w:rPr>
          <w:rFonts w:ascii="Times New Roman" w:hAnsi="Times New Roman"/>
          <w:iCs/>
          <w:sz w:val="28"/>
          <w:szCs w:val="28"/>
        </w:rPr>
        <w:t>% (</w:t>
      </w:r>
      <w:r w:rsidR="00DC0E34" w:rsidRPr="00FC410A">
        <w:rPr>
          <w:rFonts w:ascii="Times New Roman" w:hAnsi="Times New Roman"/>
          <w:iCs/>
          <w:sz w:val="28"/>
          <w:szCs w:val="28"/>
        </w:rPr>
        <w:t>17864,70</w:t>
      </w:r>
      <w:r w:rsidRPr="00FC410A">
        <w:rPr>
          <w:rFonts w:ascii="Times New Roman" w:hAnsi="Times New Roman"/>
          <w:iCs/>
          <w:sz w:val="28"/>
          <w:szCs w:val="28"/>
        </w:rPr>
        <w:t xml:space="preserve"> кв.</w:t>
      </w:r>
      <w:r w:rsidR="009432E4">
        <w:rPr>
          <w:rFonts w:ascii="Times New Roman" w:hAnsi="Times New Roman"/>
          <w:iCs/>
          <w:sz w:val="28"/>
          <w:szCs w:val="28"/>
        </w:rPr>
        <w:t xml:space="preserve"> </w:t>
      </w:r>
      <w:r w:rsidRPr="00FC410A">
        <w:rPr>
          <w:rFonts w:ascii="Times New Roman" w:hAnsi="Times New Roman"/>
          <w:iCs/>
          <w:sz w:val="28"/>
          <w:szCs w:val="28"/>
        </w:rPr>
        <w:t xml:space="preserve">м) его имеет износ до 30%. Жилищный фонд с износом 30-60% составляет </w:t>
      </w:r>
      <w:r w:rsidR="00FC410A" w:rsidRPr="00FC410A">
        <w:rPr>
          <w:rFonts w:ascii="Times New Roman" w:hAnsi="Times New Roman"/>
          <w:iCs/>
          <w:sz w:val="28"/>
          <w:szCs w:val="28"/>
        </w:rPr>
        <w:t>27,91</w:t>
      </w:r>
      <w:r w:rsidRPr="00FC410A">
        <w:rPr>
          <w:rFonts w:ascii="Times New Roman" w:hAnsi="Times New Roman"/>
          <w:iCs/>
          <w:sz w:val="28"/>
          <w:szCs w:val="28"/>
        </w:rPr>
        <w:t>% (</w:t>
      </w:r>
      <w:r w:rsidR="00B957AE" w:rsidRPr="00FC410A">
        <w:rPr>
          <w:rFonts w:ascii="Times New Roman" w:hAnsi="Times New Roman"/>
          <w:iCs/>
          <w:sz w:val="28"/>
          <w:szCs w:val="28"/>
        </w:rPr>
        <w:t>29124,2</w:t>
      </w:r>
      <w:r w:rsidR="00054075" w:rsidRPr="00FC410A">
        <w:rPr>
          <w:rFonts w:ascii="Times New Roman" w:hAnsi="Times New Roman"/>
          <w:iCs/>
          <w:sz w:val="28"/>
          <w:szCs w:val="28"/>
        </w:rPr>
        <w:t xml:space="preserve"> </w:t>
      </w:r>
      <w:r w:rsidRPr="00FC410A">
        <w:rPr>
          <w:rFonts w:ascii="Times New Roman" w:hAnsi="Times New Roman"/>
          <w:iCs/>
          <w:sz w:val="28"/>
          <w:szCs w:val="28"/>
        </w:rPr>
        <w:t>кв</w:t>
      </w:r>
      <w:r w:rsidR="00143D32">
        <w:rPr>
          <w:rFonts w:ascii="Times New Roman" w:hAnsi="Times New Roman"/>
          <w:iCs/>
          <w:sz w:val="28"/>
          <w:szCs w:val="28"/>
        </w:rPr>
        <w:t>.</w:t>
      </w:r>
      <w:r w:rsidR="009432E4">
        <w:rPr>
          <w:rFonts w:ascii="Times New Roman" w:hAnsi="Times New Roman"/>
          <w:iCs/>
          <w:sz w:val="28"/>
          <w:szCs w:val="28"/>
        </w:rPr>
        <w:t xml:space="preserve"> </w:t>
      </w:r>
      <w:r w:rsidR="00143D32">
        <w:rPr>
          <w:rFonts w:ascii="Times New Roman" w:hAnsi="Times New Roman"/>
          <w:iCs/>
          <w:sz w:val="28"/>
          <w:szCs w:val="28"/>
        </w:rPr>
        <w:t xml:space="preserve">м) от общего жилищного фонда. </w:t>
      </w:r>
      <w:r w:rsidRPr="00FC410A">
        <w:rPr>
          <w:rFonts w:ascii="Times New Roman" w:hAnsi="Times New Roman"/>
          <w:iCs/>
          <w:sz w:val="28"/>
          <w:szCs w:val="28"/>
        </w:rPr>
        <w:t xml:space="preserve">Ветхий жилищный фонд с износом свыше 60% составляет </w:t>
      </w:r>
      <w:r w:rsidR="00FC410A" w:rsidRPr="00FC410A">
        <w:rPr>
          <w:rFonts w:ascii="Times New Roman" w:hAnsi="Times New Roman"/>
          <w:iCs/>
          <w:sz w:val="28"/>
          <w:szCs w:val="28"/>
        </w:rPr>
        <w:t>54,97</w:t>
      </w:r>
      <w:r w:rsidRPr="00FC410A">
        <w:rPr>
          <w:rFonts w:ascii="Times New Roman" w:hAnsi="Times New Roman"/>
          <w:iCs/>
          <w:sz w:val="28"/>
          <w:szCs w:val="28"/>
        </w:rPr>
        <w:t>% (</w:t>
      </w:r>
      <w:r w:rsidR="00B957AE" w:rsidRPr="00FC410A">
        <w:rPr>
          <w:rFonts w:ascii="Times New Roman" w:hAnsi="Times New Roman"/>
          <w:iCs/>
          <w:sz w:val="28"/>
          <w:szCs w:val="28"/>
        </w:rPr>
        <w:t>57361,8</w:t>
      </w:r>
      <w:r w:rsidRPr="00FC410A">
        <w:rPr>
          <w:rFonts w:ascii="Times New Roman" w:hAnsi="Times New Roman"/>
          <w:iCs/>
          <w:sz w:val="28"/>
          <w:szCs w:val="28"/>
        </w:rPr>
        <w:t xml:space="preserve"> кв.м).</w:t>
      </w:r>
    </w:p>
    <w:p w:rsidR="00883E6F" w:rsidRPr="004E4717" w:rsidRDefault="00883E6F" w:rsidP="00883E6F">
      <w:pPr>
        <w:spacing w:after="0"/>
        <w:ind w:firstLine="709"/>
        <w:jc w:val="both"/>
        <w:rPr>
          <w:rFonts w:ascii="Times New Roman" w:hAnsi="Times New Roman"/>
          <w:iCs/>
          <w:sz w:val="28"/>
          <w:szCs w:val="28"/>
        </w:rPr>
      </w:pPr>
      <w:r w:rsidRPr="004E4717">
        <w:rPr>
          <w:rFonts w:ascii="Times New Roman" w:hAnsi="Times New Roman"/>
          <w:iCs/>
          <w:sz w:val="28"/>
          <w:szCs w:val="28"/>
        </w:rPr>
        <w:t xml:space="preserve">В настоящее время приоритетным является строительство индивидуального жилья, которое позволяет увеличить темпы жилищного строительства. </w:t>
      </w:r>
    </w:p>
    <w:p w:rsidR="001728BD" w:rsidRPr="00AF0233" w:rsidRDefault="00883E6F" w:rsidP="00AF0233">
      <w:pPr>
        <w:spacing w:after="0"/>
        <w:ind w:firstLine="709"/>
        <w:jc w:val="both"/>
        <w:rPr>
          <w:rFonts w:ascii="Times New Roman" w:hAnsi="Times New Roman"/>
          <w:iCs/>
          <w:sz w:val="28"/>
          <w:szCs w:val="28"/>
        </w:rPr>
      </w:pPr>
      <w:r w:rsidRPr="004E4717">
        <w:rPr>
          <w:rFonts w:ascii="Times New Roman" w:hAnsi="Times New Roman"/>
          <w:iCs/>
          <w:sz w:val="28"/>
          <w:szCs w:val="28"/>
        </w:rPr>
        <w:t xml:space="preserve">Строительство индивидуального жилья ведётся в основном силами населения за счёт собственных средств и с привлечением механизмов субсидирования, ипотечного </w:t>
      </w:r>
      <w:r w:rsidR="00AF0233">
        <w:rPr>
          <w:rFonts w:ascii="Times New Roman" w:hAnsi="Times New Roman"/>
          <w:iCs/>
          <w:sz w:val="28"/>
          <w:szCs w:val="28"/>
        </w:rPr>
        <w:t>кредитования.</w:t>
      </w:r>
    </w:p>
    <w:p w:rsidR="006B1208" w:rsidRPr="005F176E" w:rsidRDefault="006B1208" w:rsidP="00440FF9">
      <w:pPr>
        <w:spacing w:after="0"/>
        <w:jc w:val="center"/>
        <w:rPr>
          <w:rFonts w:ascii="Times New Roman" w:eastAsiaTheme="minorEastAsia" w:hAnsi="Times New Roman" w:cs="Times New Roman"/>
          <w:sz w:val="28"/>
          <w:szCs w:val="28"/>
        </w:rPr>
      </w:pPr>
      <w:bookmarkStart w:id="72" w:name="_Toc222558885"/>
      <w:bookmarkStart w:id="73" w:name="_Toc72837739"/>
      <w:r w:rsidRPr="005F176E">
        <w:rPr>
          <w:rFonts w:ascii="Times New Roman" w:eastAsiaTheme="minorEastAsia" w:hAnsi="Times New Roman" w:cs="Times New Roman"/>
          <w:b/>
          <w:sz w:val="28"/>
          <w:szCs w:val="28"/>
        </w:rPr>
        <w:t>Проектное решение</w:t>
      </w:r>
    </w:p>
    <w:p w:rsidR="006B1208" w:rsidRPr="00BD144E" w:rsidRDefault="006B1208" w:rsidP="00440FF9">
      <w:pPr>
        <w:widowControl w:val="0"/>
        <w:spacing w:after="0"/>
        <w:ind w:firstLine="709"/>
        <w:jc w:val="both"/>
        <w:rPr>
          <w:rFonts w:ascii="Times New Roman" w:eastAsia="Times New Roman" w:hAnsi="Times New Roman" w:cs="Times New Roman"/>
          <w:sz w:val="28"/>
          <w:szCs w:val="28"/>
          <w:lang w:eastAsia="ru-RU"/>
        </w:rPr>
      </w:pPr>
      <w:r w:rsidRPr="005F176E">
        <w:rPr>
          <w:rFonts w:ascii="Times New Roman" w:eastAsia="Times New Roman" w:hAnsi="Times New Roman" w:cs="Times New Roman"/>
          <w:sz w:val="28"/>
          <w:szCs w:val="28"/>
          <w:lang w:eastAsia="ru-RU"/>
        </w:rPr>
        <w:t xml:space="preserve">Проектным предложением генерального плана </w:t>
      </w:r>
      <w:r w:rsidRPr="00BD144E">
        <w:rPr>
          <w:rFonts w:ascii="Times New Roman" w:eastAsia="Times New Roman" w:hAnsi="Times New Roman" w:cs="Times New Roman"/>
          <w:sz w:val="28"/>
          <w:szCs w:val="28"/>
          <w:lang w:eastAsia="ru-RU"/>
        </w:rPr>
        <w:t xml:space="preserve">предусматривается увеличение площадей населенных пунктов в целях урегулирования формального землепользования по данным единого государственного кадастра недвижимости. </w:t>
      </w:r>
    </w:p>
    <w:p w:rsidR="006B1208" w:rsidRPr="00BD144E" w:rsidRDefault="006B1208" w:rsidP="00440FF9">
      <w:pPr>
        <w:widowControl w:val="0"/>
        <w:spacing w:after="0"/>
        <w:ind w:firstLine="709"/>
        <w:jc w:val="both"/>
        <w:rPr>
          <w:rFonts w:ascii="Times New Roman" w:eastAsiaTheme="minorEastAsia" w:hAnsi="Times New Roman" w:cs="Times New Roman"/>
          <w:sz w:val="28"/>
          <w:szCs w:val="28"/>
        </w:rPr>
      </w:pPr>
      <w:r w:rsidRPr="00BD144E">
        <w:rPr>
          <w:rFonts w:ascii="Times New Roman" w:eastAsiaTheme="minorEastAsia" w:hAnsi="Times New Roman" w:cs="Times New Roman"/>
          <w:sz w:val="28"/>
          <w:szCs w:val="28"/>
        </w:rPr>
        <w:t xml:space="preserve">Увеличение численности постоянно проживающего населения на </w:t>
      </w:r>
      <w:r w:rsidR="00261531" w:rsidRPr="00BD144E">
        <w:rPr>
          <w:rFonts w:ascii="Times New Roman" w:eastAsiaTheme="minorEastAsia" w:hAnsi="Times New Roman" w:cs="Times New Roman"/>
          <w:sz w:val="28"/>
          <w:szCs w:val="28"/>
        </w:rPr>
        <w:t>период до</w:t>
      </w:r>
      <w:r w:rsidR="00AC2BB7" w:rsidRPr="00BD144E">
        <w:rPr>
          <w:rFonts w:ascii="Times New Roman" w:eastAsiaTheme="minorEastAsia" w:hAnsi="Times New Roman" w:cs="Times New Roman"/>
          <w:sz w:val="28"/>
          <w:szCs w:val="28"/>
        </w:rPr>
        <w:t xml:space="preserve"> 2045 года</w:t>
      </w:r>
      <w:r w:rsidRPr="00BD144E">
        <w:rPr>
          <w:rFonts w:ascii="Times New Roman" w:eastAsiaTheme="minorEastAsia" w:hAnsi="Times New Roman" w:cs="Times New Roman"/>
          <w:sz w:val="28"/>
          <w:szCs w:val="28"/>
        </w:rPr>
        <w:t xml:space="preserve"> не</w:t>
      </w:r>
      <w:r w:rsidR="008142AD" w:rsidRPr="00BD144E">
        <w:rPr>
          <w:rFonts w:ascii="Times New Roman" w:eastAsiaTheme="minorEastAsia" w:hAnsi="Times New Roman" w:cs="Times New Roman"/>
          <w:sz w:val="28"/>
          <w:szCs w:val="28"/>
        </w:rPr>
        <w:t>значительно</w:t>
      </w:r>
      <w:r w:rsidRPr="00BD144E">
        <w:rPr>
          <w:rFonts w:ascii="Times New Roman" w:eastAsiaTheme="minorEastAsia" w:hAnsi="Times New Roman" w:cs="Times New Roman"/>
          <w:sz w:val="28"/>
          <w:szCs w:val="28"/>
        </w:rPr>
        <w:t xml:space="preserve">. Организация и выбор </w:t>
      </w:r>
      <w:r w:rsidRPr="00BD144E">
        <w:rPr>
          <w:rFonts w:ascii="Times New Roman" w:eastAsia="Times New Roman" w:hAnsi="Times New Roman" w:cs="Times New Roman"/>
          <w:sz w:val="28"/>
          <w:szCs w:val="28"/>
          <w:lang w:eastAsia="ru-RU"/>
        </w:rPr>
        <w:t>территории</w:t>
      </w:r>
      <w:r w:rsidRPr="00BD144E">
        <w:rPr>
          <w:rFonts w:ascii="Times New Roman" w:eastAsiaTheme="minorEastAsia" w:hAnsi="Times New Roman" w:cs="Times New Roman"/>
          <w:sz w:val="28"/>
          <w:szCs w:val="28"/>
        </w:rPr>
        <w:t xml:space="preserve"> под жилую застройку на весь проектный период связан с рядом предполагаемых условий разви</w:t>
      </w:r>
      <w:r w:rsidR="00EF31CF" w:rsidRPr="00BD144E">
        <w:rPr>
          <w:rFonts w:ascii="Times New Roman" w:eastAsiaTheme="minorEastAsia" w:hAnsi="Times New Roman" w:cs="Times New Roman"/>
          <w:sz w:val="28"/>
          <w:szCs w:val="28"/>
        </w:rPr>
        <w:t>тия населенных пунктов</w:t>
      </w:r>
      <w:r w:rsidRPr="00BD144E">
        <w:rPr>
          <w:rFonts w:ascii="Times New Roman" w:eastAsiaTheme="minorEastAsia" w:hAnsi="Times New Roman" w:cs="Times New Roman"/>
          <w:sz w:val="28"/>
          <w:szCs w:val="28"/>
        </w:rPr>
        <w:t>:</w:t>
      </w:r>
    </w:p>
    <w:p w:rsidR="006B1208" w:rsidRPr="00BD144E" w:rsidRDefault="006B1208" w:rsidP="00007DC7">
      <w:pPr>
        <w:widowControl w:val="0"/>
        <w:numPr>
          <w:ilvl w:val="0"/>
          <w:numId w:val="12"/>
        </w:numPr>
        <w:spacing w:after="0"/>
        <w:ind w:left="0" w:firstLine="709"/>
        <w:contextualSpacing/>
        <w:jc w:val="both"/>
        <w:rPr>
          <w:rFonts w:ascii="Times New Roman" w:eastAsiaTheme="minorEastAsia" w:hAnsi="Times New Roman" w:cs="Times New Roman"/>
          <w:sz w:val="28"/>
          <w:szCs w:val="28"/>
        </w:rPr>
      </w:pPr>
      <w:r w:rsidRPr="00BD144E">
        <w:rPr>
          <w:rFonts w:ascii="Times New Roman" w:eastAsiaTheme="minorEastAsia" w:hAnsi="Times New Roman"/>
          <w:sz w:val="28"/>
          <w:szCs w:val="28"/>
        </w:rPr>
        <w:t xml:space="preserve">Намечается увеличение численности постоянно проживающего населения с </w:t>
      </w:r>
      <w:r w:rsidR="00B464AF" w:rsidRPr="00BD144E">
        <w:rPr>
          <w:rFonts w:ascii="Times New Roman" w:eastAsiaTheme="minorEastAsia" w:hAnsi="Times New Roman"/>
          <w:sz w:val="28"/>
          <w:szCs w:val="28"/>
        </w:rPr>
        <w:t>2006</w:t>
      </w:r>
      <w:r w:rsidRPr="00BD144E">
        <w:rPr>
          <w:rFonts w:ascii="Times New Roman" w:eastAsiaTheme="minorEastAsia" w:hAnsi="Times New Roman"/>
          <w:sz w:val="28"/>
          <w:szCs w:val="28"/>
        </w:rPr>
        <w:t xml:space="preserve"> челов</w:t>
      </w:r>
      <w:r w:rsidR="00DB5F06" w:rsidRPr="00BD144E">
        <w:rPr>
          <w:rFonts w:ascii="Times New Roman" w:eastAsiaTheme="minorEastAsia" w:hAnsi="Times New Roman"/>
          <w:sz w:val="28"/>
          <w:szCs w:val="28"/>
        </w:rPr>
        <w:t xml:space="preserve">ек на период до </w:t>
      </w:r>
      <w:r w:rsidR="008142AD" w:rsidRPr="00BD144E">
        <w:rPr>
          <w:rFonts w:ascii="Times New Roman" w:eastAsiaTheme="minorEastAsia" w:hAnsi="Times New Roman"/>
          <w:sz w:val="28"/>
          <w:szCs w:val="28"/>
        </w:rPr>
        <w:t xml:space="preserve">2045 года до </w:t>
      </w:r>
      <w:r w:rsidR="00BD144E">
        <w:rPr>
          <w:rFonts w:ascii="Times New Roman" w:eastAsiaTheme="minorEastAsia" w:hAnsi="Times New Roman"/>
          <w:sz w:val="28"/>
          <w:szCs w:val="28"/>
        </w:rPr>
        <w:t>2210</w:t>
      </w:r>
      <w:r w:rsidRPr="00BD144E">
        <w:rPr>
          <w:rFonts w:ascii="Times New Roman" w:eastAsiaTheme="minorEastAsia" w:hAnsi="Times New Roman"/>
          <w:sz w:val="28"/>
          <w:szCs w:val="28"/>
        </w:rPr>
        <w:t xml:space="preserve"> человек.</w:t>
      </w:r>
    </w:p>
    <w:p w:rsidR="006B1208" w:rsidRPr="00BD144E" w:rsidRDefault="006B1208" w:rsidP="00007DC7">
      <w:pPr>
        <w:widowControl w:val="0"/>
        <w:numPr>
          <w:ilvl w:val="0"/>
          <w:numId w:val="12"/>
        </w:numPr>
        <w:spacing w:after="0"/>
        <w:ind w:left="0" w:firstLine="709"/>
        <w:contextualSpacing/>
        <w:jc w:val="both"/>
        <w:rPr>
          <w:rFonts w:ascii="Times New Roman" w:eastAsia="Times New Roman" w:hAnsi="Times New Roman" w:cs="Times New Roman"/>
          <w:sz w:val="28"/>
          <w:szCs w:val="28"/>
        </w:rPr>
      </w:pPr>
      <w:r w:rsidRPr="00BD144E">
        <w:rPr>
          <w:rFonts w:ascii="Times New Roman" w:eastAsia="Times New Roman" w:hAnsi="Times New Roman" w:cs="Times New Roman"/>
          <w:sz w:val="28"/>
          <w:szCs w:val="28"/>
        </w:rPr>
        <w:t>Увеличение числа сезонно пр</w:t>
      </w:r>
      <w:r w:rsidR="00153607" w:rsidRPr="00BD144E">
        <w:rPr>
          <w:rFonts w:ascii="Times New Roman" w:eastAsia="Times New Roman" w:hAnsi="Times New Roman" w:cs="Times New Roman"/>
          <w:sz w:val="28"/>
          <w:szCs w:val="28"/>
        </w:rPr>
        <w:t>е</w:t>
      </w:r>
      <w:r w:rsidRPr="00BD144E">
        <w:rPr>
          <w:rFonts w:ascii="Times New Roman" w:eastAsia="Times New Roman" w:hAnsi="Times New Roman" w:cs="Times New Roman"/>
          <w:sz w:val="28"/>
          <w:szCs w:val="28"/>
        </w:rPr>
        <w:t>бывающих не предусматривается. На период до 2045 года</w:t>
      </w:r>
      <w:r w:rsidR="00153607" w:rsidRPr="00FA27FF">
        <w:rPr>
          <w:rFonts w:ascii="Times New Roman" w:eastAsia="Times New Roman" w:hAnsi="Times New Roman" w:cs="Times New Roman"/>
          <w:sz w:val="28"/>
          <w:szCs w:val="28"/>
        </w:rPr>
        <w:t>,</w:t>
      </w:r>
      <w:r w:rsidRPr="00FA27FF">
        <w:rPr>
          <w:rFonts w:ascii="Times New Roman" w:eastAsia="Times New Roman" w:hAnsi="Times New Roman" w:cs="Times New Roman"/>
          <w:sz w:val="28"/>
          <w:szCs w:val="28"/>
        </w:rPr>
        <w:t xml:space="preserve"> принято </w:t>
      </w:r>
      <w:r w:rsidR="00BD144E" w:rsidRPr="00FA27FF">
        <w:rPr>
          <w:rFonts w:ascii="Times New Roman" w:eastAsia="Times New Roman" w:hAnsi="Times New Roman" w:cs="Times New Roman"/>
          <w:sz w:val="28"/>
          <w:szCs w:val="28"/>
        </w:rPr>
        <w:t>729</w:t>
      </w:r>
      <w:r w:rsidRPr="00FA27FF">
        <w:rPr>
          <w:rFonts w:ascii="Times New Roman" w:eastAsia="Times New Roman" w:hAnsi="Times New Roman" w:cs="Times New Roman"/>
          <w:sz w:val="28"/>
          <w:szCs w:val="28"/>
        </w:rPr>
        <w:t xml:space="preserve"> </w:t>
      </w:r>
      <w:r w:rsidRPr="00BD144E">
        <w:rPr>
          <w:rFonts w:ascii="Times New Roman" w:eastAsia="Times New Roman" w:hAnsi="Times New Roman" w:cs="Times New Roman"/>
          <w:sz w:val="28"/>
          <w:szCs w:val="28"/>
        </w:rPr>
        <w:t>человек.</w:t>
      </w:r>
    </w:p>
    <w:p w:rsidR="006B1208" w:rsidRPr="00662760" w:rsidRDefault="006B1208" w:rsidP="00007DC7">
      <w:pPr>
        <w:widowControl w:val="0"/>
        <w:numPr>
          <w:ilvl w:val="0"/>
          <w:numId w:val="12"/>
        </w:numPr>
        <w:spacing w:after="0"/>
        <w:ind w:left="0" w:firstLine="709"/>
        <w:contextualSpacing/>
        <w:jc w:val="both"/>
        <w:rPr>
          <w:rFonts w:ascii="Times New Roman" w:eastAsiaTheme="minorEastAsia" w:hAnsi="Times New Roman" w:cs="Times New Roman"/>
          <w:sz w:val="28"/>
          <w:szCs w:val="28"/>
        </w:rPr>
      </w:pPr>
      <w:r w:rsidRPr="00662760">
        <w:rPr>
          <w:rFonts w:ascii="Times New Roman" w:eastAsiaTheme="minorEastAsia" w:hAnsi="Times New Roman" w:cs="Times New Roman"/>
          <w:sz w:val="28"/>
          <w:szCs w:val="28"/>
        </w:rPr>
        <w:lastRenderedPageBreak/>
        <w:t>Увеличение</w:t>
      </w:r>
      <w:r w:rsidR="00BD17EF" w:rsidRPr="00662760">
        <w:rPr>
          <w:rFonts w:ascii="Times New Roman" w:eastAsiaTheme="minorEastAsia" w:hAnsi="Times New Roman" w:cs="Times New Roman"/>
          <w:sz w:val="28"/>
          <w:szCs w:val="28"/>
        </w:rPr>
        <w:t xml:space="preserve"> жилищной обеспеченности </w:t>
      </w:r>
      <w:r w:rsidRPr="00662760">
        <w:rPr>
          <w:rFonts w:ascii="Times New Roman" w:eastAsiaTheme="minorEastAsia" w:hAnsi="Times New Roman" w:cs="Times New Roman"/>
          <w:sz w:val="28"/>
          <w:szCs w:val="28"/>
        </w:rPr>
        <w:t xml:space="preserve">до 44,4 </w:t>
      </w:r>
      <w:r w:rsidRPr="00662760">
        <w:rPr>
          <w:rFonts w:ascii="Times New Roman" w:eastAsia="Times New Roman" w:hAnsi="Times New Roman" w:cs="Times New Roman"/>
          <w:sz w:val="28"/>
          <w:szCs w:val="28"/>
          <w:lang w:eastAsia="ru-RU"/>
        </w:rPr>
        <w:t>кв.</w:t>
      </w:r>
      <w:r w:rsidR="009432E4">
        <w:rPr>
          <w:rFonts w:ascii="Times New Roman" w:eastAsia="Times New Roman" w:hAnsi="Times New Roman" w:cs="Times New Roman"/>
          <w:sz w:val="28"/>
          <w:szCs w:val="28"/>
          <w:lang w:eastAsia="ru-RU"/>
        </w:rPr>
        <w:t xml:space="preserve"> </w:t>
      </w:r>
      <w:r w:rsidRPr="00662760">
        <w:rPr>
          <w:rFonts w:ascii="Times New Roman" w:eastAsia="Times New Roman" w:hAnsi="Times New Roman" w:cs="Times New Roman"/>
          <w:sz w:val="28"/>
          <w:szCs w:val="28"/>
          <w:lang w:eastAsia="ru-RU"/>
        </w:rPr>
        <w:t>м</w:t>
      </w:r>
      <w:r w:rsidRPr="00662760">
        <w:rPr>
          <w:rFonts w:ascii="Times New Roman" w:eastAsiaTheme="minorEastAsia" w:hAnsi="Times New Roman"/>
          <w:sz w:val="28"/>
          <w:szCs w:val="28"/>
        </w:rPr>
        <w:t xml:space="preserve">/чел. </w:t>
      </w:r>
      <w:r w:rsidR="00153607" w:rsidRPr="00662760">
        <w:rPr>
          <w:rFonts w:ascii="Times New Roman" w:eastAsiaTheme="minorEastAsia" w:hAnsi="Times New Roman"/>
          <w:sz w:val="28"/>
          <w:szCs w:val="28"/>
        </w:rPr>
        <w:t>(</w:t>
      </w:r>
      <w:r w:rsidRPr="00662760">
        <w:rPr>
          <w:rFonts w:ascii="Times New Roman" w:eastAsiaTheme="minorEastAsia" w:hAnsi="Times New Roman" w:cs="Times New Roman"/>
          <w:sz w:val="28"/>
          <w:szCs w:val="28"/>
        </w:rPr>
        <w:t>на проект</w:t>
      </w:r>
      <w:r w:rsidR="00153607" w:rsidRPr="00662760">
        <w:rPr>
          <w:rFonts w:ascii="Times New Roman" w:eastAsiaTheme="minorEastAsia" w:hAnsi="Times New Roman" w:cs="Times New Roman"/>
          <w:sz w:val="28"/>
          <w:szCs w:val="28"/>
        </w:rPr>
        <w:t>)</w:t>
      </w:r>
      <w:r w:rsidRPr="00662760">
        <w:rPr>
          <w:rFonts w:ascii="Times New Roman" w:eastAsiaTheme="minorEastAsia" w:hAnsi="Times New Roman" w:cs="Times New Roman"/>
          <w:sz w:val="28"/>
          <w:szCs w:val="28"/>
        </w:rPr>
        <w:t>.</w:t>
      </w:r>
    </w:p>
    <w:p w:rsidR="0069024C" w:rsidRPr="00AF0233" w:rsidRDefault="00AD790B" w:rsidP="00AF0233">
      <w:pPr>
        <w:widowControl w:val="0"/>
        <w:spacing w:after="0"/>
        <w:ind w:firstLine="709"/>
        <w:jc w:val="both"/>
        <w:rPr>
          <w:rFonts w:ascii="Times New Roman" w:eastAsia="Times New Roman" w:hAnsi="Times New Roman" w:cs="Times New Roman"/>
          <w:color w:val="FF0000"/>
          <w:sz w:val="28"/>
          <w:szCs w:val="28"/>
          <w:lang w:eastAsia="ru-RU"/>
        </w:rPr>
      </w:pPr>
      <w:r w:rsidRPr="00A317A1">
        <w:rPr>
          <w:rFonts w:ascii="Times New Roman" w:eastAsia="Times New Roman" w:hAnsi="Times New Roman" w:cs="Times New Roman"/>
          <w:sz w:val="28"/>
          <w:szCs w:val="28"/>
          <w:lang w:eastAsia="ru-RU"/>
        </w:rPr>
        <w:t>Генеральным планом предлагается жилая застройка индивидуальными жилыми домами</w:t>
      </w:r>
      <w:r w:rsidR="00C32C44">
        <w:rPr>
          <w:rFonts w:ascii="Times New Roman" w:eastAsia="Times New Roman" w:hAnsi="Times New Roman" w:cs="Times New Roman"/>
          <w:sz w:val="28"/>
          <w:szCs w:val="28"/>
          <w:lang w:eastAsia="ru-RU"/>
        </w:rPr>
        <w:t>.</w:t>
      </w:r>
    </w:p>
    <w:p w:rsidR="001C3BD4" w:rsidRPr="001C3BD4" w:rsidRDefault="003B5DE2" w:rsidP="001C3BD4">
      <w:pPr>
        <w:keepNext/>
        <w:widowControl w:val="0"/>
        <w:numPr>
          <w:ilvl w:val="2"/>
          <w:numId w:val="3"/>
        </w:numPr>
        <w:spacing w:before="240" w:after="0" w:line="240" w:lineRule="auto"/>
        <w:ind w:left="709" w:hanging="709"/>
        <w:contextualSpacing/>
        <w:jc w:val="center"/>
        <w:outlineLvl w:val="2"/>
        <w:rPr>
          <w:rFonts w:ascii="Times New Roman" w:eastAsia="Times New Roman" w:hAnsi="Times New Roman" w:cs="Times New Roman"/>
          <w:b/>
          <w:bCs/>
          <w:sz w:val="28"/>
          <w:szCs w:val="24"/>
          <w:lang w:eastAsia="ru-RU"/>
        </w:rPr>
      </w:pPr>
      <w:bookmarkStart w:id="74" w:name="_Toc165972529"/>
      <w:r w:rsidRPr="00B466CA">
        <w:rPr>
          <w:rFonts w:ascii="Times New Roman" w:eastAsia="Times New Roman" w:hAnsi="Times New Roman" w:cs="Times New Roman"/>
          <w:b/>
          <w:bCs/>
          <w:sz w:val="28"/>
          <w:szCs w:val="24"/>
          <w:lang w:eastAsia="ru-RU"/>
        </w:rPr>
        <w:t>Культурно-бытовое обслуживание</w:t>
      </w:r>
      <w:bookmarkEnd w:id="72"/>
      <w:bookmarkEnd w:id="73"/>
      <w:r w:rsidR="0078471D" w:rsidRPr="00B466CA">
        <w:rPr>
          <w:rFonts w:ascii="Times New Roman" w:eastAsia="Times New Roman" w:hAnsi="Times New Roman" w:cs="Times New Roman"/>
          <w:b/>
          <w:bCs/>
          <w:sz w:val="28"/>
          <w:szCs w:val="24"/>
          <w:lang w:eastAsia="ru-RU"/>
        </w:rPr>
        <w:t xml:space="preserve">. </w:t>
      </w:r>
      <w:r w:rsidR="00412C94" w:rsidRPr="00B466CA">
        <w:rPr>
          <w:rFonts w:ascii="Times New Roman" w:eastAsia="Times New Roman" w:hAnsi="Times New Roman" w:cs="Times New Roman"/>
          <w:b/>
          <w:bCs/>
          <w:sz w:val="28"/>
          <w:szCs w:val="24"/>
          <w:lang w:eastAsia="ru-RU"/>
        </w:rPr>
        <w:t>Расчет объектов социальной инфраструктуры и культурно-бытового обслуживания</w:t>
      </w:r>
      <w:bookmarkEnd w:id="74"/>
    </w:p>
    <w:p w:rsidR="00CE66A1" w:rsidRPr="00B466CA" w:rsidRDefault="00CE66A1" w:rsidP="00CE66A1">
      <w:pPr>
        <w:pStyle w:val="31"/>
        <w:spacing w:line="276" w:lineRule="auto"/>
        <w:rPr>
          <w:sz w:val="28"/>
          <w:szCs w:val="28"/>
        </w:rPr>
      </w:pPr>
      <w:r w:rsidRPr="00B466CA">
        <w:rPr>
          <w:sz w:val="28"/>
          <w:szCs w:val="28"/>
        </w:rPr>
        <w:t>По номенклатуре и емкостям объекты обслуживания, в основном, соответствуют нормативным требованиям.</w:t>
      </w:r>
    </w:p>
    <w:p w:rsidR="00CE66A1" w:rsidRPr="00B466CA" w:rsidRDefault="00CE66A1" w:rsidP="00CE66A1">
      <w:pPr>
        <w:spacing w:after="0"/>
        <w:ind w:firstLine="709"/>
        <w:jc w:val="both"/>
        <w:rPr>
          <w:rFonts w:ascii="Times New Roman" w:hAnsi="Times New Roman"/>
          <w:sz w:val="28"/>
          <w:szCs w:val="28"/>
        </w:rPr>
      </w:pPr>
      <w:r w:rsidRPr="00B466CA">
        <w:rPr>
          <w:rFonts w:ascii="Times New Roman" w:hAnsi="Times New Roman"/>
          <w:sz w:val="28"/>
          <w:szCs w:val="28"/>
          <w:lang w:eastAsia="ru-RU"/>
        </w:rPr>
        <w:t xml:space="preserve">В таблице </w:t>
      </w:r>
      <w:r w:rsidR="000D4A18">
        <w:rPr>
          <w:rFonts w:ascii="Times New Roman" w:hAnsi="Times New Roman"/>
          <w:sz w:val="28"/>
          <w:szCs w:val="28"/>
          <w:lang w:eastAsia="ru-RU"/>
        </w:rPr>
        <w:t>4.5.3.1</w:t>
      </w:r>
      <w:r w:rsidRPr="00B466CA">
        <w:rPr>
          <w:rFonts w:ascii="Times New Roman" w:hAnsi="Times New Roman"/>
          <w:sz w:val="28"/>
          <w:szCs w:val="28"/>
          <w:lang w:eastAsia="ru-RU"/>
        </w:rPr>
        <w:t xml:space="preserve"> представлены данные, характеризующие обеспеченность населения объектами обслуживания. </w:t>
      </w:r>
      <w:r w:rsidRPr="00B466CA">
        <w:rPr>
          <w:rFonts w:ascii="Times New Roman" w:hAnsi="Times New Roman"/>
          <w:sz w:val="28"/>
          <w:szCs w:val="28"/>
        </w:rPr>
        <w:t xml:space="preserve">Исходные данные предоставлены администрацией сельского поселения </w:t>
      </w:r>
      <w:r w:rsidR="000D4A18">
        <w:rPr>
          <w:rFonts w:ascii="Times New Roman" w:hAnsi="Times New Roman"/>
          <w:sz w:val="28"/>
          <w:szCs w:val="28"/>
        </w:rPr>
        <w:t>Андомское</w:t>
      </w:r>
      <w:r w:rsidRPr="00B466CA">
        <w:rPr>
          <w:rFonts w:ascii="Times New Roman" w:hAnsi="Times New Roman"/>
          <w:sz w:val="28"/>
          <w:szCs w:val="28"/>
        </w:rPr>
        <w:t xml:space="preserve"> по состоянию на 1 января 20</w:t>
      </w:r>
      <w:r w:rsidR="000D4A18">
        <w:rPr>
          <w:rFonts w:ascii="Times New Roman" w:hAnsi="Times New Roman"/>
          <w:sz w:val="28"/>
          <w:szCs w:val="28"/>
        </w:rPr>
        <w:t>23</w:t>
      </w:r>
      <w:r w:rsidRPr="00B466CA">
        <w:rPr>
          <w:rFonts w:ascii="Times New Roman" w:hAnsi="Times New Roman"/>
          <w:sz w:val="28"/>
          <w:szCs w:val="28"/>
        </w:rPr>
        <w:t xml:space="preserve"> года.</w:t>
      </w:r>
    </w:p>
    <w:p w:rsidR="00CE66A1" w:rsidRPr="00B466CA" w:rsidRDefault="00CE66A1" w:rsidP="00CE66A1">
      <w:pPr>
        <w:spacing w:after="0" w:line="360" w:lineRule="auto"/>
        <w:ind w:firstLine="709"/>
        <w:jc w:val="right"/>
        <w:rPr>
          <w:rFonts w:ascii="Times New Roman" w:hAnsi="Times New Roman"/>
          <w:sz w:val="28"/>
          <w:szCs w:val="28"/>
          <w:lang w:eastAsia="ru-RU"/>
        </w:rPr>
        <w:sectPr w:rsidR="00CE66A1" w:rsidRPr="00B466CA" w:rsidSect="009B5276">
          <w:footnotePr>
            <w:numRestart w:val="eachPage"/>
          </w:footnotePr>
          <w:pgSz w:w="11906" w:h="16838"/>
          <w:pgMar w:top="822" w:right="851" w:bottom="1418" w:left="1276" w:header="709" w:footer="709" w:gutter="0"/>
          <w:cols w:space="708"/>
          <w:docGrid w:linePitch="360"/>
        </w:sectPr>
      </w:pPr>
    </w:p>
    <w:p w:rsidR="00CE66A1" w:rsidRPr="008229E3" w:rsidRDefault="00CE66A1" w:rsidP="00CE66A1">
      <w:pPr>
        <w:spacing w:after="0" w:line="360" w:lineRule="auto"/>
        <w:ind w:firstLine="709"/>
        <w:jc w:val="right"/>
        <w:rPr>
          <w:rFonts w:ascii="Times New Roman" w:hAnsi="Times New Roman"/>
          <w:bCs/>
          <w:sz w:val="28"/>
          <w:szCs w:val="24"/>
        </w:rPr>
      </w:pPr>
      <w:r w:rsidRPr="008229E3">
        <w:rPr>
          <w:rFonts w:ascii="Times New Roman" w:hAnsi="Times New Roman"/>
          <w:bCs/>
          <w:sz w:val="28"/>
          <w:szCs w:val="24"/>
        </w:rPr>
        <w:lastRenderedPageBreak/>
        <w:t xml:space="preserve">Таблица </w:t>
      </w:r>
      <w:r w:rsidR="00903EFA">
        <w:rPr>
          <w:rFonts w:ascii="Times New Roman" w:hAnsi="Times New Roman"/>
          <w:bCs/>
          <w:sz w:val="28"/>
          <w:szCs w:val="24"/>
        </w:rPr>
        <w:t>4.5.3.1</w:t>
      </w:r>
    </w:p>
    <w:p w:rsidR="00CE66A1" w:rsidRPr="008229E3" w:rsidRDefault="00CE66A1" w:rsidP="00CE66A1">
      <w:pPr>
        <w:pStyle w:val="31"/>
        <w:spacing w:line="276" w:lineRule="auto"/>
        <w:jc w:val="center"/>
        <w:rPr>
          <w:sz w:val="28"/>
          <w:szCs w:val="28"/>
        </w:rPr>
      </w:pPr>
      <w:r w:rsidRPr="008229E3">
        <w:rPr>
          <w:sz w:val="28"/>
          <w:szCs w:val="28"/>
        </w:rPr>
        <w:t>Расчет объектов социальной инфраструктуры и культурно-бытового обслуживания</w:t>
      </w:r>
    </w:p>
    <w:tbl>
      <w:tblPr>
        <w:tblW w:w="1487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2180"/>
        <w:gridCol w:w="1415"/>
        <w:gridCol w:w="1843"/>
        <w:gridCol w:w="1559"/>
        <w:gridCol w:w="992"/>
        <w:gridCol w:w="3121"/>
        <w:gridCol w:w="2977"/>
      </w:tblGrid>
      <w:tr w:rsidR="00D31871" w:rsidRPr="00CF7F24" w:rsidTr="006B0454">
        <w:trPr>
          <w:tblHeader/>
        </w:trPr>
        <w:tc>
          <w:tcPr>
            <w:tcW w:w="792" w:type="dxa"/>
            <w:vMerge w:val="restart"/>
            <w:hideMark/>
          </w:tcPr>
          <w:p w:rsidR="00CE66A1" w:rsidRPr="00CF7F24" w:rsidRDefault="00CE66A1" w:rsidP="006B0454">
            <w:pPr>
              <w:pStyle w:val="12"/>
              <w:jc w:val="center"/>
              <w:rPr>
                <w:sz w:val="21"/>
                <w:szCs w:val="21"/>
              </w:rPr>
            </w:pPr>
            <w:r w:rsidRPr="00CF7F24">
              <w:rPr>
                <w:sz w:val="21"/>
                <w:szCs w:val="21"/>
              </w:rPr>
              <w:t>№</w:t>
            </w:r>
          </w:p>
          <w:p w:rsidR="00CE66A1" w:rsidRPr="00CF7F24" w:rsidRDefault="00CE66A1" w:rsidP="006B0454">
            <w:pPr>
              <w:pStyle w:val="12"/>
              <w:jc w:val="center"/>
              <w:rPr>
                <w:sz w:val="21"/>
                <w:szCs w:val="21"/>
              </w:rPr>
            </w:pPr>
            <w:r w:rsidRPr="00CF7F24">
              <w:rPr>
                <w:sz w:val="21"/>
                <w:szCs w:val="21"/>
              </w:rPr>
              <w:t>п/п</w:t>
            </w:r>
          </w:p>
        </w:tc>
        <w:tc>
          <w:tcPr>
            <w:tcW w:w="2180" w:type="dxa"/>
            <w:vMerge w:val="restart"/>
            <w:hideMark/>
          </w:tcPr>
          <w:p w:rsidR="00CE66A1" w:rsidRPr="00CF7F24" w:rsidRDefault="00CE66A1" w:rsidP="006B0454">
            <w:pPr>
              <w:pStyle w:val="12"/>
              <w:jc w:val="center"/>
              <w:rPr>
                <w:sz w:val="21"/>
                <w:szCs w:val="21"/>
              </w:rPr>
            </w:pPr>
            <w:r w:rsidRPr="00CF7F24">
              <w:rPr>
                <w:sz w:val="21"/>
                <w:szCs w:val="21"/>
              </w:rPr>
              <w:t>Наименование</w:t>
            </w:r>
          </w:p>
          <w:p w:rsidR="00CE66A1" w:rsidRPr="00CF7F24" w:rsidRDefault="00CE66A1" w:rsidP="006B0454">
            <w:pPr>
              <w:pStyle w:val="12"/>
              <w:jc w:val="center"/>
              <w:rPr>
                <w:sz w:val="21"/>
                <w:szCs w:val="21"/>
              </w:rPr>
            </w:pPr>
            <w:r w:rsidRPr="00CF7F24">
              <w:rPr>
                <w:sz w:val="21"/>
                <w:szCs w:val="21"/>
              </w:rPr>
              <w:t>учреждения</w:t>
            </w:r>
          </w:p>
        </w:tc>
        <w:tc>
          <w:tcPr>
            <w:tcW w:w="1415" w:type="dxa"/>
            <w:vMerge w:val="restart"/>
            <w:hideMark/>
          </w:tcPr>
          <w:p w:rsidR="00CE66A1" w:rsidRPr="00CF7F24" w:rsidRDefault="00CE66A1" w:rsidP="006B0454">
            <w:pPr>
              <w:pStyle w:val="12"/>
              <w:jc w:val="center"/>
              <w:rPr>
                <w:sz w:val="21"/>
                <w:szCs w:val="21"/>
              </w:rPr>
            </w:pPr>
            <w:r w:rsidRPr="00CF7F24">
              <w:rPr>
                <w:sz w:val="21"/>
                <w:szCs w:val="21"/>
              </w:rPr>
              <w:t>Ед. изм.</w:t>
            </w:r>
          </w:p>
        </w:tc>
        <w:tc>
          <w:tcPr>
            <w:tcW w:w="1843" w:type="dxa"/>
            <w:vMerge w:val="restart"/>
          </w:tcPr>
          <w:p w:rsidR="00CE66A1" w:rsidRPr="00CF7F24" w:rsidRDefault="00CE66A1" w:rsidP="006B0454">
            <w:pPr>
              <w:pStyle w:val="12"/>
              <w:jc w:val="center"/>
              <w:rPr>
                <w:sz w:val="21"/>
                <w:szCs w:val="21"/>
              </w:rPr>
            </w:pPr>
            <w:r w:rsidRPr="00CF7F24">
              <w:rPr>
                <w:sz w:val="21"/>
                <w:szCs w:val="21"/>
              </w:rPr>
              <w:t>Норма на 1000 жителей</w:t>
            </w:r>
          </w:p>
          <w:p w:rsidR="00CE66A1" w:rsidRPr="00CF7F24" w:rsidRDefault="00CE66A1" w:rsidP="006B0454">
            <w:pPr>
              <w:pStyle w:val="12"/>
              <w:jc w:val="center"/>
              <w:rPr>
                <w:sz w:val="21"/>
                <w:szCs w:val="21"/>
              </w:rPr>
            </w:pPr>
          </w:p>
        </w:tc>
        <w:tc>
          <w:tcPr>
            <w:tcW w:w="1559" w:type="dxa"/>
            <w:hideMark/>
          </w:tcPr>
          <w:p w:rsidR="00CE66A1" w:rsidRPr="00CF7F24" w:rsidRDefault="00CE66A1" w:rsidP="006B0454">
            <w:pPr>
              <w:pStyle w:val="12"/>
              <w:jc w:val="center"/>
              <w:rPr>
                <w:sz w:val="21"/>
                <w:szCs w:val="21"/>
              </w:rPr>
            </w:pPr>
            <w:r w:rsidRPr="00CF7F24">
              <w:rPr>
                <w:sz w:val="21"/>
                <w:szCs w:val="21"/>
              </w:rPr>
              <w:t>Потребность</w:t>
            </w:r>
          </w:p>
        </w:tc>
        <w:tc>
          <w:tcPr>
            <w:tcW w:w="7090" w:type="dxa"/>
            <w:gridSpan w:val="3"/>
            <w:hideMark/>
          </w:tcPr>
          <w:p w:rsidR="00CE66A1" w:rsidRPr="00CF7F24" w:rsidRDefault="00CE66A1" w:rsidP="006B0454">
            <w:pPr>
              <w:pStyle w:val="12"/>
              <w:jc w:val="center"/>
              <w:rPr>
                <w:sz w:val="21"/>
                <w:szCs w:val="21"/>
              </w:rPr>
            </w:pPr>
            <w:r w:rsidRPr="00CF7F24">
              <w:rPr>
                <w:sz w:val="21"/>
                <w:szCs w:val="21"/>
              </w:rPr>
              <w:t>По генеральному плану</w:t>
            </w:r>
          </w:p>
        </w:tc>
      </w:tr>
      <w:tr w:rsidR="00CE66A1" w:rsidRPr="00CF7F24" w:rsidTr="006B0454">
        <w:trPr>
          <w:tblHeader/>
        </w:trPr>
        <w:tc>
          <w:tcPr>
            <w:tcW w:w="792" w:type="dxa"/>
            <w:vMerge/>
            <w:hideMark/>
          </w:tcPr>
          <w:p w:rsidR="00CE66A1" w:rsidRPr="00CF7F24" w:rsidRDefault="00CE66A1" w:rsidP="006B0454">
            <w:pPr>
              <w:pStyle w:val="12"/>
              <w:jc w:val="center"/>
              <w:rPr>
                <w:sz w:val="21"/>
                <w:szCs w:val="21"/>
              </w:rPr>
            </w:pPr>
          </w:p>
        </w:tc>
        <w:tc>
          <w:tcPr>
            <w:tcW w:w="2180" w:type="dxa"/>
            <w:vMerge/>
            <w:hideMark/>
          </w:tcPr>
          <w:p w:rsidR="00CE66A1" w:rsidRPr="00CF7F24" w:rsidRDefault="00CE66A1" w:rsidP="006B0454">
            <w:pPr>
              <w:pStyle w:val="12"/>
              <w:jc w:val="center"/>
              <w:rPr>
                <w:sz w:val="21"/>
                <w:szCs w:val="21"/>
              </w:rPr>
            </w:pPr>
          </w:p>
        </w:tc>
        <w:tc>
          <w:tcPr>
            <w:tcW w:w="1415" w:type="dxa"/>
            <w:vMerge/>
            <w:hideMark/>
          </w:tcPr>
          <w:p w:rsidR="00CE66A1" w:rsidRPr="00CF7F24" w:rsidRDefault="00CE66A1" w:rsidP="006B0454">
            <w:pPr>
              <w:pStyle w:val="12"/>
              <w:jc w:val="center"/>
              <w:rPr>
                <w:sz w:val="21"/>
                <w:szCs w:val="21"/>
              </w:rPr>
            </w:pPr>
          </w:p>
        </w:tc>
        <w:tc>
          <w:tcPr>
            <w:tcW w:w="1843" w:type="dxa"/>
            <w:vMerge/>
            <w:hideMark/>
          </w:tcPr>
          <w:p w:rsidR="00CE66A1" w:rsidRPr="00CF7F24" w:rsidRDefault="00CE66A1" w:rsidP="006B0454">
            <w:pPr>
              <w:pStyle w:val="12"/>
              <w:jc w:val="center"/>
              <w:rPr>
                <w:sz w:val="21"/>
                <w:szCs w:val="21"/>
              </w:rPr>
            </w:pPr>
          </w:p>
        </w:tc>
        <w:tc>
          <w:tcPr>
            <w:tcW w:w="1559" w:type="dxa"/>
            <w:hideMark/>
          </w:tcPr>
          <w:p w:rsidR="00CE66A1" w:rsidRPr="00CF7F24" w:rsidRDefault="00CE66A1" w:rsidP="006B0454">
            <w:pPr>
              <w:pStyle w:val="12"/>
              <w:jc w:val="center"/>
              <w:rPr>
                <w:sz w:val="21"/>
                <w:szCs w:val="21"/>
              </w:rPr>
            </w:pPr>
            <w:r w:rsidRPr="00CF7F24">
              <w:rPr>
                <w:sz w:val="21"/>
                <w:szCs w:val="21"/>
              </w:rPr>
              <w:t>Для</w:t>
            </w:r>
          </w:p>
          <w:p w:rsidR="00CE66A1" w:rsidRPr="00CF7F24" w:rsidRDefault="00CE66A1" w:rsidP="006B0454">
            <w:pPr>
              <w:pStyle w:val="12"/>
              <w:jc w:val="center"/>
              <w:rPr>
                <w:sz w:val="21"/>
                <w:szCs w:val="21"/>
              </w:rPr>
            </w:pPr>
            <w:r w:rsidRPr="00CF7F24">
              <w:rPr>
                <w:sz w:val="21"/>
                <w:szCs w:val="21"/>
              </w:rPr>
              <w:t>населения</w:t>
            </w:r>
          </w:p>
          <w:p w:rsidR="00CE66A1" w:rsidRPr="00CF7F24" w:rsidRDefault="00873BE6" w:rsidP="006E6B21">
            <w:pPr>
              <w:pStyle w:val="12"/>
              <w:jc w:val="center"/>
              <w:rPr>
                <w:sz w:val="21"/>
                <w:szCs w:val="21"/>
              </w:rPr>
            </w:pPr>
            <w:r w:rsidRPr="00CF7F24">
              <w:rPr>
                <w:sz w:val="21"/>
                <w:szCs w:val="21"/>
              </w:rPr>
              <w:t>2</w:t>
            </w:r>
            <w:r w:rsidR="006E6B21" w:rsidRPr="00CF7F24">
              <w:rPr>
                <w:sz w:val="21"/>
                <w:szCs w:val="21"/>
              </w:rPr>
              <w:t xml:space="preserve">210 </w:t>
            </w:r>
            <w:r w:rsidR="00CE66A1" w:rsidRPr="00CF7F24">
              <w:rPr>
                <w:sz w:val="21"/>
                <w:szCs w:val="21"/>
              </w:rPr>
              <w:t>чел.</w:t>
            </w:r>
          </w:p>
        </w:tc>
        <w:tc>
          <w:tcPr>
            <w:tcW w:w="992" w:type="dxa"/>
            <w:hideMark/>
          </w:tcPr>
          <w:p w:rsidR="00CE66A1" w:rsidRPr="00CF7F24" w:rsidRDefault="00CE66A1" w:rsidP="006B0454">
            <w:pPr>
              <w:pStyle w:val="12"/>
              <w:jc w:val="center"/>
              <w:rPr>
                <w:sz w:val="21"/>
                <w:szCs w:val="21"/>
              </w:rPr>
            </w:pPr>
            <w:r w:rsidRPr="00CF7F24">
              <w:rPr>
                <w:sz w:val="21"/>
                <w:szCs w:val="21"/>
              </w:rPr>
              <w:t>принято</w:t>
            </w:r>
          </w:p>
        </w:tc>
        <w:tc>
          <w:tcPr>
            <w:tcW w:w="3121" w:type="dxa"/>
            <w:hideMark/>
          </w:tcPr>
          <w:p w:rsidR="00CE66A1" w:rsidRPr="00CF7F24" w:rsidRDefault="00CE66A1" w:rsidP="006B0454">
            <w:pPr>
              <w:pStyle w:val="12"/>
              <w:jc w:val="center"/>
              <w:rPr>
                <w:sz w:val="21"/>
                <w:szCs w:val="21"/>
              </w:rPr>
            </w:pPr>
            <w:r w:rsidRPr="00CF7F24">
              <w:rPr>
                <w:sz w:val="21"/>
                <w:szCs w:val="21"/>
              </w:rPr>
              <w:t>существующее</w:t>
            </w:r>
          </w:p>
          <w:p w:rsidR="00CE66A1" w:rsidRPr="00CF7F24" w:rsidRDefault="00CE66A1" w:rsidP="006B0454">
            <w:pPr>
              <w:pStyle w:val="12"/>
              <w:jc w:val="center"/>
              <w:rPr>
                <w:sz w:val="21"/>
                <w:szCs w:val="21"/>
              </w:rPr>
            </w:pPr>
            <w:r w:rsidRPr="00CF7F24">
              <w:rPr>
                <w:sz w:val="21"/>
                <w:szCs w:val="21"/>
              </w:rPr>
              <w:t>положение</w:t>
            </w:r>
          </w:p>
        </w:tc>
        <w:tc>
          <w:tcPr>
            <w:tcW w:w="2977" w:type="dxa"/>
            <w:hideMark/>
          </w:tcPr>
          <w:p w:rsidR="00CE66A1" w:rsidRPr="00CF7F24" w:rsidRDefault="00CE66A1" w:rsidP="006B0454">
            <w:pPr>
              <w:pStyle w:val="12"/>
              <w:jc w:val="center"/>
              <w:rPr>
                <w:sz w:val="21"/>
                <w:szCs w:val="21"/>
              </w:rPr>
            </w:pPr>
            <w:r w:rsidRPr="00CF7F24">
              <w:rPr>
                <w:sz w:val="21"/>
                <w:szCs w:val="21"/>
              </w:rPr>
              <w:t>проектные предложения</w:t>
            </w:r>
          </w:p>
        </w:tc>
      </w:tr>
    </w:tbl>
    <w:p w:rsidR="00CE66A1" w:rsidRPr="00CE6E3E" w:rsidRDefault="00CE66A1" w:rsidP="00CE6E3E">
      <w:pPr>
        <w:pStyle w:val="12"/>
        <w:ind w:left="450"/>
        <w:rPr>
          <w:sz w:val="2"/>
          <w:szCs w:val="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2151"/>
        <w:gridCol w:w="1444"/>
        <w:gridCol w:w="1845"/>
        <w:gridCol w:w="1557"/>
        <w:gridCol w:w="992"/>
        <w:gridCol w:w="3121"/>
        <w:gridCol w:w="2977"/>
      </w:tblGrid>
      <w:tr w:rsidR="00D31871" w:rsidRPr="00CF7F24" w:rsidTr="008229E3">
        <w:trPr>
          <w:tblHeader/>
        </w:trPr>
        <w:tc>
          <w:tcPr>
            <w:tcW w:w="792"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center"/>
              <w:rPr>
                <w:sz w:val="21"/>
                <w:szCs w:val="21"/>
              </w:rPr>
            </w:pPr>
            <w:r w:rsidRPr="00CF7F24">
              <w:rPr>
                <w:sz w:val="21"/>
                <w:szCs w:val="21"/>
              </w:rPr>
              <w:t>1</w:t>
            </w:r>
          </w:p>
        </w:tc>
        <w:tc>
          <w:tcPr>
            <w:tcW w:w="2151"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center"/>
              <w:rPr>
                <w:sz w:val="21"/>
                <w:szCs w:val="21"/>
              </w:rPr>
            </w:pPr>
            <w:r w:rsidRPr="00CF7F24">
              <w:rPr>
                <w:sz w:val="21"/>
                <w:szCs w:val="21"/>
              </w:rPr>
              <w:t>2</w:t>
            </w:r>
          </w:p>
        </w:tc>
        <w:tc>
          <w:tcPr>
            <w:tcW w:w="1444"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center"/>
              <w:rPr>
                <w:sz w:val="21"/>
                <w:szCs w:val="21"/>
              </w:rPr>
            </w:pPr>
            <w:r w:rsidRPr="00CF7F24">
              <w:rPr>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center"/>
              <w:rPr>
                <w:sz w:val="21"/>
                <w:szCs w:val="21"/>
              </w:rPr>
            </w:pPr>
            <w:r w:rsidRPr="00CF7F24">
              <w:rPr>
                <w:sz w:val="21"/>
                <w:szCs w:val="21"/>
              </w:rPr>
              <w:t>4</w:t>
            </w:r>
          </w:p>
        </w:tc>
        <w:tc>
          <w:tcPr>
            <w:tcW w:w="1557"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center"/>
              <w:rPr>
                <w:sz w:val="21"/>
                <w:szCs w:val="21"/>
              </w:rPr>
            </w:pPr>
            <w:r w:rsidRPr="00CF7F24">
              <w:rPr>
                <w:sz w:val="21"/>
                <w:szCs w:val="21"/>
              </w:rPr>
              <w:t>5</w:t>
            </w:r>
          </w:p>
        </w:tc>
        <w:tc>
          <w:tcPr>
            <w:tcW w:w="992"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center"/>
              <w:rPr>
                <w:sz w:val="21"/>
                <w:szCs w:val="21"/>
              </w:rPr>
            </w:pPr>
            <w:r w:rsidRPr="00CF7F24">
              <w:rPr>
                <w:sz w:val="21"/>
                <w:szCs w:val="21"/>
              </w:rPr>
              <w:t>6</w:t>
            </w:r>
          </w:p>
        </w:tc>
        <w:tc>
          <w:tcPr>
            <w:tcW w:w="3121"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center"/>
              <w:rPr>
                <w:sz w:val="21"/>
                <w:szCs w:val="21"/>
              </w:rPr>
            </w:pPr>
            <w:r w:rsidRPr="00CF7F24">
              <w:rPr>
                <w:sz w:val="21"/>
                <w:szCs w:val="21"/>
              </w:rPr>
              <w:t>7</w:t>
            </w:r>
          </w:p>
        </w:tc>
        <w:tc>
          <w:tcPr>
            <w:tcW w:w="2977"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center"/>
              <w:rPr>
                <w:sz w:val="21"/>
                <w:szCs w:val="21"/>
              </w:rPr>
            </w:pPr>
            <w:r w:rsidRPr="00CF7F24">
              <w:rPr>
                <w:sz w:val="21"/>
                <w:szCs w:val="21"/>
              </w:rPr>
              <w:t>8</w:t>
            </w:r>
          </w:p>
        </w:tc>
      </w:tr>
      <w:tr w:rsidR="00D31871" w:rsidRPr="00CF7F24" w:rsidTr="008229E3">
        <w:tc>
          <w:tcPr>
            <w:tcW w:w="792"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1.</w:t>
            </w:r>
          </w:p>
        </w:tc>
        <w:tc>
          <w:tcPr>
            <w:tcW w:w="2151"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Дошкольные образовательные организации</w:t>
            </w:r>
          </w:p>
        </w:tc>
        <w:tc>
          <w:tcPr>
            <w:tcW w:w="1444"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1 место</w:t>
            </w:r>
          </w:p>
        </w:tc>
        <w:tc>
          <w:tcPr>
            <w:tcW w:w="1845"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 xml:space="preserve">При охвате 85% </w:t>
            </w:r>
          </w:p>
          <w:p w:rsidR="00CE66A1" w:rsidRPr="00CF7F24" w:rsidRDefault="00CE66A1" w:rsidP="006B0454">
            <w:pPr>
              <w:pStyle w:val="12"/>
              <w:jc w:val="left"/>
              <w:rPr>
                <w:color w:val="FF0000"/>
                <w:sz w:val="21"/>
                <w:szCs w:val="21"/>
              </w:rPr>
            </w:pPr>
            <w:r w:rsidRPr="00CF7F24">
              <w:rPr>
                <w:sz w:val="21"/>
                <w:szCs w:val="21"/>
              </w:rPr>
              <w:t>- 68 мест/1000 чел</w:t>
            </w:r>
            <w:r w:rsidRPr="00CF7F24">
              <w:rPr>
                <w:color w:val="FF0000"/>
                <w:sz w:val="21"/>
                <w:szCs w:val="21"/>
              </w:rPr>
              <w:t>.</w:t>
            </w:r>
          </w:p>
        </w:tc>
        <w:tc>
          <w:tcPr>
            <w:tcW w:w="1557" w:type="dxa"/>
            <w:tcBorders>
              <w:top w:val="single" w:sz="4" w:space="0" w:color="auto"/>
              <w:left w:val="single" w:sz="4" w:space="0" w:color="auto"/>
              <w:bottom w:val="single" w:sz="4" w:space="0" w:color="auto"/>
              <w:right w:val="single" w:sz="4" w:space="0" w:color="auto"/>
            </w:tcBorders>
            <w:hideMark/>
          </w:tcPr>
          <w:p w:rsidR="00CE66A1" w:rsidRPr="00CF7F24" w:rsidRDefault="00CB3D8D" w:rsidP="006B0454">
            <w:pPr>
              <w:pStyle w:val="12"/>
              <w:jc w:val="left"/>
              <w:rPr>
                <w:color w:val="FF0000"/>
                <w:sz w:val="21"/>
                <w:szCs w:val="21"/>
              </w:rPr>
            </w:pPr>
            <w:r w:rsidRPr="00CF7F24">
              <w:rPr>
                <w:sz w:val="21"/>
                <w:szCs w:val="21"/>
              </w:rPr>
              <w:t>50</w:t>
            </w:r>
          </w:p>
        </w:tc>
        <w:tc>
          <w:tcPr>
            <w:tcW w:w="992" w:type="dxa"/>
            <w:tcBorders>
              <w:top w:val="single" w:sz="4" w:space="0" w:color="auto"/>
              <w:left w:val="single" w:sz="4" w:space="0" w:color="auto"/>
              <w:bottom w:val="single" w:sz="4" w:space="0" w:color="auto"/>
              <w:right w:val="single" w:sz="4" w:space="0" w:color="auto"/>
            </w:tcBorders>
            <w:hideMark/>
          </w:tcPr>
          <w:p w:rsidR="00CE66A1" w:rsidRPr="00CF7F24" w:rsidRDefault="00CB3D8D" w:rsidP="006B0454">
            <w:pPr>
              <w:pStyle w:val="12"/>
              <w:jc w:val="left"/>
              <w:rPr>
                <w:color w:val="FF0000"/>
                <w:sz w:val="21"/>
                <w:szCs w:val="21"/>
              </w:rPr>
            </w:pPr>
            <w:r w:rsidRPr="00CF7F24">
              <w:rPr>
                <w:sz w:val="21"/>
                <w:szCs w:val="21"/>
              </w:rPr>
              <w:t>50</w:t>
            </w:r>
          </w:p>
        </w:tc>
        <w:tc>
          <w:tcPr>
            <w:tcW w:w="3121" w:type="dxa"/>
            <w:tcBorders>
              <w:top w:val="single" w:sz="4" w:space="0" w:color="auto"/>
              <w:left w:val="single" w:sz="4" w:space="0" w:color="auto"/>
              <w:bottom w:val="single" w:sz="4" w:space="0" w:color="auto"/>
              <w:right w:val="single" w:sz="4" w:space="0" w:color="auto"/>
            </w:tcBorders>
            <w:hideMark/>
          </w:tcPr>
          <w:p w:rsidR="00CE66A1" w:rsidRPr="00CF7F24" w:rsidRDefault="00BF53AA" w:rsidP="006B0454">
            <w:pPr>
              <w:pStyle w:val="12"/>
              <w:jc w:val="left"/>
              <w:rPr>
                <w:sz w:val="21"/>
                <w:szCs w:val="21"/>
              </w:rPr>
            </w:pPr>
            <w:r w:rsidRPr="00CF7F24">
              <w:rPr>
                <w:sz w:val="21"/>
                <w:szCs w:val="21"/>
              </w:rPr>
              <w:t>-</w:t>
            </w:r>
          </w:p>
        </w:tc>
        <w:tc>
          <w:tcPr>
            <w:tcW w:w="2977" w:type="dxa"/>
            <w:tcBorders>
              <w:top w:val="single" w:sz="4" w:space="0" w:color="auto"/>
              <w:left w:val="single" w:sz="4" w:space="0" w:color="auto"/>
              <w:bottom w:val="single" w:sz="4" w:space="0" w:color="auto"/>
              <w:right w:val="single" w:sz="4" w:space="0" w:color="auto"/>
            </w:tcBorders>
            <w:hideMark/>
          </w:tcPr>
          <w:p w:rsidR="00CE66A1" w:rsidRPr="00CF7F24" w:rsidRDefault="00CB3D8D" w:rsidP="00CB3D8D">
            <w:pPr>
              <w:pStyle w:val="12"/>
              <w:jc w:val="left"/>
              <w:rPr>
                <w:sz w:val="21"/>
                <w:szCs w:val="21"/>
              </w:rPr>
            </w:pPr>
            <w:r w:rsidRPr="00CF7F24">
              <w:rPr>
                <w:sz w:val="21"/>
                <w:szCs w:val="21"/>
              </w:rPr>
              <w:t>Строительство детского сада на 50 мест с. Андомский Погост</w:t>
            </w:r>
          </w:p>
        </w:tc>
      </w:tr>
      <w:tr w:rsidR="00D31871" w:rsidRPr="00CF7F24" w:rsidTr="008229E3">
        <w:trPr>
          <w:trHeight w:val="85"/>
        </w:trPr>
        <w:tc>
          <w:tcPr>
            <w:tcW w:w="792"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2.</w:t>
            </w:r>
          </w:p>
        </w:tc>
        <w:tc>
          <w:tcPr>
            <w:tcW w:w="2151"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Общеобразовательные организации</w:t>
            </w:r>
          </w:p>
        </w:tc>
        <w:tc>
          <w:tcPr>
            <w:tcW w:w="1444"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1 место</w:t>
            </w:r>
          </w:p>
        </w:tc>
        <w:tc>
          <w:tcPr>
            <w:tcW w:w="1845"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color w:val="FF0000"/>
                <w:sz w:val="21"/>
                <w:szCs w:val="21"/>
              </w:rPr>
            </w:pPr>
            <w:r w:rsidRPr="00CF7F24">
              <w:rPr>
                <w:sz w:val="21"/>
                <w:szCs w:val="21"/>
              </w:rPr>
              <w:t xml:space="preserve">80 мест/1000 чел. </w:t>
            </w:r>
          </w:p>
        </w:tc>
        <w:tc>
          <w:tcPr>
            <w:tcW w:w="1557" w:type="dxa"/>
            <w:tcBorders>
              <w:top w:val="single" w:sz="4" w:space="0" w:color="auto"/>
              <w:left w:val="single" w:sz="4" w:space="0" w:color="auto"/>
              <w:bottom w:val="single" w:sz="4" w:space="0" w:color="auto"/>
              <w:right w:val="single" w:sz="4" w:space="0" w:color="auto"/>
            </w:tcBorders>
            <w:hideMark/>
          </w:tcPr>
          <w:p w:rsidR="00CE66A1" w:rsidRPr="00CF7F24" w:rsidRDefault="006E6B21" w:rsidP="006B0454">
            <w:pPr>
              <w:pStyle w:val="12"/>
              <w:jc w:val="left"/>
              <w:rPr>
                <w:color w:val="FF0000"/>
                <w:sz w:val="21"/>
                <w:szCs w:val="21"/>
              </w:rPr>
            </w:pPr>
            <w:r w:rsidRPr="00CF7F24">
              <w:rPr>
                <w:sz w:val="21"/>
                <w:szCs w:val="21"/>
              </w:rPr>
              <w:t>177</w:t>
            </w:r>
          </w:p>
        </w:tc>
        <w:tc>
          <w:tcPr>
            <w:tcW w:w="992" w:type="dxa"/>
            <w:tcBorders>
              <w:top w:val="single" w:sz="4" w:space="0" w:color="auto"/>
              <w:left w:val="single" w:sz="4" w:space="0" w:color="auto"/>
              <w:bottom w:val="single" w:sz="4" w:space="0" w:color="auto"/>
              <w:right w:val="single" w:sz="4" w:space="0" w:color="auto"/>
            </w:tcBorders>
            <w:hideMark/>
          </w:tcPr>
          <w:p w:rsidR="00CE66A1" w:rsidRPr="00CF7F24" w:rsidRDefault="00714BAB" w:rsidP="00C23D36">
            <w:pPr>
              <w:pStyle w:val="12"/>
              <w:jc w:val="left"/>
              <w:rPr>
                <w:color w:val="FF0000"/>
                <w:sz w:val="21"/>
                <w:szCs w:val="21"/>
              </w:rPr>
            </w:pPr>
            <w:r w:rsidRPr="00CF7F24">
              <w:rPr>
                <w:sz w:val="21"/>
                <w:szCs w:val="21"/>
              </w:rPr>
              <w:t>410</w:t>
            </w:r>
          </w:p>
        </w:tc>
        <w:tc>
          <w:tcPr>
            <w:tcW w:w="3121" w:type="dxa"/>
            <w:tcBorders>
              <w:top w:val="single" w:sz="4" w:space="0" w:color="auto"/>
              <w:left w:val="single" w:sz="4" w:space="0" w:color="auto"/>
              <w:bottom w:val="single" w:sz="4" w:space="0" w:color="auto"/>
              <w:right w:val="single" w:sz="4" w:space="0" w:color="auto"/>
            </w:tcBorders>
            <w:hideMark/>
          </w:tcPr>
          <w:p w:rsidR="00BF53AA" w:rsidRPr="00CF7F24" w:rsidRDefault="00BF53AA" w:rsidP="006B0454">
            <w:pPr>
              <w:pStyle w:val="12"/>
              <w:jc w:val="left"/>
              <w:rPr>
                <w:sz w:val="21"/>
                <w:szCs w:val="21"/>
              </w:rPr>
            </w:pPr>
            <w:r w:rsidRPr="00CF7F24">
              <w:rPr>
                <w:sz w:val="21"/>
                <w:szCs w:val="21"/>
              </w:rPr>
              <w:t xml:space="preserve">МБОУ «Андомская сош», </w:t>
            </w:r>
          </w:p>
          <w:p w:rsidR="00CE66A1" w:rsidRPr="00CF7F24" w:rsidRDefault="00BF53AA" w:rsidP="006B0454">
            <w:pPr>
              <w:pStyle w:val="12"/>
              <w:jc w:val="left"/>
              <w:rPr>
                <w:sz w:val="21"/>
                <w:szCs w:val="21"/>
              </w:rPr>
            </w:pPr>
            <w:r w:rsidRPr="00CF7F24">
              <w:rPr>
                <w:sz w:val="21"/>
                <w:szCs w:val="21"/>
              </w:rPr>
              <w:t>с. Андомский Погост, ул. Центральная, д. 82</w:t>
            </w:r>
            <w:r w:rsidR="005B56D5" w:rsidRPr="00CF7F24">
              <w:rPr>
                <w:sz w:val="21"/>
                <w:szCs w:val="21"/>
              </w:rPr>
              <w:t>,</w:t>
            </w:r>
            <w:r w:rsidR="008E2201" w:rsidRPr="00CF7F24">
              <w:rPr>
                <w:sz w:val="21"/>
                <w:szCs w:val="21"/>
              </w:rPr>
              <w:t xml:space="preserve"> на 260 мест,</w:t>
            </w:r>
          </w:p>
          <w:p w:rsidR="005B56D5" w:rsidRPr="00CF7F24" w:rsidRDefault="005B56D5" w:rsidP="006B0454">
            <w:pPr>
              <w:pStyle w:val="12"/>
              <w:jc w:val="left"/>
              <w:rPr>
                <w:sz w:val="21"/>
                <w:szCs w:val="21"/>
              </w:rPr>
            </w:pPr>
            <w:r w:rsidRPr="00CF7F24">
              <w:rPr>
                <w:sz w:val="21"/>
                <w:szCs w:val="21"/>
              </w:rPr>
              <w:t>фактически посещает 156 человек</w:t>
            </w:r>
          </w:p>
          <w:p w:rsidR="00586B7C" w:rsidRPr="00CF7F24" w:rsidRDefault="00714BAB" w:rsidP="006B0454">
            <w:pPr>
              <w:pStyle w:val="12"/>
              <w:jc w:val="left"/>
              <w:rPr>
                <w:sz w:val="21"/>
                <w:szCs w:val="21"/>
              </w:rPr>
            </w:pPr>
            <w:r w:rsidRPr="00CF7F24">
              <w:rPr>
                <w:sz w:val="21"/>
                <w:szCs w:val="21"/>
              </w:rPr>
              <w:t>АОУ ВО ОЦ кадетская школа «Корабелы Прионежья» имени Героя России Ю. Л. Воробьева д. Щекино, на 150 мест, в составе:</w:t>
            </w:r>
          </w:p>
          <w:p w:rsidR="00714BAB" w:rsidRPr="00CF7F24" w:rsidRDefault="00714BAB" w:rsidP="00714BAB">
            <w:pPr>
              <w:pStyle w:val="12"/>
              <w:jc w:val="left"/>
              <w:rPr>
                <w:sz w:val="21"/>
                <w:szCs w:val="21"/>
              </w:rPr>
            </w:pPr>
            <w:r w:rsidRPr="00CF7F24">
              <w:rPr>
                <w:sz w:val="21"/>
                <w:szCs w:val="21"/>
              </w:rPr>
              <w:t>Спортивный корпус с залом 24*12</w:t>
            </w:r>
          </w:p>
          <w:p w:rsidR="00714BAB" w:rsidRPr="00CF7F24" w:rsidRDefault="00714BAB" w:rsidP="00714BAB">
            <w:pPr>
              <w:pStyle w:val="12"/>
              <w:jc w:val="left"/>
              <w:rPr>
                <w:sz w:val="21"/>
                <w:szCs w:val="21"/>
              </w:rPr>
            </w:pPr>
            <w:r w:rsidRPr="00CF7F24">
              <w:rPr>
                <w:sz w:val="21"/>
                <w:szCs w:val="21"/>
              </w:rPr>
              <w:t xml:space="preserve">д. Щекино, д.14 р, корп.2; </w:t>
            </w:r>
          </w:p>
          <w:p w:rsidR="00714BAB" w:rsidRPr="00CF7F24" w:rsidRDefault="00714BAB" w:rsidP="00714BAB">
            <w:pPr>
              <w:pStyle w:val="12"/>
              <w:jc w:val="left"/>
              <w:rPr>
                <w:sz w:val="21"/>
                <w:szCs w:val="21"/>
              </w:rPr>
            </w:pPr>
            <w:r w:rsidRPr="00CF7F24">
              <w:rPr>
                <w:sz w:val="21"/>
                <w:szCs w:val="21"/>
              </w:rPr>
              <w:t>Крытый ледовый стадион</w:t>
            </w:r>
          </w:p>
          <w:p w:rsidR="00714BAB" w:rsidRPr="00CF7F24" w:rsidRDefault="00714BAB" w:rsidP="00714BAB">
            <w:pPr>
              <w:pStyle w:val="12"/>
              <w:rPr>
                <w:sz w:val="21"/>
                <w:szCs w:val="21"/>
              </w:rPr>
            </w:pPr>
            <w:r w:rsidRPr="00CF7F24">
              <w:rPr>
                <w:sz w:val="21"/>
                <w:szCs w:val="21"/>
              </w:rPr>
              <w:t xml:space="preserve">д. Щекино, д.14 р, корп.3; </w:t>
            </w:r>
          </w:p>
          <w:p w:rsidR="00714BAB" w:rsidRPr="00CF7F24" w:rsidRDefault="00714BAB" w:rsidP="00714BAB">
            <w:pPr>
              <w:pStyle w:val="12"/>
              <w:rPr>
                <w:sz w:val="21"/>
                <w:szCs w:val="21"/>
              </w:rPr>
            </w:pPr>
            <w:r w:rsidRPr="00CF7F24">
              <w:rPr>
                <w:sz w:val="21"/>
                <w:szCs w:val="21"/>
              </w:rPr>
              <w:t>д. Щекино, спортивная площадка (открытая), площадь 0,0650 га</w:t>
            </w:r>
          </w:p>
          <w:p w:rsidR="00BF53AA" w:rsidRPr="00CF7F24" w:rsidRDefault="00BF53AA" w:rsidP="006B0454">
            <w:pPr>
              <w:pStyle w:val="12"/>
              <w:jc w:val="left"/>
              <w:rPr>
                <w:color w:val="FF0000"/>
                <w:sz w:val="21"/>
                <w:szCs w:val="21"/>
              </w:rPr>
            </w:pPr>
          </w:p>
        </w:tc>
        <w:tc>
          <w:tcPr>
            <w:tcW w:w="2977" w:type="dxa"/>
            <w:tcBorders>
              <w:top w:val="single" w:sz="4" w:space="0" w:color="auto"/>
              <w:left w:val="single" w:sz="4" w:space="0" w:color="auto"/>
              <w:bottom w:val="single" w:sz="4" w:space="0" w:color="auto"/>
              <w:right w:val="single" w:sz="4" w:space="0" w:color="auto"/>
            </w:tcBorders>
            <w:hideMark/>
          </w:tcPr>
          <w:p w:rsidR="00CE66A1" w:rsidRPr="00CF7F24" w:rsidRDefault="00320D84" w:rsidP="006B0454">
            <w:pPr>
              <w:pStyle w:val="12"/>
              <w:jc w:val="left"/>
              <w:rPr>
                <w:color w:val="FF0000"/>
                <w:sz w:val="21"/>
                <w:szCs w:val="21"/>
              </w:rPr>
            </w:pPr>
            <w:r w:rsidRPr="00CF7F24">
              <w:rPr>
                <w:sz w:val="21"/>
                <w:szCs w:val="21"/>
                <w:lang w:val="en-US"/>
              </w:rPr>
              <w:t>-</w:t>
            </w:r>
            <w:r w:rsidR="00CE66A1" w:rsidRPr="00CF7F24">
              <w:rPr>
                <w:sz w:val="21"/>
                <w:szCs w:val="21"/>
              </w:rPr>
              <w:t xml:space="preserve"> </w:t>
            </w:r>
          </w:p>
        </w:tc>
      </w:tr>
      <w:tr w:rsidR="00D31871" w:rsidRPr="00CF7F24" w:rsidTr="008229E3">
        <w:trPr>
          <w:trHeight w:val="367"/>
        </w:trPr>
        <w:tc>
          <w:tcPr>
            <w:tcW w:w="792"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3.</w:t>
            </w:r>
          </w:p>
        </w:tc>
        <w:tc>
          <w:tcPr>
            <w:tcW w:w="2151"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Образовательные организации дополнительного образования детей</w:t>
            </w:r>
          </w:p>
        </w:tc>
        <w:tc>
          <w:tcPr>
            <w:tcW w:w="1444"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1 место</w:t>
            </w:r>
          </w:p>
        </w:tc>
        <w:tc>
          <w:tcPr>
            <w:tcW w:w="1845"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color w:val="FF0000"/>
                <w:sz w:val="21"/>
                <w:szCs w:val="21"/>
              </w:rPr>
            </w:pPr>
            <w:r w:rsidRPr="00CF7F24">
              <w:rPr>
                <w:sz w:val="21"/>
                <w:szCs w:val="21"/>
              </w:rPr>
              <w:t>10% от возрастной группы 7-17лет</w:t>
            </w:r>
          </w:p>
        </w:tc>
        <w:tc>
          <w:tcPr>
            <w:tcW w:w="1557" w:type="dxa"/>
            <w:tcBorders>
              <w:top w:val="single" w:sz="4" w:space="0" w:color="auto"/>
              <w:left w:val="single" w:sz="4" w:space="0" w:color="auto"/>
              <w:bottom w:val="single" w:sz="4" w:space="0" w:color="auto"/>
              <w:right w:val="single" w:sz="4" w:space="0" w:color="auto"/>
            </w:tcBorders>
            <w:hideMark/>
          </w:tcPr>
          <w:p w:rsidR="00CE66A1" w:rsidRPr="00CF7F24" w:rsidRDefault="000B0627" w:rsidP="006B0454">
            <w:pPr>
              <w:pStyle w:val="12"/>
              <w:jc w:val="left"/>
              <w:rPr>
                <w:color w:val="FF0000"/>
                <w:sz w:val="21"/>
                <w:szCs w:val="21"/>
              </w:rPr>
            </w:pPr>
            <w:r w:rsidRPr="00CF7F24">
              <w:rPr>
                <w:sz w:val="21"/>
                <w:szCs w:val="21"/>
              </w:rPr>
              <w:t>14</w:t>
            </w:r>
          </w:p>
        </w:tc>
        <w:tc>
          <w:tcPr>
            <w:tcW w:w="992" w:type="dxa"/>
            <w:tcBorders>
              <w:top w:val="single" w:sz="4" w:space="0" w:color="auto"/>
              <w:left w:val="single" w:sz="4" w:space="0" w:color="auto"/>
              <w:bottom w:val="single" w:sz="4" w:space="0" w:color="auto"/>
              <w:right w:val="single" w:sz="4" w:space="0" w:color="auto"/>
            </w:tcBorders>
            <w:hideMark/>
          </w:tcPr>
          <w:p w:rsidR="004E2F3A" w:rsidRPr="00CF7F24" w:rsidRDefault="004E2F3A" w:rsidP="006B0454">
            <w:pPr>
              <w:pStyle w:val="12"/>
              <w:jc w:val="left"/>
              <w:rPr>
                <w:sz w:val="21"/>
                <w:szCs w:val="21"/>
                <w:lang w:val="en-US"/>
              </w:rPr>
            </w:pPr>
            <w:r w:rsidRPr="00CF7F24">
              <w:rPr>
                <w:sz w:val="21"/>
                <w:szCs w:val="21"/>
              </w:rPr>
              <w:t>20</w:t>
            </w:r>
          </w:p>
        </w:tc>
        <w:tc>
          <w:tcPr>
            <w:tcW w:w="3121" w:type="dxa"/>
            <w:tcBorders>
              <w:top w:val="single" w:sz="4" w:space="0" w:color="auto"/>
              <w:left w:val="single" w:sz="4" w:space="0" w:color="auto"/>
              <w:bottom w:val="single" w:sz="4" w:space="0" w:color="auto"/>
              <w:right w:val="single" w:sz="4" w:space="0" w:color="auto"/>
            </w:tcBorders>
            <w:hideMark/>
          </w:tcPr>
          <w:p w:rsidR="00CE66A1" w:rsidRPr="00CF7F24" w:rsidRDefault="00804296" w:rsidP="00FE553E">
            <w:pPr>
              <w:pStyle w:val="12"/>
              <w:jc w:val="left"/>
              <w:rPr>
                <w:sz w:val="21"/>
                <w:szCs w:val="21"/>
              </w:rPr>
            </w:pPr>
            <w:r w:rsidRPr="00CF7F24">
              <w:rPr>
                <w:sz w:val="21"/>
                <w:szCs w:val="21"/>
              </w:rPr>
              <w:t>-</w:t>
            </w:r>
          </w:p>
        </w:tc>
        <w:tc>
          <w:tcPr>
            <w:tcW w:w="2977" w:type="dxa"/>
            <w:tcBorders>
              <w:top w:val="single" w:sz="4" w:space="0" w:color="auto"/>
              <w:left w:val="single" w:sz="4" w:space="0" w:color="auto"/>
              <w:bottom w:val="single" w:sz="4" w:space="0" w:color="auto"/>
              <w:right w:val="single" w:sz="4" w:space="0" w:color="auto"/>
            </w:tcBorders>
            <w:hideMark/>
          </w:tcPr>
          <w:p w:rsidR="004E2F3A" w:rsidRPr="00CF7F24" w:rsidRDefault="002132C8" w:rsidP="002132C8">
            <w:pPr>
              <w:pStyle w:val="12"/>
              <w:jc w:val="left"/>
              <w:rPr>
                <w:sz w:val="21"/>
                <w:szCs w:val="21"/>
              </w:rPr>
            </w:pPr>
            <w:r w:rsidRPr="00CF7F24">
              <w:rPr>
                <w:sz w:val="21"/>
                <w:szCs w:val="21"/>
              </w:rPr>
              <w:t xml:space="preserve">В здании </w:t>
            </w:r>
          </w:p>
          <w:p w:rsidR="002132C8" w:rsidRPr="00CF7F24" w:rsidRDefault="002132C8" w:rsidP="002132C8">
            <w:pPr>
              <w:pStyle w:val="12"/>
              <w:jc w:val="left"/>
              <w:rPr>
                <w:sz w:val="21"/>
                <w:szCs w:val="21"/>
              </w:rPr>
            </w:pPr>
            <w:r w:rsidRPr="00CF7F24">
              <w:rPr>
                <w:sz w:val="21"/>
                <w:szCs w:val="21"/>
              </w:rPr>
              <w:t xml:space="preserve">МБОУ «Андомская сош», </w:t>
            </w:r>
          </w:p>
          <w:p w:rsidR="002132C8" w:rsidRPr="00CF7F24" w:rsidRDefault="002132C8" w:rsidP="002132C8">
            <w:pPr>
              <w:pStyle w:val="12"/>
              <w:jc w:val="left"/>
              <w:rPr>
                <w:sz w:val="21"/>
                <w:szCs w:val="21"/>
              </w:rPr>
            </w:pPr>
            <w:r w:rsidRPr="00CF7F24">
              <w:rPr>
                <w:sz w:val="21"/>
                <w:szCs w:val="21"/>
              </w:rPr>
              <w:t>с. Андомский Погост, ул. Центральная, д. 82,</w:t>
            </w:r>
          </w:p>
          <w:p w:rsidR="002132C8" w:rsidRPr="00CF7F24" w:rsidRDefault="002132C8" w:rsidP="002132C8">
            <w:pPr>
              <w:pStyle w:val="12"/>
              <w:jc w:val="left"/>
              <w:rPr>
                <w:sz w:val="21"/>
                <w:szCs w:val="21"/>
              </w:rPr>
            </w:pPr>
            <w:r w:rsidRPr="00CF7F24">
              <w:rPr>
                <w:sz w:val="21"/>
                <w:szCs w:val="21"/>
              </w:rPr>
              <w:t>фактически посещает 156 человек</w:t>
            </w:r>
            <w:r w:rsidR="001F59C3" w:rsidRPr="00CF7F24">
              <w:rPr>
                <w:sz w:val="21"/>
                <w:szCs w:val="21"/>
              </w:rPr>
              <w:t>, дополнительное обр</w:t>
            </w:r>
            <w:r w:rsidR="00725B0D" w:rsidRPr="00CF7F24">
              <w:rPr>
                <w:sz w:val="21"/>
                <w:szCs w:val="21"/>
              </w:rPr>
              <w:t>а</w:t>
            </w:r>
            <w:r w:rsidR="001F59C3" w:rsidRPr="00CF7F24">
              <w:rPr>
                <w:sz w:val="21"/>
                <w:szCs w:val="21"/>
              </w:rPr>
              <w:t>зование 20 мест</w:t>
            </w:r>
          </w:p>
          <w:p w:rsidR="00D95F95" w:rsidRPr="00D95F95" w:rsidRDefault="00D95F95" w:rsidP="00D95F95">
            <w:pPr>
              <w:pStyle w:val="12"/>
              <w:rPr>
                <w:sz w:val="21"/>
                <w:szCs w:val="21"/>
                <w:lang w:bidi="ru-RU"/>
              </w:rPr>
            </w:pPr>
            <w:r w:rsidRPr="00D95F95">
              <w:rPr>
                <w:sz w:val="21"/>
                <w:szCs w:val="21"/>
              </w:rPr>
              <w:t xml:space="preserve">- </w:t>
            </w:r>
            <w:r w:rsidRPr="00D95F95">
              <w:rPr>
                <w:sz w:val="21"/>
                <w:szCs w:val="21"/>
                <w:lang w:bidi="ru-RU"/>
              </w:rPr>
              <w:t xml:space="preserve">Строительство </w:t>
            </w:r>
            <w:r>
              <w:rPr>
                <w:sz w:val="21"/>
                <w:szCs w:val="21"/>
                <w:lang w:bidi="ru-RU"/>
              </w:rPr>
              <w:t xml:space="preserve">пристройки </w:t>
            </w:r>
            <w:r>
              <w:rPr>
                <w:sz w:val="21"/>
                <w:szCs w:val="21"/>
                <w:lang w:bidi="ru-RU"/>
              </w:rPr>
              <w:lastRenderedPageBreak/>
              <w:t xml:space="preserve">раздевалок Ледового дворца «Онежец» на территории  АОУ </w:t>
            </w:r>
            <w:r w:rsidRPr="00D95F95">
              <w:rPr>
                <w:sz w:val="21"/>
                <w:szCs w:val="21"/>
                <w:lang w:bidi="ru-RU"/>
              </w:rPr>
              <w:t>ВО  «</w:t>
            </w:r>
            <w:r>
              <w:rPr>
                <w:sz w:val="21"/>
                <w:szCs w:val="21"/>
                <w:lang w:bidi="ru-RU"/>
              </w:rPr>
              <w:t>Образовательный центр – кадетская школа</w:t>
            </w:r>
            <w:r w:rsidRPr="00D95F95">
              <w:rPr>
                <w:sz w:val="21"/>
                <w:szCs w:val="21"/>
                <w:lang w:bidi="ru-RU"/>
              </w:rPr>
              <w:t xml:space="preserve"> «Корабелы Прионежья» </w:t>
            </w:r>
            <w:r>
              <w:rPr>
                <w:sz w:val="21"/>
                <w:szCs w:val="21"/>
                <w:lang w:bidi="ru-RU"/>
              </w:rPr>
              <w:t>имени Героя Росии Ю. Л. Воробьева»</w:t>
            </w:r>
            <w:r w:rsidRPr="00D95F95">
              <w:rPr>
                <w:sz w:val="21"/>
                <w:szCs w:val="21"/>
                <w:lang w:bidi="ru-RU"/>
              </w:rPr>
              <w:t xml:space="preserve"> </w:t>
            </w:r>
          </w:p>
          <w:p w:rsidR="002132C8" w:rsidRPr="00CF7F24" w:rsidRDefault="00D95F95" w:rsidP="006B0454">
            <w:pPr>
              <w:pStyle w:val="12"/>
              <w:jc w:val="left"/>
              <w:rPr>
                <w:sz w:val="21"/>
                <w:szCs w:val="21"/>
                <w:lang w:bidi="ru-RU"/>
              </w:rPr>
            </w:pPr>
            <w:r>
              <w:rPr>
                <w:sz w:val="21"/>
                <w:szCs w:val="21"/>
                <w:lang w:bidi="ru-RU"/>
              </w:rPr>
              <w:t xml:space="preserve">- </w:t>
            </w:r>
            <w:r w:rsidRPr="00D95F95">
              <w:rPr>
                <w:sz w:val="21"/>
                <w:szCs w:val="21"/>
                <w:lang w:bidi="ru-RU"/>
              </w:rPr>
              <w:t xml:space="preserve">Строительство объекта капитального строительства  бассейна для АОУ ВО  «Образовательный центр – кадетская школа «Корабелы Прионежья» имени Героя Росии Ю. Л. Воробьева» </w:t>
            </w:r>
            <w:r>
              <w:rPr>
                <w:sz w:val="21"/>
                <w:szCs w:val="21"/>
                <w:lang w:bidi="ru-RU"/>
              </w:rPr>
              <w:t>.</w:t>
            </w:r>
          </w:p>
        </w:tc>
      </w:tr>
      <w:tr w:rsidR="000634B4" w:rsidRPr="00CF7F24" w:rsidTr="008229E3">
        <w:tc>
          <w:tcPr>
            <w:tcW w:w="792" w:type="dxa"/>
            <w:tcBorders>
              <w:top w:val="single" w:sz="4" w:space="0" w:color="auto"/>
              <w:left w:val="single" w:sz="4" w:space="0" w:color="auto"/>
              <w:bottom w:val="single" w:sz="4" w:space="0" w:color="auto"/>
              <w:right w:val="single" w:sz="4" w:space="0" w:color="auto"/>
            </w:tcBorders>
            <w:hideMark/>
          </w:tcPr>
          <w:p w:rsidR="000634B4" w:rsidRPr="00CF7F24" w:rsidRDefault="000634B4" w:rsidP="006B0454">
            <w:pPr>
              <w:pStyle w:val="12"/>
              <w:jc w:val="left"/>
              <w:rPr>
                <w:sz w:val="21"/>
                <w:szCs w:val="21"/>
              </w:rPr>
            </w:pPr>
            <w:r w:rsidRPr="00CF7F24">
              <w:rPr>
                <w:sz w:val="21"/>
                <w:szCs w:val="21"/>
              </w:rPr>
              <w:lastRenderedPageBreak/>
              <w:t>4.</w:t>
            </w:r>
          </w:p>
        </w:tc>
        <w:tc>
          <w:tcPr>
            <w:tcW w:w="2151" w:type="dxa"/>
            <w:tcBorders>
              <w:top w:val="single" w:sz="4" w:space="0" w:color="auto"/>
              <w:left w:val="single" w:sz="4" w:space="0" w:color="auto"/>
              <w:bottom w:val="single" w:sz="4" w:space="0" w:color="auto"/>
              <w:right w:val="single" w:sz="4" w:space="0" w:color="auto"/>
            </w:tcBorders>
            <w:hideMark/>
          </w:tcPr>
          <w:p w:rsidR="000634B4" w:rsidRPr="00CF7F24" w:rsidRDefault="000634B4" w:rsidP="006B0454">
            <w:pPr>
              <w:pStyle w:val="12"/>
              <w:jc w:val="left"/>
              <w:rPr>
                <w:sz w:val="21"/>
                <w:szCs w:val="21"/>
              </w:rPr>
            </w:pPr>
            <w:r w:rsidRPr="00CF7F24">
              <w:rPr>
                <w:sz w:val="21"/>
                <w:szCs w:val="21"/>
              </w:rPr>
              <w:t>Культурно-досуговые учреждения клубного типа</w:t>
            </w:r>
          </w:p>
        </w:tc>
        <w:tc>
          <w:tcPr>
            <w:tcW w:w="1444" w:type="dxa"/>
            <w:tcBorders>
              <w:top w:val="single" w:sz="4" w:space="0" w:color="auto"/>
              <w:left w:val="single" w:sz="4" w:space="0" w:color="auto"/>
              <w:bottom w:val="single" w:sz="4" w:space="0" w:color="auto"/>
              <w:right w:val="single" w:sz="4" w:space="0" w:color="auto"/>
            </w:tcBorders>
            <w:hideMark/>
          </w:tcPr>
          <w:p w:rsidR="000634B4" w:rsidRPr="00CF7F24" w:rsidRDefault="000634B4" w:rsidP="006B0454">
            <w:pPr>
              <w:pStyle w:val="12"/>
              <w:jc w:val="left"/>
              <w:rPr>
                <w:color w:val="FF0000"/>
                <w:sz w:val="21"/>
                <w:szCs w:val="21"/>
              </w:rPr>
            </w:pPr>
            <w:r w:rsidRPr="00CF7F24">
              <w:rPr>
                <w:sz w:val="21"/>
                <w:szCs w:val="21"/>
              </w:rPr>
              <w:t>1 зрительское место</w:t>
            </w:r>
          </w:p>
        </w:tc>
        <w:tc>
          <w:tcPr>
            <w:tcW w:w="1845" w:type="dxa"/>
            <w:tcBorders>
              <w:top w:val="single" w:sz="4" w:space="0" w:color="auto"/>
              <w:left w:val="single" w:sz="4" w:space="0" w:color="auto"/>
              <w:bottom w:val="single" w:sz="4" w:space="0" w:color="auto"/>
              <w:right w:val="single" w:sz="4" w:space="0" w:color="auto"/>
            </w:tcBorders>
            <w:hideMark/>
          </w:tcPr>
          <w:p w:rsidR="000634B4" w:rsidRPr="00CF7F24" w:rsidRDefault="000634B4" w:rsidP="006B0454">
            <w:pPr>
              <w:pStyle w:val="12"/>
              <w:jc w:val="left"/>
              <w:rPr>
                <w:color w:val="FF0000"/>
                <w:sz w:val="21"/>
                <w:szCs w:val="21"/>
              </w:rPr>
            </w:pPr>
            <w:r w:rsidRPr="00CF7F24">
              <w:rPr>
                <w:sz w:val="21"/>
                <w:szCs w:val="21"/>
              </w:rPr>
              <w:t xml:space="preserve">с численностью населения от 2,0 до 5,0  тыс. чел. -   100 зрительских мест </w:t>
            </w:r>
          </w:p>
        </w:tc>
        <w:tc>
          <w:tcPr>
            <w:tcW w:w="1557" w:type="dxa"/>
            <w:tcBorders>
              <w:top w:val="single" w:sz="4" w:space="0" w:color="auto"/>
              <w:left w:val="single" w:sz="4" w:space="0" w:color="auto"/>
              <w:bottom w:val="single" w:sz="4" w:space="0" w:color="auto"/>
              <w:right w:val="single" w:sz="4" w:space="0" w:color="auto"/>
            </w:tcBorders>
            <w:hideMark/>
          </w:tcPr>
          <w:p w:rsidR="000634B4" w:rsidRPr="00CF7F24" w:rsidRDefault="006E6B21" w:rsidP="006B0454">
            <w:pPr>
              <w:pStyle w:val="12"/>
              <w:jc w:val="left"/>
              <w:rPr>
                <w:color w:val="FF0000"/>
                <w:sz w:val="21"/>
                <w:szCs w:val="21"/>
              </w:rPr>
            </w:pPr>
            <w:r w:rsidRPr="00CF7F24">
              <w:rPr>
                <w:sz w:val="21"/>
                <w:szCs w:val="21"/>
              </w:rPr>
              <w:t>221</w:t>
            </w:r>
          </w:p>
        </w:tc>
        <w:tc>
          <w:tcPr>
            <w:tcW w:w="992" w:type="dxa"/>
            <w:tcBorders>
              <w:top w:val="single" w:sz="4" w:space="0" w:color="auto"/>
              <w:left w:val="single" w:sz="4" w:space="0" w:color="auto"/>
              <w:bottom w:val="single" w:sz="4" w:space="0" w:color="auto"/>
              <w:right w:val="single" w:sz="4" w:space="0" w:color="auto"/>
            </w:tcBorders>
            <w:hideMark/>
          </w:tcPr>
          <w:p w:rsidR="000634B4" w:rsidRPr="00CF7F24" w:rsidRDefault="000634B4" w:rsidP="006E6B21">
            <w:pPr>
              <w:pStyle w:val="12"/>
              <w:jc w:val="left"/>
              <w:rPr>
                <w:color w:val="FF0000"/>
                <w:sz w:val="21"/>
                <w:szCs w:val="21"/>
              </w:rPr>
            </w:pPr>
            <w:r w:rsidRPr="00CF7F24">
              <w:rPr>
                <w:sz w:val="21"/>
                <w:szCs w:val="21"/>
              </w:rPr>
              <w:t>3</w:t>
            </w:r>
            <w:r w:rsidR="006E6B21" w:rsidRPr="00CF7F24">
              <w:rPr>
                <w:sz w:val="21"/>
                <w:szCs w:val="21"/>
              </w:rPr>
              <w:t>50</w:t>
            </w:r>
          </w:p>
        </w:tc>
        <w:tc>
          <w:tcPr>
            <w:tcW w:w="3121" w:type="dxa"/>
            <w:tcBorders>
              <w:top w:val="single" w:sz="4" w:space="0" w:color="auto"/>
              <w:left w:val="single" w:sz="4" w:space="0" w:color="auto"/>
              <w:bottom w:val="single" w:sz="4" w:space="0" w:color="auto"/>
              <w:right w:val="single" w:sz="4" w:space="0" w:color="auto"/>
            </w:tcBorders>
            <w:hideMark/>
          </w:tcPr>
          <w:p w:rsidR="000634B4" w:rsidRPr="00CF7F24" w:rsidRDefault="00AC2DE9" w:rsidP="000634B4">
            <w:pPr>
              <w:pStyle w:val="12"/>
              <w:rPr>
                <w:sz w:val="21"/>
                <w:szCs w:val="21"/>
              </w:rPr>
            </w:pPr>
            <w:r w:rsidRPr="00CF7F24">
              <w:rPr>
                <w:sz w:val="21"/>
                <w:szCs w:val="21"/>
              </w:rPr>
              <w:t xml:space="preserve">КУК «Онего» </w:t>
            </w:r>
            <w:r w:rsidR="000634B4" w:rsidRPr="00CF7F24">
              <w:rPr>
                <w:sz w:val="21"/>
                <w:szCs w:val="21"/>
              </w:rPr>
              <w:t xml:space="preserve">Андомский ДК, </w:t>
            </w:r>
          </w:p>
          <w:p w:rsidR="000634B4" w:rsidRPr="00CF7F24" w:rsidRDefault="000634B4" w:rsidP="000634B4">
            <w:pPr>
              <w:pStyle w:val="12"/>
              <w:rPr>
                <w:sz w:val="21"/>
                <w:szCs w:val="21"/>
              </w:rPr>
            </w:pPr>
            <w:r w:rsidRPr="00CF7F24">
              <w:rPr>
                <w:sz w:val="21"/>
                <w:szCs w:val="21"/>
              </w:rPr>
              <w:t>с. Андомский Погост</w:t>
            </w:r>
            <w:r w:rsidR="00DC17DD" w:rsidRPr="00CF7F24">
              <w:rPr>
                <w:sz w:val="21"/>
                <w:szCs w:val="21"/>
              </w:rPr>
              <w:t>, на 80 мест</w:t>
            </w:r>
          </w:p>
          <w:p w:rsidR="00DC17DD" w:rsidRPr="00CF7F24" w:rsidRDefault="00DC17DD" w:rsidP="000634B4">
            <w:pPr>
              <w:pStyle w:val="12"/>
              <w:rPr>
                <w:sz w:val="21"/>
                <w:szCs w:val="21"/>
              </w:rPr>
            </w:pPr>
          </w:p>
          <w:p w:rsidR="00DC17DD" w:rsidRPr="00CF7F24" w:rsidRDefault="00AC2DE9" w:rsidP="00AC2DE9">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xml:space="preserve">КУК «Онего» </w:t>
            </w:r>
            <w:r w:rsidR="00F45607" w:rsidRPr="00CF7F24">
              <w:rPr>
                <w:rFonts w:ascii="Times New Roman" w:eastAsia="Times New Roman" w:hAnsi="Times New Roman" w:cs="Times New Roman"/>
                <w:sz w:val="21"/>
                <w:szCs w:val="21"/>
                <w:lang w:eastAsia="ru-RU"/>
              </w:rPr>
              <w:t>Запанской Дом культуры,</w:t>
            </w:r>
            <w:r w:rsidRPr="00CF7F24">
              <w:rPr>
                <w:rFonts w:ascii="Times New Roman" w:eastAsia="Times New Roman" w:hAnsi="Times New Roman" w:cs="Times New Roman"/>
                <w:sz w:val="21"/>
                <w:szCs w:val="21"/>
                <w:lang w:eastAsia="ru-RU"/>
              </w:rPr>
              <w:t xml:space="preserve"> </w:t>
            </w:r>
            <w:r w:rsidR="00F45607" w:rsidRPr="00CF7F24">
              <w:rPr>
                <w:rFonts w:ascii="Times New Roman" w:hAnsi="Times New Roman" w:cs="Times New Roman"/>
                <w:sz w:val="21"/>
                <w:szCs w:val="21"/>
                <w:lang w:eastAsia="ru-RU"/>
              </w:rPr>
              <w:t>п. Сорокополье, на 80 мест</w:t>
            </w:r>
          </w:p>
          <w:p w:rsidR="005C38B5" w:rsidRPr="00CF7F24" w:rsidRDefault="005C38B5" w:rsidP="00F45607">
            <w:pPr>
              <w:pStyle w:val="12"/>
              <w:rPr>
                <w:sz w:val="21"/>
                <w:szCs w:val="21"/>
                <w:lang w:eastAsia="ru-RU"/>
              </w:rPr>
            </w:pPr>
          </w:p>
          <w:p w:rsidR="005C38B5" w:rsidRPr="00CF7F24" w:rsidRDefault="00AC2DE9" w:rsidP="0006520B">
            <w:pPr>
              <w:pStyle w:val="104"/>
              <w:rPr>
                <w:sz w:val="21"/>
                <w:szCs w:val="21"/>
              </w:rPr>
            </w:pPr>
            <w:r w:rsidRPr="00CF7F24">
              <w:rPr>
                <w:sz w:val="21"/>
                <w:szCs w:val="21"/>
              </w:rPr>
              <w:t xml:space="preserve">КУК «Онего» </w:t>
            </w:r>
            <w:r w:rsidR="0006520B" w:rsidRPr="00CF7F24">
              <w:rPr>
                <w:sz w:val="21"/>
                <w:szCs w:val="21"/>
              </w:rPr>
              <w:t>Макачевский Дом культуры,</w:t>
            </w:r>
            <w:r w:rsidRPr="00CF7F24">
              <w:rPr>
                <w:sz w:val="21"/>
                <w:szCs w:val="21"/>
              </w:rPr>
              <w:t xml:space="preserve"> </w:t>
            </w:r>
            <w:r w:rsidR="0006520B" w:rsidRPr="00CF7F24">
              <w:rPr>
                <w:sz w:val="21"/>
                <w:szCs w:val="21"/>
              </w:rPr>
              <w:t>д. Макачево</w:t>
            </w:r>
            <w:r w:rsidR="00D07274" w:rsidRPr="00CF7F24">
              <w:rPr>
                <w:sz w:val="21"/>
                <w:szCs w:val="21"/>
              </w:rPr>
              <w:t>, на 40 мест</w:t>
            </w:r>
          </w:p>
          <w:p w:rsidR="00533252" w:rsidRPr="00CF7F24" w:rsidRDefault="00533252" w:rsidP="0006520B">
            <w:pPr>
              <w:pStyle w:val="104"/>
              <w:rPr>
                <w:sz w:val="21"/>
                <w:szCs w:val="21"/>
              </w:rPr>
            </w:pPr>
          </w:p>
          <w:p w:rsidR="00533252" w:rsidRPr="00CF7F24" w:rsidRDefault="00AC2DE9" w:rsidP="00533252">
            <w:pPr>
              <w:pStyle w:val="104"/>
              <w:rPr>
                <w:sz w:val="21"/>
                <w:szCs w:val="21"/>
              </w:rPr>
            </w:pPr>
            <w:r w:rsidRPr="00CF7F24">
              <w:rPr>
                <w:sz w:val="21"/>
                <w:szCs w:val="21"/>
              </w:rPr>
              <w:t xml:space="preserve">КУК «Онего» </w:t>
            </w:r>
            <w:r w:rsidR="00533252" w:rsidRPr="00CF7F24">
              <w:rPr>
                <w:sz w:val="21"/>
                <w:szCs w:val="21"/>
              </w:rPr>
              <w:t>Тудозерский Дом культуры</w:t>
            </w:r>
            <w:r w:rsidRPr="00CF7F24">
              <w:rPr>
                <w:sz w:val="21"/>
                <w:szCs w:val="21"/>
              </w:rPr>
              <w:t xml:space="preserve">, </w:t>
            </w:r>
            <w:r w:rsidR="00533252" w:rsidRPr="00CF7F24">
              <w:rPr>
                <w:sz w:val="21"/>
                <w:szCs w:val="21"/>
              </w:rPr>
              <w:t>д. Тудозерский Погост, на 70 мест</w:t>
            </w:r>
          </w:p>
          <w:p w:rsidR="009D71CC" w:rsidRPr="00CF7F24" w:rsidRDefault="009D71CC" w:rsidP="00533252">
            <w:pPr>
              <w:pStyle w:val="104"/>
              <w:rPr>
                <w:sz w:val="21"/>
                <w:szCs w:val="21"/>
              </w:rPr>
            </w:pPr>
          </w:p>
          <w:p w:rsidR="009D71CC" w:rsidRPr="00CF7F24" w:rsidRDefault="00AC2DE9" w:rsidP="00533252">
            <w:pPr>
              <w:pStyle w:val="104"/>
              <w:rPr>
                <w:sz w:val="21"/>
                <w:szCs w:val="21"/>
              </w:rPr>
            </w:pPr>
            <w:r w:rsidRPr="00CF7F24">
              <w:rPr>
                <w:sz w:val="21"/>
                <w:szCs w:val="21"/>
              </w:rPr>
              <w:t xml:space="preserve">КУК «Онего», </w:t>
            </w:r>
            <w:r w:rsidR="007C6AB4" w:rsidRPr="00CF7F24">
              <w:rPr>
                <w:sz w:val="21"/>
                <w:szCs w:val="21"/>
              </w:rPr>
              <w:t>Октябрьский Дом культуры, п. Октябрьский, на 80 мест</w:t>
            </w:r>
          </w:p>
          <w:p w:rsidR="007C6AB4" w:rsidRPr="00CF7F24" w:rsidRDefault="007C6AB4" w:rsidP="00533252">
            <w:pPr>
              <w:pStyle w:val="104"/>
              <w:rPr>
                <w:sz w:val="21"/>
                <w:szCs w:val="21"/>
              </w:rPr>
            </w:pPr>
          </w:p>
        </w:tc>
        <w:tc>
          <w:tcPr>
            <w:tcW w:w="2977" w:type="dxa"/>
            <w:tcBorders>
              <w:top w:val="single" w:sz="4" w:space="0" w:color="auto"/>
              <w:left w:val="single" w:sz="4" w:space="0" w:color="auto"/>
              <w:bottom w:val="single" w:sz="4" w:space="0" w:color="auto"/>
              <w:right w:val="single" w:sz="4" w:space="0" w:color="auto"/>
            </w:tcBorders>
            <w:hideMark/>
          </w:tcPr>
          <w:p w:rsidR="000634B4" w:rsidRPr="00CF7F24" w:rsidRDefault="00EF11F5" w:rsidP="006B0454">
            <w:pPr>
              <w:pStyle w:val="12"/>
              <w:jc w:val="left"/>
              <w:rPr>
                <w:color w:val="FF0000"/>
                <w:sz w:val="21"/>
                <w:szCs w:val="21"/>
              </w:rPr>
            </w:pPr>
            <w:r w:rsidRPr="00CF7F24">
              <w:rPr>
                <w:sz w:val="21"/>
                <w:szCs w:val="21"/>
              </w:rPr>
              <w:t>-</w:t>
            </w:r>
          </w:p>
        </w:tc>
      </w:tr>
      <w:tr w:rsidR="000634B4" w:rsidRPr="00CF7F24" w:rsidTr="004E2F3A">
        <w:trPr>
          <w:trHeight w:val="1589"/>
        </w:trPr>
        <w:tc>
          <w:tcPr>
            <w:tcW w:w="792" w:type="dxa"/>
            <w:tcBorders>
              <w:top w:val="single" w:sz="4" w:space="0" w:color="auto"/>
              <w:left w:val="single" w:sz="4" w:space="0" w:color="auto"/>
              <w:bottom w:val="single" w:sz="4" w:space="0" w:color="auto"/>
              <w:right w:val="single" w:sz="4" w:space="0" w:color="auto"/>
            </w:tcBorders>
            <w:hideMark/>
          </w:tcPr>
          <w:p w:rsidR="000634B4" w:rsidRPr="00CF7F24" w:rsidRDefault="000634B4" w:rsidP="006B0454">
            <w:pPr>
              <w:pStyle w:val="12"/>
              <w:jc w:val="left"/>
              <w:rPr>
                <w:sz w:val="21"/>
                <w:szCs w:val="21"/>
              </w:rPr>
            </w:pPr>
            <w:r w:rsidRPr="00CF7F24">
              <w:rPr>
                <w:sz w:val="21"/>
                <w:szCs w:val="21"/>
              </w:rPr>
              <w:lastRenderedPageBreak/>
              <w:t>5.</w:t>
            </w:r>
          </w:p>
        </w:tc>
        <w:tc>
          <w:tcPr>
            <w:tcW w:w="2151" w:type="dxa"/>
            <w:tcBorders>
              <w:top w:val="single" w:sz="4" w:space="0" w:color="auto"/>
              <w:left w:val="single" w:sz="4" w:space="0" w:color="auto"/>
              <w:bottom w:val="single" w:sz="4" w:space="0" w:color="auto"/>
              <w:right w:val="single" w:sz="4" w:space="0" w:color="auto"/>
            </w:tcBorders>
            <w:hideMark/>
          </w:tcPr>
          <w:p w:rsidR="000634B4" w:rsidRPr="00CF7F24" w:rsidRDefault="000634B4" w:rsidP="006B0454">
            <w:pPr>
              <w:pStyle w:val="12"/>
              <w:jc w:val="left"/>
              <w:rPr>
                <w:sz w:val="21"/>
                <w:szCs w:val="21"/>
              </w:rPr>
            </w:pPr>
            <w:r w:rsidRPr="00CF7F24">
              <w:rPr>
                <w:sz w:val="21"/>
                <w:szCs w:val="21"/>
              </w:rPr>
              <w:t>Общедоступные библиотеки</w:t>
            </w:r>
          </w:p>
        </w:tc>
        <w:tc>
          <w:tcPr>
            <w:tcW w:w="1444" w:type="dxa"/>
            <w:tcBorders>
              <w:top w:val="single" w:sz="4" w:space="0" w:color="auto"/>
              <w:left w:val="single" w:sz="4" w:space="0" w:color="auto"/>
              <w:bottom w:val="single" w:sz="4" w:space="0" w:color="auto"/>
              <w:right w:val="single" w:sz="4" w:space="0" w:color="auto"/>
            </w:tcBorders>
          </w:tcPr>
          <w:p w:rsidR="000634B4" w:rsidRPr="00CF7F24" w:rsidRDefault="000634B4" w:rsidP="006B0454">
            <w:pPr>
              <w:pStyle w:val="12"/>
              <w:jc w:val="left"/>
              <w:rPr>
                <w:sz w:val="21"/>
                <w:szCs w:val="21"/>
              </w:rPr>
            </w:pPr>
            <w:r w:rsidRPr="00CF7F24">
              <w:rPr>
                <w:sz w:val="21"/>
                <w:szCs w:val="21"/>
              </w:rPr>
              <w:t>1 объект</w:t>
            </w:r>
          </w:p>
          <w:p w:rsidR="000634B4" w:rsidRPr="00CF7F24" w:rsidRDefault="000634B4" w:rsidP="006B0454">
            <w:pPr>
              <w:pStyle w:val="12"/>
              <w:jc w:val="left"/>
              <w:rPr>
                <w:color w:val="FF0000"/>
                <w:sz w:val="21"/>
                <w:szCs w:val="21"/>
              </w:rPr>
            </w:pPr>
          </w:p>
        </w:tc>
        <w:tc>
          <w:tcPr>
            <w:tcW w:w="1845" w:type="dxa"/>
            <w:tcBorders>
              <w:top w:val="single" w:sz="4" w:space="0" w:color="auto"/>
              <w:left w:val="single" w:sz="4" w:space="0" w:color="auto"/>
              <w:bottom w:val="single" w:sz="4" w:space="0" w:color="auto"/>
              <w:right w:val="single" w:sz="4" w:space="0" w:color="auto"/>
            </w:tcBorders>
          </w:tcPr>
          <w:p w:rsidR="000634B4" w:rsidRPr="00CF7F24" w:rsidRDefault="000634B4" w:rsidP="006B0454">
            <w:pPr>
              <w:pStyle w:val="12"/>
              <w:jc w:val="left"/>
              <w:rPr>
                <w:sz w:val="21"/>
                <w:szCs w:val="21"/>
              </w:rPr>
            </w:pPr>
            <w:r w:rsidRPr="00CF7F24">
              <w:rPr>
                <w:sz w:val="21"/>
                <w:szCs w:val="21"/>
              </w:rPr>
              <w:t xml:space="preserve">с числом жителей более 1000 – </w:t>
            </w:r>
          </w:p>
          <w:p w:rsidR="000634B4" w:rsidRPr="00CF7F24" w:rsidRDefault="000634B4" w:rsidP="006B0454">
            <w:pPr>
              <w:pStyle w:val="12"/>
              <w:jc w:val="left"/>
              <w:rPr>
                <w:sz w:val="21"/>
                <w:szCs w:val="21"/>
              </w:rPr>
            </w:pPr>
            <w:r w:rsidRPr="00CF7F24">
              <w:rPr>
                <w:sz w:val="21"/>
                <w:szCs w:val="21"/>
              </w:rPr>
              <w:t>1 объект/1000 чел.</w:t>
            </w:r>
          </w:p>
          <w:p w:rsidR="000634B4" w:rsidRPr="00CF7F24" w:rsidRDefault="000634B4" w:rsidP="006B0454">
            <w:pPr>
              <w:pStyle w:val="12"/>
              <w:jc w:val="left"/>
              <w:rPr>
                <w:color w:val="FF0000"/>
                <w:sz w:val="21"/>
                <w:szCs w:val="21"/>
              </w:rPr>
            </w:pPr>
          </w:p>
        </w:tc>
        <w:tc>
          <w:tcPr>
            <w:tcW w:w="1557" w:type="dxa"/>
            <w:tcBorders>
              <w:top w:val="single" w:sz="4" w:space="0" w:color="auto"/>
              <w:left w:val="single" w:sz="4" w:space="0" w:color="auto"/>
              <w:bottom w:val="single" w:sz="4" w:space="0" w:color="auto"/>
              <w:right w:val="single" w:sz="4" w:space="0" w:color="auto"/>
            </w:tcBorders>
            <w:hideMark/>
          </w:tcPr>
          <w:p w:rsidR="000634B4" w:rsidRPr="00CF7F24" w:rsidRDefault="00704E68" w:rsidP="006B0454">
            <w:pPr>
              <w:pStyle w:val="12"/>
              <w:jc w:val="left"/>
              <w:rPr>
                <w:sz w:val="21"/>
                <w:szCs w:val="21"/>
              </w:rPr>
            </w:pPr>
            <w:r w:rsidRPr="00CF7F24">
              <w:rPr>
                <w:sz w:val="21"/>
                <w:szCs w:val="21"/>
              </w:rPr>
              <w:t>2</w:t>
            </w:r>
          </w:p>
        </w:tc>
        <w:tc>
          <w:tcPr>
            <w:tcW w:w="992" w:type="dxa"/>
            <w:tcBorders>
              <w:top w:val="single" w:sz="4" w:space="0" w:color="auto"/>
              <w:left w:val="single" w:sz="4" w:space="0" w:color="auto"/>
              <w:bottom w:val="single" w:sz="4" w:space="0" w:color="auto"/>
              <w:right w:val="single" w:sz="4" w:space="0" w:color="auto"/>
            </w:tcBorders>
            <w:hideMark/>
          </w:tcPr>
          <w:p w:rsidR="000634B4" w:rsidRPr="00CF7F24" w:rsidRDefault="000634B4" w:rsidP="006B0454">
            <w:pPr>
              <w:pStyle w:val="12"/>
              <w:jc w:val="left"/>
              <w:rPr>
                <w:sz w:val="21"/>
                <w:szCs w:val="21"/>
              </w:rPr>
            </w:pPr>
            <w:r w:rsidRPr="00CF7F24">
              <w:rPr>
                <w:sz w:val="21"/>
                <w:szCs w:val="21"/>
              </w:rPr>
              <w:t>6</w:t>
            </w:r>
          </w:p>
        </w:tc>
        <w:tc>
          <w:tcPr>
            <w:tcW w:w="3121" w:type="dxa"/>
            <w:tcBorders>
              <w:top w:val="single" w:sz="4" w:space="0" w:color="auto"/>
              <w:left w:val="single" w:sz="4" w:space="0" w:color="auto"/>
              <w:bottom w:val="single" w:sz="4" w:space="0" w:color="auto"/>
              <w:right w:val="single" w:sz="4" w:space="0" w:color="auto"/>
            </w:tcBorders>
            <w:hideMark/>
          </w:tcPr>
          <w:p w:rsidR="00B7083F" w:rsidRPr="00CF7F24" w:rsidRDefault="00B7083F" w:rsidP="00B7083F">
            <w:pPr>
              <w:pStyle w:val="12"/>
              <w:rPr>
                <w:sz w:val="21"/>
                <w:szCs w:val="21"/>
              </w:rPr>
            </w:pPr>
            <w:r w:rsidRPr="00CF7F24">
              <w:rPr>
                <w:sz w:val="21"/>
                <w:szCs w:val="21"/>
              </w:rPr>
              <w:t xml:space="preserve">Вытегорская централизованная библиотечная система, Андомская библиотека, </w:t>
            </w:r>
          </w:p>
          <w:p w:rsidR="000634B4" w:rsidRPr="00CF7F24" w:rsidRDefault="00B7083F" w:rsidP="00B7083F">
            <w:pPr>
              <w:pStyle w:val="12"/>
              <w:rPr>
                <w:sz w:val="21"/>
                <w:szCs w:val="21"/>
              </w:rPr>
            </w:pPr>
            <w:r w:rsidRPr="00CF7F24">
              <w:rPr>
                <w:sz w:val="21"/>
                <w:szCs w:val="21"/>
              </w:rPr>
              <w:t>с. Андомский Погост</w:t>
            </w:r>
          </w:p>
          <w:p w:rsidR="00B7083F" w:rsidRPr="00CF7F24" w:rsidRDefault="00B7083F" w:rsidP="00B7083F">
            <w:pPr>
              <w:pStyle w:val="12"/>
              <w:rPr>
                <w:sz w:val="21"/>
                <w:szCs w:val="21"/>
              </w:rPr>
            </w:pPr>
          </w:p>
          <w:p w:rsidR="00B7083F" w:rsidRPr="00CF7F24" w:rsidRDefault="00B6470E" w:rsidP="00B7083F">
            <w:pPr>
              <w:pStyle w:val="12"/>
              <w:rPr>
                <w:sz w:val="21"/>
                <w:szCs w:val="21"/>
              </w:rPr>
            </w:pPr>
            <w:r w:rsidRPr="00CF7F24">
              <w:rPr>
                <w:sz w:val="21"/>
                <w:szCs w:val="21"/>
              </w:rPr>
              <w:t>Вытегорская централизованная библиотечная система, Запанская библиотека, п. Сорокополье</w:t>
            </w:r>
          </w:p>
          <w:p w:rsidR="00B16011" w:rsidRPr="00CF7F24" w:rsidRDefault="00B16011" w:rsidP="00B7083F">
            <w:pPr>
              <w:pStyle w:val="12"/>
              <w:rPr>
                <w:sz w:val="21"/>
                <w:szCs w:val="21"/>
              </w:rPr>
            </w:pPr>
          </w:p>
          <w:p w:rsidR="00B16011" w:rsidRPr="00CF7F24" w:rsidRDefault="00B16011" w:rsidP="00B7083F">
            <w:pPr>
              <w:pStyle w:val="12"/>
              <w:rPr>
                <w:sz w:val="21"/>
                <w:szCs w:val="21"/>
              </w:rPr>
            </w:pPr>
            <w:r w:rsidRPr="00CF7F24">
              <w:rPr>
                <w:sz w:val="21"/>
                <w:szCs w:val="21"/>
              </w:rPr>
              <w:t xml:space="preserve">Вытегорская централизованная библиотечная система, Макачевская библиоетка, </w:t>
            </w:r>
          </w:p>
          <w:p w:rsidR="00B16011" w:rsidRPr="00CF7F24" w:rsidRDefault="00B16011" w:rsidP="00B7083F">
            <w:pPr>
              <w:pStyle w:val="12"/>
              <w:rPr>
                <w:sz w:val="21"/>
                <w:szCs w:val="21"/>
              </w:rPr>
            </w:pPr>
            <w:r w:rsidRPr="00CF7F24">
              <w:rPr>
                <w:sz w:val="21"/>
                <w:szCs w:val="21"/>
              </w:rPr>
              <w:t>д Макачево</w:t>
            </w:r>
          </w:p>
          <w:p w:rsidR="00B16011" w:rsidRPr="00CF7F24" w:rsidRDefault="00B16011" w:rsidP="00B7083F">
            <w:pPr>
              <w:pStyle w:val="12"/>
              <w:rPr>
                <w:sz w:val="21"/>
                <w:szCs w:val="21"/>
              </w:rPr>
            </w:pPr>
          </w:p>
          <w:p w:rsidR="00B35C8D" w:rsidRPr="00CF7F24" w:rsidRDefault="00B35C8D" w:rsidP="00B7083F">
            <w:pPr>
              <w:pStyle w:val="12"/>
              <w:rPr>
                <w:sz w:val="21"/>
                <w:szCs w:val="21"/>
              </w:rPr>
            </w:pPr>
            <w:r w:rsidRPr="00CF7F24">
              <w:rPr>
                <w:sz w:val="21"/>
                <w:szCs w:val="21"/>
              </w:rPr>
              <w:t xml:space="preserve">Вытегорская централизованная библиотечная система, Тудозерская библиотека, </w:t>
            </w:r>
          </w:p>
          <w:p w:rsidR="00B16011" w:rsidRPr="00CF7F24" w:rsidRDefault="00B35C8D" w:rsidP="00B7083F">
            <w:pPr>
              <w:pStyle w:val="12"/>
              <w:rPr>
                <w:sz w:val="21"/>
                <w:szCs w:val="21"/>
              </w:rPr>
            </w:pPr>
            <w:r w:rsidRPr="00CF7F24">
              <w:rPr>
                <w:sz w:val="21"/>
                <w:szCs w:val="21"/>
              </w:rPr>
              <w:t>д. Тудозерский Погост</w:t>
            </w:r>
          </w:p>
          <w:p w:rsidR="00607C22" w:rsidRPr="00CF7F24" w:rsidRDefault="00607C22" w:rsidP="00B7083F">
            <w:pPr>
              <w:pStyle w:val="12"/>
              <w:rPr>
                <w:sz w:val="21"/>
                <w:szCs w:val="21"/>
              </w:rPr>
            </w:pPr>
          </w:p>
          <w:p w:rsidR="00FA6E1D" w:rsidRPr="00CF7F24" w:rsidRDefault="00FA6E1D" w:rsidP="00B7083F">
            <w:pPr>
              <w:pStyle w:val="12"/>
              <w:rPr>
                <w:sz w:val="21"/>
                <w:szCs w:val="21"/>
              </w:rPr>
            </w:pPr>
            <w:r w:rsidRPr="00CF7F24">
              <w:rPr>
                <w:sz w:val="21"/>
                <w:szCs w:val="21"/>
              </w:rPr>
              <w:t xml:space="preserve">Вытегорская централизованная библиотечная система, Октябрьская библиотека, </w:t>
            </w:r>
          </w:p>
          <w:p w:rsidR="00607C22" w:rsidRPr="00CF7F24" w:rsidRDefault="00FA6E1D" w:rsidP="00B7083F">
            <w:pPr>
              <w:pStyle w:val="12"/>
              <w:rPr>
                <w:sz w:val="21"/>
                <w:szCs w:val="21"/>
              </w:rPr>
            </w:pPr>
            <w:r w:rsidRPr="00CF7F24">
              <w:rPr>
                <w:sz w:val="21"/>
                <w:szCs w:val="21"/>
              </w:rPr>
              <w:t>п. Октябрьский</w:t>
            </w:r>
          </w:p>
          <w:p w:rsidR="00FA6E1D" w:rsidRPr="00CF7F24" w:rsidRDefault="00FA6E1D" w:rsidP="00B7083F">
            <w:pPr>
              <w:pStyle w:val="12"/>
              <w:rPr>
                <w:sz w:val="21"/>
                <w:szCs w:val="21"/>
              </w:rPr>
            </w:pPr>
          </w:p>
          <w:p w:rsidR="00FA6E1D" w:rsidRPr="00CF7F24" w:rsidRDefault="00402F37" w:rsidP="00B7083F">
            <w:pPr>
              <w:pStyle w:val="12"/>
              <w:rPr>
                <w:sz w:val="21"/>
                <w:szCs w:val="21"/>
              </w:rPr>
            </w:pPr>
            <w:r w:rsidRPr="00CF7F24">
              <w:rPr>
                <w:sz w:val="21"/>
                <w:szCs w:val="21"/>
              </w:rPr>
              <w:t>Вытегорская централизованная библиотечная система, Саминская библиотека, д.</w:t>
            </w:r>
            <w:r w:rsidR="009432E4">
              <w:rPr>
                <w:sz w:val="21"/>
                <w:szCs w:val="21"/>
              </w:rPr>
              <w:t xml:space="preserve"> </w:t>
            </w:r>
            <w:r w:rsidRPr="00CF7F24">
              <w:rPr>
                <w:sz w:val="21"/>
                <w:szCs w:val="21"/>
              </w:rPr>
              <w:t>Саминский Погост</w:t>
            </w:r>
          </w:p>
        </w:tc>
        <w:tc>
          <w:tcPr>
            <w:tcW w:w="2977" w:type="dxa"/>
            <w:tcBorders>
              <w:top w:val="single" w:sz="4" w:space="0" w:color="auto"/>
              <w:left w:val="single" w:sz="4" w:space="0" w:color="auto"/>
              <w:bottom w:val="single" w:sz="4" w:space="0" w:color="auto"/>
              <w:right w:val="single" w:sz="4" w:space="0" w:color="auto"/>
            </w:tcBorders>
          </w:tcPr>
          <w:p w:rsidR="000634B4" w:rsidRPr="00CF7F24" w:rsidRDefault="004248F9" w:rsidP="004248F9">
            <w:pPr>
              <w:pStyle w:val="12"/>
              <w:jc w:val="left"/>
              <w:rPr>
                <w:color w:val="FF0000"/>
                <w:sz w:val="21"/>
                <w:szCs w:val="21"/>
              </w:rPr>
            </w:pPr>
            <w:r w:rsidRPr="00CF7F24">
              <w:rPr>
                <w:sz w:val="21"/>
                <w:szCs w:val="21"/>
              </w:rPr>
              <w:t>-</w:t>
            </w:r>
          </w:p>
        </w:tc>
      </w:tr>
      <w:tr w:rsidR="00D31871" w:rsidRPr="00CF7F24" w:rsidTr="004E2F3A">
        <w:trPr>
          <w:trHeight w:val="70"/>
        </w:trPr>
        <w:tc>
          <w:tcPr>
            <w:tcW w:w="792" w:type="dxa"/>
            <w:tcBorders>
              <w:top w:val="single" w:sz="4" w:space="0" w:color="auto"/>
              <w:left w:val="single" w:sz="4" w:space="0" w:color="auto"/>
              <w:bottom w:val="single" w:sz="4" w:space="0" w:color="auto"/>
              <w:right w:val="single" w:sz="4" w:space="0" w:color="auto"/>
            </w:tcBorders>
            <w:hideMark/>
          </w:tcPr>
          <w:p w:rsidR="00CE66A1" w:rsidRPr="000352F2" w:rsidRDefault="00CE66A1" w:rsidP="006B0454">
            <w:pPr>
              <w:pStyle w:val="12"/>
              <w:jc w:val="left"/>
              <w:rPr>
                <w:sz w:val="21"/>
                <w:szCs w:val="21"/>
              </w:rPr>
            </w:pPr>
            <w:r w:rsidRPr="000352F2">
              <w:rPr>
                <w:sz w:val="21"/>
                <w:szCs w:val="21"/>
              </w:rPr>
              <w:t>6.</w:t>
            </w:r>
          </w:p>
        </w:tc>
        <w:tc>
          <w:tcPr>
            <w:tcW w:w="2151" w:type="dxa"/>
            <w:tcBorders>
              <w:top w:val="single" w:sz="4" w:space="0" w:color="auto"/>
              <w:left w:val="single" w:sz="4" w:space="0" w:color="auto"/>
              <w:bottom w:val="single" w:sz="4" w:space="0" w:color="auto"/>
              <w:right w:val="single" w:sz="4" w:space="0" w:color="auto"/>
            </w:tcBorders>
            <w:hideMark/>
          </w:tcPr>
          <w:p w:rsidR="00CE66A1" w:rsidRPr="000352F2" w:rsidRDefault="00CE66A1" w:rsidP="006B0454">
            <w:pPr>
              <w:pStyle w:val="12"/>
              <w:jc w:val="left"/>
              <w:rPr>
                <w:sz w:val="21"/>
                <w:szCs w:val="21"/>
              </w:rPr>
            </w:pPr>
            <w:r w:rsidRPr="000352F2">
              <w:rPr>
                <w:sz w:val="21"/>
                <w:szCs w:val="21"/>
              </w:rPr>
              <w:t>Спортивные залы общего пользования</w:t>
            </w:r>
          </w:p>
        </w:tc>
        <w:tc>
          <w:tcPr>
            <w:tcW w:w="1444" w:type="dxa"/>
            <w:tcBorders>
              <w:top w:val="single" w:sz="4" w:space="0" w:color="auto"/>
              <w:left w:val="single" w:sz="4" w:space="0" w:color="auto"/>
              <w:bottom w:val="single" w:sz="4" w:space="0" w:color="auto"/>
              <w:right w:val="single" w:sz="4" w:space="0" w:color="auto"/>
            </w:tcBorders>
            <w:hideMark/>
          </w:tcPr>
          <w:p w:rsidR="00CE66A1" w:rsidRPr="000352F2" w:rsidRDefault="00CE66A1" w:rsidP="006B0454">
            <w:pPr>
              <w:pStyle w:val="12"/>
              <w:jc w:val="left"/>
              <w:rPr>
                <w:color w:val="FF0000"/>
                <w:sz w:val="21"/>
                <w:szCs w:val="21"/>
              </w:rPr>
            </w:pPr>
            <w:r w:rsidRPr="000352F2">
              <w:rPr>
                <w:sz w:val="21"/>
                <w:szCs w:val="21"/>
              </w:rPr>
              <w:t>м² площади пола</w:t>
            </w:r>
          </w:p>
        </w:tc>
        <w:tc>
          <w:tcPr>
            <w:tcW w:w="1845" w:type="dxa"/>
            <w:tcBorders>
              <w:top w:val="single" w:sz="4" w:space="0" w:color="auto"/>
              <w:left w:val="single" w:sz="4" w:space="0" w:color="auto"/>
              <w:bottom w:val="single" w:sz="4" w:space="0" w:color="auto"/>
              <w:right w:val="single" w:sz="4" w:space="0" w:color="auto"/>
            </w:tcBorders>
            <w:hideMark/>
          </w:tcPr>
          <w:p w:rsidR="00CE66A1" w:rsidRPr="000352F2" w:rsidRDefault="00804296" w:rsidP="006B0454">
            <w:pPr>
              <w:pStyle w:val="12"/>
              <w:jc w:val="left"/>
              <w:rPr>
                <w:color w:val="FF0000"/>
                <w:sz w:val="21"/>
                <w:szCs w:val="21"/>
              </w:rPr>
            </w:pPr>
            <w:r w:rsidRPr="000352F2">
              <w:rPr>
                <w:sz w:val="21"/>
                <w:szCs w:val="21"/>
              </w:rPr>
              <w:t>70-80</w:t>
            </w:r>
            <w:r w:rsidR="005A1B4F" w:rsidRPr="000352F2">
              <w:rPr>
                <w:sz w:val="21"/>
                <w:szCs w:val="21"/>
              </w:rPr>
              <w:t xml:space="preserve">/1000 чел </w:t>
            </w:r>
          </w:p>
        </w:tc>
        <w:tc>
          <w:tcPr>
            <w:tcW w:w="1557" w:type="dxa"/>
            <w:tcBorders>
              <w:top w:val="single" w:sz="4" w:space="0" w:color="auto"/>
              <w:left w:val="single" w:sz="4" w:space="0" w:color="auto"/>
              <w:bottom w:val="single" w:sz="4" w:space="0" w:color="auto"/>
              <w:right w:val="single" w:sz="4" w:space="0" w:color="auto"/>
            </w:tcBorders>
            <w:hideMark/>
          </w:tcPr>
          <w:p w:rsidR="00CE66A1" w:rsidRPr="000352F2" w:rsidRDefault="00804296" w:rsidP="0016760A">
            <w:pPr>
              <w:pStyle w:val="12"/>
              <w:jc w:val="center"/>
              <w:rPr>
                <w:sz w:val="21"/>
                <w:szCs w:val="21"/>
              </w:rPr>
            </w:pPr>
            <w:r w:rsidRPr="000352F2">
              <w:rPr>
                <w:sz w:val="21"/>
                <w:szCs w:val="21"/>
              </w:rPr>
              <w:t>177</w:t>
            </w:r>
          </w:p>
        </w:tc>
        <w:tc>
          <w:tcPr>
            <w:tcW w:w="992" w:type="dxa"/>
            <w:tcBorders>
              <w:top w:val="single" w:sz="4" w:space="0" w:color="auto"/>
              <w:left w:val="single" w:sz="4" w:space="0" w:color="auto"/>
              <w:bottom w:val="single" w:sz="4" w:space="0" w:color="auto"/>
              <w:right w:val="single" w:sz="4" w:space="0" w:color="auto"/>
            </w:tcBorders>
            <w:hideMark/>
          </w:tcPr>
          <w:p w:rsidR="00CE66A1" w:rsidRPr="000352F2" w:rsidRDefault="001D5794" w:rsidP="006B0454">
            <w:pPr>
              <w:pStyle w:val="12"/>
              <w:jc w:val="left"/>
              <w:rPr>
                <w:sz w:val="21"/>
                <w:szCs w:val="21"/>
              </w:rPr>
            </w:pPr>
            <w:r w:rsidRPr="000352F2">
              <w:rPr>
                <w:sz w:val="21"/>
                <w:szCs w:val="21"/>
              </w:rPr>
              <w:t>2100</w:t>
            </w:r>
          </w:p>
        </w:tc>
        <w:tc>
          <w:tcPr>
            <w:tcW w:w="3121" w:type="dxa"/>
            <w:tcBorders>
              <w:top w:val="single" w:sz="4" w:space="0" w:color="auto"/>
              <w:left w:val="single" w:sz="4" w:space="0" w:color="auto"/>
              <w:bottom w:val="single" w:sz="4" w:space="0" w:color="auto"/>
              <w:right w:val="single" w:sz="4" w:space="0" w:color="auto"/>
            </w:tcBorders>
            <w:hideMark/>
          </w:tcPr>
          <w:p w:rsidR="00A51B64" w:rsidRPr="000352F2" w:rsidRDefault="00714BAB" w:rsidP="00221292">
            <w:pPr>
              <w:pStyle w:val="12"/>
              <w:jc w:val="left"/>
              <w:rPr>
                <w:sz w:val="21"/>
                <w:szCs w:val="21"/>
              </w:rPr>
            </w:pPr>
            <w:r w:rsidRPr="000352F2">
              <w:rPr>
                <w:sz w:val="21"/>
                <w:szCs w:val="21"/>
              </w:rPr>
              <w:t>-</w:t>
            </w:r>
          </w:p>
        </w:tc>
        <w:tc>
          <w:tcPr>
            <w:tcW w:w="2977" w:type="dxa"/>
            <w:tcBorders>
              <w:top w:val="single" w:sz="4" w:space="0" w:color="auto"/>
              <w:left w:val="single" w:sz="4" w:space="0" w:color="auto"/>
              <w:bottom w:val="single" w:sz="4" w:space="0" w:color="auto"/>
              <w:right w:val="single" w:sz="4" w:space="0" w:color="auto"/>
            </w:tcBorders>
            <w:hideMark/>
          </w:tcPr>
          <w:p w:rsidR="00714BAB" w:rsidRPr="000352F2" w:rsidRDefault="00714BAB" w:rsidP="00714BAB">
            <w:pPr>
              <w:pStyle w:val="12"/>
              <w:rPr>
                <w:sz w:val="21"/>
                <w:szCs w:val="21"/>
              </w:rPr>
            </w:pPr>
            <w:r w:rsidRPr="000352F2">
              <w:rPr>
                <w:sz w:val="21"/>
                <w:szCs w:val="21"/>
              </w:rPr>
              <w:t>Новое строительство:</w:t>
            </w:r>
          </w:p>
          <w:p w:rsidR="00714BAB" w:rsidRPr="000352F2" w:rsidRDefault="00714BAB" w:rsidP="00714BAB">
            <w:pPr>
              <w:pStyle w:val="12"/>
              <w:rPr>
                <w:sz w:val="21"/>
                <w:szCs w:val="21"/>
              </w:rPr>
            </w:pPr>
            <w:r w:rsidRPr="000352F2">
              <w:rPr>
                <w:sz w:val="21"/>
                <w:szCs w:val="21"/>
              </w:rPr>
              <w:t xml:space="preserve">- Спортивный </w:t>
            </w:r>
            <w:r w:rsidR="004B7F92" w:rsidRPr="000352F2">
              <w:rPr>
                <w:sz w:val="21"/>
                <w:szCs w:val="21"/>
              </w:rPr>
              <w:t>зал</w:t>
            </w:r>
            <w:r w:rsidRPr="000352F2">
              <w:rPr>
                <w:sz w:val="21"/>
                <w:szCs w:val="21"/>
              </w:rPr>
              <w:t xml:space="preserve">  100 м2,</w:t>
            </w:r>
          </w:p>
          <w:p w:rsidR="00714BAB" w:rsidRPr="000352F2" w:rsidRDefault="00DD69DC" w:rsidP="00714BAB">
            <w:pPr>
              <w:pStyle w:val="12"/>
              <w:rPr>
                <w:sz w:val="21"/>
                <w:szCs w:val="21"/>
              </w:rPr>
            </w:pPr>
            <w:r w:rsidRPr="000352F2">
              <w:rPr>
                <w:sz w:val="21"/>
                <w:szCs w:val="21"/>
              </w:rPr>
              <w:t>п</w:t>
            </w:r>
            <w:r w:rsidR="00714BAB" w:rsidRPr="000352F2">
              <w:rPr>
                <w:sz w:val="21"/>
                <w:szCs w:val="21"/>
              </w:rPr>
              <w:t>. Октябрьский;</w:t>
            </w:r>
          </w:p>
          <w:p w:rsidR="00CE66A1" w:rsidRPr="000352F2" w:rsidRDefault="00714BAB" w:rsidP="004B7F92">
            <w:pPr>
              <w:pStyle w:val="12"/>
              <w:jc w:val="left"/>
              <w:rPr>
                <w:sz w:val="21"/>
                <w:szCs w:val="21"/>
              </w:rPr>
            </w:pPr>
            <w:r w:rsidRPr="000352F2">
              <w:rPr>
                <w:sz w:val="21"/>
                <w:szCs w:val="21"/>
              </w:rPr>
              <w:t xml:space="preserve">- Спортивный </w:t>
            </w:r>
            <w:r w:rsidR="004B7F92" w:rsidRPr="000352F2">
              <w:rPr>
                <w:sz w:val="21"/>
                <w:szCs w:val="21"/>
              </w:rPr>
              <w:t>зал</w:t>
            </w:r>
            <w:r w:rsidR="00CF7F24" w:rsidRPr="000352F2">
              <w:rPr>
                <w:sz w:val="21"/>
                <w:szCs w:val="21"/>
              </w:rPr>
              <w:t xml:space="preserve"> 100 м2 , </w:t>
            </w:r>
            <w:r w:rsidRPr="000352F2">
              <w:rPr>
                <w:sz w:val="21"/>
                <w:szCs w:val="21"/>
              </w:rPr>
              <w:t>с. Андомский Погост</w:t>
            </w:r>
          </w:p>
          <w:p w:rsidR="00D2638B" w:rsidRPr="00CF7F24" w:rsidRDefault="00D2638B" w:rsidP="00D95F95">
            <w:pPr>
              <w:pStyle w:val="12"/>
              <w:jc w:val="left"/>
              <w:rPr>
                <w:color w:val="FF0000"/>
                <w:sz w:val="21"/>
                <w:szCs w:val="21"/>
              </w:rPr>
            </w:pPr>
          </w:p>
        </w:tc>
      </w:tr>
      <w:tr w:rsidR="00D31871" w:rsidRPr="00CF7F24" w:rsidTr="008229E3">
        <w:tc>
          <w:tcPr>
            <w:tcW w:w="792"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7.</w:t>
            </w:r>
          </w:p>
        </w:tc>
        <w:tc>
          <w:tcPr>
            <w:tcW w:w="2151"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 xml:space="preserve">Территория плоскостных спортивных </w:t>
            </w:r>
            <w:r w:rsidRPr="00CF7F24">
              <w:rPr>
                <w:sz w:val="21"/>
                <w:szCs w:val="21"/>
              </w:rPr>
              <w:lastRenderedPageBreak/>
              <w:t>сооружений (стадионы, корты, спортивные площадки, катки и т.д.)</w:t>
            </w:r>
          </w:p>
        </w:tc>
        <w:tc>
          <w:tcPr>
            <w:tcW w:w="1444"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lastRenderedPageBreak/>
              <w:t>га</w:t>
            </w:r>
          </w:p>
        </w:tc>
        <w:tc>
          <w:tcPr>
            <w:tcW w:w="1845" w:type="dxa"/>
            <w:tcBorders>
              <w:top w:val="single" w:sz="4" w:space="0" w:color="auto"/>
              <w:left w:val="single" w:sz="4" w:space="0" w:color="auto"/>
              <w:bottom w:val="single" w:sz="4" w:space="0" w:color="auto"/>
              <w:right w:val="single" w:sz="4" w:space="0" w:color="auto"/>
            </w:tcBorders>
            <w:hideMark/>
          </w:tcPr>
          <w:p w:rsidR="00831789" w:rsidRPr="00CF7F24" w:rsidRDefault="00831789" w:rsidP="006B0454">
            <w:pPr>
              <w:pStyle w:val="12"/>
              <w:jc w:val="left"/>
              <w:rPr>
                <w:color w:val="FF0000"/>
                <w:sz w:val="21"/>
                <w:szCs w:val="21"/>
              </w:rPr>
            </w:pPr>
            <w:r w:rsidRPr="00CF7F24">
              <w:rPr>
                <w:sz w:val="21"/>
                <w:szCs w:val="21"/>
              </w:rPr>
              <w:t>1949,4/1000 чел</w:t>
            </w:r>
          </w:p>
        </w:tc>
        <w:tc>
          <w:tcPr>
            <w:tcW w:w="1557" w:type="dxa"/>
            <w:tcBorders>
              <w:top w:val="single" w:sz="4" w:space="0" w:color="auto"/>
              <w:left w:val="single" w:sz="4" w:space="0" w:color="auto"/>
              <w:bottom w:val="single" w:sz="4" w:space="0" w:color="auto"/>
              <w:right w:val="single" w:sz="4" w:space="0" w:color="auto"/>
            </w:tcBorders>
            <w:hideMark/>
          </w:tcPr>
          <w:p w:rsidR="00CE66A1" w:rsidRPr="00CF7F24" w:rsidRDefault="00831789" w:rsidP="00831789">
            <w:pPr>
              <w:pStyle w:val="12"/>
              <w:jc w:val="center"/>
              <w:rPr>
                <w:sz w:val="21"/>
                <w:szCs w:val="21"/>
              </w:rPr>
            </w:pPr>
            <w:r w:rsidRPr="00CF7F24">
              <w:rPr>
                <w:sz w:val="21"/>
                <w:szCs w:val="21"/>
              </w:rPr>
              <w:t>0,43</w:t>
            </w:r>
          </w:p>
        </w:tc>
        <w:tc>
          <w:tcPr>
            <w:tcW w:w="992" w:type="dxa"/>
            <w:tcBorders>
              <w:top w:val="single" w:sz="4" w:space="0" w:color="auto"/>
              <w:left w:val="single" w:sz="4" w:space="0" w:color="auto"/>
              <w:bottom w:val="single" w:sz="4" w:space="0" w:color="auto"/>
              <w:right w:val="single" w:sz="4" w:space="0" w:color="auto"/>
            </w:tcBorders>
            <w:hideMark/>
          </w:tcPr>
          <w:p w:rsidR="00CE66A1" w:rsidRPr="00CF7F24" w:rsidRDefault="0016760A" w:rsidP="00714BAB">
            <w:pPr>
              <w:pStyle w:val="12"/>
              <w:jc w:val="left"/>
              <w:rPr>
                <w:sz w:val="21"/>
                <w:szCs w:val="21"/>
              </w:rPr>
            </w:pPr>
            <w:r w:rsidRPr="00CF7F24">
              <w:rPr>
                <w:sz w:val="21"/>
                <w:szCs w:val="21"/>
              </w:rPr>
              <w:t>1,</w:t>
            </w:r>
            <w:r w:rsidR="00714BAB" w:rsidRPr="00CF7F24">
              <w:rPr>
                <w:sz w:val="21"/>
                <w:szCs w:val="21"/>
              </w:rPr>
              <w:t>69</w:t>
            </w:r>
          </w:p>
        </w:tc>
        <w:tc>
          <w:tcPr>
            <w:tcW w:w="3121" w:type="dxa"/>
            <w:tcBorders>
              <w:top w:val="single" w:sz="4" w:space="0" w:color="auto"/>
              <w:left w:val="single" w:sz="4" w:space="0" w:color="auto"/>
              <w:bottom w:val="single" w:sz="4" w:space="0" w:color="auto"/>
              <w:right w:val="single" w:sz="4" w:space="0" w:color="auto"/>
            </w:tcBorders>
            <w:hideMark/>
          </w:tcPr>
          <w:p w:rsidR="00144C81" w:rsidRPr="00CF7F24" w:rsidRDefault="00144C81" w:rsidP="00221292">
            <w:pPr>
              <w:pStyle w:val="12"/>
              <w:jc w:val="left"/>
              <w:rPr>
                <w:sz w:val="21"/>
                <w:szCs w:val="21"/>
              </w:rPr>
            </w:pPr>
          </w:p>
          <w:p w:rsidR="00144C81" w:rsidRPr="00CF7F24" w:rsidRDefault="00144C81" w:rsidP="00221292">
            <w:pPr>
              <w:pStyle w:val="12"/>
              <w:jc w:val="left"/>
              <w:rPr>
                <w:sz w:val="21"/>
                <w:szCs w:val="21"/>
              </w:rPr>
            </w:pPr>
            <w:r w:rsidRPr="00CF7F24">
              <w:rPr>
                <w:sz w:val="21"/>
                <w:szCs w:val="21"/>
              </w:rPr>
              <w:t xml:space="preserve">Спортивная площадка (открытая), с. Андомский </w:t>
            </w:r>
            <w:r w:rsidRPr="00CF7F24">
              <w:rPr>
                <w:sz w:val="21"/>
                <w:szCs w:val="21"/>
              </w:rPr>
              <w:lastRenderedPageBreak/>
              <w:t>Погост, ул. Колхозная, площадь 0,7624 га</w:t>
            </w:r>
          </w:p>
          <w:p w:rsidR="00217A63" w:rsidRPr="00CF7F24" w:rsidRDefault="00217A63" w:rsidP="00221292">
            <w:pPr>
              <w:pStyle w:val="12"/>
              <w:jc w:val="left"/>
              <w:rPr>
                <w:sz w:val="21"/>
                <w:szCs w:val="21"/>
              </w:rPr>
            </w:pPr>
          </w:p>
          <w:p w:rsidR="00217A63" w:rsidRPr="00CF7F24" w:rsidRDefault="00217A63" w:rsidP="00221292">
            <w:pPr>
              <w:pStyle w:val="12"/>
              <w:jc w:val="left"/>
              <w:rPr>
                <w:sz w:val="21"/>
                <w:szCs w:val="21"/>
              </w:rPr>
            </w:pPr>
            <w:r w:rsidRPr="00CF7F24">
              <w:rPr>
                <w:sz w:val="21"/>
                <w:szCs w:val="21"/>
              </w:rPr>
              <w:t>Спортивная площадка (открытая), д. Тудозерский Погост, ул. Молодежная, д. 4а, площадь 0,0619 га</w:t>
            </w:r>
          </w:p>
          <w:p w:rsidR="00217A63" w:rsidRPr="00CF7F24" w:rsidRDefault="00217A63" w:rsidP="00221292">
            <w:pPr>
              <w:pStyle w:val="12"/>
              <w:jc w:val="left"/>
              <w:rPr>
                <w:sz w:val="21"/>
                <w:szCs w:val="21"/>
              </w:rPr>
            </w:pPr>
          </w:p>
          <w:p w:rsidR="00217A63" w:rsidRPr="00CF7F24" w:rsidRDefault="00E75E7C" w:rsidP="00221292">
            <w:pPr>
              <w:pStyle w:val="12"/>
              <w:jc w:val="left"/>
              <w:rPr>
                <w:sz w:val="21"/>
                <w:szCs w:val="21"/>
              </w:rPr>
            </w:pPr>
            <w:r w:rsidRPr="00CF7F24">
              <w:rPr>
                <w:sz w:val="21"/>
                <w:szCs w:val="21"/>
              </w:rPr>
              <w:t>Спортивная площадка (открытая), п</w:t>
            </w:r>
            <w:r w:rsidR="004E2F3A" w:rsidRPr="00CF7F24">
              <w:rPr>
                <w:sz w:val="21"/>
                <w:szCs w:val="21"/>
              </w:rPr>
              <w:t>.</w:t>
            </w:r>
            <w:r w:rsidRPr="00CF7F24">
              <w:rPr>
                <w:sz w:val="21"/>
                <w:szCs w:val="21"/>
              </w:rPr>
              <w:t xml:space="preserve"> Сорокополье, ул. Набережная, д. 5а, площадь 0,0713 га</w:t>
            </w:r>
          </w:p>
          <w:p w:rsidR="00E75E7C" w:rsidRPr="00CF7F24" w:rsidRDefault="00E75E7C" w:rsidP="00221292">
            <w:pPr>
              <w:pStyle w:val="12"/>
              <w:jc w:val="left"/>
              <w:rPr>
                <w:sz w:val="21"/>
                <w:szCs w:val="21"/>
              </w:rPr>
            </w:pPr>
          </w:p>
          <w:p w:rsidR="00922958" w:rsidRPr="00CF7F24" w:rsidRDefault="00922958" w:rsidP="00221292">
            <w:pPr>
              <w:pStyle w:val="12"/>
              <w:jc w:val="left"/>
              <w:rPr>
                <w:sz w:val="21"/>
                <w:szCs w:val="21"/>
              </w:rPr>
            </w:pPr>
            <w:r w:rsidRPr="00CF7F24">
              <w:rPr>
                <w:sz w:val="21"/>
                <w:szCs w:val="21"/>
              </w:rPr>
              <w:t>Спортивная площадка (открытая), п</w:t>
            </w:r>
            <w:r w:rsidR="004E2F3A" w:rsidRPr="00CF7F24">
              <w:rPr>
                <w:sz w:val="21"/>
                <w:szCs w:val="21"/>
              </w:rPr>
              <w:t>.</w:t>
            </w:r>
            <w:r w:rsidRPr="00CF7F24">
              <w:rPr>
                <w:sz w:val="21"/>
                <w:szCs w:val="21"/>
              </w:rPr>
              <w:t xml:space="preserve"> Октябрьский, </w:t>
            </w:r>
          </w:p>
          <w:p w:rsidR="00E75E7C" w:rsidRPr="00CF7F24" w:rsidRDefault="00922958" w:rsidP="00221292">
            <w:pPr>
              <w:pStyle w:val="12"/>
              <w:jc w:val="left"/>
              <w:rPr>
                <w:sz w:val="21"/>
                <w:szCs w:val="21"/>
              </w:rPr>
            </w:pPr>
            <w:r w:rsidRPr="00CF7F24">
              <w:rPr>
                <w:sz w:val="21"/>
                <w:szCs w:val="21"/>
              </w:rPr>
              <w:t>ул. Гагарина, площадь 0,5073 кв.м</w:t>
            </w:r>
          </w:p>
          <w:p w:rsidR="00922958" w:rsidRPr="00CF7F24" w:rsidRDefault="00922958" w:rsidP="00221292">
            <w:pPr>
              <w:pStyle w:val="12"/>
              <w:jc w:val="left"/>
              <w:rPr>
                <w:sz w:val="21"/>
                <w:szCs w:val="21"/>
              </w:rPr>
            </w:pPr>
          </w:p>
          <w:p w:rsidR="00922958" w:rsidRPr="00CF7F24" w:rsidRDefault="00511C58" w:rsidP="00221292">
            <w:pPr>
              <w:pStyle w:val="12"/>
              <w:jc w:val="left"/>
              <w:rPr>
                <w:sz w:val="21"/>
                <w:szCs w:val="21"/>
              </w:rPr>
            </w:pPr>
            <w:r w:rsidRPr="00CF7F24">
              <w:rPr>
                <w:sz w:val="21"/>
                <w:szCs w:val="21"/>
              </w:rPr>
              <w:t>д.Паньшино, переулок Анненский, волейбольная площадка (открытая), площадь 0,0901 га</w:t>
            </w:r>
          </w:p>
          <w:p w:rsidR="00511C58" w:rsidRPr="00CF7F24" w:rsidRDefault="00511C58" w:rsidP="00221292">
            <w:pPr>
              <w:pStyle w:val="12"/>
              <w:jc w:val="left"/>
              <w:rPr>
                <w:sz w:val="21"/>
                <w:szCs w:val="21"/>
              </w:rPr>
            </w:pPr>
          </w:p>
          <w:p w:rsidR="00511C58" w:rsidRPr="00CF7F24" w:rsidRDefault="00EF7AF2" w:rsidP="00221292">
            <w:pPr>
              <w:pStyle w:val="12"/>
              <w:jc w:val="left"/>
              <w:rPr>
                <w:sz w:val="21"/>
                <w:szCs w:val="21"/>
              </w:rPr>
            </w:pPr>
            <w:r w:rsidRPr="00CF7F24">
              <w:rPr>
                <w:sz w:val="21"/>
                <w:szCs w:val="21"/>
              </w:rPr>
              <w:t>д.Макачево, ул.Школьная спортивная площадка (открытая), площадь 0,0895 га</w:t>
            </w:r>
          </w:p>
          <w:p w:rsidR="00EF7AF2" w:rsidRPr="00CF7F24" w:rsidRDefault="00EF7AF2" w:rsidP="00221292">
            <w:pPr>
              <w:pStyle w:val="12"/>
              <w:jc w:val="left"/>
              <w:rPr>
                <w:sz w:val="21"/>
                <w:szCs w:val="21"/>
              </w:rPr>
            </w:pPr>
          </w:p>
          <w:p w:rsidR="009A2184" w:rsidRPr="00CF7F24" w:rsidRDefault="009A2184" w:rsidP="00221292">
            <w:pPr>
              <w:pStyle w:val="12"/>
              <w:jc w:val="left"/>
              <w:rPr>
                <w:sz w:val="21"/>
                <w:szCs w:val="21"/>
              </w:rPr>
            </w:pPr>
          </w:p>
          <w:p w:rsidR="009A2184" w:rsidRPr="00CF7F24" w:rsidRDefault="004E2F3A" w:rsidP="00221292">
            <w:pPr>
              <w:pStyle w:val="12"/>
              <w:jc w:val="left"/>
              <w:rPr>
                <w:sz w:val="21"/>
                <w:szCs w:val="21"/>
              </w:rPr>
            </w:pPr>
            <w:r w:rsidRPr="00CF7F24">
              <w:rPr>
                <w:sz w:val="21"/>
                <w:szCs w:val="21"/>
              </w:rPr>
              <w:t>д</w:t>
            </w:r>
            <w:r w:rsidR="00834A63" w:rsidRPr="00CF7F24">
              <w:rPr>
                <w:sz w:val="21"/>
                <w:szCs w:val="21"/>
              </w:rPr>
              <w:t>.</w:t>
            </w:r>
            <w:r w:rsidRPr="00CF7F24">
              <w:rPr>
                <w:sz w:val="21"/>
                <w:szCs w:val="21"/>
              </w:rPr>
              <w:t xml:space="preserve"> </w:t>
            </w:r>
            <w:r w:rsidR="00834A63" w:rsidRPr="00CF7F24">
              <w:rPr>
                <w:sz w:val="21"/>
                <w:szCs w:val="21"/>
              </w:rPr>
              <w:t>Остров, спортивная площадка (открытая), площадь 0,1009 га</w:t>
            </w:r>
          </w:p>
          <w:p w:rsidR="00922958" w:rsidRPr="00CF7F24" w:rsidRDefault="00922958" w:rsidP="00221292">
            <w:pPr>
              <w:pStyle w:val="12"/>
              <w:jc w:val="left"/>
              <w:rPr>
                <w:sz w:val="21"/>
                <w:szCs w:val="21"/>
              </w:rPr>
            </w:pPr>
          </w:p>
        </w:tc>
        <w:tc>
          <w:tcPr>
            <w:tcW w:w="2977" w:type="dxa"/>
            <w:tcBorders>
              <w:top w:val="single" w:sz="4" w:space="0" w:color="auto"/>
              <w:left w:val="single" w:sz="4" w:space="0" w:color="auto"/>
              <w:bottom w:val="single" w:sz="4" w:space="0" w:color="auto"/>
              <w:right w:val="single" w:sz="4" w:space="0" w:color="auto"/>
            </w:tcBorders>
            <w:hideMark/>
          </w:tcPr>
          <w:p w:rsidR="00CE66A1" w:rsidRPr="00CF7F24" w:rsidRDefault="004248F9" w:rsidP="006B0454">
            <w:pPr>
              <w:pStyle w:val="12"/>
              <w:jc w:val="left"/>
              <w:rPr>
                <w:color w:val="FF0000"/>
                <w:sz w:val="21"/>
                <w:szCs w:val="21"/>
              </w:rPr>
            </w:pPr>
            <w:r w:rsidRPr="00CF7F24">
              <w:rPr>
                <w:sz w:val="21"/>
                <w:szCs w:val="21"/>
              </w:rPr>
              <w:lastRenderedPageBreak/>
              <w:t>-</w:t>
            </w:r>
          </w:p>
        </w:tc>
      </w:tr>
      <w:tr w:rsidR="00D31871" w:rsidRPr="00CF7F24" w:rsidTr="008229E3">
        <w:tc>
          <w:tcPr>
            <w:tcW w:w="792"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lastRenderedPageBreak/>
              <w:t>8.</w:t>
            </w:r>
          </w:p>
        </w:tc>
        <w:tc>
          <w:tcPr>
            <w:tcW w:w="2151"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 xml:space="preserve">Учреждения </w:t>
            </w:r>
          </w:p>
          <w:p w:rsidR="00CE66A1" w:rsidRPr="00CF7F24" w:rsidRDefault="00CE66A1" w:rsidP="006B0454">
            <w:pPr>
              <w:pStyle w:val="12"/>
              <w:jc w:val="left"/>
              <w:rPr>
                <w:sz w:val="21"/>
                <w:szCs w:val="21"/>
              </w:rPr>
            </w:pPr>
            <w:r w:rsidRPr="00CF7F24">
              <w:rPr>
                <w:sz w:val="21"/>
                <w:szCs w:val="21"/>
              </w:rPr>
              <w:t>здравоохранения</w:t>
            </w:r>
          </w:p>
        </w:tc>
        <w:tc>
          <w:tcPr>
            <w:tcW w:w="1444" w:type="dxa"/>
            <w:tcBorders>
              <w:top w:val="single" w:sz="4" w:space="0" w:color="auto"/>
              <w:left w:val="single" w:sz="4" w:space="0" w:color="auto"/>
              <w:bottom w:val="single" w:sz="4" w:space="0" w:color="auto"/>
              <w:right w:val="single" w:sz="4" w:space="0" w:color="auto"/>
            </w:tcBorders>
          </w:tcPr>
          <w:p w:rsidR="00CE66A1" w:rsidRPr="00CF7F24" w:rsidRDefault="00CE66A1" w:rsidP="006B0454">
            <w:pPr>
              <w:pStyle w:val="12"/>
              <w:jc w:val="left"/>
              <w:rPr>
                <w:sz w:val="21"/>
                <w:szCs w:val="21"/>
              </w:rPr>
            </w:pPr>
            <w:r w:rsidRPr="00CF7F24">
              <w:rPr>
                <w:sz w:val="21"/>
                <w:szCs w:val="21"/>
              </w:rPr>
              <w:t>1 объект</w:t>
            </w:r>
          </w:p>
          <w:p w:rsidR="00CE66A1" w:rsidRPr="00CF7F24" w:rsidRDefault="00CE66A1" w:rsidP="006B0454">
            <w:pPr>
              <w:pStyle w:val="12"/>
              <w:jc w:val="left"/>
              <w:rPr>
                <w:sz w:val="21"/>
                <w:szCs w:val="21"/>
              </w:rPr>
            </w:pPr>
          </w:p>
        </w:tc>
        <w:tc>
          <w:tcPr>
            <w:tcW w:w="1845"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color w:val="FF0000"/>
                <w:sz w:val="21"/>
                <w:szCs w:val="21"/>
              </w:rPr>
            </w:pPr>
            <w:r w:rsidRPr="00CF7F24">
              <w:rPr>
                <w:sz w:val="21"/>
                <w:szCs w:val="21"/>
              </w:rPr>
              <w:t xml:space="preserve">по заданию на проектирование </w:t>
            </w:r>
          </w:p>
        </w:tc>
        <w:tc>
          <w:tcPr>
            <w:tcW w:w="1557" w:type="dxa"/>
            <w:tcBorders>
              <w:top w:val="single" w:sz="4" w:space="0" w:color="auto"/>
              <w:left w:val="single" w:sz="4" w:space="0" w:color="auto"/>
              <w:bottom w:val="single" w:sz="4" w:space="0" w:color="auto"/>
              <w:right w:val="single" w:sz="4" w:space="0" w:color="auto"/>
            </w:tcBorders>
            <w:hideMark/>
          </w:tcPr>
          <w:p w:rsidR="00CE66A1" w:rsidRPr="00CF7F24" w:rsidRDefault="00CE66A1" w:rsidP="00831789">
            <w:pPr>
              <w:pStyle w:val="12"/>
              <w:jc w:val="center"/>
              <w:rPr>
                <w:color w:val="FF0000"/>
                <w:sz w:val="21"/>
                <w:szCs w:val="21"/>
              </w:rPr>
            </w:pPr>
            <w:r w:rsidRPr="00CF7F24">
              <w:rPr>
                <w:sz w:val="21"/>
                <w:szCs w:val="21"/>
              </w:rPr>
              <w:t>-</w:t>
            </w:r>
          </w:p>
        </w:tc>
        <w:tc>
          <w:tcPr>
            <w:tcW w:w="992"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color w:val="FF0000"/>
                <w:sz w:val="21"/>
                <w:szCs w:val="21"/>
              </w:rPr>
            </w:pPr>
            <w:r w:rsidRPr="00CF7F24">
              <w:rPr>
                <w:sz w:val="21"/>
                <w:szCs w:val="21"/>
              </w:rPr>
              <w:t>5</w:t>
            </w:r>
          </w:p>
        </w:tc>
        <w:tc>
          <w:tcPr>
            <w:tcW w:w="3121" w:type="dxa"/>
            <w:tcBorders>
              <w:top w:val="single" w:sz="4" w:space="0" w:color="auto"/>
              <w:left w:val="single" w:sz="4" w:space="0" w:color="auto"/>
              <w:bottom w:val="single" w:sz="4" w:space="0" w:color="auto"/>
              <w:right w:val="single" w:sz="4" w:space="0" w:color="auto"/>
            </w:tcBorders>
            <w:hideMark/>
          </w:tcPr>
          <w:p w:rsidR="00CE66A1" w:rsidRPr="00CF7F24" w:rsidRDefault="00516AC9" w:rsidP="006B0454">
            <w:pPr>
              <w:pStyle w:val="12"/>
              <w:jc w:val="left"/>
              <w:rPr>
                <w:sz w:val="21"/>
                <w:szCs w:val="21"/>
              </w:rPr>
            </w:pPr>
            <w:r w:rsidRPr="00CF7F24">
              <w:rPr>
                <w:sz w:val="21"/>
                <w:szCs w:val="21"/>
              </w:rPr>
              <w:t>Андомский ФАП, с. Андомский Погост, ул Колхозная, д.10 б</w:t>
            </w:r>
          </w:p>
          <w:p w:rsidR="00516AC9" w:rsidRPr="00CF7F24" w:rsidRDefault="00516AC9" w:rsidP="006B0454">
            <w:pPr>
              <w:pStyle w:val="12"/>
              <w:jc w:val="left"/>
              <w:rPr>
                <w:sz w:val="21"/>
                <w:szCs w:val="21"/>
              </w:rPr>
            </w:pPr>
          </w:p>
          <w:p w:rsidR="00516AC9" w:rsidRPr="00CF7F24" w:rsidRDefault="00516AC9" w:rsidP="006B0454">
            <w:pPr>
              <w:pStyle w:val="12"/>
              <w:jc w:val="left"/>
              <w:rPr>
                <w:sz w:val="21"/>
                <w:szCs w:val="21"/>
              </w:rPr>
            </w:pPr>
            <w:r w:rsidRPr="00CF7F24">
              <w:rPr>
                <w:sz w:val="21"/>
                <w:szCs w:val="21"/>
              </w:rPr>
              <w:t>Запанской ФАП, п. Сорокополье</w:t>
            </w:r>
          </w:p>
          <w:p w:rsidR="00F33ECE" w:rsidRPr="00CF7F24" w:rsidRDefault="00F33ECE" w:rsidP="006B0454">
            <w:pPr>
              <w:pStyle w:val="12"/>
              <w:jc w:val="left"/>
              <w:rPr>
                <w:sz w:val="21"/>
                <w:szCs w:val="21"/>
              </w:rPr>
            </w:pPr>
          </w:p>
          <w:p w:rsidR="00F33ECE" w:rsidRPr="00CF7F24" w:rsidRDefault="00F33ECE" w:rsidP="006B0454">
            <w:pPr>
              <w:pStyle w:val="12"/>
              <w:jc w:val="left"/>
              <w:rPr>
                <w:sz w:val="21"/>
                <w:szCs w:val="21"/>
              </w:rPr>
            </w:pPr>
            <w:r w:rsidRPr="00CF7F24">
              <w:rPr>
                <w:sz w:val="21"/>
                <w:szCs w:val="21"/>
              </w:rPr>
              <w:lastRenderedPageBreak/>
              <w:t xml:space="preserve">Октябрьский ФАП, </w:t>
            </w:r>
          </w:p>
          <w:p w:rsidR="00F33ECE" w:rsidRPr="00CF7F24" w:rsidRDefault="00F33ECE" w:rsidP="006B0454">
            <w:pPr>
              <w:pStyle w:val="12"/>
              <w:jc w:val="left"/>
              <w:rPr>
                <w:sz w:val="21"/>
                <w:szCs w:val="21"/>
              </w:rPr>
            </w:pPr>
            <w:r w:rsidRPr="00CF7F24">
              <w:rPr>
                <w:sz w:val="21"/>
                <w:szCs w:val="21"/>
              </w:rPr>
              <w:t>п. Октябрьский</w:t>
            </w:r>
          </w:p>
          <w:p w:rsidR="00F33ECE" w:rsidRPr="00CF7F24" w:rsidRDefault="00F33ECE" w:rsidP="006B0454">
            <w:pPr>
              <w:pStyle w:val="12"/>
              <w:jc w:val="left"/>
              <w:rPr>
                <w:sz w:val="21"/>
                <w:szCs w:val="21"/>
              </w:rPr>
            </w:pPr>
          </w:p>
          <w:p w:rsidR="00F33ECE" w:rsidRPr="00CF7F24" w:rsidRDefault="00F33ECE" w:rsidP="006B0454">
            <w:pPr>
              <w:pStyle w:val="12"/>
              <w:jc w:val="left"/>
              <w:rPr>
                <w:sz w:val="21"/>
                <w:szCs w:val="21"/>
              </w:rPr>
            </w:pPr>
            <w:r w:rsidRPr="00CF7F24">
              <w:rPr>
                <w:sz w:val="21"/>
                <w:szCs w:val="21"/>
              </w:rPr>
              <w:t xml:space="preserve">Тудозерский ФАП, </w:t>
            </w:r>
          </w:p>
          <w:p w:rsidR="00F33ECE" w:rsidRPr="00CF7F24" w:rsidRDefault="00F33ECE" w:rsidP="006B0454">
            <w:pPr>
              <w:pStyle w:val="12"/>
              <w:jc w:val="left"/>
              <w:rPr>
                <w:sz w:val="21"/>
                <w:szCs w:val="21"/>
              </w:rPr>
            </w:pPr>
            <w:r w:rsidRPr="00CF7F24">
              <w:rPr>
                <w:sz w:val="21"/>
                <w:szCs w:val="21"/>
              </w:rPr>
              <w:t>д. Тудозерский Погост</w:t>
            </w:r>
          </w:p>
          <w:p w:rsidR="00F33ECE" w:rsidRPr="00CF7F24" w:rsidRDefault="00F33ECE" w:rsidP="006B0454">
            <w:pPr>
              <w:pStyle w:val="12"/>
              <w:jc w:val="left"/>
              <w:rPr>
                <w:sz w:val="21"/>
                <w:szCs w:val="21"/>
              </w:rPr>
            </w:pPr>
          </w:p>
          <w:p w:rsidR="00516AC9" w:rsidRPr="00CF7F24" w:rsidRDefault="00F33ECE" w:rsidP="006B0454">
            <w:pPr>
              <w:pStyle w:val="12"/>
              <w:jc w:val="left"/>
              <w:rPr>
                <w:sz w:val="21"/>
                <w:szCs w:val="21"/>
              </w:rPr>
            </w:pPr>
            <w:r w:rsidRPr="00CF7F24">
              <w:rPr>
                <w:sz w:val="21"/>
                <w:szCs w:val="21"/>
              </w:rPr>
              <w:t>Макачевский ФАП, д. Макачево</w:t>
            </w:r>
          </w:p>
        </w:tc>
        <w:tc>
          <w:tcPr>
            <w:tcW w:w="2977"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color w:val="FF0000"/>
                <w:sz w:val="21"/>
                <w:szCs w:val="21"/>
              </w:rPr>
            </w:pPr>
            <w:r w:rsidRPr="00CF7F24">
              <w:rPr>
                <w:sz w:val="21"/>
                <w:szCs w:val="21"/>
              </w:rPr>
              <w:lastRenderedPageBreak/>
              <w:t>-</w:t>
            </w:r>
          </w:p>
        </w:tc>
      </w:tr>
      <w:tr w:rsidR="00D31871" w:rsidRPr="00CF7F24" w:rsidTr="008229E3">
        <w:tc>
          <w:tcPr>
            <w:tcW w:w="792"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lastRenderedPageBreak/>
              <w:t>9.</w:t>
            </w:r>
          </w:p>
        </w:tc>
        <w:tc>
          <w:tcPr>
            <w:tcW w:w="2151"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Аптеки</w:t>
            </w:r>
          </w:p>
        </w:tc>
        <w:tc>
          <w:tcPr>
            <w:tcW w:w="1444" w:type="dxa"/>
            <w:tcBorders>
              <w:top w:val="single" w:sz="4" w:space="0" w:color="auto"/>
              <w:left w:val="single" w:sz="4" w:space="0" w:color="auto"/>
              <w:bottom w:val="single" w:sz="4" w:space="0" w:color="auto"/>
              <w:right w:val="single" w:sz="4" w:space="0" w:color="auto"/>
            </w:tcBorders>
          </w:tcPr>
          <w:p w:rsidR="00CE66A1" w:rsidRPr="00CF7F24" w:rsidRDefault="00CE66A1" w:rsidP="006B0454">
            <w:pPr>
              <w:pStyle w:val="12"/>
              <w:jc w:val="left"/>
              <w:rPr>
                <w:sz w:val="21"/>
                <w:szCs w:val="21"/>
              </w:rPr>
            </w:pPr>
            <w:r w:rsidRPr="00CF7F24">
              <w:rPr>
                <w:sz w:val="21"/>
                <w:szCs w:val="21"/>
              </w:rPr>
              <w:t>1 учреждение</w:t>
            </w:r>
          </w:p>
          <w:p w:rsidR="00CE66A1" w:rsidRPr="00CF7F24" w:rsidRDefault="00CE66A1" w:rsidP="006B0454">
            <w:pPr>
              <w:pStyle w:val="12"/>
              <w:jc w:val="left"/>
              <w:rPr>
                <w:sz w:val="21"/>
                <w:szCs w:val="21"/>
              </w:rPr>
            </w:pPr>
          </w:p>
        </w:tc>
        <w:tc>
          <w:tcPr>
            <w:tcW w:w="1845"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1 на 6,2 тыс. чел.</w:t>
            </w:r>
          </w:p>
        </w:tc>
        <w:tc>
          <w:tcPr>
            <w:tcW w:w="1557" w:type="dxa"/>
            <w:tcBorders>
              <w:top w:val="single" w:sz="4" w:space="0" w:color="auto"/>
              <w:left w:val="single" w:sz="4" w:space="0" w:color="auto"/>
              <w:bottom w:val="single" w:sz="4" w:space="0" w:color="auto"/>
              <w:right w:val="single" w:sz="4" w:space="0" w:color="auto"/>
            </w:tcBorders>
            <w:hideMark/>
          </w:tcPr>
          <w:p w:rsidR="00CE66A1" w:rsidRPr="00CF7F24" w:rsidRDefault="00CE66A1" w:rsidP="001A13EA">
            <w:pPr>
              <w:pStyle w:val="12"/>
              <w:jc w:val="center"/>
              <w:rPr>
                <w:sz w:val="21"/>
                <w:szCs w:val="21"/>
              </w:rPr>
            </w:pPr>
            <w:r w:rsidRPr="00CF7F24">
              <w:rPr>
                <w:sz w:val="21"/>
                <w:szCs w:val="21"/>
              </w:rPr>
              <w:t>1</w:t>
            </w:r>
          </w:p>
        </w:tc>
        <w:tc>
          <w:tcPr>
            <w:tcW w:w="992" w:type="dxa"/>
            <w:tcBorders>
              <w:top w:val="single" w:sz="4" w:space="0" w:color="auto"/>
              <w:left w:val="single" w:sz="4" w:space="0" w:color="auto"/>
              <w:bottom w:val="single" w:sz="4" w:space="0" w:color="auto"/>
              <w:right w:val="single" w:sz="4" w:space="0" w:color="auto"/>
            </w:tcBorders>
            <w:hideMark/>
          </w:tcPr>
          <w:p w:rsidR="00CE66A1" w:rsidRPr="00CF7F24" w:rsidRDefault="00CE66A1" w:rsidP="001A13EA">
            <w:pPr>
              <w:pStyle w:val="12"/>
              <w:jc w:val="center"/>
              <w:rPr>
                <w:sz w:val="21"/>
                <w:szCs w:val="21"/>
              </w:rPr>
            </w:pPr>
            <w:r w:rsidRPr="00CF7F24">
              <w:rPr>
                <w:sz w:val="21"/>
                <w:szCs w:val="21"/>
              </w:rPr>
              <w:t>1</w:t>
            </w:r>
          </w:p>
        </w:tc>
        <w:tc>
          <w:tcPr>
            <w:tcW w:w="3121" w:type="dxa"/>
            <w:tcBorders>
              <w:top w:val="single" w:sz="4" w:space="0" w:color="auto"/>
              <w:left w:val="single" w:sz="4" w:space="0" w:color="auto"/>
              <w:bottom w:val="single" w:sz="4" w:space="0" w:color="auto"/>
              <w:right w:val="single" w:sz="4" w:space="0" w:color="auto"/>
            </w:tcBorders>
            <w:hideMark/>
          </w:tcPr>
          <w:p w:rsidR="00CE66A1" w:rsidRPr="00CF7F24" w:rsidRDefault="00FB7BC0" w:rsidP="006B0454">
            <w:pPr>
              <w:pStyle w:val="12"/>
              <w:jc w:val="left"/>
              <w:rPr>
                <w:sz w:val="21"/>
                <w:szCs w:val="21"/>
              </w:rPr>
            </w:pPr>
            <w:r w:rsidRPr="00CF7F24">
              <w:rPr>
                <w:sz w:val="21"/>
                <w:szCs w:val="21"/>
              </w:rPr>
              <w:t>Аптечный киоск, с. Андомский Погост, ул. Колхозная, д. 10б</w:t>
            </w:r>
          </w:p>
        </w:tc>
        <w:tc>
          <w:tcPr>
            <w:tcW w:w="2977"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color w:val="FF0000"/>
                <w:sz w:val="21"/>
                <w:szCs w:val="21"/>
              </w:rPr>
            </w:pPr>
            <w:r w:rsidRPr="00CF7F24">
              <w:rPr>
                <w:sz w:val="21"/>
                <w:szCs w:val="21"/>
              </w:rPr>
              <w:t>-</w:t>
            </w:r>
          </w:p>
        </w:tc>
      </w:tr>
      <w:tr w:rsidR="00D31871" w:rsidRPr="00CF7F24" w:rsidTr="008229E3">
        <w:tc>
          <w:tcPr>
            <w:tcW w:w="792"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10.</w:t>
            </w:r>
          </w:p>
        </w:tc>
        <w:tc>
          <w:tcPr>
            <w:tcW w:w="2151"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Объекты бытового обслуживания</w:t>
            </w:r>
          </w:p>
        </w:tc>
        <w:tc>
          <w:tcPr>
            <w:tcW w:w="1444"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1 рабочее место</w:t>
            </w:r>
          </w:p>
        </w:tc>
        <w:tc>
          <w:tcPr>
            <w:tcW w:w="1845" w:type="dxa"/>
            <w:tcBorders>
              <w:top w:val="single" w:sz="4" w:space="0" w:color="auto"/>
              <w:left w:val="single" w:sz="4" w:space="0" w:color="auto"/>
              <w:bottom w:val="single" w:sz="4" w:space="0" w:color="auto"/>
              <w:right w:val="single" w:sz="4" w:space="0" w:color="auto"/>
            </w:tcBorders>
            <w:hideMark/>
          </w:tcPr>
          <w:p w:rsidR="00CE66A1" w:rsidRPr="00CF7F24" w:rsidRDefault="009578F4" w:rsidP="006B0454">
            <w:pPr>
              <w:pStyle w:val="12"/>
              <w:jc w:val="left"/>
              <w:rPr>
                <w:sz w:val="21"/>
                <w:szCs w:val="21"/>
              </w:rPr>
            </w:pPr>
            <w:r w:rsidRPr="00CF7F24">
              <w:rPr>
                <w:sz w:val="21"/>
                <w:szCs w:val="21"/>
              </w:rPr>
              <w:t>7</w:t>
            </w:r>
          </w:p>
        </w:tc>
        <w:tc>
          <w:tcPr>
            <w:tcW w:w="1557" w:type="dxa"/>
            <w:tcBorders>
              <w:top w:val="single" w:sz="4" w:space="0" w:color="auto"/>
              <w:left w:val="single" w:sz="4" w:space="0" w:color="auto"/>
              <w:bottom w:val="single" w:sz="4" w:space="0" w:color="auto"/>
              <w:right w:val="single" w:sz="4" w:space="0" w:color="auto"/>
            </w:tcBorders>
            <w:hideMark/>
          </w:tcPr>
          <w:p w:rsidR="00CE66A1" w:rsidRPr="00CF7F24" w:rsidRDefault="009578F4" w:rsidP="001A13EA">
            <w:pPr>
              <w:pStyle w:val="12"/>
              <w:jc w:val="center"/>
              <w:rPr>
                <w:sz w:val="21"/>
                <w:szCs w:val="21"/>
              </w:rPr>
            </w:pPr>
            <w:r w:rsidRPr="00CF7F24">
              <w:rPr>
                <w:sz w:val="21"/>
                <w:szCs w:val="21"/>
              </w:rPr>
              <w:t>16</w:t>
            </w:r>
          </w:p>
        </w:tc>
        <w:tc>
          <w:tcPr>
            <w:tcW w:w="992" w:type="dxa"/>
            <w:tcBorders>
              <w:top w:val="single" w:sz="4" w:space="0" w:color="auto"/>
              <w:left w:val="single" w:sz="4" w:space="0" w:color="auto"/>
              <w:bottom w:val="single" w:sz="4" w:space="0" w:color="auto"/>
              <w:right w:val="single" w:sz="4" w:space="0" w:color="auto"/>
            </w:tcBorders>
            <w:hideMark/>
          </w:tcPr>
          <w:p w:rsidR="00CE66A1" w:rsidRPr="00CF7F24" w:rsidRDefault="00451BDF" w:rsidP="001A13EA">
            <w:pPr>
              <w:pStyle w:val="12"/>
              <w:jc w:val="center"/>
              <w:rPr>
                <w:sz w:val="21"/>
                <w:szCs w:val="21"/>
              </w:rPr>
            </w:pPr>
            <w:r w:rsidRPr="00CF7F24">
              <w:rPr>
                <w:sz w:val="21"/>
                <w:szCs w:val="21"/>
              </w:rPr>
              <w:t>19</w:t>
            </w:r>
          </w:p>
        </w:tc>
        <w:tc>
          <w:tcPr>
            <w:tcW w:w="3121"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w:t>
            </w:r>
          </w:p>
        </w:tc>
        <w:tc>
          <w:tcPr>
            <w:tcW w:w="2977" w:type="dxa"/>
            <w:tcBorders>
              <w:top w:val="single" w:sz="4" w:space="0" w:color="auto"/>
              <w:left w:val="single" w:sz="4" w:space="0" w:color="auto"/>
              <w:bottom w:val="single" w:sz="4" w:space="0" w:color="auto"/>
              <w:right w:val="single" w:sz="4" w:space="0" w:color="auto"/>
            </w:tcBorders>
            <w:hideMark/>
          </w:tcPr>
          <w:p w:rsidR="00CE66A1" w:rsidRPr="00CF7F24" w:rsidRDefault="001030FA" w:rsidP="006B0454">
            <w:pPr>
              <w:pStyle w:val="12"/>
              <w:jc w:val="left"/>
              <w:rPr>
                <w:sz w:val="21"/>
                <w:szCs w:val="21"/>
              </w:rPr>
            </w:pPr>
            <w:r w:rsidRPr="00CF7F24">
              <w:rPr>
                <w:sz w:val="21"/>
                <w:szCs w:val="21"/>
              </w:rPr>
              <w:t>Новое строительство:</w:t>
            </w:r>
          </w:p>
          <w:p w:rsidR="001030FA" w:rsidRPr="00CF7F24" w:rsidRDefault="001030FA" w:rsidP="006B0454">
            <w:pPr>
              <w:pStyle w:val="12"/>
              <w:jc w:val="left"/>
              <w:rPr>
                <w:sz w:val="21"/>
                <w:szCs w:val="21"/>
              </w:rPr>
            </w:pPr>
            <w:r w:rsidRPr="00CF7F24">
              <w:rPr>
                <w:sz w:val="21"/>
                <w:szCs w:val="21"/>
              </w:rPr>
              <w:t xml:space="preserve">Предприятие бытового обслуживания, д. Тудозерский Погост на </w:t>
            </w:r>
            <w:r w:rsidR="007B5B7E" w:rsidRPr="00CF7F24">
              <w:rPr>
                <w:sz w:val="21"/>
                <w:szCs w:val="21"/>
              </w:rPr>
              <w:t>5</w:t>
            </w:r>
            <w:r w:rsidRPr="00CF7F24">
              <w:rPr>
                <w:sz w:val="21"/>
                <w:szCs w:val="21"/>
              </w:rPr>
              <w:t xml:space="preserve"> мест</w:t>
            </w:r>
          </w:p>
          <w:p w:rsidR="00A91614" w:rsidRPr="00CF7F24" w:rsidRDefault="00A91614" w:rsidP="00A91614">
            <w:pPr>
              <w:pStyle w:val="12"/>
              <w:rPr>
                <w:sz w:val="21"/>
                <w:szCs w:val="21"/>
              </w:rPr>
            </w:pPr>
            <w:r w:rsidRPr="00CF7F24">
              <w:rPr>
                <w:sz w:val="21"/>
                <w:szCs w:val="21"/>
              </w:rPr>
              <w:t>Предприятие бытового обслуживания, с. Андомский Погост на 7 мест</w:t>
            </w:r>
          </w:p>
          <w:p w:rsidR="007B5B7E" w:rsidRPr="00CF7F24" w:rsidRDefault="00A91614" w:rsidP="00A91614">
            <w:pPr>
              <w:pStyle w:val="12"/>
              <w:rPr>
                <w:sz w:val="21"/>
                <w:szCs w:val="21"/>
              </w:rPr>
            </w:pPr>
            <w:r w:rsidRPr="00CF7F24">
              <w:rPr>
                <w:sz w:val="21"/>
                <w:szCs w:val="21"/>
              </w:rPr>
              <w:t>Предприятие бытового обслуживания, п. Октябрьский на 7 мест</w:t>
            </w:r>
          </w:p>
        </w:tc>
      </w:tr>
      <w:tr w:rsidR="00D31871" w:rsidRPr="00CF7F24" w:rsidTr="008229E3">
        <w:tc>
          <w:tcPr>
            <w:tcW w:w="792"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12.</w:t>
            </w:r>
          </w:p>
        </w:tc>
        <w:tc>
          <w:tcPr>
            <w:tcW w:w="2151"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Административно-управленческие объекты</w:t>
            </w:r>
          </w:p>
        </w:tc>
        <w:tc>
          <w:tcPr>
            <w:tcW w:w="1444"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1 объект</w:t>
            </w:r>
          </w:p>
        </w:tc>
        <w:tc>
          <w:tcPr>
            <w:tcW w:w="1845"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по заданию на проектирование</w:t>
            </w:r>
          </w:p>
        </w:tc>
        <w:tc>
          <w:tcPr>
            <w:tcW w:w="1557"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color w:val="FF0000"/>
                <w:sz w:val="21"/>
                <w:szCs w:val="21"/>
              </w:rPr>
            </w:pPr>
            <w:r w:rsidRPr="00CF7F24">
              <w:rPr>
                <w:color w:val="FF0000"/>
                <w:sz w:val="21"/>
                <w:szCs w:val="21"/>
              </w:rPr>
              <w:t>-</w:t>
            </w:r>
          </w:p>
        </w:tc>
        <w:tc>
          <w:tcPr>
            <w:tcW w:w="992" w:type="dxa"/>
            <w:tcBorders>
              <w:top w:val="single" w:sz="4" w:space="0" w:color="auto"/>
              <w:left w:val="single" w:sz="4" w:space="0" w:color="auto"/>
              <w:bottom w:val="single" w:sz="4" w:space="0" w:color="auto"/>
              <w:right w:val="single" w:sz="4" w:space="0" w:color="auto"/>
            </w:tcBorders>
            <w:hideMark/>
          </w:tcPr>
          <w:p w:rsidR="00CE66A1" w:rsidRPr="00CF7F24" w:rsidRDefault="001A13EA" w:rsidP="001A13EA">
            <w:pPr>
              <w:pStyle w:val="12"/>
              <w:jc w:val="center"/>
              <w:rPr>
                <w:color w:val="FF0000"/>
                <w:sz w:val="21"/>
                <w:szCs w:val="21"/>
              </w:rPr>
            </w:pPr>
            <w:r w:rsidRPr="00CF7F24">
              <w:rPr>
                <w:sz w:val="21"/>
                <w:szCs w:val="21"/>
              </w:rPr>
              <w:t>4</w:t>
            </w:r>
          </w:p>
        </w:tc>
        <w:tc>
          <w:tcPr>
            <w:tcW w:w="3121" w:type="dxa"/>
            <w:tcBorders>
              <w:top w:val="single" w:sz="4" w:space="0" w:color="auto"/>
              <w:left w:val="single" w:sz="4" w:space="0" w:color="auto"/>
              <w:bottom w:val="single" w:sz="4" w:space="0" w:color="auto"/>
              <w:right w:val="single" w:sz="4" w:space="0" w:color="auto"/>
            </w:tcBorders>
            <w:hideMark/>
          </w:tcPr>
          <w:p w:rsidR="00AC51BA" w:rsidRPr="00CF7F24" w:rsidRDefault="00AC51BA" w:rsidP="006B0454">
            <w:pPr>
              <w:pStyle w:val="12"/>
              <w:jc w:val="left"/>
              <w:rPr>
                <w:sz w:val="21"/>
                <w:szCs w:val="21"/>
              </w:rPr>
            </w:pPr>
            <w:r w:rsidRPr="00CF7F24">
              <w:rPr>
                <w:sz w:val="21"/>
                <w:szCs w:val="21"/>
              </w:rPr>
              <w:t xml:space="preserve">Здание Администрации, </w:t>
            </w:r>
          </w:p>
          <w:p w:rsidR="00CE66A1" w:rsidRPr="00CF7F24" w:rsidRDefault="00AC51BA" w:rsidP="006B0454">
            <w:pPr>
              <w:pStyle w:val="12"/>
              <w:jc w:val="left"/>
              <w:rPr>
                <w:sz w:val="21"/>
                <w:szCs w:val="21"/>
              </w:rPr>
            </w:pPr>
            <w:r w:rsidRPr="00CF7F24">
              <w:rPr>
                <w:sz w:val="21"/>
                <w:szCs w:val="21"/>
              </w:rPr>
              <w:t>с. Андомский Погост</w:t>
            </w:r>
          </w:p>
          <w:p w:rsidR="00D45EDE" w:rsidRPr="00CF7F24" w:rsidRDefault="00D45EDE" w:rsidP="006B0454">
            <w:pPr>
              <w:pStyle w:val="12"/>
              <w:jc w:val="left"/>
              <w:rPr>
                <w:sz w:val="21"/>
                <w:szCs w:val="21"/>
              </w:rPr>
            </w:pPr>
          </w:p>
          <w:p w:rsidR="00721608" w:rsidRPr="00CF7F24" w:rsidRDefault="00721608" w:rsidP="006B0454">
            <w:pPr>
              <w:pStyle w:val="12"/>
              <w:jc w:val="left"/>
              <w:rPr>
                <w:sz w:val="21"/>
                <w:szCs w:val="21"/>
              </w:rPr>
            </w:pPr>
            <w:r w:rsidRPr="00CF7F24">
              <w:rPr>
                <w:sz w:val="21"/>
                <w:szCs w:val="21"/>
              </w:rPr>
              <w:t xml:space="preserve">Здание Администрации, </w:t>
            </w:r>
          </w:p>
          <w:p w:rsidR="00D45EDE" w:rsidRPr="00CF7F24" w:rsidRDefault="00721608" w:rsidP="006B0454">
            <w:pPr>
              <w:pStyle w:val="12"/>
              <w:jc w:val="left"/>
              <w:rPr>
                <w:sz w:val="21"/>
                <w:szCs w:val="21"/>
              </w:rPr>
            </w:pPr>
            <w:r w:rsidRPr="00CF7F24">
              <w:rPr>
                <w:sz w:val="21"/>
                <w:szCs w:val="21"/>
              </w:rPr>
              <w:t>д. Тудозерский Погост</w:t>
            </w:r>
          </w:p>
          <w:p w:rsidR="00721608" w:rsidRPr="00CF7F24" w:rsidRDefault="00721608" w:rsidP="006B0454">
            <w:pPr>
              <w:pStyle w:val="12"/>
              <w:jc w:val="left"/>
              <w:rPr>
                <w:sz w:val="21"/>
                <w:szCs w:val="21"/>
              </w:rPr>
            </w:pPr>
          </w:p>
          <w:p w:rsidR="008E6CA7" w:rsidRPr="00CF7F24" w:rsidRDefault="008E6CA7" w:rsidP="006B0454">
            <w:pPr>
              <w:pStyle w:val="12"/>
              <w:jc w:val="left"/>
              <w:rPr>
                <w:sz w:val="21"/>
                <w:szCs w:val="21"/>
              </w:rPr>
            </w:pPr>
            <w:r w:rsidRPr="00CF7F24">
              <w:rPr>
                <w:sz w:val="21"/>
                <w:szCs w:val="21"/>
              </w:rPr>
              <w:t xml:space="preserve">Здание Администрации, </w:t>
            </w:r>
          </w:p>
          <w:p w:rsidR="00721608" w:rsidRPr="00CF7F24" w:rsidRDefault="008E6CA7" w:rsidP="006B0454">
            <w:pPr>
              <w:pStyle w:val="12"/>
              <w:jc w:val="left"/>
              <w:rPr>
                <w:sz w:val="21"/>
                <w:szCs w:val="21"/>
              </w:rPr>
            </w:pPr>
            <w:r w:rsidRPr="00CF7F24">
              <w:rPr>
                <w:sz w:val="21"/>
                <w:szCs w:val="21"/>
              </w:rPr>
              <w:t>п. Октябрьский</w:t>
            </w:r>
          </w:p>
          <w:p w:rsidR="00980F86" w:rsidRPr="00CF7F24" w:rsidRDefault="00980F86" w:rsidP="006B0454">
            <w:pPr>
              <w:pStyle w:val="12"/>
              <w:jc w:val="left"/>
              <w:rPr>
                <w:sz w:val="21"/>
                <w:szCs w:val="21"/>
              </w:rPr>
            </w:pPr>
          </w:p>
          <w:p w:rsidR="00980F86" w:rsidRPr="00CF7F24" w:rsidRDefault="00980F86" w:rsidP="006B0454">
            <w:pPr>
              <w:pStyle w:val="12"/>
              <w:jc w:val="left"/>
              <w:rPr>
                <w:sz w:val="21"/>
                <w:szCs w:val="21"/>
              </w:rPr>
            </w:pPr>
            <w:r w:rsidRPr="00CF7F24">
              <w:rPr>
                <w:sz w:val="21"/>
                <w:szCs w:val="21"/>
              </w:rPr>
              <w:t>Гидрологический пост «Вологодский ЦГМС»</w:t>
            </w:r>
          </w:p>
          <w:p w:rsidR="008E6CA7" w:rsidRPr="00CF7F24" w:rsidRDefault="008E6CA7" w:rsidP="006B0454">
            <w:pPr>
              <w:pStyle w:val="12"/>
              <w:jc w:val="left"/>
              <w:rPr>
                <w:color w:val="FF0000"/>
                <w:sz w:val="21"/>
                <w:szCs w:val="21"/>
              </w:rPr>
            </w:pPr>
          </w:p>
          <w:p w:rsidR="008E6CA7" w:rsidRPr="00CF7F24" w:rsidRDefault="008E6CA7" w:rsidP="006B0454">
            <w:pPr>
              <w:pStyle w:val="12"/>
              <w:jc w:val="left"/>
              <w:rPr>
                <w:color w:val="FF0000"/>
                <w:sz w:val="21"/>
                <w:szCs w:val="21"/>
              </w:rPr>
            </w:pPr>
          </w:p>
        </w:tc>
        <w:tc>
          <w:tcPr>
            <w:tcW w:w="2977"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w:t>
            </w:r>
          </w:p>
        </w:tc>
      </w:tr>
      <w:tr w:rsidR="00D31871" w:rsidRPr="00CF7F24" w:rsidTr="008229E3">
        <w:tc>
          <w:tcPr>
            <w:tcW w:w="792"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13.</w:t>
            </w:r>
          </w:p>
        </w:tc>
        <w:tc>
          <w:tcPr>
            <w:tcW w:w="2151"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Отделение почтовой связи</w:t>
            </w:r>
          </w:p>
        </w:tc>
        <w:tc>
          <w:tcPr>
            <w:tcW w:w="1444"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1 объект</w:t>
            </w:r>
          </w:p>
        </w:tc>
        <w:tc>
          <w:tcPr>
            <w:tcW w:w="1845"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 xml:space="preserve">1 объект на 1,7 тыс. чел., но не менее 1 объекта на сельское </w:t>
            </w:r>
            <w:r w:rsidRPr="00CF7F24">
              <w:rPr>
                <w:sz w:val="21"/>
                <w:szCs w:val="21"/>
              </w:rPr>
              <w:lastRenderedPageBreak/>
              <w:t>поселение</w:t>
            </w:r>
          </w:p>
        </w:tc>
        <w:tc>
          <w:tcPr>
            <w:tcW w:w="1557" w:type="dxa"/>
            <w:tcBorders>
              <w:top w:val="single" w:sz="4" w:space="0" w:color="auto"/>
              <w:left w:val="single" w:sz="4" w:space="0" w:color="auto"/>
              <w:bottom w:val="single" w:sz="4" w:space="0" w:color="auto"/>
              <w:right w:val="single" w:sz="4" w:space="0" w:color="auto"/>
            </w:tcBorders>
            <w:hideMark/>
          </w:tcPr>
          <w:p w:rsidR="00CE66A1" w:rsidRPr="00CF7F24" w:rsidRDefault="00CE66A1" w:rsidP="001A13EA">
            <w:pPr>
              <w:pStyle w:val="12"/>
              <w:jc w:val="center"/>
              <w:rPr>
                <w:sz w:val="21"/>
                <w:szCs w:val="21"/>
              </w:rPr>
            </w:pPr>
            <w:r w:rsidRPr="00CF7F24">
              <w:rPr>
                <w:sz w:val="21"/>
                <w:szCs w:val="21"/>
              </w:rPr>
              <w:lastRenderedPageBreak/>
              <w:t>2</w:t>
            </w:r>
          </w:p>
        </w:tc>
        <w:tc>
          <w:tcPr>
            <w:tcW w:w="992" w:type="dxa"/>
            <w:tcBorders>
              <w:top w:val="single" w:sz="4" w:space="0" w:color="auto"/>
              <w:left w:val="single" w:sz="4" w:space="0" w:color="auto"/>
              <w:bottom w:val="single" w:sz="4" w:space="0" w:color="auto"/>
              <w:right w:val="single" w:sz="4" w:space="0" w:color="auto"/>
            </w:tcBorders>
            <w:hideMark/>
          </w:tcPr>
          <w:p w:rsidR="00CE66A1" w:rsidRPr="00CF7F24" w:rsidRDefault="001A13EA" w:rsidP="001A13EA">
            <w:pPr>
              <w:pStyle w:val="12"/>
              <w:jc w:val="center"/>
              <w:rPr>
                <w:sz w:val="21"/>
                <w:szCs w:val="21"/>
              </w:rPr>
            </w:pPr>
            <w:r w:rsidRPr="00CF7F24">
              <w:rPr>
                <w:sz w:val="21"/>
                <w:szCs w:val="21"/>
              </w:rPr>
              <w:t>5</w:t>
            </w:r>
          </w:p>
        </w:tc>
        <w:tc>
          <w:tcPr>
            <w:tcW w:w="3121"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ОСП ФГУП «Почта России»:</w:t>
            </w:r>
          </w:p>
          <w:p w:rsidR="00132D7D" w:rsidRPr="00CF7F24" w:rsidRDefault="00132D7D" w:rsidP="006B0454">
            <w:pPr>
              <w:pStyle w:val="12"/>
              <w:jc w:val="left"/>
              <w:rPr>
                <w:sz w:val="21"/>
                <w:szCs w:val="21"/>
              </w:rPr>
            </w:pPr>
          </w:p>
          <w:p w:rsidR="00CE66A1" w:rsidRPr="00CF7F24" w:rsidRDefault="00132D7D" w:rsidP="006B0454">
            <w:pPr>
              <w:pStyle w:val="12"/>
              <w:jc w:val="left"/>
              <w:rPr>
                <w:sz w:val="21"/>
                <w:szCs w:val="21"/>
              </w:rPr>
            </w:pPr>
            <w:r w:rsidRPr="00CF7F24">
              <w:rPr>
                <w:sz w:val="21"/>
                <w:szCs w:val="21"/>
              </w:rPr>
              <w:t>Андомское ОПС, с. Андомский Погост</w:t>
            </w:r>
          </w:p>
          <w:p w:rsidR="00CC0CCE" w:rsidRPr="00CF7F24" w:rsidRDefault="00CC0CCE" w:rsidP="006B0454">
            <w:pPr>
              <w:pStyle w:val="12"/>
              <w:jc w:val="left"/>
              <w:rPr>
                <w:sz w:val="21"/>
                <w:szCs w:val="21"/>
              </w:rPr>
            </w:pPr>
          </w:p>
          <w:p w:rsidR="00CC0CCE" w:rsidRPr="00CF7F24" w:rsidRDefault="0053506E" w:rsidP="006B0454">
            <w:pPr>
              <w:pStyle w:val="12"/>
              <w:jc w:val="left"/>
              <w:rPr>
                <w:sz w:val="21"/>
                <w:szCs w:val="21"/>
              </w:rPr>
            </w:pPr>
            <w:r w:rsidRPr="00CF7F24">
              <w:rPr>
                <w:sz w:val="21"/>
                <w:szCs w:val="21"/>
              </w:rPr>
              <w:t>Запанское ОПС, п. Сорокополье</w:t>
            </w:r>
          </w:p>
          <w:p w:rsidR="0053506E" w:rsidRPr="00CF7F24" w:rsidRDefault="0053506E" w:rsidP="006B0454">
            <w:pPr>
              <w:pStyle w:val="12"/>
              <w:jc w:val="left"/>
              <w:rPr>
                <w:sz w:val="21"/>
                <w:szCs w:val="21"/>
              </w:rPr>
            </w:pPr>
          </w:p>
          <w:p w:rsidR="0053506E" w:rsidRPr="00CF7F24" w:rsidRDefault="0053506E" w:rsidP="006B0454">
            <w:pPr>
              <w:pStyle w:val="12"/>
              <w:jc w:val="left"/>
              <w:rPr>
                <w:sz w:val="21"/>
                <w:szCs w:val="21"/>
              </w:rPr>
            </w:pPr>
            <w:r w:rsidRPr="00CF7F24">
              <w:rPr>
                <w:sz w:val="21"/>
                <w:szCs w:val="21"/>
              </w:rPr>
              <w:t>Октябрьское ОПС, п. Октябрьский</w:t>
            </w:r>
          </w:p>
          <w:p w:rsidR="0053506E" w:rsidRPr="00CF7F24" w:rsidRDefault="0053506E" w:rsidP="006B0454">
            <w:pPr>
              <w:pStyle w:val="12"/>
              <w:jc w:val="left"/>
              <w:rPr>
                <w:sz w:val="21"/>
                <w:szCs w:val="21"/>
              </w:rPr>
            </w:pPr>
          </w:p>
          <w:p w:rsidR="0053506E" w:rsidRPr="00CF7F24" w:rsidRDefault="00CC58E1" w:rsidP="006B0454">
            <w:pPr>
              <w:pStyle w:val="12"/>
              <w:jc w:val="left"/>
              <w:rPr>
                <w:sz w:val="21"/>
                <w:szCs w:val="21"/>
              </w:rPr>
            </w:pPr>
            <w:r w:rsidRPr="00CF7F24">
              <w:rPr>
                <w:sz w:val="21"/>
                <w:szCs w:val="21"/>
              </w:rPr>
              <w:t>Саминское ОПС, д. Саминский Погост</w:t>
            </w:r>
          </w:p>
          <w:p w:rsidR="00CC58E1" w:rsidRPr="00CF7F24" w:rsidRDefault="00CC58E1" w:rsidP="006B0454">
            <w:pPr>
              <w:pStyle w:val="12"/>
              <w:jc w:val="left"/>
              <w:rPr>
                <w:sz w:val="21"/>
                <w:szCs w:val="21"/>
              </w:rPr>
            </w:pPr>
          </w:p>
          <w:p w:rsidR="00CC58E1" w:rsidRPr="00CF7F24" w:rsidRDefault="00233972" w:rsidP="006B0454">
            <w:pPr>
              <w:pStyle w:val="12"/>
              <w:jc w:val="left"/>
              <w:rPr>
                <w:sz w:val="21"/>
                <w:szCs w:val="21"/>
              </w:rPr>
            </w:pPr>
            <w:r w:rsidRPr="00CF7F24">
              <w:rPr>
                <w:sz w:val="21"/>
                <w:szCs w:val="21"/>
              </w:rPr>
              <w:t>Макачевское ОПС, д. Макачево</w:t>
            </w:r>
          </w:p>
          <w:p w:rsidR="00CE66A1" w:rsidRPr="00CF7F24" w:rsidRDefault="00CE66A1" w:rsidP="006B0454">
            <w:pPr>
              <w:pStyle w:val="12"/>
              <w:jc w:val="left"/>
              <w:rPr>
                <w:color w:val="FF0000"/>
                <w:sz w:val="21"/>
                <w:szCs w:val="21"/>
              </w:rPr>
            </w:pPr>
          </w:p>
        </w:tc>
        <w:tc>
          <w:tcPr>
            <w:tcW w:w="2977"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lastRenderedPageBreak/>
              <w:t>-</w:t>
            </w:r>
          </w:p>
        </w:tc>
      </w:tr>
      <w:tr w:rsidR="00D31871" w:rsidRPr="00CF7F24" w:rsidTr="005937B5">
        <w:tc>
          <w:tcPr>
            <w:tcW w:w="792"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lastRenderedPageBreak/>
              <w:t>14.</w:t>
            </w:r>
          </w:p>
        </w:tc>
        <w:tc>
          <w:tcPr>
            <w:tcW w:w="2151"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lang w:val="en-US"/>
              </w:rPr>
            </w:pPr>
            <w:r w:rsidRPr="00CF7F24">
              <w:rPr>
                <w:sz w:val="21"/>
                <w:szCs w:val="21"/>
              </w:rPr>
              <w:t>Пожарные депо</w:t>
            </w:r>
          </w:p>
        </w:tc>
        <w:tc>
          <w:tcPr>
            <w:tcW w:w="1444"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1 пожарный автомобиль</w:t>
            </w:r>
          </w:p>
        </w:tc>
        <w:tc>
          <w:tcPr>
            <w:tcW w:w="1845"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0,4</w:t>
            </w:r>
          </w:p>
        </w:tc>
        <w:tc>
          <w:tcPr>
            <w:tcW w:w="1557" w:type="dxa"/>
            <w:tcBorders>
              <w:top w:val="single" w:sz="4" w:space="0" w:color="auto"/>
              <w:left w:val="single" w:sz="4" w:space="0" w:color="auto"/>
              <w:bottom w:val="single" w:sz="4" w:space="0" w:color="auto"/>
              <w:right w:val="single" w:sz="4" w:space="0" w:color="auto"/>
            </w:tcBorders>
            <w:hideMark/>
          </w:tcPr>
          <w:p w:rsidR="00CE66A1" w:rsidRPr="00CF7F24" w:rsidRDefault="00140F7E" w:rsidP="001A13EA">
            <w:pPr>
              <w:pStyle w:val="12"/>
              <w:jc w:val="center"/>
              <w:rPr>
                <w:color w:val="FF0000"/>
                <w:sz w:val="21"/>
                <w:szCs w:val="21"/>
              </w:rPr>
            </w:pPr>
            <w:r w:rsidRPr="00CF7F24">
              <w:rPr>
                <w:sz w:val="21"/>
                <w:szCs w:val="21"/>
              </w:rPr>
              <w:t>2</w:t>
            </w:r>
          </w:p>
        </w:tc>
        <w:tc>
          <w:tcPr>
            <w:tcW w:w="992" w:type="dxa"/>
            <w:tcBorders>
              <w:top w:val="single" w:sz="4" w:space="0" w:color="auto"/>
              <w:left w:val="single" w:sz="4" w:space="0" w:color="auto"/>
              <w:bottom w:val="single" w:sz="4" w:space="0" w:color="auto"/>
              <w:right w:val="single" w:sz="4" w:space="0" w:color="auto"/>
            </w:tcBorders>
            <w:hideMark/>
          </w:tcPr>
          <w:p w:rsidR="00CE66A1" w:rsidRPr="00CF7F24" w:rsidRDefault="00140F7E" w:rsidP="001A13EA">
            <w:pPr>
              <w:pStyle w:val="12"/>
              <w:jc w:val="center"/>
              <w:rPr>
                <w:color w:val="FF0000"/>
                <w:sz w:val="21"/>
                <w:szCs w:val="21"/>
              </w:rPr>
            </w:pPr>
            <w:r w:rsidRPr="00CF7F24">
              <w:rPr>
                <w:sz w:val="21"/>
                <w:szCs w:val="21"/>
              </w:rPr>
              <w:t>3</w:t>
            </w:r>
          </w:p>
        </w:tc>
        <w:tc>
          <w:tcPr>
            <w:tcW w:w="3121" w:type="dxa"/>
            <w:tcBorders>
              <w:top w:val="single" w:sz="4" w:space="0" w:color="auto"/>
              <w:left w:val="single" w:sz="4" w:space="0" w:color="auto"/>
              <w:bottom w:val="single" w:sz="4" w:space="0" w:color="auto"/>
              <w:right w:val="single" w:sz="4" w:space="0" w:color="auto"/>
            </w:tcBorders>
            <w:hideMark/>
          </w:tcPr>
          <w:p w:rsidR="00CE66A1" w:rsidRPr="00CF7F24" w:rsidRDefault="00140F7E" w:rsidP="006B0454">
            <w:pPr>
              <w:pStyle w:val="12"/>
              <w:jc w:val="left"/>
              <w:rPr>
                <w:sz w:val="21"/>
                <w:szCs w:val="21"/>
              </w:rPr>
            </w:pPr>
            <w:r w:rsidRPr="00CF7F24">
              <w:rPr>
                <w:sz w:val="21"/>
                <w:szCs w:val="21"/>
              </w:rPr>
              <w:t xml:space="preserve">Отдельным постом № 148 филиала № 6 КУ ПБ ВО «Противопожарная служба Вологодской области» в </w:t>
            </w:r>
            <w:r w:rsidR="00B763C0" w:rsidRPr="00CF7F24">
              <w:rPr>
                <w:sz w:val="21"/>
                <w:szCs w:val="21"/>
              </w:rPr>
              <w:t xml:space="preserve"> с. Андомский Погост, Братская д 8</w:t>
            </w:r>
            <w:r w:rsidR="00D24573" w:rsidRPr="00CF7F24">
              <w:rPr>
                <w:sz w:val="21"/>
                <w:szCs w:val="21"/>
              </w:rPr>
              <w:t>, 3 пожарных автомобиля</w:t>
            </w:r>
          </w:p>
          <w:p w:rsidR="00B05F5B" w:rsidRPr="00CF7F24" w:rsidRDefault="00B05F5B" w:rsidP="006B0454">
            <w:pPr>
              <w:pStyle w:val="12"/>
              <w:jc w:val="left"/>
              <w:rPr>
                <w:sz w:val="21"/>
                <w:szCs w:val="21"/>
              </w:rPr>
            </w:pPr>
          </w:p>
          <w:p w:rsidR="00B05F5B" w:rsidRPr="00CF7F24" w:rsidRDefault="00B05F5B" w:rsidP="006B0454">
            <w:pPr>
              <w:pStyle w:val="12"/>
              <w:jc w:val="left"/>
              <w:rPr>
                <w:sz w:val="21"/>
                <w:szCs w:val="21"/>
              </w:rPr>
            </w:pPr>
            <w:r w:rsidRPr="00CF7F24">
              <w:rPr>
                <w:sz w:val="21"/>
                <w:szCs w:val="21"/>
              </w:rPr>
              <w:t>Отдельный пост №</w:t>
            </w:r>
            <w:r w:rsidR="00A16E45" w:rsidRPr="00CF7F24">
              <w:rPr>
                <w:sz w:val="21"/>
                <w:szCs w:val="21"/>
              </w:rPr>
              <w:t xml:space="preserve"> </w:t>
            </w:r>
            <w:r w:rsidRPr="00CF7F24">
              <w:rPr>
                <w:sz w:val="21"/>
                <w:szCs w:val="21"/>
              </w:rPr>
              <w:t>35 пожарно-спасательной части на базе ФГКУ АСУНЦ «Вытегра»</w:t>
            </w:r>
          </w:p>
          <w:p w:rsidR="00B413AD" w:rsidRPr="00CF7F24" w:rsidRDefault="00B413AD" w:rsidP="006B0454">
            <w:pPr>
              <w:pStyle w:val="12"/>
              <w:jc w:val="left"/>
              <w:rPr>
                <w:sz w:val="21"/>
                <w:szCs w:val="21"/>
              </w:rPr>
            </w:pPr>
          </w:p>
          <w:p w:rsidR="00B413AD" w:rsidRPr="00CF7F24" w:rsidRDefault="00B413AD" w:rsidP="006B0454">
            <w:pPr>
              <w:pStyle w:val="12"/>
              <w:jc w:val="left"/>
              <w:rPr>
                <w:color w:val="FF0000"/>
                <w:sz w:val="21"/>
                <w:szCs w:val="21"/>
              </w:rPr>
            </w:pPr>
            <w:r w:rsidRPr="00CF7F24">
              <w:rPr>
                <w:sz w:val="21"/>
                <w:szCs w:val="21"/>
              </w:rPr>
              <w:t>Добровольная пожарная дружина, п.Октябрьский</w:t>
            </w:r>
          </w:p>
        </w:tc>
        <w:tc>
          <w:tcPr>
            <w:tcW w:w="2977" w:type="dxa"/>
            <w:tcBorders>
              <w:top w:val="single" w:sz="4" w:space="0" w:color="auto"/>
              <w:left w:val="single" w:sz="4" w:space="0" w:color="auto"/>
              <w:bottom w:val="single" w:sz="4" w:space="0" w:color="auto"/>
              <w:right w:val="single" w:sz="4" w:space="0" w:color="auto"/>
            </w:tcBorders>
          </w:tcPr>
          <w:p w:rsidR="00CE66A1" w:rsidRPr="00CF7F24" w:rsidRDefault="00CE66A1" w:rsidP="006B0454">
            <w:pPr>
              <w:pStyle w:val="12"/>
              <w:jc w:val="left"/>
              <w:rPr>
                <w:color w:val="FF0000"/>
                <w:sz w:val="21"/>
                <w:szCs w:val="21"/>
              </w:rPr>
            </w:pPr>
          </w:p>
        </w:tc>
      </w:tr>
      <w:tr w:rsidR="00D31871" w:rsidRPr="00CF7F24" w:rsidTr="005937B5">
        <w:trPr>
          <w:trHeight w:val="1926"/>
        </w:trPr>
        <w:tc>
          <w:tcPr>
            <w:tcW w:w="792"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15.</w:t>
            </w:r>
          </w:p>
        </w:tc>
        <w:tc>
          <w:tcPr>
            <w:tcW w:w="2151"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Торговые объекты</w:t>
            </w:r>
          </w:p>
        </w:tc>
        <w:tc>
          <w:tcPr>
            <w:tcW w:w="1444"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м² торговой площади</w:t>
            </w:r>
          </w:p>
        </w:tc>
        <w:tc>
          <w:tcPr>
            <w:tcW w:w="1845"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300 кв.м торговой площади</w:t>
            </w:r>
          </w:p>
          <w:p w:rsidR="00CE66A1" w:rsidRPr="00CF7F24" w:rsidRDefault="00CE66A1" w:rsidP="006B0454">
            <w:pPr>
              <w:pStyle w:val="12"/>
              <w:jc w:val="left"/>
              <w:rPr>
                <w:sz w:val="21"/>
                <w:szCs w:val="21"/>
              </w:rPr>
            </w:pPr>
            <w:r w:rsidRPr="00CF7F24">
              <w:rPr>
                <w:sz w:val="21"/>
                <w:szCs w:val="21"/>
              </w:rPr>
              <w:t>(в т.ч. 100 кв.м торг. площади - магазины прод. товаров / 200 кв.м торг. площади - магазины непрод. товаров)</w:t>
            </w:r>
          </w:p>
        </w:tc>
        <w:tc>
          <w:tcPr>
            <w:tcW w:w="1557" w:type="dxa"/>
            <w:tcBorders>
              <w:top w:val="single" w:sz="4" w:space="0" w:color="auto"/>
              <w:left w:val="single" w:sz="4" w:space="0" w:color="auto"/>
              <w:bottom w:val="single" w:sz="4" w:space="0" w:color="auto"/>
              <w:right w:val="single" w:sz="4" w:space="0" w:color="auto"/>
            </w:tcBorders>
            <w:hideMark/>
          </w:tcPr>
          <w:p w:rsidR="00CE66A1" w:rsidRPr="00CF7F24" w:rsidRDefault="00EC69D7" w:rsidP="00EC69D7">
            <w:pPr>
              <w:pStyle w:val="12"/>
              <w:jc w:val="center"/>
              <w:rPr>
                <w:sz w:val="21"/>
                <w:szCs w:val="21"/>
              </w:rPr>
            </w:pPr>
            <w:r w:rsidRPr="00CF7F24">
              <w:rPr>
                <w:sz w:val="21"/>
                <w:szCs w:val="21"/>
              </w:rPr>
              <w:t>663</w:t>
            </w:r>
          </w:p>
          <w:p w:rsidR="00CE66A1" w:rsidRPr="00CF7F24" w:rsidRDefault="00CE66A1" w:rsidP="00EC69D7">
            <w:pPr>
              <w:pStyle w:val="12"/>
              <w:jc w:val="center"/>
              <w:rPr>
                <w:color w:val="FF0000"/>
                <w:sz w:val="21"/>
                <w:szCs w:val="21"/>
              </w:rPr>
            </w:pPr>
            <w:r w:rsidRPr="00CF7F24">
              <w:rPr>
                <w:sz w:val="21"/>
                <w:szCs w:val="21"/>
              </w:rPr>
              <w:t>(</w:t>
            </w:r>
            <w:r w:rsidR="00EC69D7" w:rsidRPr="00CF7F24">
              <w:rPr>
                <w:sz w:val="21"/>
                <w:szCs w:val="21"/>
              </w:rPr>
              <w:t>221</w:t>
            </w:r>
            <w:r w:rsidRPr="00CF7F24">
              <w:rPr>
                <w:sz w:val="21"/>
                <w:szCs w:val="21"/>
              </w:rPr>
              <w:t>/</w:t>
            </w:r>
            <w:r w:rsidR="00EC69D7" w:rsidRPr="00CF7F24">
              <w:rPr>
                <w:sz w:val="21"/>
                <w:szCs w:val="21"/>
              </w:rPr>
              <w:t>442</w:t>
            </w:r>
            <w:r w:rsidRPr="00CF7F24">
              <w:rPr>
                <w:sz w:val="21"/>
                <w:szCs w:val="21"/>
              </w:rPr>
              <w:t>)</w:t>
            </w:r>
          </w:p>
        </w:tc>
        <w:tc>
          <w:tcPr>
            <w:tcW w:w="992" w:type="dxa"/>
            <w:tcBorders>
              <w:top w:val="single" w:sz="4" w:space="0" w:color="auto"/>
              <w:left w:val="single" w:sz="4" w:space="0" w:color="auto"/>
              <w:bottom w:val="single" w:sz="4" w:space="0" w:color="auto"/>
              <w:right w:val="single" w:sz="4" w:space="0" w:color="auto"/>
            </w:tcBorders>
            <w:hideMark/>
          </w:tcPr>
          <w:p w:rsidR="00CE66A1" w:rsidRPr="00CF7F24" w:rsidRDefault="001A13EA" w:rsidP="001A13EA">
            <w:pPr>
              <w:pStyle w:val="12"/>
              <w:jc w:val="center"/>
              <w:rPr>
                <w:color w:val="FF0000"/>
                <w:sz w:val="21"/>
                <w:szCs w:val="21"/>
              </w:rPr>
            </w:pPr>
            <w:r w:rsidRPr="00CF7F24">
              <w:rPr>
                <w:sz w:val="21"/>
                <w:szCs w:val="21"/>
              </w:rPr>
              <w:t>919</w:t>
            </w:r>
          </w:p>
        </w:tc>
        <w:tc>
          <w:tcPr>
            <w:tcW w:w="3121" w:type="dxa"/>
            <w:tcBorders>
              <w:top w:val="single" w:sz="4" w:space="0" w:color="auto"/>
              <w:left w:val="single" w:sz="4" w:space="0" w:color="auto"/>
              <w:bottom w:val="single" w:sz="4" w:space="0" w:color="auto"/>
              <w:right w:val="single" w:sz="4" w:space="0" w:color="auto"/>
            </w:tcBorders>
            <w:hideMark/>
          </w:tcPr>
          <w:p w:rsidR="0020091E" w:rsidRPr="00CF7F24" w:rsidRDefault="0020091E" w:rsidP="0020091E">
            <w:pPr>
              <w:pStyle w:val="12"/>
              <w:rPr>
                <w:sz w:val="21"/>
                <w:szCs w:val="21"/>
              </w:rPr>
            </w:pPr>
            <w:r w:rsidRPr="00CF7F24">
              <w:rPr>
                <w:sz w:val="21"/>
                <w:szCs w:val="21"/>
              </w:rPr>
              <w:t>Вытегорское ПО</w:t>
            </w:r>
          </w:p>
          <w:p w:rsidR="0020091E" w:rsidRPr="00CF7F24" w:rsidRDefault="0020091E" w:rsidP="0020091E">
            <w:pPr>
              <w:pStyle w:val="12"/>
              <w:jc w:val="left"/>
              <w:rPr>
                <w:sz w:val="21"/>
                <w:szCs w:val="21"/>
              </w:rPr>
            </w:pPr>
            <w:r w:rsidRPr="00CF7F24">
              <w:rPr>
                <w:sz w:val="21"/>
                <w:szCs w:val="21"/>
              </w:rPr>
              <w:t xml:space="preserve"> м-н «Авоська», с. Андомский Погост, ул. Центральная, д. 37, торговая площадь 113 кв.м</w:t>
            </w:r>
          </w:p>
          <w:p w:rsidR="0020091E" w:rsidRPr="00CF7F24" w:rsidRDefault="0020091E" w:rsidP="0020091E">
            <w:pPr>
              <w:pStyle w:val="12"/>
              <w:jc w:val="left"/>
              <w:rPr>
                <w:sz w:val="21"/>
                <w:szCs w:val="21"/>
              </w:rPr>
            </w:pPr>
          </w:p>
          <w:p w:rsidR="0020091E" w:rsidRPr="00CF7F24" w:rsidRDefault="0020091E" w:rsidP="0020091E">
            <w:pPr>
              <w:pStyle w:val="12"/>
              <w:rPr>
                <w:sz w:val="21"/>
                <w:szCs w:val="21"/>
              </w:rPr>
            </w:pPr>
            <w:r w:rsidRPr="00CF7F24">
              <w:rPr>
                <w:sz w:val="21"/>
                <w:szCs w:val="21"/>
              </w:rPr>
              <w:t>Вытегорское ПО</w:t>
            </w:r>
          </w:p>
          <w:p w:rsidR="0020091E" w:rsidRPr="00CF7F24" w:rsidRDefault="0020091E" w:rsidP="0020091E">
            <w:pPr>
              <w:pStyle w:val="12"/>
              <w:jc w:val="left"/>
              <w:rPr>
                <w:sz w:val="21"/>
                <w:szCs w:val="21"/>
              </w:rPr>
            </w:pPr>
            <w:r w:rsidRPr="00CF7F24">
              <w:rPr>
                <w:sz w:val="21"/>
                <w:szCs w:val="21"/>
              </w:rPr>
              <w:t>м-н «Авоська», с. Андомский Погост, ул. Центральная, д. 65, торговая площадь 86 кв.м</w:t>
            </w:r>
          </w:p>
          <w:p w:rsidR="0020091E" w:rsidRPr="00CF7F24" w:rsidRDefault="0020091E" w:rsidP="0020091E">
            <w:pPr>
              <w:pStyle w:val="12"/>
              <w:jc w:val="left"/>
              <w:rPr>
                <w:sz w:val="21"/>
                <w:szCs w:val="21"/>
              </w:rPr>
            </w:pPr>
          </w:p>
          <w:p w:rsidR="0020091E" w:rsidRPr="00CF7F24" w:rsidRDefault="0020091E" w:rsidP="0020091E">
            <w:pPr>
              <w:pStyle w:val="12"/>
              <w:jc w:val="left"/>
              <w:rPr>
                <w:sz w:val="21"/>
                <w:szCs w:val="21"/>
              </w:rPr>
            </w:pPr>
            <w:r w:rsidRPr="00CF7F24">
              <w:rPr>
                <w:sz w:val="21"/>
                <w:szCs w:val="21"/>
              </w:rPr>
              <w:t>М-н «Рыбачок», с. Андомский Погост</w:t>
            </w:r>
          </w:p>
          <w:p w:rsidR="0044581F" w:rsidRPr="00CF7F24" w:rsidRDefault="0044581F" w:rsidP="0020091E">
            <w:pPr>
              <w:pStyle w:val="12"/>
              <w:jc w:val="left"/>
              <w:rPr>
                <w:sz w:val="21"/>
                <w:szCs w:val="21"/>
              </w:rPr>
            </w:pPr>
          </w:p>
          <w:p w:rsidR="0044581F" w:rsidRPr="00CF7F24" w:rsidRDefault="001A5616" w:rsidP="0020091E">
            <w:pPr>
              <w:pStyle w:val="12"/>
              <w:jc w:val="left"/>
              <w:rPr>
                <w:sz w:val="21"/>
                <w:szCs w:val="21"/>
              </w:rPr>
            </w:pPr>
            <w:r w:rsidRPr="00CF7F24">
              <w:rPr>
                <w:sz w:val="21"/>
                <w:szCs w:val="21"/>
              </w:rPr>
              <w:t xml:space="preserve">ЗАО «Вытегралесторг», с </w:t>
            </w:r>
            <w:r w:rsidRPr="00CF7F24">
              <w:rPr>
                <w:sz w:val="21"/>
                <w:szCs w:val="21"/>
              </w:rPr>
              <w:lastRenderedPageBreak/>
              <w:t>Андомский Погост, Дачная, д. 1а, торговая площадь 203,1 кв.м</w:t>
            </w:r>
          </w:p>
          <w:p w:rsidR="001A5616" w:rsidRPr="00CF7F24" w:rsidRDefault="001A5616" w:rsidP="0020091E">
            <w:pPr>
              <w:pStyle w:val="12"/>
              <w:jc w:val="left"/>
              <w:rPr>
                <w:sz w:val="21"/>
                <w:szCs w:val="21"/>
              </w:rPr>
            </w:pPr>
          </w:p>
          <w:p w:rsidR="001A5616" w:rsidRPr="00CF7F24" w:rsidRDefault="00AC33F2" w:rsidP="0020091E">
            <w:pPr>
              <w:pStyle w:val="12"/>
              <w:jc w:val="left"/>
              <w:rPr>
                <w:sz w:val="21"/>
                <w:szCs w:val="21"/>
              </w:rPr>
            </w:pPr>
            <w:r w:rsidRPr="00CF7F24">
              <w:rPr>
                <w:sz w:val="21"/>
                <w:szCs w:val="21"/>
              </w:rPr>
              <w:t>ЗАО «Вытегралесторг», с Андомский Погост, ул Центральная, д. 56</w:t>
            </w:r>
          </w:p>
          <w:p w:rsidR="00AC33F2" w:rsidRPr="00CF7F24" w:rsidRDefault="00AC33F2" w:rsidP="0020091E">
            <w:pPr>
              <w:pStyle w:val="12"/>
              <w:jc w:val="left"/>
              <w:rPr>
                <w:sz w:val="21"/>
                <w:szCs w:val="21"/>
              </w:rPr>
            </w:pPr>
          </w:p>
          <w:p w:rsidR="00AC33F2" w:rsidRPr="00CF7F24" w:rsidRDefault="005723DF" w:rsidP="0020091E">
            <w:pPr>
              <w:pStyle w:val="12"/>
              <w:jc w:val="left"/>
              <w:rPr>
                <w:sz w:val="21"/>
                <w:szCs w:val="21"/>
              </w:rPr>
            </w:pPr>
            <w:r w:rsidRPr="00CF7F24">
              <w:rPr>
                <w:sz w:val="21"/>
                <w:szCs w:val="21"/>
              </w:rPr>
              <w:t>Магазин</w:t>
            </w:r>
            <w:r w:rsidR="00AC33F2" w:rsidRPr="00CF7F24">
              <w:rPr>
                <w:sz w:val="21"/>
                <w:szCs w:val="21"/>
              </w:rPr>
              <w:t>, с Андомский Погост, ул. Дачная, д.1, торговая площадь 46,2 кв.м</w:t>
            </w:r>
          </w:p>
          <w:p w:rsidR="00AC33F2" w:rsidRPr="00CF7F24" w:rsidRDefault="00AC33F2" w:rsidP="0020091E">
            <w:pPr>
              <w:pStyle w:val="12"/>
              <w:jc w:val="left"/>
              <w:rPr>
                <w:sz w:val="21"/>
                <w:szCs w:val="21"/>
              </w:rPr>
            </w:pPr>
          </w:p>
          <w:p w:rsidR="00AC33F2" w:rsidRPr="00CF7F24" w:rsidRDefault="006918A6" w:rsidP="0020091E">
            <w:pPr>
              <w:pStyle w:val="12"/>
              <w:jc w:val="left"/>
              <w:rPr>
                <w:sz w:val="21"/>
                <w:szCs w:val="21"/>
              </w:rPr>
            </w:pPr>
            <w:r w:rsidRPr="00CF7F24">
              <w:rPr>
                <w:sz w:val="21"/>
                <w:szCs w:val="21"/>
              </w:rPr>
              <w:t>Магазин</w:t>
            </w:r>
            <w:r w:rsidR="00220476" w:rsidRPr="00CF7F24">
              <w:rPr>
                <w:sz w:val="21"/>
                <w:szCs w:val="21"/>
              </w:rPr>
              <w:t xml:space="preserve">, с. Андомский Погост, ул. Центральная, д.35, </w:t>
            </w:r>
          </w:p>
          <w:p w:rsidR="00220476" w:rsidRPr="00CF7F24" w:rsidRDefault="00220476" w:rsidP="0020091E">
            <w:pPr>
              <w:pStyle w:val="12"/>
              <w:jc w:val="left"/>
              <w:rPr>
                <w:sz w:val="21"/>
                <w:szCs w:val="21"/>
              </w:rPr>
            </w:pPr>
          </w:p>
          <w:p w:rsidR="00220476" w:rsidRPr="00CF7F24" w:rsidRDefault="00220476" w:rsidP="00220476">
            <w:pPr>
              <w:pStyle w:val="12"/>
              <w:rPr>
                <w:sz w:val="21"/>
                <w:szCs w:val="21"/>
              </w:rPr>
            </w:pPr>
            <w:r w:rsidRPr="00CF7F24">
              <w:rPr>
                <w:sz w:val="21"/>
                <w:szCs w:val="21"/>
              </w:rPr>
              <w:t>Вытегорское ПО</w:t>
            </w:r>
          </w:p>
          <w:p w:rsidR="00220476" w:rsidRPr="00CF7F24" w:rsidRDefault="00220476" w:rsidP="00220476">
            <w:pPr>
              <w:pStyle w:val="12"/>
              <w:jc w:val="left"/>
              <w:rPr>
                <w:sz w:val="21"/>
                <w:szCs w:val="21"/>
              </w:rPr>
            </w:pPr>
            <w:r w:rsidRPr="00CF7F24">
              <w:rPr>
                <w:sz w:val="21"/>
                <w:szCs w:val="21"/>
              </w:rPr>
              <w:t xml:space="preserve"> м-н «Авоська», д. Марино,д.30, торговая площадь 75,9 кв.м</w:t>
            </w:r>
          </w:p>
          <w:p w:rsidR="00220476" w:rsidRPr="00CF7F24" w:rsidRDefault="00220476" w:rsidP="00220476">
            <w:pPr>
              <w:pStyle w:val="12"/>
              <w:jc w:val="left"/>
              <w:rPr>
                <w:sz w:val="21"/>
                <w:szCs w:val="21"/>
              </w:rPr>
            </w:pPr>
          </w:p>
          <w:p w:rsidR="006418C3" w:rsidRPr="00CF7F24" w:rsidRDefault="006418C3" w:rsidP="006418C3">
            <w:pPr>
              <w:pStyle w:val="12"/>
              <w:rPr>
                <w:sz w:val="21"/>
                <w:szCs w:val="21"/>
              </w:rPr>
            </w:pPr>
            <w:r w:rsidRPr="00CF7F24">
              <w:rPr>
                <w:sz w:val="21"/>
                <w:szCs w:val="21"/>
              </w:rPr>
              <w:t>Вытегорское ПО</w:t>
            </w:r>
          </w:p>
          <w:p w:rsidR="00220476" w:rsidRPr="00CF7F24" w:rsidRDefault="006418C3" w:rsidP="006418C3">
            <w:pPr>
              <w:pStyle w:val="12"/>
              <w:jc w:val="left"/>
              <w:rPr>
                <w:sz w:val="21"/>
                <w:szCs w:val="21"/>
              </w:rPr>
            </w:pPr>
            <w:r w:rsidRPr="00CF7F24">
              <w:rPr>
                <w:sz w:val="21"/>
                <w:szCs w:val="21"/>
              </w:rPr>
              <w:t xml:space="preserve"> м-н «Авоська», д. Деревягино, д.9а, торговая площадь 51,4 кв.м</w:t>
            </w:r>
          </w:p>
          <w:p w:rsidR="00DB12C4" w:rsidRPr="00CF7F24" w:rsidRDefault="00DB12C4" w:rsidP="006418C3">
            <w:pPr>
              <w:pStyle w:val="12"/>
              <w:jc w:val="left"/>
              <w:rPr>
                <w:sz w:val="21"/>
                <w:szCs w:val="21"/>
              </w:rPr>
            </w:pPr>
          </w:p>
          <w:p w:rsidR="00EF5BE2" w:rsidRPr="00CF7F24" w:rsidRDefault="00EF5BE2" w:rsidP="00EF5BE2">
            <w:pPr>
              <w:pStyle w:val="12"/>
              <w:rPr>
                <w:sz w:val="21"/>
                <w:szCs w:val="21"/>
              </w:rPr>
            </w:pPr>
            <w:r w:rsidRPr="00CF7F24">
              <w:rPr>
                <w:sz w:val="21"/>
                <w:szCs w:val="21"/>
              </w:rPr>
              <w:t>Вытегорское ПО</w:t>
            </w:r>
          </w:p>
          <w:p w:rsidR="00DB12C4" w:rsidRPr="00CF7F24" w:rsidRDefault="00EF5BE2" w:rsidP="00EF5BE2">
            <w:pPr>
              <w:pStyle w:val="12"/>
              <w:jc w:val="left"/>
              <w:rPr>
                <w:sz w:val="21"/>
                <w:szCs w:val="21"/>
              </w:rPr>
            </w:pPr>
            <w:r w:rsidRPr="00CF7F24">
              <w:rPr>
                <w:sz w:val="21"/>
                <w:szCs w:val="21"/>
              </w:rPr>
              <w:t xml:space="preserve"> м-н «Авоська», д. Щекино, д.15, торговая площадь 66,1 кв.м</w:t>
            </w:r>
          </w:p>
          <w:p w:rsidR="0084716F" w:rsidRPr="00CF7F24" w:rsidRDefault="0084716F" w:rsidP="00EF5BE2">
            <w:pPr>
              <w:pStyle w:val="12"/>
              <w:jc w:val="left"/>
              <w:rPr>
                <w:sz w:val="21"/>
                <w:szCs w:val="21"/>
              </w:rPr>
            </w:pPr>
          </w:p>
          <w:p w:rsidR="00177F04" w:rsidRPr="00CF7F24" w:rsidRDefault="00177F04" w:rsidP="00177F04">
            <w:pPr>
              <w:pStyle w:val="12"/>
              <w:rPr>
                <w:sz w:val="21"/>
                <w:szCs w:val="21"/>
              </w:rPr>
            </w:pPr>
            <w:r w:rsidRPr="00CF7F24">
              <w:rPr>
                <w:sz w:val="21"/>
                <w:szCs w:val="21"/>
              </w:rPr>
              <w:t>Вытегорское ПО</w:t>
            </w:r>
          </w:p>
          <w:p w:rsidR="0084716F" w:rsidRPr="00CF7F24" w:rsidRDefault="00177F04" w:rsidP="00177F04">
            <w:pPr>
              <w:pStyle w:val="12"/>
              <w:jc w:val="left"/>
              <w:rPr>
                <w:sz w:val="21"/>
                <w:szCs w:val="21"/>
              </w:rPr>
            </w:pPr>
            <w:r w:rsidRPr="00CF7F24">
              <w:rPr>
                <w:sz w:val="21"/>
                <w:szCs w:val="21"/>
              </w:rPr>
              <w:t xml:space="preserve"> м-н «Авоська», п. Сорокополье, ул. Набережная, д.2, </w:t>
            </w:r>
            <w:r w:rsidR="00B9691F" w:rsidRPr="00CF7F24">
              <w:rPr>
                <w:sz w:val="21"/>
                <w:szCs w:val="21"/>
              </w:rPr>
              <w:t>торговая площадь 39</w:t>
            </w:r>
            <w:r w:rsidR="000E7BCC" w:rsidRPr="00CF7F24">
              <w:rPr>
                <w:sz w:val="21"/>
                <w:szCs w:val="21"/>
              </w:rPr>
              <w:t xml:space="preserve"> кв.м</w:t>
            </w:r>
          </w:p>
          <w:p w:rsidR="003D1B24" w:rsidRPr="00CF7F24" w:rsidRDefault="003D1B24" w:rsidP="00177F04">
            <w:pPr>
              <w:pStyle w:val="12"/>
              <w:jc w:val="left"/>
              <w:rPr>
                <w:sz w:val="21"/>
                <w:szCs w:val="21"/>
              </w:rPr>
            </w:pPr>
          </w:p>
          <w:p w:rsidR="00397B8A" w:rsidRPr="00CF7F24" w:rsidRDefault="00F375AD" w:rsidP="00177F04">
            <w:pPr>
              <w:pStyle w:val="12"/>
              <w:jc w:val="left"/>
              <w:rPr>
                <w:sz w:val="21"/>
                <w:szCs w:val="21"/>
              </w:rPr>
            </w:pPr>
            <w:r w:rsidRPr="00CF7F24">
              <w:rPr>
                <w:sz w:val="21"/>
                <w:szCs w:val="21"/>
              </w:rPr>
              <w:t xml:space="preserve">ЗАО «Вытегралесторг», </w:t>
            </w:r>
          </w:p>
          <w:p w:rsidR="003D1B24" w:rsidRPr="00CF7F24" w:rsidRDefault="00F375AD" w:rsidP="00177F04">
            <w:pPr>
              <w:pStyle w:val="12"/>
              <w:jc w:val="left"/>
              <w:rPr>
                <w:sz w:val="21"/>
                <w:szCs w:val="21"/>
              </w:rPr>
            </w:pPr>
            <w:r w:rsidRPr="00CF7F24">
              <w:rPr>
                <w:sz w:val="21"/>
                <w:szCs w:val="21"/>
              </w:rPr>
              <w:t>п. Сорокополье, ул. Набережная, д.1, торговая площадь 197,9 кв.м</w:t>
            </w:r>
          </w:p>
          <w:p w:rsidR="000E7BCC" w:rsidRPr="00CF7F24" w:rsidRDefault="000E7BCC" w:rsidP="00177F04">
            <w:pPr>
              <w:pStyle w:val="12"/>
              <w:jc w:val="left"/>
              <w:rPr>
                <w:sz w:val="21"/>
                <w:szCs w:val="21"/>
              </w:rPr>
            </w:pPr>
          </w:p>
          <w:p w:rsidR="00E304A6" w:rsidRPr="00CF7F24" w:rsidRDefault="00E304A6" w:rsidP="00177F04">
            <w:pPr>
              <w:pStyle w:val="12"/>
              <w:jc w:val="left"/>
              <w:rPr>
                <w:sz w:val="21"/>
                <w:szCs w:val="21"/>
              </w:rPr>
            </w:pPr>
            <w:r w:rsidRPr="00CF7F24">
              <w:rPr>
                <w:sz w:val="21"/>
                <w:szCs w:val="21"/>
              </w:rPr>
              <w:lastRenderedPageBreak/>
              <w:t xml:space="preserve">ЗАО «Вытегралесторг», </w:t>
            </w:r>
          </w:p>
          <w:p w:rsidR="008469D7" w:rsidRPr="00CF7F24" w:rsidRDefault="00E304A6" w:rsidP="00177F04">
            <w:pPr>
              <w:pStyle w:val="12"/>
              <w:jc w:val="left"/>
              <w:rPr>
                <w:sz w:val="21"/>
                <w:szCs w:val="21"/>
              </w:rPr>
            </w:pPr>
            <w:r w:rsidRPr="00CF7F24">
              <w:rPr>
                <w:sz w:val="21"/>
                <w:szCs w:val="21"/>
              </w:rPr>
              <w:t>п. Октябрьский, ул. Гагарина</w:t>
            </w:r>
          </w:p>
          <w:p w:rsidR="008469D7" w:rsidRPr="00CF7F24" w:rsidRDefault="008469D7" w:rsidP="00177F04">
            <w:pPr>
              <w:pStyle w:val="12"/>
              <w:jc w:val="left"/>
              <w:rPr>
                <w:sz w:val="21"/>
                <w:szCs w:val="21"/>
              </w:rPr>
            </w:pPr>
          </w:p>
          <w:p w:rsidR="008469D7" w:rsidRPr="00CF7F24" w:rsidRDefault="006918A6" w:rsidP="00177F04">
            <w:pPr>
              <w:pStyle w:val="12"/>
              <w:jc w:val="left"/>
              <w:rPr>
                <w:sz w:val="21"/>
                <w:szCs w:val="21"/>
              </w:rPr>
            </w:pPr>
            <w:r w:rsidRPr="00CF7F24">
              <w:rPr>
                <w:sz w:val="21"/>
                <w:szCs w:val="21"/>
              </w:rPr>
              <w:t>Магазин</w:t>
            </w:r>
            <w:r w:rsidR="008469D7" w:rsidRPr="00CF7F24">
              <w:rPr>
                <w:sz w:val="21"/>
                <w:szCs w:val="21"/>
              </w:rPr>
              <w:t>, п Октябрьский, ул. Гагарина, д15а</w:t>
            </w:r>
          </w:p>
          <w:p w:rsidR="002936E6" w:rsidRPr="00CF7F24" w:rsidRDefault="002936E6" w:rsidP="00177F04">
            <w:pPr>
              <w:pStyle w:val="12"/>
              <w:jc w:val="left"/>
              <w:rPr>
                <w:sz w:val="21"/>
                <w:szCs w:val="21"/>
              </w:rPr>
            </w:pPr>
          </w:p>
          <w:p w:rsidR="008469D7" w:rsidRPr="00CF7F24" w:rsidRDefault="006918A6" w:rsidP="00177F04">
            <w:pPr>
              <w:pStyle w:val="12"/>
              <w:jc w:val="left"/>
              <w:rPr>
                <w:sz w:val="21"/>
                <w:szCs w:val="21"/>
              </w:rPr>
            </w:pPr>
            <w:r w:rsidRPr="00CF7F24">
              <w:rPr>
                <w:sz w:val="21"/>
                <w:szCs w:val="21"/>
              </w:rPr>
              <w:t>Магазин</w:t>
            </w:r>
            <w:r w:rsidR="008469D7" w:rsidRPr="00CF7F24">
              <w:rPr>
                <w:sz w:val="21"/>
                <w:szCs w:val="21"/>
              </w:rPr>
              <w:t>, д. Гонево</w:t>
            </w:r>
          </w:p>
          <w:p w:rsidR="008469D7" w:rsidRPr="00CF7F24" w:rsidRDefault="008469D7" w:rsidP="00177F04">
            <w:pPr>
              <w:pStyle w:val="12"/>
              <w:jc w:val="left"/>
              <w:rPr>
                <w:sz w:val="21"/>
                <w:szCs w:val="21"/>
              </w:rPr>
            </w:pPr>
          </w:p>
          <w:p w:rsidR="004E2FE8" w:rsidRPr="00CF7F24" w:rsidRDefault="004E2FE8" w:rsidP="004E2FE8">
            <w:pPr>
              <w:pStyle w:val="12"/>
              <w:rPr>
                <w:sz w:val="21"/>
                <w:szCs w:val="21"/>
              </w:rPr>
            </w:pPr>
            <w:r w:rsidRPr="00CF7F24">
              <w:rPr>
                <w:sz w:val="21"/>
                <w:szCs w:val="21"/>
              </w:rPr>
              <w:t>Вытегорское ПО</w:t>
            </w:r>
          </w:p>
          <w:p w:rsidR="008469D7" w:rsidRPr="00CF7F24" w:rsidRDefault="004E2FE8" w:rsidP="004E2FE8">
            <w:pPr>
              <w:pStyle w:val="12"/>
              <w:jc w:val="left"/>
              <w:rPr>
                <w:sz w:val="21"/>
                <w:szCs w:val="21"/>
              </w:rPr>
            </w:pPr>
            <w:r w:rsidRPr="00CF7F24">
              <w:rPr>
                <w:sz w:val="21"/>
                <w:szCs w:val="21"/>
              </w:rPr>
              <w:t xml:space="preserve"> м-н «Авоська», д. Тудозерский Погост, торговая площадь 36 кв.м</w:t>
            </w:r>
          </w:p>
          <w:p w:rsidR="004E2FE8" w:rsidRPr="00CF7F24" w:rsidRDefault="004E2FE8" w:rsidP="004E2FE8">
            <w:pPr>
              <w:pStyle w:val="12"/>
              <w:jc w:val="left"/>
              <w:rPr>
                <w:sz w:val="21"/>
                <w:szCs w:val="21"/>
              </w:rPr>
            </w:pPr>
          </w:p>
          <w:p w:rsidR="00E22136" w:rsidRPr="00CF7F24" w:rsidRDefault="00E22136" w:rsidP="00E22136">
            <w:pPr>
              <w:pStyle w:val="12"/>
              <w:rPr>
                <w:sz w:val="21"/>
                <w:szCs w:val="21"/>
              </w:rPr>
            </w:pPr>
            <w:r w:rsidRPr="00CF7F24">
              <w:rPr>
                <w:sz w:val="21"/>
                <w:szCs w:val="21"/>
              </w:rPr>
              <w:t>Вытегорское ПО</w:t>
            </w:r>
          </w:p>
          <w:p w:rsidR="00E22136" w:rsidRPr="00CF7F24" w:rsidRDefault="00E22136" w:rsidP="00E22136">
            <w:pPr>
              <w:pStyle w:val="12"/>
              <w:jc w:val="left"/>
              <w:rPr>
                <w:sz w:val="21"/>
                <w:szCs w:val="21"/>
              </w:rPr>
            </w:pPr>
            <w:r w:rsidRPr="00CF7F24">
              <w:rPr>
                <w:sz w:val="21"/>
                <w:szCs w:val="21"/>
              </w:rPr>
              <w:t xml:space="preserve"> м-н «Авоська», д Макачево, торговая площадь 43 кв.м</w:t>
            </w:r>
          </w:p>
          <w:p w:rsidR="00E22136" w:rsidRPr="00CF7F24" w:rsidRDefault="00E22136" w:rsidP="00E22136">
            <w:pPr>
              <w:pStyle w:val="12"/>
              <w:jc w:val="left"/>
              <w:rPr>
                <w:sz w:val="21"/>
                <w:szCs w:val="21"/>
              </w:rPr>
            </w:pPr>
          </w:p>
          <w:p w:rsidR="00E22136" w:rsidRPr="00CF7F24" w:rsidRDefault="00E22136" w:rsidP="00E22136">
            <w:pPr>
              <w:pStyle w:val="12"/>
              <w:jc w:val="left"/>
              <w:rPr>
                <w:sz w:val="21"/>
                <w:szCs w:val="21"/>
              </w:rPr>
            </w:pPr>
            <w:r w:rsidRPr="00CF7F24">
              <w:rPr>
                <w:sz w:val="21"/>
                <w:szCs w:val="21"/>
              </w:rPr>
              <w:t>ЗАО «Вытегралесторг», д. Саминский Погост</w:t>
            </w:r>
          </w:p>
          <w:p w:rsidR="0020091E" w:rsidRPr="00CF7F24" w:rsidRDefault="0020091E" w:rsidP="006B0454">
            <w:pPr>
              <w:pStyle w:val="12"/>
              <w:jc w:val="left"/>
              <w:rPr>
                <w:color w:val="FF0000"/>
                <w:sz w:val="21"/>
                <w:szCs w:val="21"/>
              </w:rPr>
            </w:pPr>
          </w:p>
          <w:p w:rsidR="00CE66A1" w:rsidRPr="00CF7F24" w:rsidRDefault="00703502" w:rsidP="00BD4512">
            <w:pPr>
              <w:pStyle w:val="12"/>
              <w:jc w:val="left"/>
              <w:rPr>
                <w:color w:val="FF0000"/>
                <w:sz w:val="21"/>
                <w:szCs w:val="21"/>
              </w:rPr>
            </w:pPr>
            <w:r w:rsidRPr="00CF7F24">
              <w:rPr>
                <w:sz w:val="21"/>
                <w:szCs w:val="21"/>
              </w:rPr>
              <w:t>Всего: 18</w:t>
            </w:r>
            <w:r w:rsidR="00CE66A1" w:rsidRPr="00CF7F24">
              <w:rPr>
                <w:sz w:val="21"/>
                <w:szCs w:val="21"/>
              </w:rPr>
              <w:t xml:space="preserve"> торговых объектов </w:t>
            </w:r>
            <w:r w:rsidR="00BD4512" w:rsidRPr="00CF7F24">
              <w:rPr>
                <w:sz w:val="21"/>
                <w:szCs w:val="21"/>
              </w:rPr>
              <w:t>–</w:t>
            </w:r>
            <w:r w:rsidR="00CE66A1" w:rsidRPr="00CF7F24">
              <w:rPr>
                <w:sz w:val="21"/>
                <w:szCs w:val="21"/>
              </w:rPr>
              <w:t xml:space="preserve"> </w:t>
            </w:r>
            <w:r w:rsidR="00BD4512" w:rsidRPr="00CF7F24">
              <w:rPr>
                <w:sz w:val="21"/>
                <w:szCs w:val="21"/>
              </w:rPr>
              <w:t>918,6</w:t>
            </w:r>
            <w:r w:rsidR="00CE66A1" w:rsidRPr="00CF7F24">
              <w:rPr>
                <w:sz w:val="21"/>
                <w:szCs w:val="21"/>
              </w:rPr>
              <w:t xml:space="preserve"> кв.м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CE66A1" w:rsidRPr="00CF7F24" w:rsidRDefault="00CE66A1" w:rsidP="006B0454">
            <w:pPr>
              <w:pStyle w:val="12"/>
              <w:jc w:val="left"/>
              <w:rPr>
                <w:color w:val="FF0000"/>
                <w:sz w:val="21"/>
                <w:szCs w:val="21"/>
              </w:rPr>
            </w:pPr>
          </w:p>
        </w:tc>
      </w:tr>
      <w:tr w:rsidR="00D31871" w:rsidRPr="00CF7F24" w:rsidTr="008229E3">
        <w:tc>
          <w:tcPr>
            <w:tcW w:w="792"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lastRenderedPageBreak/>
              <w:t>16.</w:t>
            </w:r>
          </w:p>
        </w:tc>
        <w:tc>
          <w:tcPr>
            <w:tcW w:w="2151"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Объекты общественного питания</w:t>
            </w:r>
          </w:p>
        </w:tc>
        <w:tc>
          <w:tcPr>
            <w:tcW w:w="1444"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1 посадочное место</w:t>
            </w:r>
          </w:p>
        </w:tc>
        <w:tc>
          <w:tcPr>
            <w:tcW w:w="1845" w:type="dxa"/>
            <w:tcBorders>
              <w:top w:val="single" w:sz="4" w:space="0" w:color="auto"/>
              <w:left w:val="single" w:sz="4" w:space="0" w:color="auto"/>
              <w:bottom w:val="single" w:sz="4" w:space="0" w:color="auto"/>
              <w:right w:val="single" w:sz="4" w:space="0" w:color="auto"/>
            </w:tcBorders>
            <w:hideMark/>
          </w:tcPr>
          <w:p w:rsidR="00CE66A1" w:rsidRPr="00CF7F24" w:rsidRDefault="00380804" w:rsidP="006B0454">
            <w:pPr>
              <w:pStyle w:val="12"/>
              <w:jc w:val="left"/>
              <w:rPr>
                <w:sz w:val="21"/>
                <w:szCs w:val="21"/>
              </w:rPr>
            </w:pPr>
            <w:r w:rsidRPr="00CF7F24">
              <w:rPr>
                <w:sz w:val="21"/>
                <w:szCs w:val="21"/>
              </w:rPr>
              <w:t>40 мест / 1000 чел</w:t>
            </w:r>
          </w:p>
        </w:tc>
        <w:tc>
          <w:tcPr>
            <w:tcW w:w="1557" w:type="dxa"/>
            <w:tcBorders>
              <w:top w:val="single" w:sz="4" w:space="0" w:color="auto"/>
              <w:left w:val="single" w:sz="4" w:space="0" w:color="auto"/>
              <w:bottom w:val="single" w:sz="4" w:space="0" w:color="auto"/>
              <w:right w:val="single" w:sz="4" w:space="0" w:color="auto"/>
            </w:tcBorders>
            <w:hideMark/>
          </w:tcPr>
          <w:p w:rsidR="00CE66A1" w:rsidRPr="00CF7F24" w:rsidRDefault="00451BDF" w:rsidP="006B0454">
            <w:pPr>
              <w:pStyle w:val="12"/>
              <w:jc w:val="left"/>
              <w:rPr>
                <w:sz w:val="21"/>
                <w:szCs w:val="21"/>
              </w:rPr>
            </w:pPr>
            <w:r w:rsidRPr="00CF7F24">
              <w:rPr>
                <w:sz w:val="21"/>
                <w:szCs w:val="21"/>
              </w:rPr>
              <w:t>88</w:t>
            </w:r>
          </w:p>
        </w:tc>
        <w:tc>
          <w:tcPr>
            <w:tcW w:w="992" w:type="dxa"/>
            <w:tcBorders>
              <w:top w:val="single" w:sz="4" w:space="0" w:color="auto"/>
              <w:left w:val="single" w:sz="4" w:space="0" w:color="auto"/>
              <w:bottom w:val="single" w:sz="4" w:space="0" w:color="auto"/>
              <w:right w:val="single" w:sz="4" w:space="0" w:color="auto"/>
            </w:tcBorders>
            <w:hideMark/>
          </w:tcPr>
          <w:p w:rsidR="00CE66A1" w:rsidRPr="00CF7F24" w:rsidRDefault="00451BDF" w:rsidP="006B0454">
            <w:pPr>
              <w:pStyle w:val="12"/>
              <w:jc w:val="left"/>
              <w:rPr>
                <w:sz w:val="21"/>
                <w:szCs w:val="21"/>
              </w:rPr>
            </w:pPr>
            <w:r w:rsidRPr="00CF7F24">
              <w:rPr>
                <w:sz w:val="21"/>
                <w:szCs w:val="21"/>
              </w:rPr>
              <w:t>90</w:t>
            </w:r>
          </w:p>
        </w:tc>
        <w:tc>
          <w:tcPr>
            <w:tcW w:w="3121"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w:t>
            </w:r>
          </w:p>
        </w:tc>
        <w:tc>
          <w:tcPr>
            <w:tcW w:w="2977" w:type="dxa"/>
            <w:tcBorders>
              <w:top w:val="single" w:sz="4" w:space="0" w:color="auto"/>
              <w:left w:val="single" w:sz="4" w:space="0" w:color="auto"/>
              <w:bottom w:val="single" w:sz="4" w:space="0" w:color="auto"/>
              <w:right w:val="single" w:sz="4" w:space="0" w:color="auto"/>
            </w:tcBorders>
            <w:hideMark/>
          </w:tcPr>
          <w:p w:rsidR="00CE66A1" w:rsidRPr="00CF7F24" w:rsidRDefault="00451BDF" w:rsidP="006B0454">
            <w:pPr>
              <w:pStyle w:val="12"/>
              <w:jc w:val="left"/>
              <w:rPr>
                <w:sz w:val="21"/>
                <w:szCs w:val="21"/>
              </w:rPr>
            </w:pPr>
            <w:r w:rsidRPr="00CF7F24">
              <w:rPr>
                <w:sz w:val="21"/>
                <w:szCs w:val="21"/>
              </w:rPr>
              <w:t>Новое строительство:</w:t>
            </w:r>
          </w:p>
          <w:p w:rsidR="00451BDF" w:rsidRPr="00CF7F24" w:rsidRDefault="00451BDF" w:rsidP="00451BDF">
            <w:pPr>
              <w:spacing w:after="0"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 Кафе на60 мест , с. Андомский погост,</w:t>
            </w:r>
          </w:p>
          <w:p w:rsidR="00451BDF" w:rsidRPr="00CF7F24" w:rsidRDefault="00451BDF" w:rsidP="006B0454">
            <w:pPr>
              <w:pStyle w:val="12"/>
              <w:jc w:val="left"/>
              <w:rPr>
                <w:sz w:val="21"/>
                <w:szCs w:val="21"/>
              </w:rPr>
            </w:pPr>
            <w:r w:rsidRPr="00CF7F24">
              <w:rPr>
                <w:sz w:val="21"/>
                <w:szCs w:val="21"/>
              </w:rPr>
              <w:t>- Кафе на 30 мест, п. Октябрьский</w:t>
            </w:r>
          </w:p>
        </w:tc>
      </w:tr>
      <w:tr w:rsidR="00D31871" w:rsidRPr="00CF7F24" w:rsidTr="008229E3">
        <w:tc>
          <w:tcPr>
            <w:tcW w:w="792"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color w:val="FF0000"/>
                <w:sz w:val="21"/>
                <w:szCs w:val="21"/>
              </w:rPr>
            </w:pPr>
            <w:r w:rsidRPr="00CF7F24">
              <w:rPr>
                <w:sz w:val="21"/>
                <w:szCs w:val="21"/>
              </w:rPr>
              <w:t>17.</w:t>
            </w:r>
          </w:p>
        </w:tc>
        <w:tc>
          <w:tcPr>
            <w:tcW w:w="2151"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color w:val="FF0000"/>
                <w:sz w:val="21"/>
                <w:szCs w:val="21"/>
              </w:rPr>
            </w:pPr>
            <w:r w:rsidRPr="00CF7F24">
              <w:rPr>
                <w:sz w:val="21"/>
                <w:szCs w:val="21"/>
              </w:rPr>
              <w:t>Детские оздоровительные  лагеря, санатории</w:t>
            </w:r>
          </w:p>
        </w:tc>
        <w:tc>
          <w:tcPr>
            <w:tcW w:w="1444"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1 объект</w:t>
            </w:r>
          </w:p>
        </w:tc>
        <w:tc>
          <w:tcPr>
            <w:tcW w:w="1845"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по заданию на проектирование</w:t>
            </w:r>
          </w:p>
        </w:tc>
        <w:tc>
          <w:tcPr>
            <w:tcW w:w="1557"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color w:val="FF0000"/>
                <w:sz w:val="21"/>
                <w:szCs w:val="21"/>
              </w:rPr>
              <w:t>-</w:t>
            </w:r>
          </w:p>
        </w:tc>
        <w:tc>
          <w:tcPr>
            <w:tcW w:w="992"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color w:val="FF0000"/>
                <w:sz w:val="21"/>
                <w:szCs w:val="21"/>
              </w:rPr>
            </w:pPr>
            <w:r w:rsidRPr="00CF7F24">
              <w:rPr>
                <w:sz w:val="21"/>
                <w:szCs w:val="21"/>
              </w:rPr>
              <w:t>1</w:t>
            </w:r>
          </w:p>
        </w:tc>
        <w:tc>
          <w:tcPr>
            <w:tcW w:w="3121" w:type="dxa"/>
            <w:tcBorders>
              <w:top w:val="single" w:sz="4" w:space="0" w:color="auto"/>
              <w:left w:val="single" w:sz="4" w:space="0" w:color="auto"/>
              <w:bottom w:val="single" w:sz="4" w:space="0" w:color="auto"/>
              <w:right w:val="single" w:sz="4" w:space="0" w:color="auto"/>
            </w:tcBorders>
            <w:hideMark/>
          </w:tcPr>
          <w:p w:rsidR="006918A6" w:rsidRPr="00CF7F24" w:rsidRDefault="00E0689B" w:rsidP="006918A6">
            <w:pPr>
              <w:pStyle w:val="12"/>
              <w:jc w:val="left"/>
              <w:rPr>
                <w:sz w:val="21"/>
                <w:szCs w:val="21"/>
              </w:rPr>
            </w:pPr>
            <w:r w:rsidRPr="00CF7F24">
              <w:rPr>
                <w:sz w:val="21"/>
                <w:szCs w:val="21"/>
              </w:rPr>
              <w:t>«</w:t>
            </w:r>
            <w:r w:rsidR="006918A6" w:rsidRPr="00CF7F24">
              <w:rPr>
                <w:sz w:val="21"/>
                <w:szCs w:val="21"/>
              </w:rPr>
              <w:t xml:space="preserve">Корабелы Прионежья» Вытегорского МР: </w:t>
            </w:r>
          </w:p>
          <w:p w:rsidR="006918A6" w:rsidRPr="00CF7F24" w:rsidRDefault="006918A6" w:rsidP="006918A6">
            <w:pPr>
              <w:pStyle w:val="12"/>
              <w:jc w:val="left"/>
              <w:rPr>
                <w:sz w:val="21"/>
                <w:szCs w:val="21"/>
              </w:rPr>
            </w:pPr>
            <w:r w:rsidRPr="00CF7F24">
              <w:rPr>
                <w:sz w:val="21"/>
                <w:szCs w:val="21"/>
              </w:rPr>
              <w:t xml:space="preserve">1 гостевой дом на 4 чел.; </w:t>
            </w:r>
          </w:p>
          <w:p w:rsidR="006918A6" w:rsidRPr="00CF7F24" w:rsidRDefault="006918A6" w:rsidP="006918A6">
            <w:pPr>
              <w:pStyle w:val="12"/>
              <w:rPr>
                <w:sz w:val="21"/>
                <w:szCs w:val="21"/>
              </w:rPr>
            </w:pPr>
            <w:r w:rsidRPr="00CF7F24">
              <w:rPr>
                <w:sz w:val="21"/>
                <w:szCs w:val="21"/>
              </w:rPr>
              <w:t>1 баня на 10 мест; 2 жилых корпуса для детей по 45 чел.</w:t>
            </w:r>
          </w:p>
          <w:p w:rsidR="00CE66A1" w:rsidRPr="00CF7F24" w:rsidRDefault="00CE66A1" w:rsidP="006B0454">
            <w:pPr>
              <w:pStyle w:val="12"/>
              <w:jc w:val="left"/>
              <w:rPr>
                <w:color w:val="FF0000"/>
                <w:sz w:val="21"/>
                <w:szCs w:val="21"/>
              </w:rPr>
            </w:pPr>
          </w:p>
        </w:tc>
        <w:tc>
          <w:tcPr>
            <w:tcW w:w="2977" w:type="dxa"/>
            <w:tcBorders>
              <w:top w:val="single" w:sz="4" w:space="0" w:color="auto"/>
              <w:left w:val="single" w:sz="4" w:space="0" w:color="auto"/>
              <w:bottom w:val="single" w:sz="4" w:space="0" w:color="auto"/>
              <w:right w:val="single" w:sz="4" w:space="0" w:color="auto"/>
            </w:tcBorders>
          </w:tcPr>
          <w:p w:rsidR="00CE66A1" w:rsidRPr="00CF7F24" w:rsidRDefault="00CE66A1" w:rsidP="006B0454">
            <w:pPr>
              <w:pStyle w:val="12"/>
              <w:jc w:val="left"/>
              <w:rPr>
                <w:color w:val="FF0000"/>
                <w:sz w:val="21"/>
                <w:szCs w:val="21"/>
              </w:rPr>
            </w:pPr>
            <w:r w:rsidRPr="00CF7F24">
              <w:rPr>
                <w:color w:val="FF0000"/>
                <w:sz w:val="21"/>
                <w:szCs w:val="21"/>
              </w:rPr>
              <w:t>-</w:t>
            </w:r>
          </w:p>
          <w:p w:rsidR="00CE66A1" w:rsidRPr="00CF7F24" w:rsidRDefault="00CE66A1" w:rsidP="006B0454">
            <w:pPr>
              <w:pStyle w:val="12"/>
              <w:jc w:val="left"/>
              <w:rPr>
                <w:color w:val="FF0000"/>
                <w:sz w:val="21"/>
                <w:szCs w:val="21"/>
              </w:rPr>
            </w:pPr>
          </w:p>
        </w:tc>
      </w:tr>
      <w:tr w:rsidR="00D31871" w:rsidRPr="00CF7F24" w:rsidTr="008229E3">
        <w:tc>
          <w:tcPr>
            <w:tcW w:w="792"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18.</w:t>
            </w:r>
          </w:p>
        </w:tc>
        <w:tc>
          <w:tcPr>
            <w:tcW w:w="2151"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Гостиницы</w:t>
            </w:r>
          </w:p>
        </w:tc>
        <w:tc>
          <w:tcPr>
            <w:tcW w:w="1444"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1 место</w:t>
            </w:r>
          </w:p>
        </w:tc>
        <w:tc>
          <w:tcPr>
            <w:tcW w:w="1845" w:type="dxa"/>
            <w:tcBorders>
              <w:top w:val="single" w:sz="4" w:space="0" w:color="auto"/>
              <w:left w:val="single" w:sz="4" w:space="0" w:color="auto"/>
              <w:bottom w:val="single" w:sz="4" w:space="0" w:color="auto"/>
              <w:right w:val="single" w:sz="4" w:space="0" w:color="auto"/>
            </w:tcBorders>
            <w:hideMark/>
          </w:tcPr>
          <w:p w:rsidR="00CE66A1" w:rsidRPr="00CF7F24" w:rsidRDefault="006D2B24" w:rsidP="006B0454">
            <w:pPr>
              <w:pStyle w:val="12"/>
              <w:jc w:val="left"/>
              <w:rPr>
                <w:sz w:val="21"/>
                <w:szCs w:val="21"/>
              </w:rPr>
            </w:pPr>
            <w:r w:rsidRPr="00CF7F24">
              <w:rPr>
                <w:sz w:val="21"/>
                <w:szCs w:val="21"/>
                <w:lang w:eastAsia="ru-RU"/>
              </w:rPr>
              <w:t>6 мест</w:t>
            </w:r>
          </w:p>
        </w:tc>
        <w:tc>
          <w:tcPr>
            <w:tcW w:w="1557"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22</w:t>
            </w:r>
          </w:p>
        </w:tc>
        <w:tc>
          <w:tcPr>
            <w:tcW w:w="992"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25</w:t>
            </w:r>
          </w:p>
        </w:tc>
        <w:tc>
          <w:tcPr>
            <w:tcW w:w="3121" w:type="dxa"/>
            <w:tcBorders>
              <w:top w:val="single" w:sz="4" w:space="0" w:color="auto"/>
              <w:left w:val="single" w:sz="4" w:space="0" w:color="auto"/>
              <w:bottom w:val="single" w:sz="4" w:space="0" w:color="auto"/>
              <w:right w:val="single" w:sz="4" w:space="0" w:color="auto"/>
            </w:tcBorders>
            <w:hideMark/>
          </w:tcPr>
          <w:p w:rsidR="002A58AF" w:rsidRPr="00CF7F24" w:rsidRDefault="00F82DA6" w:rsidP="00F82DA6">
            <w:pPr>
              <w:pStyle w:val="12"/>
              <w:rPr>
                <w:sz w:val="21"/>
                <w:szCs w:val="21"/>
              </w:rPr>
            </w:pPr>
            <w:r w:rsidRPr="00CF7F24">
              <w:rPr>
                <w:sz w:val="21"/>
                <w:szCs w:val="21"/>
              </w:rPr>
              <w:t>Гостевой дом в д. Ольково, 2 домика (6-10 человек), 1 баня (всего - 24 места)</w:t>
            </w:r>
          </w:p>
          <w:p w:rsidR="00F82DA6" w:rsidRPr="00CF7F24" w:rsidRDefault="00F82DA6" w:rsidP="00F82DA6">
            <w:pPr>
              <w:pStyle w:val="12"/>
              <w:rPr>
                <w:sz w:val="21"/>
                <w:szCs w:val="21"/>
              </w:rPr>
            </w:pPr>
          </w:p>
          <w:p w:rsidR="003B741C" w:rsidRPr="00CF7F24" w:rsidRDefault="003B741C" w:rsidP="00F82DA6">
            <w:pPr>
              <w:pStyle w:val="12"/>
              <w:rPr>
                <w:sz w:val="21"/>
                <w:szCs w:val="21"/>
              </w:rPr>
            </w:pPr>
            <w:r w:rsidRPr="00CF7F24">
              <w:rPr>
                <w:sz w:val="21"/>
                <w:szCs w:val="21"/>
              </w:rPr>
              <w:t xml:space="preserve">Гостинница «Ривьера», </w:t>
            </w:r>
          </w:p>
          <w:p w:rsidR="00F82DA6" w:rsidRPr="00CF7F24" w:rsidRDefault="003B741C" w:rsidP="00F82DA6">
            <w:pPr>
              <w:pStyle w:val="12"/>
              <w:rPr>
                <w:sz w:val="21"/>
                <w:szCs w:val="21"/>
              </w:rPr>
            </w:pPr>
            <w:r w:rsidRPr="00CF7F24">
              <w:rPr>
                <w:sz w:val="21"/>
                <w:szCs w:val="21"/>
              </w:rPr>
              <w:lastRenderedPageBreak/>
              <w:t>д. Щекино</w:t>
            </w:r>
          </w:p>
          <w:p w:rsidR="003B741C" w:rsidRPr="00CF7F24" w:rsidRDefault="003B741C" w:rsidP="00F82DA6">
            <w:pPr>
              <w:pStyle w:val="12"/>
              <w:rPr>
                <w:sz w:val="21"/>
                <w:szCs w:val="21"/>
              </w:rPr>
            </w:pPr>
          </w:p>
          <w:p w:rsidR="001D0F5F" w:rsidRPr="00CF7F24" w:rsidRDefault="001D0F5F" w:rsidP="007D01CA">
            <w:pPr>
              <w:pStyle w:val="12"/>
              <w:rPr>
                <w:sz w:val="21"/>
                <w:szCs w:val="21"/>
              </w:rPr>
            </w:pPr>
          </w:p>
        </w:tc>
        <w:tc>
          <w:tcPr>
            <w:tcW w:w="2977" w:type="dxa"/>
            <w:tcBorders>
              <w:top w:val="single" w:sz="4" w:space="0" w:color="auto"/>
              <w:left w:val="single" w:sz="4" w:space="0" w:color="auto"/>
              <w:bottom w:val="single" w:sz="4" w:space="0" w:color="auto"/>
              <w:right w:val="single" w:sz="4" w:space="0" w:color="auto"/>
            </w:tcBorders>
            <w:hideMark/>
          </w:tcPr>
          <w:p w:rsidR="00CE66A1" w:rsidRDefault="00A93EB8" w:rsidP="006B0454">
            <w:pPr>
              <w:pStyle w:val="12"/>
              <w:jc w:val="left"/>
              <w:rPr>
                <w:sz w:val="21"/>
                <w:szCs w:val="21"/>
              </w:rPr>
            </w:pPr>
            <w:r>
              <w:rPr>
                <w:sz w:val="21"/>
                <w:szCs w:val="21"/>
              </w:rPr>
              <w:lastRenderedPageBreak/>
              <w:t>Новое строиетльство:</w:t>
            </w:r>
          </w:p>
          <w:p w:rsidR="00A93EB8" w:rsidRPr="00A93EB8" w:rsidRDefault="00A93EB8" w:rsidP="00A93EB8">
            <w:pPr>
              <w:pStyle w:val="12"/>
              <w:rPr>
                <w:sz w:val="21"/>
                <w:szCs w:val="21"/>
              </w:rPr>
            </w:pPr>
            <w:r w:rsidRPr="00A93EB8">
              <w:rPr>
                <w:sz w:val="21"/>
                <w:szCs w:val="21"/>
              </w:rPr>
              <w:t>Г</w:t>
            </w:r>
            <w:r>
              <w:rPr>
                <w:sz w:val="21"/>
                <w:szCs w:val="21"/>
              </w:rPr>
              <w:t>остевой дом на 6 мест, д. Устье</w:t>
            </w:r>
          </w:p>
          <w:p w:rsidR="00A93EB8" w:rsidRPr="00CF7F24" w:rsidRDefault="00A93EB8" w:rsidP="006B0454">
            <w:pPr>
              <w:pStyle w:val="12"/>
              <w:jc w:val="left"/>
              <w:rPr>
                <w:sz w:val="21"/>
                <w:szCs w:val="21"/>
              </w:rPr>
            </w:pPr>
          </w:p>
        </w:tc>
      </w:tr>
      <w:tr w:rsidR="00D31871" w:rsidRPr="00CF7F24" w:rsidTr="008229E3">
        <w:tc>
          <w:tcPr>
            <w:tcW w:w="792"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lastRenderedPageBreak/>
              <w:t>19.</w:t>
            </w:r>
          </w:p>
        </w:tc>
        <w:tc>
          <w:tcPr>
            <w:tcW w:w="2151"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Базы отдыха и туризма</w:t>
            </w:r>
          </w:p>
        </w:tc>
        <w:tc>
          <w:tcPr>
            <w:tcW w:w="1444"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1 объект</w:t>
            </w:r>
          </w:p>
        </w:tc>
        <w:tc>
          <w:tcPr>
            <w:tcW w:w="1845"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по заданию на проектирование</w:t>
            </w:r>
          </w:p>
        </w:tc>
        <w:tc>
          <w:tcPr>
            <w:tcW w:w="1557"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color w:val="FF0000"/>
                <w:sz w:val="21"/>
                <w:szCs w:val="21"/>
              </w:rPr>
            </w:pPr>
            <w:r w:rsidRPr="000352F2">
              <w:rPr>
                <w:sz w:val="21"/>
                <w:szCs w:val="21"/>
              </w:rPr>
              <w:t>-</w:t>
            </w:r>
          </w:p>
        </w:tc>
        <w:tc>
          <w:tcPr>
            <w:tcW w:w="992" w:type="dxa"/>
            <w:tcBorders>
              <w:top w:val="single" w:sz="4" w:space="0" w:color="auto"/>
              <w:left w:val="single" w:sz="4" w:space="0" w:color="auto"/>
              <w:bottom w:val="single" w:sz="4" w:space="0" w:color="auto"/>
              <w:right w:val="single" w:sz="4" w:space="0" w:color="auto"/>
            </w:tcBorders>
            <w:hideMark/>
          </w:tcPr>
          <w:p w:rsidR="00CE66A1" w:rsidRPr="00CF7F24" w:rsidRDefault="001038E6" w:rsidP="006B0454">
            <w:pPr>
              <w:pStyle w:val="12"/>
              <w:jc w:val="left"/>
              <w:rPr>
                <w:sz w:val="21"/>
                <w:szCs w:val="21"/>
              </w:rPr>
            </w:pPr>
            <w:r w:rsidRPr="00CF7F24">
              <w:rPr>
                <w:sz w:val="21"/>
                <w:szCs w:val="21"/>
              </w:rPr>
              <w:t>1</w:t>
            </w:r>
          </w:p>
        </w:tc>
        <w:tc>
          <w:tcPr>
            <w:tcW w:w="3121" w:type="dxa"/>
            <w:tcBorders>
              <w:top w:val="single" w:sz="4" w:space="0" w:color="auto"/>
              <w:left w:val="single" w:sz="4" w:space="0" w:color="auto"/>
              <w:bottom w:val="single" w:sz="4" w:space="0" w:color="auto"/>
              <w:right w:val="single" w:sz="4" w:space="0" w:color="auto"/>
            </w:tcBorders>
          </w:tcPr>
          <w:p w:rsidR="006918A6" w:rsidRPr="00CF7F24" w:rsidRDefault="006918A6" w:rsidP="006918A6">
            <w:pPr>
              <w:pStyle w:val="12"/>
              <w:rPr>
                <w:sz w:val="21"/>
                <w:szCs w:val="21"/>
              </w:rPr>
            </w:pPr>
            <w:r w:rsidRPr="00CF7F24">
              <w:rPr>
                <w:sz w:val="21"/>
                <w:szCs w:val="21"/>
              </w:rPr>
              <w:t xml:space="preserve">Кемпинг «Вытегория»: </w:t>
            </w:r>
          </w:p>
          <w:p w:rsidR="006918A6" w:rsidRPr="00CF7F24" w:rsidRDefault="006918A6" w:rsidP="006918A6">
            <w:pPr>
              <w:pStyle w:val="12"/>
              <w:rPr>
                <w:sz w:val="21"/>
                <w:szCs w:val="21"/>
              </w:rPr>
            </w:pPr>
            <w:r w:rsidRPr="00CF7F24">
              <w:rPr>
                <w:sz w:val="21"/>
                <w:szCs w:val="21"/>
              </w:rPr>
              <w:t xml:space="preserve">3 дома (4-6 человек), </w:t>
            </w:r>
          </w:p>
          <w:p w:rsidR="006918A6" w:rsidRPr="00CF7F24" w:rsidRDefault="006918A6" w:rsidP="006918A6">
            <w:pPr>
              <w:pStyle w:val="12"/>
              <w:jc w:val="left"/>
              <w:rPr>
                <w:sz w:val="21"/>
                <w:szCs w:val="21"/>
              </w:rPr>
            </w:pPr>
            <w:r w:rsidRPr="00CF7F24">
              <w:rPr>
                <w:sz w:val="21"/>
                <w:szCs w:val="21"/>
              </w:rPr>
              <w:t xml:space="preserve">6 домиков-бунгало (2-5 чел.), 1 баня на 8 мест </w:t>
            </w:r>
          </w:p>
          <w:p w:rsidR="00CE66A1" w:rsidRPr="00CF7F24" w:rsidRDefault="00CE66A1" w:rsidP="006B0454">
            <w:pPr>
              <w:pStyle w:val="12"/>
              <w:jc w:val="left"/>
              <w:rPr>
                <w:color w:val="FF0000"/>
                <w:sz w:val="21"/>
                <w:szCs w:val="21"/>
              </w:rPr>
            </w:pPr>
          </w:p>
          <w:p w:rsidR="00CE66A1" w:rsidRPr="00CF7F24" w:rsidRDefault="00CE66A1" w:rsidP="006B0454">
            <w:pPr>
              <w:pStyle w:val="12"/>
              <w:jc w:val="left"/>
              <w:rPr>
                <w:color w:val="FF0000"/>
                <w:sz w:val="21"/>
                <w:szCs w:val="21"/>
              </w:rPr>
            </w:pPr>
          </w:p>
        </w:tc>
        <w:tc>
          <w:tcPr>
            <w:tcW w:w="2977"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color w:val="FF0000"/>
                <w:sz w:val="21"/>
                <w:szCs w:val="21"/>
              </w:rPr>
            </w:pPr>
          </w:p>
        </w:tc>
      </w:tr>
      <w:tr w:rsidR="00D31871" w:rsidRPr="00CF7F24" w:rsidTr="008229E3">
        <w:trPr>
          <w:trHeight w:val="83"/>
        </w:trPr>
        <w:tc>
          <w:tcPr>
            <w:tcW w:w="792"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20.</w:t>
            </w:r>
          </w:p>
        </w:tc>
        <w:tc>
          <w:tcPr>
            <w:tcW w:w="2151"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Кладбища традиционного захоронения</w:t>
            </w:r>
          </w:p>
        </w:tc>
        <w:tc>
          <w:tcPr>
            <w:tcW w:w="1444"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га</w:t>
            </w:r>
          </w:p>
        </w:tc>
        <w:tc>
          <w:tcPr>
            <w:tcW w:w="1845" w:type="dxa"/>
            <w:tcBorders>
              <w:top w:val="single" w:sz="4" w:space="0" w:color="auto"/>
              <w:left w:val="single" w:sz="4" w:space="0" w:color="auto"/>
              <w:bottom w:val="single" w:sz="4" w:space="0" w:color="auto"/>
              <w:right w:val="single" w:sz="4" w:space="0" w:color="auto"/>
            </w:tcBorders>
            <w:hideMark/>
          </w:tcPr>
          <w:p w:rsidR="00CE66A1" w:rsidRPr="00CF7F24" w:rsidRDefault="00CE66A1" w:rsidP="006B0454">
            <w:pPr>
              <w:pStyle w:val="12"/>
              <w:jc w:val="left"/>
              <w:rPr>
                <w:sz w:val="21"/>
                <w:szCs w:val="21"/>
              </w:rPr>
            </w:pPr>
            <w:r w:rsidRPr="00CF7F24">
              <w:rPr>
                <w:sz w:val="21"/>
                <w:szCs w:val="21"/>
              </w:rPr>
              <w:t>0,24</w:t>
            </w:r>
          </w:p>
        </w:tc>
        <w:tc>
          <w:tcPr>
            <w:tcW w:w="1557" w:type="dxa"/>
            <w:tcBorders>
              <w:top w:val="single" w:sz="4" w:space="0" w:color="auto"/>
              <w:left w:val="single" w:sz="4" w:space="0" w:color="auto"/>
              <w:bottom w:val="single" w:sz="4" w:space="0" w:color="auto"/>
              <w:right w:val="single" w:sz="4" w:space="0" w:color="auto"/>
            </w:tcBorders>
            <w:hideMark/>
          </w:tcPr>
          <w:p w:rsidR="00CE66A1" w:rsidRPr="00CF7F24" w:rsidRDefault="00CE66A1" w:rsidP="00850A77">
            <w:pPr>
              <w:pStyle w:val="12"/>
              <w:jc w:val="center"/>
              <w:rPr>
                <w:color w:val="FF0000"/>
                <w:sz w:val="21"/>
                <w:szCs w:val="21"/>
              </w:rPr>
            </w:pPr>
            <w:r w:rsidRPr="00CF7F24">
              <w:rPr>
                <w:sz w:val="21"/>
                <w:szCs w:val="21"/>
              </w:rPr>
              <w:t>0,</w:t>
            </w:r>
            <w:r w:rsidR="00850A77" w:rsidRPr="00CF7F24">
              <w:rPr>
                <w:sz w:val="21"/>
                <w:szCs w:val="21"/>
              </w:rPr>
              <w:t>53</w:t>
            </w:r>
          </w:p>
        </w:tc>
        <w:tc>
          <w:tcPr>
            <w:tcW w:w="992" w:type="dxa"/>
            <w:tcBorders>
              <w:top w:val="single" w:sz="4" w:space="0" w:color="auto"/>
              <w:left w:val="single" w:sz="4" w:space="0" w:color="auto"/>
              <w:bottom w:val="single" w:sz="4" w:space="0" w:color="auto"/>
              <w:right w:val="single" w:sz="4" w:space="0" w:color="auto"/>
            </w:tcBorders>
            <w:hideMark/>
          </w:tcPr>
          <w:p w:rsidR="00CE66A1" w:rsidRPr="00CF7F24" w:rsidRDefault="005B7E37" w:rsidP="00850A77">
            <w:pPr>
              <w:pStyle w:val="12"/>
              <w:jc w:val="center"/>
              <w:rPr>
                <w:color w:val="FF0000"/>
                <w:sz w:val="21"/>
                <w:szCs w:val="21"/>
              </w:rPr>
            </w:pPr>
            <w:r w:rsidRPr="00CF7F24">
              <w:rPr>
                <w:sz w:val="21"/>
                <w:szCs w:val="21"/>
              </w:rPr>
              <w:t>13,66</w:t>
            </w:r>
          </w:p>
        </w:tc>
        <w:tc>
          <w:tcPr>
            <w:tcW w:w="3121" w:type="dxa"/>
            <w:tcBorders>
              <w:top w:val="single" w:sz="4" w:space="0" w:color="auto"/>
              <w:left w:val="single" w:sz="4" w:space="0" w:color="auto"/>
              <w:bottom w:val="single" w:sz="4" w:space="0" w:color="auto"/>
              <w:right w:val="single" w:sz="4" w:space="0" w:color="auto"/>
            </w:tcBorders>
            <w:hideMark/>
          </w:tcPr>
          <w:p w:rsidR="00CE66A1" w:rsidRPr="00CF7F24" w:rsidRDefault="00DB06A0" w:rsidP="00C42B4A">
            <w:pPr>
              <w:pStyle w:val="12"/>
              <w:rPr>
                <w:sz w:val="21"/>
                <w:szCs w:val="21"/>
              </w:rPr>
            </w:pPr>
            <w:r w:rsidRPr="00CF7F24">
              <w:rPr>
                <w:sz w:val="21"/>
                <w:szCs w:val="21"/>
              </w:rPr>
              <w:t>1.</w:t>
            </w:r>
            <w:r w:rsidR="00C42B4A" w:rsidRPr="00CF7F24">
              <w:rPr>
                <w:sz w:val="21"/>
                <w:szCs w:val="21"/>
              </w:rPr>
              <w:t>Кладбище</w:t>
            </w:r>
            <w:r w:rsidR="00FC472B" w:rsidRPr="00CF7F24">
              <w:rPr>
                <w:sz w:val="21"/>
                <w:szCs w:val="21"/>
              </w:rPr>
              <w:t xml:space="preserve"> в</w:t>
            </w:r>
            <w:r w:rsidR="00C42B4A" w:rsidRPr="00CF7F24">
              <w:rPr>
                <w:sz w:val="21"/>
                <w:szCs w:val="21"/>
              </w:rPr>
              <w:t xml:space="preserve"> д. Трошигино, </w:t>
            </w:r>
            <w:r w:rsidR="00750575" w:rsidRPr="00CF7F24">
              <w:rPr>
                <w:sz w:val="21"/>
                <w:szCs w:val="21"/>
              </w:rPr>
              <w:t xml:space="preserve">площадь </w:t>
            </w:r>
            <w:r w:rsidR="00264551" w:rsidRPr="00CF7F24">
              <w:rPr>
                <w:sz w:val="21"/>
                <w:szCs w:val="21"/>
              </w:rPr>
              <w:t>3,76</w:t>
            </w:r>
            <w:r w:rsidR="004F4DB6" w:rsidRPr="00CF7F24">
              <w:rPr>
                <w:sz w:val="21"/>
                <w:szCs w:val="21"/>
              </w:rPr>
              <w:t xml:space="preserve"> га</w:t>
            </w:r>
          </w:p>
          <w:p w:rsidR="004F4DB6" w:rsidRPr="00CF7F24" w:rsidRDefault="004F4DB6" w:rsidP="00C42B4A">
            <w:pPr>
              <w:pStyle w:val="12"/>
              <w:rPr>
                <w:sz w:val="21"/>
                <w:szCs w:val="21"/>
              </w:rPr>
            </w:pPr>
          </w:p>
          <w:p w:rsidR="004F4DB6" w:rsidRPr="00CF7F24" w:rsidRDefault="00DB06A0" w:rsidP="004F4DB6">
            <w:pPr>
              <w:pStyle w:val="12"/>
              <w:rPr>
                <w:sz w:val="21"/>
                <w:szCs w:val="21"/>
              </w:rPr>
            </w:pPr>
            <w:r w:rsidRPr="00CF7F24">
              <w:rPr>
                <w:sz w:val="21"/>
                <w:szCs w:val="21"/>
              </w:rPr>
              <w:t>2.</w:t>
            </w:r>
            <w:r w:rsidR="004F4DB6" w:rsidRPr="00CF7F24">
              <w:rPr>
                <w:sz w:val="21"/>
                <w:szCs w:val="21"/>
              </w:rPr>
              <w:t>Кладбище</w:t>
            </w:r>
            <w:r w:rsidR="00FC472B" w:rsidRPr="00CF7F24">
              <w:rPr>
                <w:sz w:val="21"/>
                <w:szCs w:val="21"/>
              </w:rPr>
              <w:t xml:space="preserve"> в</w:t>
            </w:r>
            <w:r w:rsidR="00264551" w:rsidRPr="00CF7F24">
              <w:rPr>
                <w:sz w:val="21"/>
                <w:szCs w:val="21"/>
              </w:rPr>
              <w:t xml:space="preserve"> д. Саминский Погост рядом с</w:t>
            </w:r>
            <w:r w:rsidR="00FC472B" w:rsidRPr="00CF7F24">
              <w:rPr>
                <w:sz w:val="21"/>
                <w:szCs w:val="21"/>
              </w:rPr>
              <w:t xml:space="preserve"> </w:t>
            </w:r>
            <w:r w:rsidR="00264551" w:rsidRPr="00CF7F24">
              <w:rPr>
                <w:sz w:val="21"/>
                <w:szCs w:val="21"/>
              </w:rPr>
              <w:t>д. Титово, площадь 1,84</w:t>
            </w:r>
            <w:r w:rsidR="004F4DB6" w:rsidRPr="00CF7F24">
              <w:rPr>
                <w:sz w:val="21"/>
                <w:szCs w:val="21"/>
              </w:rPr>
              <w:t xml:space="preserve"> га</w:t>
            </w:r>
          </w:p>
          <w:p w:rsidR="004F4DB6" w:rsidRPr="00CF7F24" w:rsidRDefault="004F4DB6" w:rsidP="004F4DB6">
            <w:pPr>
              <w:pStyle w:val="12"/>
              <w:rPr>
                <w:sz w:val="21"/>
                <w:szCs w:val="21"/>
              </w:rPr>
            </w:pPr>
          </w:p>
          <w:p w:rsidR="004F4DB6" w:rsidRPr="00CF7F24" w:rsidRDefault="00DB06A0" w:rsidP="003758AD">
            <w:pPr>
              <w:pStyle w:val="12"/>
              <w:rPr>
                <w:sz w:val="21"/>
                <w:szCs w:val="21"/>
              </w:rPr>
            </w:pPr>
            <w:r w:rsidRPr="00CF7F24">
              <w:rPr>
                <w:sz w:val="21"/>
                <w:szCs w:val="21"/>
              </w:rPr>
              <w:t>3.</w:t>
            </w:r>
            <w:r w:rsidR="003758AD" w:rsidRPr="00CF7F24">
              <w:rPr>
                <w:sz w:val="21"/>
                <w:szCs w:val="21"/>
              </w:rPr>
              <w:t>Кладбище</w:t>
            </w:r>
            <w:r w:rsidR="00FC472B" w:rsidRPr="00CF7F24">
              <w:rPr>
                <w:sz w:val="21"/>
                <w:szCs w:val="21"/>
              </w:rPr>
              <w:t xml:space="preserve"> в </w:t>
            </w:r>
            <w:r w:rsidR="003758AD" w:rsidRPr="00CF7F24">
              <w:rPr>
                <w:sz w:val="21"/>
                <w:szCs w:val="21"/>
              </w:rPr>
              <w:t>д.</w:t>
            </w:r>
            <w:r w:rsidR="006872BC" w:rsidRPr="00CF7F24">
              <w:rPr>
                <w:sz w:val="21"/>
                <w:szCs w:val="21"/>
              </w:rPr>
              <w:t xml:space="preserve"> </w:t>
            </w:r>
            <w:r w:rsidR="003758AD" w:rsidRPr="00CF7F24">
              <w:rPr>
                <w:sz w:val="21"/>
                <w:szCs w:val="21"/>
              </w:rPr>
              <w:t xml:space="preserve">Тудозерский Погост, </w:t>
            </w:r>
            <w:r w:rsidR="006872BC" w:rsidRPr="00CF7F24">
              <w:rPr>
                <w:sz w:val="21"/>
                <w:szCs w:val="21"/>
              </w:rPr>
              <w:t xml:space="preserve">площадь </w:t>
            </w:r>
            <w:r w:rsidR="00FF03D6" w:rsidRPr="00CF7F24">
              <w:rPr>
                <w:sz w:val="21"/>
                <w:szCs w:val="21"/>
              </w:rPr>
              <w:t>0,64 га</w:t>
            </w:r>
          </w:p>
          <w:p w:rsidR="005A7EDB" w:rsidRPr="00CF7F24" w:rsidRDefault="005A7EDB" w:rsidP="003758AD">
            <w:pPr>
              <w:pStyle w:val="12"/>
              <w:rPr>
                <w:sz w:val="21"/>
                <w:szCs w:val="21"/>
              </w:rPr>
            </w:pPr>
          </w:p>
          <w:p w:rsidR="005A7EDB" w:rsidRPr="00CF7F24" w:rsidRDefault="00DB06A0" w:rsidP="005A7EDB">
            <w:pPr>
              <w:pStyle w:val="12"/>
              <w:rPr>
                <w:sz w:val="21"/>
                <w:szCs w:val="21"/>
              </w:rPr>
            </w:pPr>
            <w:r w:rsidRPr="00CF7F24">
              <w:rPr>
                <w:sz w:val="21"/>
                <w:szCs w:val="21"/>
              </w:rPr>
              <w:t>4.</w:t>
            </w:r>
            <w:r w:rsidR="005A7EDB" w:rsidRPr="00CF7F24">
              <w:rPr>
                <w:sz w:val="21"/>
                <w:szCs w:val="21"/>
              </w:rPr>
              <w:t>Кладбище в д. Цимино, площадь 0,02 га</w:t>
            </w:r>
          </w:p>
          <w:p w:rsidR="005A7EDB" w:rsidRPr="00CF7F24" w:rsidRDefault="005A7EDB" w:rsidP="005A7EDB">
            <w:pPr>
              <w:pStyle w:val="12"/>
              <w:rPr>
                <w:sz w:val="21"/>
                <w:szCs w:val="21"/>
              </w:rPr>
            </w:pPr>
          </w:p>
          <w:p w:rsidR="005A7EDB" w:rsidRPr="00CF7F24" w:rsidRDefault="00DB06A0" w:rsidP="0052276D">
            <w:pPr>
              <w:pStyle w:val="12"/>
              <w:rPr>
                <w:sz w:val="21"/>
                <w:szCs w:val="21"/>
              </w:rPr>
            </w:pPr>
            <w:r w:rsidRPr="00CF7F24">
              <w:rPr>
                <w:sz w:val="21"/>
                <w:szCs w:val="21"/>
              </w:rPr>
              <w:t>5.</w:t>
            </w:r>
            <w:r w:rsidR="0052276D" w:rsidRPr="00CF7F24">
              <w:rPr>
                <w:sz w:val="21"/>
                <w:szCs w:val="21"/>
              </w:rPr>
              <w:t>Кладбище в д Сидорово, площадь 0,2 га</w:t>
            </w:r>
          </w:p>
          <w:p w:rsidR="0052276D" w:rsidRPr="00CF7F24" w:rsidRDefault="0052276D" w:rsidP="0052276D">
            <w:pPr>
              <w:pStyle w:val="12"/>
              <w:rPr>
                <w:sz w:val="21"/>
                <w:szCs w:val="21"/>
              </w:rPr>
            </w:pPr>
          </w:p>
          <w:p w:rsidR="0052276D" w:rsidRPr="00CF7F24" w:rsidRDefault="00DB06A0" w:rsidP="00594841">
            <w:pPr>
              <w:pStyle w:val="12"/>
              <w:rPr>
                <w:sz w:val="21"/>
                <w:szCs w:val="21"/>
              </w:rPr>
            </w:pPr>
            <w:r w:rsidRPr="00CF7F24">
              <w:rPr>
                <w:sz w:val="21"/>
                <w:szCs w:val="21"/>
              </w:rPr>
              <w:t>6.</w:t>
            </w:r>
            <w:r w:rsidR="00594841" w:rsidRPr="00CF7F24">
              <w:rPr>
                <w:sz w:val="21"/>
                <w:szCs w:val="21"/>
              </w:rPr>
              <w:t xml:space="preserve">Кладбище в д. Великий Двор, площадь 0,5 га </w:t>
            </w:r>
          </w:p>
          <w:p w:rsidR="00DF3DB5" w:rsidRPr="00CF7F24" w:rsidRDefault="00DF3DB5" w:rsidP="00594841">
            <w:pPr>
              <w:pStyle w:val="12"/>
              <w:rPr>
                <w:sz w:val="21"/>
                <w:szCs w:val="21"/>
              </w:rPr>
            </w:pPr>
          </w:p>
          <w:p w:rsidR="00594841" w:rsidRPr="00CF7F24" w:rsidRDefault="00DB06A0" w:rsidP="00B61FB9">
            <w:pPr>
              <w:pStyle w:val="12"/>
              <w:rPr>
                <w:sz w:val="21"/>
                <w:szCs w:val="21"/>
              </w:rPr>
            </w:pPr>
            <w:r w:rsidRPr="00CF7F24">
              <w:rPr>
                <w:sz w:val="21"/>
                <w:szCs w:val="21"/>
              </w:rPr>
              <w:t>7.</w:t>
            </w:r>
            <w:r w:rsidR="00B61FB9" w:rsidRPr="00CF7F24">
              <w:rPr>
                <w:sz w:val="21"/>
                <w:szCs w:val="21"/>
              </w:rPr>
              <w:t>Кладбище в д. Ольково, площадь 1,2 га</w:t>
            </w:r>
          </w:p>
          <w:p w:rsidR="00B61FB9" w:rsidRPr="00CF7F24" w:rsidRDefault="00B61FB9" w:rsidP="00B61FB9">
            <w:pPr>
              <w:pStyle w:val="12"/>
              <w:rPr>
                <w:sz w:val="21"/>
                <w:szCs w:val="21"/>
              </w:rPr>
            </w:pPr>
          </w:p>
          <w:p w:rsidR="00DB06A0" w:rsidRPr="00CF7F24" w:rsidRDefault="00DB06A0" w:rsidP="003758AD">
            <w:pPr>
              <w:pStyle w:val="12"/>
              <w:rPr>
                <w:sz w:val="21"/>
                <w:szCs w:val="21"/>
              </w:rPr>
            </w:pPr>
            <w:r w:rsidRPr="00CF7F24">
              <w:rPr>
                <w:sz w:val="21"/>
                <w:szCs w:val="21"/>
              </w:rPr>
              <w:t>8.</w:t>
            </w:r>
            <w:r w:rsidR="00F45487" w:rsidRPr="00CF7F24">
              <w:rPr>
                <w:sz w:val="21"/>
                <w:szCs w:val="21"/>
              </w:rPr>
              <w:t>Кладбище в д. Тикачёво, площадь 0,5 га</w:t>
            </w:r>
          </w:p>
          <w:p w:rsidR="00DB06A0" w:rsidRPr="00CF7F24" w:rsidRDefault="00DB06A0" w:rsidP="00122313">
            <w:pPr>
              <w:pStyle w:val="12"/>
              <w:rPr>
                <w:sz w:val="21"/>
                <w:szCs w:val="21"/>
              </w:rPr>
            </w:pPr>
          </w:p>
        </w:tc>
        <w:tc>
          <w:tcPr>
            <w:tcW w:w="2977" w:type="dxa"/>
            <w:tcBorders>
              <w:top w:val="single" w:sz="4" w:space="0" w:color="auto"/>
              <w:left w:val="single" w:sz="4" w:space="0" w:color="auto"/>
              <w:bottom w:val="single" w:sz="4" w:space="0" w:color="auto"/>
              <w:right w:val="single" w:sz="4" w:space="0" w:color="auto"/>
            </w:tcBorders>
            <w:hideMark/>
          </w:tcPr>
          <w:p w:rsidR="00122313" w:rsidRPr="00CF7F24" w:rsidRDefault="00CE66A1" w:rsidP="006B0454">
            <w:pPr>
              <w:pStyle w:val="12"/>
              <w:jc w:val="left"/>
              <w:rPr>
                <w:sz w:val="21"/>
                <w:szCs w:val="21"/>
              </w:rPr>
            </w:pPr>
            <w:r w:rsidRPr="00CF7F24">
              <w:rPr>
                <w:sz w:val="21"/>
                <w:szCs w:val="21"/>
              </w:rPr>
              <w:t>1.</w:t>
            </w:r>
            <w:r w:rsidR="00A7563A" w:rsidRPr="00CF7F24">
              <w:rPr>
                <w:sz w:val="21"/>
                <w:szCs w:val="21"/>
              </w:rPr>
              <w:t xml:space="preserve"> </w:t>
            </w:r>
            <w:r w:rsidR="00122313" w:rsidRPr="00CF7F24">
              <w:rPr>
                <w:sz w:val="21"/>
                <w:szCs w:val="21"/>
              </w:rPr>
              <w:t>Закрытие от</w:t>
            </w:r>
            <w:r w:rsidR="009664B4" w:rsidRPr="00CF7F24">
              <w:rPr>
                <w:sz w:val="21"/>
                <w:szCs w:val="21"/>
              </w:rPr>
              <w:t xml:space="preserve"> захоронения</w:t>
            </w:r>
            <w:r w:rsidR="00122313" w:rsidRPr="00CF7F24">
              <w:rPr>
                <w:sz w:val="21"/>
                <w:szCs w:val="21"/>
              </w:rPr>
              <w:t xml:space="preserve"> к</w:t>
            </w:r>
            <w:r w:rsidRPr="00CF7F24">
              <w:rPr>
                <w:sz w:val="21"/>
                <w:szCs w:val="21"/>
              </w:rPr>
              <w:t>ладбищ</w:t>
            </w:r>
            <w:r w:rsidR="00122313" w:rsidRPr="00CF7F24">
              <w:rPr>
                <w:sz w:val="21"/>
                <w:szCs w:val="21"/>
              </w:rPr>
              <w:t xml:space="preserve">, находящихся в водоохранных зонах водных объектов в соответствии со статьей 65 Водного Кодекса Российской Федерации </w:t>
            </w:r>
            <w:r w:rsidR="009664B4" w:rsidRPr="00CF7F24">
              <w:rPr>
                <w:sz w:val="21"/>
                <w:szCs w:val="21"/>
              </w:rPr>
              <w:t>:</w:t>
            </w:r>
          </w:p>
          <w:p w:rsidR="00CE66A1" w:rsidRPr="00CF7F24" w:rsidRDefault="009664B4" w:rsidP="006B0454">
            <w:pPr>
              <w:pStyle w:val="12"/>
              <w:jc w:val="left"/>
              <w:rPr>
                <w:sz w:val="21"/>
                <w:szCs w:val="21"/>
              </w:rPr>
            </w:pPr>
            <w:r w:rsidRPr="00CF7F24">
              <w:rPr>
                <w:sz w:val="21"/>
                <w:szCs w:val="21"/>
              </w:rPr>
              <w:t xml:space="preserve">- </w:t>
            </w:r>
            <w:r w:rsidR="00A7563A" w:rsidRPr="00CF7F24">
              <w:rPr>
                <w:sz w:val="21"/>
                <w:szCs w:val="21"/>
              </w:rPr>
              <w:t>д. Трошигино (в границах земельного участка с кадастровым номером 35:01:0103004:178)</w:t>
            </w:r>
            <w:r w:rsidR="005B7E37" w:rsidRPr="00CF7F24">
              <w:rPr>
                <w:sz w:val="21"/>
                <w:szCs w:val="21"/>
              </w:rPr>
              <w:t xml:space="preserve">  площадью 3,76 га</w:t>
            </w:r>
            <w:r w:rsidR="00CE66A1" w:rsidRPr="00CF7F24">
              <w:rPr>
                <w:sz w:val="21"/>
                <w:szCs w:val="21"/>
              </w:rPr>
              <w:t>;</w:t>
            </w:r>
          </w:p>
          <w:p w:rsidR="00CE66A1" w:rsidRPr="00CF7F24" w:rsidRDefault="009664B4" w:rsidP="00A7563A">
            <w:pPr>
              <w:pStyle w:val="12"/>
              <w:jc w:val="left"/>
              <w:rPr>
                <w:sz w:val="21"/>
                <w:szCs w:val="21"/>
              </w:rPr>
            </w:pPr>
            <w:r w:rsidRPr="00CF7F24">
              <w:rPr>
                <w:sz w:val="21"/>
                <w:szCs w:val="21"/>
              </w:rPr>
              <w:t>-</w:t>
            </w:r>
            <w:r w:rsidR="00A7563A" w:rsidRPr="00CF7F24">
              <w:rPr>
                <w:sz w:val="21"/>
                <w:szCs w:val="21"/>
              </w:rPr>
              <w:t xml:space="preserve"> 0,02</w:t>
            </w:r>
            <w:r w:rsidR="00CE66A1" w:rsidRPr="00CF7F24">
              <w:rPr>
                <w:sz w:val="21"/>
                <w:szCs w:val="21"/>
              </w:rPr>
              <w:t xml:space="preserve"> га </w:t>
            </w:r>
            <w:r w:rsidR="00A7563A" w:rsidRPr="00CF7F24">
              <w:rPr>
                <w:sz w:val="21"/>
                <w:szCs w:val="21"/>
              </w:rPr>
              <w:t>д. Цимино;</w:t>
            </w:r>
          </w:p>
          <w:p w:rsidR="005B7E37" w:rsidRPr="00CF7F24" w:rsidRDefault="009664B4" w:rsidP="00A7563A">
            <w:pPr>
              <w:pStyle w:val="12"/>
              <w:jc w:val="left"/>
              <w:rPr>
                <w:sz w:val="21"/>
                <w:szCs w:val="21"/>
              </w:rPr>
            </w:pPr>
            <w:r w:rsidRPr="00CF7F24">
              <w:rPr>
                <w:sz w:val="21"/>
                <w:szCs w:val="21"/>
              </w:rPr>
              <w:t>-</w:t>
            </w:r>
            <w:r w:rsidR="005B7E37" w:rsidRPr="00CF7F24">
              <w:rPr>
                <w:sz w:val="21"/>
                <w:szCs w:val="21"/>
              </w:rPr>
              <w:t xml:space="preserve"> в д. Саминский Погост рядом с д. Титово, площадь 1,84 га</w:t>
            </w:r>
            <w:r w:rsidRPr="00CF7F24">
              <w:rPr>
                <w:sz w:val="21"/>
                <w:szCs w:val="21"/>
              </w:rPr>
              <w:t>;</w:t>
            </w:r>
          </w:p>
          <w:p w:rsidR="009664B4" w:rsidRPr="00CF7F24" w:rsidRDefault="009664B4" w:rsidP="009664B4">
            <w:pPr>
              <w:pStyle w:val="12"/>
              <w:jc w:val="left"/>
              <w:rPr>
                <w:sz w:val="21"/>
                <w:szCs w:val="21"/>
              </w:rPr>
            </w:pPr>
            <w:r w:rsidRPr="00CF7F24">
              <w:rPr>
                <w:sz w:val="21"/>
                <w:szCs w:val="21"/>
              </w:rPr>
              <w:t>- в 0,220 км западнее д. Великий Двор</w:t>
            </w:r>
            <w:r w:rsidR="005B7E37" w:rsidRPr="00CF7F24">
              <w:rPr>
                <w:sz w:val="21"/>
                <w:szCs w:val="21"/>
              </w:rPr>
              <w:t xml:space="preserve"> </w:t>
            </w:r>
            <w:r w:rsidRPr="00CF7F24">
              <w:rPr>
                <w:sz w:val="21"/>
                <w:szCs w:val="21"/>
              </w:rPr>
              <w:t>площадью  0,5 га;</w:t>
            </w:r>
          </w:p>
          <w:p w:rsidR="00A7563A" w:rsidRPr="00CF7F24" w:rsidRDefault="009664B4" w:rsidP="00A7563A">
            <w:pPr>
              <w:pStyle w:val="12"/>
              <w:jc w:val="left"/>
              <w:rPr>
                <w:sz w:val="21"/>
                <w:szCs w:val="21"/>
              </w:rPr>
            </w:pPr>
            <w:r w:rsidRPr="00CF7F24">
              <w:rPr>
                <w:sz w:val="21"/>
                <w:szCs w:val="21"/>
              </w:rPr>
              <w:t>2</w:t>
            </w:r>
            <w:r w:rsidR="00A7563A" w:rsidRPr="00CF7F24">
              <w:rPr>
                <w:sz w:val="21"/>
                <w:szCs w:val="21"/>
              </w:rPr>
              <w:t xml:space="preserve">. Закрытие кладбища -  0,5 га д. Тикачёво. </w:t>
            </w:r>
          </w:p>
          <w:p w:rsidR="00122313" w:rsidRPr="00CF7F24" w:rsidRDefault="009664B4" w:rsidP="00122313">
            <w:pPr>
              <w:pStyle w:val="12"/>
              <w:jc w:val="left"/>
              <w:rPr>
                <w:color w:val="FF0000"/>
                <w:sz w:val="21"/>
                <w:szCs w:val="21"/>
              </w:rPr>
            </w:pPr>
            <w:r w:rsidRPr="00CF7F24">
              <w:rPr>
                <w:sz w:val="21"/>
                <w:szCs w:val="21"/>
              </w:rPr>
              <w:t>3</w:t>
            </w:r>
            <w:r w:rsidR="00122313" w:rsidRPr="00CF7F24">
              <w:rPr>
                <w:sz w:val="21"/>
                <w:szCs w:val="21"/>
              </w:rPr>
              <w:t>. Строительство нового кладбища  в 0,120 км южнее д. Великий Двор площадью 5,0 га.</w:t>
            </w:r>
          </w:p>
        </w:tc>
      </w:tr>
    </w:tbl>
    <w:p w:rsidR="00E50C7D" w:rsidRPr="00D31871" w:rsidRDefault="00E50C7D" w:rsidP="00007DC7">
      <w:pPr>
        <w:pStyle w:val="aa"/>
        <w:keepNext/>
        <w:widowControl w:val="0"/>
        <w:numPr>
          <w:ilvl w:val="2"/>
          <w:numId w:val="22"/>
        </w:numPr>
        <w:spacing w:before="240" w:after="0" w:line="360" w:lineRule="auto"/>
        <w:outlineLvl w:val="2"/>
        <w:rPr>
          <w:rFonts w:ascii="Times New Roman" w:eastAsia="Times New Roman" w:hAnsi="Times New Roman" w:cs="Times New Roman"/>
          <w:b/>
          <w:bCs/>
          <w:color w:val="FF0000"/>
          <w:sz w:val="28"/>
          <w:szCs w:val="24"/>
          <w:lang w:eastAsia="ru-RU"/>
        </w:rPr>
        <w:sectPr w:rsidR="00E50C7D" w:rsidRPr="00D31871" w:rsidSect="00E50C7D">
          <w:footnotePr>
            <w:numRestart w:val="eachPage"/>
          </w:footnotePr>
          <w:pgSz w:w="16838" w:h="11906" w:orient="landscape"/>
          <w:pgMar w:top="1418" w:right="1134" w:bottom="851" w:left="1134" w:header="709" w:footer="709" w:gutter="0"/>
          <w:cols w:space="708"/>
          <w:docGrid w:linePitch="360"/>
        </w:sectPr>
      </w:pPr>
    </w:p>
    <w:p w:rsidR="003B5DE2" w:rsidRPr="00D64310" w:rsidRDefault="00273200" w:rsidP="00273200">
      <w:pPr>
        <w:keepNext/>
        <w:widowControl w:val="0"/>
        <w:spacing w:before="240" w:after="0" w:line="240" w:lineRule="auto"/>
        <w:ind w:left="720"/>
        <w:contextualSpacing/>
        <w:outlineLvl w:val="2"/>
        <w:rPr>
          <w:rFonts w:ascii="Times New Roman" w:eastAsia="Times New Roman" w:hAnsi="Times New Roman" w:cs="Times New Roman"/>
          <w:b/>
          <w:bCs/>
          <w:sz w:val="28"/>
          <w:szCs w:val="24"/>
          <w:lang w:eastAsia="ru-RU"/>
        </w:rPr>
      </w:pPr>
      <w:bookmarkStart w:id="75" w:name="_Toc165972530"/>
      <w:r w:rsidRPr="00D64310">
        <w:rPr>
          <w:rFonts w:ascii="Times New Roman" w:eastAsia="Times New Roman" w:hAnsi="Times New Roman" w:cs="Times New Roman"/>
          <w:b/>
          <w:bCs/>
          <w:sz w:val="28"/>
          <w:szCs w:val="24"/>
          <w:lang w:eastAsia="ru-RU"/>
        </w:rPr>
        <w:lastRenderedPageBreak/>
        <w:t>4.</w:t>
      </w:r>
      <w:r w:rsidR="00D64310" w:rsidRPr="00D64310">
        <w:rPr>
          <w:rFonts w:ascii="Times New Roman" w:eastAsia="Times New Roman" w:hAnsi="Times New Roman" w:cs="Times New Roman"/>
          <w:b/>
          <w:bCs/>
          <w:sz w:val="28"/>
          <w:szCs w:val="24"/>
          <w:lang w:eastAsia="ru-RU"/>
        </w:rPr>
        <w:t>5</w:t>
      </w:r>
      <w:r w:rsidRPr="00D64310">
        <w:rPr>
          <w:rFonts w:ascii="Times New Roman" w:eastAsia="Times New Roman" w:hAnsi="Times New Roman" w:cs="Times New Roman"/>
          <w:b/>
          <w:bCs/>
          <w:sz w:val="28"/>
          <w:szCs w:val="24"/>
          <w:lang w:eastAsia="ru-RU"/>
        </w:rPr>
        <w:t>.</w:t>
      </w:r>
      <w:r w:rsidR="00D64310" w:rsidRPr="00D64310">
        <w:rPr>
          <w:rFonts w:ascii="Times New Roman" w:eastAsia="Times New Roman" w:hAnsi="Times New Roman" w:cs="Times New Roman"/>
          <w:b/>
          <w:bCs/>
          <w:sz w:val="28"/>
          <w:szCs w:val="24"/>
          <w:lang w:eastAsia="ru-RU"/>
        </w:rPr>
        <w:t>4</w:t>
      </w:r>
      <w:r w:rsidRPr="00D64310">
        <w:rPr>
          <w:rFonts w:ascii="Times New Roman" w:eastAsia="Times New Roman" w:hAnsi="Times New Roman" w:cs="Times New Roman"/>
          <w:b/>
          <w:bCs/>
          <w:sz w:val="28"/>
          <w:szCs w:val="24"/>
          <w:lang w:eastAsia="ru-RU"/>
        </w:rPr>
        <w:t xml:space="preserve"> </w:t>
      </w:r>
      <w:r w:rsidR="003B5DE2" w:rsidRPr="00D64310">
        <w:rPr>
          <w:rFonts w:ascii="Times New Roman" w:eastAsia="Times New Roman" w:hAnsi="Times New Roman" w:cs="Times New Roman"/>
          <w:b/>
          <w:bCs/>
          <w:sz w:val="28"/>
          <w:szCs w:val="24"/>
          <w:lang w:eastAsia="ru-RU"/>
        </w:rPr>
        <w:t>Современное состояние и перспективы развития экономики</w:t>
      </w:r>
      <w:bookmarkEnd w:id="75"/>
    </w:p>
    <w:p w:rsidR="003B5DE2" w:rsidRPr="00D64310" w:rsidRDefault="005B6CFE" w:rsidP="00440FF9">
      <w:pPr>
        <w:spacing w:after="0"/>
        <w:ind w:firstLine="709"/>
        <w:jc w:val="both"/>
        <w:rPr>
          <w:rFonts w:ascii="Times New Roman" w:eastAsia="Calibri" w:hAnsi="Times New Roman" w:cs="Times New Roman"/>
          <w:sz w:val="28"/>
          <w:szCs w:val="28"/>
        </w:rPr>
      </w:pPr>
      <w:r w:rsidRPr="00D64310">
        <w:rPr>
          <w:rFonts w:ascii="Times New Roman" w:eastAsia="Calibri" w:hAnsi="Times New Roman" w:cs="Times New Roman"/>
          <w:sz w:val="28"/>
          <w:szCs w:val="28"/>
        </w:rPr>
        <w:t>Экономический потенциал</w:t>
      </w:r>
      <w:r w:rsidR="003B5DE2" w:rsidRPr="00D64310">
        <w:rPr>
          <w:rFonts w:ascii="Times New Roman" w:eastAsia="Calibri" w:hAnsi="Times New Roman" w:cs="Times New Roman"/>
          <w:sz w:val="28"/>
          <w:szCs w:val="28"/>
        </w:rPr>
        <w:t xml:space="preserve"> определяется основными факторами: экономико-географическим положением, обеспеченностью природными ресурсами, промышленным и трудовым потенциалом. В структуре занятости преобладает бюджетная сфера, сельское хозяйство, лесная отрасль.</w:t>
      </w:r>
    </w:p>
    <w:p w:rsidR="00AE75B3" w:rsidRPr="00D64310" w:rsidRDefault="003B5DE2" w:rsidP="00440FF9">
      <w:pPr>
        <w:spacing w:after="0"/>
        <w:ind w:firstLine="709"/>
        <w:jc w:val="both"/>
        <w:rPr>
          <w:rFonts w:ascii="Times New Roman" w:eastAsia="Calibri" w:hAnsi="Times New Roman" w:cs="Times New Roman"/>
          <w:sz w:val="28"/>
          <w:szCs w:val="28"/>
        </w:rPr>
      </w:pPr>
      <w:r w:rsidRPr="00D64310">
        <w:rPr>
          <w:rFonts w:ascii="Times New Roman" w:eastAsia="Calibri" w:hAnsi="Times New Roman" w:cs="Times New Roman"/>
          <w:sz w:val="28"/>
          <w:szCs w:val="28"/>
        </w:rPr>
        <w:t xml:space="preserve">Основой экономического развития являются предприятия лесопромышленного и сельскохозяйственного производства, розничной торговли, от </w:t>
      </w:r>
      <w:r w:rsidR="00BD3FBC" w:rsidRPr="00D64310">
        <w:rPr>
          <w:rFonts w:ascii="Times New Roman" w:eastAsia="Calibri" w:hAnsi="Times New Roman" w:cs="Times New Roman"/>
          <w:sz w:val="28"/>
          <w:szCs w:val="28"/>
        </w:rPr>
        <w:t>результатов,</w:t>
      </w:r>
      <w:r w:rsidRPr="00D64310">
        <w:rPr>
          <w:rFonts w:ascii="Times New Roman" w:eastAsia="Calibri" w:hAnsi="Times New Roman" w:cs="Times New Roman"/>
          <w:sz w:val="28"/>
          <w:szCs w:val="28"/>
        </w:rPr>
        <w:t xml:space="preserve"> деятельности которых</w:t>
      </w:r>
      <w:r w:rsidR="00BD3FBC" w:rsidRPr="00D64310">
        <w:rPr>
          <w:rFonts w:ascii="Times New Roman" w:eastAsia="Calibri" w:hAnsi="Times New Roman" w:cs="Times New Roman"/>
          <w:sz w:val="28"/>
          <w:szCs w:val="28"/>
        </w:rPr>
        <w:t>,</w:t>
      </w:r>
      <w:r w:rsidRPr="00D64310">
        <w:rPr>
          <w:rFonts w:ascii="Times New Roman" w:eastAsia="Calibri" w:hAnsi="Times New Roman" w:cs="Times New Roman"/>
          <w:sz w:val="28"/>
          <w:szCs w:val="28"/>
        </w:rPr>
        <w:t xml:space="preserve"> зависит пополнение бюджета, решение проблем занятости трудоспособной части населения.</w:t>
      </w:r>
    </w:p>
    <w:p w:rsidR="00CF0238" w:rsidRPr="00D64310" w:rsidRDefault="00CF0238" w:rsidP="00440FF9">
      <w:pPr>
        <w:pStyle w:val="ae"/>
        <w:spacing w:line="276" w:lineRule="auto"/>
        <w:ind w:firstLine="709"/>
        <w:rPr>
          <w:sz w:val="28"/>
          <w:szCs w:val="28"/>
        </w:rPr>
      </w:pPr>
      <w:r w:rsidRPr="00D64310">
        <w:rPr>
          <w:sz w:val="28"/>
          <w:szCs w:val="28"/>
        </w:rPr>
        <w:t xml:space="preserve">В таблице </w:t>
      </w:r>
      <w:r w:rsidR="00562AB5" w:rsidRPr="00D64310">
        <w:rPr>
          <w:sz w:val="28"/>
          <w:szCs w:val="28"/>
        </w:rPr>
        <w:t>4.</w:t>
      </w:r>
      <w:r w:rsidR="00D64310" w:rsidRPr="00D64310">
        <w:rPr>
          <w:sz w:val="28"/>
          <w:szCs w:val="28"/>
        </w:rPr>
        <w:t>5.4</w:t>
      </w:r>
      <w:r w:rsidR="00562AB5" w:rsidRPr="00D64310">
        <w:rPr>
          <w:sz w:val="28"/>
          <w:szCs w:val="28"/>
        </w:rPr>
        <w:t>.1</w:t>
      </w:r>
      <w:r w:rsidRPr="00D64310">
        <w:rPr>
          <w:sz w:val="28"/>
          <w:szCs w:val="28"/>
        </w:rPr>
        <w:t xml:space="preserve"> представлен перечень производственных объектов, влияющих на развитие экономики, по </w:t>
      </w:r>
      <w:r w:rsidR="00743BCE" w:rsidRPr="00D64310">
        <w:rPr>
          <w:sz w:val="28"/>
          <w:szCs w:val="28"/>
        </w:rPr>
        <w:t>информации</w:t>
      </w:r>
      <w:r w:rsidR="00EF2BDE" w:rsidRPr="00D64310">
        <w:rPr>
          <w:sz w:val="28"/>
          <w:szCs w:val="28"/>
        </w:rPr>
        <w:t>,</w:t>
      </w:r>
      <w:r w:rsidRPr="00D64310">
        <w:rPr>
          <w:sz w:val="28"/>
          <w:szCs w:val="28"/>
        </w:rPr>
        <w:t xml:space="preserve"> предоставленной адм</w:t>
      </w:r>
      <w:r w:rsidR="005059D8" w:rsidRPr="00D64310">
        <w:rPr>
          <w:sz w:val="28"/>
          <w:szCs w:val="28"/>
        </w:rPr>
        <w:t>инистрацией сельского поселения</w:t>
      </w:r>
      <w:r w:rsidR="00D64310" w:rsidRPr="00D64310">
        <w:rPr>
          <w:sz w:val="28"/>
          <w:szCs w:val="28"/>
        </w:rPr>
        <w:t xml:space="preserve"> Андомское</w:t>
      </w:r>
      <w:r w:rsidR="005059D8" w:rsidRPr="00D64310">
        <w:rPr>
          <w:rStyle w:val="a8"/>
          <w:sz w:val="28"/>
          <w:szCs w:val="28"/>
        </w:rPr>
        <w:footnoteReference w:id="12"/>
      </w:r>
      <w:r w:rsidR="000D0447" w:rsidRPr="00D64310">
        <w:rPr>
          <w:sz w:val="28"/>
          <w:szCs w:val="28"/>
        </w:rPr>
        <w:t xml:space="preserve"> на 1 января 20</w:t>
      </w:r>
      <w:r w:rsidR="00D64310" w:rsidRPr="00D64310">
        <w:rPr>
          <w:sz w:val="28"/>
          <w:szCs w:val="28"/>
        </w:rPr>
        <w:t>23</w:t>
      </w:r>
      <w:r w:rsidR="000D0447" w:rsidRPr="00D64310">
        <w:rPr>
          <w:sz w:val="28"/>
          <w:szCs w:val="28"/>
        </w:rPr>
        <w:t xml:space="preserve"> года.</w:t>
      </w:r>
    </w:p>
    <w:p w:rsidR="00257DD9" w:rsidRPr="00987A31" w:rsidRDefault="00257DD9" w:rsidP="00440FF9">
      <w:pPr>
        <w:widowControl w:val="0"/>
        <w:spacing w:after="0"/>
        <w:jc w:val="right"/>
        <w:rPr>
          <w:rFonts w:ascii="Times New Roman" w:eastAsiaTheme="minorEastAsia" w:hAnsi="Times New Roman" w:cs="Times New Roman"/>
          <w:sz w:val="28"/>
          <w:szCs w:val="28"/>
          <w:lang w:eastAsia="x-none"/>
        </w:rPr>
      </w:pPr>
      <w:r w:rsidRPr="00987A31">
        <w:rPr>
          <w:rFonts w:ascii="Times New Roman" w:eastAsiaTheme="minorEastAsia" w:hAnsi="Times New Roman" w:cs="Times New Roman"/>
          <w:sz w:val="28"/>
          <w:szCs w:val="28"/>
          <w:lang w:val="x-none" w:eastAsia="x-none"/>
        </w:rPr>
        <w:t xml:space="preserve">Таблица </w:t>
      </w:r>
      <w:r w:rsidRPr="00987A31">
        <w:rPr>
          <w:rFonts w:ascii="Times New Roman" w:eastAsiaTheme="minorEastAsia" w:hAnsi="Times New Roman" w:cs="Times New Roman"/>
          <w:sz w:val="28"/>
          <w:szCs w:val="28"/>
          <w:lang w:eastAsia="x-none"/>
        </w:rPr>
        <w:t>4.</w:t>
      </w:r>
      <w:r w:rsidR="00D64310">
        <w:rPr>
          <w:rFonts w:ascii="Times New Roman" w:eastAsiaTheme="minorEastAsia" w:hAnsi="Times New Roman" w:cs="Times New Roman"/>
          <w:sz w:val="28"/>
          <w:szCs w:val="28"/>
          <w:lang w:eastAsia="x-none"/>
        </w:rPr>
        <w:t>5.4</w:t>
      </w:r>
      <w:r w:rsidRPr="00987A31">
        <w:rPr>
          <w:rFonts w:ascii="Times New Roman" w:eastAsiaTheme="minorEastAsia" w:hAnsi="Times New Roman" w:cs="Times New Roman"/>
          <w:sz w:val="28"/>
          <w:szCs w:val="28"/>
          <w:lang w:eastAsia="x-none"/>
        </w:rPr>
        <w:t>.1</w:t>
      </w:r>
    </w:p>
    <w:p w:rsidR="009E078F" w:rsidRPr="00987A31" w:rsidRDefault="009E078F" w:rsidP="00440FF9">
      <w:pPr>
        <w:widowControl w:val="0"/>
        <w:spacing w:after="0"/>
        <w:jc w:val="center"/>
        <w:rPr>
          <w:rFonts w:ascii="Times New Roman" w:eastAsiaTheme="minorEastAsia" w:hAnsi="Times New Roman" w:cs="Times New Roman"/>
          <w:sz w:val="28"/>
          <w:szCs w:val="28"/>
          <w:lang w:eastAsia="x-none"/>
        </w:rPr>
      </w:pPr>
      <w:r w:rsidRPr="00987A31">
        <w:rPr>
          <w:rFonts w:ascii="Times New Roman" w:eastAsiaTheme="minorEastAsia" w:hAnsi="Times New Roman" w:cs="Times New Roman"/>
          <w:sz w:val="28"/>
          <w:szCs w:val="28"/>
          <w:lang w:val="x-none" w:eastAsia="x-none"/>
        </w:rPr>
        <w:t xml:space="preserve">Характеристика </w:t>
      </w:r>
      <w:r w:rsidRPr="00987A31">
        <w:rPr>
          <w:rFonts w:ascii="Times New Roman" w:eastAsiaTheme="minorEastAsia" w:hAnsi="Times New Roman" w:cs="Times New Roman"/>
          <w:sz w:val="28"/>
          <w:szCs w:val="28"/>
          <w:lang w:eastAsia="x-none"/>
        </w:rPr>
        <w:t xml:space="preserve">существующих </w:t>
      </w:r>
      <w:r w:rsidRPr="00987A31">
        <w:rPr>
          <w:rFonts w:ascii="Times New Roman" w:eastAsiaTheme="minorEastAsia" w:hAnsi="Times New Roman" w:cs="Times New Roman"/>
          <w:sz w:val="28"/>
          <w:szCs w:val="28"/>
          <w:lang w:val="x-none" w:eastAsia="x-none"/>
        </w:rPr>
        <w:t xml:space="preserve">производственных </w:t>
      </w:r>
      <w:r w:rsidRPr="00987A31">
        <w:rPr>
          <w:rFonts w:ascii="Times New Roman" w:eastAsiaTheme="minorEastAsia" w:hAnsi="Times New Roman" w:cs="Times New Roman"/>
          <w:sz w:val="28"/>
          <w:szCs w:val="28"/>
          <w:lang w:eastAsia="x-none"/>
        </w:rPr>
        <w:t>объектов</w:t>
      </w:r>
    </w:p>
    <w:tbl>
      <w:tblPr>
        <w:tblW w:w="100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316"/>
        <w:gridCol w:w="2976"/>
        <w:gridCol w:w="993"/>
        <w:gridCol w:w="2126"/>
      </w:tblGrid>
      <w:tr w:rsidR="00F91508" w:rsidRPr="00CF7F24" w:rsidTr="000D6629">
        <w:tc>
          <w:tcPr>
            <w:tcW w:w="620" w:type="dxa"/>
            <w:tcBorders>
              <w:top w:val="single" w:sz="4" w:space="0" w:color="auto"/>
              <w:left w:val="single" w:sz="4" w:space="0" w:color="auto"/>
              <w:bottom w:val="nil"/>
              <w:right w:val="single" w:sz="4" w:space="0" w:color="auto"/>
            </w:tcBorders>
            <w:vAlign w:val="center"/>
            <w:hideMark/>
          </w:tcPr>
          <w:p w:rsidR="00F91508" w:rsidRPr="00CF7F24" w:rsidRDefault="00F91508" w:rsidP="00433F4C">
            <w:pPr>
              <w:spacing w:after="0" w:line="240" w:lineRule="auto"/>
              <w:jc w:val="center"/>
              <w:rPr>
                <w:rFonts w:ascii="Times New Roman" w:hAnsi="Times New Roman"/>
                <w:sz w:val="21"/>
                <w:szCs w:val="21"/>
                <w:lang w:eastAsia="ru-RU"/>
              </w:rPr>
            </w:pPr>
            <w:r w:rsidRPr="00CF7F24">
              <w:rPr>
                <w:rFonts w:ascii="Times New Roman" w:hAnsi="Times New Roman"/>
                <w:sz w:val="21"/>
                <w:szCs w:val="21"/>
                <w:lang w:eastAsia="ru-RU"/>
              </w:rPr>
              <w:t>№№ п/п</w:t>
            </w:r>
          </w:p>
        </w:tc>
        <w:tc>
          <w:tcPr>
            <w:tcW w:w="3316" w:type="dxa"/>
            <w:tcBorders>
              <w:top w:val="single" w:sz="4" w:space="0" w:color="auto"/>
              <w:left w:val="single" w:sz="4" w:space="0" w:color="auto"/>
              <w:bottom w:val="nil"/>
              <w:right w:val="single" w:sz="4" w:space="0" w:color="auto"/>
            </w:tcBorders>
            <w:vAlign w:val="center"/>
            <w:hideMark/>
          </w:tcPr>
          <w:p w:rsidR="00F91508" w:rsidRPr="00CF7F24" w:rsidRDefault="00F91508" w:rsidP="00433F4C">
            <w:pPr>
              <w:spacing w:after="0" w:line="240" w:lineRule="auto"/>
              <w:jc w:val="center"/>
              <w:rPr>
                <w:rFonts w:ascii="Times New Roman" w:hAnsi="Times New Roman"/>
                <w:sz w:val="21"/>
                <w:szCs w:val="21"/>
                <w:lang w:eastAsia="ru-RU"/>
              </w:rPr>
            </w:pPr>
            <w:r w:rsidRPr="00CF7F24">
              <w:rPr>
                <w:rFonts w:ascii="Times New Roman" w:hAnsi="Times New Roman"/>
                <w:sz w:val="21"/>
                <w:szCs w:val="21"/>
                <w:lang w:eastAsia="ru-RU"/>
              </w:rPr>
              <w:t>Наименование, характеристика объекта</w:t>
            </w:r>
          </w:p>
        </w:tc>
        <w:tc>
          <w:tcPr>
            <w:tcW w:w="2976" w:type="dxa"/>
            <w:tcBorders>
              <w:top w:val="single" w:sz="4" w:space="0" w:color="auto"/>
              <w:left w:val="single" w:sz="4" w:space="0" w:color="auto"/>
              <w:bottom w:val="nil"/>
              <w:right w:val="single" w:sz="4" w:space="0" w:color="auto"/>
            </w:tcBorders>
            <w:vAlign w:val="center"/>
            <w:hideMark/>
          </w:tcPr>
          <w:p w:rsidR="00F91508" w:rsidRPr="00CF7F24" w:rsidRDefault="00F91508" w:rsidP="00433F4C">
            <w:pPr>
              <w:spacing w:after="0" w:line="240" w:lineRule="auto"/>
              <w:jc w:val="center"/>
              <w:rPr>
                <w:rFonts w:ascii="Times New Roman" w:hAnsi="Times New Roman"/>
                <w:sz w:val="21"/>
                <w:szCs w:val="21"/>
                <w:lang w:eastAsia="ru-RU"/>
              </w:rPr>
            </w:pPr>
            <w:r w:rsidRPr="00CF7F24">
              <w:rPr>
                <w:rFonts w:ascii="Times New Roman" w:hAnsi="Times New Roman"/>
                <w:sz w:val="21"/>
                <w:szCs w:val="21"/>
                <w:lang w:eastAsia="ru-RU"/>
              </w:rPr>
              <w:t>Местоположение</w:t>
            </w:r>
          </w:p>
        </w:tc>
        <w:tc>
          <w:tcPr>
            <w:tcW w:w="993" w:type="dxa"/>
            <w:tcBorders>
              <w:top w:val="single" w:sz="4" w:space="0" w:color="auto"/>
              <w:left w:val="single" w:sz="4" w:space="0" w:color="auto"/>
              <w:bottom w:val="nil"/>
              <w:right w:val="single" w:sz="4" w:space="0" w:color="auto"/>
            </w:tcBorders>
            <w:vAlign w:val="center"/>
            <w:hideMark/>
          </w:tcPr>
          <w:p w:rsidR="00F91508" w:rsidRPr="00CF7F24" w:rsidRDefault="00F91508" w:rsidP="00433F4C">
            <w:pPr>
              <w:spacing w:after="0" w:line="240" w:lineRule="auto"/>
              <w:jc w:val="center"/>
              <w:rPr>
                <w:rFonts w:ascii="Times New Roman" w:hAnsi="Times New Roman"/>
                <w:sz w:val="21"/>
                <w:szCs w:val="21"/>
                <w:lang w:eastAsia="ru-RU"/>
              </w:rPr>
            </w:pPr>
            <w:r w:rsidRPr="00CF7F24">
              <w:rPr>
                <w:rFonts w:ascii="Times New Roman" w:hAnsi="Times New Roman"/>
                <w:sz w:val="21"/>
                <w:szCs w:val="21"/>
                <w:lang w:eastAsia="ru-RU"/>
              </w:rPr>
              <w:t>Класс опасности</w:t>
            </w:r>
            <w:r w:rsidRPr="00CF7F24">
              <w:rPr>
                <w:rFonts w:ascii="Times New Roman" w:hAnsi="Times New Roman"/>
                <w:sz w:val="21"/>
                <w:szCs w:val="21"/>
                <w:vertAlign w:val="superscript"/>
                <w:lang w:eastAsia="ru-RU"/>
              </w:rPr>
              <w:footnoteReference w:id="13"/>
            </w:r>
          </w:p>
        </w:tc>
        <w:tc>
          <w:tcPr>
            <w:tcW w:w="2126" w:type="dxa"/>
            <w:tcBorders>
              <w:top w:val="single" w:sz="4" w:space="0" w:color="auto"/>
              <w:left w:val="single" w:sz="4" w:space="0" w:color="auto"/>
              <w:bottom w:val="nil"/>
              <w:right w:val="single" w:sz="4" w:space="0" w:color="auto"/>
            </w:tcBorders>
          </w:tcPr>
          <w:p w:rsidR="00F91508" w:rsidRPr="00CF7F24" w:rsidRDefault="00F91508" w:rsidP="00433F4C">
            <w:pPr>
              <w:spacing w:after="0" w:line="240" w:lineRule="auto"/>
              <w:jc w:val="center"/>
              <w:rPr>
                <w:rFonts w:ascii="Times New Roman" w:hAnsi="Times New Roman"/>
                <w:sz w:val="21"/>
                <w:szCs w:val="21"/>
                <w:lang w:eastAsia="ru-RU"/>
              </w:rPr>
            </w:pPr>
            <w:r w:rsidRPr="00CF7F24">
              <w:rPr>
                <w:rFonts w:ascii="Times New Roman" w:hAnsi="Times New Roman"/>
                <w:sz w:val="21"/>
                <w:szCs w:val="21"/>
                <w:lang w:eastAsia="ru-RU"/>
              </w:rPr>
              <w:t xml:space="preserve">Примечание </w:t>
            </w:r>
          </w:p>
        </w:tc>
      </w:tr>
    </w:tbl>
    <w:p w:rsidR="000D0447" w:rsidRPr="00CE6E3E" w:rsidRDefault="000D0447" w:rsidP="000D0447">
      <w:pPr>
        <w:widowControl w:val="0"/>
        <w:spacing w:after="0" w:line="240" w:lineRule="auto"/>
        <w:jc w:val="center"/>
        <w:rPr>
          <w:rFonts w:ascii="Times New Roman" w:hAnsi="Times New Roman"/>
          <w:sz w:val="2"/>
          <w:szCs w:val="2"/>
          <w:lang w:eastAsia="x-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316"/>
        <w:gridCol w:w="2976"/>
        <w:gridCol w:w="993"/>
        <w:gridCol w:w="2126"/>
      </w:tblGrid>
      <w:tr w:rsidR="00987A31" w:rsidRPr="00CF7F24" w:rsidTr="00D71597">
        <w:trPr>
          <w:tblHeader/>
        </w:trPr>
        <w:tc>
          <w:tcPr>
            <w:tcW w:w="620" w:type="dxa"/>
            <w:tcBorders>
              <w:top w:val="single" w:sz="4" w:space="0" w:color="auto"/>
              <w:left w:val="single" w:sz="4" w:space="0" w:color="auto"/>
              <w:bottom w:val="single" w:sz="4" w:space="0" w:color="auto"/>
              <w:right w:val="single" w:sz="4" w:space="0" w:color="auto"/>
            </w:tcBorders>
            <w:vAlign w:val="center"/>
            <w:hideMark/>
          </w:tcPr>
          <w:p w:rsidR="00FE36CC" w:rsidRPr="00CF7F24" w:rsidRDefault="00FE36CC" w:rsidP="00433F4C">
            <w:pPr>
              <w:spacing w:after="0" w:line="240" w:lineRule="auto"/>
              <w:jc w:val="center"/>
              <w:rPr>
                <w:rFonts w:ascii="Times New Roman" w:hAnsi="Times New Roman"/>
                <w:sz w:val="21"/>
                <w:szCs w:val="21"/>
                <w:lang w:eastAsia="ru-RU"/>
              </w:rPr>
            </w:pPr>
            <w:r w:rsidRPr="00CF7F24">
              <w:rPr>
                <w:rFonts w:ascii="Times New Roman" w:hAnsi="Times New Roman"/>
                <w:sz w:val="21"/>
                <w:szCs w:val="21"/>
                <w:lang w:eastAsia="ru-RU"/>
              </w:rPr>
              <w:t>1</w:t>
            </w:r>
          </w:p>
        </w:tc>
        <w:tc>
          <w:tcPr>
            <w:tcW w:w="3316" w:type="dxa"/>
            <w:tcBorders>
              <w:top w:val="single" w:sz="4" w:space="0" w:color="auto"/>
              <w:left w:val="single" w:sz="4" w:space="0" w:color="auto"/>
              <w:bottom w:val="single" w:sz="4" w:space="0" w:color="auto"/>
              <w:right w:val="single" w:sz="4" w:space="0" w:color="auto"/>
            </w:tcBorders>
            <w:vAlign w:val="center"/>
            <w:hideMark/>
          </w:tcPr>
          <w:p w:rsidR="00FE36CC" w:rsidRPr="00CF7F24" w:rsidRDefault="00FE36CC" w:rsidP="00433F4C">
            <w:pPr>
              <w:spacing w:after="0" w:line="240" w:lineRule="auto"/>
              <w:jc w:val="center"/>
              <w:rPr>
                <w:rFonts w:ascii="Times New Roman" w:hAnsi="Times New Roman"/>
                <w:sz w:val="21"/>
                <w:szCs w:val="21"/>
                <w:lang w:eastAsia="ru-RU"/>
              </w:rPr>
            </w:pPr>
            <w:r w:rsidRPr="00CF7F24">
              <w:rPr>
                <w:rFonts w:ascii="Times New Roman" w:hAnsi="Times New Roman"/>
                <w:sz w:val="21"/>
                <w:szCs w:val="21"/>
                <w:lang w:eastAsia="ru-RU"/>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FE36CC" w:rsidRPr="00CF7F24" w:rsidRDefault="00FE36CC" w:rsidP="00433F4C">
            <w:pPr>
              <w:spacing w:after="0" w:line="240" w:lineRule="auto"/>
              <w:jc w:val="center"/>
              <w:rPr>
                <w:rFonts w:ascii="Times New Roman" w:hAnsi="Times New Roman"/>
                <w:sz w:val="21"/>
                <w:szCs w:val="21"/>
                <w:lang w:eastAsia="ru-RU"/>
              </w:rPr>
            </w:pPr>
            <w:r w:rsidRPr="00CF7F24">
              <w:rPr>
                <w:rFonts w:ascii="Times New Roman" w:hAnsi="Times New Roman"/>
                <w:sz w:val="21"/>
                <w:szCs w:val="21"/>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E36CC" w:rsidRPr="00CF7F24" w:rsidRDefault="00FE36CC" w:rsidP="00433F4C">
            <w:pPr>
              <w:spacing w:after="0" w:line="240" w:lineRule="auto"/>
              <w:jc w:val="center"/>
              <w:rPr>
                <w:rFonts w:ascii="Times New Roman" w:hAnsi="Times New Roman"/>
                <w:sz w:val="21"/>
                <w:szCs w:val="21"/>
                <w:lang w:eastAsia="ru-RU"/>
              </w:rPr>
            </w:pPr>
            <w:r w:rsidRPr="00CF7F24">
              <w:rPr>
                <w:rFonts w:ascii="Times New Roman" w:hAnsi="Times New Roman"/>
                <w:sz w:val="21"/>
                <w:szCs w:val="21"/>
              </w:rPr>
              <w:t>4</w:t>
            </w:r>
          </w:p>
        </w:tc>
        <w:tc>
          <w:tcPr>
            <w:tcW w:w="2126" w:type="dxa"/>
            <w:tcBorders>
              <w:top w:val="single" w:sz="4" w:space="0" w:color="auto"/>
              <w:left w:val="single" w:sz="4" w:space="0" w:color="auto"/>
              <w:bottom w:val="single" w:sz="4" w:space="0" w:color="auto"/>
              <w:right w:val="single" w:sz="4" w:space="0" w:color="auto"/>
            </w:tcBorders>
          </w:tcPr>
          <w:p w:rsidR="00FE36CC" w:rsidRPr="00CF7F24" w:rsidRDefault="00F91508" w:rsidP="00433F4C">
            <w:pPr>
              <w:spacing w:after="0" w:line="240" w:lineRule="auto"/>
              <w:jc w:val="center"/>
              <w:rPr>
                <w:rFonts w:ascii="Times New Roman" w:hAnsi="Times New Roman"/>
                <w:sz w:val="21"/>
                <w:szCs w:val="21"/>
              </w:rPr>
            </w:pPr>
            <w:r w:rsidRPr="00CF7F24">
              <w:rPr>
                <w:rFonts w:ascii="Times New Roman" w:hAnsi="Times New Roman"/>
                <w:sz w:val="21"/>
                <w:szCs w:val="21"/>
              </w:rPr>
              <w:t>5</w:t>
            </w:r>
          </w:p>
        </w:tc>
      </w:tr>
      <w:tr w:rsidR="00431921" w:rsidRPr="00CF7F24" w:rsidTr="00D71597">
        <w:trPr>
          <w:trHeight w:val="150"/>
        </w:trPr>
        <w:tc>
          <w:tcPr>
            <w:tcW w:w="6912" w:type="dxa"/>
            <w:gridSpan w:val="3"/>
            <w:tcBorders>
              <w:top w:val="single" w:sz="4" w:space="0" w:color="auto"/>
              <w:left w:val="single" w:sz="4" w:space="0" w:color="auto"/>
              <w:bottom w:val="single" w:sz="4" w:space="0" w:color="auto"/>
              <w:right w:val="single" w:sz="4" w:space="0" w:color="auto"/>
            </w:tcBorders>
          </w:tcPr>
          <w:p w:rsidR="00431921" w:rsidRPr="00CF7F24" w:rsidRDefault="00431921" w:rsidP="00433F4C">
            <w:pPr>
              <w:spacing w:after="0" w:line="240" w:lineRule="auto"/>
              <w:rPr>
                <w:rFonts w:ascii="Times New Roman" w:hAnsi="Times New Roman"/>
                <w:sz w:val="21"/>
                <w:szCs w:val="21"/>
              </w:rPr>
            </w:pPr>
            <w:r w:rsidRPr="00CF7F24">
              <w:rPr>
                <w:rFonts w:ascii="Times New Roman" w:hAnsi="Times New Roman"/>
                <w:sz w:val="21"/>
                <w:szCs w:val="21"/>
              </w:rPr>
              <w:t>Объекты сельскохозяйственного производства</w:t>
            </w:r>
          </w:p>
        </w:tc>
        <w:tc>
          <w:tcPr>
            <w:tcW w:w="993" w:type="dxa"/>
            <w:tcBorders>
              <w:top w:val="single" w:sz="4" w:space="0" w:color="auto"/>
              <w:left w:val="single" w:sz="4" w:space="0" w:color="auto"/>
              <w:bottom w:val="single" w:sz="4" w:space="0" w:color="auto"/>
              <w:right w:val="single" w:sz="4" w:space="0" w:color="auto"/>
            </w:tcBorders>
          </w:tcPr>
          <w:p w:rsidR="00431921" w:rsidRPr="00CF7F24" w:rsidRDefault="00431921" w:rsidP="00433F4C">
            <w:pPr>
              <w:spacing w:after="0" w:line="240" w:lineRule="auto"/>
              <w:rPr>
                <w:rFonts w:ascii="Times New Roman" w:hAnsi="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431921" w:rsidRPr="00CF7F24" w:rsidRDefault="00431921" w:rsidP="00433F4C">
            <w:pPr>
              <w:spacing w:after="0" w:line="240" w:lineRule="auto"/>
              <w:rPr>
                <w:rFonts w:ascii="Times New Roman" w:hAnsi="Times New Roman"/>
                <w:i/>
                <w:sz w:val="21"/>
                <w:szCs w:val="21"/>
              </w:rPr>
            </w:pPr>
          </w:p>
        </w:tc>
      </w:tr>
      <w:tr w:rsidR="00431921" w:rsidRPr="00CF7F24" w:rsidTr="00D71597">
        <w:trPr>
          <w:trHeight w:val="150"/>
        </w:trPr>
        <w:tc>
          <w:tcPr>
            <w:tcW w:w="620" w:type="dxa"/>
            <w:tcBorders>
              <w:top w:val="single" w:sz="4" w:space="0" w:color="auto"/>
              <w:left w:val="single" w:sz="4" w:space="0" w:color="auto"/>
              <w:bottom w:val="single" w:sz="4" w:space="0" w:color="auto"/>
              <w:right w:val="single" w:sz="4" w:space="0" w:color="auto"/>
            </w:tcBorders>
          </w:tcPr>
          <w:p w:rsidR="00431921" w:rsidRPr="00CF7F24" w:rsidRDefault="00431921" w:rsidP="00007DC7">
            <w:pPr>
              <w:numPr>
                <w:ilvl w:val="0"/>
                <w:numId w:val="20"/>
              </w:numPr>
              <w:spacing w:after="0" w:line="240" w:lineRule="auto"/>
              <w:jc w:val="both"/>
              <w:rPr>
                <w:rFonts w:ascii="Times New Roman" w:hAnsi="Times New Roman"/>
                <w:sz w:val="21"/>
                <w:szCs w:val="21"/>
                <w:lang w:eastAsia="ru-RU"/>
              </w:rPr>
            </w:pPr>
          </w:p>
        </w:tc>
        <w:tc>
          <w:tcPr>
            <w:tcW w:w="3316" w:type="dxa"/>
            <w:tcBorders>
              <w:top w:val="single" w:sz="4" w:space="0" w:color="auto"/>
              <w:left w:val="single" w:sz="4" w:space="0" w:color="auto"/>
              <w:bottom w:val="single" w:sz="4" w:space="0" w:color="auto"/>
              <w:right w:val="single" w:sz="4" w:space="0" w:color="auto"/>
            </w:tcBorders>
          </w:tcPr>
          <w:p w:rsidR="00431921" w:rsidRPr="00CF7F24" w:rsidRDefault="00431921" w:rsidP="00DF086F">
            <w:pPr>
              <w:spacing w:after="0" w:line="240" w:lineRule="auto"/>
              <w:rPr>
                <w:rFonts w:ascii="Times New Roman" w:hAnsi="Times New Roman"/>
                <w:sz w:val="21"/>
                <w:szCs w:val="21"/>
              </w:rPr>
            </w:pPr>
            <w:r w:rsidRPr="00CF7F24">
              <w:rPr>
                <w:rFonts w:ascii="Times New Roman" w:hAnsi="Times New Roman"/>
                <w:sz w:val="21"/>
                <w:szCs w:val="21"/>
              </w:rPr>
              <w:t>Предприятие по разведению молочного крупного рогатого скота, производство сырого молока, поголовье КРС -  139 голов</w:t>
            </w:r>
          </w:p>
        </w:tc>
        <w:tc>
          <w:tcPr>
            <w:tcW w:w="2976" w:type="dxa"/>
            <w:tcBorders>
              <w:top w:val="single" w:sz="4" w:space="0" w:color="auto"/>
              <w:left w:val="single" w:sz="4" w:space="0" w:color="auto"/>
              <w:bottom w:val="single" w:sz="4" w:space="0" w:color="auto"/>
              <w:right w:val="single" w:sz="4" w:space="0" w:color="auto"/>
            </w:tcBorders>
          </w:tcPr>
          <w:p w:rsidR="00431921" w:rsidRPr="00CF7F24" w:rsidRDefault="00431921" w:rsidP="00E94DAB">
            <w:pPr>
              <w:spacing w:after="0" w:line="240" w:lineRule="auto"/>
              <w:rPr>
                <w:rFonts w:ascii="Times New Roman" w:hAnsi="Times New Roman"/>
                <w:sz w:val="21"/>
                <w:szCs w:val="21"/>
              </w:rPr>
            </w:pPr>
            <w:r w:rsidRPr="00CF7F24">
              <w:rPr>
                <w:rFonts w:ascii="Times New Roman" w:hAnsi="Times New Roman"/>
                <w:sz w:val="21"/>
                <w:szCs w:val="21"/>
              </w:rPr>
              <w:t>земельный участок с кадастровым номером 35:01:0103005:63 д. Князево площадь 0,9195 га</w:t>
            </w:r>
          </w:p>
        </w:tc>
        <w:tc>
          <w:tcPr>
            <w:tcW w:w="993" w:type="dxa"/>
            <w:tcBorders>
              <w:top w:val="single" w:sz="4" w:space="0" w:color="auto"/>
              <w:left w:val="single" w:sz="4" w:space="0" w:color="auto"/>
              <w:bottom w:val="single" w:sz="4" w:space="0" w:color="auto"/>
              <w:right w:val="single" w:sz="4" w:space="0" w:color="auto"/>
            </w:tcBorders>
          </w:tcPr>
          <w:p w:rsidR="00431921" w:rsidRPr="00CF7F24" w:rsidRDefault="00431921" w:rsidP="00433F4C">
            <w:pPr>
              <w:spacing w:after="0" w:line="240" w:lineRule="auto"/>
              <w:rPr>
                <w:rFonts w:ascii="Times New Roman" w:hAnsi="Times New Roman"/>
                <w:sz w:val="21"/>
                <w:szCs w:val="21"/>
              </w:rPr>
            </w:pPr>
            <w:r w:rsidRPr="00CF7F24">
              <w:rPr>
                <w:rFonts w:ascii="Times New Roman" w:hAnsi="Times New Roman"/>
                <w:sz w:val="21"/>
                <w:szCs w:val="21"/>
              </w:rPr>
              <w:t>I</w:t>
            </w:r>
            <w:r w:rsidRPr="00CF7F24">
              <w:rPr>
                <w:rFonts w:ascii="Times New Roman" w:hAnsi="Times New Roman"/>
                <w:sz w:val="21"/>
                <w:szCs w:val="21"/>
                <w:lang w:val="en-US"/>
              </w:rPr>
              <w:t>II</w:t>
            </w:r>
            <w:r w:rsidRPr="00CF7F24">
              <w:rPr>
                <w:rFonts w:ascii="Times New Roman" w:hAnsi="Times New Roman"/>
                <w:sz w:val="21"/>
                <w:szCs w:val="21"/>
              </w:rPr>
              <w:t xml:space="preserve"> класс</w:t>
            </w:r>
          </w:p>
        </w:tc>
        <w:tc>
          <w:tcPr>
            <w:tcW w:w="2126" w:type="dxa"/>
            <w:tcBorders>
              <w:top w:val="single" w:sz="4" w:space="0" w:color="auto"/>
              <w:left w:val="single" w:sz="4" w:space="0" w:color="auto"/>
              <w:bottom w:val="single" w:sz="4" w:space="0" w:color="auto"/>
              <w:right w:val="single" w:sz="4" w:space="0" w:color="auto"/>
            </w:tcBorders>
          </w:tcPr>
          <w:p w:rsidR="00431921" w:rsidRPr="00CF7F24" w:rsidRDefault="00431921" w:rsidP="00433F4C">
            <w:pPr>
              <w:spacing w:after="0" w:line="240" w:lineRule="auto"/>
              <w:rPr>
                <w:rFonts w:ascii="Times New Roman" w:hAnsi="Times New Roman"/>
                <w:i/>
                <w:sz w:val="21"/>
                <w:szCs w:val="21"/>
              </w:rPr>
            </w:pPr>
          </w:p>
        </w:tc>
      </w:tr>
      <w:tr w:rsidR="00431921" w:rsidRPr="00CF7F24" w:rsidTr="00D71597">
        <w:trPr>
          <w:trHeight w:val="150"/>
        </w:trPr>
        <w:tc>
          <w:tcPr>
            <w:tcW w:w="620" w:type="dxa"/>
            <w:tcBorders>
              <w:top w:val="single" w:sz="4" w:space="0" w:color="auto"/>
              <w:left w:val="single" w:sz="4" w:space="0" w:color="auto"/>
              <w:bottom w:val="single" w:sz="4" w:space="0" w:color="auto"/>
              <w:right w:val="single" w:sz="4" w:space="0" w:color="auto"/>
            </w:tcBorders>
          </w:tcPr>
          <w:p w:rsidR="00431921" w:rsidRPr="00CF7F24" w:rsidRDefault="00431921" w:rsidP="00007DC7">
            <w:pPr>
              <w:numPr>
                <w:ilvl w:val="0"/>
                <w:numId w:val="20"/>
              </w:numPr>
              <w:spacing w:after="0" w:line="240" w:lineRule="auto"/>
              <w:jc w:val="both"/>
              <w:rPr>
                <w:rFonts w:ascii="Times New Roman" w:hAnsi="Times New Roman"/>
                <w:sz w:val="21"/>
                <w:szCs w:val="21"/>
                <w:lang w:eastAsia="ru-RU"/>
              </w:rPr>
            </w:pPr>
          </w:p>
        </w:tc>
        <w:tc>
          <w:tcPr>
            <w:tcW w:w="3316" w:type="dxa"/>
            <w:tcBorders>
              <w:top w:val="single" w:sz="4" w:space="0" w:color="auto"/>
              <w:left w:val="single" w:sz="4" w:space="0" w:color="auto"/>
              <w:bottom w:val="single" w:sz="4" w:space="0" w:color="auto"/>
              <w:right w:val="single" w:sz="4" w:space="0" w:color="auto"/>
            </w:tcBorders>
          </w:tcPr>
          <w:p w:rsidR="00431921" w:rsidRPr="00CF7F24" w:rsidRDefault="00431921" w:rsidP="00FE037B">
            <w:pPr>
              <w:spacing w:after="0" w:line="240" w:lineRule="auto"/>
              <w:rPr>
                <w:rFonts w:ascii="Times New Roman" w:hAnsi="Times New Roman"/>
                <w:sz w:val="21"/>
                <w:szCs w:val="21"/>
              </w:rPr>
            </w:pPr>
            <w:r w:rsidRPr="00CF7F24">
              <w:rPr>
                <w:rFonts w:ascii="Times New Roman" w:hAnsi="Times New Roman"/>
                <w:sz w:val="21"/>
                <w:szCs w:val="21"/>
              </w:rPr>
              <w:t>Предприятие по разведению молочного крупного рогатого скота, производство сырого молока, поголовье КРС – 56 голов</w:t>
            </w:r>
          </w:p>
        </w:tc>
        <w:tc>
          <w:tcPr>
            <w:tcW w:w="2976" w:type="dxa"/>
            <w:tcBorders>
              <w:top w:val="single" w:sz="4" w:space="0" w:color="auto"/>
              <w:left w:val="single" w:sz="4" w:space="0" w:color="auto"/>
              <w:bottom w:val="single" w:sz="4" w:space="0" w:color="auto"/>
              <w:right w:val="single" w:sz="4" w:space="0" w:color="auto"/>
            </w:tcBorders>
          </w:tcPr>
          <w:p w:rsidR="00431921" w:rsidRPr="00CF7F24" w:rsidRDefault="00431921" w:rsidP="00433F4C">
            <w:pPr>
              <w:spacing w:after="0" w:line="240" w:lineRule="auto"/>
              <w:rPr>
                <w:rFonts w:ascii="Times New Roman" w:hAnsi="Times New Roman"/>
                <w:sz w:val="21"/>
                <w:szCs w:val="21"/>
              </w:rPr>
            </w:pPr>
            <w:r w:rsidRPr="00CF7F24">
              <w:rPr>
                <w:rFonts w:ascii="Times New Roman" w:hAnsi="Times New Roman"/>
                <w:sz w:val="21"/>
                <w:szCs w:val="21"/>
              </w:rPr>
              <w:t xml:space="preserve">земельный участок с кадастровым номером 35:01:0103018:182 </w:t>
            </w:r>
          </w:p>
          <w:p w:rsidR="00431921" w:rsidRPr="00CF7F24" w:rsidRDefault="00431921" w:rsidP="00433F4C">
            <w:pPr>
              <w:spacing w:after="0" w:line="240" w:lineRule="auto"/>
              <w:rPr>
                <w:rFonts w:ascii="Times New Roman" w:hAnsi="Times New Roman"/>
                <w:sz w:val="21"/>
                <w:szCs w:val="21"/>
              </w:rPr>
            </w:pPr>
            <w:r w:rsidRPr="00CF7F24">
              <w:rPr>
                <w:rFonts w:ascii="Times New Roman" w:hAnsi="Times New Roman"/>
                <w:sz w:val="21"/>
                <w:szCs w:val="21"/>
              </w:rPr>
              <w:t>д. Тудозерский Погост площадь 3,6689 га</w:t>
            </w:r>
          </w:p>
        </w:tc>
        <w:tc>
          <w:tcPr>
            <w:tcW w:w="993" w:type="dxa"/>
            <w:tcBorders>
              <w:top w:val="single" w:sz="4" w:space="0" w:color="auto"/>
              <w:left w:val="single" w:sz="4" w:space="0" w:color="auto"/>
              <w:bottom w:val="single" w:sz="4" w:space="0" w:color="auto"/>
              <w:right w:val="single" w:sz="4" w:space="0" w:color="auto"/>
            </w:tcBorders>
          </w:tcPr>
          <w:p w:rsidR="00431921" w:rsidRPr="00CF7F24" w:rsidRDefault="00431921" w:rsidP="00433F4C">
            <w:pPr>
              <w:spacing w:after="0" w:line="240" w:lineRule="auto"/>
              <w:rPr>
                <w:rFonts w:ascii="Times New Roman" w:hAnsi="Times New Roman"/>
                <w:color w:val="FF0000"/>
                <w:sz w:val="21"/>
                <w:szCs w:val="21"/>
              </w:rPr>
            </w:pPr>
            <w:r w:rsidRPr="00CF7F24">
              <w:rPr>
                <w:rFonts w:ascii="Times New Roman" w:hAnsi="Times New Roman"/>
                <w:sz w:val="21"/>
                <w:szCs w:val="21"/>
              </w:rPr>
              <w:t>I</w:t>
            </w:r>
            <w:r w:rsidR="005B7E37" w:rsidRPr="00CF7F24">
              <w:rPr>
                <w:rFonts w:ascii="Times New Roman" w:hAnsi="Times New Roman"/>
                <w:sz w:val="21"/>
                <w:szCs w:val="21"/>
              </w:rPr>
              <w:t>V</w:t>
            </w:r>
            <w:r w:rsidRPr="00CF7F24">
              <w:rPr>
                <w:rFonts w:ascii="Times New Roman" w:hAnsi="Times New Roman"/>
                <w:sz w:val="21"/>
                <w:szCs w:val="21"/>
              </w:rPr>
              <w:t xml:space="preserve"> класс</w:t>
            </w:r>
          </w:p>
        </w:tc>
        <w:tc>
          <w:tcPr>
            <w:tcW w:w="2126" w:type="dxa"/>
            <w:tcBorders>
              <w:top w:val="single" w:sz="4" w:space="0" w:color="auto"/>
              <w:left w:val="single" w:sz="4" w:space="0" w:color="auto"/>
              <w:bottom w:val="single" w:sz="4" w:space="0" w:color="auto"/>
              <w:right w:val="single" w:sz="4" w:space="0" w:color="auto"/>
            </w:tcBorders>
          </w:tcPr>
          <w:p w:rsidR="00431921" w:rsidRPr="00CF7F24" w:rsidRDefault="00431921" w:rsidP="00433F4C">
            <w:pPr>
              <w:spacing w:after="0" w:line="240" w:lineRule="auto"/>
              <w:rPr>
                <w:rFonts w:ascii="Times New Roman" w:hAnsi="Times New Roman"/>
                <w:i/>
                <w:sz w:val="21"/>
                <w:szCs w:val="21"/>
              </w:rPr>
            </w:pPr>
          </w:p>
        </w:tc>
      </w:tr>
      <w:tr w:rsidR="00D6277B" w:rsidRPr="00CF7F24" w:rsidTr="00D71597">
        <w:trPr>
          <w:trHeight w:val="150"/>
        </w:trPr>
        <w:tc>
          <w:tcPr>
            <w:tcW w:w="620" w:type="dxa"/>
            <w:tcBorders>
              <w:top w:val="single" w:sz="4" w:space="0" w:color="auto"/>
              <w:left w:val="single" w:sz="4" w:space="0" w:color="auto"/>
              <w:bottom w:val="single" w:sz="4" w:space="0" w:color="auto"/>
              <w:right w:val="single" w:sz="4" w:space="0" w:color="auto"/>
            </w:tcBorders>
          </w:tcPr>
          <w:p w:rsidR="00D6277B" w:rsidRPr="00CF7F24" w:rsidRDefault="00D6277B" w:rsidP="00007DC7">
            <w:pPr>
              <w:numPr>
                <w:ilvl w:val="0"/>
                <w:numId w:val="20"/>
              </w:numPr>
              <w:spacing w:after="0" w:line="240" w:lineRule="auto"/>
              <w:jc w:val="both"/>
              <w:rPr>
                <w:rFonts w:ascii="Times New Roman" w:hAnsi="Times New Roman"/>
                <w:sz w:val="21"/>
                <w:szCs w:val="21"/>
                <w:lang w:eastAsia="ru-RU"/>
              </w:rPr>
            </w:pPr>
          </w:p>
        </w:tc>
        <w:tc>
          <w:tcPr>
            <w:tcW w:w="3316" w:type="dxa"/>
            <w:tcBorders>
              <w:top w:val="single" w:sz="4" w:space="0" w:color="auto"/>
              <w:left w:val="single" w:sz="4" w:space="0" w:color="auto"/>
              <w:bottom w:val="single" w:sz="4" w:space="0" w:color="auto"/>
              <w:right w:val="single" w:sz="4" w:space="0" w:color="auto"/>
            </w:tcBorders>
          </w:tcPr>
          <w:p w:rsidR="00D6277B" w:rsidRPr="00CF7F24" w:rsidRDefault="00D6277B" w:rsidP="00FE037B">
            <w:pPr>
              <w:spacing w:after="0" w:line="240" w:lineRule="auto"/>
              <w:rPr>
                <w:rFonts w:ascii="Times New Roman" w:hAnsi="Times New Roman"/>
                <w:sz w:val="21"/>
                <w:szCs w:val="21"/>
              </w:rPr>
            </w:pPr>
            <w:r w:rsidRPr="00CF7F24">
              <w:rPr>
                <w:rFonts w:ascii="Times New Roman" w:hAnsi="Times New Roman"/>
                <w:sz w:val="21"/>
                <w:szCs w:val="21"/>
              </w:rPr>
              <w:t>Предприятие по разведению молочного крупного рогатого скота, производство сырого молока, поголовье КРС – до 50 голов</w:t>
            </w:r>
          </w:p>
        </w:tc>
        <w:tc>
          <w:tcPr>
            <w:tcW w:w="2976" w:type="dxa"/>
            <w:tcBorders>
              <w:top w:val="single" w:sz="4" w:space="0" w:color="auto"/>
              <w:left w:val="single" w:sz="4" w:space="0" w:color="auto"/>
              <w:bottom w:val="single" w:sz="4" w:space="0" w:color="auto"/>
              <w:right w:val="single" w:sz="4" w:space="0" w:color="auto"/>
            </w:tcBorders>
          </w:tcPr>
          <w:p w:rsidR="00D6277B" w:rsidRPr="00CF7F24" w:rsidRDefault="00D6277B" w:rsidP="00433F4C">
            <w:pPr>
              <w:spacing w:after="0" w:line="240" w:lineRule="auto"/>
              <w:rPr>
                <w:rFonts w:ascii="Times New Roman" w:hAnsi="Times New Roman"/>
                <w:sz w:val="21"/>
                <w:szCs w:val="21"/>
              </w:rPr>
            </w:pPr>
            <w:r w:rsidRPr="00CF7F24">
              <w:rPr>
                <w:rFonts w:ascii="Times New Roman" w:hAnsi="Times New Roman"/>
                <w:sz w:val="21"/>
                <w:szCs w:val="21"/>
              </w:rPr>
              <w:t>д. Желвачево</w:t>
            </w:r>
          </w:p>
        </w:tc>
        <w:tc>
          <w:tcPr>
            <w:tcW w:w="993" w:type="dxa"/>
            <w:tcBorders>
              <w:top w:val="single" w:sz="4" w:space="0" w:color="auto"/>
              <w:left w:val="single" w:sz="4" w:space="0" w:color="auto"/>
              <w:bottom w:val="single" w:sz="4" w:space="0" w:color="auto"/>
              <w:right w:val="single" w:sz="4" w:space="0" w:color="auto"/>
            </w:tcBorders>
          </w:tcPr>
          <w:p w:rsidR="00D6277B" w:rsidRPr="00CF7F24" w:rsidRDefault="00D6277B" w:rsidP="00433F4C">
            <w:pPr>
              <w:spacing w:after="0" w:line="240" w:lineRule="auto"/>
              <w:rPr>
                <w:rFonts w:ascii="Times New Roman" w:hAnsi="Times New Roman"/>
                <w:sz w:val="21"/>
                <w:szCs w:val="21"/>
              </w:rPr>
            </w:pPr>
            <w:r w:rsidRPr="00CF7F24">
              <w:rPr>
                <w:rFonts w:ascii="Times New Roman" w:hAnsi="Times New Roman"/>
                <w:sz w:val="21"/>
                <w:szCs w:val="21"/>
              </w:rPr>
              <w:t>V класс</w:t>
            </w:r>
          </w:p>
        </w:tc>
        <w:tc>
          <w:tcPr>
            <w:tcW w:w="2126" w:type="dxa"/>
            <w:tcBorders>
              <w:top w:val="single" w:sz="4" w:space="0" w:color="auto"/>
              <w:left w:val="single" w:sz="4" w:space="0" w:color="auto"/>
              <w:bottom w:val="single" w:sz="4" w:space="0" w:color="auto"/>
              <w:right w:val="single" w:sz="4" w:space="0" w:color="auto"/>
            </w:tcBorders>
          </w:tcPr>
          <w:p w:rsidR="00D6277B" w:rsidRPr="00CF7F24" w:rsidRDefault="00D6277B" w:rsidP="00433F4C">
            <w:pPr>
              <w:spacing w:after="0" w:line="240" w:lineRule="auto"/>
              <w:rPr>
                <w:rFonts w:ascii="Times New Roman" w:hAnsi="Times New Roman"/>
                <w:i/>
                <w:sz w:val="21"/>
                <w:szCs w:val="21"/>
              </w:rPr>
            </w:pPr>
          </w:p>
        </w:tc>
      </w:tr>
      <w:tr w:rsidR="00431921" w:rsidRPr="00CF7F24" w:rsidTr="00D71597">
        <w:trPr>
          <w:trHeight w:val="150"/>
        </w:trPr>
        <w:tc>
          <w:tcPr>
            <w:tcW w:w="7905" w:type="dxa"/>
            <w:gridSpan w:val="4"/>
            <w:tcBorders>
              <w:top w:val="single" w:sz="4" w:space="0" w:color="auto"/>
              <w:left w:val="single" w:sz="4" w:space="0" w:color="auto"/>
              <w:bottom w:val="single" w:sz="4" w:space="0" w:color="auto"/>
              <w:right w:val="single" w:sz="4" w:space="0" w:color="auto"/>
            </w:tcBorders>
          </w:tcPr>
          <w:p w:rsidR="00431921" w:rsidRPr="00CF7F24" w:rsidRDefault="00431921" w:rsidP="000D0447">
            <w:pPr>
              <w:spacing w:after="0" w:line="240" w:lineRule="auto"/>
              <w:rPr>
                <w:rFonts w:ascii="Times New Roman" w:hAnsi="Times New Roman"/>
                <w:sz w:val="21"/>
                <w:szCs w:val="21"/>
              </w:rPr>
            </w:pPr>
            <w:r w:rsidRPr="00CF7F24">
              <w:rPr>
                <w:rFonts w:ascii="Times New Roman" w:hAnsi="Times New Roman"/>
                <w:sz w:val="21"/>
                <w:szCs w:val="21"/>
              </w:rPr>
              <w:t>Объекты деревообрабатывающей промышленности</w:t>
            </w:r>
          </w:p>
        </w:tc>
        <w:tc>
          <w:tcPr>
            <w:tcW w:w="2126" w:type="dxa"/>
            <w:tcBorders>
              <w:top w:val="single" w:sz="4" w:space="0" w:color="auto"/>
              <w:left w:val="single" w:sz="4" w:space="0" w:color="auto"/>
              <w:bottom w:val="single" w:sz="4" w:space="0" w:color="auto"/>
              <w:right w:val="single" w:sz="4" w:space="0" w:color="auto"/>
            </w:tcBorders>
          </w:tcPr>
          <w:p w:rsidR="00431921" w:rsidRPr="00CF7F24" w:rsidRDefault="00431921" w:rsidP="000D0447">
            <w:pPr>
              <w:spacing w:after="0" w:line="240" w:lineRule="auto"/>
              <w:rPr>
                <w:rFonts w:ascii="Times New Roman" w:hAnsi="Times New Roman"/>
                <w:i/>
                <w:sz w:val="21"/>
                <w:szCs w:val="21"/>
              </w:rPr>
            </w:pPr>
          </w:p>
        </w:tc>
      </w:tr>
      <w:tr w:rsidR="00431921" w:rsidRPr="00CF7F24" w:rsidTr="00D71597">
        <w:trPr>
          <w:trHeight w:val="150"/>
        </w:trPr>
        <w:tc>
          <w:tcPr>
            <w:tcW w:w="620" w:type="dxa"/>
            <w:tcBorders>
              <w:top w:val="single" w:sz="4" w:space="0" w:color="auto"/>
              <w:left w:val="single" w:sz="4" w:space="0" w:color="auto"/>
              <w:bottom w:val="single" w:sz="4" w:space="0" w:color="auto"/>
              <w:right w:val="single" w:sz="4" w:space="0" w:color="auto"/>
            </w:tcBorders>
          </w:tcPr>
          <w:p w:rsidR="00431921" w:rsidRPr="00CF7F24" w:rsidRDefault="00431921" w:rsidP="00007DC7">
            <w:pPr>
              <w:numPr>
                <w:ilvl w:val="0"/>
                <w:numId w:val="4"/>
              </w:numPr>
              <w:spacing w:after="0" w:line="240" w:lineRule="auto"/>
              <w:jc w:val="both"/>
              <w:rPr>
                <w:rFonts w:ascii="Times New Roman" w:hAnsi="Times New Roman"/>
                <w:color w:val="FF0000"/>
                <w:sz w:val="21"/>
                <w:szCs w:val="21"/>
                <w:lang w:eastAsia="ru-RU"/>
              </w:rPr>
            </w:pPr>
          </w:p>
        </w:tc>
        <w:tc>
          <w:tcPr>
            <w:tcW w:w="3316" w:type="dxa"/>
            <w:tcBorders>
              <w:top w:val="single" w:sz="4" w:space="0" w:color="auto"/>
              <w:left w:val="single" w:sz="4" w:space="0" w:color="auto"/>
              <w:bottom w:val="single" w:sz="4" w:space="0" w:color="auto"/>
              <w:right w:val="single" w:sz="4" w:space="0" w:color="auto"/>
            </w:tcBorders>
          </w:tcPr>
          <w:p w:rsidR="00431921" w:rsidRPr="00CF7F24" w:rsidRDefault="00431921" w:rsidP="000D0447">
            <w:pPr>
              <w:spacing w:after="0" w:line="240" w:lineRule="auto"/>
              <w:rPr>
                <w:rFonts w:ascii="Times New Roman" w:hAnsi="Times New Roman"/>
                <w:sz w:val="21"/>
                <w:szCs w:val="21"/>
              </w:rPr>
            </w:pPr>
            <w:r w:rsidRPr="00CF7F24">
              <w:rPr>
                <w:rFonts w:ascii="Times New Roman" w:hAnsi="Times New Roman"/>
                <w:sz w:val="21"/>
                <w:szCs w:val="21"/>
              </w:rPr>
              <w:t>Предприятие по обработке древесины, производству изделий из дерева (заготовка и деревообработка)</w:t>
            </w:r>
          </w:p>
        </w:tc>
        <w:tc>
          <w:tcPr>
            <w:tcW w:w="2976" w:type="dxa"/>
            <w:tcBorders>
              <w:top w:val="single" w:sz="4" w:space="0" w:color="auto"/>
              <w:left w:val="single" w:sz="4" w:space="0" w:color="auto"/>
              <w:bottom w:val="single" w:sz="4" w:space="0" w:color="auto"/>
              <w:right w:val="single" w:sz="4" w:space="0" w:color="auto"/>
            </w:tcBorders>
          </w:tcPr>
          <w:p w:rsidR="00431921" w:rsidRPr="00CF7F24" w:rsidRDefault="00431921" w:rsidP="00AC4D85">
            <w:pPr>
              <w:spacing w:after="0" w:line="240" w:lineRule="auto"/>
              <w:rPr>
                <w:rFonts w:ascii="Times New Roman" w:hAnsi="Times New Roman"/>
                <w:sz w:val="21"/>
                <w:szCs w:val="21"/>
              </w:rPr>
            </w:pPr>
            <w:r w:rsidRPr="00CF7F24">
              <w:rPr>
                <w:rFonts w:ascii="Times New Roman" w:hAnsi="Times New Roman"/>
                <w:sz w:val="21"/>
                <w:szCs w:val="21"/>
              </w:rPr>
              <w:t>земельный участок с кадастровым номером 35:01:0103003:785 площадь 1,3140 га с. Андомский Погост</w:t>
            </w:r>
          </w:p>
        </w:tc>
        <w:tc>
          <w:tcPr>
            <w:tcW w:w="993" w:type="dxa"/>
            <w:tcBorders>
              <w:top w:val="single" w:sz="4" w:space="0" w:color="auto"/>
              <w:left w:val="single" w:sz="4" w:space="0" w:color="auto"/>
              <w:bottom w:val="single" w:sz="4" w:space="0" w:color="auto"/>
              <w:right w:val="single" w:sz="4" w:space="0" w:color="auto"/>
            </w:tcBorders>
          </w:tcPr>
          <w:p w:rsidR="00431921" w:rsidRPr="00CF7F24" w:rsidRDefault="00431921" w:rsidP="000D0447">
            <w:pPr>
              <w:pStyle w:val="104"/>
              <w:rPr>
                <w:color w:val="FF0000"/>
                <w:sz w:val="21"/>
                <w:szCs w:val="21"/>
              </w:rPr>
            </w:pPr>
            <w:r w:rsidRPr="00CF7F24">
              <w:rPr>
                <w:sz w:val="21"/>
                <w:szCs w:val="21"/>
              </w:rPr>
              <w:t>IV класс</w:t>
            </w:r>
          </w:p>
        </w:tc>
        <w:tc>
          <w:tcPr>
            <w:tcW w:w="2126" w:type="dxa"/>
            <w:tcBorders>
              <w:top w:val="single" w:sz="4" w:space="0" w:color="auto"/>
              <w:left w:val="single" w:sz="4" w:space="0" w:color="auto"/>
              <w:bottom w:val="single" w:sz="4" w:space="0" w:color="auto"/>
              <w:right w:val="single" w:sz="4" w:space="0" w:color="auto"/>
            </w:tcBorders>
          </w:tcPr>
          <w:p w:rsidR="00431921" w:rsidRPr="00CF7F24" w:rsidRDefault="00431921" w:rsidP="000D0447">
            <w:pPr>
              <w:pStyle w:val="104"/>
              <w:rPr>
                <w:i/>
                <w:color w:val="FF0000"/>
                <w:sz w:val="21"/>
                <w:szCs w:val="21"/>
              </w:rPr>
            </w:pPr>
          </w:p>
        </w:tc>
      </w:tr>
      <w:tr w:rsidR="00431921" w:rsidRPr="00CF7F24" w:rsidTr="00D71597">
        <w:trPr>
          <w:trHeight w:val="150"/>
        </w:trPr>
        <w:tc>
          <w:tcPr>
            <w:tcW w:w="620" w:type="dxa"/>
            <w:tcBorders>
              <w:top w:val="single" w:sz="4" w:space="0" w:color="auto"/>
              <w:left w:val="single" w:sz="4" w:space="0" w:color="auto"/>
              <w:bottom w:val="single" w:sz="4" w:space="0" w:color="auto"/>
              <w:right w:val="single" w:sz="4" w:space="0" w:color="auto"/>
            </w:tcBorders>
          </w:tcPr>
          <w:p w:rsidR="00431921" w:rsidRPr="00CF7F24" w:rsidRDefault="00431921" w:rsidP="00007DC7">
            <w:pPr>
              <w:numPr>
                <w:ilvl w:val="0"/>
                <w:numId w:val="4"/>
              </w:numPr>
              <w:spacing w:after="0" w:line="240" w:lineRule="auto"/>
              <w:jc w:val="both"/>
              <w:rPr>
                <w:rFonts w:ascii="Times New Roman" w:hAnsi="Times New Roman"/>
                <w:color w:val="FF0000"/>
                <w:sz w:val="21"/>
                <w:szCs w:val="21"/>
                <w:lang w:eastAsia="ru-RU"/>
              </w:rPr>
            </w:pPr>
          </w:p>
        </w:tc>
        <w:tc>
          <w:tcPr>
            <w:tcW w:w="3316" w:type="dxa"/>
            <w:tcBorders>
              <w:top w:val="single" w:sz="4" w:space="0" w:color="auto"/>
              <w:left w:val="single" w:sz="4" w:space="0" w:color="auto"/>
              <w:bottom w:val="single" w:sz="4" w:space="0" w:color="auto"/>
              <w:right w:val="single" w:sz="4" w:space="0" w:color="auto"/>
            </w:tcBorders>
          </w:tcPr>
          <w:p w:rsidR="00431921" w:rsidRPr="00CF7F24" w:rsidRDefault="00431921" w:rsidP="000D0447">
            <w:pPr>
              <w:spacing w:after="0" w:line="240" w:lineRule="auto"/>
              <w:rPr>
                <w:rFonts w:ascii="Times New Roman" w:hAnsi="Times New Roman"/>
                <w:color w:val="FF0000"/>
                <w:sz w:val="21"/>
                <w:szCs w:val="21"/>
              </w:rPr>
            </w:pPr>
            <w:r w:rsidRPr="00CF7F24">
              <w:rPr>
                <w:rFonts w:ascii="Times New Roman" w:hAnsi="Times New Roman"/>
                <w:sz w:val="21"/>
                <w:szCs w:val="21"/>
              </w:rPr>
              <w:t>Предприятие по обработке древесины, производству изделий из дерева (заготовка и деревообработка)</w:t>
            </w:r>
          </w:p>
        </w:tc>
        <w:tc>
          <w:tcPr>
            <w:tcW w:w="2976" w:type="dxa"/>
            <w:tcBorders>
              <w:top w:val="single" w:sz="4" w:space="0" w:color="auto"/>
              <w:left w:val="single" w:sz="4" w:space="0" w:color="auto"/>
              <w:bottom w:val="single" w:sz="4" w:space="0" w:color="auto"/>
              <w:right w:val="single" w:sz="4" w:space="0" w:color="auto"/>
            </w:tcBorders>
          </w:tcPr>
          <w:p w:rsidR="00431921" w:rsidRPr="00CF7F24" w:rsidRDefault="00431921" w:rsidP="00C47B3A">
            <w:pPr>
              <w:spacing w:after="0" w:line="240" w:lineRule="auto"/>
              <w:rPr>
                <w:rFonts w:ascii="Times New Roman" w:hAnsi="Times New Roman"/>
                <w:color w:val="FF0000"/>
                <w:sz w:val="21"/>
                <w:szCs w:val="21"/>
              </w:rPr>
            </w:pPr>
            <w:r w:rsidRPr="00CF7F24">
              <w:rPr>
                <w:rFonts w:ascii="Times New Roman" w:hAnsi="Times New Roman"/>
                <w:sz w:val="21"/>
                <w:szCs w:val="21"/>
              </w:rPr>
              <w:t>земельный участок с кадастровым номером 35:01:0102031:89 площадью 0,8665 га</w:t>
            </w:r>
          </w:p>
        </w:tc>
        <w:tc>
          <w:tcPr>
            <w:tcW w:w="993" w:type="dxa"/>
            <w:tcBorders>
              <w:top w:val="single" w:sz="4" w:space="0" w:color="auto"/>
              <w:left w:val="single" w:sz="4" w:space="0" w:color="auto"/>
              <w:bottom w:val="single" w:sz="4" w:space="0" w:color="auto"/>
              <w:right w:val="single" w:sz="4" w:space="0" w:color="auto"/>
            </w:tcBorders>
          </w:tcPr>
          <w:p w:rsidR="00431921" w:rsidRPr="00CF7F24" w:rsidRDefault="00431921" w:rsidP="000D0447">
            <w:pPr>
              <w:pStyle w:val="104"/>
              <w:rPr>
                <w:color w:val="FF0000"/>
                <w:sz w:val="21"/>
                <w:szCs w:val="21"/>
              </w:rPr>
            </w:pPr>
            <w:r w:rsidRPr="00CF7F24">
              <w:rPr>
                <w:sz w:val="21"/>
                <w:szCs w:val="21"/>
              </w:rPr>
              <w:t>IV класс</w:t>
            </w:r>
          </w:p>
        </w:tc>
        <w:tc>
          <w:tcPr>
            <w:tcW w:w="2126" w:type="dxa"/>
            <w:tcBorders>
              <w:top w:val="single" w:sz="4" w:space="0" w:color="auto"/>
              <w:left w:val="single" w:sz="4" w:space="0" w:color="auto"/>
              <w:bottom w:val="single" w:sz="4" w:space="0" w:color="auto"/>
              <w:right w:val="single" w:sz="4" w:space="0" w:color="auto"/>
            </w:tcBorders>
          </w:tcPr>
          <w:p w:rsidR="00431921" w:rsidRPr="00CF7F24" w:rsidRDefault="00431921" w:rsidP="000D0447">
            <w:pPr>
              <w:pStyle w:val="104"/>
              <w:rPr>
                <w:i/>
                <w:color w:val="FF0000"/>
                <w:sz w:val="21"/>
                <w:szCs w:val="21"/>
              </w:rPr>
            </w:pPr>
          </w:p>
        </w:tc>
      </w:tr>
      <w:tr w:rsidR="00431921" w:rsidRPr="00CF7F24" w:rsidTr="00D71597">
        <w:trPr>
          <w:trHeight w:val="150"/>
        </w:trPr>
        <w:tc>
          <w:tcPr>
            <w:tcW w:w="620" w:type="dxa"/>
            <w:tcBorders>
              <w:top w:val="single" w:sz="4" w:space="0" w:color="auto"/>
              <w:left w:val="single" w:sz="4" w:space="0" w:color="auto"/>
              <w:bottom w:val="single" w:sz="4" w:space="0" w:color="auto"/>
              <w:right w:val="single" w:sz="4" w:space="0" w:color="auto"/>
            </w:tcBorders>
          </w:tcPr>
          <w:p w:rsidR="00431921" w:rsidRPr="00CF7F24" w:rsidRDefault="00431921" w:rsidP="00007DC7">
            <w:pPr>
              <w:numPr>
                <w:ilvl w:val="0"/>
                <w:numId w:val="4"/>
              </w:numPr>
              <w:spacing w:after="0" w:line="240" w:lineRule="auto"/>
              <w:jc w:val="both"/>
              <w:rPr>
                <w:rFonts w:ascii="Times New Roman" w:hAnsi="Times New Roman"/>
                <w:color w:val="FF0000"/>
                <w:sz w:val="21"/>
                <w:szCs w:val="21"/>
                <w:lang w:eastAsia="ru-RU"/>
              </w:rPr>
            </w:pPr>
          </w:p>
        </w:tc>
        <w:tc>
          <w:tcPr>
            <w:tcW w:w="3316" w:type="dxa"/>
            <w:tcBorders>
              <w:top w:val="single" w:sz="4" w:space="0" w:color="auto"/>
              <w:left w:val="single" w:sz="4" w:space="0" w:color="auto"/>
              <w:bottom w:val="single" w:sz="4" w:space="0" w:color="auto"/>
              <w:right w:val="single" w:sz="4" w:space="0" w:color="auto"/>
            </w:tcBorders>
          </w:tcPr>
          <w:p w:rsidR="00431921" w:rsidRPr="00CF7F24" w:rsidRDefault="00431921" w:rsidP="00C02CA6">
            <w:pPr>
              <w:spacing w:after="0" w:line="240" w:lineRule="auto"/>
              <w:rPr>
                <w:rFonts w:ascii="Times New Roman" w:hAnsi="Times New Roman"/>
                <w:color w:val="FF0000"/>
                <w:sz w:val="21"/>
                <w:szCs w:val="21"/>
              </w:rPr>
            </w:pPr>
            <w:r w:rsidRPr="00CF7F24">
              <w:rPr>
                <w:rFonts w:ascii="Times New Roman" w:hAnsi="Times New Roman"/>
                <w:sz w:val="21"/>
                <w:szCs w:val="21"/>
              </w:rPr>
              <w:t xml:space="preserve">Предприятие по обработке древесины, производству изделий </w:t>
            </w:r>
            <w:r w:rsidRPr="00CF7F24">
              <w:rPr>
                <w:rFonts w:ascii="Times New Roman" w:hAnsi="Times New Roman"/>
                <w:sz w:val="21"/>
                <w:szCs w:val="21"/>
              </w:rPr>
              <w:lastRenderedPageBreak/>
              <w:t>из дерева (деревообработка)</w:t>
            </w:r>
          </w:p>
        </w:tc>
        <w:tc>
          <w:tcPr>
            <w:tcW w:w="2976" w:type="dxa"/>
            <w:tcBorders>
              <w:top w:val="single" w:sz="4" w:space="0" w:color="auto"/>
              <w:left w:val="single" w:sz="4" w:space="0" w:color="auto"/>
              <w:bottom w:val="single" w:sz="4" w:space="0" w:color="auto"/>
              <w:right w:val="single" w:sz="4" w:space="0" w:color="auto"/>
            </w:tcBorders>
          </w:tcPr>
          <w:p w:rsidR="00431921" w:rsidRPr="00CF7F24" w:rsidRDefault="00431921" w:rsidP="00521104">
            <w:pPr>
              <w:spacing w:after="0" w:line="240" w:lineRule="auto"/>
              <w:rPr>
                <w:rFonts w:ascii="Times New Roman" w:hAnsi="Times New Roman"/>
                <w:sz w:val="21"/>
                <w:szCs w:val="21"/>
              </w:rPr>
            </w:pPr>
            <w:r w:rsidRPr="00CF7F24">
              <w:rPr>
                <w:rFonts w:ascii="Times New Roman" w:hAnsi="Times New Roman"/>
                <w:sz w:val="21"/>
                <w:szCs w:val="21"/>
              </w:rPr>
              <w:lastRenderedPageBreak/>
              <w:t xml:space="preserve">земельные участки с кадастровыми номерами </w:t>
            </w:r>
            <w:r w:rsidRPr="00CF7F24">
              <w:rPr>
                <w:rFonts w:ascii="Times New Roman" w:hAnsi="Times New Roman"/>
                <w:sz w:val="21"/>
                <w:szCs w:val="21"/>
              </w:rPr>
              <w:lastRenderedPageBreak/>
              <w:t xml:space="preserve">35:01:0103003:790 площадью 1,3827 га </w:t>
            </w:r>
          </w:p>
          <w:p w:rsidR="00431921" w:rsidRPr="00CF7F24" w:rsidRDefault="00431921" w:rsidP="00521104">
            <w:pPr>
              <w:spacing w:after="0" w:line="240" w:lineRule="auto"/>
              <w:rPr>
                <w:rFonts w:ascii="Times New Roman" w:hAnsi="Times New Roman"/>
                <w:color w:val="FF0000"/>
                <w:sz w:val="21"/>
                <w:szCs w:val="21"/>
              </w:rPr>
            </w:pPr>
            <w:r w:rsidRPr="00CF7F24">
              <w:rPr>
                <w:rFonts w:ascii="Times New Roman" w:hAnsi="Times New Roman"/>
                <w:sz w:val="21"/>
                <w:szCs w:val="21"/>
              </w:rPr>
              <w:t>35:01:0103003:911 площадью 0,3312 га с. Андомский Погост</w:t>
            </w:r>
          </w:p>
        </w:tc>
        <w:tc>
          <w:tcPr>
            <w:tcW w:w="993" w:type="dxa"/>
            <w:tcBorders>
              <w:top w:val="single" w:sz="4" w:space="0" w:color="auto"/>
              <w:left w:val="single" w:sz="4" w:space="0" w:color="auto"/>
              <w:bottom w:val="single" w:sz="4" w:space="0" w:color="auto"/>
              <w:right w:val="single" w:sz="4" w:space="0" w:color="auto"/>
            </w:tcBorders>
          </w:tcPr>
          <w:p w:rsidR="00431921" w:rsidRPr="00CF7F24" w:rsidRDefault="00431921" w:rsidP="000D0447">
            <w:pPr>
              <w:pStyle w:val="104"/>
              <w:rPr>
                <w:color w:val="FF0000"/>
                <w:sz w:val="21"/>
                <w:szCs w:val="21"/>
              </w:rPr>
            </w:pPr>
            <w:r w:rsidRPr="00CF7F24">
              <w:rPr>
                <w:sz w:val="21"/>
                <w:szCs w:val="21"/>
              </w:rPr>
              <w:lastRenderedPageBreak/>
              <w:t>IV класс</w:t>
            </w:r>
          </w:p>
        </w:tc>
        <w:tc>
          <w:tcPr>
            <w:tcW w:w="2126" w:type="dxa"/>
            <w:tcBorders>
              <w:top w:val="single" w:sz="4" w:space="0" w:color="auto"/>
              <w:left w:val="single" w:sz="4" w:space="0" w:color="auto"/>
              <w:bottom w:val="single" w:sz="4" w:space="0" w:color="auto"/>
              <w:right w:val="single" w:sz="4" w:space="0" w:color="auto"/>
            </w:tcBorders>
          </w:tcPr>
          <w:p w:rsidR="00431921" w:rsidRPr="00CF7F24" w:rsidRDefault="00431921" w:rsidP="000D0447">
            <w:pPr>
              <w:pStyle w:val="104"/>
              <w:rPr>
                <w:i/>
                <w:color w:val="FF0000"/>
                <w:sz w:val="21"/>
                <w:szCs w:val="21"/>
              </w:rPr>
            </w:pPr>
          </w:p>
        </w:tc>
      </w:tr>
      <w:tr w:rsidR="00431921" w:rsidRPr="00CF7F24" w:rsidTr="00D71597">
        <w:trPr>
          <w:trHeight w:val="150"/>
        </w:trPr>
        <w:tc>
          <w:tcPr>
            <w:tcW w:w="620" w:type="dxa"/>
            <w:tcBorders>
              <w:top w:val="single" w:sz="4" w:space="0" w:color="auto"/>
              <w:left w:val="single" w:sz="4" w:space="0" w:color="auto"/>
              <w:bottom w:val="single" w:sz="4" w:space="0" w:color="auto"/>
              <w:right w:val="single" w:sz="4" w:space="0" w:color="auto"/>
            </w:tcBorders>
          </w:tcPr>
          <w:p w:rsidR="00431921" w:rsidRPr="00CF7F24" w:rsidRDefault="00431921" w:rsidP="00007DC7">
            <w:pPr>
              <w:numPr>
                <w:ilvl w:val="0"/>
                <w:numId w:val="4"/>
              </w:numPr>
              <w:spacing w:after="0" w:line="240" w:lineRule="auto"/>
              <w:jc w:val="both"/>
              <w:rPr>
                <w:rFonts w:ascii="Times New Roman" w:hAnsi="Times New Roman"/>
                <w:color w:val="FF0000"/>
                <w:sz w:val="21"/>
                <w:szCs w:val="21"/>
                <w:lang w:eastAsia="ru-RU"/>
              </w:rPr>
            </w:pPr>
          </w:p>
        </w:tc>
        <w:tc>
          <w:tcPr>
            <w:tcW w:w="3316" w:type="dxa"/>
            <w:tcBorders>
              <w:top w:val="single" w:sz="4" w:space="0" w:color="auto"/>
              <w:left w:val="single" w:sz="4" w:space="0" w:color="auto"/>
              <w:bottom w:val="single" w:sz="4" w:space="0" w:color="auto"/>
              <w:right w:val="single" w:sz="4" w:space="0" w:color="auto"/>
            </w:tcBorders>
          </w:tcPr>
          <w:p w:rsidR="00431921" w:rsidRPr="00CF7F24" w:rsidRDefault="00431921" w:rsidP="00C02CA6">
            <w:pPr>
              <w:spacing w:after="0" w:line="240" w:lineRule="auto"/>
              <w:rPr>
                <w:rFonts w:ascii="Times New Roman" w:hAnsi="Times New Roman"/>
                <w:sz w:val="21"/>
                <w:szCs w:val="21"/>
              </w:rPr>
            </w:pPr>
            <w:r w:rsidRPr="00CF7F24">
              <w:rPr>
                <w:rFonts w:ascii="Times New Roman" w:hAnsi="Times New Roman"/>
                <w:sz w:val="21"/>
                <w:szCs w:val="21"/>
              </w:rPr>
              <w:t>Предприятие по обработке древесины, производству изделий из дерева (пилорама)</w:t>
            </w:r>
          </w:p>
        </w:tc>
        <w:tc>
          <w:tcPr>
            <w:tcW w:w="2976" w:type="dxa"/>
            <w:tcBorders>
              <w:top w:val="single" w:sz="4" w:space="0" w:color="auto"/>
              <w:left w:val="single" w:sz="4" w:space="0" w:color="auto"/>
              <w:bottom w:val="single" w:sz="4" w:space="0" w:color="auto"/>
              <w:right w:val="single" w:sz="4" w:space="0" w:color="auto"/>
            </w:tcBorders>
          </w:tcPr>
          <w:p w:rsidR="00431921" w:rsidRPr="00CF7F24" w:rsidRDefault="00431921" w:rsidP="00521104">
            <w:pPr>
              <w:spacing w:after="0" w:line="240" w:lineRule="auto"/>
              <w:rPr>
                <w:rFonts w:ascii="Times New Roman" w:hAnsi="Times New Roman"/>
                <w:sz w:val="21"/>
                <w:szCs w:val="21"/>
              </w:rPr>
            </w:pPr>
            <w:r w:rsidRPr="00CF7F24">
              <w:rPr>
                <w:rFonts w:ascii="Times New Roman" w:hAnsi="Times New Roman"/>
                <w:sz w:val="21"/>
                <w:szCs w:val="21"/>
              </w:rPr>
              <w:t>д.</w:t>
            </w:r>
            <w:r w:rsidR="00D71597" w:rsidRPr="00CF7F24">
              <w:rPr>
                <w:rFonts w:ascii="Times New Roman" w:hAnsi="Times New Roman"/>
                <w:sz w:val="21"/>
                <w:szCs w:val="21"/>
              </w:rPr>
              <w:t xml:space="preserve"> </w:t>
            </w:r>
            <w:r w:rsidRPr="00CF7F24">
              <w:rPr>
                <w:rFonts w:ascii="Times New Roman" w:hAnsi="Times New Roman"/>
                <w:sz w:val="21"/>
                <w:szCs w:val="21"/>
              </w:rPr>
              <w:t>Марино</w:t>
            </w:r>
          </w:p>
        </w:tc>
        <w:tc>
          <w:tcPr>
            <w:tcW w:w="993" w:type="dxa"/>
            <w:tcBorders>
              <w:top w:val="single" w:sz="4" w:space="0" w:color="auto"/>
              <w:left w:val="single" w:sz="4" w:space="0" w:color="auto"/>
              <w:bottom w:val="single" w:sz="4" w:space="0" w:color="auto"/>
              <w:right w:val="single" w:sz="4" w:space="0" w:color="auto"/>
            </w:tcBorders>
          </w:tcPr>
          <w:p w:rsidR="00431921" w:rsidRPr="00CF7F24" w:rsidRDefault="00431921" w:rsidP="000D0447">
            <w:pPr>
              <w:pStyle w:val="104"/>
              <w:rPr>
                <w:sz w:val="21"/>
                <w:szCs w:val="21"/>
              </w:rPr>
            </w:pPr>
            <w:r w:rsidRPr="00CF7F24">
              <w:rPr>
                <w:sz w:val="21"/>
                <w:szCs w:val="21"/>
              </w:rPr>
              <w:t>IV класс</w:t>
            </w:r>
          </w:p>
        </w:tc>
        <w:tc>
          <w:tcPr>
            <w:tcW w:w="2126" w:type="dxa"/>
            <w:tcBorders>
              <w:top w:val="single" w:sz="4" w:space="0" w:color="auto"/>
              <w:left w:val="single" w:sz="4" w:space="0" w:color="auto"/>
              <w:bottom w:val="single" w:sz="4" w:space="0" w:color="auto"/>
              <w:right w:val="single" w:sz="4" w:space="0" w:color="auto"/>
            </w:tcBorders>
          </w:tcPr>
          <w:p w:rsidR="00431921" w:rsidRPr="00CF7F24" w:rsidRDefault="00431921" w:rsidP="000D0447">
            <w:pPr>
              <w:pStyle w:val="104"/>
              <w:rPr>
                <w:i/>
                <w:color w:val="FF0000"/>
                <w:sz w:val="21"/>
                <w:szCs w:val="21"/>
              </w:rPr>
            </w:pPr>
          </w:p>
        </w:tc>
      </w:tr>
      <w:tr w:rsidR="00431921" w:rsidRPr="00CF7F24" w:rsidTr="00D71597">
        <w:trPr>
          <w:trHeight w:val="150"/>
        </w:trPr>
        <w:tc>
          <w:tcPr>
            <w:tcW w:w="620" w:type="dxa"/>
            <w:tcBorders>
              <w:top w:val="single" w:sz="4" w:space="0" w:color="auto"/>
              <w:left w:val="single" w:sz="4" w:space="0" w:color="auto"/>
              <w:bottom w:val="single" w:sz="4" w:space="0" w:color="auto"/>
              <w:right w:val="single" w:sz="4" w:space="0" w:color="auto"/>
            </w:tcBorders>
          </w:tcPr>
          <w:p w:rsidR="00431921" w:rsidRPr="00CF7F24" w:rsidRDefault="00431921" w:rsidP="00007DC7">
            <w:pPr>
              <w:numPr>
                <w:ilvl w:val="0"/>
                <w:numId w:val="4"/>
              </w:numPr>
              <w:spacing w:after="0" w:line="240" w:lineRule="auto"/>
              <w:jc w:val="both"/>
              <w:rPr>
                <w:rFonts w:ascii="Times New Roman" w:hAnsi="Times New Roman"/>
                <w:color w:val="FF0000"/>
                <w:sz w:val="21"/>
                <w:szCs w:val="21"/>
                <w:lang w:eastAsia="ru-RU"/>
              </w:rPr>
            </w:pPr>
          </w:p>
        </w:tc>
        <w:tc>
          <w:tcPr>
            <w:tcW w:w="3316" w:type="dxa"/>
            <w:tcBorders>
              <w:top w:val="single" w:sz="4" w:space="0" w:color="auto"/>
              <w:left w:val="single" w:sz="4" w:space="0" w:color="auto"/>
              <w:bottom w:val="single" w:sz="4" w:space="0" w:color="auto"/>
              <w:right w:val="single" w:sz="4" w:space="0" w:color="auto"/>
            </w:tcBorders>
          </w:tcPr>
          <w:p w:rsidR="00431921" w:rsidRPr="00CF7F24" w:rsidRDefault="00355625" w:rsidP="000D0447">
            <w:pPr>
              <w:spacing w:after="0" w:line="240" w:lineRule="auto"/>
              <w:rPr>
                <w:rFonts w:ascii="Times New Roman" w:hAnsi="Times New Roman"/>
                <w:color w:val="FF0000"/>
                <w:sz w:val="21"/>
                <w:szCs w:val="21"/>
              </w:rPr>
            </w:pPr>
            <w:r w:rsidRPr="00CF7F24">
              <w:rPr>
                <w:rFonts w:ascii="Times New Roman" w:hAnsi="Times New Roman"/>
                <w:sz w:val="21"/>
                <w:szCs w:val="21"/>
              </w:rPr>
              <w:t>ЗАО «Онегалеспром»</w:t>
            </w:r>
            <w:r w:rsidR="000D1A6A" w:rsidRPr="00CF7F24">
              <w:rPr>
                <w:rFonts w:ascii="Times New Roman" w:hAnsi="Times New Roman"/>
                <w:sz w:val="21"/>
                <w:szCs w:val="21"/>
              </w:rPr>
              <w:t xml:space="preserve">, Станция технического обслуживания </w:t>
            </w:r>
            <w:r w:rsidRPr="00CF7F24">
              <w:rPr>
                <w:rFonts w:ascii="Times New Roman" w:hAnsi="Times New Roman"/>
                <w:sz w:val="21"/>
                <w:szCs w:val="21"/>
              </w:rPr>
              <w:t>(</w:t>
            </w:r>
            <w:r w:rsidR="00E71C3D" w:rsidRPr="00CF7F24">
              <w:rPr>
                <w:rFonts w:ascii="Times New Roman" w:hAnsi="Times New Roman"/>
                <w:sz w:val="21"/>
                <w:szCs w:val="21"/>
              </w:rPr>
              <w:t>механический цех, пожарное депо, ремонтно-механические мастерские, гараж на 20 машин, нежилое помещение)</w:t>
            </w:r>
          </w:p>
        </w:tc>
        <w:tc>
          <w:tcPr>
            <w:tcW w:w="2976" w:type="dxa"/>
            <w:tcBorders>
              <w:top w:val="single" w:sz="4" w:space="0" w:color="auto"/>
              <w:left w:val="single" w:sz="4" w:space="0" w:color="auto"/>
              <w:bottom w:val="single" w:sz="4" w:space="0" w:color="auto"/>
              <w:right w:val="single" w:sz="4" w:space="0" w:color="auto"/>
            </w:tcBorders>
          </w:tcPr>
          <w:p w:rsidR="00431921" w:rsidRPr="00CF7F24" w:rsidRDefault="00431921" w:rsidP="00C47B3A">
            <w:pPr>
              <w:spacing w:after="0" w:line="240" w:lineRule="auto"/>
              <w:rPr>
                <w:rFonts w:ascii="Times New Roman" w:hAnsi="Times New Roman"/>
                <w:color w:val="FF0000"/>
                <w:sz w:val="21"/>
                <w:szCs w:val="21"/>
              </w:rPr>
            </w:pPr>
            <w:r w:rsidRPr="00CF7F24">
              <w:rPr>
                <w:rFonts w:ascii="Times New Roman" w:hAnsi="Times New Roman"/>
                <w:sz w:val="21"/>
                <w:szCs w:val="21"/>
              </w:rPr>
              <w:t xml:space="preserve">земельный участок с кадастровым номером 35:01:0103003:4 площадью 4 га с. Андомский Погост </w:t>
            </w:r>
          </w:p>
        </w:tc>
        <w:tc>
          <w:tcPr>
            <w:tcW w:w="993" w:type="dxa"/>
            <w:tcBorders>
              <w:top w:val="single" w:sz="4" w:space="0" w:color="auto"/>
              <w:left w:val="single" w:sz="4" w:space="0" w:color="auto"/>
              <w:bottom w:val="single" w:sz="4" w:space="0" w:color="auto"/>
              <w:right w:val="single" w:sz="4" w:space="0" w:color="auto"/>
            </w:tcBorders>
          </w:tcPr>
          <w:p w:rsidR="00431921" w:rsidRPr="00CF7F24" w:rsidRDefault="00431921" w:rsidP="000D0447">
            <w:pPr>
              <w:pStyle w:val="104"/>
              <w:rPr>
                <w:color w:val="FF0000"/>
                <w:sz w:val="21"/>
                <w:szCs w:val="21"/>
              </w:rPr>
            </w:pPr>
            <w:r w:rsidRPr="00CF7F24">
              <w:rPr>
                <w:sz w:val="21"/>
                <w:szCs w:val="21"/>
              </w:rPr>
              <w:t>I</w:t>
            </w:r>
            <w:r w:rsidRPr="00CF7F24">
              <w:rPr>
                <w:sz w:val="21"/>
                <w:szCs w:val="21"/>
                <w:lang w:val="en-US"/>
              </w:rPr>
              <w:t>II</w:t>
            </w:r>
            <w:r w:rsidRPr="00CF7F24">
              <w:rPr>
                <w:sz w:val="21"/>
                <w:szCs w:val="21"/>
              </w:rPr>
              <w:t xml:space="preserve"> класс</w:t>
            </w:r>
          </w:p>
        </w:tc>
        <w:tc>
          <w:tcPr>
            <w:tcW w:w="2126" w:type="dxa"/>
            <w:tcBorders>
              <w:top w:val="single" w:sz="4" w:space="0" w:color="auto"/>
              <w:left w:val="single" w:sz="4" w:space="0" w:color="auto"/>
              <w:bottom w:val="single" w:sz="4" w:space="0" w:color="auto"/>
              <w:right w:val="single" w:sz="4" w:space="0" w:color="auto"/>
            </w:tcBorders>
          </w:tcPr>
          <w:p w:rsidR="00431921" w:rsidRPr="00CF7F24" w:rsidRDefault="00431921" w:rsidP="000D0447">
            <w:pPr>
              <w:pStyle w:val="104"/>
              <w:rPr>
                <w:i/>
                <w:color w:val="FF0000"/>
                <w:sz w:val="21"/>
                <w:szCs w:val="21"/>
              </w:rPr>
            </w:pPr>
          </w:p>
        </w:tc>
      </w:tr>
      <w:tr w:rsidR="00431921" w:rsidRPr="00CF7F24" w:rsidTr="00D71597">
        <w:trPr>
          <w:trHeight w:val="150"/>
        </w:trPr>
        <w:tc>
          <w:tcPr>
            <w:tcW w:w="7905" w:type="dxa"/>
            <w:gridSpan w:val="4"/>
            <w:tcBorders>
              <w:top w:val="single" w:sz="4" w:space="0" w:color="auto"/>
              <w:left w:val="single" w:sz="4" w:space="0" w:color="auto"/>
              <w:bottom w:val="single" w:sz="4" w:space="0" w:color="auto"/>
              <w:right w:val="single" w:sz="4" w:space="0" w:color="auto"/>
            </w:tcBorders>
          </w:tcPr>
          <w:p w:rsidR="00431921" w:rsidRPr="00CF7F24" w:rsidRDefault="00431921" w:rsidP="000D0447">
            <w:pPr>
              <w:spacing w:after="0" w:line="240" w:lineRule="auto"/>
              <w:rPr>
                <w:rFonts w:ascii="Times New Roman" w:hAnsi="Times New Roman"/>
                <w:sz w:val="21"/>
                <w:szCs w:val="21"/>
              </w:rPr>
            </w:pPr>
            <w:r w:rsidRPr="00CF7F24">
              <w:rPr>
                <w:rFonts w:ascii="Times New Roman" w:hAnsi="Times New Roman"/>
                <w:sz w:val="21"/>
                <w:szCs w:val="21"/>
              </w:rPr>
              <w:t>Иные объекты</w:t>
            </w:r>
          </w:p>
        </w:tc>
        <w:tc>
          <w:tcPr>
            <w:tcW w:w="2126" w:type="dxa"/>
            <w:tcBorders>
              <w:top w:val="single" w:sz="4" w:space="0" w:color="auto"/>
              <w:left w:val="single" w:sz="4" w:space="0" w:color="auto"/>
              <w:bottom w:val="single" w:sz="4" w:space="0" w:color="auto"/>
              <w:right w:val="single" w:sz="4" w:space="0" w:color="auto"/>
            </w:tcBorders>
          </w:tcPr>
          <w:p w:rsidR="00431921" w:rsidRPr="00CF7F24" w:rsidRDefault="00431921" w:rsidP="000D0447">
            <w:pPr>
              <w:spacing w:after="0" w:line="240" w:lineRule="auto"/>
              <w:rPr>
                <w:rFonts w:ascii="Times New Roman" w:hAnsi="Times New Roman"/>
                <w:i/>
                <w:sz w:val="21"/>
                <w:szCs w:val="21"/>
              </w:rPr>
            </w:pPr>
          </w:p>
        </w:tc>
      </w:tr>
      <w:tr w:rsidR="00431921" w:rsidRPr="00CF7F24" w:rsidTr="00D71597">
        <w:trPr>
          <w:trHeight w:val="150"/>
        </w:trPr>
        <w:tc>
          <w:tcPr>
            <w:tcW w:w="620" w:type="dxa"/>
            <w:tcBorders>
              <w:top w:val="single" w:sz="4" w:space="0" w:color="auto"/>
              <w:left w:val="single" w:sz="4" w:space="0" w:color="auto"/>
              <w:bottom w:val="single" w:sz="4" w:space="0" w:color="auto"/>
              <w:right w:val="single" w:sz="4" w:space="0" w:color="auto"/>
            </w:tcBorders>
          </w:tcPr>
          <w:p w:rsidR="00431921" w:rsidRPr="00CF7F24" w:rsidRDefault="00431921" w:rsidP="00007DC7">
            <w:pPr>
              <w:numPr>
                <w:ilvl w:val="0"/>
                <w:numId w:val="19"/>
              </w:numPr>
              <w:spacing w:after="0" w:line="240" w:lineRule="auto"/>
              <w:jc w:val="both"/>
              <w:rPr>
                <w:rFonts w:ascii="Times New Roman" w:hAnsi="Times New Roman"/>
                <w:sz w:val="21"/>
                <w:szCs w:val="21"/>
                <w:lang w:eastAsia="ru-RU"/>
              </w:rPr>
            </w:pPr>
          </w:p>
        </w:tc>
        <w:tc>
          <w:tcPr>
            <w:tcW w:w="3316" w:type="dxa"/>
            <w:tcBorders>
              <w:top w:val="single" w:sz="4" w:space="0" w:color="auto"/>
              <w:left w:val="single" w:sz="4" w:space="0" w:color="auto"/>
              <w:bottom w:val="single" w:sz="4" w:space="0" w:color="auto"/>
              <w:right w:val="single" w:sz="4" w:space="0" w:color="auto"/>
            </w:tcBorders>
          </w:tcPr>
          <w:p w:rsidR="00431921" w:rsidRPr="00CF7F24" w:rsidRDefault="00431921" w:rsidP="00511329">
            <w:pPr>
              <w:spacing w:after="0" w:line="240" w:lineRule="auto"/>
              <w:rPr>
                <w:rFonts w:ascii="Times New Roman" w:hAnsi="Times New Roman"/>
                <w:sz w:val="21"/>
                <w:szCs w:val="21"/>
              </w:rPr>
            </w:pPr>
            <w:r w:rsidRPr="00CF7F24">
              <w:rPr>
                <w:rFonts w:ascii="Times New Roman" w:hAnsi="Times New Roman"/>
                <w:sz w:val="21"/>
                <w:szCs w:val="21"/>
              </w:rPr>
              <w:t>Станция технического обслуживания (гараж, ремонтная мастерская)</w:t>
            </w:r>
          </w:p>
        </w:tc>
        <w:tc>
          <w:tcPr>
            <w:tcW w:w="2976" w:type="dxa"/>
            <w:tcBorders>
              <w:top w:val="single" w:sz="4" w:space="0" w:color="auto"/>
              <w:left w:val="single" w:sz="4" w:space="0" w:color="auto"/>
              <w:bottom w:val="single" w:sz="4" w:space="0" w:color="auto"/>
              <w:right w:val="single" w:sz="4" w:space="0" w:color="auto"/>
            </w:tcBorders>
          </w:tcPr>
          <w:p w:rsidR="00431921" w:rsidRPr="00CF7F24" w:rsidRDefault="00D71597" w:rsidP="000D0447">
            <w:pPr>
              <w:spacing w:after="0" w:line="240" w:lineRule="auto"/>
              <w:rPr>
                <w:rFonts w:ascii="Times New Roman" w:hAnsi="Times New Roman"/>
                <w:sz w:val="21"/>
                <w:szCs w:val="21"/>
              </w:rPr>
            </w:pPr>
            <w:r w:rsidRPr="00CF7F24">
              <w:rPr>
                <w:rFonts w:ascii="Times New Roman" w:hAnsi="Times New Roman"/>
                <w:sz w:val="21"/>
                <w:szCs w:val="21"/>
              </w:rPr>
              <w:t>д</w:t>
            </w:r>
            <w:r w:rsidR="00431921" w:rsidRPr="00CF7F24">
              <w:rPr>
                <w:rFonts w:ascii="Times New Roman" w:hAnsi="Times New Roman"/>
                <w:sz w:val="21"/>
                <w:szCs w:val="21"/>
              </w:rPr>
              <w:t>. Макачево</w:t>
            </w:r>
          </w:p>
        </w:tc>
        <w:tc>
          <w:tcPr>
            <w:tcW w:w="993" w:type="dxa"/>
            <w:tcBorders>
              <w:top w:val="single" w:sz="4" w:space="0" w:color="auto"/>
              <w:left w:val="single" w:sz="4" w:space="0" w:color="auto"/>
              <w:bottom w:val="single" w:sz="4" w:space="0" w:color="auto"/>
              <w:right w:val="single" w:sz="4" w:space="0" w:color="auto"/>
            </w:tcBorders>
          </w:tcPr>
          <w:p w:rsidR="00431921" w:rsidRPr="00CF7F24" w:rsidRDefault="00431921" w:rsidP="000D0447">
            <w:pPr>
              <w:pStyle w:val="104"/>
              <w:rPr>
                <w:sz w:val="21"/>
                <w:szCs w:val="21"/>
              </w:rPr>
            </w:pPr>
            <w:r w:rsidRPr="00CF7F24">
              <w:rPr>
                <w:sz w:val="21"/>
                <w:szCs w:val="21"/>
              </w:rPr>
              <w:t>IV класс</w:t>
            </w:r>
          </w:p>
        </w:tc>
        <w:tc>
          <w:tcPr>
            <w:tcW w:w="2126" w:type="dxa"/>
            <w:tcBorders>
              <w:top w:val="single" w:sz="4" w:space="0" w:color="auto"/>
              <w:left w:val="single" w:sz="4" w:space="0" w:color="auto"/>
              <w:bottom w:val="single" w:sz="4" w:space="0" w:color="auto"/>
              <w:right w:val="single" w:sz="4" w:space="0" w:color="auto"/>
            </w:tcBorders>
          </w:tcPr>
          <w:p w:rsidR="00431921" w:rsidRPr="00CF7F24" w:rsidRDefault="00431921" w:rsidP="000D0447">
            <w:pPr>
              <w:pStyle w:val="104"/>
              <w:rPr>
                <w:i/>
                <w:sz w:val="21"/>
                <w:szCs w:val="21"/>
              </w:rPr>
            </w:pPr>
          </w:p>
        </w:tc>
      </w:tr>
      <w:tr w:rsidR="00FE1C10" w:rsidRPr="00CF7F24" w:rsidTr="00D71597">
        <w:trPr>
          <w:trHeight w:val="150"/>
        </w:trPr>
        <w:tc>
          <w:tcPr>
            <w:tcW w:w="620" w:type="dxa"/>
            <w:tcBorders>
              <w:top w:val="single" w:sz="4" w:space="0" w:color="auto"/>
              <w:left w:val="single" w:sz="4" w:space="0" w:color="auto"/>
              <w:bottom w:val="single" w:sz="4" w:space="0" w:color="auto"/>
              <w:right w:val="single" w:sz="4" w:space="0" w:color="auto"/>
            </w:tcBorders>
          </w:tcPr>
          <w:p w:rsidR="00FE1C10" w:rsidRPr="00CF7F24" w:rsidRDefault="00FE1C10" w:rsidP="00007DC7">
            <w:pPr>
              <w:numPr>
                <w:ilvl w:val="0"/>
                <w:numId w:val="19"/>
              </w:numPr>
              <w:spacing w:after="0" w:line="240" w:lineRule="auto"/>
              <w:jc w:val="both"/>
              <w:rPr>
                <w:rFonts w:ascii="Times New Roman" w:hAnsi="Times New Roman"/>
                <w:sz w:val="21"/>
                <w:szCs w:val="21"/>
                <w:lang w:eastAsia="ru-RU"/>
              </w:rPr>
            </w:pPr>
          </w:p>
        </w:tc>
        <w:tc>
          <w:tcPr>
            <w:tcW w:w="3316" w:type="dxa"/>
            <w:tcBorders>
              <w:top w:val="single" w:sz="4" w:space="0" w:color="auto"/>
              <w:left w:val="single" w:sz="4" w:space="0" w:color="auto"/>
              <w:bottom w:val="single" w:sz="4" w:space="0" w:color="auto"/>
              <w:right w:val="single" w:sz="4" w:space="0" w:color="auto"/>
            </w:tcBorders>
          </w:tcPr>
          <w:p w:rsidR="00FE1C10" w:rsidRPr="00CF7F24" w:rsidRDefault="00FE1C10" w:rsidP="00511329">
            <w:pPr>
              <w:spacing w:after="0" w:line="240" w:lineRule="auto"/>
              <w:rPr>
                <w:rFonts w:ascii="Times New Roman" w:hAnsi="Times New Roman"/>
                <w:sz w:val="21"/>
                <w:szCs w:val="21"/>
              </w:rPr>
            </w:pPr>
            <w:r w:rsidRPr="00CF7F24">
              <w:rPr>
                <w:rFonts w:ascii="Times New Roman" w:hAnsi="Times New Roman"/>
                <w:sz w:val="21"/>
                <w:szCs w:val="21"/>
              </w:rPr>
              <w:t>Станция автозаправочная</w:t>
            </w:r>
          </w:p>
          <w:p w:rsidR="00FE1C10" w:rsidRPr="00CF7F24" w:rsidRDefault="00FE1C10" w:rsidP="00511329">
            <w:pPr>
              <w:spacing w:after="0" w:line="240" w:lineRule="auto"/>
              <w:rPr>
                <w:rFonts w:ascii="Times New Roman" w:hAnsi="Times New Roman"/>
                <w:sz w:val="21"/>
                <w:szCs w:val="21"/>
              </w:rPr>
            </w:pPr>
            <w:r w:rsidRPr="00CF7F24">
              <w:rPr>
                <w:rFonts w:ascii="Times New Roman" w:hAnsi="Times New Roman"/>
                <w:sz w:val="21"/>
                <w:szCs w:val="21"/>
              </w:rPr>
              <w:t xml:space="preserve">АЗС «Реванш» </w:t>
            </w:r>
          </w:p>
        </w:tc>
        <w:tc>
          <w:tcPr>
            <w:tcW w:w="2976" w:type="dxa"/>
            <w:tcBorders>
              <w:top w:val="single" w:sz="4" w:space="0" w:color="auto"/>
              <w:left w:val="single" w:sz="4" w:space="0" w:color="auto"/>
              <w:bottom w:val="single" w:sz="4" w:space="0" w:color="auto"/>
              <w:right w:val="single" w:sz="4" w:space="0" w:color="auto"/>
            </w:tcBorders>
          </w:tcPr>
          <w:p w:rsidR="00FE1C10" w:rsidRPr="00CF7F24" w:rsidRDefault="00BD60BB" w:rsidP="00FE1C10">
            <w:pPr>
              <w:spacing w:after="0" w:line="240" w:lineRule="auto"/>
              <w:rPr>
                <w:rFonts w:ascii="Times New Roman" w:hAnsi="Times New Roman"/>
                <w:sz w:val="21"/>
                <w:szCs w:val="21"/>
              </w:rPr>
            </w:pPr>
            <w:r w:rsidRPr="00CF7F24">
              <w:rPr>
                <w:rFonts w:ascii="Times New Roman" w:hAnsi="Times New Roman"/>
                <w:sz w:val="21"/>
                <w:szCs w:val="21"/>
              </w:rPr>
              <w:t xml:space="preserve">с. Андомский Погост </w:t>
            </w:r>
            <w:r w:rsidR="00FE1C10" w:rsidRPr="00CF7F24">
              <w:rPr>
                <w:rFonts w:ascii="Times New Roman" w:hAnsi="Times New Roman"/>
                <w:sz w:val="21"/>
                <w:szCs w:val="21"/>
              </w:rPr>
              <w:t>земельный участок с кадастровым номером 35:01:0103003:785</w:t>
            </w:r>
          </w:p>
        </w:tc>
        <w:tc>
          <w:tcPr>
            <w:tcW w:w="993" w:type="dxa"/>
            <w:tcBorders>
              <w:top w:val="single" w:sz="4" w:space="0" w:color="auto"/>
              <w:left w:val="single" w:sz="4" w:space="0" w:color="auto"/>
              <w:bottom w:val="single" w:sz="4" w:space="0" w:color="auto"/>
              <w:right w:val="single" w:sz="4" w:space="0" w:color="auto"/>
            </w:tcBorders>
          </w:tcPr>
          <w:p w:rsidR="00FE1C10" w:rsidRPr="00CF7F24" w:rsidRDefault="00FE1C10" w:rsidP="000D0447">
            <w:pPr>
              <w:pStyle w:val="104"/>
              <w:rPr>
                <w:sz w:val="21"/>
                <w:szCs w:val="21"/>
              </w:rPr>
            </w:pPr>
            <w:r w:rsidRPr="00CF7F24">
              <w:rPr>
                <w:sz w:val="21"/>
                <w:szCs w:val="21"/>
              </w:rPr>
              <w:t>IV класс</w:t>
            </w:r>
          </w:p>
        </w:tc>
        <w:tc>
          <w:tcPr>
            <w:tcW w:w="2126" w:type="dxa"/>
            <w:tcBorders>
              <w:top w:val="single" w:sz="4" w:space="0" w:color="auto"/>
              <w:left w:val="single" w:sz="4" w:space="0" w:color="auto"/>
              <w:bottom w:val="single" w:sz="4" w:space="0" w:color="auto"/>
              <w:right w:val="single" w:sz="4" w:space="0" w:color="auto"/>
            </w:tcBorders>
          </w:tcPr>
          <w:p w:rsidR="00FE1C10" w:rsidRPr="00CF7F24" w:rsidRDefault="00FE1C10" w:rsidP="000D0447">
            <w:pPr>
              <w:pStyle w:val="104"/>
              <w:rPr>
                <w:i/>
                <w:sz w:val="21"/>
                <w:szCs w:val="21"/>
              </w:rPr>
            </w:pPr>
          </w:p>
        </w:tc>
      </w:tr>
      <w:tr w:rsidR="00D6277B" w:rsidRPr="00CF7F24" w:rsidTr="00D71597">
        <w:trPr>
          <w:trHeight w:val="150"/>
        </w:trPr>
        <w:tc>
          <w:tcPr>
            <w:tcW w:w="620" w:type="dxa"/>
            <w:tcBorders>
              <w:top w:val="single" w:sz="4" w:space="0" w:color="auto"/>
              <w:left w:val="single" w:sz="4" w:space="0" w:color="auto"/>
              <w:bottom w:val="single" w:sz="4" w:space="0" w:color="auto"/>
              <w:right w:val="single" w:sz="4" w:space="0" w:color="auto"/>
            </w:tcBorders>
          </w:tcPr>
          <w:p w:rsidR="00D6277B" w:rsidRPr="00CF7F24" w:rsidRDefault="00D6277B" w:rsidP="00007DC7">
            <w:pPr>
              <w:numPr>
                <w:ilvl w:val="0"/>
                <w:numId w:val="19"/>
              </w:numPr>
              <w:spacing w:after="0" w:line="240" w:lineRule="auto"/>
              <w:jc w:val="both"/>
              <w:rPr>
                <w:rFonts w:ascii="Times New Roman" w:hAnsi="Times New Roman"/>
                <w:sz w:val="21"/>
                <w:szCs w:val="21"/>
                <w:lang w:eastAsia="ru-RU"/>
              </w:rPr>
            </w:pPr>
          </w:p>
        </w:tc>
        <w:tc>
          <w:tcPr>
            <w:tcW w:w="3316" w:type="dxa"/>
            <w:tcBorders>
              <w:top w:val="single" w:sz="4" w:space="0" w:color="auto"/>
              <w:left w:val="single" w:sz="4" w:space="0" w:color="auto"/>
              <w:bottom w:val="single" w:sz="4" w:space="0" w:color="auto"/>
              <w:right w:val="single" w:sz="4" w:space="0" w:color="auto"/>
            </w:tcBorders>
          </w:tcPr>
          <w:p w:rsidR="00D6277B" w:rsidRPr="00CF7F24" w:rsidRDefault="00D6277B" w:rsidP="00511329">
            <w:pPr>
              <w:spacing w:after="0" w:line="240" w:lineRule="auto"/>
              <w:rPr>
                <w:rFonts w:ascii="Times New Roman" w:hAnsi="Times New Roman"/>
                <w:sz w:val="21"/>
                <w:szCs w:val="21"/>
              </w:rPr>
            </w:pPr>
            <w:r w:rsidRPr="00CF7F24">
              <w:rPr>
                <w:rFonts w:ascii="Times New Roman" w:hAnsi="Times New Roman"/>
                <w:sz w:val="21"/>
                <w:szCs w:val="21"/>
              </w:rPr>
              <w:t>Станция технического обслуживания (гаражи, СТО)</w:t>
            </w:r>
          </w:p>
        </w:tc>
        <w:tc>
          <w:tcPr>
            <w:tcW w:w="2976" w:type="dxa"/>
            <w:tcBorders>
              <w:top w:val="single" w:sz="4" w:space="0" w:color="auto"/>
              <w:left w:val="single" w:sz="4" w:space="0" w:color="auto"/>
              <w:bottom w:val="single" w:sz="4" w:space="0" w:color="auto"/>
              <w:right w:val="single" w:sz="4" w:space="0" w:color="auto"/>
            </w:tcBorders>
          </w:tcPr>
          <w:p w:rsidR="00D6277B" w:rsidRPr="00CF7F24" w:rsidRDefault="00D6277B" w:rsidP="00D65087">
            <w:pPr>
              <w:spacing w:after="0" w:line="240" w:lineRule="auto"/>
              <w:rPr>
                <w:rFonts w:ascii="Times New Roman" w:hAnsi="Times New Roman"/>
                <w:sz w:val="21"/>
                <w:szCs w:val="21"/>
              </w:rPr>
            </w:pPr>
            <w:r w:rsidRPr="00CF7F24">
              <w:rPr>
                <w:rFonts w:ascii="Times New Roman" w:hAnsi="Times New Roman"/>
                <w:sz w:val="21"/>
                <w:szCs w:val="21"/>
              </w:rPr>
              <w:t xml:space="preserve">д. </w:t>
            </w:r>
            <w:r w:rsidR="00D65087" w:rsidRPr="00CF7F24">
              <w:rPr>
                <w:rFonts w:ascii="Times New Roman" w:hAnsi="Times New Roman"/>
                <w:sz w:val="21"/>
                <w:szCs w:val="21"/>
              </w:rPr>
              <w:t>Макачево</w:t>
            </w:r>
          </w:p>
        </w:tc>
        <w:tc>
          <w:tcPr>
            <w:tcW w:w="993" w:type="dxa"/>
            <w:tcBorders>
              <w:top w:val="single" w:sz="4" w:space="0" w:color="auto"/>
              <w:left w:val="single" w:sz="4" w:space="0" w:color="auto"/>
              <w:bottom w:val="single" w:sz="4" w:space="0" w:color="auto"/>
              <w:right w:val="single" w:sz="4" w:space="0" w:color="auto"/>
            </w:tcBorders>
          </w:tcPr>
          <w:p w:rsidR="00D6277B" w:rsidRPr="00CF7F24" w:rsidRDefault="00D6277B" w:rsidP="000D0447">
            <w:pPr>
              <w:pStyle w:val="104"/>
              <w:rPr>
                <w:sz w:val="21"/>
                <w:szCs w:val="21"/>
              </w:rPr>
            </w:pPr>
            <w:r w:rsidRPr="00CF7F24">
              <w:rPr>
                <w:sz w:val="21"/>
                <w:szCs w:val="21"/>
              </w:rPr>
              <w:t>IV класс</w:t>
            </w:r>
          </w:p>
        </w:tc>
        <w:tc>
          <w:tcPr>
            <w:tcW w:w="2126" w:type="dxa"/>
            <w:tcBorders>
              <w:top w:val="single" w:sz="4" w:space="0" w:color="auto"/>
              <w:left w:val="single" w:sz="4" w:space="0" w:color="auto"/>
              <w:bottom w:val="single" w:sz="4" w:space="0" w:color="auto"/>
              <w:right w:val="single" w:sz="4" w:space="0" w:color="auto"/>
            </w:tcBorders>
          </w:tcPr>
          <w:p w:rsidR="00D6277B" w:rsidRPr="00CF7F24" w:rsidRDefault="00D6277B" w:rsidP="000D0447">
            <w:pPr>
              <w:pStyle w:val="104"/>
              <w:rPr>
                <w:i/>
                <w:sz w:val="21"/>
                <w:szCs w:val="21"/>
              </w:rPr>
            </w:pPr>
          </w:p>
        </w:tc>
      </w:tr>
      <w:tr w:rsidR="00D6277B" w:rsidRPr="00CF7F24" w:rsidTr="00D71597">
        <w:trPr>
          <w:trHeight w:val="150"/>
        </w:trPr>
        <w:tc>
          <w:tcPr>
            <w:tcW w:w="620" w:type="dxa"/>
            <w:tcBorders>
              <w:top w:val="single" w:sz="4" w:space="0" w:color="auto"/>
              <w:left w:val="single" w:sz="4" w:space="0" w:color="auto"/>
              <w:bottom w:val="single" w:sz="4" w:space="0" w:color="auto"/>
              <w:right w:val="single" w:sz="4" w:space="0" w:color="auto"/>
            </w:tcBorders>
          </w:tcPr>
          <w:p w:rsidR="00D6277B" w:rsidRPr="00CF7F24" w:rsidRDefault="00D6277B" w:rsidP="00007DC7">
            <w:pPr>
              <w:numPr>
                <w:ilvl w:val="0"/>
                <w:numId w:val="19"/>
              </w:numPr>
              <w:spacing w:after="0" w:line="240" w:lineRule="auto"/>
              <w:jc w:val="both"/>
              <w:rPr>
                <w:rFonts w:ascii="Times New Roman" w:hAnsi="Times New Roman"/>
                <w:sz w:val="21"/>
                <w:szCs w:val="21"/>
                <w:lang w:eastAsia="ru-RU"/>
              </w:rPr>
            </w:pPr>
          </w:p>
        </w:tc>
        <w:tc>
          <w:tcPr>
            <w:tcW w:w="3316" w:type="dxa"/>
            <w:tcBorders>
              <w:top w:val="single" w:sz="4" w:space="0" w:color="auto"/>
              <w:left w:val="single" w:sz="4" w:space="0" w:color="auto"/>
              <w:bottom w:val="single" w:sz="4" w:space="0" w:color="auto"/>
              <w:right w:val="single" w:sz="4" w:space="0" w:color="auto"/>
            </w:tcBorders>
          </w:tcPr>
          <w:p w:rsidR="00D6277B" w:rsidRPr="00CF7F24" w:rsidRDefault="00AA42A9" w:rsidP="00511329">
            <w:pPr>
              <w:spacing w:after="0" w:line="240" w:lineRule="auto"/>
              <w:rPr>
                <w:rFonts w:ascii="Times New Roman" w:hAnsi="Times New Roman"/>
                <w:sz w:val="21"/>
                <w:szCs w:val="21"/>
              </w:rPr>
            </w:pPr>
            <w:r w:rsidRPr="00CF7F24">
              <w:rPr>
                <w:rFonts w:ascii="Times New Roman" w:hAnsi="Times New Roman"/>
                <w:sz w:val="21"/>
                <w:szCs w:val="21"/>
              </w:rPr>
              <w:t>Объект, связанный с производственной деятельностью (склад сена)</w:t>
            </w:r>
          </w:p>
        </w:tc>
        <w:tc>
          <w:tcPr>
            <w:tcW w:w="2976" w:type="dxa"/>
            <w:tcBorders>
              <w:top w:val="single" w:sz="4" w:space="0" w:color="auto"/>
              <w:left w:val="single" w:sz="4" w:space="0" w:color="auto"/>
              <w:bottom w:val="single" w:sz="4" w:space="0" w:color="auto"/>
              <w:right w:val="single" w:sz="4" w:space="0" w:color="auto"/>
            </w:tcBorders>
          </w:tcPr>
          <w:p w:rsidR="00D6277B" w:rsidRPr="00CF7F24" w:rsidRDefault="00AA42A9" w:rsidP="00FE1C10">
            <w:pPr>
              <w:spacing w:after="0" w:line="240" w:lineRule="auto"/>
              <w:rPr>
                <w:rFonts w:ascii="Times New Roman" w:hAnsi="Times New Roman"/>
                <w:sz w:val="21"/>
                <w:szCs w:val="21"/>
              </w:rPr>
            </w:pPr>
            <w:r w:rsidRPr="00CF7F24">
              <w:rPr>
                <w:rFonts w:ascii="Times New Roman" w:hAnsi="Times New Roman"/>
                <w:sz w:val="21"/>
                <w:szCs w:val="21"/>
              </w:rPr>
              <w:t>д. Желвачево</w:t>
            </w:r>
          </w:p>
        </w:tc>
        <w:tc>
          <w:tcPr>
            <w:tcW w:w="993" w:type="dxa"/>
            <w:tcBorders>
              <w:top w:val="single" w:sz="4" w:space="0" w:color="auto"/>
              <w:left w:val="single" w:sz="4" w:space="0" w:color="auto"/>
              <w:bottom w:val="single" w:sz="4" w:space="0" w:color="auto"/>
              <w:right w:val="single" w:sz="4" w:space="0" w:color="auto"/>
            </w:tcBorders>
          </w:tcPr>
          <w:p w:rsidR="00D6277B" w:rsidRPr="00CF7F24" w:rsidRDefault="00D6277B" w:rsidP="000D0447">
            <w:pPr>
              <w:pStyle w:val="104"/>
              <w:rPr>
                <w:sz w:val="21"/>
                <w:szCs w:val="21"/>
              </w:rPr>
            </w:pPr>
            <w:r w:rsidRPr="00CF7F24">
              <w:rPr>
                <w:sz w:val="21"/>
                <w:szCs w:val="21"/>
              </w:rPr>
              <w:t>V класс</w:t>
            </w:r>
          </w:p>
        </w:tc>
        <w:tc>
          <w:tcPr>
            <w:tcW w:w="2126" w:type="dxa"/>
            <w:tcBorders>
              <w:top w:val="single" w:sz="4" w:space="0" w:color="auto"/>
              <w:left w:val="single" w:sz="4" w:space="0" w:color="auto"/>
              <w:bottom w:val="single" w:sz="4" w:space="0" w:color="auto"/>
              <w:right w:val="single" w:sz="4" w:space="0" w:color="auto"/>
            </w:tcBorders>
          </w:tcPr>
          <w:p w:rsidR="00D6277B" w:rsidRPr="00CF7F24" w:rsidRDefault="00D6277B" w:rsidP="000D0447">
            <w:pPr>
              <w:pStyle w:val="104"/>
              <w:rPr>
                <w:i/>
                <w:sz w:val="21"/>
                <w:szCs w:val="21"/>
              </w:rPr>
            </w:pPr>
          </w:p>
        </w:tc>
      </w:tr>
    </w:tbl>
    <w:p w:rsidR="005E7A12" w:rsidRPr="00D71597" w:rsidRDefault="005E7A12" w:rsidP="00285991">
      <w:pPr>
        <w:widowControl w:val="0"/>
        <w:spacing w:before="240" w:after="0"/>
        <w:ind w:firstLine="709"/>
        <w:jc w:val="center"/>
        <w:rPr>
          <w:rFonts w:ascii="Times New Roman" w:eastAsia="Times New Roman" w:hAnsi="Times New Roman" w:cs="Times New Roman"/>
          <w:b/>
          <w:iCs/>
          <w:sz w:val="28"/>
          <w:szCs w:val="28"/>
          <w:lang w:eastAsia="ru-RU"/>
        </w:rPr>
      </w:pPr>
      <w:bookmarkStart w:id="76" w:name="_Toc72837741"/>
      <w:r w:rsidRPr="00D71597">
        <w:rPr>
          <w:rFonts w:ascii="Times New Roman" w:eastAsia="Times New Roman" w:hAnsi="Times New Roman" w:cs="Times New Roman"/>
          <w:b/>
          <w:iCs/>
          <w:sz w:val="28"/>
          <w:szCs w:val="28"/>
          <w:lang w:eastAsia="ru-RU"/>
        </w:rPr>
        <w:t>Перспективы развития экономики</w:t>
      </w:r>
    </w:p>
    <w:p w:rsidR="005E7A12" w:rsidRPr="00D71597" w:rsidRDefault="005E7A12" w:rsidP="00285991">
      <w:pPr>
        <w:widowControl w:val="0"/>
        <w:spacing w:after="0"/>
        <w:ind w:firstLine="709"/>
        <w:jc w:val="both"/>
        <w:rPr>
          <w:rFonts w:ascii="Times New Roman" w:eastAsia="Times New Roman" w:hAnsi="Times New Roman" w:cs="Times New Roman"/>
          <w:sz w:val="28"/>
          <w:szCs w:val="28"/>
          <w:lang w:eastAsia="ru-RU"/>
        </w:rPr>
      </w:pPr>
      <w:r w:rsidRPr="00D71597">
        <w:rPr>
          <w:rFonts w:ascii="Times New Roman" w:eastAsia="Times New Roman" w:hAnsi="Times New Roman" w:cs="Times New Roman"/>
          <w:sz w:val="28"/>
          <w:szCs w:val="28"/>
          <w:lang w:eastAsia="ru-RU"/>
        </w:rPr>
        <w:t xml:space="preserve">В целях привлечения инвестиционных вливаний в экономику проектом предусмотрено размещение территорий, имеющих необходимый начальный ресурсный потенциал (инженерные сети, транспортная доступность и т. д.). Проектируемые </w:t>
      </w:r>
      <w:r w:rsidRPr="00D71597">
        <w:rPr>
          <w:rFonts w:ascii="Times New Roman" w:eastAsia="Times New Roman" w:hAnsi="Times New Roman" w:cs="Times New Roman"/>
          <w:sz w:val="28"/>
          <w:szCs w:val="28"/>
        </w:rPr>
        <w:t xml:space="preserve">перспективные территории </w:t>
      </w:r>
      <w:r w:rsidRPr="00D71597">
        <w:rPr>
          <w:rFonts w:ascii="Times New Roman" w:eastAsia="Times New Roman" w:hAnsi="Times New Roman" w:cs="Times New Roman"/>
          <w:sz w:val="28"/>
          <w:szCs w:val="28"/>
          <w:lang w:eastAsia="ru-RU"/>
        </w:rPr>
        <w:t>имеют ограничения по использованию в виде оговоренного в проектном решении класса опасности производства, с соблюдением регламентируемой санитарно-защитной зоны.</w:t>
      </w:r>
    </w:p>
    <w:p w:rsidR="005E7A12" w:rsidRPr="00D71597" w:rsidRDefault="005E7A12" w:rsidP="00285991">
      <w:pPr>
        <w:widowControl w:val="0"/>
        <w:spacing w:after="0"/>
        <w:ind w:firstLine="709"/>
        <w:jc w:val="both"/>
        <w:rPr>
          <w:rFonts w:ascii="Times New Roman" w:eastAsia="Times New Roman" w:hAnsi="Times New Roman" w:cs="Times New Roman"/>
          <w:sz w:val="28"/>
          <w:szCs w:val="28"/>
          <w:lang w:eastAsia="ru-RU"/>
        </w:rPr>
      </w:pPr>
      <w:r w:rsidRPr="00D71597">
        <w:rPr>
          <w:rFonts w:ascii="Times New Roman" w:eastAsia="Times New Roman" w:hAnsi="Times New Roman" w:cs="Times New Roman"/>
          <w:sz w:val="28"/>
          <w:szCs w:val="28"/>
          <w:lang w:eastAsia="ru-RU"/>
        </w:rPr>
        <w:t>Перспективные территории для развития малого и среднего бизнеса на территории представлены в таблице 4.</w:t>
      </w:r>
      <w:r w:rsidR="00CE6E3E">
        <w:rPr>
          <w:rFonts w:ascii="Times New Roman" w:eastAsia="Times New Roman" w:hAnsi="Times New Roman" w:cs="Times New Roman"/>
          <w:sz w:val="28"/>
          <w:szCs w:val="28"/>
          <w:lang w:eastAsia="ru-RU"/>
        </w:rPr>
        <w:t>5</w:t>
      </w:r>
      <w:r w:rsidRPr="00D71597">
        <w:rPr>
          <w:rFonts w:ascii="Times New Roman" w:eastAsia="Times New Roman" w:hAnsi="Times New Roman" w:cs="Times New Roman"/>
          <w:sz w:val="28"/>
          <w:szCs w:val="28"/>
          <w:lang w:eastAsia="ru-RU"/>
        </w:rPr>
        <w:t>.4.2.</w:t>
      </w:r>
    </w:p>
    <w:p w:rsidR="005E7A12" w:rsidRPr="00A317A1" w:rsidRDefault="005E7A12" w:rsidP="00285991">
      <w:pPr>
        <w:widowControl w:val="0"/>
        <w:spacing w:after="0"/>
        <w:ind w:firstLine="709"/>
        <w:jc w:val="both"/>
        <w:rPr>
          <w:rFonts w:ascii="Times New Roman" w:eastAsia="Times New Roman" w:hAnsi="Times New Roman" w:cs="Times New Roman"/>
          <w:sz w:val="28"/>
          <w:szCs w:val="28"/>
          <w:lang w:eastAsia="ru-RU"/>
        </w:rPr>
      </w:pPr>
      <w:r w:rsidRPr="00A317A1">
        <w:rPr>
          <w:rFonts w:ascii="Times New Roman" w:eastAsia="Times New Roman" w:hAnsi="Times New Roman" w:cs="Times New Roman"/>
          <w:sz w:val="28"/>
          <w:szCs w:val="28"/>
          <w:lang w:eastAsia="ru-RU"/>
        </w:rPr>
        <w:t xml:space="preserve">Основой экономического потенциала является развитие малого предпринимательства (малых и средних производств). Приоритетными видами деятельности являются: </w:t>
      </w:r>
    </w:p>
    <w:p w:rsidR="00260CF7" w:rsidRPr="00A317A1" w:rsidRDefault="00B64D94" w:rsidP="00285991">
      <w:pPr>
        <w:widowControl w:val="0"/>
        <w:spacing w:after="0"/>
        <w:ind w:firstLine="709"/>
        <w:jc w:val="both"/>
        <w:rPr>
          <w:rFonts w:ascii="Times New Roman" w:eastAsia="Times New Roman" w:hAnsi="Times New Roman" w:cs="Times New Roman"/>
          <w:sz w:val="28"/>
          <w:szCs w:val="28"/>
          <w:lang w:eastAsia="ru-RU"/>
        </w:rPr>
      </w:pPr>
      <w:r w:rsidRPr="00A317A1">
        <w:rPr>
          <w:rFonts w:ascii="Times New Roman" w:eastAsia="Times New Roman" w:hAnsi="Times New Roman" w:cs="Times New Roman"/>
          <w:sz w:val="28"/>
          <w:szCs w:val="28"/>
          <w:lang w:eastAsia="ru-RU"/>
        </w:rPr>
        <w:t>д</w:t>
      </w:r>
      <w:r w:rsidR="00260CF7" w:rsidRPr="00A317A1">
        <w:rPr>
          <w:rFonts w:ascii="Times New Roman" w:eastAsia="Times New Roman" w:hAnsi="Times New Roman" w:cs="Times New Roman"/>
          <w:sz w:val="28"/>
          <w:szCs w:val="28"/>
          <w:lang w:eastAsia="ru-RU"/>
        </w:rPr>
        <w:t>еревообраб</w:t>
      </w:r>
      <w:r w:rsidRPr="00A317A1">
        <w:rPr>
          <w:rFonts w:ascii="Times New Roman" w:eastAsia="Times New Roman" w:hAnsi="Times New Roman" w:cs="Times New Roman"/>
          <w:sz w:val="28"/>
          <w:szCs w:val="28"/>
          <w:lang w:eastAsia="ru-RU"/>
        </w:rPr>
        <w:t>атывающие производства</w:t>
      </w:r>
      <w:r w:rsidR="00260CF7" w:rsidRPr="00A317A1">
        <w:rPr>
          <w:rFonts w:ascii="Times New Roman" w:eastAsia="Times New Roman" w:hAnsi="Times New Roman" w:cs="Times New Roman"/>
          <w:sz w:val="28"/>
          <w:szCs w:val="28"/>
          <w:lang w:eastAsia="ru-RU"/>
        </w:rPr>
        <w:t>;</w:t>
      </w:r>
    </w:p>
    <w:p w:rsidR="005E7A12" w:rsidRPr="00A317A1" w:rsidRDefault="005E7A12" w:rsidP="00285991">
      <w:pPr>
        <w:widowControl w:val="0"/>
        <w:spacing w:after="0"/>
        <w:ind w:firstLine="709"/>
        <w:jc w:val="both"/>
        <w:rPr>
          <w:rFonts w:ascii="Times New Roman" w:eastAsia="Times New Roman" w:hAnsi="Times New Roman" w:cs="Times New Roman"/>
          <w:sz w:val="28"/>
          <w:szCs w:val="28"/>
          <w:lang w:eastAsia="ru-RU"/>
        </w:rPr>
      </w:pPr>
      <w:r w:rsidRPr="00A317A1">
        <w:rPr>
          <w:rFonts w:ascii="Times New Roman" w:eastAsia="Times New Roman" w:hAnsi="Times New Roman" w:cs="Times New Roman"/>
          <w:sz w:val="28"/>
          <w:szCs w:val="28"/>
          <w:lang w:eastAsia="ru-RU"/>
        </w:rPr>
        <w:t xml:space="preserve">хозяйства с содержанием животных; </w:t>
      </w:r>
    </w:p>
    <w:p w:rsidR="005E7A12" w:rsidRPr="00A317A1" w:rsidRDefault="005E7A12" w:rsidP="00285991">
      <w:pPr>
        <w:widowControl w:val="0"/>
        <w:spacing w:after="0"/>
        <w:ind w:firstLine="709"/>
        <w:jc w:val="both"/>
        <w:rPr>
          <w:rFonts w:ascii="Times New Roman" w:eastAsia="Times New Roman" w:hAnsi="Times New Roman" w:cs="Times New Roman"/>
          <w:sz w:val="28"/>
          <w:szCs w:val="28"/>
          <w:lang w:eastAsia="ru-RU"/>
        </w:rPr>
      </w:pPr>
      <w:r w:rsidRPr="00A317A1">
        <w:rPr>
          <w:rFonts w:ascii="Times New Roman" w:eastAsia="Times New Roman" w:hAnsi="Times New Roman" w:cs="Times New Roman"/>
          <w:sz w:val="28"/>
          <w:szCs w:val="28"/>
          <w:lang w:eastAsia="ru-RU"/>
        </w:rPr>
        <w:t xml:space="preserve">растениеводство; </w:t>
      </w:r>
    </w:p>
    <w:p w:rsidR="005E7A12" w:rsidRPr="00A317A1" w:rsidRDefault="005E7A12" w:rsidP="00285991">
      <w:pPr>
        <w:widowControl w:val="0"/>
        <w:spacing w:after="0"/>
        <w:ind w:firstLine="709"/>
        <w:jc w:val="both"/>
        <w:rPr>
          <w:rFonts w:ascii="Times New Roman" w:eastAsia="Times New Roman" w:hAnsi="Times New Roman" w:cs="Times New Roman"/>
          <w:sz w:val="28"/>
          <w:szCs w:val="28"/>
          <w:lang w:eastAsia="ru-RU"/>
        </w:rPr>
      </w:pPr>
      <w:r w:rsidRPr="00A317A1">
        <w:rPr>
          <w:rFonts w:ascii="Times New Roman" w:eastAsia="Times New Roman" w:hAnsi="Times New Roman" w:cs="Times New Roman"/>
          <w:sz w:val="28"/>
          <w:szCs w:val="28"/>
          <w:lang w:eastAsia="ru-RU"/>
        </w:rPr>
        <w:t>добыча полезных ископаемых.</w:t>
      </w:r>
    </w:p>
    <w:p w:rsidR="005E7A12" w:rsidRPr="00A317A1" w:rsidRDefault="005E7A12" w:rsidP="00CE6E3E">
      <w:pPr>
        <w:widowControl w:val="0"/>
        <w:spacing w:after="0"/>
        <w:ind w:firstLine="709"/>
        <w:jc w:val="both"/>
        <w:rPr>
          <w:rFonts w:ascii="Times New Roman" w:eastAsia="Times New Roman" w:hAnsi="Times New Roman" w:cs="Times New Roman"/>
          <w:sz w:val="28"/>
          <w:szCs w:val="28"/>
          <w:lang w:eastAsia="ru-RU"/>
        </w:rPr>
      </w:pPr>
      <w:r w:rsidRPr="00A317A1">
        <w:rPr>
          <w:rFonts w:ascii="Times New Roman" w:eastAsia="Times New Roman" w:hAnsi="Times New Roman" w:cs="Times New Roman"/>
          <w:sz w:val="28"/>
          <w:szCs w:val="28"/>
          <w:lang w:eastAsia="ru-RU"/>
        </w:rPr>
        <w:t>В границах санитарно-защитных зон промышленных объектов и производств допустимо размещать здания и сооружения, указанные в перечне в п. 5.3. СанПиН 2.2.1/2.1.1.1200-03 «Санитарно-защитные зоны и санитарная классификация предприятий, сооружений и иных объектов».</w:t>
      </w:r>
      <w:r w:rsidRPr="00A317A1">
        <w:rPr>
          <w:rFonts w:ascii="Times New Roman" w:eastAsia="Times New Roman" w:hAnsi="Times New Roman" w:cs="Times New Roman"/>
          <w:sz w:val="28"/>
          <w:szCs w:val="28"/>
          <w:lang w:eastAsia="ru-RU"/>
        </w:rPr>
        <w:br w:type="page"/>
      </w:r>
    </w:p>
    <w:p w:rsidR="005E7A12" w:rsidRPr="00D31871" w:rsidRDefault="005E7A12" w:rsidP="005E7A12">
      <w:pPr>
        <w:widowControl w:val="0"/>
        <w:spacing w:after="0"/>
        <w:ind w:firstLine="709"/>
        <w:jc w:val="right"/>
        <w:rPr>
          <w:rFonts w:ascii="Times New Roman" w:eastAsia="Times New Roman" w:hAnsi="Times New Roman" w:cs="Times New Roman"/>
          <w:color w:val="FF0000"/>
          <w:sz w:val="28"/>
          <w:szCs w:val="28"/>
          <w:lang w:eastAsia="ru-RU"/>
        </w:rPr>
        <w:sectPr w:rsidR="005E7A12" w:rsidRPr="00D31871" w:rsidSect="004C18A8">
          <w:footnotePr>
            <w:numRestart w:val="eachPage"/>
          </w:footnotePr>
          <w:pgSz w:w="11906" w:h="16838"/>
          <w:pgMar w:top="1134" w:right="850" w:bottom="1134" w:left="1418" w:header="708" w:footer="708" w:gutter="0"/>
          <w:cols w:space="708"/>
          <w:docGrid w:linePitch="360"/>
        </w:sectPr>
      </w:pPr>
    </w:p>
    <w:p w:rsidR="005E7A12" w:rsidRPr="00CF7F24" w:rsidRDefault="005E7A12" w:rsidP="005E7A12">
      <w:pPr>
        <w:widowControl w:val="0"/>
        <w:spacing w:after="0"/>
        <w:ind w:firstLine="709"/>
        <w:jc w:val="right"/>
        <w:rPr>
          <w:rFonts w:ascii="Times New Roman" w:eastAsia="Times New Roman" w:hAnsi="Times New Roman" w:cs="Times New Roman"/>
          <w:sz w:val="28"/>
          <w:szCs w:val="28"/>
          <w:lang w:eastAsia="ru-RU"/>
        </w:rPr>
      </w:pPr>
      <w:r w:rsidRPr="00CF7F24">
        <w:rPr>
          <w:rFonts w:ascii="Times New Roman" w:eastAsia="Times New Roman" w:hAnsi="Times New Roman" w:cs="Times New Roman"/>
          <w:sz w:val="28"/>
          <w:szCs w:val="28"/>
          <w:lang w:eastAsia="ru-RU"/>
        </w:rPr>
        <w:lastRenderedPageBreak/>
        <w:t>Таблица 4.</w:t>
      </w:r>
      <w:r w:rsidR="00CE6E3E">
        <w:rPr>
          <w:rFonts w:ascii="Times New Roman" w:eastAsia="Times New Roman" w:hAnsi="Times New Roman" w:cs="Times New Roman"/>
          <w:sz w:val="28"/>
          <w:szCs w:val="28"/>
          <w:lang w:eastAsia="ru-RU"/>
        </w:rPr>
        <w:t>5</w:t>
      </w:r>
      <w:r w:rsidRPr="00CF7F24">
        <w:rPr>
          <w:rFonts w:ascii="Times New Roman" w:eastAsia="Times New Roman" w:hAnsi="Times New Roman" w:cs="Times New Roman"/>
          <w:sz w:val="28"/>
          <w:szCs w:val="28"/>
          <w:lang w:eastAsia="ru-RU"/>
        </w:rPr>
        <w:t>.4.2</w:t>
      </w:r>
    </w:p>
    <w:p w:rsidR="005E7A12" w:rsidRPr="00701983" w:rsidRDefault="005E7A12" w:rsidP="005E7A12">
      <w:pPr>
        <w:widowControl w:val="0"/>
        <w:spacing w:after="0"/>
        <w:ind w:firstLine="709"/>
        <w:jc w:val="center"/>
        <w:rPr>
          <w:rFonts w:ascii="Times New Roman" w:eastAsia="Times New Roman" w:hAnsi="Times New Roman" w:cs="Times New Roman"/>
          <w:sz w:val="28"/>
          <w:szCs w:val="28"/>
          <w:lang w:eastAsia="ru-RU"/>
        </w:rPr>
      </w:pPr>
      <w:r w:rsidRPr="00701983">
        <w:rPr>
          <w:rFonts w:ascii="Times New Roman" w:eastAsia="Times New Roman" w:hAnsi="Times New Roman" w:cs="Times New Roman"/>
          <w:sz w:val="28"/>
          <w:szCs w:val="28"/>
          <w:lang w:eastAsia="ru-RU"/>
        </w:rPr>
        <w:t>Перспективные территории для развития малого и среднего бизнеса</w:t>
      </w:r>
    </w:p>
    <w:tbl>
      <w:tblPr>
        <w:tblW w:w="151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3248"/>
        <w:gridCol w:w="992"/>
        <w:gridCol w:w="1985"/>
        <w:gridCol w:w="1701"/>
        <w:gridCol w:w="2126"/>
        <w:gridCol w:w="1730"/>
        <w:gridCol w:w="2806"/>
      </w:tblGrid>
      <w:tr w:rsidR="006454A8" w:rsidRPr="00701983" w:rsidTr="006454A8">
        <w:trPr>
          <w:trHeight w:val="594"/>
        </w:trPr>
        <w:tc>
          <w:tcPr>
            <w:tcW w:w="546" w:type="dxa"/>
            <w:tcBorders>
              <w:top w:val="single" w:sz="4" w:space="0" w:color="auto"/>
              <w:left w:val="single" w:sz="4" w:space="0" w:color="auto"/>
              <w:bottom w:val="nil"/>
              <w:right w:val="single" w:sz="4" w:space="0" w:color="auto"/>
            </w:tcBorders>
            <w:hideMark/>
          </w:tcPr>
          <w:p w:rsidR="005E7A12" w:rsidRPr="00701983" w:rsidRDefault="005E7A12" w:rsidP="00A41923">
            <w:pPr>
              <w:widowControl w:val="0"/>
              <w:spacing w:after="0" w:line="240" w:lineRule="auto"/>
              <w:jc w:val="center"/>
              <w:rPr>
                <w:rFonts w:ascii="Times New Roman" w:eastAsia="Times New Roman" w:hAnsi="Times New Roman" w:cs="Times New Roman"/>
                <w:sz w:val="20"/>
                <w:szCs w:val="20"/>
                <w:lang w:eastAsia="ru-RU"/>
              </w:rPr>
            </w:pPr>
            <w:r w:rsidRPr="00701983">
              <w:rPr>
                <w:rFonts w:ascii="Times New Roman" w:eastAsia="Times New Roman" w:hAnsi="Times New Roman" w:cs="Times New Roman"/>
                <w:sz w:val="20"/>
                <w:szCs w:val="20"/>
                <w:lang w:eastAsia="ru-RU"/>
              </w:rPr>
              <w:t>№ п/п</w:t>
            </w:r>
          </w:p>
        </w:tc>
        <w:tc>
          <w:tcPr>
            <w:tcW w:w="3248" w:type="dxa"/>
            <w:tcBorders>
              <w:top w:val="single" w:sz="4" w:space="0" w:color="auto"/>
              <w:left w:val="single" w:sz="4" w:space="0" w:color="auto"/>
              <w:bottom w:val="nil"/>
              <w:right w:val="single" w:sz="4" w:space="0" w:color="auto"/>
            </w:tcBorders>
            <w:hideMark/>
          </w:tcPr>
          <w:p w:rsidR="005E7A12" w:rsidRPr="00701983" w:rsidRDefault="005E7A12" w:rsidP="00A41923">
            <w:pPr>
              <w:widowControl w:val="0"/>
              <w:spacing w:after="0" w:line="240" w:lineRule="auto"/>
              <w:jc w:val="center"/>
              <w:rPr>
                <w:rFonts w:ascii="Times New Roman" w:eastAsia="Times New Roman" w:hAnsi="Times New Roman" w:cs="Times New Roman"/>
                <w:sz w:val="20"/>
                <w:szCs w:val="20"/>
                <w:lang w:val="en-US" w:eastAsia="ru-RU"/>
              </w:rPr>
            </w:pPr>
            <w:r w:rsidRPr="00701983">
              <w:rPr>
                <w:rFonts w:ascii="Times New Roman" w:eastAsia="Times New Roman" w:hAnsi="Times New Roman" w:cs="Times New Roman"/>
                <w:sz w:val="20"/>
                <w:szCs w:val="20"/>
                <w:lang w:eastAsia="ru-RU"/>
              </w:rPr>
              <w:t>Наименование территории и расположение</w:t>
            </w:r>
          </w:p>
        </w:tc>
        <w:tc>
          <w:tcPr>
            <w:tcW w:w="992" w:type="dxa"/>
            <w:tcBorders>
              <w:top w:val="single" w:sz="4" w:space="0" w:color="auto"/>
              <w:left w:val="single" w:sz="4" w:space="0" w:color="auto"/>
              <w:bottom w:val="nil"/>
              <w:right w:val="single" w:sz="4" w:space="0" w:color="auto"/>
            </w:tcBorders>
            <w:hideMark/>
          </w:tcPr>
          <w:p w:rsidR="005E7A12" w:rsidRPr="00701983" w:rsidRDefault="005E7A12" w:rsidP="00A41923">
            <w:pPr>
              <w:widowControl w:val="0"/>
              <w:spacing w:after="0" w:line="240" w:lineRule="auto"/>
              <w:ind w:left="-104" w:right="-114"/>
              <w:jc w:val="center"/>
              <w:rPr>
                <w:rFonts w:ascii="Times New Roman" w:eastAsia="Times New Roman" w:hAnsi="Times New Roman" w:cs="Times New Roman"/>
                <w:sz w:val="20"/>
                <w:szCs w:val="20"/>
                <w:lang w:eastAsia="ru-RU"/>
              </w:rPr>
            </w:pPr>
            <w:r w:rsidRPr="00701983">
              <w:rPr>
                <w:rFonts w:ascii="Times New Roman" w:eastAsia="Times New Roman" w:hAnsi="Times New Roman" w:cs="Times New Roman"/>
                <w:sz w:val="20"/>
                <w:szCs w:val="20"/>
                <w:lang w:eastAsia="ru-RU"/>
              </w:rPr>
              <w:t>Площадь, га</w:t>
            </w:r>
          </w:p>
        </w:tc>
        <w:tc>
          <w:tcPr>
            <w:tcW w:w="1985" w:type="dxa"/>
            <w:tcBorders>
              <w:top w:val="single" w:sz="4" w:space="0" w:color="auto"/>
              <w:left w:val="single" w:sz="4" w:space="0" w:color="auto"/>
              <w:bottom w:val="nil"/>
              <w:right w:val="single" w:sz="4" w:space="0" w:color="auto"/>
            </w:tcBorders>
            <w:hideMark/>
          </w:tcPr>
          <w:p w:rsidR="005E7A12" w:rsidRPr="00701983" w:rsidRDefault="005E7A12" w:rsidP="00A41923">
            <w:pPr>
              <w:widowControl w:val="0"/>
              <w:spacing w:after="0" w:line="240" w:lineRule="auto"/>
              <w:jc w:val="center"/>
              <w:rPr>
                <w:rFonts w:ascii="Times New Roman" w:eastAsia="Times New Roman" w:hAnsi="Times New Roman" w:cs="Times New Roman"/>
                <w:sz w:val="20"/>
                <w:szCs w:val="20"/>
                <w:lang w:eastAsia="ru-RU"/>
              </w:rPr>
            </w:pPr>
            <w:r w:rsidRPr="00701983">
              <w:rPr>
                <w:rFonts w:ascii="Times New Roman" w:eastAsia="Times New Roman" w:hAnsi="Times New Roman" w:cs="Times New Roman"/>
                <w:sz w:val="20"/>
                <w:szCs w:val="20"/>
                <w:lang w:eastAsia="ru-RU"/>
              </w:rPr>
              <w:t>Категория земель проектируемая</w:t>
            </w:r>
          </w:p>
        </w:tc>
        <w:tc>
          <w:tcPr>
            <w:tcW w:w="1701" w:type="dxa"/>
            <w:tcBorders>
              <w:top w:val="single" w:sz="4" w:space="0" w:color="auto"/>
              <w:left w:val="single" w:sz="4" w:space="0" w:color="auto"/>
              <w:bottom w:val="nil"/>
              <w:right w:val="single" w:sz="4" w:space="0" w:color="auto"/>
            </w:tcBorders>
            <w:hideMark/>
          </w:tcPr>
          <w:p w:rsidR="005E7A12" w:rsidRPr="00701983" w:rsidRDefault="005E7A12" w:rsidP="00A41923">
            <w:pPr>
              <w:widowControl w:val="0"/>
              <w:spacing w:after="0" w:line="240" w:lineRule="auto"/>
              <w:jc w:val="center"/>
              <w:rPr>
                <w:rFonts w:ascii="Times New Roman" w:eastAsia="Times New Roman" w:hAnsi="Times New Roman" w:cs="Times New Roman"/>
                <w:sz w:val="20"/>
                <w:szCs w:val="20"/>
                <w:lang w:eastAsia="ru-RU"/>
              </w:rPr>
            </w:pPr>
            <w:r w:rsidRPr="00701983">
              <w:rPr>
                <w:rFonts w:ascii="Times New Roman" w:eastAsia="Times New Roman" w:hAnsi="Times New Roman" w:cs="Times New Roman"/>
                <w:sz w:val="20"/>
                <w:szCs w:val="20"/>
                <w:lang w:eastAsia="ru-RU"/>
              </w:rPr>
              <w:t>Транспортная доступность</w:t>
            </w:r>
          </w:p>
        </w:tc>
        <w:tc>
          <w:tcPr>
            <w:tcW w:w="2126" w:type="dxa"/>
            <w:tcBorders>
              <w:top w:val="single" w:sz="4" w:space="0" w:color="auto"/>
              <w:left w:val="single" w:sz="4" w:space="0" w:color="auto"/>
              <w:bottom w:val="nil"/>
              <w:right w:val="single" w:sz="4" w:space="0" w:color="auto"/>
            </w:tcBorders>
            <w:hideMark/>
          </w:tcPr>
          <w:p w:rsidR="005E7A12" w:rsidRPr="00701983" w:rsidRDefault="005E7A12" w:rsidP="00A41923">
            <w:pPr>
              <w:widowControl w:val="0"/>
              <w:spacing w:after="0" w:line="240" w:lineRule="auto"/>
              <w:jc w:val="center"/>
              <w:rPr>
                <w:rFonts w:ascii="Times New Roman" w:eastAsia="Times New Roman" w:hAnsi="Times New Roman" w:cs="Times New Roman"/>
                <w:sz w:val="20"/>
                <w:szCs w:val="20"/>
                <w:lang w:eastAsia="ru-RU"/>
              </w:rPr>
            </w:pPr>
            <w:r w:rsidRPr="00701983">
              <w:rPr>
                <w:rFonts w:ascii="Times New Roman" w:eastAsia="Times New Roman" w:hAnsi="Times New Roman" w:cs="Times New Roman"/>
                <w:sz w:val="20"/>
                <w:szCs w:val="20"/>
                <w:lang w:eastAsia="ru-RU"/>
              </w:rPr>
              <w:t>Инженерная обеспеченность</w:t>
            </w:r>
          </w:p>
        </w:tc>
        <w:tc>
          <w:tcPr>
            <w:tcW w:w="1730" w:type="dxa"/>
            <w:tcBorders>
              <w:top w:val="single" w:sz="4" w:space="0" w:color="auto"/>
              <w:left w:val="single" w:sz="4" w:space="0" w:color="auto"/>
              <w:bottom w:val="nil"/>
              <w:right w:val="single" w:sz="4" w:space="0" w:color="auto"/>
            </w:tcBorders>
            <w:hideMark/>
          </w:tcPr>
          <w:p w:rsidR="005E7A12" w:rsidRPr="00701983" w:rsidRDefault="005E7A12" w:rsidP="00A41923">
            <w:pPr>
              <w:widowControl w:val="0"/>
              <w:spacing w:after="0" w:line="240" w:lineRule="auto"/>
              <w:jc w:val="center"/>
              <w:rPr>
                <w:rFonts w:ascii="Times New Roman" w:eastAsia="Times New Roman" w:hAnsi="Times New Roman" w:cs="Times New Roman"/>
                <w:sz w:val="20"/>
                <w:szCs w:val="20"/>
                <w:lang w:eastAsia="ru-RU"/>
              </w:rPr>
            </w:pPr>
            <w:r w:rsidRPr="00701983">
              <w:rPr>
                <w:rFonts w:ascii="Times New Roman" w:eastAsia="Times New Roman" w:hAnsi="Times New Roman" w:cs="Times New Roman"/>
                <w:sz w:val="20"/>
                <w:szCs w:val="20"/>
                <w:lang w:eastAsia="ru-RU"/>
              </w:rPr>
              <w:t>Рекомендуемый класс опасности</w:t>
            </w:r>
            <w:r w:rsidR="0006095A" w:rsidRPr="00701983">
              <w:rPr>
                <w:rFonts w:ascii="Times New Roman" w:eastAsia="Times New Roman" w:hAnsi="Times New Roman" w:cs="Times New Roman"/>
                <w:sz w:val="20"/>
                <w:szCs w:val="20"/>
                <w:lang w:eastAsia="ru-RU"/>
              </w:rPr>
              <w:t>*</w:t>
            </w:r>
          </w:p>
        </w:tc>
        <w:tc>
          <w:tcPr>
            <w:tcW w:w="2806" w:type="dxa"/>
            <w:tcBorders>
              <w:top w:val="single" w:sz="4" w:space="0" w:color="auto"/>
              <w:left w:val="single" w:sz="4" w:space="0" w:color="auto"/>
              <w:bottom w:val="nil"/>
              <w:right w:val="single" w:sz="4" w:space="0" w:color="auto"/>
            </w:tcBorders>
            <w:hideMark/>
          </w:tcPr>
          <w:p w:rsidR="005E7A12" w:rsidRPr="00701983" w:rsidRDefault="005E7A12" w:rsidP="00A41923">
            <w:pPr>
              <w:widowControl w:val="0"/>
              <w:spacing w:after="0" w:line="240" w:lineRule="auto"/>
              <w:jc w:val="center"/>
              <w:rPr>
                <w:rFonts w:ascii="Times New Roman" w:eastAsia="Times New Roman" w:hAnsi="Times New Roman" w:cs="Times New Roman"/>
                <w:sz w:val="20"/>
                <w:szCs w:val="20"/>
                <w:lang w:eastAsia="ru-RU"/>
              </w:rPr>
            </w:pPr>
            <w:r w:rsidRPr="00701983">
              <w:rPr>
                <w:rFonts w:ascii="Times New Roman" w:eastAsia="Times New Roman" w:hAnsi="Times New Roman" w:cs="Times New Roman"/>
                <w:sz w:val="20"/>
                <w:szCs w:val="20"/>
                <w:lang w:eastAsia="ru-RU"/>
              </w:rPr>
              <w:t>Примечание</w:t>
            </w:r>
          </w:p>
        </w:tc>
      </w:tr>
    </w:tbl>
    <w:p w:rsidR="005E7A12" w:rsidRPr="00701983" w:rsidRDefault="005E7A12" w:rsidP="005E7A12">
      <w:pPr>
        <w:spacing w:after="0" w:line="240" w:lineRule="auto"/>
        <w:jc w:val="both"/>
        <w:rPr>
          <w:rFonts w:ascii="Times New Roman" w:eastAsia="Times New Roman" w:hAnsi="Times New Roman" w:cs="Times New Roman"/>
          <w:sz w:val="2"/>
          <w:szCs w:val="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3248"/>
        <w:gridCol w:w="992"/>
        <w:gridCol w:w="1985"/>
        <w:gridCol w:w="1701"/>
        <w:gridCol w:w="2126"/>
        <w:gridCol w:w="1730"/>
        <w:gridCol w:w="2806"/>
      </w:tblGrid>
      <w:tr w:rsidR="00701983" w:rsidRPr="00701983" w:rsidTr="006454A8">
        <w:trPr>
          <w:tblHeader/>
        </w:trPr>
        <w:tc>
          <w:tcPr>
            <w:tcW w:w="546" w:type="dxa"/>
            <w:tcBorders>
              <w:top w:val="single" w:sz="4" w:space="0" w:color="auto"/>
              <w:left w:val="single" w:sz="4" w:space="0" w:color="auto"/>
              <w:bottom w:val="single" w:sz="4" w:space="0" w:color="auto"/>
              <w:right w:val="single" w:sz="4" w:space="0" w:color="auto"/>
            </w:tcBorders>
            <w:hideMark/>
          </w:tcPr>
          <w:p w:rsidR="005E7A12" w:rsidRPr="00701983" w:rsidRDefault="005E7A12" w:rsidP="00A41923">
            <w:pPr>
              <w:widowControl w:val="0"/>
              <w:spacing w:after="0" w:line="240" w:lineRule="auto"/>
              <w:jc w:val="center"/>
              <w:rPr>
                <w:rFonts w:ascii="Times New Roman" w:eastAsia="Times New Roman" w:hAnsi="Times New Roman" w:cs="Times New Roman"/>
                <w:sz w:val="20"/>
                <w:szCs w:val="20"/>
                <w:lang w:eastAsia="ru-RU"/>
              </w:rPr>
            </w:pPr>
            <w:r w:rsidRPr="00701983">
              <w:rPr>
                <w:rFonts w:ascii="Times New Roman" w:eastAsia="Times New Roman" w:hAnsi="Times New Roman" w:cs="Times New Roman"/>
                <w:sz w:val="20"/>
                <w:szCs w:val="20"/>
                <w:lang w:eastAsia="ru-RU"/>
              </w:rPr>
              <w:t>1</w:t>
            </w:r>
          </w:p>
        </w:tc>
        <w:tc>
          <w:tcPr>
            <w:tcW w:w="3248" w:type="dxa"/>
            <w:tcBorders>
              <w:top w:val="single" w:sz="4" w:space="0" w:color="auto"/>
              <w:left w:val="single" w:sz="4" w:space="0" w:color="auto"/>
              <w:bottom w:val="single" w:sz="4" w:space="0" w:color="auto"/>
              <w:right w:val="single" w:sz="4" w:space="0" w:color="auto"/>
            </w:tcBorders>
            <w:hideMark/>
          </w:tcPr>
          <w:p w:rsidR="005E7A12" w:rsidRPr="00701983" w:rsidRDefault="005E7A12" w:rsidP="00A41923">
            <w:pPr>
              <w:widowControl w:val="0"/>
              <w:spacing w:after="0" w:line="240" w:lineRule="auto"/>
              <w:jc w:val="center"/>
              <w:rPr>
                <w:rFonts w:ascii="Times New Roman" w:eastAsia="Times New Roman" w:hAnsi="Times New Roman" w:cs="Times New Roman"/>
                <w:sz w:val="20"/>
                <w:szCs w:val="20"/>
                <w:lang w:eastAsia="ru-RU"/>
              </w:rPr>
            </w:pPr>
            <w:r w:rsidRPr="00701983">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5E7A12" w:rsidRPr="00701983" w:rsidRDefault="005E7A12" w:rsidP="00A41923">
            <w:pPr>
              <w:widowControl w:val="0"/>
              <w:spacing w:after="0" w:line="240" w:lineRule="auto"/>
              <w:ind w:right="-114"/>
              <w:jc w:val="center"/>
              <w:rPr>
                <w:rFonts w:ascii="Times New Roman" w:eastAsia="Times New Roman" w:hAnsi="Times New Roman" w:cs="Times New Roman"/>
                <w:sz w:val="20"/>
                <w:szCs w:val="20"/>
                <w:lang w:eastAsia="ru-RU"/>
              </w:rPr>
            </w:pPr>
            <w:r w:rsidRPr="00701983">
              <w:rPr>
                <w:rFonts w:ascii="Times New Roman" w:eastAsia="Times New Roman" w:hAnsi="Times New Roman" w:cs="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5E7A12" w:rsidRPr="00701983" w:rsidRDefault="005E7A12" w:rsidP="00A41923">
            <w:pPr>
              <w:widowControl w:val="0"/>
              <w:spacing w:after="0" w:line="240" w:lineRule="auto"/>
              <w:jc w:val="center"/>
              <w:rPr>
                <w:rFonts w:ascii="Times New Roman" w:eastAsia="Times New Roman" w:hAnsi="Times New Roman" w:cs="Times New Roman"/>
                <w:sz w:val="20"/>
                <w:szCs w:val="20"/>
                <w:lang w:eastAsia="ru-RU"/>
              </w:rPr>
            </w:pPr>
            <w:r w:rsidRPr="00701983">
              <w:rPr>
                <w:rFonts w:ascii="Times New Roman" w:eastAsia="Times New Roman" w:hAnsi="Times New Roman" w:cs="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hideMark/>
          </w:tcPr>
          <w:p w:rsidR="005E7A12" w:rsidRPr="00701983" w:rsidRDefault="005E7A12" w:rsidP="00A41923">
            <w:pPr>
              <w:widowControl w:val="0"/>
              <w:spacing w:after="0" w:line="240" w:lineRule="auto"/>
              <w:jc w:val="center"/>
              <w:rPr>
                <w:rFonts w:ascii="Times New Roman" w:eastAsia="Times New Roman" w:hAnsi="Times New Roman" w:cs="Times New Roman"/>
                <w:sz w:val="20"/>
                <w:szCs w:val="20"/>
                <w:lang w:eastAsia="ru-RU"/>
              </w:rPr>
            </w:pPr>
            <w:r w:rsidRPr="00701983">
              <w:rPr>
                <w:rFonts w:ascii="Times New Roman" w:eastAsia="Times New Roman" w:hAnsi="Times New Roman" w:cs="Times New Roman"/>
                <w:sz w:val="20"/>
                <w:szCs w:val="20"/>
                <w:lang w:eastAsia="ru-RU"/>
              </w:rPr>
              <w:t>5</w:t>
            </w:r>
          </w:p>
        </w:tc>
        <w:tc>
          <w:tcPr>
            <w:tcW w:w="2126" w:type="dxa"/>
            <w:tcBorders>
              <w:top w:val="single" w:sz="4" w:space="0" w:color="auto"/>
              <w:left w:val="single" w:sz="4" w:space="0" w:color="auto"/>
              <w:bottom w:val="single" w:sz="4" w:space="0" w:color="auto"/>
              <w:right w:val="single" w:sz="4" w:space="0" w:color="auto"/>
            </w:tcBorders>
            <w:hideMark/>
          </w:tcPr>
          <w:p w:rsidR="005E7A12" w:rsidRPr="00701983" w:rsidRDefault="005E7A12" w:rsidP="00A41923">
            <w:pPr>
              <w:widowControl w:val="0"/>
              <w:spacing w:after="0" w:line="240" w:lineRule="auto"/>
              <w:jc w:val="center"/>
              <w:rPr>
                <w:rFonts w:ascii="Times New Roman" w:eastAsia="Times New Roman" w:hAnsi="Times New Roman" w:cs="Times New Roman"/>
                <w:sz w:val="20"/>
                <w:szCs w:val="20"/>
                <w:lang w:eastAsia="ru-RU"/>
              </w:rPr>
            </w:pPr>
            <w:r w:rsidRPr="00701983">
              <w:rPr>
                <w:rFonts w:ascii="Times New Roman" w:eastAsia="Times New Roman" w:hAnsi="Times New Roman" w:cs="Times New Roman"/>
                <w:sz w:val="20"/>
                <w:szCs w:val="20"/>
                <w:lang w:eastAsia="ru-RU"/>
              </w:rPr>
              <w:t>6</w:t>
            </w:r>
          </w:p>
        </w:tc>
        <w:tc>
          <w:tcPr>
            <w:tcW w:w="1730" w:type="dxa"/>
            <w:tcBorders>
              <w:top w:val="single" w:sz="4" w:space="0" w:color="auto"/>
              <w:left w:val="single" w:sz="4" w:space="0" w:color="auto"/>
              <w:bottom w:val="single" w:sz="4" w:space="0" w:color="auto"/>
              <w:right w:val="single" w:sz="4" w:space="0" w:color="auto"/>
            </w:tcBorders>
            <w:hideMark/>
          </w:tcPr>
          <w:p w:rsidR="005E7A12" w:rsidRPr="00701983" w:rsidRDefault="005E7A12" w:rsidP="00A41923">
            <w:pPr>
              <w:widowControl w:val="0"/>
              <w:spacing w:after="0" w:line="240" w:lineRule="auto"/>
              <w:jc w:val="center"/>
              <w:rPr>
                <w:rFonts w:ascii="Times New Roman" w:eastAsia="Times New Roman" w:hAnsi="Times New Roman" w:cs="Times New Roman"/>
                <w:sz w:val="20"/>
                <w:szCs w:val="20"/>
                <w:lang w:eastAsia="ru-RU"/>
              </w:rPr>
            </w:pPr>
            <w:r w:rsidRPr="00701983">
              <w:rPr>
                <w:rFonts w:ascii="Times New Roman" w:eastAsia="Times New Roman" w:hAnsi="Times New Roman" w:cs="Times New Roman"/>
                <w:sz w:val="20"/>
                <w:szCs w:val="20"/>
                <w:lang w:eastAsia="ru-RU"/>
              </w:rPr>
              <w:t>7</w:t>
            </w:r>
          </w:p>
        </w:tc>
        <w:tc>
          <w:tcPr>
            <w:tcW w:w="2806" w:type="dxa"/>
            <w:tcBorders>
              <w:top w:val="single" w:sz="4" w:space="0" w:color="auto"/>
              <w:left w:val="single" w:sz="4" w:space="0" w:color="auto"/>
              <w:bottom w:val="single" w:sz="4" w:space="0" w:color="auto"/>
              <w:right w:val="single" w:sz="4" w:space="0" w:color="auto"/>
            </w:tcBorders>
            <w:hideMark/>
          </w:tcPr>
          <w:p w:rsidR="005E7A12" w:rsidRPr="00701983" w:rsidRDefault="005E7A12" w:rsidP="00A41923">
            <w:pPr>
              <w:widowControl w:val="0"/>
              <w:spacing w:after="0" w:line="240" w:lineRule="auto"/>
              <w:jc w:val="center"/>
              <w:rPr>
                <w:rFonts w:ascii="Times New Roman" w:eastAsia="Times New Roman" w:hAnsi="Times New Roman" w:cs="Times New Roman"/>
                <w:sz w:val="20"/>
                <w:szCs w:val="20"/>
                <w:lang w:eastAsia="ru-RU"/>
              </w:rPr>
            </w:pPr>
            <w:r w:rsidRPr="00701983">
              <w:rPr>
                <w:rFonts w:ascii="Times New Roman" w:eastAsia="Times New Roman" w:hAnsi="Times New Roman" w:cs="Times New Roman"/>
                <w:sz w:val="20"/>
                <w:szCs w:val="20"/>
                <w:lang w:eastAsia="ru-RU"/>
              </w:rPr>
              <w:t>8</w:t>
            </w:r>
          </w:p>
        </w:tc>
      </w:tr>
      <w:tr w:rsidR="00D31871" w:rsidRPr="00D31871" w:rsidTr="00347A09">
        <w:tc>
          <w:tcPr>
            <w:tcW w:w="546" w:type="dxa"/>
            <w:tcBorders>
              <w:top w:val="single" w:sz="4" w:space="0" w:color="auto"/>
              <w:left w:val="single" w:sz="4" w:space="0" w:color="auto"/>
              <w:bottom w:val="single" w:sz="4" w:space="0" w:color="auto"/>
              <w:right w:val="single" w:sz="4" w:space="0" w:color="auto"/>
            </w:tcBorders>
          </w:tcPr>
          <w:p w:rsidR="006454A8" w:rsidRPr="00D31871" w:rsidRDefault="006454A8" w:rsidP="00007DC7">
            <w:pPr>
              <w:numPr>
                <w:ilvl w:val="0"/>
                <w:numId w:val="13"/>
              </w:numPr>
              <w:spacing w:after="0" w:line="240" w:lineRule="auto"/>
              <w:jc w:val="both"/>
              <w:rPr>
                <w:rFonts w:ascii="Times New Roman" w:eastAsia="Times New Roman" w:hAnsi="Times New Roman" w:cs="Times New Roman"/>
                <w:color w:val="FF0000"/>
                <w:sz w:val="20"/>
                <w:szCs w:val="20"/>
                <w:lang w:eastAsia="ru-RU"/>
              </w:rPr>
            </w:pPr>
          </w:p>
        </w:tc>
        <w:tc>
          <w:tcPr>
            <w:tcW w:w="3248" w:type="dxa"/>
            <w:tcBorders>
              <w:top w:val="single" w:sz="4" w:space="0" w:color="auto"/>
              <w:left w:val="single" w:sz="4" w:space="0" w:color="auto"/>
              <w:bottom w:val="single" w:sz="4" w:space="0" w:color="auto"/>
              <w:right w:val="single" w:sz="4" w:space="0" w:color="auto"/>
            </w:tcBorders>
          </w:tcPr>
          <w:p w:rsidR="00C12B04" w:rsidRPr="00C12B04" w:rsidRDefault="00C12B04" w:rsidP="006454A8">
            <w:pPr>
              <w:spacing w:after="0" w:line="240" w:lineRule="auto"/>
              <w:ind w:right="-108"/>
              <w:rPr>
                <w:rFonts w:ascii="Times New Roman" w:hAnsi="Times New Roman"/>
                <w:sz w:val="20"/>
                <w:szCs w:val="20"/>
                <w:lang w:eastAsia="ru-RU"/>
              </w:rPr>
            </w:pPr>
            <w:r w:rsidRPr="00C12B04">
              <w:rPr>
                <w:rFonts w:ascii="Times New Roman" w:hAnsi="Times New Roman"/>
                <w:sz w:val="20"/>
                <w:szCs w:val="20"/>
                <w:lang w:eastAsia="ru-RU"/>
              </w:rPr>
              <w:t xml:space="preserve">Станция технического обслуживания (планируемая к размещению), СТО, кафе, стоянка, расположенная в п. Октябрьский </w:t>
            </w:r>
          </w:p>
          <w:p w:rsidR="00C12B04" w:rsidRDefault="00C12B04" w:rsidP="006454A8">
            <w:pPr>
              <w:spacing w:after="0" w:line="240" w:lineRule="auto"/>
              <w:ind w:right="-108"/>
              <w:rPr>
                <w:rFonts w:ascii="Times New Roman" w:hAnsi="Times New Roman"/>
                <w:color w:val="FF0000"/>
                <w:sz w:val="20"/>
                <w:szCs w:val="20"/>
                <w:lang w:eastAsia="ru-RU"/>
              </w:rPr>
            </w:pPr>
          </w:p>
          <w:p w:rsidR="006454A8" w:rsidRPr="00D31871" w:rsidRDefault="006454A8" w:rsidP="006454A8">
            <w:pPr>
              <w:spacing w:after="0" w:line="240" w:lineRule="auto"/>
              <w:ind w:right="-108"/>
              <w:rPr>
                <w:rFonts w:ascii="Times New Roman" w:hAnsi="Times New Roman"/>
                <w:color w:val="FF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6454A8" w:rsidRPr="00C12B04" w:rsidRDefault="00C12B04" w:rsidP="006454A8">
            <w:pPr>
              <w:spacing w:after="0" w:line="240" w:lineRule="auto"/>
              <w:ind w:right="-108"/>
              <w:rPr>
                <w:rFonts w:ascii="Times New Roman" w:hAnsi="Times New Roman"/>
                <w:color w:val="FF0000"/>
                <w:sz w:val="20"/>
                <w:szCs w:val="20"/>
                <w:lang w:eastAsia="ru-RU"/>
              </w:rPr>
            </w:pPr>
            <w:r w:rsidRPr="00C12B04">
              <w:rPr>
                <w:rFonts w:ascii="Times New Roman" w:hAnsi="Times New Roman"/>
                <w:sz w:val="20"/>
                <w:szCs w:val="20"/>
                <w:lang w:eastAsia="ru-RU"/>
              </w:rPr>
              <w:t>0,42</w:t>
            </w:r>
          </w:p>
        </w:tc>
        <w:tc>
          <w:tcPr>
            <w:tcW w:w="1985" w:type="dxa"/>
            <w:tcBorders>
              <w:top w:val="single" w:sz="4" w:space="0" w:color="auto"/>
              <w:left w:val="single" w:sz="4" w:space="0" w:color="auto"/>
              <w:bottom w:val="single" w:sz="4" w:space="0" w:color="auto"/>
              <w:right w:val="single" w:sz="4" w:space="0" w:color="auto"/>
            </w:tcBorders>
          </w:tcPr>
          <w:p w:rsidR="006454A8" w:rsidRPr="00D31871" w:rsidRDefault="006454A8" w:rsidP="006454A8">
            <w:pPr>
              <w:spacing w:after="0" w:line="240" w:lineRule="auto"/>
              <w:ind w:right="-108"/>
              <w:rPr>
                <w:rFonts w:ascii="Times New Roman" w:hAnsi="Times New Roman"/>
                <w:color w:val="FF0000"/>
                <w:sz w:val="20"/>
                <w:szCs w:val="20"/>
                <w:lang w:eastAsia="ru-RU"/>
              </w:rPr>
            </w:pPr>
            <w:r w:rsidRPr="00C12B04">
              <w:rPr>
                <w:rFonts w:ascii="Times New Roman" w:hAnsi="Times New Roman"/>
                <w:sz w:val="20"/>
                <w:szCs w:val="20"/>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01" w:type="dxa"/>
            <w:tcBorders>
              <w:top w:val="single" w:sz="4" w:space="0" w:color="auto"/>
              <w:left w:val="single" w:sz="4" w:space="0" w:color="auto"/>
              <w:bottom w:val="single" w:sz="4" w:space="0" w:color="auto"/>
              <w:right w:val="single" w:sz="4" w:space="0" w:color="auto"/>
            </w:tcBorders>
          </w:tcPr>
          <w:p w:rsidR="006454A8" w:rsidRPr="00D31871" w:rsidRDefault="00CC6CCF" w:rsidP="006454A8">
            <w:pPr>
              <w:spacing w:after="0" w:line="240" w:lineRule="auto"/>
              <w:ind w:right="-108"/>
              <w:rPr>
                <w:rFonts w:ascii="Times New Roman" w:hAnsi="Times New Roman"/>
                <w:color w:val="FF0000"/>
                <w:sz w:val="20"/>
                <w:szCs w:val="20"/>
                <w:lang w:eastAsia="ru-RU"/>
              </w:rPr>
            </w:pPr>
            <w:r w:rsidRPr="00CC6CCF">
              <w:rPr>
                <w:rFonts w:ascii="Times New Roman" w:hAnsi="Times New Roman"/>
                <w:sz w:val="20"/>
                <w:szCs w:val="20"/>
                <w:lang w:eastAsia="ru-RU"/>
              </w:rPr>
              <w:t>Обеспечена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454A8" w:rsidRPr="00701983" w:rsidRDefault="006454A8" w:rsidP="006454A8">
            <w:pPr>
              <w:spacing w:after="0" w:line="240" w:lineRule="auto"/>
              <w:ind w:right="-108"/>
              <w:rPr>
                <w:rFonts w:ascii="Times New Roman" w:hAnsi="Times New Roman"/>
                <w:sz w:val="20"/>
                <w:szCs w:val="20"/>
                <w:lang w:eastAsia="ru-RU"/>
              </w:rPr>
            </w:pPr>
            <w:r w:rsidRPr="00701983">
              <w:rPr>
                <w:rFonts w:ascii="Times New Roman" w:hAnsi="Times New Roman"/>
                <w:sz w:val="20"/>
                <w:szCs w:val="20"/>
                <w:lang w:eastAsia="ru-RU"/>
              </w:rPr>
              <w:t>Электроснабжение –сущесвтующая ВЛ-10кВ «</w:t>
            </w:r>
            <w:r w:rsidR="00701983" w:rsidRPr="00701983">
              <w:rPr>
                <w:rFonts w:ascii="Times New Roman" w:hAnsi="Times New Roman"/>
                <w:sz w:val="20"/>
                <w:szCs w:val="20"/>
                <w:lang w:eastAsia="ru-RU"/>
              </w:rPr>
              <w:t>Октябрьский</w:t>
            </w:r>
            <w:r w:rsidRPr="00701983">
              <w:rPr>
                <w:rFonts w:ascii="Times New Roman" w:hAnsi="Times New Roman"/>
                <w:sz w:val="20"/>
                <w:szCs w:val="20"/>
                <w:lang w:eastAsia="ru-RU"/>
              </w:rPr>
              <w:t>».</w:t>
            </w:r>
          </w:p>
          <w:p w:rsidR="006454A8" w:rsidRPr="00701983" w:rsidRDefault="006454A8" w:rsidP="006454A8">
            <w:pPr>
              <w:spacing w:after="0" w:line="240" w:lineRule="auto"/>
              <w:ind w:right="-108"/>
              <w:rPr>
                <w:rFonts w:ascii="Times New Roman" w:hAnsi="Times New Roman"/>
                <w:sz w:val="20"/>
                <w:szCs w:val="20"/>
                <w:lang w:eastAsia="ru-RU"/>
              </w:rPr>
            </w:pPr>
            <w:r w:rsidRPr="00701983">
              <w:rPr>
                <w:rFonts w:ascii="Times New Roman" w:hAnsi="Times New Roman"/>
                <w:sz w:val="20"/>
                <w:szCs w:val="20"/>
                <w:lang w:eastAsia="ru-RU"/>
              </w:rPr>
              <w:t>Водоснабжение -  автономное.</w:t>
            </w:r>
          </w:p>
          <w:p w:rsidR="006454A8" w:rsidRPr="00701983" w:rsidRDefault="006454A8" w:rsidP="006454A8">
            <w:pPr>
              <w:spacing w:after="0" w:line="240" w:lineRule="auto"/>
              <w:ind w:right="-108"/>
              <w:rPr>
                <w:rFonts w:ascii="Times New Roman" w:hAnsi="Times New Roman"/>
                <w:sz w:val="20"/>
                <w:szCs w:val="20"/>
                <w:lang w:eastAsia="ru-RU"/>
              </w:rPr>
            </w:pPr>
            <w:r w:rsidRPr="00701983">
              <w:rPr>
                <w:rFonts w:ascii="Times New Roman" w:hAnsi="Times New Roman"/>
                <w:sz w:val="20"/>
                <w:szCs w:val="20"/>
                <w:lang w:eastAsia="ru-RU"/>
              </w:rPr>
              <w:t>Водоотведение -  автономное</w:t>
            </w:r>
            <w:r w:rsidR="00E966E6">
              <w:rPr>
                <w:rFonts w:ascii="Times New Roman" w:hAnsi="Times New Roman"/>
                <w:sz w:val="20"/>
                <w:szCs w:val="20"/>
                <w:lang w:eastAsia="ru-RU"/>
              </w:rPr>
              <w:t>.</w:t>
            </w:r>
          </w:p>
          <w:p w:rsidR="00347A09" w:rsidRPr="00D31871" w:rsidRDefault="00347A09" w:rsidP="00347A09">
            <w:pPr>
              <w:spacing w:after="0" w:line="240" w:lineRule="auto"/>
              <w:ind w:right="-108"/>
              <w:rPr>
                <w:rFonts w:ascii="Times New Roman" w:hAnsi="Times New Roman"/>
                <w:color w:val="FF0000"/>
                <w:sz w:val="20"/>
                <w:szCs w:val="20"/>
                <w:lang w:eastAsia="ru-RU"/>
              </w:rPr>
            </w:pPr>
            <w:r w:rsidRPr="00701983">
              <w:rPr>
                <w:rFonts w:ascii="Times New Roman" w:hAnsi="Times New Roman"/>
                <w:sz w:val="20"/>
                <w:szCs w:val="20"/>
                <w:lang w:eastAsia="ru-RU"/>
              </w:rPr>
              <w:t>Автономное теплоснабжение от индивидуальных газовых котлов</w:t>
            </w:r>
          </w:p>
          <w:p w:rsidR="00347A09" w:rsidRPr="00D31871" w:rsidRDefault="00347A09" w:rsidP="00347A09">
            <w:pPr>
              <w:spacing w:after="0" w:line="240" w:lineRule="auto"/>
              <w:ind w:right="-108"/>
              <w:rPr>
                <w:rFonts w:ascii="Times New Roman" w:hAnsi="Times New Roman"/>
                <w:color w:val="FF0000"/>
                <w:sz w:val="20"/>
                <w:szCs w:val="20"/>
                <w:lang w:eastAsia="ru-RU"/>
              </w:rPr>
            </w:pPr>
          </w:p>
        </w:tc>
        <w:tc>
          <w:tcPr>
            <w:tcW w:w="1730" w:type="dxa"/>
            <w:tcBorders>
              <w:top w:val="single" w:sz="4" w:space="0" w:color="auto"/>
              <w:left w:val="single" w:sz="4" w:space="0" w:color="auto"/>
              <w:right w:val="single" w:sz="4" w:space="0" w:color="auto"/>
            </w:tcBorders>
          </w:tcPr>
          <w:p w:rsidR="006454A8" w:rsidRPr="00C12B04" w:rsidRDefault="00173FCB" w:rsidP="006454A8">
            <w:pPr>
              <w:spacing w:after="0" w:line="240" w:lineRule="auto"/>
              <w:ind w:right="-108"/>
              <w:rPr>
                <w:rFonts w:ascii="Times New Roman" w:hAnsi="Times New Roman"/>
                <w:color w:val="FF0000"/>
                <w:sz w:val="20"/>
                <w:szCs w:val="20"/>
                <w:lang w:eastAsia="ru-RU"/>
              </w:rPr>
            </w:pPr>
            <w:r w:rsidRPr="00173FCB">
              <w:rPr>
                <w:rFonts w:ascii="Times New Roman" w:hAnsi="Times New Roman"/>
                <w:sz w:val="20"/>
                <w:szCs w:val="20"/>
                <w:lang w:val="en-US" w:eastAsia="ru-RU"/>
              </w:rPr>
              <w:t>IV</w:t>
            </w:r>
          </w:p>
        </w:tc>
        <w:tc>
          <w:tcPr>
            <w:tcW w:w="2806" w:type="dxa"/>
            <w:tcBorders>
              <w:top w:val="single" w:sz="4" w:space="0" w:color="auto"/>
              <w:left w:val="single" w:sz="4" w:space="0" w:color="auto"/>
              <w:bottom w:val="single" w:sz="4" w:space="0" w:color="auto"/>
              <w:right w:val="single" w:sz="4" w:space="0" w:color="auto"/>
            </w:tcBorders>
          </w:tcPr>
          <w:p w:rsidR="006454A8" w:rsidRPr="006448BA" w:rsidRDefault="006454A8" w:rsidP="006454A8">
            <w:pPr>
              <w:spacing w:after="0" w:line="240" w:lineRule="auto"/>
              <w:ind w:right="-108"/>
              <w:rPr>
                <w:rFonts w:ascii="Times New Roman" w:hAnsi="Times New Roman"/>
                <w:sz w:val="20"/>
                <w:szCs w:val="20"/>
                <w:lang w:eastAsia="ru-RU"/>
              </w:rPr>
            </w:pPr>
            <w:r w:rsidRPr="006448BA">
              <w:rPr>
                <w:rFonts w:ascii="Times New Roman" w:hAnsi="Times New Roman"/>
                <w:sz w:val="20"/>
                <w:szCs w:val="20"/>
                <w:lang w:eastAsia="ru-RU"/>
              </w:rPr>
              <w:t>Местного значения</w:t>
            </w:r>
            <w:r w:rsidR="00B1528C">
              <w:rPr>
                <w:rFonts w:ascii="Times New Roman" w:hAnsi="Times New Roman"/>
                <w:sz w:val="20"/>
                <w:szCs w:val="20"/>
                <w:lang w:eastAsia="ru-RU"/>
              </w:rPr>
              <w:t xml:space="preserve"> поселения</w:t>
            </w:r>
          </w:p>
          <w:p w:rsidR="006454A8" w:rsidRPr="00D31871" w:rsidRDefault="006454A8" w:rsidP="006454A8">
            <w:pPr>
              <w:spacing w:after="0" w:line="240" w:lineRule="auto"/>
              <w:ind w:right="-108"/>
              <w:rPr>
                <w:rFonts w:ascii="Times New Roman" w:hAnsi="Times New Roman"/>
                <w:color w:val="FF0000"/>
                <w:sz w:val="20"/>
                <w:szCs w:val="20"/>
                <w:lang w:eastAsia="ru-RU"/>
              </w:rPr>
            </w:pPr>
          </w:p>
        </w:tc>
      </w:tr>
      <w:tr w:rsidR="00761C07" w:rsidRPr="00D31871" w:rsidTr="00347A09">
        <w:tc>
          <w:tcPr>
            <w:tcW w:w="546" w:type="dxa"/>
            <w:tcBorders>
              <w:top w:val="single" w:sz="4" w:space="0" w:color="auto"/>
              <w:left w:val="single" w:sz="4" w:space="0" w:color="auto"/>
              <w:bottom w:val="single" w:sz="4" w:space="0" w:color="auto"/>
              <w:right w:val="single" w:sz="4" w:space="0" w:color="auto"/>
            </w:tcBorders>
          </w:tcPr>
          <w:p w:rsidR="00761C07" w:rsidRPr="00D31871" w:rsidRDefault="00761C07" w:rsidP="00007DC7">
            <w:pPr>
              <w:numPr>
                <w:ilvl w:val="0"/>
                <w:numId w:val="13"/>
              </w:numPr>
              <w:spacing w:after="0" w:line="240" w:lineRule="auto"/>
              <w:jc w:val="both"/>
              <w:rPr>
                <w:rFonts w:ascii="Times New Roman" w:eastAsia="Times New Roman" w:hAnsi="Times New Roman" w:cs="Times New Roman"/>
                <w:color w:val="FF0000"/>
                <w:sz w:val="20"/>
                <w:szCs w:val="20"/>
                <w:lang w:eastAsia="ru-RU"/>
              </w:rPr>
            </w:pPr>
          </w:p>
        </w:tc>
        <w:tc>
          <w:tcPr>
            <w:tcW w:w="3248" w:type="dxa"/>
            <w:tcBorders>
              <w:top w:val="single" w:sz="4" w:space="0" w:color="auto"/>
              <w:left w:val="single" w:sz="4" w:space="0" w:color="auto"/>
              <w:bottom w:val="single" w:sz="4" w:space="0" w:color="auto"/>
              <w:right w:val="single" w:sz="4" w:space="0" w:color="auto"/>
            </w:tcBorders>
          </w:tcPr>
          <w:p w:rsidR="00761C07" w:rsidRPr="00C12B04" w:rsidRDefault="00C53819" w:rsidP="006454A8">
            <w:pPr>
              <w:spacing w:after="0" w:line="240" w:lineRule="auto"/>
              <w:ind w:right="-108"/>
              <w:rPr>
                <w:rFonts w:ascii="Times New Roman" w:hAnsi="Times New Roman"/>
                <w:sz w:val="20"/>
                <w:szCs w:val="20"/>
                <w:lang w:eastAsia="ru-RU"/>
              </w:rPr>
            </w:pPr>
            <w:r w:rsidRPr="00C53819">
              <w:rPr>
                <w:rFonts w:ascii="Times New Roman" w:hAnsi="Times New Roman"/>
                <w:sz w:val="20"/>
                <w:szCs w:val="20"/>
                <w:lang w:eastAsia="ru-RU"/>
              </w:rPr>
              <w:t>Предприятие по разведению кроликов и прочих пушных зверей на фермах (звероферма - разведение ценных пород пушных животных)</w:t>
            </w:r>
            <w:r w:rsidR="00B1528C">
              <w:rPr>
                <w:rFonts w:ascii="Times New Roman" w:hAnsi="Times New Roman"/>
                <w:sz w:val="20"/>
                <w:szCs w:val="20"/>
                <w:lang w:eastAsia="ru-RU"/>
              </w:rPr>
              <w:t xml:space="preserve">, расположенное </w:t>
            </w:r>
            <w:r w:rsidR="00B1528C" w:rsidRPr="00B1528C">
              <w:rPr>
                <w:rFonts w:ascii="Times New Roman" w:hAnsi="Times New Roman"/>
                <w:sz w:val="20"/>
                <w:szCs w:val="20"/>
                <w:lang w:eastAsia="ru-RU"/>
              </w:rPr>
              <w:t>Российская Федерация, Вологодская область, Вытегорский муниципальный район, сельское поселение Андомское</w:t>
            </w:r>
          </w:p>
        </w:tc>
        <w:tc>
          <w:tcPr>
            <w:tcW w:w="992" w:type="dxa"/>
            <w:tcBorders>
              <w:top w:val="single" w:sz="4" w:space="0" w:color="auto"/>
              <w:left w:val="single" w:sz="4" w:space="0" w:color="auto"/>
              <w:bottom w:val="single" w:sz="4" w:space="0" w:color="auto"/>
              <w:right w:val="single" w:sz="4" w:space="0" w:color="auto"/>
            </w:tcBorders>
          </w:tcPr>
          <w:p w:rsidR="00761C07" w:rsidRPr="00C12B04" w:rsidRDefault="00B1528C" w:rsidP="006454A8">
            <w:pPr>
              <w:spacing w:after="0" w:line="240" w:lineRule="auto"/>
              <w:ind w:right="-108"/>
              <w:rPr>
                <w:rFonts w:ascii="Times New Roman" w:hAnsi="Times New Roman"/>
                <w:sz w:val="20"/>
                <w:szCs w:val="20"/>
                <w:lang w:eastAsia="ru-RU"/>
              </w:rPr>
            </w:pPr>
            <w:r>
              <w:rPr>
                <w:rFonts w:ascii="Times New Roman" w:hAnsi="Times New Roman"/>
                <w:sz w:val="20"/>
                <w:szCs w:val="20"/>
                <w:lang w:eastAsia="ru-RU"/>
              </w:rPr>
              <w:t>10,43</w:t>
            </w:r>
          </w:p>
        </w:tc>
        <w:tc>
          <w:tcPr>
            <w:tcW w:w="1985" w:type="dxa"/>
            <w:tcBorders>
              <w:top w:val="single" w:sz="4" w:space="0" w:color="auto"/>
              <w:left w:val="single" w:sz="4" w:space="0" w:color="auto"/>
              <w:bottom w:val="single" w:sz="4" w:space="0" w:color="auto"/>
              <w:right w:val="single" w:sz="4" w:space="0" w:color="auto"/>
            </w:tcBorders>
          </w:tcPr>
          <w:p w:rsidR="00761C07" w:rsidRPr="00C12B04" w:rsidRDefault="00B1528C" w:rsidP="006454A8">
            <w:pPr>
              <w:spacing w:after="0" w:line="240" w:lineRule="auto"/>
              <w:ind w:right="-108"/>
              <w:rPr>
                <w:rFonts w:ascii="Times New Roman" w:hAnsi="Times New Roman"/>
                <w:sz w:val="20"/>
                <w:szCs w:val="20"/>
                <w:lang w:eastAsia="ru-RU"/>
              </w:rPr>
            </w:pPr>
            <w:r>
              <w:rPr>
                <w:rFonts w:ascii="Times New Roman" w:hAnsi="Times New Roman"/>
                <w:sz w:val="20"/>
                <w:szCs w:val="20"/>
                <w:lang w:eastAsia="ru-RU"/>
              </w:rPr>
              <w:t>Земли сельскохозяйственного назначения</w:t>
            </w:r>
          </w:p>
        </w:tc>
        <w:tc>
          <w:tcPr>
            <w:tcW w:w="1701" w:type="dxa"/>
            <w:tcBorders>
              <w:top w:val="single" w:sz="4" w:space="0" w:color="auto"/>
              <w:left w:val="single" w:sz="4" w:space="0" w:color="auto"/>
              <w:bottom w:val="single" w:sz="4" w:space="0" w:color="auto"/>
              <w:right w:val="single" w:sz="4" w:space="0" w:color="auto"/>
            </w:tcBorders>
          </w:tcPr>
          <w:p w:rsidR="00761C07" w:rsidRPr="00CC6CCF" w:rsidRDefault="00B1528C" w:rsidP="006454A8">
            <w:pPr>
              <w:spacing w:after="0" w:line="240" w:lineRule="auto"/>
              <w:ind w:right="-108"/>
              <w:rPr>
                <w:rFonts w:ascii="Times New Roman" w:hAnsi="Times New Roman"/>
                <w:sz w:val="20"/>
                <w:szCs w:val="20"/>
                <w:lang w:eastAsia="ru-RU"/>
              </w:rPr>
            </w:pPr>
            <w:r w:rsidRPr="00701983">
              <w:rPr>
                <w:rFonts w:ascii="Times New Roman" w:hAnsi="Times New Roman"/>
                <w:sz w:val="20"/>
                <w:szCs w:val="20"/>
                <w:lang w:eastAsia="ru-RU"/>
              </w:rPr>
              <w:t>Обеспечена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1528C" w:rsidRPr="005B38AD" w:rsidRDefault="00B1528C" w:rsidP="00B1528C">
            <w:pPr>
              <w:spacing w:after="0" w:line="240" w:lineRule="auto"/>
              <w:ind w:right="-108"/>
              <w:rPr>
                <w:rFonts w:ascii="Times New Roman" w:hAnsi="Times New Roman"/>
                <w:sz w:val="20"/>
                <w:szCs w:val="20"/>
                <w:lang w:eastAsia="ru-RU"/>
              </w:rPr>
            </w:pPr>
            <w:r w:rsidRPr="005B38AD">
              <w:rPr>
                <w:rFonts w:ascii="Times New Roman" w:hAnsi="Times New Roman"/>
                <w:sz w:val="20"/>
                <w:szCs w:val="20"/>
                <w:lang w:eastAsia="ru-RU"/>
              </w:rPr>
              <w:t xml:space="preserve">Электроснабжение – требуется строительство </w:t>
            </w:r>
            <w:r w:rsidR="00745119">
              <w:rPr>
                <w:rFonts w:ascii="Times New Roman" w:hAnsi="Times New Roman"/>
                <w:sz w:val="20"/>
                <w:szCs w:val="20"/>
                <w:lang w:eastAsia="ru-RU"/>
              </w:rPr>
              <w:t>ВЛ</w:t>
            </w:r>
            <w:r w:rsidRPr="005B38AD">
              <w:rPr>
                <w:rFonts w:ascii="Times New Roman" w:hAnsi="Times New Roman"/>
                <w:sz w:val="20"/>
                <w:szCs w:val="20"/>
                <w:lang w:eastAsia="ru-RU"/>
              </w:rPr>
              <w:t xml:space="preserve"> 10кВ</w:t>
            </w:r>
            <w:r w:rsidR="0024027A">
              <w:rPr>
                <w:rFonts w:ascii="Times New Roman" w:hAnsi="Times New Roman"/>
                <w:sz w:val="20"/>
                <w:szCs w:val="20"/>
                <w:lang w:eastAsia="ru-RU"/>
              </w:rPr>
              <w:t xml:space="preserve"> и ТП 10/0,4 кВ</w:t>
            </w:r>
            <w:r w:rsidRPr="005B38AD">
              <w:rPr>
                <w:rFonts w:ascii="Times New Roman" w:hAnsi="Times New Roman"/>
                <w:sz w:val="20"/>
                <w:szCs w:val="20"/>
                <w:lang w:eastAsia="ru-RU"/>
              </w:rPr>
              <w:t>, точка подключения сущес</w:t>
            </w:r>
            <w:r w:rsidR="005B38AD" w:rsidRPr="005B38AD">
              <w:rPr>
                <w:rFonts w:ascii="Times New Roman" w:hAnsi="Times New Roman"/>
                <w:sz w:val="20"/>
                <w:szCs w:val="20"/>
                <w:lang w:eastAsia="ru-RU"/>
              </w:rPr>
              <w:t>тв</w:t>
            </w:r>
            <w:r w:rsidRPr="005B38AD">
              <w:rPr>
                <w:rFonts w:ascii="Times New Roman" w:hAnsi="Times New Roman"/>
                <w:sz w:val="20"/>
                <w:szCs w:val="20"/>
                <w:lang w:eastAsia="ru-RU"/>
              </w:rPr>
              <w:t>ующая ВЛ-10кВ «</w:t>
            </w:r>
            <w:r w:rsidR="005B38AD" w:rsidRPr="005B38AD">
              <w:rPr>
                <w:rFonts w:ascii="Times New Roman" w:hAnsi="Times New Roman"/>
                <w:sz w:val="20"/>
                <w:szCs w:val="20"/>
                <w:lang w:eastAsia="ru-RU"/>
              </w:rPr>
              <w:t>Цимино</w:t>
            </w:r>
            <w:r w:rsidRPr="005B38AD">
              <w:rPr>
                <w:rFonts w:ascii="Times New Roman" w:hAnsi="Times New Roman"/>
                <w:sz w:val="20"/>
                <w:szCs w:val="20"/>
                <w:lang w:eastAsia="ru-RU"/>
              </w:rPr>
              <w:t>».</w:t>
            </w:r>
          </w:p>
          <w:p w:rsidR="00B1528C" w:rsidRPr="005B38AD" w:rsidRDefault="00B1528C" w:rsidP="00B1528C">
            <w:pPr>
              <w:spacing w:after="0" w:line="240" w:lineRule="auto"/>
              <w:ind w:right="-108"/>
              <w:rPr>
                <w:rFonts w:ascii="Times New Roman" w:hAnsi="Times New Roman"/>
                <w:sz w:val="20"/>
                <w:szCs w:val="20"/>
                <w:lang w:eastAsia="ru-RU"/>
              </w:rPr>
            </w:pPr>
            <w:r w:rsidRPr="005B38AD">
              <w:rPr>
                <w:rFonts w:ascii="Times New Roman" w:hAnsi="Times New Roman"/>
                <w:sz w:val="20"/>
                <w:szCs w:val="20"/>
                <w:lang w:eastAsia="ru-RU"/>
              </w:rPr>
              <w:t>Водоснабжение -  автономное.</w:t>
            </w:r>
          </w:p>
          <w:p w:rsidR="00B1528C" w:rsidRPr="005B38AD" w:rsidRDefault="00B1528C" w:rsidP="00B1528C">
            <w:pPr>
              <w:spacing w:after="0" w:line="240" w:lineRule="auto"/>
              <w:ind w:right="-108"/>
              <w:rPr>
                <w:rFonts w:ascii="Times New Roman" w:hAnsi="Times New Roman"/>
                <w:sz w:val="20"/>
                <w:szCs w:val="20"/>
                <w:lang w:eastAsia="ru-RU"/>
              </w:rPr>
            </w:pPr>
            <w:r w:rsidRPr="005B38AD">
              <w:rPr>
                <w:rFonts w:ascii="Times New Roman" w:hAnsi="Times New Roman"/>
                <w:sz w:val="20"/>
                <w:szCs w:val="20"/>
                <w:lang w:eastAsia="ru-RU"/>
              </w:rPr>
              <w:t>Водоотведение -  автономное</w:t>
            </w:r>
            <w:r w:rsidR="00E966E6">
              <w:rPr>
                <w:rFonts w:ascii="Times New Roman" w:hAnsi="Times New Roman"/>
                <w:sz w:val="20"/>
                <w:szCs w:val="20"/>
                <w:lang w:eastAsia="ru-RU"/>
              </w:rPr>
              <w:t>.</w:t>
            </w:r>
          </w:p>
          <w:p w:rsidR="005B38AD" w:rsidRPr="005B38AD" w:rsidRDefault="00B1528C" w:rsidP="005B38AD">
            <w:pPr>
              <w:spacing w:after="0" w:line="240" w:lineRule="auto"/>
              <w:ind w:right="-108"/>
              <w:rPr>
                <w:rFonts w:ascii="Times New Roman" w:hAnsi="Times New Roman"/>
                <w:sz w:val="20"/>
                <w:szCs w:val="20"/>
                <w:lang w:eastAsia="ru-RU"/>
              </w:rPr>
            </w:pPr>
            <w:r w:rsidRPr="005B38AD">
              <w:rPr>
                <w:rFonts w:ascii="Times New Roman" w:hAnsi="Times New Roman"/>
                <w:sz w:val="20"/>
                <w:szCs w:val="20"/>
                <w:lang w:eastAsia="ru-RU"/>
              </w:rPr>
              <w:t xml:space="preserve">Автономное теплоснабжение от индивидуальных </w:t>
            </w:r>
            <w:r w:rsidR="005B38AD" w:rsidRPr="005B38AD">
              <w:rPr>
                <w:rFonts w:ascii="Times New Roman" w:hAnsi="Times New Roman"/>
                <w:sz w:val="20"/>
                <w:szCs w:val="20"/>
                <w:lang w:eastAsia="ru-RU"/>
              </w:rPr>
              <w:t>твердотопливных котлов</w:t>
            </w:r>
          </w:p>
          <w:p w:rsidR="00761C07" w:rsidRPr="00D31871" w:rsidRDefault="00761C07" w:rsidP="00B1528C">
            <w:pPr>
              <w:spacing w:after="0" w:line="240" w:lineRule="auto"/>
              <w:ind w:right="-108"/>
              <w:rPr>
                <w:rFonts w:ascii="Times New Roman" w:hAnsi="Times New Roman"/>
                <w:color w:val="FF0000"/>
                <w:sz w:val="20"/>
                <w:szCs w:val="20"/>
                <w:lang w:eastAsia="ru-RU"/>
              </w:rPr>
            </w:pPr>
          </w:p>
        </w:tc>
        <w:tc>
          <w:tcPr>
            <w:tcW w:w="1730" w:type="dxa"/>
            <w:tcBorders>
              <w:top w:val="single" w:sz="4" w:space="0" w:color="auto"/>
              <w:left w:val="single" w:sz="4" w:space="0" w:color="auto"/>
              <w:right w:val="single" w:sz="4" w:space="0" w:color="auto"/>
            </w:tcBorders>
          </w:tcPr>
          <w:p w:rsidR="00761C07" w:rsidRPr="00C53819" w:rsidRDefault="00B1528C" w:rsidP="006454A8">
            <w:pPr>
              <w:spacing w:after="0" w:line="240" w:lineRule="auto"/>
              <w:ind w:right="-108"/>
              <w:rPr>
                <w:rFonts w:ascii="Times New Roman" w:hAnsi="Times New Roman"/>
                <w:sz w:val="20"/>
                <w:szCs w:val="20"/>
                <w:lang w:eastAsia="ru-RU"/>
              </w:rPr>
            </w:pPr>
            <w:r w:rsidRPr="00B1528C">
              <w:rPr>
                <w:rFonts w:ascii="Times New Roman" w:hAnsi="Times New Roman"/>
                <w:sz w:val="20"/>
                <w:szCs w:val="20"/>
                <w:lang w:eastAsia="ru-RU"/>
              </w:rPr>
              <w:t>I</w:t>
            </w:r>
            <w:r w:rsidRPr="00173FCB">
              <w:rPr>
                <w:rFonts w:ascii="Times New Roman" w:hAnsi="Times New Roman"/>
                <w:sz w:val="20"/>
                <w:szCs w:val="20"/>
                <w:lang w:val="en-US" w:eastAsia="ru-RU"/>
              </w:rPr>
              <w:t>II</w:t>
            </w:r>
          </w:p>
        </w:tc>
        <w:tc>
          <w:tcPr>
            <w:tcW w:w="2806" w:type="dxa"/>
            <w:tcBorders>
              <w:top w:val="single" w:sz="4" w:space="0" w:color="auto"/>
              <w:left w:val="single" w:sz="4" w:space="0" w:color="auto"/>
              <w:bottom w:val="single" w:sz="4" w:space="0" w:color="auto"/>
              <w:right w:val="single" w:sz="4" w:space="0" w:color="auto"/>
            </w:tcBorders>
          </w:tcPr>
          <w:p w:rsidR="00761C07" w:rsidRPr="006448BA" w:rsidRDefault="00B1528C" w:rsidP="006454A8">
            <w:pPr>
              <w:spacing w:after="0" w:line="240" w:lineRule="auto"/>
              <w:ind w:right="-108"/>
              <w:rPr>
                <w:rFonts w:ascii="Times New Roman" w:hAnsi="Times New Roman"/>
                <w:sz w:val="20"/>
                <w:szCs w:val="20"/>
                <w:lang w:eastAsia="ru-RU"/>
              </w:rPr>
            </w:pPr>
            <w:r w:rsidRPr="006448BA">
              <w:rPr>
                <w:rFonts w:ascii="Times New Roman" w:hAnsi="Times New Roman"/>
                <w:sz w:val="20"/>
                <w:szCs w:val="20"/>
                <w:lang w:eastAsia="ru-RU"/>
              </w:rPr>
              <w:t>Местного значения поселения</w:t>
            </w:r>
          </w:p>
        </w:tc>
      </w:tr>
      <w:tr w:rsidR="000024CD" w:rsidRPr="00D31871" w:rsidTr="00347A09">
        <w:tc>
          <w:tcPr>
            <w:tcW w:w="546" w:type="dxa"/>
            <w:tcBorders>
              <w:top w:val="single" w:sz="4" w:space="0" w:color="auto"/>
              <w:left w:val="single" w:sz="4" w:space="0" w:color="auto"/>
              <w:bottom w:val="single" w:sz="4" w:space="0" w:color="auto"/>
              <w:right w:val="single" w:sz="4" w:space="0" w:color="auto"/>
            </w:tcBorders>
          </w:tcPr>
          <w:p w:rsidR="000024CD" w:rsidRPr="00D31871" w:rsidRDefault="000024CD" w:rsidP="00007DC7">
            <w:pPr>
              <w:numPr>
                <w:ilvl w:val="0"/>
                <w:numId w:val="13"/>
              </w:numPr>
              <w:spacing w:after="0" w:line="240" w:lineRule="auto"/>
              <w:jc w:val="both"/>
              <w:rPr>
                <w:rFonts w:ascii="Times New Roman" w:eastAsia="Times New Roman" w:hAnsi="Times New Roman" w:cs="Times New Roman"/>
                <w:color w:val="FF0000"/>
                <w:sz w:val="20"/>
                <w:szCs w:val="20"/>
                <w:lang w:eastAsia="ru-RU"/>
              </w:rPr>
            </w:pPr>
          </w:p>
        </w:tc>
        <w:tc>
          <w:tcPr>
            <w:tcW w:w="3248" w:type="dxa"/>
            <w:tcBorders>
              <w:top w:val="single" w:sz="4" w:space="0" w:color="auto"/>
              <w:left w:val="single" w:sz="4" w:space="0" w:color="auto"/>
              <w:bottom w:val="single" w:sz="4" w:space="0" w:color="auto"/>
              <w:right w:val="single" w:sz="4" w:space="0" w:color="auto"/>
            </w:tcBorders>
          </w:tcPr>
          <w:p w:rsidR="000024CD" w:rsidRPr="000352F2" w:rsidRDefault="000024CD" w:rsidP="000036C5">
            <w:pPr>
              <w:spacing w:after="0" w:line="240" w:lineRule="auto"/>
              <w:ind w:right="-108"/>
              <w:rPr>
                <w:rFonts w:ascii="Times New Roman" w:hAnsi="Times New Roman"/>
                <w:sz w:val="20"/>
                <w:szCs w:val="20"/>
                <w:lang w:eastAsia="ru-RU"/>
              </w:rPr>
            </w:pPr>
            <w:r w:rsidRPr="000352F2">
              <w:rPr>
                <w:rFonts w:ascii="Times New Roman" w:eastAsia="Times New Roman" w:hAnsi="Times New Roman" w:cs="Times New Roman"/>
                <w:color w:val="000000"/>
                <w:sz w:val="20"/>
                <w:szCs w:val="20"/>
                <w:lang w:eastAsia="ru-RU" w:bidi="ru-RU"/>
              </w:rPr>
              <w:t>Строительство объекта капитально</w:t>
            </w:r>
            <w:r w:rsidR="000036C5">
              <w:rPr>
                <w:rFonts w:ascii="Times New Roman" w:eastAsia="Times New Roman" w:hAnsi="Times New Roman" w:cs="Times New Roman"/>
                <w:color w:val="000000"/>
                <w:sz w:val="20"/>
                <w:szCs w:val="20"/>
                <w:lang w:eastAsia="ru-RU" w:bidi="ru-RU"/>
              </w:rPr>
              <w:t>го строительства  бассейна для А</w:t>
            </w:r>
            <w:r w:rsidRPr="000352F2">
              <w:rPr>
                <w:rFonts w:ascii="Times New Roman" w:eastAsia="Times New Roman" w:hAnsi="Times New Roman" w:cs="Times New Roman"/>
                <w:color w:val="000000"/>
                <w:sz w:val="20"/>
                <w:szCs w:val="20"/>
                <w:lang w:eastAsia="ru-RU" w:bidi="ru-RU"/>
              </w:rPr>
              <w:t xml:space="preserve">ОУ ВО  </w:t>
            </w:r>
            <w:r w:rsidRPr="000352F2">
              <w:rPr>
                <w:rFonts w:ascii="Times New Roman" w:eastAsia="Times New Roman" w:hAnsi="Times New Roman" w:cs="Times New Roman"/>
                <w:color w:val="000000"/>
                <w:sz w:val="20"/>
                <w:szCs w:val="20"/>
                <w:lang w:eastAsia="ru-RU" w:bidi="ru-RU"/>
              </w:rPr>
              <w:lastRenderedPageBreak/>
              <w:t>«</w:t>
            </w:r>
            <w:r w:rsidR="000036C5">
              <w:rPr>
                <w:rFonts w:ascii="Times New Roman" w:eastAsia="Times New Roman" w:hAnsi="Times New Roman" w:cs="Times New Roman"/>
                <w:color w:val="000000"/>
                <w:sz w:val="20"/>
                <w:szCs w:val="20"/>
                <w:lang w:eastAsia="ru-RU" w:bidi="ru-RU"/>
              </w:rPr>
              <w:t xml:space="preserve">Образовательный центр – кадетская школа </w:t>
            </w:r>
            <w:r w:rsidRPr="000352F2">
              <w:rPr>
                <w:rFonts w:ascii="Times New Roman" w:eastAsia="Times New Roman" w:hAnsi="Times New Roman" w:cs="Times New Roman"/>
                <w:color w:val="000000"/>
                <w:sz w:val="20"/>
                <w:szCs w:val="20"/>
                <w:lang w:eastAsia="ru-RU" w:bidi="ru-RU"/>
              </w:rPr>
              <w:t xml:space="preserve"> «Корабелы Прионежья» </w:t>
            </w:r>
            <w:r w:rsidR="000036C5">
              <w:rPr>
                <w:rFonts w:ascii="Times New Roman" w:eastAsia="Times New Roman" w:hAnsi="Times New Roman" w:cs="Times New Roman"/>
                <w:color w:val="000000"/>
                <w:sz w:val="20"/>
                <w:szCs w:val="20"/>
                <w:lang w:eastAsia="ru-RU" w:bidi="ru-RU"/>
              </w:rPr>
              <w:t>имени Героя России Ю. Л. Воробьева</w:t>
            </w:r>
          </w:p>
        </w:tc>
        <w:tc>
          <w:tcPr>
            <w:tcW w:w="992" w:type="dxa"/>
            <w:tcBorders>
              <w:top w:val="single" w:sz="4" w:space="0" w:color="auto"/>
              <w:left w:val="single" w:sz="4" w:space="0" w:color="auto"/>
              <w:bottom w:val="single" w:sz="4" w:space="0" w:color="auto"/>
              <w:right w:val="single" w:sz="4" w:space="0" w:color="auto"/>
            </w:tcBorders>
          </w:tcPr>
          <w:p w:rsidR="000024CD" w:rsidRPr="000352F2" w:rsidRDefault="000024CD" w:rsidP="006454A8">
            <w:pPr>
              <w:spacing w:after="0" w:line="240" w:lineRule="auto"/>
              <w:ind w:right="-108"/>
              <w:rPr>
                <w:rFonts w:ascii="Times New Roman" w:hAnsi="Times New Roman"/>
                <w:sz w:val="20"/>
                <w:szCs w:val="20"/>
                <w:lang w:eastAsia="ru-RU"/>
              </w:rPr>
            </w:pPr>
            <w:r w:rsidRPr="000352F2">
              <w:rPr>
                <w:rFonts w:ascii="Times New Roman" w:eastAsia="Times New Roman" w:hAnsi="Times New Roman" w:cs="Times New Roman"/>
                <w:sz w:val="20"/>
                <w:szCs w:val="20"/>
                <w:lang w:eastAsia="ru-RU"/>
              </w:rPr>
              <w:lastRenderedPageBreak/>
              <w:t xml:space="preserve">0,29 </w:t>
            </w:r>
          </w:p>
        </w:tc>
        <w:tc>
          <w:tcPr>
            <w:tcW w:w="1985" w:type="dxa"/>
            <w:tcBorders>
              <w:top w:val="single" w:sz="4" w:space="0" w:color="auto"/>
              <w:left w:val="single" w:sz="4" w:space="0" w:color="auto"/>
              <w:bottom w:val="single" w:sz="4" w:space="0" w:color="auto"/>
              <w:right w:val="single" w:sz="4" w:space="0" w:color="auto"/>
            </w:tcBorders>
          </w:tcPr>
          <w:p w:rsidR="000024CD" w:rsidRPr="000352F2" w:rsidRDefault="000024CD" w:rsidP="006454A8">
            <w:pPr>
              <w:spacing w:after="0" w:line="240" w:lineRule="auto"/>
              <w:ind w:right="-108"/>
              <w:rPr>
                <w:rFonts w:ascii="Times New Roman" w:hAnsi="Times New Roman"/>
                <w:sz w:val="20"/>
                <w:szCs w:val="20"/>
                <w:lang w:eastAsia="ru-RU"/>
              </w:rPr>
            </w:pPr>
            <w:r w:rsidRPr="000352F2">
              <w:rPr>
                <w:rFonts w:ascii="Times New Roman" w:hAnsi="Times New Roman"/>
                <w:sz w:val="20"/>
                <w:szCs w:val="20"/>
                <w:lang w:eastAsia="ru-RU"/>
              </w:rPr>
              <w:t>Земли населенных пунктов</w:t>
            </w:r>
          </w:p>
        </w:tc>
        <w:tc>
          <w:tcPr>
            <w:tcW w:w="1701" w:type="dxa"/>
            <w:tcBorders>
              <w:top w:val="single" w:sz="4" w:space="0" w:color="auto"/>
              <w:left w:val="single" w:sz="4" w:space="0" w:color="auto"/>
              <w:bottom w:val="single" w:sz="4" w:space="0" w:color="auto"/>
              <w:right w:val="single" w:sz="4" w:space="0" w:color="auto"/>
            </w:tcBorders>
          </w:tcPr>
          <w:p w:rsidR="000024CD" w:rsidRPr="000352F2" w:rsidRDefault="000024CD" w:rsidP="006454A8">
            <w:pPr>
              <w:spacing w:after="0" w:line="240" w:lineRule="auto"/>
              <w:ind w:right="-108"/>
              <w:rPr>
                <w:rFonts w:ascii="Times New Roman" w:hAnsi="Times New Roman"/>
                <w:sz w:val="20"/>
                <w:szCs w:val="20"/>
                <w:lang w:eastAsia="ru-RU"/>
              </w:rPr>
            </w:pPr>
            <w:r w:rsidRPr="000352F2">
              <w:rPr>
                <w:rFonts w:ascii="Times New Roman" w:hAnsi="Times New Roman"/>
                <w:sz w:val="20"/>
                <w:szCs w:val="20"/>
                <w:lang w:eastAsia="ru-RU"/>
              </w:rPr>
              <w:t>Обеспечена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024CD" w:rsidRPr="00FD4AE9" w:rsidRDefault="000024CD" w:rsidP="000024CD">
            <w:pPr>
              <w:spacing w:after="0" w:line="240" w:lineRule="auto"/>
              <w:ind w:right="-108"/>
              <w:rPr>
                <w:rFonts w:ascii="Times New Roman" w:hAnsi="Times New Roman"/>
                <w:sz w:val="20"/>
                <w:szCs w:val="20"/>
                <w:lang w:eastAsia="ru-RU"/>
              </w:rPr>
            </w:pPr>
            <w:r w:rsidRPr="00FD4AE9">
              <w:rPr>
                <w:rFonts w:ascii="Times New Roman" w:hAnsi="Times New Roman"/>
                <w:sz w:val="20"/>
                <w:szCs w:val="20"/>
                <w:lang w:eastAsia="ru-RU"/>
              </w:rPr>
              <w:t>Электроснабжение –существующая ВЛ-10кВ «</w:t>
            </w:r>
            <w:r w:rsidR="00FD4AE9" w:rsidRPr="00FD4AE9">
              <w:rPr>
                <w:rFonts w:ascii="Times New Roman" w:hAnsi="Times New Roman"/>
                <w:sz w:val="20"/>
                <w:szCs w:val="20"/>
                <w:lang w:eastAsia="ru-RU"/>
              </w:rPr>
              <w:t>Щекино</w:t>
            </w:r>
            <w:r w:rsidRPr="00FD4AE9">
              <w:rPr>
                <w:rFonts w:ascii="Times New Roman" w:hAnsi="Times New Roman"/>
                <w:sz w:val="20"/>
                <w:szCs w:val="20"/>
                <w:lang w:eastAsia="ru-RU"/>
              </w:rPr>
              <w:t>».</w:t>
            </w:r>
          </w:p>
          <w:p w:rsidR="000024CD" w:rsidRPr="000352F2" w:rsidRDefault="000024CD" w:rsidP="000024CD">
            <w:pPr>
              <w:spacing w:after="0" w:line="240" w:lineRule="auto"/>
              <w:ind w:right="-108"/>
              <w:rPr>
                <w:rFonts w:ascii="Times New Roman" w:hAnsi="Times New Roman"/>
                <w:sz w:val="20"/>
                <w:szCs w:val="20"/>
                <w:lang w:eastAsia="ru-RU"/>
              </w:rPr>
            </w:pPr>
            <w:r w:rsidRPr="000352F2">
              <w:rPr>
                <w:rFonts w:ascii="Times New Roman" w:hAnsi="Times New Roman"/>
                <w:sz w:val="20"/>
                <w:szCs w:val="20"/>
                <w:lang w:eastAsia="ru-RU"/>
              </w:rPr>
              <w:lastRenderedPageBreak/>
              <w:t>Водоснабжение -  автономное.</w:t>
            </w:r>
          </w:p>
          <w:p w:rsidR="000024CD" w:rsidRPr="000352F2" w:rsidRDefault="000024CD" w:rsidP="000024CD">
            <w:pPr>
              <w:spacing w:after="0" w:line="240" w:lineRule="auto"/>
              <w:ind w:right="-108"/>
              <w:rPr>
                <w:rFonts w:ascii="Times New Roman" w:hAnsi="Times New Roman"/>
                <w:sz w:val="20"/>
                <w:szCs w:val="20"/>
                <w:lang w:eastAsia="ru-RU"/>
              </w:rPr>
            </w:pPr>
            <w:r w:rsidRPr="000352F2">
              <w:rPr>
                <w:rFonts w:ascii="Times New Roman" w:hAnsi="Times New Roman"/>
                <w:sz w:val="20"/>
                <w:szCs w:val="20"/>
                <w:lang w:eastAsia="ru-RU"/>
              </w:rPr>
              <w:t>Водоотведение -  автономное</w:t>
            </w:r>
            <w:r w:rsidR="00E966E6">
              <w:rPr>
                <w:rFonts w:ascii="Times New Roman" w:hAnsi="Times New Roman"/>
                <w:sz w:val="20"/>
                <w:szCs w:val="20"/>
                <w:lang w:eastAsia="ru-RU"/>
              </w:rPr>
              <w:t>.</w:t>
            </w:r>
          </w:p>
          <w:p w:rsidR="000024CD" w:rsidRPr="00F27FF9" w:rsidRDefault="000024CD" w:rsidP="000024CD">
            <w:pPr>
              <w:spacing w:after="0" w:line="240" w:lineRule="auto"/>
              <w:ind w:right="-108"/>
              <w:rPr>
                <w:rFonts w:ascii="Times New Roman" w:hAnsi="Times New Roman"/>
                <w:sz w:val="20"/>
                <w:szCs w:val="20"/>
                <w:lang w:eastAsia="ru-RU"/>
              </w:rPr>
            </w:pPr>
            <w:r w:rsidRPr="00F27FF9">
              <w:rPr>
                <w:rFonts w:ascii="Times New Roman" w:hAnsi="Times New Roman"/>
                <w:sz w:val="20"/>
                <w:szCs w:val="20"/>
                <w:lang w:eastAsia="ru-RU"/>
              </w:rPr>
              <w:t xml:space="preserve">Автономное теплоснабжение от индивидуальных </w:t>
            </w:r>
            <w:r w:rsidR="00320AF3" w:rsidRPr="00701983">
              <w:rPr>
                <w:rFonts w:ascii="Times New Roman" w:hAnsi="Times New Roman"/>
                <w:sz w:val="20"/>
                <w:szCs w:val="20"/>
                <w:lang w:eastAsia="ru-RU"/>
              </w:rPr>
              <w:t>газовых</w:t>
            </w:r>
            <w:r w:rsidR="00320AF3" w:rsidRPr="00F27FF9">
              <w:rPr>
                <w:rFonts w:ascii="Times New Roman" w:hAnsi="Times New Roman"/>
                <w:sz w:val="20"/>
                <w:szCs w:val="20"/>
                <w:lang w:eastAsia="ru-RU"/>
              </w:rPr>
              <w:t xml:space="preserve"> </w:t>
            </w:r>
            <w:r w:rsidRPr="00F27FF9">
              <w:rPr>
                <w:rFonts w:ascii="Times New Roman" w:hAnsi="Times New Roman"/>
                <w:sz w:val="20"/>
                <w:szCs w:val="20"/>
                <w:lang w:eastAsia="ru-RU"/>
              </w:rPr>
              <w:t>котлов</w:t>
            </w:r>
          </w:p>
          <w:p w:rsidR="000024CD" w:rsidRPr="000352F2" w:rsidRDefault="000024CD" w:rsidP="00B1528C">
            <w:pPr>
              <w:spacing w:after="0" w:line="240" w:lineRule="auto"/>
              <w:ind w:right="-108"/>
              <w:rPr>
                <w:rFonts w:ascii="Times New Roman" w:hAnsi="Times New Roman"/>
                <w:color w:val="FF0000"/>
                <w:sz w:val="20"/>
                <w:szCs w:val="20"/>
                <w:lang w:eastAsia="ru-RU"/>
              </w:rPr>
            </w:pPr>
          </w:p>
        </w:tc>
        <w:tc>
          <w:tcPr>
            <w:tcW w:w="1730" w:type="dxa"/>
            <w:tcBorders>
              <w:top w:val="single" w:sz="4" w:space="0" w:color="auto"/>
              <w:left w:val="single" w:sz="4" w:space="0" w:color="auto"/>
              <w:right w:val="single" w:sz="4" w:space="0" w:color="auto"/>
            </w:tcBorders>
          </w:tcPr>
          <w:p w:rsidR="000024CD" w:rsidRPr="000352F2" w:rsidRDefault="000024CD" w:rsidP="006454A8">
            <w:pPr>
              <w:spacing w:after="0" w:line="240" w:lineRule="auto"/>
              <w:ind w:right="-108"/>
              <w:rPr>
                <w:rFonts w:ascii="Times New Roman" w:hAnsi="Times New Roman"/>
                <w:sz w:val="20"/>
                <w:szCs w:val="20"/>
                <w:lang w:eastAsia="ru-RU"/>
              </w:rPr>
            </w:pPr>
            <w:r w:rsidRPr="000352F2">
              <w:rPr>
                <w:rFonts w:ascii="Times New Roman" w:hAnsi="Times New Roman"/>
                <w:sz w:val="20"/>
                <w:szCs w:val="20"/>
                <w:lang w:eastAsia="ru-RU"/>
              </w:rPr>
              <w:lastRenderedPageBreak/>
              <w:t>-</w:t>
            </w:r>
          </w:p>
        </w:tc>
        <w:tc>
          <w:tcPr>
            <w:tcW w:w="2806" w:type="dxa"/>
            <w:tcBorders>
              <w:top w:val="single" w:sz="4" w:space="0" w:color="auto"/>
              <w:left w:val="single" w:sz="4" w:space="0" w:color="auto"/>
              <w:bottom w:val="single" w:sz="4" w:space="0" w:color="auto"/>
              <w:right w:val="single" w:sz="4" w:space="0" w:color="auto"/>
            </w:tcBorders>
          </w:tcPr>
          <w:p w:rsidR="000024CD" w:rsidRPr="006448BA" w:rsidRDefault="000024CD" w:rsidP="006454A8">
            <w:pPr>
              <w:spacing w:after="0" w:line="240" w:lineRule="auto"/>
              <w:ind w:right="-108"/>
              <w:rPr>
                <w:rFonts w:ascii="Times New Roman" w:hAnsi="Times New Roman"/>
                <w:sz w:val="20"/>
                <w:szCs w:val="20"/>
                <w:lang w:eastAsia="ru-RU"/>
              </w:rPr>
            </w:pPr>
            <w:r w:rsidRPr="000352F2">
              <w:rPr>
                <w:rFonts w:ascii="Times New Roman" w:hAnsi="Times New Roman"/>
                <w:sz w:val="20"/>
                <w:szCs w:val="20"/>
                <w:lang w:eastAsia="ru-RU"/>
              </w:rPr>
              <w:t>Регионального значения</w:t>
            </w:r>
          </w:p>
        </w:tc>
      </w:tr>
      <w:tr w:rsidR="000036C5" w:rsidRPr="00D31871" w:rsidTr="00347A09">
        <w:tc>
          <w:tcPr>
            <w:tcW w:w="546" w:type="dxa"/>
            <w:tcBorders>
              <w:top w:val="single" w:sz="4" w:space="0" w:color="auto"/>
              <w:left w:val="single" w:sz="4" w:space="0" w:color="auto"/>
              <w:bottom w:val="single" w:sz="4" w:space="0" w:color="auto"/>
              <w:right w:val="single" w:sz="4" w:space="0" w:color="auto"/>
            </w:tcBorders>
          </w:tcPr>
          <w:p w:rsidR="000036C5" w:rsidRPr="00D31871" w:rsidRDefault="000036C5" w:rsidP="00007DC7">
            <w:pPr>
              <w:numPr>
                <w:ilvl w:val="0"/>
                <w:numId w:val="13"/>
              </w:numPr>
              <w:spacing w:after="0" w:line="240" w:lineRule="auto"/>
              <w:jc w:val="both"/>
              <w:rPr>
                <w:rFonts w:ascii="Times New Roman" w:eastAsia="Times New Roman" w:hAnsi="Times New Roman" w:cs="Times New Roman"/>
                <w:color w:val="FF0000"/>
                <w:sz w:val="20"/>
                <w:szCs w:val="20"/>
                <w:lang w:eastAsia="ru-RU"/>
              </w:rPr>
            </w:pPr>
          </w:p>
        </w:tc>
        <w:tc>
          <w:tcPr>
            <w:tcW w:w="3248" w:type="dxa"/>
            <w:tcBorders>
              <w:top w:val="single" w:sz="4" w:space="0" w:color="auto"/>
              <w:left w:val="single" w:sz="4" w:space="0" w:color="auto"/>
              <w:bottom w:val="single" w:sz="4" w:space="0" w:color="auto"/>
              <w:right w:val="single" w:sz="4" w:space="0" w:color="auto"/>
            </w:tcBorders>
          </w:tcPr>
          <w:p w:rsidR="000036C5" w:rsidRPr="000352F2" w:rsidRDefault="000036C5" w:rsidP="000036C5">
            <w:pPr>
              <w:spacing w:after="0" w:line="240" w:lineRule="auto"/>
              <w:ind w:right="-108"/>
              <w:rPr>
                <w:rFonts w:ascii="Times New Roman" w:eastAsia="Times New Roman" w:hAnsi="Times New Roman" w:cs="Times New Roman"/>
                <w:color w:val="000000"/>
                <w:sz w:val="20"/>
                <w:szCs w:val="20"/>
                <w:lang w:eastAsia="ru-RU" w:bidi="ru-RU"/>
              </w:rPr>
            </w:pPr>
            <w:r w:rsidRPr="000036C5">
              <w:rPr>
                <w:rFonts w:ascii="Times New Roman" w:eastAsia="Times New Roman" w:hAnsi="Times New Roman" w:cs="Times New Roman"/>
                <w:color w:val="000000"/>
                <w:sz w:val="20"/>
                <w:szCs w:val="20"/>
                <w:lang w:eastAsia="ru-RU" w:bidi="ru-RU"/>
              </w:rPr>
              <w:t>Строительство пристройки раздевалок Ледового дворца "Онежец" на территории АОУ ВО "Образовательный центр - кадетская школа "Корабелы Прионежья" имени Героя России Ю.Л. Воробьева"</w:t>
            </w:r>
          </w:p>
        </w:tc>
        <w:tc>
          <w:tcPr>
            <w:tcW w:w="992" w:type="dxa"/>
            <w:tcBorders>
              <w:top w:val="single" w:sz="4" w:space="0" w:color="auto"/>
              <w:left w:val="single" w:sz="4" w:space="0" w:color="auto"/>
              <w:bottom w:val="single" w:sz="4" w:space="0" w:color="auto"/>
              <w:right w:val="single" w:sz="4" w:space="0" w:color="auto"/>
            </w:tcBorders>
          </w:tcPr>
          <w:p w:rsidR="000036C5" w:rsidRPr="000352F2" w:rsidRDefault="00F27FF9" w:rsidP="006454A8">
            <w:pPr>
              <w:spacing w:after="0" w:line="240" w:lineRule="auto"/>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0,009</w:t>
            </w:r>
          </w:p>
        </w:tc>
        <w:tc>
          <w:tcPr>
            <w:tcW w:w="1985" w:type="dxa"/>
            <w:tcBorders>
              <w:top w:val="single" w:sz="4" w:space="0" w:color="auto"/>
              <w:left w:val="single" w:sz="4" w:space="0" w:color="auto"/>
              <w:bottom w:val="single" w:sz="4" w:space="0" w:color="auto"/>
              <w:right w:val="single" w:sz="4" w:space="0" w:color="auto"/>
            </w:tcBorders>
          </w:tcPr>
          <w:p w:rsidR="000036C5" w:rsidRPr="000352F2" w:rsidRDefault="000036C5" w:rsidP="006454A8">
            <w:pPr>
              <w:spacing w:after="0" w:line="240" w:lineRule="auto"/>
              <w:ind w:right="-108"/>
              <w:rPr>
                <w:rFonts w:ascii="Times New Roman" w:hAnsi="Times New Roman"/>
                <w:sz w:val="20"/>
                <w:szCs w:val="20"/>
                <w:lang w:eastAsia="ru-RU"/>
              </w:rPr>
            </w:pPr>
            <w:r w:rsidRPr="000036C5">
              <w:rPr>
                <w:rFonts w:ascii="Times New Roman" w:hAnsi="Times New Roman"/>
                <w:sz w:val="20"/>
                <w:szCs w:val="20"/>
                <w:lang w:eastAsia="ru-RU"/>
              </w:rPr>
              <w:t>Земли населенных пунктов</w:t>
            </w:r>
          </w:p>
        </w:tc>
        <w:tc>
          <w:tcPr>
            <w:tcW w:w="1701" w:type="dxa"/>
            <w:tcBorders>
              <w:top w:val="single" w:sz="4" w:space="0" w:color="auto"/>
              <w:left w:val="single" w:sz="4" w:space="0" w:color="auto"/>
              <w:bottom w:val="single" w:sz="4" w:space="0" w:color="auto"/>
              <w:right w:val="single" w:sz="4" w:space="0" w:color="auto"/>
            </w:tcBorders>
          </w:tcPr>
          <w:p w:rsidR="000036C5" w:rsidRPr="000352F2" w:rsidRDefault="000036C5" w:rsidP="006454A8">
            <w:pPr>
              <w:spacing w:after="0" w:line="240" w:lineRule="auto"/>
              <w:ind w:right="-108"/>
              <w:rPr>
                <w:rFonts w:ascii="Times New Roman" w:hAnsi="Times New Roman"/>
                <w:sz w:val="20"/>
                <w:szCs w:val="20"/>
                <w:lang w:eastAsia="ru-RU"/>
              </w:rPr>
            </w:pPr>
            <w:r w:rsidRPr="000036C5">
              <w:rPr>
                <w:rFonts w:ascii="Times New Roman" w:hAnsi="Times New Roman"/>
                <w:sz w:val="20"/>
                <w:szCs w:val="20"/>
                <w:lang w:eastAsia="ru-RU"/>
              </w:rPr>
              <w:t>Обеспечена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036C5" w:rsidRPr="001E7E7E" w:rsidRDefault="000036C5" w:rsidP="000036C5">
            <w:pPr>
              <w:spacing w:after="0" w:line="240" w:lineRule="auto"/>
              <w:ind w:right="-108"/>
              <w:rPr>
                <w:rFonts w:ascii="Times New Roman" w:hAnsi="Times New Roman"/>
                <w:sz w:val="20"/>
                <w:szCs w:val="20"/>
                <w:lang w:eastAsia="ru-RU"/>
              </w:rPr>
            </w:pPr>
            <w:r w:rsidRPr="001E7E7E">
              <w:rPr>
                <w:rFonts w:ascii="Times New Roman" w:hAnsi="Times New Roman"/>
                <w:sz w:val="20"/>
                <w:szCs w:val="20"/>
                <w:lang w:eastAsia="ru-RU"/>
              </w:rPr>
              <w:t>Электроснабжение –существующая ВЛ-10кВ «</w:t>
            </w:r>
            <w:r w:rsidR="001E7E7E" w:rsidRPr="001E7E7E">
              <w:rPr>
                <w:rFonts w:ascii="Times New Roman" w:hAnsi="Times New Roman"/>
                <w:sz w:val="20"/>
                <w:szCs w:val="20"/>
                <w:lang w:eastAsia="ru-RU"/>
              </w:rPr>
              <w:t>Щекино</w:t>
            </w:r>
            <w:r w:rsidRPr="001E7E7E">
              <w:rPr>
                <w:rFonts w:ascii="Times New Roman" w:hAnsi="Times New Roman"/>
                <w:sz w:val="20"/>
                <w:szCs w:val="20"/>
                <w:lang w:eastAsia="ru-RU"/>
              </w:rPr>
              <w:t>».</w:t>
            </w:r>
          </w:p>
          <w:p w:rsidR="000036C5" w:rsidRPr="00F27FF9" w:rsidRDefault="000036C5" w:rsidP="000036C5">
            <w:pPr>
              <w:spacing w:after="0" w:line="240" w:lineRule="auto"/>
              <w:ind w:right="-108"/>
              <w:rPr>
                <w:rFonts w:ascii="Times New Roman" w:hAnsi="Times New Roman"/>
                <w:sz w:val="20"/>
                <w:szCs w:val="20"/>
                <w:lang w:eastAsia="ru-RU"/>
              </w:rPr>
            </w:pPr>
            <w:r w:rsidRPr="00F27FF9">
              <w:rPr>
                <w:rFonts w:ascii="Times New Roman" w:hAnsi="Times New Roman"/>
                <w:sz w:val="20"/>
                <w:szCs w:val="20"/>
                <w:lang w:eastAsia="ru-RU"/>
              </w:rPr>
              <w:t>Водоснабжение -  автономное.</w:t>
            </w:r>
          </w:p>
          <w:p w:rsidR="000036C5" w:rsidRPr="00F27FF9" w:rsidRDefault="000036C5" w:rsidP="000036C5">
            <w:pPr>
              <w:spacing w:after="0" w:line="240" w:lineRule="auto"/>
              <w:ind w:right="-108"/>
              <w:rPr>
                <w:rFonts w:ascii="Times New Roman" w:hAnsi="Times New Roman"/>
                <w:sz w:val="20"/>
                <w:szCs w:val="20"/>
                <w:lang w:eastAsia="ru-RU"/>
              </w:rPr>
            </w:pPr>
            <w:r w:rsidRPr="00F27FF9">
              <w:rPr>
                <w:rFonts w:ascii="Times New Roman" w:hAnsi="Times New Roman"/>
                <w:sz w:val="20"/>
                <w:szCs w:val="20"/>
                <w:lang w:eastAsia="ru-RU"/>
              </w:rPr>
              <w:t>Водоотведение -  автономное</w:t>
            </w:r>
            <w:r w:rsidR="00E966E6">
              <w:rPr>
                <w:rFonts w:ascii="Times New Roman" w:hAnsi="Times New Roman"/>
                <w:sz w:val="20"/>
                <w:szCs w:val="20"/>
                <w:lang w:eastAsia="ru-RU"/>
              </w:rPr>
              <w:t>.</w:t>
            </w:r>
          </w:p>
          <w:p w:rsidR="000036C5" w:rsidRPr="00F27FF9" w:rsidRDefault="000036C5" w:rsidP="000036C5">
            <w:pPr>
              <w:spacing w:after="0" w:line="240" w:lineRule="auto"/>
              <w:ind w:right="-108"/>
              <w:rPr>
                <w:rFonts w:ascii="Times New Roman" w:hAnsi="Times New Roman"/>
                <w:sz w:val="20"/>
                <w:szCs w:val="20"/>
                <w:lang w:eastAsia="ru-RU"/>
              </w:rPr>
            </w:pPr>
            <w:r w:rsidRPr="00F27FF9">
              <w:rPr>
                <w:rFonts w:ascii="Times New Roman" w:hAnsi="Times New Roman"/>
                <w:sz w:val="20"/>
                <w:szCs w:val="20"/>
                <w:lang w:eastAsia="ru-RU"/>
              </w:rPr>
              <w:t xml:space="preserve">Автономное теплоснабжение от индивидуальных </w:t>
            </w:r>
            <w:r w:rsidR="00320AF3" w:rsidRPr="00701983">
              <w:rPr>
                <w:rFonts w:ascii="Times New Roman" w:hAnsi="Times New Roman"/>
                <w:sz w:val="20"/>
                <w:szCs w:val="20"/>
                <w:lang w:eastAsia="ru-RU"/>
              </w:rPr>
              <w:t>газовых</w:t>
            </w:r>
            <w:r w:rsidRPr="00F27FF9">
              <w:rPr>
                <w:rFonts w:ascii="Times New Roman" w:hAnsi="Times New Roman"/>
                <w:sz w:val="20"/>
                <w:szCs w:val="20"/>
                <w:lang w:eastAsia="ru-RU"/>
              </w:rPr>
              <w:t xml:space="preserve"> котлов</w:t>
            </w:r>
          </w:p>
          <w:p w:rsidR="000036C5" w:rsidRPr="000352F2" w:rsidRDefault="000036C5" w:rsidP="000024CD">
            <w:pPr>
              <w:spacing w:after="0" w:line="240" w:lineRule="auto"/>
              <w:ind w:right="-108"/>
              <w:rPr>
                <w:rFonts w:ascii="Times New Roman" w:hAnsi="Times New Roman"/>
                <w:color w:val="FF0000"/>
                <w:sz w:val="20"/>
                <w:szCs w:val="20"/>
                <w:lang w:eastAsia="ru-RU"/>
              </w:rPr>
            </w:pPr>
          </w:p>
        </w:tc>
        <w:tc>
          <w:tcPr>
            <w:tcW w:w="1730" w:type="dxa"/>
            <w:tcBorders>
              <w:top w:val="single" w:sz="4" w:space="0" w:color="auto"/>
              <w:left w:val="single" w:sz="4" w:space="0" w:color="auto"/>
              <w:right w:val="single" w:sz="4" w:space="0" w:color="auto"/>
            </w:tcBorders>
          </w:tcPr>
          <w:p w:rsidR="000036C5" w:rsidRPr="000352F2" w:rsidRDefault="00F27FF9" w:rsidP="006454A8">
            <w:pPr>
              <w:spacing w:after="0" w:line="240" w:lineRule="auto"/>
              <w:ind w:right="-108"/>
              <w:rPr>
                <w:rFonts w:ascii="Times New Roman" w:hAnsi="Times New Roman"/>
                <w:sz w:val="20"/>
                <w:szCs w:val="20"/>
                <w:lang w:eastAsia="ru-RU"/>
              </w:rPr>
            </w:pPr>
            <w:r>
              <w:rPr>
                <w:rFonts w:ascii="Times New Roman" w:hAnsi="Times New Roman"/>
                <w:sz w:val="20"/>
                <w:szCs w:val="20"/>
                <w:lang w:eastAsia="ru-RU"/>
              </w:rPr>
              <w:t>-</w:t>
            </w:r>
          </w:p>
        </w:tc>
        <w:tc>
          <w:tcPr>
            <w:tcW w:w="2806" w:type="dxa"/>
            <w:tcBorders>
              <w:top w:val="single" w:sz="4" w:space="0" w:color="auto"/>
              <w:left w:val="single" w:sz="4" w:space="0" w:color="auto"/>
              <w:bottom w:val="single" w:sz="4" w:space="0" w:color="auto"/>
              <w:right w:val="single" w:sz="4" w:space="0" w:color="auto"/>
            </w:tcBorders>
          </w:tcPr>
          <w:p w:rsidR="000036C5" w:rsidRPr="000352F2" w:rsidRDefault="000036C5" w:rsidP="006454A8">
            <w:pPr>
              <w:spacing w:after="0" w:line="240" w:lineRule="auto"/>
              <w:ind w:right="-108"/>
              <w:rPr>
                <w:rFonts w:ascii="Times New Roman" w:hAnsi="Times New Roman"/>
                <w:sz w:val="20"/>
                <w:szCs w:val="20"/>
                <w:lang w:eastAsia="ru-RU"/>
              </w:rPr>
            </w:pPr>
            <w:r w:rsidRPr="000036C5">
              <w:rPr>
                <w:rFonts w:ascii="Times New Roman" w:hAnsi="Times New Roman"/>
                <w:sz w:val="20"/>
                <w:szCs w:val="20"/>
                <w:lang w:eastAsia="ru-RU"/>
              </w:rPr>
              <w:t>Регионального значения</w:t>
            </w:r>
          </w:p>
        </w:tc>
      </w:tr>
      <w:tr w:rsidR="00C32C44" w:rsidRPr="00C32C44" w:rsidTr="00A41923">
        <w:tc>
          <w:tcPr>
            <w:tcW w:w="15134" w:type="dxa"/>
            <w:gridSpan w:val="8"/>
            <w:tcBorders>
              <w:top w:val="single" w:sz="4" w:space="0" w:color="auto"/>
              <w:left w:val="single" w:sz="4" w:space="0" w:color="auto"/>
              <w:bottom w:val="single" w:sz="4" w:space="0" w:color="auto"/>
              <w:right w:val="single" w:sz="4" w:space="0" w:color="auto"/>
            </w:tcBorders>
          </w:tcPr>
          <w:p w:rsidR="006B5822" w:rsidRPr="00C32C44" w:rsidRDefault="006B5822" w:rsidP="00A41923">
            <w:pPr>
              <w:widowControl w:val="0"/>
              <w:spacing w:after="0" w:line="240" w:lineRule="auto"/>
              <w:ind w:left="142"/>
              <w:rPr>
                <w:rFonts w:ascii="Times New Roman" w:eastAsia="Times New Roman" w:hAnsi="Times New Roman" w:cs="Times New Roman"/>
                <w:szCs w:val="24"/>
                <w:lang w:eastAsia="ru-RU"/>
              </w:rPr>
            </w:pPr>
            <w:r w:rsidRPr="00C32C44">
              <w:rPr>
                <w:rFonts w:ascii="Times New Roman" w:eastAsia="Times New Roman" w:hAnsi="Times New Roman" w:cs="Times New Roman"/>
                <w:sz w:val="20"/>
                <w:szCs w:val="20"/>
                <w:lang w:eastAsia="ru-RU"/>
              </w:rPr>
              <w:t>* Класс опасности может быть изменен при выполнении проекта обоснования санитарно-защитной зоны, при которой расчетная санитарно-защитная зона будет удовлетворять требованиям СанПиН 2.2.1./2.1.1.1200-03 «Санитарно-защитные зоны и санитарная классификация предприятий, сооружений и иных объектов»</w:t>
            </w:r>
            <w:r w:rsidR="0028096D" w:rsidRPr="00C32C44">
              <w:rPr>
                <w:rFonts w:ascii="Times New Roman" w:eastAsia="Times New Roman" w:hAnsi="Times New Roman" w:cs="Times New Roman"/>
                <w:szCs w:val="24"/>
                <w:lang w:eastAsia="ru-RU"/>
              </w:rPr>
              <w:t xml:space="preserve"> </w:t>
            </w:r>
            <w:r w:rsidR="0028096D" w:rsidRPr="00C32C44">
              <w:rPr>
                <w:rStyle w:val="a8"/>
                <w:rFonts w:ascii="Times New Roman" w:eastAsia="Times New Roman" w:hAnsi="Times New Roman" w:cs="Times New Roman"/>
                <w:szCs w:val="24"/>
                <w:lang w:eastAsia="ru-RU"/>
              </w:rPr>
              <w:footnoteReference w:id="14"/>
            </w:r>
          </w:p>
          <w:p w:rsidR="00253C0E" w:rsidRPr="00C32C44" w:rsidRDefault="00253C0E" w:rsidP="000A35CC">
            <w:pPr>
              <w:widowControl w:val="0"/>
              <w:spacing w:after="0" w:line="240" w:lineRule="auto"/>
              <w:ind w:left="142"/>
              <w:rPr>
                <w:rFonts w:ascii="Times New Roman" w:eastAsia="Times New Roman" w:hAnsi="Times New Roman" w:cs="Times New Roman"/>
                <w:sz w:val="20"/>
                <w:szCs w:val="20"/>
                <w:lang w:eastAsia="ru-RU"/>
              </w:rPr>
            </w:pPr>
            <w:r w:rsidRPr="00C32C44">
              <w:rPr>
                <w:rFonts w:ascii="Times New Roman" w:eastAsia="Times New Roman" w:hAnsi="Times New Roman" w:cs="Times New Roman"/>
                <w:sz w:val="20"/>
                <w:szCs w:val="20"/>
                <w:lang w:eastAsia="ru-RU"/>
              </w:rPr>
              <w:t>**Размещение возможно после установления санитарно-защитной зоны в соответствии с СанПиН 2.2.1/2.1.1.1200-03 и постановлением Правительства Р</w:t>
            </w:r>
            <w:r w:rsidR="000A35CC" w:rsidRPr="00C32C44">
              <w:rPr>
                <w:rFonts w:ascii="Times New Roman" w:eastAsia="Times New Roman" w:hAnsi="Times New Roman" w:cs="Times New Roman"/>
                <w:sz w:val="20"/>
                <w:szCs w:val="20"/>
                <w:lang w:eastAsia="ru-RU"/>
              </w:rPr>
              <w:t>оссийской Федерации</w:t>
            </w:r>
            <w:r w:rsidRPr="00C32C44">
              <w:rPr>
                <w:rFonts w:ascii="Times New Roman" w:eastAsia="Times New Roman" w:hAnsi="Times New Roman" w:cs="Times New Roman"/>
                <w:sz w:val="20"/>
                <w:szCs w:val="20"/>
                <w:lang w:eastAsia="ru-RU"/>
              </w:rPr>
              <w:t xml:space="preserve"> от 3 марта 2018 года №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r>
    </w:tbl>
    <w:p w:rsidR="005E7A12" w:rsidRPr="00D31871" w:rsidRDefault="005E7A12" w:rsidP="005E7A12">
      <w:pPr>
        <w:widowControl w:val="0"/>
        <w:spacing w:after="0"/>
        <w:jc w:val="both"/>
        <w:rPr>
          <w:rFonts w:ascii="Times New Roman" w:eastAsia="Times New Roman" w:hAnsi="Times New Roman" w:cs="Times New Roman"/>
          <w:color w:val="FF0000"/>
          <w:sz w:val="28"/>
          <w:szCs w:val="28"/>
          <w:lang w:eastAsia="ru-RU"/>
        </w:rPr>
        <w:sectPr w:rsidR="005E7A12" w:rsidRPr="00D31871" w:rsidSect="005E7A12">
          <w:footnotePr>
            <w:numRestart w:val="eachPage"/>
          </w:footnotePr>
          <w:pgSz w:w="16838" w:h="11906" w:orient="landscape"/>
          <w:pgMar w:top="1418" w:right="1134" w:bottom="851" w:left="1134" w:header="709" w:footer="709" w:gutter="0"/>
          <w:cols w:space="708"/>
          <w:docGrid w:linePitch="360"/>
        </w:sectPr>
      </w:pPr>
    </w:p>
    <w:p w:rsidR="00383C97" w:rsidRPr="00A317A1" w:rsidRDefault="00383C97" w:rsidP="00CE6E3E">
      <w:pPr>
        <w:pStyle w:val="aa"/>
        <w:keepNext/>
        <w:keepLines/>
        <w:numPr>
          <w:ilvl w:val="1"/>
          <w:numId w:val="3"/>
        </w:numPr>
        <w:spacing w:before="240" w:after="140"/>
        <w:jc w:val="center"/>
        <w:outlineLvl w:val="1"/>
        <w:rPr>
          <w:rFonts w:ascii="Times New Roman" w:eastAsia="Times New Roman" w:hAnsi="Times New Roman" w:cs="Times New Roman"/>
          <w:b/>
          <w:bCs/>
          <w:sz w:val="28"/>
          <w:szCs w:val="26"/>
        </w:rPr>
      </w:pPr>
      <w:bookmarkStart w:id="77" w:name="_Toc165972531"/>
      <w:r w:rsidRPr="00A317A1">
        <w:rPr>
          <w:rFonts w:ascii="Times New Roman" w:eastAsia="Times New Roman" w:hAnsi="Times New Roman" w:cs="Times New Roman"/>
          <w:b/>
          <w:bCs/>
          <w:sz w:val="28"/>
          <w:szCs w:val="26"/>
        </w:rPr>
        <w:lastRenderedPageBreak/>
        <w:t>Комплексная оценка территории</w:t>
      </w:r>
      <w:bookmarkEnd w:id="76"/>
      <w:bookmarkEnd w:id="77"/>
    </w:p>
    <w:p w:rsidR="00383C97" w:rsidRPr="00A317A1" w:rsidRDefault="00383C97" w:rsidP="00285991">
      <w:pPr>
        <w:widowControl w:val="0"/>
        <w:spacing w:after="0"/>
        <w:ind w:firstLine="709"/>
        <w:jc w:val="both"/>
        <w:rPr>
          <w:rFonts w:ascii="Times New Roman" w:eastAsia="Calibri" w:hAnsi="Times New Roman" w:cs="Times New Roman"/>
          <w:sz w:val="28"/>
        </w:rPr>
      </w:pPr>
      <w:r w:rsidRPr="00A317A1">
        <w:rPr>
          <w:rFonts w:ascii="Times New Roman" w:eastAsia="Calibri" w:hAnsi="Times New Roman" w:cs="Times New Roman"/>
          <w:sz w:val="28"/>
        </w:rPr>
        <w:t>Анализ</w:t>
      </w:r>
      <w:r w:rsidR="00CF1FC2" w:rsidRPr="00A317A1">
        <w:rPr>
          <w:rFonts w:ascii="Times New Roman" w:eastAsia="Calibri" w:hAnsi="Times New Roman" w:cs="Times New Roman"/>
          <w:sz w:val="28"/>
        </w:rPr>
        <w:t xml:space="preserve"> </w:t>
      </w:r>
      <w:r w:rsidRPr="00A317A1">
        <w:rPr>
          <w:rFonts w:ascii="Times New Roman" w:eastAsia="Calibri" w:hAnsi="Times New Roman" w:cs="Times New Roman"/>
          <w:sz w:val="28"/>
        </w:rPr>
        <w:t>территориальных ресурсов и оценка возможностей его перспективного градостроительного развития на прилегающих территориях выполнены с учетом оценки системы планировочных ограничений, основанных на требованиях действующих нормативных документов.</w:t>
      </w:r>
    </w:p>
    <w:p w:rsidR="00383C97" w:rsidRPr="00CE6E3E" w:rsidRDefault="00383C97" w:rsidP="00CE6E3E">
      <w:pPr>
        <w:pStyle w:val="aa"/>
        <w:keepNext/>
        <w:widowControl w:val="0"/>
        <w:numPr>
          <w:ilvl w:val="2"/>
          <w:numId w:val="3"/>
        </w:numPr>
        <w:spacing w:before="240"/>
        <w:jc w:val="center"/>
        <w:outlineLvl w:val="2"/>
        <w:rPr>
          <w:rFonts w:ascii="Times New Roman" w:eastAsia="Times New Roman" w:hAnsi="Times New Roman" w:cs="Times New Roman"/>
          <w:b/>
          <w:bCs/>
          <w:sz w:val="28"/>
          <w:szCs w:val="28"/>
          <w:lang w:eastAsia="ru-RU"/>
        </w:rPr>
      </w:pPr>
      <w:bookmarkStart w:id="78" w:name="_Toc72837742"/>
      <w:bookmarkStart w:id="79" w:name="_Toc165972532"/>
      <w:r w:rsidRPr="00CE6E3E">
        <w:rPr>
          <w:rFonts w:ascii="Times New Roman" w:eastAsia="Times New Roman" w:hAnsi="Times New Roman" w:cs="Times New Roman"/>
          <w:b/>
          <w:bCs/>
          <w:sz w:val="28"/>
          <w:szCs w:val="28"/>
          <w:lang w:eastAsia="ru-RU"/>
        </w:rPr>
        <w:t>Зоны с особыми условиями использования территории</w:t>
      </w:r>
      <w:bookmarkEnd w:id="78"/>
      <w:r w:rsidR="006F2B49" w:rsidRPr="00CE6E3E">
        <w:rPr>
          <w:rFonts w:ascii="Times New Roman" w:eastAsia="Times New Roman" w:hAnsi="Times New Roman" w:cs="Times New Roman"/>
          <w:b/>
          <w:bCs/>
          <w:sz w:val="28"/>
          <w:szCs w:val="28"/>
          <w:lang w:eastAsia="ru-RU"/>
        </w:rPr>
        <w:t>. Характеристики ограничений по экологическим и санитарно-эпидемиологическим условиям</w:t>
      </w:r>
      <w:bookmarkEnd w:id="79"/>
    </w:p>
    <w:p w:rsidR="00383C97" w:rsidRPr="00AF0233" w:rsidRDefault="00383C97" w:rsidP="00285991">
      <w:pPr>
        <w:widowControl w:val="0"/>
        <w:spacing w:after="0"/>
        <w:ind w:firstLine="709"/>
        <w:jc w:val="both"/>
        <w:rPr>
          <w:rFonts w:ascii="Times New Roman" w:eastAsia="Calibri" w:hAnsi="Times New Roman" w:cs="Times New Roman"/>
          <w:sz w:val="28"/>
        </w:rPr>
      </w:pPr>
      <w:r w:rsidRPr="00AF0233">
        <w:rPr>
          <w:rFonts w:ascii="Times New Roman" w:eastAsia="Calibri" w:hAnsi="Times New Roman" w:cs="Times New Roman"/>
          <w:sz w:val="28"/>
        </w:rPr>
        <w:t>Зоны с особыми условиями использования территорий устанавливаются в следующих целях:</w:t>
      </w:r>
    </w:p>
    <w:p w:rsidR="00383C97" w:rsidRPr="00AF0233" w:rsidRDefault="00383C97" w:rsidP="00285991">
      <w:pPr>
        <w:widowControl w:val="0"/>
        <w:spacing w:after="0"/>
        <w:ind w:firstLine="709"/>
        <w:jc w:val="both"/>
        <w:rPr>
          <w:rFonts w:ascii="Times New Roman" w:eastAsia="Calibri" w:hAnsi="Times New Roman" w:cs="Times New Roman"/>
          <w:sz w:val="28"/>
        </w:rPr>
      </w:pPr>
      <w:r w:rsidRPr="00AF0233">
        <w:rPr>
          <w:rFonts w:ascii="Times New Roman" w:eastAsia="Calibri" w:hAnsi="Times New Roman" w:cs="Times New Roman"/>
          <w:sz w:val="28"/>
        </w:rPr>
        <w:t>1) защита жизни и здоровья граждан;</w:t>
      </w:r>
    </w:p>
    <w:p w:rsidR="00383C97" w:rsidRPr="00AF0233" w:rsidRDefault="00383C97" w:rsidP="00285991">
      <w:pPr>
        <w:widowControl w:val="0"/>
        <w:spacing w:after="0"/>
        <w:ind w:firstLine="709"/>
        <w:jc w:val="both"/>
        <w:rPr>
          <w:rFonts w:ascii="Times New Roman" w:eastAsia="Calibri" w:hAnsi="Times New Roman" w:cs="Times New Roman"/>
          <w:sz w:val="28"/>
        </w:rPr>
      </w:pPr>
      <w:r w:rsidRPr="00AF0233">
        <w:rPr>
          <w:rFonts w:ascii="Times New Roman" w:eastAsia="Calibri" w:hAnsi="Times New Roman" w:cs="Times New Roman"/>
          <w:sz w:val="28"/>
        </w:rPr>
        <w:t>2) безопасная эксплуатация объектов транспорта, связи, энергетики, объектов обороны страны и безопасности государства;</w:t>
      </w:r>
    </w:p>
    <w:p w:rsidR="00383C97" w:rsidRPr="00AF0233" w:rsidRDefault="00383C97" w:rsidP="00285991">
      <w:pPr>
        <w:widowControl w:val="0"/>
        <w:spacing w:after="0"/>
        <w:ind w:firstLine="709"/>
        <w:jc w:val="both"/>
        <w:rPr>
          <w:rFonts w:ascii="Times New Roman" w:eastAsia="Calibri" w:hAnsi="Times New Roman" w:cs="Times New Roman"/>
          <w:sz w:val="28"/>
        </w:rPr>
      </w:pPr>
      <w:r w:rsidRPr="00AF0233">
        <w:rPr>
          <w:rFonts w:ascii="Times New Roman" w:eastAsia="Calibri" w:hAnsi="Times New Roman" w:cs="Times New Roman"/>
          <w:sz w:val="28"/>
        </w:rPr>
        <w:t>3) обеспечение сохранности объектов культурного наследия;</w:t>
      </w:r>
    </w:p>
    <w:p w:rsidR="00383C97" w:rsidRPr="00AF0233" w:rsidRDefault="00383C97" w:rsidP="00285991">
      <w:pPr>
        <w:widowControl w:val="0"/>
        <w:spacing w:after="0"/>
        <w:ind w:firstLine="709"/>
        <w:jc w:val="both"/>
        <w:rPr>
          <w:rFonts w:ascii="Times New Roman" w:eastAsia="Calibri" w:hAnsi="Times New Roman" w:cs="Times New Roman"/>
          <w:sz w:val="28"/>
        </w:rPr>
      </w:pPr>
      <w:r w:rsidRPr="00AF0233">
        <w:rPr>
          <w:rFonts w:ascii="Times New Roman" w:eastAsia="Calibri" w:hAnsi="Times New Roman" w:cs="Times New Roman"/>
          <w:sz w:val="28"/>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383C97" w:rsidRPr="00AF0233" w:rsidRDefault="00383C97" w:rsidP="00285991">
      <w:pPr>
        <w:widowControl w:val="0"/>
        <w:spacing w:after="0"/>
        <w:ind w:firstLine="709"/>
        <w:jc w:val="both"/>
        <w:rPr>
          <w:rFonts w:ascii="Times New Roman" w:eastAsia="Calibri" w:hAnsi="Times New Roman" w:cs="Times New Roman"/>
          <w:sz w:val="28"/>
        </w:rPr>
      </w:pPr>
      <w:r w:rsidRPr="00AF0233">
        <w:rPr>
          <w:rFonts w:ascii="Times New Roman" w:eastAsia="Calibri" w:hAnsi="Times New Roman" w:cs="Times New Roman"/>
          <w:sz w:val="28"/>
        </w:rPr>
        <w:t>5) обеспечение обороны страны и безопасности государства.</w:t>
      </w:r>
    </w:p>
    <w:p w:rsidR="00383C97" w:rsidRPr="00AF0233" w:rsidRDefault="00383C97" w:rsidP="00285991">
      <w:pPr>
        <w:widowControl w:val="0"/>
        <w:spacing w:after="0"/>
        <w:ind w:firstLine="709"/>
        <w:jc w:val="both"/>
        <w:rPr>
          <w:rFonts w:ascii="Times New Roman" w:eastAsia="Calibri" w:hAnsi="Times New Roman" w:cs="Times New Roman"/>
          <w:sz w:val="28"/>
        </w:rPr>
      </w:pPr>
      <w:r w:rsidRPr="00AF0233">
        <w:rPr>
          <w:rFonts w:ascii="Times New Roman" w:eastAsia="Calibri" w:hAnsi="Times New Roman" w:cs="Times New Roman"/>
          <w:sz w:val="28"/>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r w:rsidRPr="00AF0233">
        <w:rPr>
          <w:rFonts w:ascii="Times New Roman" w:eastAsia="Calibri" w:hAnsi="Times New Roman" w:cs="Times New Roman"/>
          <w:sz w:val="28"/>
          <w:vertAlign w:val="superscript"/>
        </w:rPr>
        <w:footnoteReference w:id="15"/>
      </w:r>
      <w:r w:rsidRPr="00AF0233">
        <w:rPr>
          <w:rFonts w:ascii="Times New Roman" w:eastAsia="Calibri" w:hAnsi="Times New Roman" w:cs="Times New Roman"/>
          <w:sz w:val="28"/>
        </w:rPr>
        <w:t>.</w:t>
      </w:r>
    </w:p>
    <w:p w:rsidR="00383C97" w:rsidRPr="00AF0233" w:rsidRDefault="00383C97" w:rsidP="00285991">
      <w:pPr>
        <w:widowControl w:val="0"/>
        <w:spacing w:after="0"/>
        <w:ind w:firstLine="709"/>
        <w:jc w:val="both"/>
        <w:rPr>
          <w:rFonts w:ascii="Times New Roman" w:eastAsia="Calibri" w:hAnsi="Times New Roman" w:cs="Times New Roman"/>
          <w:sz w:val="28"/>
          <w:szCs w:val="28"/>
        </w:rPr>
      </w:pPr>
      <w:r w:rsidRPr="00AF0233">
        <w:rPr>
          <w:rFonts w:ascii="Times New Roman" w:eastAsia="Calibri" w:hAnsi="Times New Roman" w:cs="Times New Roman"/>
          <w:sz w:val="28"/>
          <w:szCs w:val="28"/>
        </w:rPr>
        <w:t xml:space="preserve">Перечень </w:t>
      </w:r>
      <w:r w:rsidRPr="00AF0233">
        <w:rPr>
          <w:rFonts w:ascii="Times New Roman" w:eastAsia="Calibri" w:hAnsi="Times New Roman" w:cs="Times New Roman"/>
          <w:sz w:val="28"/>
        </w:rPr>
        <w:t>зон с особыми условиями использования территорий изложен в статье 105</w:t>
      </w:r>
      <w:r w:rsidRPr="00AF0233">
        <w:rPr>
          <w:rFonts w:ascii="Times New Roman" w:eastAsia="Calibri" w:hAnsi="Times New Roman" w:cs="Times New Roman"/>
          <w:sz w:val="28"/>
          <w:szCs w:val="28"/>
        </w:rPr>
        <w:t xml:space="preserve"> Земельного кодекса Российской Федерации.</w:t>
      </w:r>
    </w:p>
    <w:p w:rsidR="00383C97" w:rsidRPr="00AF0233" w:rsidRDefault="00383C97" w:rsidP="00285991">
      <w:pPr>
        <w:widowControl w:val="0"/>
        <w:spacing w:after="0"/>
        <w:ind w:firstLine="709"/>
        <w:jc w:val="both"/>
        <w:rPr>
          <w:rFonts w:ascii="Times New Roman" w:eastAsia="Calibri" w:hAnsi="Times New Roman" w:cs="Times New Roman"/>
          <w:sz w:val="28"/>
        </w:rPr>
      </w:pPr>
      <w:r w:rsidRPr="00AF0233">
        <w:rPr>
          <w:rFonts w:ascii="Times New Roman" w:eastAsia="Calibri" w:hAnsi="Times New Roman" w:cs="Times New Roman"/>
          <w:sz w:val="28"/>
        </w:rPr>
        <w:t xml:space="preserve">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w:t>
      </w:r>
      <w:r w:rsidRPr="00AF0233">
        <w:rPr>
          <w:rFonts w:ascii="Times New Roman" w:eastAsia="Calibri" w:hAnsi="Times New Roman" w:cs="Times New Roman"/>
          <w:sz w:val="28"/>
        </w:rPr>
        <w:lastRenderedPageBreak/>
        <w:t>возникают в силу фе</w:t>
      </w:r>
      <w:r w:rsidR="00F27FF9">
        <w:rPr>
          <w:rFonts w:ascii="Times New Roman" w:eastAsia="Calibri" w:hAnsi="Times New Roman" w:cs="Times New Roman"/>
          <w:sz w:val="28"/>
        </w:rPr>
        <w:t xml:space="preserve">дерального закона (водоохранные </w:t>
      </w:r>
      <w:r w:rsidRPr="00AF0233">
        <w:rPr>
          <w:rFonts w:ascii="Times New Roman" w:eastAsia="Calibri" w:hAnsi="Times New Roman" w:cs="Times New Roman"/>
          <w:sz w:val="28"/>
        </w:rPr>
        <w:t>зоны, прибрежные защитные полосы, защитные зоны объектов культурного наследия)</w:t>
      </w:r>
      <w:r w:rsidRPr="00AF0233">
        <w:rPr>
          <w:rFonts w:ascii="Times New Roman" w:eastAsia="Calibri" w:hAnsi="Times New Roman" w:cs="Times New Roman"/>
          <w:sz w:val="28"/>
          <w:vertAlign w:val="superscript"/>
        </w:rPr>
        <w:footnoteReference w:id="16"/>
      </w:r>
      <w:r w:rsidRPr="00AF0233">
        <w:rPr>
          <w:rFonts w:ascii="Times New Roman" w:eastAsia="Calibri" w:hAnsi="Times New Roman" w:cs="Times New Roman"/>
          <w:sz w:val="28"/>
        </w:rPr>
        <w:t>.</w:t>
      </w:r>
    </w:p>
    <w:p w:rsidR="00383C97" w:rsidRPr="00AF0233" w:rsidRDefault="00383C97" w:rsidP="00285991">
      <w:pPr>
        <w:widowControl w:val="0"/>
        <w:spacing w:after="0"/>
        <w:ind w:firstLine="709"/>
        <w:jc w:val="both"/>
        <w:rPr>
          <w:rFonts w:ascii="Times New Roman" w:eastAsia="Calibri" w:hAnsi="Times New Roman" w:cs="Times New Roman"/>
          <w:sz w:val="28"/>
        </w:rPr>
      </w:pPr>
      <w:r w:rsidRPr="00AF0233">
        <w:rPr>
          <w:rFonts w:ascii="Times New Roman" w:eastAsia="Calibri" w:hAnsi="Times New Roman" w:cs="Times New Roman"/>
          <w:sz w:val="28"/>
        </w:rPr>
        <w:t>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r w:rsidRPr="00AF0233">
        <w:rPr>
          <w:rFonts w:ascii="Times New Roman" w:eastAsia="Calibri" w:hAnsi="Times New Roman" w:cs="Times New Roman"/>
          <w:sz w:val="28"/>
          <w:vertAlign w:val="superscript"/>
        </w:rPr>
        <w:footnoteReference w:id="17"/>
      </w:r>
      <w:r w:rsidRPr="00AF0233">
        <w:rPr>
          <w:rFonts w:ascii="Times New Roman" w:eastAsia="Calibri" w:hAnsi="Times New Roman" w:cs="Times New Roman"/>
          <w:sz w:val="28"/>
        </w:rPr>
        <w:t>.</w:t>
      </w:r>
    </w:p>
    <w:p w:rsidR="00383C97" w:rsidRPr="00AF0233" w:rsidRDefault="00383C97" w:rsidP="00285991">
      <w:pPr>
        <w:widowControl w:val="0"/>
        <w:spacing w:after="0"/>
        <w:ind w:firstLine="709"/>
        <w:jc w:val="both"/>
        <w:rPr>
          <w:rFonts w:ascii="Times New Roman" w:eastAsia="Calibri" w:hAnsi="Times New Roman" w:cs="Times New Roman"/>
          <w:sz w:val="28"/>
        </w:rPr>
      </w:pPr>
      <w:r w:rsidRPr="00AF0233">
        <w:rPr>
          <w:rFonts w:ascii="Times New Roman" w:eastAsia="Calibri" w:hAnsi="Times New Roman" w:cs="Times New Roman"/>
          <w:sz w:val="28"/>
        </w:rPr>
        <w:t>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Pr="00AF0233">
        <w:rPr>
          <w:rFonts w:ascii="Times New Roman" w:eastAsia="Calibri" w:hAnsi="Times New Roman" w:cs="Times New Roman"/>
          <w:sz w:val="28"/>
          <w:vertAlign w:val="superscript"/>
        </w:rPr>
        <w:footnoteReference w:id="18"/>
      </w:r>
      <w:r w:rsidRPr="00AF0233">
        <w:rPr>
          <w:rFonts w:ascii="Times New Roman" w:eastAsia="Calibri" w:hAnsi="Times New Roman" w:cs="Times New Roman"/>
          <w:sz w:val="28"/>
        </w:rPr>
        <w:t>.</w:t>
      </w:r>
    </w:p>
    <w:p w:rsidR="00383C97" w:rsidRPr="00AF0233" w:rsidRDefault="00383C97" w:rsidP="00285991">
      <w:pPr>
        <w:widowControl w:val="0"/>
        <w:spacing w:after="0"/>
        <w:ind w:firstLine="709"/>
        <w:jc w:val="both"/>
        <w:rPr>
          <w:rFonts w:ascii="Times New Roman" w:eastAsia="Calibri" w:hAnsi="Times New Roman" w:cs="Times New Roman"/>
          <w:sz w:val="28"/>
        </w:rPr>
      </w:pPr>
      <w:r w:rsidRPr="00AF0233">
        <w:rPr>
          <w:rFonts w:ascii="Times New Roman" w:eastAsia="Calibri" w:hAnsi="Times New Roman" w:cs="Times New Roman"/>
          <w:sz w:val="28"/>
        </w:rPr>
        <w:t>Подготовка предусмотренных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r w:rsidRPr="00AF0233">
        <w:rPr>
          <w:rFonts w:ascii="Times New Roman" w:eastAsia="Calibri" w:hAnsi="Times New Roman" w:cs="Times New Roman"/>
          <w:sz w:val="28"/>
          <w:vertAlign w:val="superscript"/>
        </w:rPr>
        <w:footnoteReference w:id="19"/>
      </w:r>
      <w:r w:rsidRPr="00AF0233">
        <w:rPr>
          <w:rFonts w:ascii="Times New Roman" w:eastAsia="Calibri" w:hAnsi="Times New Roman" w:cs="Times New Roman"/>
          <w:sz w:val="28"/>
        </w:rPr>
        <w:t>.</w:t>
      </w:r>
    </w:p>
    <w:p w:rsidR="00383C97" w:rsidRPr="00AF0233" w:rsidRDefault="00383C97" w:rsidP="00285991">
      <w:pPr>
        <w:widowControl w:val="0"/>
        <w:spacing w:after="0"/>
        <w:ind w:firstLine="709"/>
        <w:jc w:val="both"/>
        <w:rPr>
          <w:rFonts w:ascii="Times New Roman" w:eastAsia="Calibri" w:hAnsi="Times New Roman" w:cs="Times New Roman"/>
          <w:sz w:val="28"/>
        </w:rPr>
      </w:pPr>
      <w:r w:rsidRPr="00AF0233">
        <w:rPr>
          <w:rFonts w:ascii="Times New Roman" w:eastAsia="Calibri" w:hAnsi="Times New Roman" w:cs="Times New Roman"/>
          <w:sz w:val="28"/>
        </w:rPr>
        <w:t xml:space="preserve">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w:t>
      </w:r>
      <w:r w:rsidRPr="00AF0233">
        <w:rPr>
          <w:rFonts w:ascii="Times New Roman" w:eastAsia="Calibri" w:hAnsi="Times New Roman" w:cs="Times New Roman"/>
          <w:sz w:val="28"/>
        </w:rPr>
        <w:lastRenderedPageBreak/>
        <w:t>требуется</w:t>
      </w:r>
      <w:r w:rsidRPr="00AF0233">
        <w:rPr>
          <w:rFonts w:ascii="Times New Roman" w:eastAsia="Calibri" w:hAnsi="Times New Roman" w:cs="Times New Roman"/>
          <w:sz w:val="28"/>
          <w:vertAlign w:val="superscript"/>
        </w:rPr>
        <w:footnoteReference w:id="20"/>
      </w:r>
      <w:r w:rsidRPr="00AF0233">
        <w:rPr>
          <w:rFonts w:ascii="Times New Roman" w:eastAsia="Calibri" w:hAnsi="Times New Roman" w:cs="Times New Roman"/>
          <w:sz w:val="28"/>
        </w:rPr>
        <w:t>.</w:t>
      </w:r>
    </w:p>
    <w:p w:rsidR="00383C97" w:rsidRPr="00AF0233" w:rsidRDefault="00383C97" w:rsidP="00285991">
      <w:pPr>
        <w:widowControl w:val="0"/>
        <w:spacing w:after="0"/>
        <w:ind w:firstLine="709"/>
        <w:jc w:val="both"/>
        <w:rPr>
          <w:rFonts w:ascii="Times New Roman" w:eastAsia="Calibri" w:hAnsi="Times New Roman" w:cs="Times New Roman"/>
          <w:sz w:val="28"/>
        </w:rPr>
      </w:pPr>
      <w:r w:rsidRPr="00AF0233">
        <w:rPr>
          <w:rFonts w:ascii="Times New Roman" w:eastAsia="Calibri" w:hAnsi="Times New Roman" w:cs="Times New Roman"/>
          <w:sz w:val="28"/>
        </w:rPr>
        <w:t>Последствия установления, изменения, прекращения существования зон с особыми условиями использования территорий установлены статьей 107 Земельного кодекса Российской Федерации.</w:t>
      </w:r>
    </w:p>
    <w:p w:rsidR="00383C97" w:rsidRPr="00AF0233" w:rsidRDefault="00383C97" w:rsidP="00285991">
      <w:pPr>
        <w:widowControl w:val="0"/>
        <w:spacing w:after="0"/>
        <w:ind w:firstLine="709"/>
        <w:jc w:val="both"/>
        <w:rPr>
          <w:rFonts w:ascii="Times New Roman" w:eastAsia="Calibri" w:hAnsi="Times New Roman" w:cs="Times New Roman"/>
          <w:sz w:val="28"/>
        </w:rPr>
      </w:pPr>
      <w:r w:rsidRPr="00AF0233">
        <w:rPr>
          <w:rFonts w:ascii="Times New Roman" w:eastAsia="Calibri" w:hAnsi="Times New Roman" w:cs="Times New Roman"/>
          <w:sz w:val="28"/>
        </w:rPr>
        <w:t>Согласно законодательным требованиям при размещении, проектировании, строительстве и реконструкции территорий должен соблюдаться комплекс ограничений, обеспечивающий благоприятное состояние окружающей среды для жизнедеятельности человека и функционирования природных экосистем.</w:t>
      </w:r>
    </w:p>
    <w:p w:rsidR="00335542" w:rsidRPr="00AF0233" w:rsidRDefault="00335542" w:rsidP="00285991">
      <w:pPr>
        <w:widowControl w:val="0"/>
        <w:tabs>
          <w:tab w:val="left" w:pos="142"/>
        </w:tabs>
        <w:spacing w:after="0"/>
        <w:ind w:firstLine="708"/>
        <w:jc w:val="both"/>
        <w:rPr>
          <w:rFonts w:ascii="Times New Roman" w:eastAsia="Times New Roman" w:hAnsi="Times New Roman" w:cs="Times New Roman"/>
          <w:sz w:val="28"/>
          <w:szCs w:val="24"/>
          <w:lang w:eastAsia="ru-RU"/>
        </w:rPr>
      </w:pPr>
      <w:r w:rsidRPr="00AF0233">
        <w:rPr>
          <w:rFonts w:ascii="Times New Roman" w:eastAsia="Times New Roman" w:hAnsi="Times New Roman" w:cs="Times New Roman"/>
          <w:sz w:val="28"/>
          <w:szCs w:val="24"/>
          <w:lang w:eastAsia="ru-RU"/>
        </w:rPr>
        <w:t>На картах материалов по обоснованию отображены зоны с особыми условиями использования территории</w:t>
      </w:r>
      <w:r w:rsidR="005D40E7" w:rsidRPr="00AF0233">
        <w:rPr>
          <w:rFonts w:ascii="Times New Roman" w:eastAsia="Times New Roman" w:hAnsi="Times New Roman" w:cs="Times New Roman"/>
          <w:sz w:val="28"/>
          <w:szCs w:val="24"/>
          <w:lang w:eastAsia="ru-RU"/>
        </w:rPr>
        <w:t xml:space="preserve">, действующие </w:t>
      </w:r>
      <w:r w:rsidRPr="00AF0233">
        <w:rPr>
          <w:rFonts w:ascii="Times New Roman" w:eastAsia="Times New Roman" w:hAnsi="Times New Roman" w:cs="Times New Roman"/>
          <w:sz w:val="28"/>
          <w:szCs w:val="24"/>
          <w:lang w:eastAsia="ru-RU"/>
        </w:rPr>
        <w:t>в силу федерального законодательства</w:t>
      </w:r>
      <w:r w:rsidR="005D40E7" w:rsidRPr="00AF0233">
        <w:rPr>
          <w:rFonts w:ascii="Times New Roman" w:eastAsia="Times New Roman" w:hAnsi="Times New Roman" w:cs="Times New Roman"/>
          <w:sz w:val="28"/>
          <w:szCs w:val="24"/>
          <w:lang w:eastAsia="ru-RU"/>
        </w:rPr>
        <w:t xml:space="preserve"> и </w:t>
      </w:r>
      <w:r w:rsidRPr="00AF0233">
        <w:rPr>
          <w:rFonts w:ascii="Times New Roman" w:eastAsia="Times New Roman" w:hAnsi="Times New Roman" w:cs="Times New Roman"/>
          <w:sz w:val="28"/>
          <w:szCs w:val="24"/>
          <w:lang w:eastAsia="ru-RU"/>
        </w:rPr>
        <w:t>сведения о которых содержатся в Едином государственном реестре недвижимости</w:t>
      </w:r>
      <w:r w:rsidRPr="00AF0233">
        <w:rPr>
          <w:rFonts w:ascii="Times New Roman" w:eastAsia="Times New Roman" w:hAnsi="Times New Roman" w:cs="Times New Roman"/>
          <w:sz w:val="28"/>
          <w:szCs w:val="24"/>
          <w:vertAlign w:val="superscript"/>
          <w:lang w:eastAsia="ru-RU"/>
        </w:rPr>
        <w:footnoteReference w:id="21"/>
      </w:r>
      <w:r w:rsidR="006F6B87" w:rsidRPr="00AF0233">
        <w:rPr>
          <w:rFonts w:ascii="Times New Roman" w:eastAsia="Times New Roman" w:hAnsi="Times New Roman" w:cs="Times New Roman"/>
          <w:sz w:val="28"/>
          <w:szCs w:val="24"/>
          <w:lang w:eastAsia="ru-RU"/>
        </w:rPr>
        <w:t>.</w:t>
      </w:r>
    </w:p>
    <w:p w:rsidR="00335542" w:rsidRPr="00AF0233" w:rsidRDefault="00335542" w:rsidP="00285991">
      <w:pPr>
        <w:widowControl w:val="0"/>
        <w:tabs>
          <w:tab w:val="left" w:pos="142"/>
        </w:tabs>
        <w:spacing w:after="0"/>
        <w:ind w:firstLine="708"/>
        <w:jc w:val="both"/>
        <w:rPr>
          <w:rFonts w:ascii="Times New Roman" w:eastAsia="Times New Roman" w:hAnsi="Times New Roman" w:cs="Times New Roman"/>
          <w:sz w:val="28"/>
          <w:szCs w:val="24"/>
          <w:lang w:eastAsia="ru-RU"/>
        </w:rPr>
      </w:pPr>
      <w:r w:rsidRPr="00AF0233">
        <w:rPr>
          <w:rFonts w:ascii="Times New Roman" w:eastAsia="Times New Roman" w:hAnsi="Times New Roman" w:cs="Times New Roman"/>
          <w:sz w:val="28"/>
          <w:szCs w:val="24"/>
          <w:lang w:eastAsia="ru-RU"/>
        </w:rPr>
        <w:t xml:space="preserve">Также </w:t>
      </w:r>
      <w:r w:rsidR="005D40E7" w:rsidRPr="00AF0233">
        <w:rPr>
          <w:rFonts w:ascii="Times New Roman" w:eastAsia="Times New Roman" w:hAnsi="Times New Roman" w:cs="Times New Roman"/>
          <w:sz w:val="28"/>
          <w:szCs w:val="24"/>
          <w:lang w:eastAsia="ru-RU"/>
        </w:rPr>
        <w:t xml:space="preserve">на картах материалов по обоснованию </w:t>
      </w:r>
      <w:r w:rsidRPr="00AF0233">
        <w:rPr>
          <w:rFonts w:ascii="Times New Roman" w:eastAsia="Times New Roman" w:hAnsi="Times New Roman" w:cs="Times New Roman"/>
          <w:sz w:val="28"/>
          <w:szCs w:val="24"/>
          <w:lang w:eastAsia="ru-RU"/>
        </w:rPr>
        <w:t>отображены ограничения по экологическим и санитарно-эпидемиологическим условиям от существующих и планируемых к размещению территорий, и объектов.</w:t>
      </w:r>
    </w:p>
    <w:p w:rsidR="00335542" w:rsidRPr="00F40E5B" w:rsidRDefault="00335542" w:rsidP="00CE6E3E">
      <w:pPr>
        <w:pStyle w:val="aa"/>
        <w:keepNext/>
        <w:widowControl w:val="0"/>
        <w:numPr>
          <w:ilvl w:val="3"/>
          <w:numId w:val="3"/>
        </w:numPr>
        <w:spacing w:after="0"/>
        <w:ind w:left="0" w:firstLine="0"/>
        <w:jc w:val="center"/>
        <w:outlineLvl w:val="2"/>
        <w:rPr>
          <w:rFonts w:ascii="Times New Roman" w:eastAsia="Times New Roman" w:hAnsi="Times New Roman" w:cs="Times New Roman"/>
          <w:b/>
          <w:bCs/>
          <w:sz w:val="28"/>
          <w:szCs w:val="28"/>
          <w:lang w:eastAsia="ru-RU"/>
        </w:rPr>
      </w:pPr>
      <w:bookmarkStart w:id="80" w:name="_Toc64556319"/>
      <w:bookmarkStart w:id="81" w:name="_Toc165972533"/>
      <w:r w:rsidRPr="00F40E5B">
        <w:rPr>
          <w:rFonts w:ascii="Times New Roman" w:eastAsia="Times New Roman" w:hAnsi="Times New Roman" w:cs="Times New Roman"/>
          <w:b/>
          <w:bCs/>
          <w:sz w:val="28"/>
          <w:szCs w:val="28"/>
          <w:lang w:eastAsia="ru-RU"/>
        </w:rPr>
        <w:t>Охранная зона объектов электроэнергетики</w:t>
      </w:r>
      <w:r w:rsidRPr="00F40E5B">
        <w:rPr>
          <w:rFonts w:ascii="Times New Roman" w:eastAsia="Times New Roman" w:hAnsi="Times New Roman" w:cs="Times New Roman"/>
          <w:b/>
          <w:bCs/>
          <w:sz w:val="28"/>
          <w:szCs w:val="28"/>
          <w:lang w:eastAsia="ru-RU"/>
        </w:rPr>
        <w:br/>
        <w:t>(объектов электросетевого хозяйства и объектов по производству электрической энергии)</w:t>
      </w:r>
      <w:bookmarkEnd w:id="80"/>
      <w:bookmarkEnd w:id="81"/>
    </w:p>
    <w:p w:rsidR="00073BE3" w:rsidRPr="00F40E5B" w:rsidRDefault="0053144E" w:rsidP="00285991">
      <w:pPr>
        <w:widowControl w:val="0"/>
        <w:spacing w:after="0"/>
        <w:ind w:firstLine="709"/>
        <w:jc w:val="both"/>
        <w:rPr>
          <w:rFonts w:ascii="Times New Roman" w:eastAsia="Times New Roman" w:hAnsi="Times New Roman" w:cs="Times New Roman"/>
          <w:sz w:val="28"/>
          <w:szCs w:val="28"/>
          <w:lang w:eastAsia="ru-RU"/>
        </w:rPr>
      </w:pPr>
      <w:r w:rsidRPr="00F40E5B">
        <w:rPr>
          <w:rFonts w:ascii="Times New Roman" w:eastAsia="Times New Roman" w:hAnsi="Times New Roman" w:cs="Times New Roman"/>
          <w:sz w:val="28"/>
          <w:szCs w:val="28"/>
          <w:lang w:eastAsia="ru-RU"/>
        </w:rPr>
        <w:t xml:space="preserve">В </w:t>
      </w:r>
      <w:r w:rsidR="00073BE3" w:rsidRPr="00F40E5B">
        <w:rPr>
          <w:rFonts w:ascii="Times New Roman" w:eastAsia="Times New Roman" w:hAnsi="Times New Roman" w:cs="Times New Roman"/>
          <w:sz w:val="28"/>
          <w:szCs w:val="28"/>
          <w:lang w:eastAsia="ru-RU"/>
        </w:rPr>
        <w:t>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w:t>
      </w:r>
      <w:r w:rsidR="00780F22" w:rsidRPr="00F40E5B">
        <w:rPr>
          <w:rFonts w:ascii="Times New Roman" w:eastAsia="Times New Roman" w:hAnsi="Times New Roman" w:cs="Times New Roman"/>
          <w:sz w:val="28"/>
          <w:szCs w:val="28"/>
          <w:lang w:eastAsia="ru-RU"/>
        </w:rPr>
        <w:t xml:space="preserve"> </w:t>
      </w:r>
      <w:r w:rsidR="00073BE3" w:rsidRPr="00F40E5B">
        <w:rPr>
          <w:rFonts w:ascii="Times New Roman" w:eastAsia="Times New Roman" w:hAnsi="Times New Roman" w:cs="Times New Roman"/>
          <w:sz w:val="28"/>
          <w:szCs w:val="28"/>
          <w:lang w:eastAsia="ru-RU"/>
        </w:rPr>
        <w:t>устанавливаются</w:t>
      </w:r>
      <w:r w:rsidR="00780F22" w:rsidRPr="00F40E5B">
        <w:rPr>
          <w:rFonts w:ascii="Times New Roman" w:eastAsia="Times New Roman" w:hAnsi="Times New Roman" w:cs="Times New Roman"/>
          <w:sz w:val="28"/>
          <w:szCs w:val="28"/>
          <w:lang w:eastAsia="ru-RU"/>
        </w:rPr>
        <w:t xml:space="preserve"> </w:t>
      </w:r>
      <w:r w:rsidR="00073BE3" w:rsidRPr="00F40E5B">
        <w:rPr>
          <w:rFonts w:ascii="Times New Roman" w:eastAsia="Times New Roman" w:hAnsi="Times New Roman" w:cs="Times New Roman"/>
          <w:sz w:val="28"/>
          <w:szCs w:val="28"/>
          <w:lang w:eastAsia="ru-RU"/>
        </w:rPr>
        <w:t>особые</w:t>
      </w:r>
      <w:r w:rsidR="00780F22" w:rsidRPr="00F40E5B">
        <w:rPr>
          <w:rFonts w:ascii="Times New Roman" w:eastAsia="Times New Roman" w:hAnsi="Times New Roman" w:cs="Times New Roman"/>
          <w:sz w:val="28"/>
          <w:szCs w:val="28"/>
          <w:lang w:eastAsia="ru-RU"/>
        </w:rPr>
        <w:t xml:space="preserve"> </w:t>
      </w:r>
      <w:r w:rsidR="00073BE3" w:rsidRPr="00F40E5B">
        <w:rPr>
          <w:rFonts w:ascii="Times New Roman" w:eastAsia="Times New Roman" w:hAnsi="Times New Roman" w:cs="Times New Roman"/>
          <w:sz w:val="28"/>
          <w:szCs w:val="28"/>
          <w:lang w:eastAsia="ru-RU"/>
        </w:rPr>
        <w:t>условия использования территории и определяются в соответствии с Порядком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073BE3" w:rsidRPr="00F40E5B">
        <w:rPr>
          <w:rFonts w:ascii="Times New Roman" w:eastAsia="Times New Roman" w:hAnsi="Times New Roman" w:cs="Times New Roman"/>
          <w:sz w:val="28"/>
          <w:szCs w:val="28"/>
          <w:vertAlign w:val="superscript"/>
          <w:lang w:eastAsia="ru-RU"/>
        </w:rPr>
        <w:footnoteReference w:id="22"/>
      </w:r>
      <w:r w:rsidR="00073BE3" w:rsidRPr="00F40E5B">
        <w:rPr>
          <w:rFonts w:ascii="Times New Roman" w:eastAsia="Times New Roman" w:hAnsi="Times New Roman" w:cs="Times New Roman"/>
          <w:sz w:val="28"/>
          <w:szCs w:val="28"/>
          <w:lang w:eastAsia="ru-RU"/>
        </w:rPr>
        <w:t xml:space="preserve">. </w:t>
      </w:r>
    </w:p>
    <w:p w:rsidR="00B33B12" w:rsidRPr="00765F58" w:rsidRDefault="00073BE3" w:rsidP="00765F58">
      <w:pPr>
        <w:widowControl w:val="0"/>
        <w:spacing w:after="0"/>
        <w:ind w:firstLine="709"/>
        <w:jc w:val="both"/>
        <w:rPr>
          <w:rFonts w:ascii="Times New Roman" w:eastAsia="Times New Roman" w:hAnsi="Times New Roman" w:cs="Times New Roman"/>
          <w:color w:val="FF0000"/>
          <w:sz w:val="28"/>
          <w:szCs w:val="28"/>
          <w:lang w:eastAsia="ru-RU"/>
        </w:rPr>
      </w:pPr>
      <w:r w:rsidRPr="00F40E5B">
        <w:rPr>
          <w:rFonts w:ascii="Times New Roman" w:eastAsia="Times New Roman" w:hAnsi="Times New Roman" w:cs="Times New Roman"/>
          <w:sz w:val="28"/>
          <w:szCs w:val="28"/>
          <w:lang w:eastAsia="ru-RU"/>
        </w:rPr>
        <w:t>В материалах генерального плана отображены зоны с особыми условиями использования территории, сведения о которых содержатся в Едином государственном реестре недвижимости с регистрационными номерами:</w:t>
      </w:r>
      <w:r w:rsidR="00765F58">
        <w:rPr>
          <w:rFonts w:ascii="Times New Roman" w:eastAsia="Times New Roman" w:hAnsi="Times New Roman" w:cs="Times New Roman"/>
          <w:color w:val="FF0000"/>
          <w:sz w:val="28"/>
          <w:szCs w:val="28"/>
          <w:lang w:eastAsia="ru-RU"/>
        </w:rPr>
        <w:t xml:space="preserve"> </w:t>
      </w:r>
      <w:r w:rsidR="008574C5" w:rsidRPr="008574C5">
        <w:rPr>
          <w:rFonts w:ascii="Times New Roman" w:eastAsia="Times New Roman" w:hAnsi="Times New Roman" w:cs="Times New Roman"/>
          <w:sz w:val="28"/>
          <w:szCs w:val="28"/>
          <w:lang w:eastAsia="ru-RU"/>
        </w:rPr>
        <w:t xml:space="preserve">35:01-6.57, 35:01-6.58, 35:01-6.90, </w:t>
      </w:r>
      <w:r w:rsidR="00783355" w:rsidRPr="00783355">
        <w:rPr>
          <w:rFonts w:ascii="Times New Roman" w:eastAsia="Times New Roman" w:hAnsi="Times New Roman" w:cs="Times New Roman"/>
          <w:sz w:val="28"/>
          <w:szCs w:val="28"/>
          <w:lang w:eastAsia="ru-RU"/>
        </w:rPr>
        <w:t>35:01-6.244</w:t>
      </w:r>
      <w:r w:rsidR="00765F58">
        <w:rPr>
          <w:rFonts w:ascii="Times New Roman" w:eastAsia="Times New Roman" w:hAnsi="Times New Roman" w:cs="Times New Roman"/>
          <w:sz w:val="28"/>
          <w:szCs w:val="28"/>
          <w:lang w:eastAsia="ru-RU"/>
        </w:rPr>
        <w:t xml:space="preserve">, </w:t>
      </w:r>
      <w:r w:rsidR="00783355" w:rsidRPr="00783355">
        <w:rPr>
          <w:rFonts w:ascii="Times New Roman" w:eastAsia="Times New Roman" w:hAnsi="Times New Roman" w:cs="Times New Roman"/>
          <w:sz w:val="28"/>
          <w:szCs w:val="28"/>
          <w:lang w:eastAsia="ru-RU"/>
        </w:rPr>
        <w:t>35:01-6.134</w:t>
      </w:r>
      <w:r w:rsidR="00765F58">
        <w:rPr>
          <w:rFonts w:ascii="Times New Roman" w:eastAsia="Times New Roman" w:hAnsi="Times New Roman" w:cs="Times New Roman"/>
          <w:sz w:val="28"/>
          <w:szCs w:val="28"/>
          <w:lang w:eastAsia="ru-RU"/>
        </w:rPr>
        <w:t xml:space="preserve">, </w:t>
      </w:r>
      <w:r w:rsidR="00783355" w:rsidRPr="00783355">
        <w:rPr>
          <w:rFonts w:ascii="Times New Roman" w:eastAsia="Times New Roman" w:hAnsi="Times New Roman" w:cs="Times New Roman"/>
          <w:sz w:val="28"/>
          <w:szCs w:val="28"/>
          <w:lang w:eastAsia="ru-RU"/>
        </w:rPr>
        <w:t>35:01-6.859</w:t>
      </w:r>
      <w:r w:rsidR="00765F58">
        <w:rPr>
          <w:rFonts w:ascii="Times New Roman" w:eastAsia="Times New Roman" w:hAnsi="Times New Roman" w:cs="Times New Roman"/>
          <w:sz w:val="28"/>
          <w:szCs w:val="28"/>
          <w:lang w:eastAsia="ru-RU"/>
        </w:rPr>
        <w:t xml:space="preserve">, </w:t>
      </w:r>
      <w:r w:rsidR="00783355" w:rsidRPr="00783355">
        <w:rPr>
          <w:rFonts w:ascii="Times New Roman" w:eastAsia="Times New Roman" w:hAnsi="Times New Roman" w:cs="Times New Roman"/>
          <w:sz w:val="28"/>
          <w:szCs w:val="28"/>
          <w:lang w:eastAsia="ru-RU"/>
        </w:rPr>
        <w:t>35:01-6.929</w:t>
      </w:r>
      <w:r w:rsidR="00765F58">
        <w:rPr>
          <w:rFonts w:ascii="Times New Roman" w:eastAsia="Times New Roman" w:hAnsi="Times New Roman" w:cs="Times New Roman"/>
          <w:sz w:val="28"/>
          <w:szCs w:val="28"/>
          <w:lang w:eastAsia="ru-RU"/>
        </w:rPr>
        <w:t xml:space="preserve">, </w:t>
      </w:r>
      <w:r w:rsidR="00783355" w:rsidRPr="00783355">
        <w:rPr>
          <w:rFonts w:ascii="Times New Roman" w:eastAsia="Times New Roman" w:hAnsi="Times New Roman" w:cs="Times New Roman"/>
          <w:sz w:val="28"/>
          <w:szCs w:val="28"/>
          <w:lang w:eastAsia="ru-RU"/>
        </w:rPr>
        <w:t>35:01-6.179</w:t>
      </w:r>
      <w:r w:rsidR="00765F58">
        <w:rPr>
          <w:rFonts w:ascii="Times New Roman" w:eastAsia="Times New Roman" w:hAnsi="Times New Roman" w:cs="Times New Roman"/>
          <w:sz w:val="28"/>
          <w:szCs w:val="28"/>
          <w:lang w:eastAsia="ru-RU"/>
        </w:rPr>
        <w:t xml:space="preserve">, </w:t>
      </w:r>
      <w:r w:rsidR="00783355" w:rsidRPr="00783355">
        <w:rPr>
          <w:rFonts w:ascii="Times New Roman" w:eastAsia="Times New Roman" w:hAnsi="Times New Roman" w:cs="Times New Roman"/>
          <w:sz w:val="28"/>
          <w:szCs w:val="28"/>
          <w:lang w:eastAsia="ru-RU"/>
        </w:rPr>
        <w:t>35:01-6.180</w:t>
      </w:r>
      <w:r w:rsidR="00765F58">
        <w:rPr>
          <w:rFonts w:ascii="Times New Roman" w:eastAsia="Times New Roman" w:hAnsi="Times New Roman" w:cs="Times New Roman"/>
          <w:sz w:val="28"/>
          <w:szCs w:val="28"/>
          <w:lang w:eastAsia="ru-RU"/>
        </w:rPr>
        <w:t xml:space="preserve">, </w:t>
      </w:r>
      <w:r w:rsidR="00783355" w:rsidRPr="00783355">
        <w:rPr>
          <w:rFonts w:ascii="Times New Roman" w:eastAsia="Times New Roman" w:hAnsi="Times New Roman" w:cs="Times New Roman"/>
          <w:sz w:val="28"/>
          <w:szCs w:val="28"/>
          <w:lang w:eastAsia="ru-RU"/>
        </w:rPr>
        <w:t>35:01-6.151</w:t>
      </w:r>
      <w:r w:rsidR="00765F58">
        <w:rPr>
          <w:rFonts w:ascii="Times New Roman" w:eastAsia="Times New Roman" w:hAnsi="Times New Roman" w:cs="Times New Roman"/>
          <w:sz w:val="28"/>
          <w:szCs w:val="28"/>
          <w:lang w:eastAsia="ru-RU"/>
        </w:rPr>
        <w:t xml:space="preserve">, </w:t>
      </w:r>
      <w:r w:rsidR="00783355" w:rsidRPr="00783355">
        <w:rPr>
          <w:rFonts w:ascii="Times New Roman" w:eastAsia="Times New Roman" w:hAnsi="Times New Roman" w:cs="Times New Roman"/>
          <w:sz w:val="28"/>
          <w:szCs w:val="28"/>
          <w:lang w:eastAsia="ru-RU"/>
        </w:rPr>
        <w:t>35:01-6.137</w:t>
      </w:r>
      <w:r w:rsidR="00765F58">
        <w:rPr>
          <w:rFonts w:ascii="Times New Roman" w:eastAsia="Times New Roman" w:hAnsi="Times New Roman" w:cs="Times New Roman"/>
          <w:sz w:val="28"/>
          <w:szCs w:val="28"/>
          <w:lang w:eastAsia="ru-RU"/>
        </w:rPr>
        <w:t xml:space="preserve">, </w:t>
      </w:r>
      <w:r w:rsidR="00783355" w:rsidRPr="00783355">
        <w:rPr>
          <w:rFonts w:ascii="Times New Roman" w:eastAsia="Times New Roman" w:hAnsi="Times New Roman" w:cs="Times New Roman"/>
          <w:sz w:val="28"/>
          <w:szCs w:val="28"/>
          <w:lang w:eastAsia="ru-RU"/>
        </w:rPr>
        <w:t>35:01-6.211</w:t>
      </w:r>
      <w:r w:rsidR="00765F58">
        <w:rPr>
          <w:rFonts w:ascii="Times New Roman" w:eastAsia="Times New Roman" w:hAnsi="Times New Roman" w:cs="Times New Roman"/>
          <w:sz w:val="28"/>
          <w:szCs w:val="28"/>
          <w:lang w:eastAsia="ru-RU"/>
        </w:rPr>
        <w:t xml:space="preserve">, </w:t>
      </w:r>
      <w:r w:rsidR="00783355" w:rsidRPr="00783355">
        <w:rPr>
          <w:rFonts w:ascii="Times New Roman" w:eastAsia="Times New Roman" w:hAnsi="Times New Roman" w:cs="Times New Roman"/>
          <w:sz w:val="28"/>
          <w:szCs w:val="28"/>
          <w:lang w:eastAsia="ru-RU"/>
        </w:rPr>
        <w:t>35:01-6.103</w:t>
      </w:r>
      <w:r w:rsidR="00765F58">
        <w:rPr>
          <w:rFonts w:ascii="Times New Roman" w:eastAsia="Times New Roman" w:hAnsi="Times New Roman" w:cs="Times New Roman"/>
          <w:sz w:val="28"/>
          <w:szCs w:val="28"/>
          <w:lang w:eastAsia="ru-RU"/>
        </w:rPr>
        <w:t>,</w:t>
      </w:r>
      <w:r w:rsidR="008574C5">
        <w:rPr>
          <w:rFonts w:ascii="Times New Roman" w:eastAsia="Times New Roman" w:hAnsi="Times New Roman" w:cs="Times New Roman"/>
          <w:sz w:val="28"/>
          <w:szCs w:val="28"/>
          <w:lang w:eastAsia="ru-RU"/>
        </w:rPr>
        <w:t xml:space="preserve"> </w:t>
      </w:r>
      <w:r w:rsidR="00765F58">
        <w:rPr>
          <w:rFonts w:ascii="Times New Roman" w:eastAsia="Times New Roman" w:hAnsi="Times New Roman" w:cs="Times New Roman"/>
          <w:sz w:val="28"/>
          <w:szCs w:val="28"/>
          <w:lang w:eastAsia="ru-RU"/>
        </w:rPr>
        <w:t xml:space="preserve"> </w:t>
      </w:r>
      <w:r w:rsidR="008574C5" w:rsidRPr="008574C5">
        <w:rPr>
          <w:rFonts w:ascii="Times New Roman" w:eastAsia="Times New Roman" w:hAnsi="Times New Roman" w:cs="Times New Roman"/>
          <w:sz w:val="28"/>
          <w:szCs w:val="28"/>
          <w:lang w:eastAsia="ru-RU"/>
        </w:rPr>
        <w:t>35:01-6.34</w:t>
      </w:r>
      <w:r w:rsidR="008574C5">
        <w:rPr>
          <w:rFonts w:ascii="Times New Roman" w:eastAsia="Times New Roman" w:hAnsi="Times New Roman" w:cs="Times New Roman"/>
          <w:sz w:val="28"/>
          <w:szCs w:val="28"/>
          <w:lang w:eastAsia="ru-RU"/>
        </w:rPr>
        <w:t xml:space="preserve">, </w:t>
      </w:r>
      <w:r w:rsidR="008574C5" w:rsidRPr="008574C5">
        <w:rPr>
          <w:rFonts w:ascii="Times New Roman" w:eastAsia="Times New Roman" w:hAnsi="Times New Roman" w:cs="Times New Roman"/>
          <w:sz w:val="28"/>
          <w:szCs w:val="28"/>
          <w:lang w:eastAsia="ru-RU"/>
        </w:rPr>
        <w:t>35:01-6.67</w:t>
      </w:r>
      <w:r w:rsidR="008574C5">
        <w:rPr>
          <w:rFonts w:ascii="Times New Roman" w:eastAsia="Times New Roman" w:hAnsi="Times New Roman" w:cs="Times New Roman"/>
          <w:sz w:val="28"/>
          <w:szCs w:val="28"/>
          <w:lang w:eastAsia="ru-RU"/>
        </w:rPr>
        <w:t xml:space="preserve">, </w:t>
      </w:r>
      <w:r w:rsidR="00783355" w:rsidRPr="00783355">
        <w:rPr>
          <w:rFonts w:ascii="Times New Roman" w:eastAsia="Times New Roman" w:hAnsi="Times New Roman" w:cs="Times New Roman"/>
          <w:sz w:val="28"/>
          <w:szCs w:val="28"/>
          <w:lang w:eastAsia="ru-RU"/>
        </w:rPr>
        <w:t>35:01-6.186</w:t>
      </w:r>
      <w:r w:rsidR="00765F58">
        <w:rPr>
          <w:rFonts w:ascii="Times New Roman" w:eastAsia="Times New Roman" w:hAnsi="Times New Roman" w:cs="Times New Roman"/>
          <w:sz w:val="28"/>
          <w:szCs w:val="28"/>
          <w:lang w:eastAsia="ru-RU"/>
        </w:rPr>
        <w:t>.</w:t>
      </w:r>
    </w:p>
    <w:p w:rsidR="00335542" w:rsidRPr="00CB6D2E" w:rsidRDefault="00335542" w:rsidP="00CE6E3E">
      <w:pPr>
        <w:pStyle w:val="aa"/>
        <w:keepNext/>
        <w:widowControl w:val="0"/>
        <w:numPr>
          <w:ilvl w:val="3"/>
          <w:numId w:val="3"/>
        </w:numPr>
        <w:spacing w:after="0"/>
        <w:ind w:left="0" w:firstLine="0"/>
        <w:jc w:val="center"/>
        <w:outlineLvl w:val="2"/>
        <w:rPr>
          <w:rFonts w:ascii="Times New Roman" w:eastAsia="Times New Roman" w:hAnsi="Times New Roman" w:cs="Times New Roman"/>
          <w:b/>
          <w:bCs/>
          <w:sz w:val="28"/>
          <w:szCs w:val="28"/>
          <w:lang w:eastAsia="ru-RU"/>
        </w:rPr>
      </w:pPr>
      <w:bookmarkStart w:id="82" w:name="_Toc64556320"/>
      <w:bookmarkStart w:id="83" w:name="_Toc165972534"/>
      <w:r w:rsidRPr="00CB6D2E">
        <w:rPr>
          <w:rFonts w:ascii="Times New Roman" w:eastAsia="Times New Roman" w:hAnsi="Times New Roman" w:cs="Times New Roman"/>
          <w:b/>
          <w:bCs/>
          <w:sz w:val="28"/>
          <w:szCs w:val="28"/>
          <w:lang w:eastAsia="ru-RU"/>
        </w:rPr>
        <w:lastRenderedPageBreak/>
        <w:t xml:space="preserve">Охранная </w:t>
      </w:r>
      <w:hyperlink r:id="rId16" w:history="1">
        <w:r w:rsidRPr="00CB6D2E">
          <w:rPr>
            <w:rFonts w:ascii="Times New Roman" w:eastAsia="Times New Roman" w:hAnsi="Times New Roman" w:cs="Times New Roman"/>
            <w:b/>
            <w:bCs/>
            <w:sz w:val="28"/>
            <w:szCs w:val="28"/>
            <w:lang w:eastAsia="ru-RU"/>
          </w:rPr>
          <w:t>зона</w:t>
        </w:r>
      </w:hyperlink>
      <w:r w:rsidRPr="00CB6D2E">
        <w:rPr>
          <w:rFonts w:ascii="Times New Roman" w:eastAsia="Times New Roman" w:hAnsi="Times New Roman" w:cs="Times New Roman"/>
          <w:b/>
          <w:bCs/>
          <w:sz w:val="28"/>
          <w:szCs w:val="28"/>
          <w:lang w:eastAsia="ru-RU"/>
        </w:rPr>
        <w:t xml:space="preserve"> трубопроводов (газопроводов, нефтепроводов и нефтепродуктопроводов, аммиакопроводов)</w:t>
      </w:r>
      <w:bookmarkEnd w:id="82"/>
      <w:bookmarkEnd w:id="83"/>
    </w:p>
    <w:p w:rsidR="00142513" w:rsidRPr="00CB6D2E" w:rsidRDefault="00142513" w:rsidP="00142513">
      <w:pPr>
        <w:widowControl w:val="0"/>
        <w:spacing w:before="240" w:after="0"/>
        <w:ind w:firstLine="709"/>
        <w:jc w:val="both"/>
        <w:rPr>
          <w:rFonts w:ascii="Times New Roman" w:eastAsia="Times New Roman" w:hAnsi="Times New Roman" w:cs="Times New Roman"/>
          <w:sz w:val="28"/>
          <w:szCs w:val="28"/>
          <w:lang w:eastAsia="ru-RU"/>
        </w:rPr>
      </w:pPr>
      <w:bookmarkStart w:id="84" w:name="_Toc64556321"/>
      <w:r w:rsidRPr="00CB6D2E">
        <w:rPr>
          <w:rFonts w:ascii="Times New Roman" w:eastAsia="Times New Roman" w:hAnsi="Times New Roman" w:cs="Times New Roman"/>
          <w:sz w:val="28"/>
          <w:szCs w:val="28"/>
          <w:lang w:eastAsia="ru-RU"/>
        </w:rPr>
        <w:t>Охранная зона газопровода</w:t>
      </w:r>
      <w:r w:rsidRPr="00CB6D2E">
        <w:rPr>
          <w:rFonts w:ascii="Times New Roman" w:eastAsia="Times New Roman" w:hAnsi="Times New Roman" w:cs="Times New Roman"/>
          <w:sz w:val="28"/>
          <w:szCs w:val="28"/>
          <w:vertAlign w:val="superscript"/>
          <w:lang w:eastAsia="ru-RU"/>
        </w:rPr>
        <w:footnoteReference w:id="23"/>
      </w:r>
      <w:r w:rsidRPr="00CB6D2E">
        <w:rPr>
          <w:rFonts w:ascii="Times New Roman" w:eastAsia="Times New Roman" w:hAnsi="Times New Roman" w:cs="Times New Roman"/>
          <w:sz w:val="28"/>
          <w:szCs w:val="28"/>
          <w:lang w:eastAsia="ru-RU"/>
        </w:rPr>
        <w:t xml:space="preserve"> – это зона с особыми условиями использования территории, которая устанавливается в </w:t>
      </w:r>
      <w:hyperlink r:id="rId17" w:history="1">
        <w:r w:rsidRPr="00CB6D2E">
          <w:rPr>
            <w:rFonts w:ascii="Times New Roman" w:eastAsia="Times New Roman" w:hAnsi="Times New Roman" w:cs="Times New Roman"/>
            <w:sz w:val="28"/>
            <w:szCs w:val="28"/>
            <w:lang w:eastAsia="ru-RU"/>
          </w:rPr>
          <w:t>порядке</w:t>
        </w:r>
        <w:r w:rsidRPr="00CB6D2E">
          <w:rPr>
            <w:rFonts w:ascii="Times New Roman" w:eastAsia="Times New Roman" w:hAnsi="Times New Roman" w:cs="Times New Roman"/>
            <w:sz w:val="28"/>
            <w:szCs w:val="28"/>
            <w:vertAlign w:val="superscript"/>
            <w:lang w:eastAsia="ru-RU"/>
          </w:rPr>
          <w:footnoteReference w:id="24"/>
        </w:r>
      </w:hyperlink>
      <w:r w:rsidRPr="00CB6D2E">
        <w:rPr>
          <w:rFonts w:ascii="Times New Roman" w:eastAsia="Times New Roman" w:hAnsi="Times New Roman" w:cs="Times New Roman"/>
          <w:sz w:val="28"/>
          <w:szCs w:val="28"/>
          <w:lang w:eastAsia="ru-RU"/>
        </w:rPr>
        <w:t>, определенном Правительством Российской Федерации,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rsidR="00142513" w:rsidRPr="00CB6D2E" w:rsidRDefault="00142513" w:rsidP="00142513">
      <w:pPr>
        <w:widowControl w:val="0"/>
        <w:spacing w:after="0"/>
        <w:ind w:firstLine="709"/>
        <w:jc w:val="both"/>
        <w:rPr>
          <w:rFonts w:ascii="Times New Roman" w:eastAsia="Times New Roman" w:hAnsi="Times New Roman" w:cs="Times New Roman"/>
          <w:sz w:val="28"/>
          <w:szCs w:val="28"/>
          <w:lang w:eastAsia="ru-RU"/>
        </w:rPr>
      </w:pPr>
      <w:r w:rsidRPr="00CB6D2E">
        <w:rPr>
          <w:rFonts w:ascii="Times New Roman" w:eastAsia="Times New Roman" w:hAnsi="Times New Roman" w:cs="Times New Roman"/>
          <w:sz w:val="28"/>
          <w:szCs w:val="28"/>
          <w:lang w:eastAsia="ru-RU"/>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142513" w:rsidRPr="00CB6D2E" w:rsidRDefault="00142513" w:rsidP="00142513">
      <w:pPr>
        <w:widowControl w:val="0"/>
        <w:spacing w:after="0"/>
        <w:ind w:firstLine="709"/>
        <w:jc w:val="both"/>
        <w:rPr>
          <w:rFonts w:ascii="Times New Roman" w:eastAsia="Times New Roman" w:hAnsi="Times New Roman" w:cs="Times New Roman"/>
          <w:sz w:val="28"/>
          <w:szCs w:val="28"/>
          <w:lang w:eastAsia="ru-RU"/>
        </w:rPr>
      </w:pPr>
      <w:r w:rsidRPr="00CB6D2E">
        <w:rPr>
          <w:rFonts w:ascii="Times New Roman" w:eastAsia="Times New Roman" w:hAnsi="Times New Roman" w:cs="Times New Roman"/>
          <w:sz w:val="28"/>
          <w:szCs w:val="28"/>
          <w:lang w:eastAsia="ru-RU"/>
        </w:rPr>
        <w:t>а) строить объекты жилищно-гражданского и производственного назначения;</w:t>
      </w:r>
    </w:p>
    <w:p w:rsidR="00142513" w:rsidRPr="00CB6D2E" w:rsidRDefault="00142513" w:rsidP="00142513">
      <w:pPr>
        <w:widowControl w:val="0"/>
        <w:spacing w:after="0"/>
        <w:ind w:firstLine="709"/>
        <w:jc w:val="both"/>
        <w:rPr>
          <w:rFonts w:ascii="Times New Roman" w:eastAsia="Times New Roman" w:hAnsi="Times New Roman" w:cs="Times New Roman"/>
          <w:sz w:val="28"/>
          <w:szCs w:val="28"/>
          <w:lang w:eastAsia="ru-RU"/>
        </w:rPr>
      </w:pPr>
      <w:r w:rsidRPr="00CB6D2E">
        <w:rPr>
          <w:rFonts w:ascii="Times New Roman" w:eastAsia="Times New Roman" w:hAnsi="Times New Roman" w:cs="Times New Roman"/>
          <w:sz w:val="28"/>
          <w:szCs w:val="28"/>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42513" w:rsidRPr="00CB6D2E" w:rsidRDefault="00142513" w:rsidP="00142513">
      <w:pPr>
        <w:widowControl w:val="0"/>
        <w:spacing w:after="0"/>
        <w:ind w:firstLine="709"/>
        <w:jc w:val="both"/>
        <w:rPr>
          <w:rFonts w:ascii="Times New Roman" w:eastAsia="Times New Roman" w:hAnsi="Times New Roman" w:cs="Times New Roman"/>
          <w:sz w:val="28"/>
          <w:szCs w:val="28"/>
          <w:lang w:eastAsia="ru-RU"/>
        </w:rPr>
      </w:pPr>
      <w:r w:rsidRPr="00CB6D2E">
        <w:rPr>
          <w:rFonts w:ascii="Times New Roman" w:eastAsia="Times New Roman" w:hAnsi="Times New Roman" w:cs="Times New Roman"/>
          <w:sz w:val="28"/>
          <w:szCs w:val="28"/>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42513" w:rsidRPr="00CB6D2E" w:rsidRDefault="00142513" w:rsidP="00142513">
      <w:pPr>
        <w:widowControl w:val="0"/>
        <w:spacing w:after="0"/>
        <w:ind w:firstLine="709"/>
        <w:jc w:val="both"/>
        <w:rPr>
          <w:rFonts w:ascii="Times New Roman" w:eastAsia="Times New Roman" w:hAnsi="Times New Roman" w:cs="Times New Roman"/>
          <w:sz w:val="28"/>
          <w:szCs w:val="28"/>
          <w:lang w:eastAsia="ru-RU"/>
        </w:rPr>
      </w:pPr>
      <w:r w:rsidRPr="00CB6D2E">
        <w:rPr>
          <w:rFonts w:ascii="Times New Roman" w:eastAsia="Times New Roman" w:hAnsi="Times New Roman" w:cs="Times New Roman"/>
          <w:sz w:val="28"/>
          <w:szCs w:val="28"/>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42513" w:rsidRPr="00CB6D2E" w:rsidRDefault="00142513" w:rsidP="00142513">
      <w:pPr>
        <w:widowControl w:val="0"/>
        <w:spacing w:after="0"/>
        <w:ind w:firstLine="709"/>
        <w:jc w:val="both"/>
        <w:rPr>
          <w:rFonts w:ascii="Times New Roman" w:eastAsia="Times New Roman" w:hAnsi="Times New Roman" w:cs="Times New Roman"/>
          <w:sz w:val="28"/>
          <w:szCs w:val="28"/>
          <w:lang w:eastAsia="ru-RU"/>
        </w:rPr>
      </w:pPr>
      <w:r w:rsidRPr="00CB6D2E">
        <w:rPr>
          <w:rFonts w:ascii="Times New Roman" w:eastAsia="Times New Roman" w:hAnsi="Times New Roman" w:cs="Times New Roman"/>
          <w:sz w:val="28"/>
          <w:szCs w:val="28"/>
          <w:lang w:eastAsia="ru-RU"/>
        </w:rPr>
        <w:t>д) устраивать свалки и склады, разливать растворы кислот, солей, щелочей и других химически активных веществ;</w:t>
      </w:r>
    </w:p>
    <w:p w:rsidR="00142513" w:rsidRPr="00CB6D2E" w:rsidRDefault="00142513" w:rsidP="00142513">
      <w:pPr>
        <w:widowControl w:val="0"/>
        <w:spacing w:after="0"/>
        <w:ind w:firstLine="709"/>
        <w:jc w:val="both"/>
        <w:rPr>
          <w:rFonts w:ascii="Times New Roman" w:eastAsia="Times New Roman" w:hAnsi="Times New Roman" w:cs="Times New Roman"/>
          <w:sz w:val="28"/>
          <w:szCs w:val="28"/>
          <w:lang w:eastAsia="ru-RU"/>
        </w:rPr>
      </w:pPr>
      <w:r w:rsidRPr="00CB6D2E">
        <w:rPr>
          <w:rFonts w:ascii="Times New Roman" w:eastAsia="Times New Roman" w:hAnsi="Times New Roman" w:cs="Times New Roman"/>
          <w:sz w:val="28"/>
          <w:szCs w:val="28"/>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42513" w:rsidRPr="00CB6D2E" w:rsidRDefault="00142513" w:rsidP="00142513">
      <w:pPr>
        <w:widowControl w:val="0"/>
        <w:spacing w:after="0"/>
        <w:ind w:firstLine="709"/>
        <w:jc w:val="both"/>
        <w:rPr>
          <w:rFonts w:ascii="Times New Roman" w:eastAsia="Times New Roman" w:hAnsi="Times New Roman" w:cs="Times New Roman"/>
          <w:sz w:val="28"/>
          <w:szCs w:val="28"/>
          <w:lang w:eastAsia="ru-RU"/>
        </w:rPr>
      </w:pPr>
      <w:r w:rsidRPr="00CB6D2E">
        <w:rPr>
          <w:rFonts w:ascii="Times New Roman" w:eastAsia="Times New Roman" w:hAnsi="Times New Roman" w:cs="Times New Roman"/>
          <w:sz w:val="28"/>
          <w:szCs w:val="28"/>
          <w:lang w:eastAsia="ru-RU"/>
        </w:rPr>
        <w:t>ж) разводить огонь и размещать источники огня;</w:t>
      </w:r>
    </w:p>
    <w:p w:rsidR="00142513" w:rsidRPr="00CB6D2E" w:rsidRDefault="00142513" w:rsidP="00142513">
      <w:pPr>
        <w:widowControl w:val="0"/>
        <w:spacing w:after="0"/>
        <w:ind w:firstLine="709"/>
        <w:jc w:val="both"/>
        <w:rPr>
          <w:rFonts w:ascii="Times New Roman" w:eastAsia="Times New Roman" w:hAnsi="Times New Roman" w:cs="Times New Roman"/>
          <w:sz w:val="28"/>
          <w:szCs w:val="28"/>
          <w:lang w:eastAsia="ru-RU"/>
        </w:rPr>
      </w:pPr>
      <w:r w:rsidRPr="00CB6D2E">
        <w:rPr>
          <w:rFonts w:ascii="Times New Roman" w:eastAsia="Times New Roman" w:hAnsi="Times New Roman" w:cs="Times New Roman"/>
          <w:sz w:val="28"/>
          <w:szCs w:val="28"/>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142513" w:rsidRPr="00CB6D2E" w:rsidRDefault="00142513" w:rsidP="00142513">
      <w:pPr>
        <w:widowControl w:val="0"/>
        <w:spacing w:after="0"/>
        <w:ind w:firstLine="709"/>
        <w:jc w:val="both"/>
        <w:rPr>
          <w:rFonts w:ascii="Times New Roman" w:eastAsia="Times New Roman" w:hAnsi="Times New Roman" w:cs="Times New Roman"/>
          <w:sz w:val="28"/>
          <w:szCs w:val="28"/>
          <w:lang w:eastAsia="ru-RU"/>
        </w:rPr>
      </w:pPr>
      <w:r w:rsidRPr="00CB6D2E">
        <w:rPr>
          <w:rFonts w:ascii="Times New Roman" w:eastAsia="Times New Roman" w:hAnsi="Times New Roman" w:cs="Times New Roman"/>
          <w:sz w:val="28"/>
          <w:szCs w:val="28"/>
          <w:lang w:eastAsia="ru-RU"/>
        </w:rPr>
        <w:t xml:space="preserve">и) открывать калитки и двери газорегуляторных пунктов, станций </w:t>
      </w:r>
      <w:r w:rsidRPr="00CB6D2E">
        <w:rPr>
          <w:rFonts w:ascii="Times New Roman" w:eastAsia="Times New Roman" w:hAnsi="Times New Roman" w:cs="Times New Roman"/>
          <w:sz w:val="28"/>
          <w:szCs w:val="28"/>
          <w:lang w:eastAsia="ru-RU"/>
        </w:rPr>
        <w:lastRenderedPageBreak/>
        <w:t>катодной и дренажной защиты, люки подземных колодцев, включать или отключать электроснабжение средств связи, освещения и систем телемеханики;</w:t>
      </w:r>
    </w:p>
    <w:p w:rsidR="00142513" w:rsidRPr="00CB6D2E" w:rsidRDefault="00142513" w:rsidP="00142513">
      <w:pPr>
        <w:widowControl w:val="0"/>
        <w:spacing w:after="0"/>
        <w:ind w:firstLine="709"/>
        <w:jc w:val="both"/>
        <w:rPr>
          <w:rFonts w:ascii="Times New Roman" w:eastAsia="Times New Roman" w:hAnsi="Times New Roman" w:cs="Times New Roman"/>
          <w:sz w:val="28"/>
          <w:szCs w:val="28"/>
          <w:lang w:eastAsia="ru-RU"/>
        </w:rPr>
      </w:pPr>
      <w:r w:rsidRPr="00CB6D2E">
        <w:rPr>
          <w:rFonts w:ascii="Times New Roman" w:eastAsia="Times New Roman" w:hAnsi="Times New Roman" w:cs="Times New Roman"/>
          <w:sz w:val="28"/>
          <w:szCs w:val="28"/>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142513" w:rsidRPr="00CB6D2E" w:rsidRDefault="00142513" w:rsidP="00142513">
      <w:pPr>
        <w:widowControl w:val="0"/>
        <w:spacing w:after="0"/>
        <w:ind w:firstLine="709"/>
        <w:jc w:val="both"/>
        <w:rPr>
          <w:rFonts w:ascii="Times New Roman" w:eastAsia="Times New Roman" w:hAnsi="Times New Roman" w:cs="Times New Roman"/>
          <w:sz w:val="28"/>
          <w:szCs w:val="28"/>
          <w:lang w:eastAsia="ru-RU"/>
        </w:rPr>
      </w:pPr>
      <w:r w:rsidRPr="00CB6D2E">
        <w:rPr>
          <w:rFonts w:ascii="Times New Roman" w:eastAsia="Times New Roman" w:hAnsi="Times New Roman" w:cs="Times New Roman"/>
          <w:sz w:val="28"/>
          <w:szCs w:val="28"/>
          <w:lang w:eastAsia="ru-RU"/>
        </w:rPr>
        <w:t>л) самовольно подключаться к газораспределительным сетям.</w:t>
      </w:r>
    </w:p>
    <w:p w:rsidR="00CC6CCF" w:rsidRPr="00CC6CCF" w:rsidRDefault="00CC6CCF" w:rsidP="00CE6E3E">
      <w:pPr>
        <w:pStyle w:val="aa"/>
        <w:keepNext/>
        <w:widowControl w:val="0"/>
        <w:numPr>
          <w:ilvl w:val="3"/>
          <w:numId w:val="3"/>
        </w:numPr>
        <w:spacing w:before="240"/>
        <w:ind w:left="0" w:firstLine="0"/>
        <w:jc w:val="center"/>
        <w:outlineLvl w:val="2"/>
        <w:rPr>
          <w:rFonts w:ascii="Times New Roman" w:eastAsia="Times New Roman" w:hAnsi="Times New Roman" w:cs="Times New Roman"/>
          <w:b/>
          <w:bCs/>
          <w:sz w:val="28"/>
          <w:szCs w:val="28"/>
          <w:lang w:eastAsia="ru-RU"/>
        </w:rPr>
      </w:pPr>
      <w:bookmarkStart w:id="85" w:name="_Toc165972535"/>
      <w:r w:rsidRPr="00CC6CCF">
        <w:rPr>
          <w:rFonts w:ascii="Times New Roman" w:eastAsia="Times New Roman" w:hAnsi="Times New Roman" w:cs="Times New Roman"/>
          <w:b/>
          <w:bCs/>
          <w:sz w:val="28"/>
          <w:szCs w:val="28"/>
          <w:lang w:eastAsia="ru-RU"/>
        </w:rPr>
        <w:t>Придорожные полосы автомобильных дорог</w:t>
      </w:r>
      <w:bookmarkEnd w:id="85"/>
    </w:p>
    <w:p w:rsidR="00CC6CCF" w:rsidRPr="00C926E4" w:rsidRDefault="00CC6CCF" w:rsidP="00CC6CCF">
      <w:pPr>
        <w:widowControl w:val="0"/>
        <w:spacing w:after="0"/>
        <w:ind w:firstLine="709"/>
        <w:jc w:val="both"/>
        <w:rPr>
          <w:rFonts w:ascii="Times New Roman" w:eastAsia="Times New Roman" w:hAnsi="Times New Roman" w:cs="Times New Roman"/>
          <w:sz w:val="28"/>
          <w:szCs w:val="28"/>
          <w:lang w:eastAsia="ru-RU"/>
        </w:rPr>
      </w:pPr>
      <w:r w:rsidRPr="00C926E4">
        <w:rPr>
          <w:rFonts w:ascii="Times New Roman" w:eastAsia="Times New Roman" w:hAnsi="Times New Roman" w:cs="Times New Roman"/>
          <w:sz w:val="28"/>
          <w:szCs w:val="28"/>
          <w:lang w:eastAsia="ru-RU"/>
        </w:rPr>
        <w:t>Придорожные полосы автомобильной дороги – это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r w:rsidRPr="00C926E4">
        <w:rPr>
          <w:rStyle w:val="a8"/>
          <w:rFonts w:ascii="Times New Roman" w:eastAsia="Times New Roman" w:hAnsi="Times New Roman" w:cs="Times New Roman"/>
          <w:sz w:val="28"/>
          <w:szCs w:val="28"/>
          <w:lang w:eastAsia="ru-RU"/>
        </w:rPr>
        <w:footnoteReference w:id="25"/>
      </w:r>
      <w:r w:rsidRPr="00C926E4">
        <w:rPr>
          <w:rFonts w:ascii="Times New Roman" w:eastAsia="Times New Roman" w:hAnsi="Times New Roman" w:cs="Times New Roman"/>
          <w:sz w:val="28"/>
          <w:szCs w:val="28"/>
          <w:lang w:eastAsia="ru-RU"/>
        </w:rPr>
        <w:t>.</w:t>
      </w:r>
    </w:p>
    <w:p w:rsidR="00CC6CCF" w:rsidRPr="00C926E4" w:rsidRDefault="00CC6CCF" w:rsidP="00CC6CCF">
      <w:pPr>
        <w:widowControl w:val="0"/>
        <w:spacing w:after="0"/>
        <w:ind w:firstLine="709"/>
        <w:jc w:val="both"/>
        <w:rPr>
          <w:rFonts w:ascii="Times New Roman" w:eastAsia="Times New Roman" w:hAnsi="Times New Roman" w:cs="Times New Roman"/>
          <w:sz w:val="28"/>
          <w:szCs w:val="28"/>
          <w:lang w:eastAsia="ru-RU"/>
        </w:rPr>
      </w:pPr>
      <w:r w:rsidRPr="00C926E4">
        <w:rPr>
          <w:rFonts w:ascii="Times New Roman" w:eastAsia="Times New Roman" w:hAnsi="Times New Roman" w:cs="Times New Roman"/>
          <w:sz w:val="28"/>
          <w:szCs w:val="28"/>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в соответствии с требованиями, установленными в статье 26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C926E4">
        <w:rPr>
          <w:rFonts w:ascii="Times New Roman" w:eastAsia="Times New Roman" w:hAnsi="Times New Roman" w:cs="Times New Roman"/>
          <w:b/>
          <w:bCs/>
          <w:sz w:val="28"/>
          <w:szCs w:val="28"/>
          <w:lang w:eastAsia="ru-RU"/>
        </w:rPr>
        <w:t xml:space="preserve">  </w:t>
      </w:r>
    </w:p>
    <w:p w:rsidR="00CC6CCF" w:rsidRPr="00C926E4" w:rsidRDefault="00CC6CCF" w:rsidP="00CC6CCF">
      <w:pPr>
        <w:widowControl w:val="0"/>
        <w:spacing w:after="0"/>
        <w:ind w:firstLine="709"/>
        <w:jc w:val="both"/>
        <w:rPr>
          <w:rFonts w:ascii="Times New Roman" w:eastAsia="Times New Roman" w:hAnsi="Times New Roman" w:cs="Times New Roman"/>
          <w:sz w:val="28"/>
          <w:szCs w:val="28"/>
          <w:lang w:eastAsia="ru-RU"/>
        </w:rPr>
      </w:pPr>
      <w:r w:rsidRPr="00C926E4">
        <w:rPr>
          <w:rFonts w:ascii="Times New Roman" w:eastAsia="Times New Roman" w:hAnsi="Times New Roman" w:cs="Times New Roman"/>
          <w:b/>
          <w:bCs/>
          <w:sz w:val="28"/>
          <w:szCs w:val="28"/>
          <w:lang w:eastAsia="ru-RU"/>
        </w:rPr>
        <w:t xml:space="preserve"> </w:t>
      </w:r>
      <w:r w:rsidRPr="00C926E4">
        <w:rPr>
          <w:rFonts w:ascii="Times New Roman" w:eastAsia="Times New Roman" w:hAnsi="Times New Roman" w:cs="Times New Roman"/>
          <w:sz w:val="28"/>
          <w:szCs w:val="28"/>
          <w:lang w:eastAsia="ru-RU"/>
        </w:rPr>
        <w:t xml:space="preserve">Порядок установления и использования придорожных полос автомобильных дорог федерального значения утвержден приказом Минтранса России от 13 января 2010 года № 4. </w:t>
      </w:r>
    </w:p>
    <w:p w:rsidR="00CC6CCF" w:rsidRPr="00C926E4" w:rsidRDefault="00CC6CCF" w:rsidP="00CC6CCF">
      <w:pPr>
        <w:widowControl w:val="0"/>
        <w:spacing w:after="0"/>
        <w:ind w:firstLine="709"/>
        <w:jc w:val="both"/>
        <w:rPr>
          <w:rFonts w:ascii="Times New Roman" w:eastAsia="Times New Roman" w:hAnsi="Times New Roman" w:cs="Times New Roman"/>
          <w:sz w:val="28"/>
          <w:szCs w:val="28"/>
          <w:lang w:eastAsia="ru-RU"/>
        </w:rPr>
      </w:pPr>
      <w:r w:rsidRPr="00C926E4">
        <w:rPr>
          <w:rFonts w:ascii="Times New Roman" w:eastAsia="Times New Roman" w:hAnsi="Times New Roman" w:cs="Times New Roman"/>
          <w:sz w:val="28"/>
          <w:szCs w:val="28"/>
          <w:lang w:eastAsia="ru-RU"/>
        </w:rPr>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w:t>
      </w:r>
    </w:p>
    <w:p w:rsidR="00CC6CCF" w:rsidRPr="00C926E4" w:rsidRDefault="00CC6CCF" w:rsidP="00CC6CCF">
      <w:pPr>
        <w:widowControl w:val="0"/>
        <w:spacing w:after="0"/>
        <w:ind w:firstLine="709"/>
        <w:jc w:val="both"/>
        <w:rPr>
          <w:rFonts w:ascii="Times New Roman" w:eastAsia="Times New Roman" w:hAnsi="Times New Roman" w:cs="Times New Roman"/>
          <w:sz w:val="28"/>
          <w:szCs w:val="28"/>
          <w:lang w:eastAsia="ru-RU"/>
        </w:rPr>
      </w:pPr>
      <w:r w:rsidRPr="00C926E4">
        <w:rPr>
          <w:rFonts w:ascii="Times New Roman" w:eastAsia="Times New Roman" w:hAnsi="Times New Roman" w:cs="Times New Roman"/>
          <w:sz w:val="28"/>
          <w:szCs w:val="28"/>
          <w:lang w:eastAsia="ru-RU"/>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CC6CCF" w:rsidRPr="00C926E4" w:rsidRDefault="00CC6CCF" w:rsidP="00CC6CCF">
      <w:pPr>
        <w:widowControl w:val="0"/>
        <w:spacing w:after="0"/>
        <w:ind w:firstLine="709"/>
        <w:jc w:val="both"/>
        <w:rPr>
          <w:rFonts w:ascii="Times New Roman" w:eastAsia="Times New Roman" w:hAnsi="Times New Roman" w:cs="Times New Roman"/>
          <w:sz w:val="28"/>
          <w:szCs w:val="28"/>
          <w:lang w:eastAsia="ru-RU"/>
        </w:rPr>
      </w:pPr>
      <w:r w:rsidRPr="00C926E4">
        <w:rPr>
          <w:rFonts w:ascii="Times New Roman" w:eastAsia="Times New Roman" w:hAnsi="Times New Roman" w:cs="Times New Roman"/>
          <w:sz w:val="28"/>
          <w:szCs w:val="28"/>
          <w:lang w:eastAsia="ru-RU"/>
        </w:rPr>
        <w:lastRenderedPageBreak/>
        <w:t>объектов Государственной инспекции безопасности дорожного движения Министерства внутренних дел Российской Федерации;</w:t>
      </w:r>
    </w:p>
    <w:p w:rsidR="00CC6CCF" w:rsidRPr="00C926E4" w:rsidRDefault="00CC6CCF" w:rsidP="00CC6CCF">
      <w:pPr>
        <w:widowControl w:val="0"/>
        <w:spacing w:after="0"/>
        <w:ind w:firstLine="709"/>
        <w:jc w:val="both"/>
        <w:rPr>
          <w:rFonts w:ascii="Times New Roman" w:eastAsia="Times New Roman" w:hAnsi="Times New Roman" w:cs="Times New Roman"/>
          <w:sz w:val="28"/>
          <w:szCs w:val="28"/>
          <w:lang w:eastAsia="ru-RU"/>
        </w:rPr>
      </w:pPr>
      <w:r w:rsidRPr="00C926E4">
        <w:rPr>
          <w:rFonts w:ascii="Times New Roman" w:eastAsia="Times New Roman" w:hAnsi="Times New Roman" w:cs="Times New Roman"/>
          <w:sz w:val="28"/>
          <w:szCs w:val="28"/>
          <w:lang w:eastAsia="ru-RU"/>
        </w:rPr>
        <w:t>объектов дорожного сервиса, рекламных конструкций, информационных щитов и указателей;</w:t>
      </w:r>
    </w:p>
    <w:p w:rsidR="00CC6CCF" w:rsidRPr="00C926E4" w:rsidRDefault="00CC6CCF" w:rsidP="00CC6CCF">
      <w:pPr>
        <w:widowControl w:val="0"/>
        <w:spacing w:after="0"/>
        <w:ind w:firstLine="709"/>
        <w:jc w:val="both"/>
        <w:rPr>
          <w:rFonts w:ascii="Times New Roman" w:eastAsia="Times New Roman" w:hAnsi="Times New Roman" w:cs="Times New Roman"/>
          <w:sz w:val="28"/>
          <w:szCs w:val="28"/>
          <w:lang w:eastAsia="ru-RU"/>
        </w:rPr>
      </w:pPr>
      <w:r w:rsidRPr="00C926E4">
        <w:rPr>
          <w:rFonts w:ascii="Times New Roman" w:eastAsia="Times New Roman" w:hAnsi="Times New Roman" w:cs="Times New Roman"/>
          <w:sz w:val="28"/>
          <w:szCs w:val="28"/>
          <w:lang w:eastAsia="ru-RU"/>
        </w:rPr>
        <w:t>инженерных коммуникаций.</w:t>
      </w:r>
    </w:p>
    <w:p w:rsidR="00CC6CCF" w:rsidRDefault="00CC6CCF" w:rsidP="00CC6CCF">
      <w:pPr>
        <w:widowControl w:val="0"/>
        <w:spacing w:after="0"/>
        <w:ind w:firstLine="709"/>
        <w:jc w:val="both"/>
        <w:rPr>
          <w:rFonts w:ascii="Times New Roman" w:eastAsia="Times New Roman" w:hAnsi="Times New Roman" w:cs="Times New Roman"/>
          <w:sz w:val="28"/>
          <w:szCs w:val="28"/>
          <w:lang w:eastAsia="ru-RU"/>
        </w:rPr>
      </w:pPr>
      <w:r w:rsidRPr="00C926E4">
        <w:rPr>
          <w:rFonts w:ascii="Times New Roman" w:eastAsia="Times New Roman" w:hAnsi="Times New Roman" w:cs="Times New Roman"/>
          <w:sz w:val="28"/>
          <w:szCs w:val="28"/>
          <w:lang w:eastAsia="ru-RU"/>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r w:rsidRPr="00C926E4">
        <w:rPr>
          <w:rStyle w:val="a8"/>
          <w:rFonts w:ascii="Times New Roman" w:eastAsia="Times New Roman" w:hAnsi="Times New Roman" w:cs="Times New Roman"/>
          <w:sz w:val="28"/>
          <w:szCs w:val="28"/>
          <w:lang w:eastAsia="ru-RU"/>
        </w:rPr>
        <w:footnoteReference w:id="26"/>
      </w:r>
      <w:r w:rsidRPr="00C926E4">
        <w:rPr>
          <w:rFonts w:ascii="Times New Roman" w:eastAsia="Times New Roman" w:hAnsi="Times New Roman" w:cs="Times New Roman"/>
          <w:sz w:val="28"/>
          <w:szCs w:val="28"/>
          <w:lang w:eastAsia="ru-RU"/>
        </w:rPr>
        <w:t>.</w:t>
      </w:r>
    </w:p>
    <w:p w:rsidR="00D2764A" w:rsidRDefault="00D2764A" w:rsidP="00CC6CCF">
      <w:pPr>
        <w:widowControl w:val="0"/>
        <w:spacing w:after="0"/>
        <w:ind w:firstLine="709"/>
        <w:jc w:val="both"/>
        <w:rPr>
          <w:rFonts w:ascii="Times New Roman" w:eastAsia="Times New Roman" w:hAnsi="Times New Roman" w:cs="Times New Roman"/>
          <w:sz w:val="28"/>
          <w:szCs w:val="28"/>
          <w:lang w:eastAsia="ru-RU"/>
        </w:rPr>
      </w:pPr>
      <w:r w:rsidRPr="00D95A4F">
        <w:rPr>
          <w:rFonts w:ascii="Times New Roman" w:eastAsia="Times New Roman" w:hAnsi="Times New Roman" w:cs="Times New Roman"/>
          <w:sz w:val="28"/>
          <w:szCs w:val="24"/>
          <w:lang w:eastAsia="ru-RU"/>
        </w:rPr>
        <w:t>В материалах генерального плана отображены зоны с особыми условиями использования территории, сведения о которых содержатся в Едином государственном реестре недвижимости с регистрационным номер</w:t>
      </w:r>
      <w:r>
        <w:rPr>
          <w:rFonts w:ascii="Times New Roman" w:eastAsia="Times New Roman" w:hAnsi="Times New Roman" w:cs="Times New Roman"/>
          <w:sz w:val="28"/>
          <w:szCs w:val="24"/>
          <w:lang w:eastAsia="ru-RU"/>
        </w:rPr>
        <w:t>о</w:t>
      </w:r>
      <w:r w:rsidRPr="00D95A4F">
        <w:rPr>
          <w:rFonts w:ascii="Times New Roman" w:eastAsia="Times New Roman" w:hAnsi="Times New Roman" w:cs="Times New Roman"/>
          <w:sz w:val="28"/>
          <w:szCs w:val="24"/>
          <w:lang w:eastAsia="ru-RU"/>
        </w:rPr>
        <w:t>м</w:t>
      </w:r>
      <w:r>
        <w:rPr>
          <w:rFonts w:ascii="Times New Roman" w:eastAsia="Times New Roman" w:hAnsi="Times New Roman" w:cs="Times New Roman"/>
          <w:sz w:val="28"/>
          <w:szCs w:val="24"/>
          <w:lang w:eastAsia="ru-RU"/>
        </w:rPr>
        <w:t xml:space="preserve"> </w:t>
      </w:r>
      <w:r w:rsidRPr="00D2764A">
        <w:rPr>
          <w:rFonts w:ascii="Times New Roman" w:eastAsia="Times New Roman" w:hAnsi="Times New Roman" w:cs="Times New Roman"/>
          <w:sz w:val="28"/>
          <w:szCs w:val="24"/>
          <w:lang w:eastAsia="ru-RU"/>
        </w:rPr>
        <w:t>35:01-6.18</w:t>
      </w:r>
      <w:r>
        <w:rPr>
          <w:rFonts w:ascii="Times New Roman" w:eastAsia="Times New Roman" w:hAnsi="Times New Roman" w:cs="Times New Roman"/>
          <w:sz w:val="28"/>
          <w:szCs w:val="24"/>
          <w:lang w:eastAsia="ru-RU"/>
        </w:rPr>
        <w:t xml:space="preserve"> – придорожная полоса </w:t>
      </w:r>
      <w:r w:rsidR="00294732" w:rsidRPr="00294732">
        <w:rPr>
          <w:rFonts w:ascii="Times New Roman" w:eastAsia="Times New Roman" w:hAnsi="Times New Roman" w:cs="Times New Roman"/>
          <w:sz w:val="28"/>
          <w:szCs w:val="24"/>
          <w:lang w:eastAsia="ru-RU"/>
        </w:rPr>
        <w:t>автомобильн</w:t>
      </w:r>
      <w:r w:rsidR="00294732">
        <w:rPr>
          <w:rFonts w:ascii="Times New Roman" w:eastAsia="Times New Roman" w:hAnsi="Times New Roman" w:cs="Times New Roman"/>
          <w:sz w:val="28"/>
          <w:szCs w:val="24"/>
          <w:lang w:eastAsia="ru-RU"/>
        </w:rPr>
        <w:t>ой</w:t>
      </w:r>
      <w:r w:rsidR="00294732" w:rsidRPr="00294732">
        <w:rPr>
          <w:rFonts w:ascii="Times New Roman" w:eastAsia="Times New Roman" w:hAnsi="Times New Roman" w:cs="Times New Roman"/>
          <w:sz w:val="28"/>
          <w:szCs w:val="24"/>
          <w:lang w:eastAsia="ru-RU"/>
        </w:rPr>
        <w:t xml:space="preserve"> дорог</w:t>
      </w:r>
      <w:r w:rsidR="00294732">
        <w:rPr>
          <w:rFonts w:ascii="Times New Roman" w:eastAsia="Times New Roman" w:hAnsi="Times New Roman" w:cs="Times New Roman"/>
          <w:sz w:val="28"/>
          <w:szCs w:val="24"/>
          <w:lang w:eastAsia="ru-RU"/>
        </w:rPr>
        <w:t>и</w:t>
      </w:r>
      <w:r w:rsidR="00294732" w:rsidRPr="00294732">
        <w:rPr>
          <w:rFonts w:ascii="Times New Roman" w:eastAsia="Times New Roman" w:hAnsi="Times New Roman" w:cs="Times New Roman"/>
          <w:sz w:val="28"/>
          <w:szCs w:val="24"/>
          <w:lang w:eastAsia="ru-RU"/>
        </w:rPr>
        <w:t xml:space="preserve"> общего пользования федерального значения А-119 Вологда - Медвежьегорск - автомобильная дорога Р-21 "Кола"</w:t>
      </w:r>
      <w:r w:rsidR="00294732">
        <w:rPr>
          <w:rFonts w:ascii="Times New Roman" w:eastAsia="Times New Roman" w:hAnsi="Times New Roman" w:cs="Times New Roman"/>
          <w:sz w:val="28"/>
          <w:szCs w:val="24"/>
          <w:lang w:eastAsia="ru-RU"/>
        </w:rPr>
        <w:t>.</w:t>
      </w:r>
    </w:p>
    <w:p w:rsidR="00FB4F46" w:rsidRPr="00D95A4F" w:rsidRDefault="00FB4F46" w:rsidP="00CE6E3E">
      <w:pPr>
        <w:pStyle w:val="aa"/>
        <w:keepNext/>
        <w:widowControl w:val="0"/>
        <w:numPr>
          <w:ilvl w:val="3"/>
          <w:numId w:val="3"/>
        </w:numPr>
        <w:spacing w:before="240"/>
        <w:ind w:left="0" w:firstLine="0"/>
        <w:jc w:val="center"/>
        <w:outlineLvl w:val="2"/>
        <w:rPr>
          <w:rFonts w:ascii="Times New Roman" w:eastAsia="Times New Roman" w:hAnsi="Times New Roman" w:cs="Times New Roman"/>
          <w:b/>
          <w:bCs/>
          <w:sz w:val="28"/>
          <w:szCs w:val="28"/>
          <w:lang w:eastAsia="ru-RU"/>
        </w:rPr>
      </w:pPr>
      <w:bookmarkStart w:id="86" w:name="_Toc165972536"/>
      <w:r w:rsidRPr="00D95A4F">
        <w:rPr>
          <w:rFonts w:ascii="Times New Roman" w:eastAsia="Times New Roman" w:hAnsi="Times New Roman" w:cs="Times New Roman"/>
          <w:b/>
          <w:bCs/>
          <w:sz w:val="28"/>
          <w:szCs w:val="28"/>
          <w:lang w:eastAsia="ru-RU"/>
        </w:rPr>
        <w:t xml:space="preserve">Охранная </w:t>
      </w:r>
      <w:hyperlink r:id="rId18" w:history="1">
        <w:r w:rsidRPr="00D95A4F">
          <w:rPr>
            <w:rFonts w:ascii="Times New Roman" w:eastAsia="Times New Roman" w:hAnsi="Times New Roman" w:cs="Times New Roman"/>
            <w:b/>
            <w:bCs/>
            <w:sz w:val="28"/>
            <w:szCs w:val="28"/>
            <w:lang w:eastAsia="ru-RU"/>
          </w:rPr>
          <w:t>зона</w:t>
        </w:r>
      </w:hyperlink>
      <w:r w:rsidRPr="00D95A4F">
        <w:rPr>
          <w:rFonts w:ascii="Times New Roman" w:eastAsia="Times New Roman" w:hAnsi="Times New Roman" w:cs="Times New Roman"/>
          <w:b/>
          <w:bCs/>
          <w:sz w:val="28"/>
          <w:szCs w:val="28"/>
          <w:lang w:eastAsia="ru-RU"/>
        </w:rPr>
        <w:t xml:space="preserve"> линий и сооружений связи</w:t>
      </w:r>
      <w:bookmarkEnd w:id="86"/>
    </w:p>
    <w:p w:rsidR="00091EC0" w:rsidRPr="00D95A4F" w:rsidRDefault="00091EC0" w:rsidP="00285991">
      <w:pPr>
        <w:widowControl w:val="0"/>
        <w:tabs>
          <w:tab w:val="left" w:pos="142"/>
        </w:tabs>
        <w:spacing w:after="0"/>
        <w:ind w:firstLine="709"/>
        <w:contextualSpacing/>
        <w:jc w:val="both"/>
        <w:rPr>
          <w:rFonts w:ascii="Times New Roman" w:eastAsia="Times New Roman" w:hAnsi="Times New Roman" w:cs="Times New Roman"/>
          <w:sz w:val="28"/>
          <w:szCs w:val="24"/>
          <w:lang w:eastAsia="ru-RU"/>
        </w:rPr>
      </w:pPr>
      <w:r w:rsidRPr="00D95A4F">
        <w:rPr>
          <w:rFonts w:ascii="Times New Roman" w:eastAsia="Times New Roman" w:hAnsi="Times New Roman" w:cs="Times New Roman"/>
          <w:sz w:val="28"/>
          <w:szCs w:val="24"/>
          <w:lang w:eastAsia="ru-RU"/>
        </w:rPr>
        <w:t>Линии связи</w:t>
      </w:r>
      <w:r w:rsidRPr="00D95A4F">
        <w:rPr>
          <w:rStyle w:val="a8"/>
          <w:rFonts w:ascii="Times New Roman" w:eastAsia="Times New Roman" w:hAnsi="Times New Roman" w:cs="Times New Roman"/>
          <w:sz w:val="28"/>
          <w:szCs w:val="24"/>
          <w:lang w:eastAsia="ru-RU"/>
        </w:rPr>
        <w:footnoteReference w:id="27"/>
      </w:r>
      <w:r w:rsidRPr="00D95A4F">
        <w:rPr>
          <w:rFonts w:ascii="Times New Roman" w:eastAsia="Times New Roman" w:hAnsi="Times New Roman" w:cs="Times New Roman"/>
          <w:sz w:val="28"/>
          <w:szCs w:val="24"/>
          <w:lang w:eastAsia="ru-RU"/>
        </w:rPr>
        <w:t xml:space="preserve"> – это линии передачи, физические цепи и линейно-кабельные сооружения связи.</w:t>
      </w:r>
    </w:p>
    <w:p w:rsidR="00091EC0" w:rsidRPr="00D95A4F" w:rsidRDefault="00091EC0" w:rsidP="00285991">
      <w:pPr>
        <w:widowControl w:val="0"/>
        <w:tabs>
          <w:tab w:val="left" w:pos="142"/>
        </w:tabs>
        <w:spacing w:after="0"/>
        <w:ind w:firstLine="709"/>
        <w:contextualSpacing/>
        <w:jc w:val="both"/>
        <w:rPr>
          <w:rFonts w:ascii="Times New Roman" w:eastAsia="Times New Roman" w:hAnsi="Times New Roman" w:cs="Times New Roman"/>
          <w:sz w:val="28"/>
          <w:szCs w:val="24"/>
          <w:lang w:eastAsia="ru-RU"/>
        </w:rPr>
      </w:pPr>
      <w:r w:rsidRPr="00D95A4F">
        <w:rPr>
          <w:rFonts w:ascii="Times New Roman" w:eastAsia="Times New Roman" w:hAnsi="Times New Roman" w:cs="Times New Roman"/>
          <w:sz w:val="28"/>
          <w:szCs w:val="24"/>
          <w:lang w:eastAsia="ru-RU"/>
        </w:rPr>
        <w:t>Сооружения связи</w:t>
      </w:r>
      <w:r w:rsidRPr="00D95A4F">
        <w:rPr>
          <w:rStyle w:val="a8"/>
          <w:rFonts w:ascii="Times New Roman" w:eastAsia="Times New Roman" w:hAnsi="Times New Roman" w:cs="Times New Roman"/>
          <w:sz w:val="28"/>
          <w:szCs w:val="24"/>
          <w:lang w:eastAsia="ru-RU"/>
        </w:rPr>
        <w:footnoteReference w:id="28"/>
      </w:r>
      <w:r w:rsidRPr="00D95A4F">
        <w:rPr>
          <w:rFonts w:ascii="Times New Roman" w:eastAsia="Times New Roman" w:hAnsi="Times New Roman" w:cs="Times New Roman"/>
          <w:sz w:val="28"/>
          <w:szCs w:val="24"/>
          <w:lang w:eastAsia="ru-RU"/>
        </w:rPr>
        <w:t xml:space="preserve"> </w:t>
      </w:r>
      <w:r w:rsidR="00DB56D5" w:rsidRPr="00D95A4F">
        <w:rPr>
          <w:rFonts w:ascii="Times New Roman" w:eastAsia="Times New Roman" w:hAnsi="Times New Roman" w:cs="Times New Roman"/>
          <w:sz w:val="28"/>
          <w:szCs w:val="24"/>
          <w:lang w:eastAsia="ru-RU"/>
        </w:rPr>
        <w:t>–</w:t>
      </w:r>
      <w:r w:rsidRPr="00D95A4F">
        <w:rPr>
          <w:rFonts w:ascii="Times New Roman" w:eastAsia="Times New Roman" w:hAnsi="Times New Roman" w:cs="Times New Roman"/>
          <w:sz w:val="28"/>
          <w:szCs w:val="24"/>
          <w:lang w:eastAsia="ru-RU"/>
        </w:rPr>
        <w:t xml:space="preserve"> это объекты инженерной инфраструктуры (в том числе линейно-кабельные сооружения связи), созданные или приспособленные для размещения</w:t>
      </w:r>
      <w:r w:rsidR="00780F22" w:rsidRPr="00D95A4F">
        <w:rPr>
          <w:rFonts w:ascii="Times New Roman" w:eastAsia="Times New Roman" w:hAnsi="Times New Roman" w:cs="Times New Roman"/>
          <w:sz w:val="28"/>
          <w:szCs w:val="24"/>
          <w:lang w:eastAsia="ru-RU"/>
        </w:rPr>
        <w:t xml:space="preserve"> </w:t>
      </w:r>
      <w:r w:rsidRPr="00D95A4F">
        <w:rPr>
          <w:rFonts w:ascii="Times New Roman" w:eastAsia="Times New Roman" w:hAnsi="Times New Roman" w:cs="Times New Roman"/>
          <w:sz w:val="28"/>
          <w:szCs w:val="24"/>
          <w:lang w:eastAsia="ru-RU"/>
        </w:rPr>
        <w:t>средств</w:t>
      </w:r>
      <w:r w:rsidR="00780F22" w:rsidRPr="00D95A4F">
        <w:rPr>
          <w:rFonts w:ascii="Times New Roman" w:eastAsia="Times New Roman" w:hAnsi="Times New Roman" w:cs="Times New Roman"/>
          <w:sz w:val="28"/>
          <w:szCs w:val="24"/>
          <w:lang w:eastAsia="ru-RU"/>
        </w:rPr>
        <w:t xml:space="preserve"> </w:t>
      </w:r>
      <w:r w:rsidRPr="00D95A4F">
        <w:rPr>
          <w:rFonts w:ascii="Times New Roman" w:eastAsia="Times New Roman" w:hAnsi="Times New Roman" w:cs="Times New Roman"/>
          <w:sz w:val="28"/>
          <w:szCs w:val="24"/>
          <w:lang w:eastAsia="ru-RU"/>
        </w:rPr>
        <w:t>связи, кабелей связи.</w:t>
      </w:r>
    </w:p>
    <w:p w:rsidR="00091EC0" w:rsidRPr="00D95A4F" w:rsidRDefault="00091EC0" w:rsidP="00285991">
      <w:pPr>
        <w:widowControl w:val="0"/>
        <w:tabs>
          <w:tab w:val="left" w:pos="142"/>
        </w:tabs>
        <w:spacing w:after="0"/>
        <w:ind w:firstLine="709"/>
        <w:contextualSpacing/>
        <w:jc w:val="both"/>
        <w:rPr>
          <w:rFonts w:ascii="Times New Roman" w:eastAsia="Times New Roman" w:hAnsi="Times New Roman" w:cs="Times New Roman"/>
          <w:sz w:val="28"/>
          <w:szCs w:val="24"/>
          <w:lang w:eastAsia="ru-RU"/>
        </w:rPr>
      </w:pPr>
      <w:r w:rsidRPr="00D95A4F">
        <w:rPr>
          <w:rFonts w:ascii="Times New Roman" w:eastAsia="Times New Roman" w:hAnsi="Times New Roman" w:cs="Times New Roman"/>
          <w:sz w:val="28"/>
          <w:szCs w:val="24"/>
          <w:lang w:eastAsia="ru-RU"/>
        </w:rPr>
        <w:t>Охранные зоны линий и сооружений связи и линий, и сооружений радиофикации устанавливаются в соответствии с Правилами охраны линий и сооружений связи Российской Федерации</w:t>
      </w:r>
      <w:r w:rsidRPr="00D95A4F">
        <w:rPr>
          <w:rStyle w:val="a8"/>
          <w:rFonts w:ascii="Times New Roman" w:eastAsia="Times New Roman" w:hAnsi="Times New Roman" w:cs="Times New Roman"/>
          <w:sz w:val="28"/>
          <w:szCs w:val="24"/>
          <w:lang w:eastAsia="ru-RU"/>
        </w:rPr>
        <w:footnoteReference w:id="29"/>
      </w:r>
      <w:r w:rsidRPr="00D95A4F">
        <w:rPr>
          <w:rFonts w:ascii="Times New Roman" w:eastAsia="Times New Roman" w:hAnsi="Times New Roman" w:cs="Times New Roman"/>
          <w:sz w:val="28"/>
          <w:szCs w:val="24"/>
          <w:lang w:eastAsia="ru-RU"/>
        </w:rPr>
        <w:t>.</w:t>
      </w:r>
    </w:p>
    <w:p w:rsidR="00FB4F46" w:rsidRPr="00D95A4F" w:rsidRDefault="00091EC0" w:rsidP="00D95A4F">
      <w:pPr>
        <w:widowControl w:val="0"/>
        <w:spacing w:after="0"/>
        <w:ind w:firstLine="709"/>
        <w:contextualSpacing/>
        <w:jc w:val="both"/>
        <w:rPr>
          <w:rFonts w:ascii="Times New Roman" w:eastAsia="Times New Roman" w:hAnsi="Times New Roman" w:cs="Times New Roman"/>
          <w:sz w:val="28"/>
          <w:szCs w:val="24"/>
          <w:lang w:eastAsia="ru-RU"/>
        </w:rPr>
      </w:pPr>
      <w:r w:rsidRPr="00D95A4F">
        <w:rPr>
          <w:rFonts w:ascii="Times New Roman" w:eastAsia="Times New Roman" w:hAnsi="Times New Roman" w:cs="Times New Roman"/>
          <w:sz w:val="28"/>
          <w:szCs w:val="24"/>
          <w:lang w:eastAsia="ru-RU"/>
        </w:rPr>
        <w:t>В материалах генерального плана отображены зоны с особыми условиями использования территории, сведения о которых содержатся в Едином государственном реестре недвижимости с регистрационными номерами:</w:t>
      </w:r>
      <w:r w:rsidR="00D95A4F" w:rsidRPr="00D95A4F">
        <w:rPr>
          <w:rFonts w:ascii="Times New Roman" w:eastAsia="Times New Roman" w:hAnsi="Times New Roman" w:cs="Times New Roman"/>
          <w:sz w:val="28"/>
          <w:szCs w:val="24"/>
          <w:lang w:eastAsia="ru-RU"/>
        </w:rPr>
        <w:t xml:space="preserve"> </w:t>
      </w:r>
      <w:r w:rsidR="00C57323" w:rsidRPr="00D95A4F">
        <w:rPr>
          <w:rFonts w:ascii="Times New Roman" w:eastAsia="Times New Roman" w:hAnsi="Times New Roman" w:cs="Times New Roman"/>
          <w:sz w:val="28"/>
          <w:szCs w:val="24"/>
          <w:lang w:eastAsia="ru-RU"/>
        </w:rPr>
        <w:t xml:space="preserve"> </w:t>
      </w:r>
      <w:r w:rsidR="00D95A4F" w:rsidRPr="00D95A4F">
        <w:rPr>
          <w:rFonts w:ascii="Times New Roman" w:eastAsia="Times New Roman" w:hAnsi="Times New Roman" w:cs="Times New Roman"/>
          <w:sz w:val="28"/>
          <w:szCs w:val="24"/>
          <w:lang w:eastAsia="ru-RU"/>
        </w:rPr>
        <w:t>35:01-6.558, 35:01-6.529, 35:01-6.670, 35:01-6.730, 35:01-6.889, 35:01-6.890</w:t>
      </w:r>
      <w:r w:rsidR="000E1CC6" w:rsidRPr="00D95A4F">
        <w:rPr>
          <w:rFonts w:ascii="Times New Roman" w:eastAsia="Times New Roman" w:hAnsi="Times New Roman" w:cs="Times New Roman"/>
          <w:sz w:val="28"/>
          <w:szCs w:val="24"/>
          <w:lang w:eastAsia="ru-RU"/>
        </w:rPr>
        <w:t>.</w:t>
      </w:r>
    </w:p>
    <w:p w:rsidR="0066348F" w:rsidRPr="0066348F" w:rsidRDefault="0066348F" w:rsidP="00CE6E3E">
      <w:pPr>
        <w:pStyle w:val="aa"/>
        <w:keepNext/>
        <w:widowControl w:val="0"/>
        <w:numPr>
          <w:ilvl w:val="3"/>
          <w:numId w:val="3"/>
        </w:numPr>
        <w:spacing w:before="240"/>
        <w:ind w:left="0" w:firstLine="0"/>
        <w:jc w:val="center"/>
        <w:outlineLvl w:val="2"/>
        <w:rPr>
          <w:rFonts w:ascii="Times New Roman" w:eastAsia="Times New Roman" w:hAnsi="Times New Roman" w:cs="Times New Roman"/>
          <w:b/>
          <w:bCs/>
          <w:sz w:val="28"/>
          <w:szCs w:val="28"/>
          <w:lang w:eastAsia="ru-RU"/>
        </w:rPr>
      </w:pPr>
      <w:bookmarkStart w:id="87" w:name="_Toc133416861"/>
      <w:bookmarkStart w:id="88" w:name="_Toc165972537"/>
      <w:r w:rsidRPr="0066348F">
        <w:rPr>
          <w:rFonts w:ascii="Times New Roman" w:eastAsia="Times New Roman" w:hAnsi="Times New Roman" w:cs="Times New Roman"/>
          <w:b/>
          <w:bCs/>
          <w:sz w:val="28"/>
          <w:szCs w:val="28"/>
          <w:lang w:eastAsia="ru-RU"/>
        </w:rPr>
        <w:lastRenderedPageBreak/>
        <w:t>Охранная зона стационарных пунктов наблюдений за состоянием окружающей среды, ее загрязнением</w:t>
      </w:r>
      <w:bookmarkEnd w:id="87"/>
      <w:bookmarkEnd w:id="88"/>
    </w:p>
    <w:p w:rsidR="0066348F" w:rsidRPr="00C32C44" w:rsidRDefault="0066348F" w:rsidP="0066348F">
      <w:pPr>
        <w:widowControl w:val="0"/>
        <w:spacing w:after="0"/>
        <w:ind w:firstLine="708"/>
        <w:jc w:val="both"/>
        <w:rPr>
          <w:rFonts w:ascii="Times New Roman" w:eastAsia="Times New Roman" w:hAnsi="Times New Roman" w:cs="Times New Roman"/>
          <w:sz w:val="28"/>
          <w:szCs w:val="28"/>
          <w:lang w:eastAsia="ru-RU"/>
        </w:rPr>
      </w:pPr>
      <w:r w:rsidRPr="00C32C44">
        <w:rPr>
          <w:rFonts w:ascii="Times New Roman" w:eastAsia="Times New Roman" w:hAnsi="Times New Roman" w:cs="Times New Roman"/>
          <w:sz w:val="28"/>
          <w:szCs w:val="28"/>
          <w:lang w:eastAsia="ru-RU"/>
        </w:rPr>
        <w:t>Стационарный пункт наблюдений за состоянием окружающей среды, ее загрязнением (далее – стационарный пункт наблюдений</w:t>
      </w:r>
      <w:r w:rsidRPr="00C32C44">
        <w:rPr>
          <w:vertAlign w:val="superscript"/>
          <w:lang w:eastAsia="ru-RU"/>
        </w:rPr>
        <w:footnoteReference w:id="30"/>
      </w:r>
      <w:r w:rsidRPr="00C32C44">
        <w:rPr>
          <w:rFonts w:ascii="Times New Roman" w:eastAsia="Times New Roman" w:hAnsi="Times New Roman" w:cs="Times New Roman"/>
          <w:sz w:val="28"/>
          <w:szCs w:val="28"/>
          <w:lang w:eastAsia="ru-RU"/>
        </w:rPr>
        <w:t>) – это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среды, ее загрязнения.</w:t>
      </w:r>
    </w:p>
    <w:p w:rsidR="0066348F" w:rsidRPr="00C32C44" w:rsidRDefault="0066348F" w:rsidP="0066348F">
      <w:pPr>
        <w:widowControl w:val="0"/>
        <w:spacing w:after="0"/>
        <w:ind w:firstLine="708"/>
        <w:jc w:val="both"/>
        <w:rPr>
          <w:rFonts w:ascii="Times New Roman" w:eastAsia="Times New Roman" w:hAnsi="Times New Roman" w:cs="Times New Roman"/>
          <w:sz w:val="28"/>
          <w:szCs w:val="28"/>
          <w:lang w:eastAsia="ru-RU"/>
        </w:rPr>
      </w:pPr>
      <w:r w:rsidRPr="00C32C44">
        <w:rPr>
          <w:rFonts w:ascii="Times New Roman" w:eastAsia="Times New Roman" w:hAnsi="Times New Roman" w:cs="Times New Roman"/>
          <w:sz w:val="28"/>
          <w:szCs w:val="28"/>
          <w:lang w:eastAsia="ru-RU"/>
        </w:rPr>
        <w:t xml:space="preserve">В целях получения достоверной информации о состоянии окружающей среды, ее загрязнении вокруг стационарных пунктов наблюдений создаются охранные зоны, в которых устанавливаются ограничения использования земельных участков. </w:t>
      </w:r>
    </w:p>
    <w:p w:rsidR="0066348F" w:rsidRPr="00C32C44" w:rsidRDefault="0066348F" w:rsidP="0066348F">
      <w:pPr>
        <w:widowControl w:val="0"/>
        <w:spacing w:after="0"/>
        <w:ind w:firstLine="708"/>
        <w:jc w:val="both"/>
        <w:rPr>
          <w:rFonts w:ascii="Times New Roman" w:eastAsia="Times New Roman" w:hAnsi="Times New Roman" w:cs="Times New Roman"/>
          <w:sz w:val="28"/>
          <w:szCs w:val="28"/>
          <w:lang w:eastAsia="ru-RU"/>
        </w:rPr>
      </w:pPr>
      <w:r w:rsidRPr="00C32C44">
        <w:rPr>
          <w:rFonts w:ascii="Times New Roman" w:eastAsia="Times New Roman" w:hAnsi="Times New Roman" w:cs="Times New Roman"/>
          <w:sz w:val="28"/>
          <w:szCs w:val="28"/>
          <w:lang w:eastAsia="ru-RU"/>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r w:rsidRPr="00C32C44">
        <w:rPr>
          <w:vertAlign w:val="superscript"/>
          <w:lang w:eastAsia="ru-RU"/>
        </w:rPr>
        <w:footnoteReference w:id="31"/>
      </w:r>
      <w:r w:rsidRPr="00C32C44">
        <w:rPr>
          <w:rFonts w:ascii="Times New Roman" w:eastAsia="Times New Roman" w:hAnsi="Times New Roman" w:cs="Times New Roman"/>
          <w:sz w:val="28"/>
          <w:szCs w:val="28"/>
          <w:lang w:eastAsia="ru-RU"/>
        </w:rPr>
        <w:t>.</w:t>
      </w:r>
    </w:p>
    <w:p w:rsidR="0066348F" w:rsidRPr="00C32C44" w:rsidRDefault="0066348F" w:rsidP="0066348F">
      <w:pPr>
        <w:widowControl w:val="0"/>
        <w:spacing w:after="0"/>
        <w:ind w:firstLine="708"/>
        <w:jc w:val="both"/>
        <w:rPr>
          <w:rFonts w:ascii="Times New Roman" w:eastAsia="Times New Roman" w:hAnsi="Times New Roman" w:cs="Times New Roman"/>
          <w:sz w:val="28"/>
          <w:szCs w:val="28"/>
          <w:lang w:eastAsia="ru-RU"/>
        </w:rPr>
      </w:pPr>
      <w:r w:rsidRPr="00C32C44">
        <w:rPr>
          <w:rFonts w:ascii="Times New Roman" w:eastAsia="Times New Roman" w:hAnsi="Times New Roman" w:cs="Times New Roman"/>
          <w:sz w:val="28"/>
          <w:szCs w:val="28"/>
          <w:lang w:eastAsia="ru-RU"/>
        </w:rPr>
        <w:t>Порядок создания охранных зон стационарных пунктов наблюдений за состоянием окружающей природной среды, ее загрязнением, входящих в государственную наблюдательную сеть, относящуюся исключительно к федеральной собственности и находящуюся под охраной государства установлен Положением об охранной зоне стационарных пунктов наблюдений за состоянием окружающей среды, ее загрязнением</w:t>
      </w:r>
      <w:r w:rsidRPr="00C32C44">
        <w:rPr>
          <w:rFonts w:ascii="Times New Roman" w:eastAsia="Times New Roman" w:hAnsi="Times New Roman" w:cs="Times New Roman"/>
          <w:sz w:val="28"/>
          <w:szCs w:val="28"/>
          <w:vertAlign w:val="superscript"/>
          <w:lang w:eastAsia="ru-RU"/>
        </w:rPr>
        <w:footnoteReference w:id="32"/>
      </w:r>
      <w:r w:rsidRPr="00C32C44">
        <w:rPr>
          <w:rFonts w:ascii="Times New Roman" w:eastAsia="Times New Roman" w:hAnsi="Times New Roman" w:cs="Times New Roman"/>
          <w:sz w:val="28"/>
          <w:szCs w:val="28"/>
          <w:lang w:eastAsia="ru-RU"/>
        </w:rPr>
        <w:t xml:space="preserve"> (далее – Положение).</w:t>
      </w:r>
    </w:p>
    <w:p w:rsidR="0066348F" w:rsidRPr="00C32C44" w:rsidRDefault="0066348F" w:rsidP="0066348F">
      <w:pPr>
        <w:widowControl w:val="0"/>
        <w:spacing w:after="0"/>
        <w:ind w:firstLine="708"/>
        <w:jc w:val="both"/>
        <w:rPr>
          <w:rFonts w:ascii="Times New Roman" w:eastAsia="Times New Roman" w:hAnsi="Times New Roman" w:cs="Times New Roman"/>
          <w:sz w:val="28"/>
          <w:szCs w:val="28"/>
          <w:lang w:eastAsia="ru-RU"/>
        </w:rPr>
      </w:pPr>
      <w:r w:rsidRPr="00C32C44">
        <w:rPr>
          <w:rFonts w:ascii="Times New Roman" w:eastAsia="Times New Roman" w:hAnsi="Times New Roman" w:cs="Times New Roman"/>
          <w:sz w:val="28"/>
          <w:szCs w:val="28"/>
          <w:lang w:eastAsia="ru-RU"/>
        </w:rPr>
        <w:t>В соответствии с Положением об охранной зоне стационарных пунктов наблюдений за состоянием окружающей среды, ее загрязнением от 17 марта 2021 г.  № 392   предельные размеры охранной зоны составляют:</w:t>
      </w:r>
    </w:p>
    <w:p w:rsidR="0066348F" w:rsidRPr="00C32C44" w:rsidRDefault="0066348F" w:rsidP="0066348F">
      <w:pPr>
        <w:widowControl w:val="0"/>
        <w:spacing w:after="0"/>
        <w:ind w:firstLine="708"/>
        <w:jc w:val="both"/>
        <w:rPr>
          <w:rFonts w:ascii="Times New Roman" w:eastAsia="Times New Roman" w:hAnsi="Times New Roman" w:cs="Times New Roman"/>
          <w:sz w:val="28"/>
          <w:szCs w:val="28"/>
          <w:lang w:eastAsia="ru-RU"/>
        </w:rPr>
      </w:pPr>
      <w:r w:rsidRPr="00C32C44">
        <w:rPr>
          <w:rFonts w:ascii="Times New Roman" w:eastAsia="Times New Roman" w:hAnsi="Times New Roman" w:cs="Times New Roman"/>
          <w:sz w:val="28"/>
          <w:szCs w:val="28"/>
          <w:lang w:eastAsia="ru-RU"/>
        </w:rPr>
        <w:t>а) 100 метров во все стороны от места расположения приборов и оборудования стационарного пункта наблюдений – для стационарных пунктов наблюдений, на которых осуществляются гидрологические наблюдения или наблюдения за загрязнением атмосферного воздуха;</w:t>
      </w:r>
    </w:p>
    <w:p w:rsidR="0066348F" w:rsidRPr="00C32C44" w:rsidRDefault="0066348F" w:rsidP="0066348F">
      <w:pPr>
        <w:widowControl w:val="0"/>
        <w:spacing w:after="0"/>
        <w:ind w:firstLine="708"/>
        <w:jc w:val="both"/>
        <w:rPr>
          <w:rFonts w:ascii="Times New Roman" w:eastAsia="Times New Roman" w:hAnsi="Times New Roman" w:cs="Times New Roman"/>
          <w:sz w:val="28"/>
          <w:szCs w:val="28"/>
          <w:lang w:eastAsia="ru-RU"/>
        </w:rPr>
      </w:pPr>
      <w:r w:rsidRPr="00C32C44">
        <w:rPr>
          <w:rFonts w:ascii="Times New Roman" w:eastAsia="Times New Roman" w:hAnsi="Times New Roman" w:cs="Times New Roman"/>
          <w:sz w:val="28"/>
          <w:szCs w:val="28"/>
          <w:lang w:eastAsia="ru-RU"/>
        </w:rPr>
        <w:t xml:space="preserve">б) </w:t>
      </w:r>
      <w:r w:rsidR="00C226BB" w:rsidRPr="00C226BB">
        <w:rPr>
          <w:rFonts w:ascii="Times New Roman" w:eastAsia="Times New Roman" w:hAnsi="Times New Roman" w:cs="Times New Roman"/>
          <w:sz w:val="28"/>
          <w:szCs w:val="28"/>
          <w:lang w:eastAsia="ru-RU"/>
        </w:rPr>
        <w:t>200 метров от границ площадки с размещенным на ней оборудованием - для стационарных пунктов наблюдений в случаях, не указанных в «а» настоящего пункта</w:t>
      </w:r>
      <w:r w:rsidRPr="00C32C44">
        <w:rPr>
          <w:rFonts w:ascii="Times New Roman" w:eastAsia="Times New Roman" w:hAnsi="Times New Roman" w:cs="Times New Roman"/>
          <w:sz w:val="28"/>
          <w:szCs w:val="28"/>
          <w:lang w:eastAsia="ru-RU"/>
        </w:rPr>
        <w:t>.</w:t>
      </w:r>
    </w:p>
    <w:p w:rsidR="0066348F" w:rsidRPr="00C32C44" w:rsidRDefault="0066348F" w:rsidP="0066348F">
      <w:pPr>
        <w:widowControl w:val="0"/>
        <w:spacing w:after="0"/>
        <w:ind w:firstLine="708"/>
        <w:jc w:val="both"/>
        <w:rPr>
          <w:rFonts w:ascii="Times New Roman" w:eastAsia="Times New Roman" w:hAnsi="Times New Roman" w:cs="Times New Roman"/>
          <w:sz w:val="28"/>
          <w:szCs w:val="28"/>
          <w:lang w:eastAsia="ru-RU"/>
        </w:rPr>
      </w:pPr>
      <w:r w:rsidRPr="00C32C44">
        <w:rPr>
          <w:rFonts w:ascii="Times New Roman" w:eastAsia="Times New Roman" w:hAnsi="Times New Roman" w:cs="Times New Roman"/>
          <w:sz w:val="28"/>
          <w:szCs w:val="28"/>
          <w:lang w:eastAsia="ru-RU"/>
        </w:rPr>
        <w:lastRenderedPageBreak/>
        <w:t>Предоставление (изъятие) земельных участков и частей акваторий под охранные зоны стационарных пунктов наблюдений производится в соответствии с земельным, водным и лесным законодательством Российской Федерации на основании схем размещения указанных пунктов, утвержденных Федеральной службой по гидрометеорологии и мониторингу окружающей среды, и по согласованию с органами исполнительной власти субъектов Российской Федерации.</w:t>
      </w:r>
    </w:p>
    <w:p w:rsidR="0066348F" w:rsidRPr="00C32C44" w:rsidRDefault="0066348F" w:rsidP="0066348F">
      <w:pPr>
        <w:widowControl w:val="0"/>
        <w:spacing w:after="0"/>
        <w:ind w:firstLine="708"/>
        <w:jc w:val="both"/>
        <w:rPr>
          <w:rFonts w:ascii="Times New Roman" w:eastAsia="Times New Roman" w:hAnsi="Times New Roman" w:cs="Times New Roman"/>
          <w:sz w:val="28"/>
          <w:szCs w:val="28"/>
          <w:lang w:eastAsia="ru-RU"/>
        </w:rPr>
      </w:pPr>
      <w:r w:rsidRPr="00C32C44">
        <w:rPr>
          <w:rFonts w:ascii="Times New Roman" w:eastAsia="Times New Roman" w:hAnsi="Times New Roman" w:cs="Times New Roman"/>
          <w:sz w:val="28"/>
          <w:szCs w:val="28"/>
          <w:lang w:eastAsia="ru-RU"/>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B07A7E" w:rsidRDefault="00B07A7E" w:rsidP="00B07A7E">
      <w:pPr>
        <w:spacing w:after="0"/>
        <w:ind w:firstLine="708"/>
        <w:jc w:val="both"/>
        <w:rPr>
          <w:rFonts w:ascii="Times New Roman" w:eastAsia="Times New Roman" w:hAnsi="Times New Roman" w:cs="Times New Roman"/>
          <w:sz w:val="28"/>
          <w:szCs w:val="28"/>
          <w:lang w:eastAsia="ru-RU"/>
        </w:rPr>
      </w:pPr>
      <w:r w:rsidRPr="00A11A3E">
        <w:rPr>
          <w:rFonts w:ascii="Times New Roman" w:eastAsia="Times New Roman" w:hAnsi="Times New Roman" w:cs="Times New Roman"/>
          <w:sz w:val="28"/>
          <w:szCs w:val="28"/>
          <w:lang w:eastAsia="ru-RU"/>
        </w:rPr>
        <w:t>На рассматриваемой территории располага</w:t>
      </w:r>
      <w:r>
        <w:rPr>
          <w:rFonts w:ascii="Times New Roman" w:eastAsia="Times New Roman" w:hAnsi="Times New Roman" w:cs="Times New Roman"/>
          <w:sz w:val="28"/>
          <w:szCs w:val="28"/>
          <w:lang w:eastAsia="ru-RU"/>
        </w:rPr>
        <w:t>ю</w:t>
      </w:r>
      <w:r w:rsidRPr="00A11A3E">
        <w:rPr>
          <w:rFonts w:ascii="Times New Roman" w:eastAsia="Times New Roman" w:hAnsi="Times New Roman" w:cs="Times New Roman"/>
          <w:sz w:val="28"/>
          <w:szCs w:val="28"/>
          <w:lang w:eastAsia="ru-RU"/>
        </w:rPr>
        <w:t xml:space="preserve">тся </w:t>
      </w:r>
      <w:r>
        <w:rPr>
          <w:rFonts w:ascii="Times New Roman" w:eastAsia="Times New Roman" w:hAnsi="Times New Roman" w:cs="Times New Roman"/>
          <w:sz w:val="28"/>
          <w:szCs w:val="28"/>
          <w:lang w:eastAsia="ru-RU"/>
        </w:rPr>
        <w:t>следующие</w:t>
      </w:r>
      <w:r w:rsidRPr="00A11A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объекты</w:t>
      </w:r>
      <w:r w:rsidRPr="00A11A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филиала ФГБУ «</w:t>
      </w:r>
      <w:r w:rsidRPr="002778F4">
        <w:t xml:space="preserve"> </w:t>
      </w:r>
      <w:r w:rsidRPr="002778F4">
        <w:rPr>
          <w:rFonts w:ascii="Times New Roman" w:eastAsia="Times New Roman" w:hAnsi="Times New Roman" w:cs="Times New Roman"/>
          <w:sz w:val="28"/>
          <w:szCs w:val="28"/>
          <w:lang w:eastAsia="ru-RU"/>
        </w:rPr>
        <w:t>Северное УГМС</w:t>
      </w:r>
      <w:r>
        <w:rPr>
          <w:rFonts w:ascii="Times New Roman" w:eastAsia="Times New Roman" w:hAnsi="Times New Roman" w:cs="Times New Roman"/>
          <w:sz w:val="28"/>
          <w:szCs w:val="28"/>
          <w:lang w:eastAsia="ru-RU"/>
        </w:rPr>
        <w:t>»:</w:t>
      </w:r>
    </w:p>
    <w:p w:rsidR="00B07A7E" w:rsidRDefault="00B07A7E" w:rsidP="00B07A7E">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CC43E9">
        <w:rPr>
          <w:rFonts w:ascii="Times New Roman" w:eastAsia="Times New Roman" w:hAnsi="Times New Roman" w:cs="Times New Roman"/>
          <w:sz w:val="28"/>
          <w:szCs w:val="28"/>
          <w:lang w:eastAsia="ru-RU"/>
        </w:rPr>
        <w:t>идрологический пост 1 разряда Рубцово</w:t>
      </w:r>
      <w:r>
        <w:rPr>
          <w:rFonts w:ascii="Times New Roman" w:eastAsia="Times New Roman" w:hAnsi="Times New Roman" w:cs="Times New Roman"/>
          <w:sz w:val="28"/>
          <w:szCs w:val="28"/>
          <w:lang w:eastAsia="ru-RU"/>
        </w:rPr>
        <w:t xml:space="preserve"> </w:t>
      </w:r>
      <w:r w:rsidRPr="00CC43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C43E9">
        <w:rPr>
          <w:rFonts w:ascii="Times New Roman" w:eastAsia="Times New Roman" w:hAnsi="Times New Roman" w:cs="Times New Roman"/>
          <w:sz w:val="28"/>
          <w:szCs w:val="28"/>
          <w:lang w:eastAsia="ru-RU"/>
        </w:rPr>
        <w:t>река Андома</w:t>
      </w:r>
      <w:r>
        <w:rPr>
          <w:rFonts w:ascii="Times New Roman" w:eastAsia="Times New Roman" w:hAnsi="Times New Roman" w:cs="Times New Roman"/>
          <w:sz w:val="28"/>
          <w:szCs w:val="28"/>
          <w:lang w:eastAsia="ru-RU"/>
        </w:rPr>
        <w:t xml:space="preserve"> </w:t>
      </w:r>
      <w:r w:rsidRPr="00A11A3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близи д. Рубцово  на </w:t>
      </w:r>
      <w:r w:rsidRPr="00A11A3E">
        <w:rPr>
          <w:rFonts w:ascii="Times New Roman" w:eastAsia="Times New Roman" w:hAnsi="Times New Roman" w:cs="Times New Roman"/>
          <w:sz w:val="28"/>
          <w:szCs w:val="28"/>
          <w:lang w:eastAsia="ru-RU"/>
        </w:rPr>
        <w:t>земельн</w:t>
      </w:r>
      <w:r>
        <w:rPr>
          <w:rFonts w:ascii="Times New Roman" w:eastAsia="Times New Roman" w:hAnsi="Times New Roman" w:cs="Times New Roman"/>
          <w:sz w:val="28"/>
          <w:szCs w:val="28"/>
          <w:lang w:eastAsia="ru-RU"/>
        </w:rPr>
        <w:t>ом участ</w:t>
      </w:r>
      <w:r w:rsidRPr="00A11A3E">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е</w:t>
      </w:r>
      <w:r w:rsidRPr="00A11A3E">
        <w:rPr>
          <w:rFonts w:ascii="Times New Roman" w:eastAsia="Times New Roman" w:hAnsi="Times New Roman" w:cs="Times New Roman"/>
          <w:sz w:val="28"/>
          <w:szCs w:val="28"/>
          <w:lang w:eastAsia="ru-RU"/>
        </w:rPr>
        <w:t xml:space="preserve"> с кадастровым номером 35:01:0102045:</w:t>
      </w:r>
      <w:r>
        <w:rPr>
          <w:rFonts w:ascii="Times New Roman" w:eastAsia="Times New Roman" w:hAnsi="Times New Roman" w:cs="Times New Roman"/>
          <w:sz w:val="28"/>
          <w:szCs w:val="28"/>
          <w:lang w:eastAsia="ru-RU"/>
        </w:rPr>
        <w:t>6;</w:t>
      </w:r>
    </w:p>
    <w:p w:rsidR="00B07A7E" w:rsidRDefault="00B07A7E" w:rsidP="00B07A7E">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CC43E9">
        <w:rPr>
          <w:rFonts w:ascii="Times New Roman" w:eastAsia="Times New Roman" w:hAnsi="Times New Roman" w:cs="Times New Roman"/>
          <w:sz w:val="28"/>
          <w:szCs w:val="28"/>
          <w:lang w:eastAsia="ru-RU"/>
        </w:rPr>
        <w:t>идрологический пост 1 разряда Октябрьский</w:t>
      </w:r>
      <w:r>
        <w:rPr>
          <w:rFonts w:ascii="Times New Roman" w:eastAsia="Times New Roman" w:hAnsi="Times New Roman" w:cs="Times New Roman"/>
          <w:sz w:val="28"/>
          <w:szCs w:val="28"/>
          <w:lang w:eastAsia="ru-RU"/>
        </w:rPr>
        <w:t xml:space="preserve"> </w:t>
      </w:r>
      <w:r w:rsidRPr="00CC43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C43E9">
        <w:rPr>
          <w:rFonts w:ascii="Times New Roman" w:eastAsia="Times New Roman" w:hAnsi="Times New Roman" w:cs="Times New Roman"/>
          <w:sz w:val="28"/>
          <w:szCs w:val="28"/>
          <w:lang w:eastAsia="ru-RU"/>
        </w:rPr>
        <w:t>река Самина</w:t>
      </w:r>
      <w:r w:rsidRPr="00A11A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п. Октябрьский на </w:t>
      </w:r>
      <w:r w:rsidRPr="00A11A3E">
        <w:rPr>
          <w:rFonts w:ascii="Times New Roman" w:eastAsia="Times New Roman" w:hAnsi="Times New Roman" w:cs="Times New Roman"/>
          <w:sz w:val="28"/>
          <w:szCs w:val="28"/>
          <w:lang w:eastAsia="ru-RU"/>
        </w:rPr>
        <w:t>земельн</w:t>
      </w:r>
      <w:r>
        <w:rPr>
          <w:rFonts w:ascii="Times New Roman" w:eastAsia="Times New Roman" w:hAnsi="Times New Roman" w:cs="Times New Roman"/>
          <w:sz w:val="28"/>
          <w:szCs w:val="28"/>
          <w:lang w:eastAsia="ru-RU"/>
        </w:rPr>
        <w:t>ом участ</w:t>
      </w:r>
      <w:r w:rsidRPr="00A11A3E">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е</w:t>
      </w:r>
      <w:r w:rsidRPr="00A11A3E">
        <w:rPr>
          <w:rFonts w:ascii="Times New Roman" w:eastAsia="Times New Roman" w:hAnsi="Times New Roman" w:cs="Times New Roman"/>
          <w:sz w:val="28"/>
          <w:szCs w:val="28"/>
          <w:lang w:eastAsia="ru-RU"/>
        </w:rPr>
        <w:t xml:space="preserve"> с када</w:t>
      </w:r>
      <w:r>
        <w:rPr>
          <w:rFonts w:ascii="Times New Roman" w:eastAsia="Times New Roman" w:hAnsi="Times New Roman" w:cs="Times New Roman"/>
          <w:sz w:val="28"/>
          <w:szCs w:val="28"/>
          <w:lang w:eastAsia="ru-RU"/>
        </w:rPr>
        <w:t>стровым номером 35:01:0102031:4;</w:t>
      </w:r>
    </w:p>
    <w:p w:rsidR="00B07A7E" w:rsidRPr="00A11A3E" w:rsidRDefault="00B07A7E" w:rsidP="00B07A7E">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автоматическая </w:t>
      </w:r>
      <w:r w:rsidRPr="00A11A3E">
        <w:rPr>
          <w:rFonts w:ascii="Times New Roman" w:eastAsia="Times New Roman" w:hAnsi="Times New Roman" w:cs="Times New Roman"/>
          <w:sz w:val="28"/>
          <w:szCs w:val="28"/>
          <w:lang w:eastAsia="ru-RU"/>
        </w:rPr>
        <w:t>метеорологическ</w:t>
      </w:r>
      <w:r>
        <w:rPr>
          <w:rFonts w:ascii="Times New Roman" w:eastAsia="Times New Roman" w:hAnsi="Times New Roman" w:cs="Times New Roman"/>
          <w:sz w:val="28"/>
          <w:szCs w:val="28"/>
          <w:lang w:eastAsia="ru-RU"/>
        </w:rPr>
        <w:t>ая станция</w:t>
      </w:r>
      <w:r w:rsidRPr="00A11A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Павликовская  в </w:t>
      </w:r>
      <w:r w:rsidRPr="00A11A3E">
        <w:rPr>
          <w:rFonts w:ascii="Times New Roman" w:eastAsia="Times New Roman" w:hAnsi="Times New Roman" w:cs="Times New Roman"/>
          <w:sz w:val="28"/>
          <w:szCs w:val="28"/>
          <w:lang w:eastAsia="ru-RU"/>
        </w:rPr>
        <w:t>д. Ларьково,</w:t>
      </w:r>
      <w:r>
        <w:rPr>
          <w:rFonts w:ascii="Times New Roman" w:eastAsia="Times New Roman" w:hAnsi="Times New Roman" w:cs="Times New Roman"/>
          <w:sz w:val="28"/>
          <w:szCs w:val="28"/>
          <w:lang w:eastAsia="ru-RU"/>
        </w:rPr>
        <w:t xml:space="preserve"> 9 на</w:t>
      </w:r>
      <w:r w:rsidRPr="00A11A3E">
        <w:rPr>
          <w:rFonts w:ascii="Times New Roman" w:eastAsia="Times New Roman" w:hAnsi="Times New Roman" w:cs="Times New Roman"/>
          <w:sz w:val="28"/>
          <w:szCs w:val="28"/>
          <w:lang w:eastAsia="ru-RU"/>
        </w:rPr>
        <w:t xml:space="preserve"> земельн</w:t>
      </w:r>
      <w:r>
        <w:rPr>
          <w:rFonts w:ascii="Times New Roman" w:eastAsia="Times New Roman" w:hAnsi="Times New Roman" w:cs="Times New Roman"/>
          <w:sz w:val="28"/>
          <w:szCs w:val="28"/>
          <w:lang w:eastAsia="ru-RU"/>
        </w:rPr>
        <w:t>ом</w:t>
      </w:r>
      <w:r w:rsidRPr="00A11A3E">
        <w:rPr>
          <w:rFonts w:ascii="Times New Roman" w:eastAsia="Times New Roman" w:hAnsi="Times New Roman" w:cs="Times New Roman"/>
          <w:sz w:val="28"/>
          <w:szCs w:val="28"/>
          <w:lang w:eastAsia="ru-RU"/>
        </w:rPr>
        <w:t xml:space="preserve"> участ</w:t>
      </w:r>
      <w:r>
        <w:rPr>
          <w:rFonts w:ascii="Times New Roman" w:eastAsia="Times New Roman" w:hAnsi="Times New Roman" w:cs="Times New Roman"/>
          <w:sz w:val="28"/>
          <w:szCs w:val="28"/>
          <w:lang w:eastAsia="ru-RU"/>
        </w:rPr>
        <w:t>ке</w:t>
      </w:r>
      <w:r w:rsidRPr="00A11A3E">
        <w:rPr>
          <w:rFonts w:ascii="Times New Roman" w:eastAsia="Times New Roman" w:hAnsi="Times New Roman" w:cs="Times New Roman"/>
          <w:sz w:val="28"/>
          <w:szCs w:val="28"/>
          <w:lang w:eastAsia="ru-RU"/>
        </w:rPr>
        <w:t xml:space="preserve"> с кадастровым номером 35:01:0101003:12.</w:t>
      </w:r>
    </w:p>
    <w:p w:rsidR="00B07A7E" w:rsidRPr="002778F4" w:rsidRDefault="00B07A7E" w:rsidP="00B07A7E">
      <w:pPr>
        <w:spacing w:after="0"/>
        <w:ind w:firstLine="708"/>
        <w:jc w:val="both"/>
        <w:rPr>
          <w:rFonts w:ascii="Times New Roman" w:eastAsia="Times New Roman" w:hAnsi="Times New Roman" w:cs="Times New Roman"/>
          <w:sz w:val="28"/>
          <w:szCs w:val="28"/>
          <w:lang w:eastAsia="ru-RU"/>
        </w:rPr>
      </w:pPr>
      <w:r w:rsidRPr="002778F4">
        <w:rPr>
          <w:rFonts w:ascii="Times New Roman" w:eastAsia="Times New Roman" w:hAnsi="Times New Roman" w:cs="Times New Roman"/>
          <w:sz w:val="28"/>
          <w:szCs w:val="28"/>
          <w:lang w:eastAsia="ru-RU"/>
        </w:rPr>
        <w:t>Сведений о границах охранных зон гидрологических постов и автоматической метеорологической станции не имеется в Едином государственном реестре недвижимости.</w:t>
      </w:r>
    </w:p>
    <w:p w:rsidR="00E942B8" w:rsidRPr="00A23904" w:rsidRDefault="00E942B8" w:rsidP="00CE6E3E">
      <w:pPr>
        <w:pStyle w:val="aa"/>
        <w:keepNext/>
        <w:widowControl w:val="0"/>
        <w:numPr>
          <w:ilvl w:val="3"/>
          <w:numId w:val="3"/>
        </w:numPr>
        <w:spacing w:before="240"/>
        <w:ind w:left="0" w:firstLine="0"/>
        <w:jc w:val="center"/>
        <w:outlineLvl w:val="2"/>
        <w:rPr>
          <w:rFonts w:ascii="Times New Roman" w:eastAsia="Times New Roman" w:hAnsi="Times New Roman" w:cs="Times New Roman"/>
          <w:b/>
          <w:bCs/>
          <w:sz w:val="28"/>
          <w:szCs w:val="28"/>
          <w:lang w:eastAsia="ru-RU"/>
        </w:rPr>
      </w:pPr>
      <w:bookmarkStart w:id="89" w:name="_Toc123039461"/>
      <w:bookmarkStart w:id="90" w:name="_Toc165972538"/>
      <w:bookmarkStart w:id="91" w:name="_Toc64556322"/>
      <w:bookmarkEnd w:id="84"/>
      <w:r w:rsidRPr="00A23904">
        <w:rPr>
          <w:rFonts w:ascii="Times New Roman" w:eastAsia="Times New Roman" w:hAnsi="Times New Roman" w:cs="Times New Roman"/>
          <w:b/>
          <w:bCs/>
          <w:sz w:val="28"/>
          <w:szCs w:val="28"/>
          <w:lang w:eastAsia="ru-RU"/>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bookmarkEnd w:id="89"/>
      <w:bookmarkEnd w:id="90"/>
    </w:p>
    <w:p w:rsidR="00E942B8" w:rsidRPr="00A23904" w:rsidRDefault="00E942B8" w:rsidP="00E942B8">
      <w:pPr>
        <w:widowControl w:val="0"/>
        <w:spacing w:after="0"/>
        <w:ind w:firstLine="709"/>
        <w:contextualSpacing/>
        <w:jc w:val="both"/>
        <w:rPr>
          <w:rFonts w:ascii="Times New Roman" w:eastAsia="Times New Roman" w:hAnsi="Times New Roman" w:cs="Times New Roman"/>
          <w:sz w:val="28"/>
          <w:szCs w:val="28"/>
          <w:lang w:eastAsia="ru-RU"/>
        </w:rPr>
      </w:pPr>
      <w:r w:rsidRPr="00A23904">
        <w:rPr>
          <w:rFonts w:ascii="Times New Roman" w:eastAsia="Times New Roman" w:hAnsi="Times New Roman" w:cs="Times New Roman"/>
          <w:sz w:val="28"/>
          <w:szCs w:val="28"/>
          <w:lang w:eastAsia="ru-RU"/>
        </w:rPr>
        <w:t xml:space="preserve">Особо охраняемые природные территории </w:t>
      </w:r>
      <w:r w:rsidRPr="00A23904">
        <w:rPr>
          <w:rFonts w:ascii="Times New Roman" w:eastAsia="Times New Roman" w:hAnsi="Times New Roman" w:cs="Times New Roman"/>
          <w:sz w:val="28"/>
          <w:szCs w:val="28"/>
          <w:vertAlign w:val="superscript"/>
          <w:lang w:eastAsia="ru-RU"/>
        </w:rPr>
        <w:footnoteReference w:id="33"/>
      </w:r>
      <w:r w:rsidRPr="00A23904">
        <w:rPr>
          <w:rFonts w:ascii="Times New Roman" w:eastAsia="Times New Roman" w:hAnsi="Times New Roman" w:cs="Times New Roman"/>
          <w:sz w:val="28"/>
          <w:szCs w:val="28"/>
          <w:lang w:eastAsia="ru-RU"/>
        </w:rPr>
        <w:t>– это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E942B8" w:rsidRPr="00A23904" w:rsidRDefault="00E942B8" w:rsidP="00E942B8">
      <w:pPr>
        <w:widowControl w:val="0"/>
        <w:tabs>
          <w:tab w:val="left" w:pos="142"/>
        </w:tabs>
        <w:spacing w:before="240" w:after="0"/>
        <w:ind w:firstLine="709"/>
        <w:contextualSpacing/>
        <w:jc w:val="both"/>
        <w:rPr>
          <w:rFonts w:ascii="Times New Roman" w:eastAsia="Times New Roman" w:hAnsi="Times New Roman" w:cs="Times New Roman"/>
          <w:sz w:val="28"/>
          <w:szCs w:val="24"/>
          <w:lang w:eastAsia="ru-RU"/>
        </w:rPr>
      </w:pPr>
      <w:r w:rsidRPr="00A23904">
        <w:rPr>
          <w:rFonts w:ascii="Times New Roman" w:eastAsia="Times New Roman" w:hAnsi="Times New Roman" w:cs="Times New Roman"/>
          <w:sz w:val="28"/>
          <w:szCs w:val="24"/>
          <w:lang w:eastAsia="ru-RU"/>
        </w:rPr>
        <w:t xml:space="preserve">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w:t>
      </w:r>
      <w:r w:rsidRPr="00A23904">
        <w:rPr>
          <w:rFonts w:ascii="Times New Roman" w:eastAsia="Times New Roman" w:hAnsi="Times New Roman" w:cs="Times New Roman"/>
          <w:sz w:val="28"/>
          <w:szCs w:val="24"/>
          <w:lang w:eastAsia="ru-RU"/>
        </w:rPr>
        <w:lastRenderedPageBreak/>
        <w:t>парков, природных парков, дендрологических парков, ботанических садов.</w:t>
      </w:r>
    </w:p>
    <w:p w:rsidR="00E942B8" w:rsidRPr="00A23904" w:rsidRDefault="00E942B8" w:rsidP="00E942B8">
      <w:pPr>
        <w:widowControl w:val="0"/>
        <w:tabs>
          <w:tab w:val="left" w:pos="142"/>
        </w:tabs>
        <w:spacing w:before="240" w:after="0"/>
        <w:ind w:firstLine="709"/>
        <w:contextualSpacing/>
        <w:jc w:val="both"/>
        <w:rPr>
          <w:rFonts w:ascii="Times New Roman" w:eastAsia="Times New Roman" w:hAnsi="Times New Roman" w:cs="Times New Roman"/>
          <w:sz w:val="28"/>
          <w:szCs w:val="24"/>
          <w:lang w:eastAsia="ru-RU"/>
        </w:rPr>
      </w:pPr>
      <w:r w:rsidRPr="00A23904">
        <w:rPr>
          <w:rFonts w:ascii="Times New Roman" w:eastAsia="Times New Roman" w:hAnsi="Times New Roman" w:cs="Times New Roman"/>
          <w:sz w:val="28"/>
          <w:szCs w:val="24"/>
          <w:lang w:eastAsia="ru-RU"/>
        </w:rPr>
        <w:t xml:space="preserve">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E942B8" w:rsidRPr="00A23904" w:rsidRDefault="00E942B8" w:rsidP="00E942B8">
      <w:pPr>
        <w:widowControl w:val="0"/>
        <w:tabs>
          <w:tab w:val="left" w:pos="142"/>
        </w:tabs>
        <w:spacing w:before="240" w:after="0"/>
        <w:ind w:firstLine="709"/>
        <w:contextualSpacing/>
        <w:jc w:val="both"/>
        <w:rPr>
          <w:rFonts w:ascii="Times New Roman" w:eastAsia="Times New Roman" w:hAnsi="Times New Roman" w:cs="Times New Roman"/>
          <w:sz w:val="28"/>
          <w:szCs w:val="24"/>
          <w:lang w:eastAsia="ru-RU"/>
        </w:rPr>
      </w:pPr>
      <w:r w:rsidRPr="00A23904">
        <w:rPr>
          <w:rFonts w:ascii="Times New Roman" w:eastAsia="Times New Roman" w:hAnsi="Times New Roman" w:cs="Times New Roman"/>
          <w:sz w:val="28"/>
          <w:szCs w:val="24"/>
          <w:lang w:eastAsia="ru-RU"/>
        </w:rPr>
        <w:t>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E942B8" w:rsidRPr="00A23904" w:rsidRDefault="00E942B8" w:rsidP="00E942B8">
      <w:pPr>
        <w:widowControl w:val="0"/>
        <w:tabs>
          <w:tab w:val="left" w:pos="142"/>
        </w:tabs>
        <w:spacing w:before="240" w:after="0"/>
        <w:ind w:firstLine="709"/>
        <w:contextualSpacing/>
        <w:jc w:val="both"/>
        <w:rPr>
          <w:rFonts w:ascii="Times New Roman" w:eastAsia="Times New Roman" w:hAnsi="Times New Roman" w:cs="Times New Roman"/>
          <w:sz w:val="28"/>
          <w:szCs w:val="24"/>
          <w:lang w:eastAsia="ru-RU"/>
        </w:rPr>
      </w:pPr>
      <w:r w:rsidRPr="00A23904">
        <w:rPr>
          <w:rFonts w:ascii="Times New Roman" w:eastAsia="Times New Roman" w:hAnsi="Times New Roman" w:cs="Times New Roman"/>
          <w:sz w:val="28"/>
          <w:szCs w:val="24"/>
          <w:lang w:eastAsia="ru-RU"/>
        </w:rP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E942B8" w:rsidRPr="00A23904" w:rsidRDefault="00E942B8" w:rsidP="00E942B8">
      <w:pPr>
        <w:widowControl w:val="0"/>
        <w:tabs>
          <w:tab w:val="left" w:pos="142"/>
        </w:tabs>
        <w:spacing w:before="240" w:after="0"/>
        <w:ind w:firstLine="709"/>
        <w:contextualSpacing/>
        <w:jc w:val="both"/>
        <w:rPr>
          <w:rFonts w:ascii="Times New Roman" w:eastAsia="Times New Roman" w:hAnsi="Times New Roman" w:cs="Times New Roman"/>
          <w:sz w:val="28"/>
          <w:szCs w:val="24"/>
          <w:lang w:eastAsia="ru-RU"/>
        </w:rPr>
      </w:pPr>
      <w:r w:rsidRPr="00A23904">
        <w:rPr>
          <w:rFonts w:ascii="Times New Roman" w:eastAsia="Times New Roman" w:hAnsi="Times New Roman" w:cs="Times New Roman"/>
          <w:sz w:val="28"/>
          <w:szCs w:val="24"/>
          <w:lang w:eastAsia="ru-RU"/>
        </w:rPr>
        <w:t>Особо охраняемые природные территории (далее – ООПТ) относятся к объектам общенационального достояния.</w:t>
      </w:r>
    </w:p>
    <w:p w:rsidR="00E942B8" w:rsidRPr="00A23904" w:rsidRDefault="00E942B8" w:rsidP="00E942B8">
      <w:pPr>
        <w:widowControl w:val="0"/>
        <w:tabs>
          <w:tab w:val="left" w:pos="142"/>
        </w:tabs>
        <w:spacing w:before="240" w:after="0"/>
        <w:ind w:firstLine="709"/>
        <w:contextualSpacing/>
        <w:jc w:val="both"/>
        <w:rPr>
          <w:rFonts w:ascii="Times New Roman" w:eastAsia="Times New Roman" w:hAnsi="Times New Roman" w:cs="Times New Roman"/>
          <w:sz w:val="28"/>
          <w:szCs w:val="24"/>
          <w:lang w:eastAsia="ru-RU"/>
        </w:rPr>
      </w:pPr>
      <w:r w:rsidRPr="00A23904">
        <w:rPr>
          <w:rFonts w:ascii="Times New Roman" w:eastAsia="Times New Roman" w:hAnsi="Times New Roman" w:cs="Times New Roman"/>
          <w:sz w:val="28"/>
          <w:szCs w:val="24"/>
          <w:lang w:eastAsia="ru-RU"/>
        </w:rPr>
        <w:t>Охранные зоны ООПТ устанавливается в соответствии с Правилами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w:t>
      </w:r>
    </w:p>
    <w:p w:rsidR="00E942B8" w:rsidRPr="00A23904" w:rsidRDefault="00E942B8" w:rsidP="00E942B8">
      <w:pPr>
        <w:widowControl w:val="0"/>
        <w:tabs>
          <w:tab w:val="left" w:pos="142"/>
        </w:tabs>
        <w:spacing w:before="240" w:after="0"/>
        <w:ind w:firstLine="709"/>
        <w:contextualSpacing/>
        <w:jc w:val="both"/>
        <w:rPr>
          <w:rFonts w:ascii="Times New Roman" w:eastAsia="Times New Roman" w:hAnsi="Times New Roman" w:cs="Times New Roman"/>
          <w:sz w:val="28"/>
          <w:szCs w:val="24"/>
          <w:lang w:eastAsia="ru-RU"/>
        </w:rPr>
      </w:pPr>
      <w:r w:rsidRPr="00A23904">
        <w:rPr>
          <w:rFonts w:ascii="Times New Roman" w:eastAsia="Times New Roman" w:hAnsi="Times New Roman" w:cs="Times New Roman"/>
          <w:sz w:val="28"/>
          <w:szCs w:val="24"/>
          <w:lang w:eastAsia="ru-RU"/>
        </w:rPr>
        <w:t>Режим охраны и использования земельных участков и водных объектов в границах охранных зон (далее - режим охранных зон) устанавливается положением о соответствующей охранной зоне, которое утверждается органом государственной власти, принимающим решение о ее создании.</w:t>
      </w:r>
    </w:p>
    <w:p w:rsidR="00E942B8" w:rsidRPr="00A23904" w:rsidRDefault="00E942B8" w:rsidP="00E942B8">
      <w:pPr>
        <w:widowControl w:val="0"/>
        <w:tabs>
          <w:tab w:val="left" w:pos="142"/>
        </w:tabs>
        <w:spacing w:before="240" w:after="0"/>
        <w:ind w:firstLine="709"/>
        <w:contextualSpacing/>
        <w:jc w:val="both"/>
        <w:rPr>
          <w:rFonts w:ascii="Times New Roman" w:eastAsia="Times New Roman" w:hAnsi="Times New Roman" w:cs="Times New Roman"/>
          <w:sz w:val="28"/>
          <w:szCs w:val="24"/>
          <w:lang w:eastAsia="ru-RU"/>
        </w:rPr>
      </w:pPr>
      <w:r w:rsidRPr="00A23904">
        <w:rPr>
          <w:rFonts w:ascii="Times New Roman" w:eastAsia="Times New Roman" w:hAnsi="Times New Roman" w:cs="Times New Roman"/>
          <w:sz w:val="28"/>
          <w:szCs w:val="24"/>
          <w:lang w:eastAsia="ru-RU"/>
        </w:rPr>
        <w:t>Охранные зоны создаются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w:t>
      </w:r>
    </w:p>
    <w:p w:rsidR="00E942B8" w:rsidRPr="00D37F28" w:rsidRDefault="00E942B8" w:rsidP="00E942B8">
      <w:pPr>
        <w:widowControl w:val="0"/>
        <w:spacing w:after="0"/>
        <w:ind w:firstLine="709"/>
        <w:contextualSpacing/>
        <w:jc w:val="both"/>
        <w:rPr>
          <w:rFonts w:ascii="Times New Roman" w:eastAsia="Times New Roman" w:hAnsi="Times New Roman" w:cs="Times New Roman"/>
          <w:sz w:val="28"/>
          <w:szCs w:val="28"/>
          <w:lang w:eastAsia="ru-RU"/>
        </w:rPr>
      </w:pPr>
      <w:r w:rsidRPr="00D37F28">
        <w:rPr>
          <w:rFonts w:ascii="Times New Roman" w:eastAsia="Times New Roman" w:hAnsi="Times New Roman" w:cs="Times New Roman"/>
          <w:sz w:val="28"/>
          <w:szCs w:val="28"/>
          <w:lang w:eastAsia="ru-RU"/>
        </w:rPr>
        <w:t>На территории располагаются два памятника природы.</w:t>
      </w:r>
      <w:r w:rsidRPr="00D37F28">
        <w:rPr>
          <w:rFonts w:eastAsiaTheme="minorEastAsia"/>
          <w:lang w:eastAsia="ru-RU"/>
        </w:rPr>
        <w:t xml:space="preserve"> </w:t>
      </w:r>
      <w:r w:rsidRPr="00D37F28">
        <w:rPr>
          <w:rFonts w:ascii="Times New Roman" w:eastAsia="Times New Roman" w:hAnsi="Times New Roman" w:cs="Times New Roman"/>
          <w:sz w:val="28"/>
          <w:szCs w:val="28"/>
          <w:lang w:eastAsia="ru-RU"/>
        </w:rPr>
        <w:t xml:space="preserve">Границы </w:t>
      </w:r>
      <w:r w:rsidRPr="00D37F28">
        <w:rPr>
          <w:rFonts w:ascii="Times New Roman" w:eastAsia="Times New Roman" w:hAnsi="Times New Roman" w:cs="Times New Roman"/>
          <w:sz w:val="28"/>
          <w:szCs w:val="28"/>
          <w:lang w:eastAsia="ru-RU"/>
        </w:rPr>
        <w:lastRenderedPageBreak/>
        <w:t>охранных зон не установлены.</w:t>
      </w:r>
    </w:p>
    <w:p w:rsidR="00E942B8" w:rsidRPr="00D37F28" w:rsidRDefault="00E942B8" w:rsidP="00E942B8">
      <w:pPr>
        <w:widowControl w:val="0"/>
        <w:spacing w:after="120"/>
        <w:ind w:left="283"/>
        <w:jc w:val="right"/>
        <w:rPr>
          <w:rFonts w:ascii="Times New Roman" w:eastAsia="Times New Roman" w:hAnsi="Times New Roman" w:cs="Times New Roman"/>
          <w:sz w:val="28"/>
          <w:szCs w:val="28"/>
          <w:lang w:eastAsia="ru-RU"/>
        </w:rPr>
      </w:pPr>
      <w:r w:rsidRPr="00D37F28">
        <w:rPr>
          <w:rFonts w:ascii="Times New Roman" w:eastAsia="Times New Roman" w:hAnsi="Times New Roman" w:cs="Times New Roman"/>
          <w:sz w:val="28"/>
          <w:szCs w:val="28"/>
          <w:lang w:eastAsia="ru-RU"/>
        </w:rPr>
        <w:t>Таблица 4.</w:t>
      </w:r>
      <w:r w:rsidR="00EA3F44">
        <w:rPr>
          <w:rFonts w:ascii="Times New Roman" w:eastAsia="Times New Roman" w:hAnsi="Times New Roman" w:cs="Times New Roman"/>
          <w:sz w:val="28"/>
          <w:szCs w:val="28"/>
          <w:lang w:eastAsia="ru-RU"/>
        </w:rPr>
        <w:t>6</w:t>
      </w:r>
      <w:r w:rsidRPr="00D37F2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D37F28">
        <w:rPr>
          <w:rFonts w:ascii="Times New Roman" w:eastAsia="Times New Roman" w:hAnsi="Times New Roman" w:cs="Times New Roman"/>
          <w:sz w:val="28"/>
          <w:szCs w:val="28"/>
          <w:lang w:eastAsia="ru-RU"/>
        </w:rPr>
        <w:t>.</w:t>
      </w:r>
      <w:r w:rsidR="00EA3F44">
        <w:rPr>
          <w:rFonts w:ascii="Times New Roman" w:eastAsia="Times New Roman" w:hAnsi="Times New Roman" w:cs="Times New Roman"/>
          <w:sz w:val="28"/>
          <w:szCs w:val="28"/>
          <w:lang w:eastAsia="ru-RU"/>
        </w:rPr>
        <w:t>6.1</w:t>
      </w:r>
    </w:p>
    <w:tbl>
      <w:tblPr>
        <w:tblW w:w="9781"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01"/>
        <w:gridCol w:w="1627"/>
        <w:gridCol w:w="616"/>
        <w:gridCol w:w="1890"/>
        <w:gridCol w:w="1676"/>
        <w:gridCol w:w="1963"/>
        <w:gridCol w:w="1508"/>
      </w:tblGrid>
      <w:tr w:rsidR="00E942B8" w:rsidRPr="00CF7F24" w:rsidTr="00D04666">
        <w:trPr>
          <w:trHeight w:val="20"/>
        </w:trPr>
        <w:tc>
          <w:tcPr>
            <w:tcW w:w="501" w:type="dxa"/>
          </w:tcPr>
          <w:p w:rsidR="00E942B8" w:rsidRPr="00CF7F24" w:rsidRDefault="00E942B8" w:rsidP="00D04666">
            <w:pPr>
              <w:widowControl w:val="0"/>
              <w:autoSpaceDE w:val="0"/>
              <w:autoSpaceDN w:val="0"/>
              <w:adjustRightInd w:val="0"/>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c>
          <w:tcPr>
            <w:tcW w:w="1627" w:type="dxa"/>
          </w:tcPr>
          <w:p w:rsidR="00E942B8" w:rsidRPr="00CF7F24" w:rsidRDefault="00E942B8" w:rsidP="00D04666">
            <w:pPr>
              <w:widowControl w:val="0"/>
              <w:autoSpaceDE w:val="0"/>
              <w:autoSpaceDN w:val="0"/>
              <w:adjustRightInd w:val="0"/>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Наименование ООПТ</w:t>
            </w:r>
          </w:p>
        </w:tc>
        <w:tc>
          <w:tcPr>
            <w:tcW w:w="616" w:type="dxa"/>
          </w:tcPr>
          <w:p w:rsidR="00E942B8" w:rsidRPr="00CF7F24" w:rsidRDefault="00E942B8" w:rsidP="00D04666">
            <w:pPr>
              <w:widowControl w:val="0"/>
              <w:autoSpaceDE w:val="0"/>
              <w:autoSpaceDN w:val="0"/>
              <w:adjustRightInd w:val="0"/>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Площадь</w:t>
            </w:r>
          </w:p>
        </w:tc>
        <w:tc>
          <w:tcPr>
            <w:tcW w:w="1890" w:type="dxa"/>
          </w:tcPr>
          <w:p w:rsidR="00E942B8" w:rsidRPr="00CF7F24" w:rsidRDefault="00E942B8" w:rsidP="00D04666">
            <w:pPr>
              <w:widowControl w:val="0"/>
              <w:autoSpaceDE w:val="0"/>
              <w:autoSpaceDN w:val="0"/>
              <w:adjustRightInd w:val="0"/>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Категория и профиль</w:t>
            </w:r>
          </w:p>
        </w:tc>
        <w:tc>
          <w:tcPr>
            <w:tcW w:w="1676" w:type="dxa"/>
          </w:tcPr>
          <w:p w:rsidR="00E942B8" w:rsidRPr="00CF7F24" w:rsidRDefault="00E942B8" w:rsidP="00D04666">
            <w:pPr>
              <w:widowControl w:val="0"/>
              <w:autoSpaceDE w:val="0"/>
              <w:autoSpaceDN w:val="0"/>
              <w:adjustRightInd w:val="0"/>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Статус</w:t>
            </w:r>
          </w:p>
        </w:tc>
        <w:tc>
          <w:tcPr>
            <w:tcW w:w="1963" w:type="dxa"/>
          </w:tcPr>
          <w:p w:rsidR="00E942B8" w:rsidRPr="00CF7F24" w:rsidRDefault="00E942B8" w:rsidP="00D04666">
            <w:pPr>
              <w:widowControl w:val="0"/>
              <w:autoSpaceDE w:val="0"/>
              <w:autoSpaceDN w:val="0"/>
              <w:adjustRightInd w:val="0"/>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Охранная зона</w:t>
            </w:r>
          </w:p>
        </w:tc>
        <w:tc>
          <w:tcPr>
            <w:tcW w:w="1508" w:type="dxa"/>
          </w:tcPr>
          <w:p w:rsidR="00E942B8" w:rsidRPr="00CF7F24" w:rsidRDefault="00E942B8" w:rsidP="00D04666">
            <w:pPr>
              <w:widowControl w:val="0"/>
              <w:autoSpaceDE w:val="0"/>
              <w:autoSpaceDN w:val="0"/>
              <w:adjustRightInd w:val="0"/>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Регистрационный номер</w:t>
            </w:r>
          </w:p>
        </w:tc>
      </w:tr>
    </w:tbl>
    <w:p w:rsidR="00E942B8" w:rsidRPr="00CF7F24" w:rsidRDefault="00E942B8" w:rsidP="00E942B8">
      <w:pPr>
        <w:widowControl w:val="0"/>
        <w:spacing w:after="0" w:line="14" w:lineRule="auto"/>
        <w:ind w:left="284"/>
        <w:jc w:val="center"/>
        <w:rPr>
          <w:rFonts w:ascii="Times New Roman" w:eastAsia="Times New Roman" w:hAnsi="Times New Roman" w:cs="Times New Roman"/>
          <w:sz w:val="21"/>
          <w:szCs w:val="21"/>
          <w:lang w:eastAsia="ru-RU"/>
        </w:rPr>
      </w:pPr>
    </w:p>
    <w:tbl>
      <w:tblPr>
        <w:tblW w:w="9781" w:type="dxa"/>
        <w:tblInd w:w="-5" w:type="dxa"/>
        <w:tblLayout w:type="fixed"/>
        <w:tblCellMar>
          <w:left w:w="62" w:type="dxa"/>
          <w:right w:w="62" w:type="dxa"/>
        </w:tblCellMar>
        <w:tblLook w:val="0000" w:firstRow="0" w:lastRow="0" w:firstColumn="0" w:lastColumn="0" w:noHBand="0" w:noVBand="0"/>
      </w:tblPr>
      <w:tblGrid>
        <w:gridCol w:w="493"/>
        <w:gridCol w:w="1635"/>
        <w:gridCol w:w="630"/>
        <w:gridCol w:w="1904"/>
        <w:gridCol w:w="1642"/>
        <w:gridCol w:w="1997"/>
        <w:gridCol w:w="1480"/>
      </w:tblGrid>
      <w:tr w:rsidR="00E942B8" w:rsidRPr="00CF7F24" w:rsidTr="00D04666">
        <w:trPr>
          <w:trHeight w:val="13"/>
          <w:tblHeader/>
        </w:trPr>
        <w:tc>
          <w:tcPr>
            <w:tcW w:w="493" w:type="dxa"/>
            <w:tcBorders>
              <w:top w:val="single" w:sz="4" w:space="0" w:color="auto"/>
              <w:left w:val="single" w:sz="4" w:space="0" w:color="auto"/>
              <w:bottom w:val="single" w:sz="4" w:space="0" w:color="auto"/>
              <w:right w:val="single" w:sz="4" w:space="0" w:color="auto"/>
            </w:tcBorders>
          </w:tcPr>
          <w:p w:rsidR="00E942B8" w:rsidRPr="00CF7F24" w:rsidRDefault="00E942B8" w:rsidP="00D04666">
            <w:pPr>
              <w:widowControl w:val="0"/>
              <w:spacing w:after="0" w:line="240" w:lineRule="auto"/>
              <w:jc w:val="center"/>
              <w:rPr>
                <w:rFonts w:ascii="Times New Roman" w:eastAsia="Times New Roman" w:hAnsi="Times New Roman" w:cs="Times New Roman"/>
                <w:sz w:val="21"/>
                <w:szCs w:val="21"/>
                <w:lang w:val="en-US" w:eastAsia="ru-RU"/>
              </w:rPr>
            </w:pPr>
            <w:r w:rsidRPr="00CF7F24">
              <w:rPr>
                <w:rFonts w:ascii="Times New Roman" w:eastAsia="Times New Roman" w:hAnsi="Times New Roman" w:cs="Times New Roman"/>
                <w:sz w:val="21"/>
                <w:szCs w:val="21"/>
                <w:lang w:val="en-US" w:eastAsia="ru-RU"/>
              </w:rPr>
              <w:t>1</w:t>
            </w:r>
          </w:p>
        </w:tc>
        <w:tc>
          <w:tcPr>
            <w:tcW w:w="1635" w:type="dxa"/>
            <w:tcBorders>
              <w:top w:val="single" w:sz="4" w:space="0" w:color="auto"/>
              <w:left w:val="single" w:sz="4" w:space="0" w:color="auto"/>
              <w:bottom w:val="single" w:sz="4" w:space="0" w:color="auto"/>
              <w:right w:val="single" w:sz="4" w:space="0" w:color="auto"/>
            </w:tcBorders>
          </w:tcPr>
          <w:p w:rsidR="00E942B8" w:rsidRPr="00CF7F24" w:rsidRDefault="00E942B8" w:rsidP="00D04666">
            <w:pPr>
              <w:widowControl w:val="0"/>
              <w:spacing w:after="0" w:line="240" w:lineRule="auto"/>
              <w:jc w:val="center"/>
              <w:rPr>
                <w:rFonts w:ascii="Times New Roman" w:eastAsia="Times New Roman" w:hAnsi="Times New Roman" w:cs="Times New Roman"/>
                <w:sz w:val="21"/>
                <w:szCs w:val="21"/>
                <w:lang w:val="en-US" w:eastAsia="ru-RU"/>
              </w:rPr>
            </w:pPr>
            <w:r w:rsidRPr="00CF7F24">
              <w:rPr>
                <w:rFonts w:ascii="Times New Roman" w:eastAsia="Times New Roman" w:hAnsi="Times New Roman" w:cs="Times New Roman"/>
                <w:sz w:val="21"/>
                <w:szCs w:val="21"/>
                <w:lang w:val="en-US" w:eastAsia="ru-RU"/>
              </w:rPr>
              <w:t>2</w:t>
            </w:r>
          </w:p>
        </w:tc>
        <w:tc>
          <w:tcPr>
            <w:tcW w:w="630" w:type="dxa"/>
            <w:tcBorders>
              <w:top w:val="single" w:sz="4" w:space="0" w:color="auto"/>
              <w:left w:val="single" w:sz="4" w:space="0" w:color="auto"/>
              <w:bottom w:val="single" w:sz="4" w:space="0" w:color="auto"/>
              <w:right w:val="single" w:sz="4" w:space="0" w:color="auto"/>
            </w:tcBorders>
          </w:tcPr>
          <w:p w:rsidR="00E942B8" w:rsidRPr="00CF7F24" w:rsidRDefault="00E942B8" w:rsidP="00D04666">
            <w:pPr>
              <w:widowControl w:val="0"/>
              <w:spacing w:after="0" w:line="240" w:lineRule="auto"/>
              <w:jc w:val="center"/>
              <w:rPr>
                <w:rFonts w:ascii="Times New Roman" w:eastAsia="Times New Roman" w:hAnsi="Times New Roman" w:cs="Times New Roman"/>
                <w:sz w:val="21"/>
                <w:szCs w:val="21"/>
                <w:lang w:val="en-US" w:eastAsia="ru-RU"/>
              </w:rPr>
            </w:pPr>
            <w:r w:rsidRPr="00CF7F24">
              <w:rPr>
                <w:rFonts w:ascii="Times New Roman" w:eastAsia="Times New Roman" w:hAnsi="Times New Roman" w:cs="Times New Roman"/>
                <w:sz w:val="21"/>
                <w:szCs w:val="21"/>
                <w:lang w:val="en-US" w:eastAsia="ru-RU"/>
              </w:rPr>
              <w:t>4</w:t>
            </w:r>
          </w:p>
        </w:tc>
        <w:tc>
          <w:tcPr>
            <w:tcW w:w="1904" w:type="dxa"/>
            <w:tcBorders>
              <w:top w:val="single" w:sz="4" w:space="0" w:color="auto"/>
              <w:left w:val="single" w:sz="4" w:space="0" w:color="auto"/>
              <w:bottom w:val="single" w:sz="4" w:space="0" w:color="auto"/>
              <w:right w:val="single" w:sz="4" w:space="0" w:color="auto"/>
            </w:tcBorders>
          </w:tcPr>
          <w:p w:rsidR="00E942B8" w:rsidRPr="00CF7F24" w:rsidRDefault="00E942B8" w:rsidP="00D04666">
            <w:pPr>
              <w:widowControl w:val="0"/>
              <w:spacing w:after="0" w:line="240" w:lineRule="auto"/>
              <w:jc w:val="center"/>
              <w:rPr>
                <w:rFonts w:ascii="Times New Roman" w:eastAsia="Times New Roman" w:hAnsi="Times New Roman" w:cs="Times New Roman"/>
                <w:sz w:val="21"/>
                <w:szCs w:val="21"/>
                <w:lang w:val="en-US" w:eastAsia="ru-RU"/>
              </w:rPr>
            </w:pPr>
            <w:r w:rsidRPr="00CF7F24">
              <w:rPr>
                <w:rFonts w:ascii="Times New Roman" w:eastAsia="Times New Roman" w:hAnsi="Times New Roman" w:cs="Times New Roman"/>
                <w:sz w:val="21"/>
                <w:szCs w:val="21"/>
                <w:lang w:val="en-US" w:eastAsia="ru-RU"/>
              </w:rPr>
              <w:t>5</w:t>
            </w:r>
          </w:p>
        </w:tc>
        <w:tc>
          <w:tcPr>
            <w:tcW w:w="1642" w:type="dxa"/>
            <w:tcBorders>
              <w:top w:val="single" w:sz="4" w:space="0" w:color="auto"/>
              <w:left w:val="single" w:sz="4" w:space="0" w:color="auto"/>
              <w:bottom w:val="single" w:sz="4" w:space="0" w:color="auto"/>
              <w:right w:val="single" w:sz="4" w:space="0" w:color="auto"/>
            </w:tcBorders>
          </w:tcPr>
          <w:p w:rsidR="00E942B8" w:rsidRPr="00CF7F24" w:rsidRDefault="00E942B8" w:rsidP="00D04666">
            <w:pPr>
              <w:widowControl w:val="0"/>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w:t>
            </w:r>
          </w:p>
        </w:tc>
        <w:tc>
          <w:tcPr>
            <w:tcW w:w="1997" w:type="dxa"/>
            <w:tcBorders>
              <w:top w:val="single" w:sz="4" w:space="0" w:color="auto"/>
              <w:left w:val="single" w:sz="4" w:space="0" w:color="auto"/>
              <w:bottom w:val="single" w:sz="4" w:space="0" w:color="auto"/>
              <w:right w:val="single" w:sz="4" w:space="0" w:color="auto"/>
            </w:tcBorders>
          </w:tcPr>
          <w:p w:rsidR="00E942B8" w:rsidRPr="00CF7F24" w:rsidRDefault="00E942B8" w:rsidP="00D04666">
            <w:pPr>
              <w:widowControl w:val="0"/>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w:t>
            </w:r>
          </w:p>
        </w:tc>
        <w:tc>
          <w:tcPr>
            <w:tcW w:w="1480" w:type="dxa"/>
            <w:tcBorders>
              <w:top w:val="single" w:sz="4" w:space="0" w:color="auto"/>
              <w:left w:val="single" w:sz="4" w:space="0" w:color="auto"/>
              <w:bottom w:val="single" w:sz="4" w:space="0" w:color="auto"/>
              <w:right w:val="single" w:sz="4" w:space="0" w:color="auto"/>
            </w:tcBorders>
          </w:tcPr>
          <w:p w:rsidR="00E942B8" w:rsidRPr="00CF7F24" w:rsidRDefault="00E942B8" w:rsidP="00D04666">
            <w:pPr>
              <w:widowControl w:val="0"/>
              <w:spacing w:after="0" w:line="240" w:lineRule="auto"/>
              <w:jc w:val="center"/>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8</w:t>
            </w:r>
          </w:p>
        </w:tc>
      </w:tr>
      <w:tr w:rsidR="00E942B8" w:rsidRPr="00CF7F24" w:rsidTr="00D04666">
        <w:trPr>
          <w:trHeight w:val="20"/>
        </w:trPr>
        <w:tc>
          <w:tcPr>
            <w:tcW w:w="493" w:type="dxa"/>
            <w:tcBorders>
              <w:top w:val="single" w:sz="4" w:space="0" w:color="auto"/>
              <w:left w:val="single" w:sz="4" w:space="0" w:color="auto"/>
              <w:bottom w:val="single" w:sz="4" w:space="0" w:color="auto"/>
              <w:right w:val="single" w:sz="4" w:space="0" w:color="auto"/>
            </w:tcBorders>
          </w:tcPr>
          <w:p w:rsidR="00E942B8" w:rsidRPr="00CF7F24" w:rsidRDefault="00E942B8" w:rsidP="00D04666">
            <w:pPr>
              <w:widowControl w:val="0"/>
              <w:autoSpaceDE w:val="0"/>
              <w:autoSpaceDN w:val="0"/>
              <w:adjustRightInd w:val="0"/>
              <w:spacing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1</w:t>
            </w:r>
          </w:p>
        </w:tc>
        <w:tc>
          <w:tcPr>
            <w:tcW w:w="1635" w:type="dxa"/>
            <w:tcBorders>
              <w:top w:val="single" w:sz="4" w:space="0" w:color="auto"/>
              <w:left w:val="single" w:sz="4" w:space="0" w:color="auto"/>
              <w:bottom w:val="single" w:sz="4" w:space="0" w:color="auto"/>
              <w:right w:val="single" w:sz="4" w:space="0" w:color="auto"/>
            </w:tcBorders>
          </w:tcPr>
          <w:p w:rsidR="00E942B8" w:rsidRPr="00CF7F24" w:rsidRDefault="00E942B8" w:rsidP="00D04666">
            <w:pPr>
              <w:widowControl w:val="0"/>
              <w:autoSpaceDE w:val="0"/>
              <w:autoSpaceDN w:val="0"/>
              <w:adjustRightInd w:val="0"/>
              <w:spacing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Памятник природы «Пятницкий бор» (в границах ООПТ ОПК «Онежский»).</w:t>
            </w:r>
          </w:p>
        </w:tc>
        <w:tc>
          <w:tcPr>
            <w:tcW w:w="630" w:type="dxa"/>
            <w:tcBorders>
              <w:top w:val="single" w:sz="4" w:space="0" w:color="auto"/>
              <w:left w:val="single" w:sz="4" w:space="0" w:color="auto"/>
              <w:bottom w:val="single" w:sz="4" w:space="0" w:color="auto"/>
              <w:right w:val="single" w:sz="4" w:space="0" w:color="auto"/>
            </w:tcBorders>
          </w:tcPr>
          <w:p w:rsidR="00E942B8" w:rsidRPr="00CF7F24" w:rsidRDefault="00E942B8" w:rsidP="00D04666">
            <w:pPr>
              <w:widowControl w:val="0"/>
              <w:autoSpaceDE w:val="0"/>
              <w:autoSpaceDN w:val="0"/>
              <w:adjustRightInd w:val="0"/>
              <w:spacing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79</w:t>
            </w:r>
          </w:p>
        </w:tc>
        <w:tc>
          <w:tcPr>
            <w:tcW w:w="1904" w:type="dxa"/>
            <w:tcBorders>
              <w:top w:val="single" w:sz="4" w:space="0" w:color="auto"/>
              <w:left w:val="single" w:sz="4" w:space="0" w:color="auto"/>
              <w:bottom w:val="single" w:sz="4" w:space="0" w:color="auto"/>
              <w:right w:val="single" w:sz="4" w:space="0" w:color="auto"/>
            </w:tcBorders>
          </w:tcPr>
          <w:p w:rsidR="00E942B8" w:rsidRPr="00CF7F24" w:rsidRDefault="00E942B8" w:rsidP="00D04666">
            <w:pPr>
              <w:widowControl w:val="0"/>
              <w:autoSpaceDE w:val="0"/>
              <w:autoSpaceDN w:val="0"/>
              <w:adjustRightInd w:val="0"/>
              <w:spacing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Памятник природы</w:t>
            </w:r>
          </w:p>
        </w:tc>
        <w:tc>
          <w:tcPr>
            <w:tcW w:w="1642" w:type="dxa"/>
            <w:tcBorders>
              <w:top w:val="single" w:sz="4" w:space="0" w:color="auto"/>
              <w:left w:val="single" w:sz="4" w:space="0" w:color="auto"/>
              <w:bottom w:val="single" w:sz="4" w:space="0" w:color="auto"/>
              <w:right w:val="single" w:sz="4" w:space="0" w:color="auto"/>
            </w:tcBorders>
          </w:tcPr>
          <w:p w:rsidR="00E942B8" w:rsidRPr="00CF7F24" w:rsidRDefault="00E942B8" w:rsidP="00D04666">
            <w:pPr>
              <w:widowControl w:val="0"/>
              <w:autoSpaceDE w:val="0"/>
              <w:autoSpaceDN w:val="0"/>
              <w:adjustRightInd w:val="0"/>
              <w:spacing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Региональный</w:t>
            </w:r>
          </w:p>
        </w:tc>
        <w:tc>
          <w:tcPr>
            <w:tcW w:w="1997" w:type="dxa"/>
            <w:tcBorders>
              <w:top w:val="single" w:sz="4" w:space="0" w:color="auto"/>
              <w:left w:val="single" w:sz="4" w:space="0" w:color="auto"/>
              <w:bottom w:val="single" w:sz="4" w:space="0" w:color="auto"/>
              <w:right w:val="single" w:sz="4" w:space="0" w:color="auto"/>
            </w:tcBorders>
          </w:tcPr>
          <w:p w:rsidR="00E942B8" w:rsidRPr="00CF7F24" w:rsidRDefault="00E942B8" w:rsidP="00D04666">
            <w:pPr>
              <w:widowControl w:val="0"/>
              <w:autoSpaceDE w:val="0"/>
              <w:autoSpaceDN w:val="0"/>
              <w:adjustRightInd w:val="0"/>
              <w:spacing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Не установлена</w:t>
            </w:r>
          </w:p>
        </w:tc>
        <w:tc>
          <w:tcPr>
            <w:tcW w:w="1480" w:type="dxa"/>
            <w:tcBorders>
              <w:top w:val="single" w:sz="4" w:space="0" w:color="auto"/>
              <w:left w:val="single" w:sz="4" w:space="0" w:color="auto"/>
              <w:bottom w:val="single" w:sz="4" w:space="0" w:color="auto"/>
              <w:right w:val="single" w:sz="4" w:space="0" w:color="auto"/>
            </w:tcBorders>
          </w:tcPr>
          <w:p w:rsidR="00E942B8" w:rsidRPr="00CF7F24" w:rsidRDefault="00E942B8" w:rsidP="00D04666">
            <w:pPr>
              <w:widowControl w:val="0"/>
              <w:autoSpaceDE w:val="0"/>
              <w:autoSpaceDN w:val="0"/>
              <w:adjustRightInd w:val="0"/>
              <w:spacing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35:01-6.680</w:t>
            </w:r>
          </w:p>
        </w:tc>
      </w:tr>
      <w:tr w:rsidR="00E942B8" w:rsidRPr="00CF7F24" w:rsidTr="00D04666">
        <w:trPr>
          <w:trHeight w:val="20"/>
        </w:trPr>
        <w:tc>
          <w:tcPr>
            <w:tcW w:w="493" w:type="dxa"/>
            <w:tcBorders>
              <w:top w:val="single" w:sz="4" w:space="0" w:color="auto"/>
              <w:left w:val="single" w:sz="4" w:space="0" w:color="auto"/>
              <w:bottom w:val="single" w:sz="4" w:space="0" w:color="auto"/>
              <w:right w:val="single" w:sz="4" w:space="0" w:color="auto"/>
            </w:tcBorders>
          </w:tcPr>
          <w:p w:rsidR="00E942B8" w:rsidRPr="00CF7F24" w:rsidRDefault="00E942B8" w:rsidP="00D04666">
            <w:pPr>
              <w:widowControl w:val="0"/>
              <w:autoSpaceDE w:val="0"/>
              <w:autoSpaceDN w:val="0"/>
              <w:adjustRightInd w:val="0"/>
              <w:spacing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2</w:t>
            </w:r>
          </w:p>
        </w:tc>
        <w:tc>
          <w:tcPr>
            <w:tcW w:w="1635" w:type="dxa"/>
            <w:tcBorders>
              <w:top w:val="single" w:sz="4" w:space="0" w:color="auto"/>
              <w:left w:val="single" w:sz="4" w:space="0" w:color="auto"/>
              <w:bottom w:val="single" w:sz="4" w:space="0" w:color="auto"/>
              <w:right w:val="single" w:sz="4" w:space="0" w:color="auto"/>
            </w:tcBorders>
          </w:tcPr>
          <w:p w:rsidR="00E942B8" w:rsidRPr="00CF7F24" w:rsidRDefault="00E942B8" w:rsidP="00D04666">
            <w:pPr>
              <w:widowControl w:val="0"/>
              <w:autoSpaceDE w:val="0"/>
              <w:autoSpaceDN w:val="0"/>
              <w:adjustRightInd w:val="0"/>
              <w:spacing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Памятник природы «Андома гора» («Андомский геологический разрез»)</w:t>
            </w:r>
          </w:p>
        </w:tc>
        <w:tc>
          <w:tcPr>
            <w:tcW w:w="630" w:type="dxa"/>
            <w:tcBorders>
              <w:top w:val="single" w:sz="4" w:space="0" w:color="auto"/>
              <w:left w:val="single" w:sz="4" w:space="0" w:color="auto"/>
              <w:bottom w:val="single" w:sz="4" w:space="0" w:color="auto"/>
              <w:right w:val="single" w:sz="4" w:space="0" w:color="auto"/>
            </w:tcBorders>
          </w:tcPr>
          <w:p w:rsidR="00E942B8" w:rsidRPr="00CF7F24" w:rsidRDefault="00E942B8" w:rsidP="00D04666">
            <w:pPr>
              <w:widowControl w:val="0"/>
              <w:autoSpaceDE w:val="0"/>
              <w:autoSpaceDN w:val="0"/>
              <w:adjustRightInd w:val="0"/>
              <w:spacing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650</w:t>
            </w:r>
          </w:p>
        </w:tc>
        <w:tc>
          <w:tcPr>
            <w:tcW w:w="1904" w:type="dxa"/>
            <w:tcBorders>
              <w:top w:val="single" w:sz="4" w:space="0" w:color="auto"/>
              <w:left w:val="single" w:sz="4" w:space="0" w:color="auto"/>
              <w:bottom w:val="single" w:sz="4" w:space="0" w:color="auto"/>
              <w:right w:val="single" w:sz="4" w:space="0" w:color="auto"/>
            </w:tcBorders>
          </w:tcPr>
          <w:p w:rsidR="00E942B8" w:rsidRPr="00CF7F24" w:rsidRDefault="00E942B8" w:rsidP="00D04666">
            <w:pPr>
              <w:widowControl w:val="0"/>
              <w:autoSpaceDE w:val="0"/>
              <w:autoSpaceDN w:val="0"/>
              <w:adjustRightInd w:val="0"/>
              <w:spacing w:line="240" w:lineRule="auto"/>
              <w:rPr>
                <w:sz w:val="21"/>
                <w:szCs w:val="21"/>
              </w:rPr>
            </w:pPr>
            <w:r w:rsidRPr="00CF7F24">
              <w:rPr>
                <w:rFonts w:ascii="Times New Roman" w:eastAsia="Times New Roman" w:hAnsi="Times New Roman" w:cs="Times New Roman"/>
                <w:sz w:val="21"/>
                <w:szCs w:val="21"/>
                <w:lang w:eastAsia="ru-RU"/>
              </w:rPr>
              <w:t>Памятник природы</w:t>
            </w:r>
          </w:p>
        </w:tc>
        <w:tc>
          <w:tcPr>
            <w:tcW w:w="1642" w:type="dxa"/>
            <w:tcBorders>
              <w:top w:val="single" w:sz="4" w:space="0" w:color="auto"/>
              <w:left w:val="single" w:sz="4" w:space="0" w:color="auto"/>
              <w:bottom w:val="single" w:sz="4" w:space="0" w:color="auto"/>
              <w:right w:val="single" w:sz="4" w:space="0" w:color="auto"/>
            </w:tcBorders>
          </w:tcPr>
          <w:p w:rsidR="00E942B8" w:rsidRPr="00CF7F24" w:rsidRDefault="00E942B8" w:rsidP="00D04666">
            <w:pPr>
              <w:widowControl w:val="0"/>
              <w:autoSpaceDE w:val="0"/>
              <w:autoSpaceDN w:val="0"/>
              <w:adjustRightInd w:val="0"/>
              <w:spacing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Федеральный</w:t>
            </w:r>
          </w:p>
        </w:tc>
        <w:tc>
          <w:tcPr>
            <w:tcW w:w="1997" w:type="dxa"/>
            <w:tcBorders>
              <w:top w:val="single" w:sz="4" w:space="0" w:color="auto"/>
              <w:left w:val="single" w:sz="4" w:space="0" w:color="auto"/>
              <w:bottom w:val="single" w:sz="4" w:space="0" w:color="auto"/>
              <w:right w:val="single" w:sz="4" w:space="0" w:color="auto"/>
            </w:tcBorders>
          </w:tcPr>
          <w:p w:rsidR="00E942B8" w:rsidRPr="00CF7F24" w:rsidRDefault="00E942B8" w:rsidP="00D04666">
            <w:pPr>
              <w:wordWrap w:val="0"/>
              <w:spacing w:after="0" w:line="240" w:lineRule="auto"/>
              <w:ind w:right="62"/>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Не установлена</w:t>
            </w:r>
          </w:p>
        </w:tc>
        <w:tc>
          <w:tcPr>
            <w:tcW w:w="1480" w:type="dxa"/>
            <w:tcBorders>
              <w:top w:val="single" w:sz="4" w:space="0" w:color="auto"/>
              <w:left w:val="single" w:sz="4" w:space="0" w:color="auto"/>
              <w:bottom w:val="single" w:sz="4" w:space="0" w:color="auto"/>
              <w:right w:val="single" w:sz="4" w:space="0" w:color="auto"/>
            </w:tcBorders>
          </w:tcPr>
          <w:p w:rsidR="00E942B8" w:rsidRPr="00CF7F24" w:rsidRDefault="00E942B8" w:rsidP="00D04666">
            <w:pPr>
              <w:widowControl w:val="0"/>
              <w:autoSpaceDE w:val="0"/>
              <w:autoSpaceDN w:val="0"/>
              <w:adjustRightInd w:val="0"/>
              <w:spacing w:line="240" w:lineRule="auto"/>
              <w:rPr>
                <w:rFonts w:ascii="Times New Roman" w:eastAsia="Times New Roman" w:hAnsi="Times New Roman" w:cs="Times New Roman"/>
                <w:sz w:val="21"/>
                <w:szCs w:val="21"/>
                <w:lang w:eastAsia="ru-RU"/>
              </w:rPr>
            </w:pPr>
            <w:r w:rsidRPr="00CF7F24">
              <w:rPr>
                <w:rFonts w:ascii="Times New Roman" w:eastAsia="Times New Roman" w:hAnsi="Times New Roman" w:cs="Times New Roman"/>
                <w:sz w:val="21"/>
                <w:szCs w:val="21"/>
                <w:lang w:eastAsia="ru-RU"/>
              </w:rPr>
              <w:t>-</w:t>
            </w:r>
          </w:p>
        </w:tc>
      </w:tr>
    </w:tbl>
    <w:p w:rsidR="00335542" w:rsidRPr="009266B8" w:rsidRDefault="00FB4F46" w:rsidP="00CE6E3E">
      <w:pPr>
        <w:pStyle w:val="aa"/>
        <w:keepNext/>
        <w:widowControl w:val="0"/>
        <w:numPr>
          <w:ilvl w:val="3"/>
          <w:numId w:val="3"/>
        </w:numPr>
        <w:spacing w:before="240"/>
        <w:ind w:left="0" w:firstLine="0"/>
        <w:jc w:val="center"/>
        <w:outlineLvl w:val="2"/>
        <w:rPr>
          <w:rFonts w:ascii="Times New Roman" w:eastAsia="Times New Roman" w:hAnsi="Times New Roman" w:cs="Times New Roman"/>
          <w:b/>
          <w:bCs/>
          <w:sz w:val="28"/>
          <w:szCs w:val="28"/>
          <w:lang w:eastAsia="ru-RU"/>
        </w:rPr>
      </w:pPr>
      <w:bookmarkStart w:id="92" w:name="_Toc165972539"/>
      <w:r w:rsidRPr="009266B8">
        <w:rPr>
          <w:rFonts w:ascii="Times New Roman" w:eastAsia="Times New Roman" w:hAnsi="Times New Roman" w:cs="Times New Roman"/>
          <w:b/>
          <w:bCs/>
          <w:sz w:val="28"/>
          <w:szCs w:val="28"/>
          <w:lang w:eastAsia="ru-RU"/>
        </w:rPr>
        <w:t>Водоохранная</w:t>
      </w:r>
      <w:r w:rsidR="00335542" w:rsidRPr="009266B8">
        <w:rPr>
          <w:rFonts w:ascii="Times New Roman" w:eastAsia="Times New Roman" w:hAnsi="Times New Roman" w:cs="Times New Roman"/>
          <w:b/>
          <w:bCs/>
          <w:sz w:val="28"/>
          <w:szCs w:val="28"/>
          <w:lang w:eastAsia="ru-RU"/>
        </w:rPr>
        <w:t xml:space="preserve"> зона и прибрежные </w:t>
      </w:r>
      <w:r w:rsidR="00335542" w:rsidRPr="009266B8">
        <w:rPr>
          <w:rFonts w:ascii="Times New Roman" w:eastAsia="Times New Roman" w:hAnsi="Times New Roman" w:cs="Times New Roman"/>
          <w:b/>
          <w:bCs/>
          <w:sz w:val="28"/>
          <w:szCs w:val="28"/>
          <w:lang w:eastAsia="ru-RU"/>
        </w:rPr>
        <w:br/>
        <w:t>защитные полосы</w:t>
      </w:r>
      <w:bookmarkEnd w:id="91"/>
      <w:bookmarkEnd w:id="92"/>
    </w:p>
    <w:p w:rsidR="00142513" w:rsidRPr="009266B8" w:rsidRDefault="00142513" w:rsidP="00142513">
      <w:pPr>
        <w:widowControl w:val="0"/>
        <w:spacing w:after="0"/>
        <w:ind w:firstLine="709"/>
        <w:contextualSpacing/>
        <w:jc w:val="both"/>
        <w:rPr>
          <w:rFonts w:ascii="Times New Roman" w:eastAsia="Times New Roman" w:hAnsi="Times New Roman" w:cs="Times New Roman"/>
          <w:sz w:val="28"/>
          <w:szCs w:val="28"/>
          <w:lang w:eastAsia="ru-RU"/>
        </w:rPr>
      </w:pPr>
      <w:r w:rsidRPr="009266B8">
        <w:rPr>
          <w:rFonts w:ascii="Times New Roman" w:eastAsia="Times New Roman" w:hAnsi="Times New Roman" w:cs="Times New Roman"/>
          <w:sz w:val="28"/>
          <w:szCs w:val="28"/>
          <w:lang w:eastAsia="ru-RU"/>
        </w:rPr>
        <w:t>Водоохранными зонами являются территории</w:t>
      </w:r>
      <w:r w:rsidRPr="009266B8">
        <w:rPr>
          <w:rFonts w:ascii="Times New Roman" w:eastAsia="Times New Roman" w:hAnsi="Times New Roman" w:cs="Times New Roman"/>
          <w:sz w:val="28"/>
          <w:szCs w:val="28"/>
          <w:vertAlign w:val="superscript"/>
          <w:lang w:eastAsia="ru-RU"/>
        </w:rPr>
        <w:footnoteReference w:id="34"/>
      </w:r>
      <w:r w:rsidRPr="009266B8">
        <w:rPr>
          <w:rFonts w:ascii="Times New Roman" w:eastAsia="Times New Roman" w:hAnsi="Times New Roman" w:cs="Times New Roman"/>
          <w:sz w:val="28"/>
          <w:szCs w:val="28"/>
          <w:lang w:eastAsia="ru-RU"/>
        </w:rPr>
        <w:t>,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42513" w:rsidRPr="009266B8" w:rsidRDefault="00142513" w:rsidP="00142513">
      <w:pPr>
        <w:widowControl w:val="0"/>
        <w:spacing w:after="0"/>
        <w:ind w:firstLine="709"/>
        <w:contextualSpacing/>
        <w:jc w:val="both"/>
        <w:rPr>
          <w:rFonts w:ascii="Times New Roman" w:eastAsia="Times New Roman" w:hAnsi="Times New Roman" w:cs="Times New Roman"/>
          <w:sz w:val="28"/>
          <w:szCs w:val="28"/>
          <w:lang w:eastAsia="ru-RU"/>
        </w:rPr>
      </w:pPr>
      <w:r w:rsidRPr="009266B8">
        <w:rPr>
          <w:rFonts w:ascii="Times New Roman" w:eastAsia="Times New Roman" w:hAnsi="Times New Roman" w:cs="Times New Roman"/>
          <w:sz w:val="28"/>
          <w:szCs w:val="28"/>
          <w:lang w:eastAsia="ru-RU"/>
        </w:rPr>
        <w:t xml:space="preserve">В границах водоохранных зон устанавливаются прибрежные защитные полосы, на территориях которых вводятся дополнительные </w:t>
      </w:r>
      <w:hyperlink r:id="rId19" w:history="1">
        <w:r w:rsidRPr="009266B8">
          <w:rPr>
            <w:rFonts w:ascii="Times New Roman" w:eastAsia="Times New Roman" w:hAnsi="Times New Roman" w:cs="Times New Roman"/>
            <w:sz w:val="28"/>
            <w:szCs w:val="28"/>
            <w:lang w:eastAsia="ru-RU"/>
          </w:rPr>
          <w:t>ограничения</w:t>
        </w:r>
      </w:hyperlink>
      <w:r w:rsidRPr="009266B8">
        <w:rPr>
          <w:rFonts w:ascii="Times New Roman" w:eastAsia="Times New Roman" w:hAnsi="Times New Roman" w:cs="Times New Roman"/>
          <w:sz w:val="28"/>
          <w:szCs w:val="28"/>
          <w:lang w:eastAsia="ru-RU"/>
        </w:rPr>
        <w:t xml:space="preserve"> хозяйственной и иной деятельности</w:t>
      </w:r>
      <w:r w:rsidRPr="009266B8">
        <w:rPr>
          <w:rFonts w:ascii="Times New Roman" w:eastAsia="Times New Roman" w:hAnsi="Times New Roman" w:cs="Times New Roman"/>
          <w:sz w:val="28"/>
          <w:szCs w:val="28"/>
          <w:vertAlign w:val="superscript"/>
          <w:lang w:eastAsia="ru-RU"/>
        </w:rPr>
        <w:footnoteReference w:id="35"/>
      </w:r>
      <w:r w:rsidRPr="009266B8">
        <w:rPr>
          <w:rFonts w:ascii="Times New Roman" w:eastAsia="Times New Roman" w:hAnsi="Times New Roman" w:cs="Times New Roman"/>
          <w:sz w:val="28"/>
          <w:szCs w:val="28"/>
          <w:lang w:eastAsia="ru-RU"/>
        </w:rPr>
        <w:t>.</w:t>
      </w:r>
    </w:p>
    <w:p w:rsidR="00142513" w:rsidRPr="009266B8" w:rsidRDefault="00142513" w:rsidP="00142513">
      <w:pPr>
        <w:widowControl w:val="0"/>
        <w:spacing w:after="0"/>
        <w:ind w:firstLine="709"/>
        <w:contextualSpacing/>
        <w:jc w:val="both"/>
        <w:rPr>
          <w:rFonts w:ascii="Times New Roman" w:eastAsia="Times New Roman" w:hAnsi="Times New Roman" w:cs="Times New Roman"/>
          <w:sz w:val="28"/>
          <w:szCs w:val="28"/>
          <w:lang w:eastAsia="ru-RU"/>
        </w:rPr>
      </w:pPr>
      <w:r w:rsidRPr="009266B8">
        <w:rPr>
          <w:rFonts w:ascii="Times New Roman" w:eastAsia="Times New Roman" w:hAnsi="Times New Roman" w:cs="Times New Roman"/>
          <w:sz w:val="28"/>
          <w:szCs w:val="28"/>
          <w:lang w:eastAsia="ru-RU"/>
        </w:rPr>
        <w:t>В границах водоохранных зон запрещаются</w:t>
      </w:r>
      <w:r w:rsidRPr="009266B8">
        <w:rPr>
          <w:rFonts w:ascii="Times New Roman" w:eastAsia="Times New Roman" w:hAnsi="Times New Roman" w:cs="Times New Roman"/>
          <w:sz w:val="28"/>
          <w:szCs w:val="28"/>
          <w:vertAlign w:val="superscript"/>
          <w:lang w:eastAsia="ru-RU"/>
        </w:rPr>
        <w:footnoteReference w:id="36"/>
      </w:r>
      <w:r w:rsidRPr="009266B8">
        <w:rPr>
          <w:rFonts w:ascii="Times New Roman" w:eastAsia="Times New Roman" w:hAnsi="Times New Roman" w:cs="Times New Roman"/>
          <w:sz w:val="28"/>
          <w:szCs w:val="28"/>
          <w:lang w:eastAsia="ru-RU"/>
        </w:rPr>
        <w:t>:</w:t>
      </w:r>
    </w:p>
    <w:p w:rsidR="00142513" w:rsidRPr="009266B8" w:rsidRDefault="00142513" w:rsidP="00142513">
      <w:pPr>
        <w:widowControl w:val="0"/>
        <w:spacing w:after="0"/>
        <w:ind w:firstLine="709"/>
        <w:contextualSpacing/>
        <w:jc w:val="both"/>
        <w:rPr>
          <w:rFonts w:ascii="Times New Roman" w:eastAsia="Times New Roman" w:hAnsi="Times New Roman" w:cs="Times New Roman"/>
          <w:sz w:val="28"/>
          <w:szCs w:val="28"/>
          <w:lang w:eastAsia="ru-RU"/>
        </w:rPr>
      </w:pPr>
      <w:r w:rsidRPr="009266B8">
        <w:rPr>
          <w:rFonts w:ascii="Times New Roman" w:eastAsia="Times New Roman" w:hAnsi="Times New Roman" w:cs="Times New Roman"/>
          <w:sz w:val="28"/>
          <w:szCs w:val="28"/>
          <w:lang w:eastAsia="ru-RU"/>
        </w:rPr>
        <w:t xml:space="preserve">1) использование сточных вод в целях </w:t>
      </w:r>
      <w:r w:rsidR="009266B8" w:rsidRPr="009266B8">
        <w:rPr>
          <w:rFonts w:ascii="Times New Roman" w:eastAsia="Times New Roman" w:hAnsi="Times New Roman" w:cs="Times New Roman"/>
          <w:sz w:val="28"/>
          <w:szCs w:val="28"/>
          <w:lang w:eastAsia="ru-RU"/>
        </w:rPr>
        <w:t>повышения почвенного плодородия</w:t>
      </w:r>
      <w:r w:rsidRPr="009266B8">
        <w:rPr>
          <w:rFonts w:ascii="Times New Roman" w:eastAsia="Times New Roman" w:hAnsi="Times New Roman" w:cs="Times New Roman"/>
          <w:sz w:val="28"/>
          <w:szCs w:val="28"/>
          <w:lang w:eastAsia="ru-RU"/>
        </w:rPr>
        <w:t>;</w:t>
      </w:r>
    </w:p>
    <w:p w:rsidR="00142513" w:rsidRPr="009266B8" w:rsidRDefault="00142513" w:rsidP="00142513">
      <w:pPr>
        <w:widowControl w:val="0"/>
        <w:spacing w:after="0"/>
        <w:ind w:firstLine="709"/>
        <w:contextualSpacing/>
        <w:jc w:val="both"/>
        <w:rPr>
          <w:rFonts w:ascii="Times New Roman" w:eastAsia="Times New Roman" w:hAnsi="Times New Roman" w:cs="Times New Roman"/>
          <w:sz w:val="28"/>
          <w:szCs w:val="28"/>
          <w:lang w:eastAsia="ru-RU"/>
        </w:rPr>
      </w:pPr>
      <w:r w:rsidRPr="009266B8">
        <w:rPr>
          <w:rFonts w:ascii="Times New Roman" w:eastAsia="Times New Roman" w:hAnsi="Times New Roman" w:cs="Times New Roman"/>
          <w:sz w:val="28"/>
          <w:szCs w:val="28"/>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9266B8">
        <w:rPr>
          <w:rFonts w:ascii="Times New Roman" w:eastAsia="Times New Roman" w:hAnsi="Times New Roman" w:cs="Times New Roman"/>
          <w:sz w:val="28"/>
          <w:szCs w:val="28"/>
        </w:rPr>
        <w:t xml:space="preserve">, а также загрязнение территории загрязняющими веществами, предельно допустимые концентрации, которых в водах водных объектов </w:t>
      </w:r>
      <w:r w:rsidRPr="009266B8">
        <w:rPr>
          <w:rFonts w:ascii="Times New Roman" w:eastAsia="Times New Roman" w:hAnsi="Times New Roman" w:cs="Times New Roman"/>
          <w:sz w:val="28"/>
          <w:szCs w:val="28"/>
        </w:rPr>
        <w:lastRenderedPageBreak/>
        <w:t>рыбохозяйственного значения не установлены</w:t>
      </w:r>
      <w:r w:rsidRPr="009266B8">
        <w:rPr>
          <w:rFonts w:ascii="Times New Roman" w:eastAsia="Times New Roman" w:hAnsi="Times New Roman" w:cs="Times New Roman"/>
          <w:sz w:val="28"/>
          <w:szCs w:val="28"/>
          <w:lang w:eastAsia="ru-RU"/>
        </w:rPr>
        <w:t>;</w:t>
      </w:r>
    </w:p>
    <w:p w:rsidR="00142513" w:rsidRPr="009266B8" w:rsidRDefault="00142513" w:rsidP="00142513">
      <w:pPr>
        <w:widowControl w:val="0"/>
        <w:spacing w:after="0"/>
        <w:ind w:firstLine="709"/>
        <w:contextualSpacing/>
        <w:jc w:val="both"/>
        <w:rPr>
          <w:rFonts w:ascii="Times New Roman" w:eastAsia="Times New Roman" w:hAnsi="Times New Roman" w:cs="Times New Roman"/>
          <w:sz w:val="28"/>
          <w:szCs w:val="28"/>
          <w:lang w:eastAsia="ru-RU"/>
        </w:rPr>
      </w:pPr>
      <w:r w:rsidRPr="009266B8">
        <w:rPr>
          <w:rFonts w:ascii="Times New Roman" w:eastAsia="Times New Roman" w:hAnsi="Times New Roman" w:cs="Times New Roman"/>
          <w:sz w:val="28"/>
          <w:szCs w:val="28"/>
          <w:lang w:eastAsia="ru-RU"/>
        </w:rPr>
        <w:t>3) осуществление авиационных мер по борьбе с вредными организмами;</w:t>
      </w:r>
    </w:p>
    <w:p w:rsidR="00142513" w:rsidRPr="009266B8" w:rsidRDefault="00142513" w:rsidP="00142513">
      <w:pPr>
        <w:widowControl w:val="0"/>
        <w:spacing w:after="0"/>
        <w:ind w:firstLine="709"/>
        <w:contextualSpacing/>
        <w:jc w:val="both"/>
        <w:rPr>
          <w:rFonts w:ascii="Times New Roman" w:eastAsia="Times New Roman" w:hAnsi="Times New Roman" w:cs="Times New Roman"/>
          <w:sz w:val="28"/>
          <w:szCs w:val="28"/>
          <w:lang w:eastAsia="ru-RU"/>
        </w:rPr>
      </w:pPr>
      <w:r w:rsidRPr="009266B8">
        <w:rPr>
          <w:rFonts w:ascii="Times New Roman" w:eastAsia="Times New Roman" w:hAnsi="Times New Roman" w:cs="Times New Roman"/>
          <w:sz w:val="28"/>
          <w:szCs w:val="28"/>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42513" w:rsidRPr="009266B8" w:rsidRDefault="00142513" w:rsidP="00142513">
      <w:pPr>
        <w:widowControl w:val="0"/>
        <w:spacing w:after="0"/>
        <w:ind w:firstLine="709"/>
        <w:contextualSpacing/>
        <w:jc w:val="both"/>
        <w:rPr>
          <w:rFonts w:ascii="Times New Roman" w:eastAsia="Times New Roman" w:hAnsi="Times New Roman" w:cs="Times New Roman"/>
          <w:sz w:val="28"/>
          <w:szCs w:val="28"/>
          <w:lang w:eastAsia="ru-RU"/>
        </w:rPr>
      </w:pPr>
      <w:r w:rsidRPr="009266B8">
        <w:rPr>
          <w:rFonts w:ascii="Times New Roman" w:eastAsia="Times New Roman" w:hAnsi="Times New Roman" w:cs="Times New Roman"/>
          <w:sz w:val="28"/>
          <w:szCs w:val="28"/>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42513" w:rsidRPr="009266B8" w:rsidRDefault="00142513" w:rsidP="00142513">
      <w:pPr>
        <w:widowControl w:val="0"/>
        <w:spacing w:after="0"/>
        <w:ind w:firstLine="709"/>
        <w:contextualSpacing/>
        <w:jc w:val="both"/>
        <w:rPr>
          <w:rFonts w:ascii="Times New Roman" w:eastAsia="Times New Roman" w:hAnsi="Times New Roman" w:cs="Times New Roman"/>
          <w:sz w:val="28"/>
          <w:szCs w:val="28"/>
          <w:lang w:eastAsia="ru-RU"/>
        </w:rPr>
      </w:pPr>
      <w:r w:rsidRPr="009266B8">
        <w:rPr>
          <w:rFonts w:ascii="Times New Roman" w:eastAsia="Times New Roman" w:hAnsi="Times New Roman" w:cs="Times New Roman"/>
          <w:sz w:val="28"/>
          <w:szCs w:val="28"/>
          <w:lang w:eastAsia="ru-RU"/>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142513" w:rsidRPr="009266B8" w:rsidRDefault="00142513" w:rsidP="00142513">
      <w:pPr>
        <w:widowControl w:val="0"/>
        <w:spacing w:after="0"/>
        <w:ind w:firstLine="709"/>
        <w:contextualSpacing/>
        <w:jc w:val="both"/>
        <w:rPr>
          <w:rFonts w:ascii="Times New Roman" w:eastAsia="Times New Roman" w:hAnsi="Times New Roman" w:cs="Times New Roman"/>
          <w:sz w:val="28"/>
          <w:szCs w:val="28"/>
          <w:lang w:eastAsia="ru-RU"/>
        </w:rPr>
      </w:pPr>
      <w:r w:rsidRPr="009266B8">
        <w:rPr>
          <w:rFonts w:ascii="Times New Roman" w:eastAsia="Times New Roman" w:hAnsi="Times New Roman" w:cs="Times New Roman"/>
          <w:sz w:val="28"/>
          <w:szCs w:val="28"/>
          <w:lang w:eastAsia="ru-RU"/>
        </w:rPr>
        <w:t>7) сброс сточных, в том числе дренажных, вод;</w:t>
      </w:r>
    </w:p>
    <w:p w:rsidR="00142513" w:rsidRPr="009266B8" w:rsidRDefault="00142513" w:rsidP="00142513">
      <w:pPr>
        <w:widowControl w:val="0"/>
        <w:spacing w:after="0"/>
        <w:ind w:firstLine="709"/>
        <w:contextualSpacing/>
        <w:jc w:val="both"/>
        <w:rPr>
          <w:rFonts w:ascii="Times New Roman" w:eastAsia="Times New Roman" w:hAnsi="Times New Roman" w:cs="Times New Roman"/>
          <w:sz w:val="28"/>
          <w:szCs w:val="28"/>
          <w:lang w:eastAsia="ru-RU"/>
        </w:rPr>
      </w:pPr>
      <w:r w:rsidRPr="009266B8">
        <w:rPr>
          <w:rFonts w:ascii="Times New Roman" w:eastAsia="Times New Roman" w:hAnsi="Times New Roman" w:cs="Times New Roman"/>
          <w:sz w:val="28"/>
          <w:szCs w:val="28"/>
          <w:lang w:eastAsia="ru-RU"/>
        </w:rPr>
        <w:t xml:space="preserve">8) разведка и добыча общераспространенных полезных ископаемых </w:t>
      </w:r>
      <w:r w:rsidRPr="009266B8">
        <w:rPr>
          <w:rFonts w:ascii="Times New Roman" w:eastAsia="Times New Roman" w:hAnsi="Times New Roman" w:cs="Times New Roman"/>
          <w:sz w:val="28"/>
          <w:szCs w:val="28"/>
          <w:lang w:eastAsia="ru-RU"/>
        </w:rPr>
        <w:br/>
        <w:t xml:space="preserve">(за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0" w:history="1">
        <w:r w:rsidRPr="009266B8">
          <w:rPr>
            <w:rFonts w:ascii="Times New Roman" w:eastAsia="Times New Roman" w:hAnsi="Times New Roman" w:cs="Times New Roman"/>
            <w:sz w:val="28"/>
            <w:szCs w:val="28"/>
            <w:lang w:eastAsia="ru-RU"/>
          </w:rPr>
          <w:t>статьей 19.1</w:t>
        </w:r>
      </w:hyperlink>
      <w:r w:rsidRPr="009266B8">
        <w:rPr>
          <w:rFonts w:ascii="Times New Roman" w:eastAsia="Times New Roman" w:hAnsi="Times New Roman" w:cs="Times New Roman"/>
          <w:sz w:val="28"/>
          <w:szCs w:val="28"/>
          <w:lang w:eastAsia="ru-RU"/>
        </w:rPr>
        <w:t xml:space="preserve"> Закона Российской Федерации от 21.02.1992 № 2395-1 «О недрах»).</w:t>
      </w:r>
    </w:p>
    <w:p w:rsidR="00142513" w:rsidRPr="009266B8" w:rsidRDefault="00142513" w:rsidP="00142513">
      <w:pPr>
        <w:widowControl w:val="0"/>
        <w:spacing w:after="0"/>
        <w:ind w:firstLine="709"/>
        <w:contextualSpacing/>
        <w:jc w:val="both"/>
        <w:rPr>
          <w:rFonts w:ascii="Times New Roman" w:eastAsia="Times New Roman" w:hAnsi="Times New Roman" w:cs="Times New Roman"/>
          <w:sz w:val="28"/>
          <w:szCs w:val="28"/>
          <w:lang w:eastAsia="ru-RU"/>
        </w:rPr>
      </w:pPr>
      <w:r w:rsidRPr="009266B8">
        <w:rPr>
          <w:rFonts w:ascii="Times New Roman" w:eastAsia="Times New Roman" w:hAnsi="Times New Roman" w:cs="Times New Roman"/>
          <w:sz w:val="28"/>
          <w:szCs w:val="28"/>
          <w:lang w:eastAsia="ru-RU"/>
        </w:rPr>
        <w:t xml:space="preserve">В границах прибрежных защитных полос </w:t>
      </w:r>
      <w:r w:rsidR="009266B8" w:rsidRPr="009266B8">
        <w:rPr>
          <w:rFonts w:ascii="Times New Roman" w:eastAsia="Times New Roman" w:hAnsi="Times New Roman" w:cs="Times New Roman"/>
          <w:sz w:val="28"/>
          <w:szCs w:val="28"/>
          <w:lang w:eastAsia="ru-RU"/>
        </w:rPr>
        <w:t xml:space="preserve">наряду с установленными  выше ограничениями </w:t>
      </w:r>
      <w:r w:rsidRPr="009266B8">
        <w:rPr>
          <w:rFonts w:ascii="Times New Roman" w:eastAsia="Times New Roman" w:hAnsi="Times New Roman" w:cs="Times New Roman"/>
          <w:sz w:val="28"/>
          <w:szCs w:val="28"/>
          <w:lang w:eastAsia="ru-RU"/>
        </w:rPr>
        <w:t>запрещаются</w:t>
      </w:r>
      <w:r w:rsidRPr="009266B8">
        <w:rPr>
          <w:rFonts w:ascii="Times New Roman" w:eastAsia="Times New Roman" w:hAnsi="Times New Roman" w:cs="Times New Roman"/>
          <w:sz w:val="28"/>
          <w:szCs w:val="28"/>
          <w:vertAlign w:val="superscript"/>
          <w:lang w:eastAsia="ru-RU"/>
        </w:rPr>
        <w:footnoteReference w:id="37"/>
      </w:r>
      <w:r w:rsidRPr="009266B8">
        <w:rPr>
          <w:rFonts w:ascii="Times New Roman" w:eastAsia="Times New Roman" w:hAnsi="Times New Roman" w:cs="Times New Roman"/>
          <w:sz w:val="28"/>
          <w:szCs w:val="28"/>
          <w:lang w:eastAsia="ru-RU"/>
        </w:rPr>
        <w:t>:</w:t>
      </w:r>
    </w:p>
    <w:p w:rsidR="00142513" w:rsidRPr="009266B8" w:rsidRDefault="00142513" w:rsidP="00142513">
      <w:pPr>
        <w:widowControl w:val="0"/>
        <w:spacing w:after="0"/>
        <w:ind w:firstLine="709"/>
        <w:contextualSpacing/>
        <w:jc w:val="both"/>
        <w:rPr>
          <w:rFonts w:ascii="Times New Roman" w:eastAsia="Times New Roman" w:hAnsi="Times New Roman" w:cs="Times New Roman"/>
          <w:sz w:val="28"/>
          <w:szCs w:val="28"/>
          <w:lang w:eastAsia="ru-RU"/>
        </w:rPr>
      </w:pPr>
      <w:r w:rsidRPr="009266B8">
        <w:rPr>
          <w:rFonts w:ascii="Times New Roman" w:eastAsia="Times New Roman" w:hAnsi="Times New Roman" w:cs="Times New Roman"/>
          <w:sz w:val="28"/>
          <w:szCs w:val="28"/>
          <w:lang w:eastAsia="ru-RU"/>
        </w:rPr>
        <w:t>1) распашка земель;</w:t>
      </w:r>
    </w:p>
    <w:p w:rsidR="00142513" w:rsidRPr="009266B8" w:rsidRDefault="00142513" w:rsidP="00142513">
      <w:pPr>
        <w:widowControl w:val="0"/>
        <w:spacing w:after="0"/>
        <w:ind w:firstLine="709"/>
        <w:contextualSpacing/>
        <w:jc w:val="both"/>
        <w:rPr>
          <w:rFonts w:ascii="Times New Roman" w:eastAsia="Times New Roman" w:hAnsi="Times New Roman" w:cs="Times New Roman"/>
          <w:sz w:val="28"/>
          <w:szCs w:val="28"/>
          <w:lang w:eastAsia="ru-RU"/>
        </w:rPr>
      </w:pPr>
      <w:r w:rsidRPr="009266B8">
        <w:rPr>
          <w:rFonts w:ascii="Times New Roman" w:eastAsia="Times New Roman" w:hAnsi="Times New Roman" w:cs="Times New Roman"/>
          <w:sz w:val="28"/>
          <w:szCs w:val="28"/>
          <w:lang w:eastAsia="ru-RU"/>
        </w:rPr>
        <w:t>2) размещение отвалов размываемых грунтов;</w:t>
      </w:r>
    </w:p>
    <w:p w:rsidR="00142513" w:rsidRPr="009266B8" w:rsidRDefault="00142513" w:rsidP="00142513">
      <w:pPr>
        <w:widowControl w:val="0"/>
        <w:spacing w:after="0"/>
        <w:ind w:firstLine="709"/>
        <w:contextualSpacing/>
        <w:jc w:val="both"/>
        <w:rPr>
          <w:rFonts w:ascii="Times New Roman" w:eastAsia="Times New Roman" w:hAnsi="Times New Roman" w:cs="Times New Roman"/>
          <w:sz w:val="28"/>
          <w:szCs w:val="28"/>
          <w:lang w:eastAsia="ru-RU"/>
        </w:rPr>
      </w:pPr>
      <w:r w:rsidRPr="009266B8">
        <w:rPr>
          <w:rFonts w:ascii="Times New Roman" w:eastAsia="Times New Roman" w:hAnsi="Times New Roman" w:cs="Times New Roman"/>
          <w:sz w:val="28"/>
          <w:szCs w:val="28"/>
          <w:lang w:eastAsia="ru-RU"/>
        </w:rPr>
        <w:t>3) выпас сельскохозяйственных животных и организация для них летних лагерей, ванн.</w:t>
      </w:r>
    </w:p>
    <w:p w:rsidR="00142513" w:rsidRPr="009266B8" w:rsidRDefault="00142513" w:rsidP="00142513">
      <w:pPr>
        <w:widowControl w:val="0"/>
        <w:spacing w:after="0"/>
        <w:ind w:firstLine="709"/>
        <w:contextualSpacing/>
        <w:jc w:val="both"/>
        <w:rPr>
          <w:rFonts w:ascii="Times New Roman" w:eastAsia="Times New Roman" w:hAnsi="Times New Roman" w:cs="Times New Roman"/>
          <w:sz w:val="28"/>
          <w:szCs w:val="28"/>
          <w:lang w:eastAsia="ru-RU"/>
        </w:rPr>
      </w:pPr>
      <w:r w:rsidRPr="009266B8">
        <w:rPr>
          <w:rFonts w:ascii="Times New Roman" w:eastAsia="Times New Roman" w:hAnsi="Times New Roman" w:cs="Times New Roman"/>
          <w:sz w:val="28"/>
          <w:szCs w:val="28"/>
          <w:lang w:eastAsia="ru-RU"/>
        </w:rPr>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соответствии с правилами установления границ водоохранных зон и границ прибрежных </w:t>
      </w:r>
      <w:r w:rsidRPr="009266B8">
        <w:rPr>
          <w:rFonts w:ascii="Times New Roman" w:eastAsia="Times New Roman" w:hAnsi="Times New Roman" w:cs="Times New Roman"/>
          <w:sz w:val="28"/>
          <w:szCs w:val="28"/>
          <w:lang w:eastAsia="ru-RU"/>
        </w:rPr>
        <w:lastRenderedPageBreak/>
        <w:t>защитных полос водных объектов</w:t>
      </w:r>
      <w:r w:rsidRPr="009266B8">
        <w:rPr>
          <w:rFonts w:ascii="Times New Roman" w:eastAsia="Times New Roman" w:hAnsi="Times New Roman" w:cs="Times New Roman"/>
          <w:sz w:val="28"/>
          <w:szCs w:val="28"/>
          <w:vertAlign w:val="superscript"/>
          <w:lang w:eastAsia="ru-RU"/>
        </w:rPr>
        <w:footnoteReference w:id="38"/>
      </w:r>
      <w:r w:rsidRPr="009266B8">
        <w:rPr>
          <w:rFonts w:ascii="Times New Roman" w:eastAsia="Times New Roman" w:hAnsi="Times New Roman" w:cs="Times New Roman"/>
          <w:sz w:val="28"/>
          <w:szCs w:val="28"/>
          <w:lang w:eastAsia="ru-RU"/>
        </w:rPr>
        <w:t>.</w:t>
      </w:r>
    </w:p>
    <w:p w:rsidR="009266B8" w:rsidRPr="009266B8" w:rsidRDefault="009266B8" w:rsidP="009266B8">
      <w:pPr>
        <w:widowControl w:val="0"/>
        <w:spacing w:after="0"/>
        <w:ind w:firstLine="708"/>
        <w:jc w:val="both"/>
        <w:rPr>
          <w:rFonts w:ascii="Times New Roman" w:eastAsia="Times New Roman" w:hAnsi="Times New Roman" w:cs="Times New Roman"/>
          <w:sz w:val="28"/>
          <w:szCs w:val="24"/>
        </w:rPr>
      </w:pPr>
      <w:r w:rsidRPr="009266B8">
        <w:rPr>
          <w:rFonts w:ascii="Times New Roman" w:eastAsia="Times New Roman" w:hAnsi="Times New Roman" w:cs="Times New Roman"/>
          <w:sz w:val="28"/>
          <w:szCs w:val="24"/>
        </w:rPr>
        <w:t>Сведения о границах водоохранной зоны и прибрежно</w:t>
      </w:r>
      <w:r w:rsidR="00F92E62">
        <w:rPr>
          <w:rFonts w:ascii="Times New Roman" w:eastAsia="Times New Roman" w:hAnsi="Times New Roman" w:cs="Times New Roman"/>
          <w:sz w:val="28"/>
          <w:szCs w:val="24"/>
        </w:rPr>
        <w:t>й</w:t>
      </w:r>
      <w:r w:rsidRPr="009266B8">
        <w:rPr>
          <w:rFonts w:ascii="Times New Roman" w:eastAsia="Times New Roman" w:hAnsi="Times New Roman" w:cs="Times New Roman"/>
          <w:sz w:val="28"/>
          <w:szCs w:val="24"/>
        </w:rPr>
        <w:t xml:space="preserve"> защитной полосы Онежско</w:t>
      </w:r>
      <w:r>
        <w:rPr>
          <w:rFonts w:ascii="Times New Roman" w:eastAsia="Times New Roman" w:hAnsi="Times New Roman" w:cs="Times New Roman"/>
          <w:sz w:val="28"/>
          <w:szCs w:val="24"/>
        </w:rPr>
        <w:t>го</w:t>
      </w:r>
      <w:r w:rsidRPr="009266B8">
        <w:rPr>
          <w:rFonts w:ascii="Times New Roman" w:eastAsia="Times New Roman" w:hAnsi="Times New Roman" w:cs="Times New Roman"/>
          <w:sz w:val="28"/>
          <w:szCs w:val="24"/>
        </w:rPr>
        <w:t xml:space="preserve"> озер</w:t>
      </w:r>
      <w:r>
        <w:rPr>
          <w:rFonts w:ascii="Times New Roman" w:eastAsia="Times New Roman" w:hAnsi="Times New Roman" w:cs="Times New Roman"/>
          <w:sz w:val="28"/>
          <w:szCs w:val="24"/>
        </w:rPr>
        <w:t>а</w:t>
      </w:r>
      <w:r w:rsidRPr="009266B8">
        <w:rPr>
          <w:rFonts w:ascii="Times New Roman" w:eastAsia="Times New Roman" w:hAnsi="Times New Roman" w:cs="Times New Roman"/>
          <w:sz w:val="28"/>
          <w:szCs w:val="24"/>
        </w:rPr>
        <w:t xml:space="preserve"> содержатся в Едином государственном реестре недвижимости с соответствующими реестровыми номерами  35:01-6.97 и 35:01-6.127.</w:t>
      </w:r>
    </w:p>
    <w:p w:rsidR="009266B8" w:rsidRPr="009266B8" w:rsidRDefault="009266B8" w:rsidP="009266B8">
      <w:pPr>
        <w:widowControl w:val="0"/>
        <w:spacing w:after="0"/>
        <w:ind w:firstLine="708"/>
        <w:jc w:val="both"/>
        <w:rPr>
          <w:rFonts w:ascii="Times New Roman" w:eastAsia="Times New Roman" w:hAnsi="Times New Roman" w:cs="Times New Roman"/>
          <w:sz w:val="28"/>
          <w:szCs w:val="24"/>
        </w:rPr>
      </w:pPr>
      <w:r w:rsidRPr="009266B8">
        <w:rPr>
          <w:rFonts w:ascii="Times New Roman" w:eastAsia="Times New Roman" w:hAnsi="Times New Roman" w:cs="Times New Roman"/>
          <w:sz w:val="28"/>
          <w:szCs w:val="24"/>
        </w:rPr>
        <w:t>Сведения о границах водоохранной зоны и прибрежно</w:t>
      </w:r>
      <w:r w:rsidR="00F92E62">
        <w:rPr>
          <w:rFonts w:ascii="Times New Roman" w:eastAsia="Times New Roman" w:hAnsi="Times New Roman" w:cs="Times New Roman"/>
          <w:sz w:val="28"/>
          <w:szCs w:val="24"/>
        </w:rPr>
        <w:t>й</w:t>
      </w:r>
      <w:r w:rsidRPr="009266B8">
        <w:rPr>
          <w:rFonts w:ascii="Times New Roman" w:eastAsia="Times New Roman" w:hAnsi="Times New Roman" w:cs="Times New Roman"/>
          <w:sz w:val="28"/>
          <w:szCs w:val="24"/>
        </w:rPr>
        <w:t xml:space="preserve"> защитной полосы оз.</w:t>
      </w:r>
      <w:r>
        <w:rPr>
          <w:rFonts w:ascii="Times New Roman" w:eastAsia="Times New Roman" w:hAnsi="Times New Roman" w:cs="Times New Roman"/>
          <w:sz w:val="28"/>
          <w:szCs w:val="24"/>
        </w:rPr>
        <w:t xml:space="preserve"> </w:t>
      </w:r>
      <w:r w:rsidRPr="009266B8">
        <w:rPr>
          <w:rFonts w:ascii="Times New Roman" w:eastAsia="Times New Roman" w:hAnsi="Times New Roman" w:cs="Times New Roman"/>
          <w:sz w:val="28"/>
          <w:szCs w:val="24"/>
        </w:rPr>
        <w:t>Тудозеро содержатся в Едином государственном реестре недвижимости с соответствующими реестровыми номерами  35:01-6.861 и 35:01-6.862.</w:t>
      </w:r>
    </w:p>
    <w:p w:rsidR="0034005B" w:rsidRPr="009266B8" w:rsidRDefault="00142513" w:rsidP="009266B8">
      <w:pPr>
        <w:widowControl w:val="0"/>
        <w:spacing w:after="0"/>
        <w:ind w:firstLine="708"/>
        <w:jc w:val="both"/>
        <w:rPr>
          <w:rFonts w:ascii="Times New Roman" w:eastAsia="Times New Roman" w:hAnsi="Times New Roman" w:cs="Times New Roman"/>
          <w:sz w:val="28"/>
          <w:szCs w:val="24"/>
        </w:rPr>
      </w:pPr>
      <w:r w:rsidRPr="009266B8">
        <w:rPr>
          <w:rFonts w:ascii="Times New Roman" w:eastAsia="Times New Roman" w:hAnsi="Times New Roman" w:cs="Times New Roman"/>
          <w:sz w:val="28"/>
          <w:szCs w:val="24"/>
        </w:rPr>
        <w:t>Размер</w:t>
      </w:r>
      <w:r w:rsidR="00AF351C">
        <w:rPr>
          <w:rFonts w:ascii="Times New Roman" w:eastAsia="Times New Roman" w:hAnsi="Times New Roman" w:cs="Times New Roman"/>
          <w:sz w:val="28"/>
          <w:szCs w:val="24"/>
        </w:rPr>
        <w:t>ы</w:t>
      </w:r>
      <w:r w:rsidRPr="009266B8">
        <w:rPr>
          <w:rFonts w:ascii="Times New Roman" w:eastAsia="Times New Roman" w:hAnsi="Times New Roman" w:cs="Times New Roman"/>
          <w:sz w:val="28"/>
          <w:szCs w:val="24"/>
        </w:rPr>
        <w:t xml:space="preserve"> водоохранн</w:t>
      </w:r>
      <w:r w:rsidR="00AF351C">
        <w:rPr>
          <w:rFonts w:ascii="Times New Roman" w:eastAsia="Times New Roman" w:hAnsi="Times New Roman" w:cs="Times New Roman"/>
          <w:sz w:val="28"/>
          <w:szCs w:val="24"/>
        </w:rPr>
        <w:t>ых зон</w:t>
      </w:r>
      <w:r w:rsidRPr="009266B8">
        <w:rPr>
          <w:rFonts w:ascii="Times New Roman" w:eastAsia="Times New Roman" w:hAnsi="Times New Roman" w:cs="Times New Roman"/>
          <w:sz w:val="28"/>
          <w:szCs w:val="24"/>
        </w:rPr>
        <w:t xml:space="preserve"> и прибрежных защитных полос </w:t>
      </w:r>
      <w:r w:rsidR="00AF351C">
        <w:rPr>
          <w:rFonts w:ascii="Times New Roman" w:eastAsia="Times New Roman" w:hAnsi="Times New Roman" w:cs="Times New Roman"/>
          <w:sz w:val="28"/>
          <w:szCs w:val="24"/>
        </w:rPr>
        <w:t xml:space="preserve">водных объектов </w:t>
      </w:r>
      <w:r w:rsidRPr="009266B8">
        <w:rPr>
          <w:rFonts w:ascii="Times New Roman" w:eastAsia="Times New Roman" w:hAnsi="Times New Roman" w:cs="Times New Roman"/>
          <w:sz w:val="28"/>
          <w:szCs w:val="24"/>
        </w:rPr>
        <w:t>представлены в таблице 1</w:t>
      </w:r>
      <w:r w:rsidR="009266B8" w:rsidRPr="009266B8">
        <w:rPr>
          <w:rFonts w:ascii="Times New Roman" w:eastAsia="Times New Roman" w:hAnsi="Times New Roman" w:cs="Times New Roman"/>
          <w:sz w:val="28"/>
          <w:szCs w:val="24"/>
        </w:rPr>
        <w:t>5</w:t>
      </w:r>
      <w:r w:rsidRPr="009266B8">
        <w:rPr>
          <w:rFonts w:ascii="Times New Roman" w:eastAsia="Times New Roman" w:hAnsi="Times New Roman" w:cs="Times New Roman"/>
          <w:sz w:val="28"/>
          <w:szCs w:val="24"/>
        </w:rPr>
        <w:t>.2.1.1.</w:t>
      </w:r>
    </w:p>
    <w:p w:rsidR="004C18A8" w:rsidRPr="00890106" w:rsidRDefault="004C18A8" w:rsidP="00CE6E3E">
      <w:pPr>
        <w:pStyle w:val="aa"/>
        <w:keepNext/>
        <w:widowControl w:val="0"/>
        <w:numPr>
          <w:ilvl w:val="3"/>
          <w:numId w:val="3"/>
        </w:numPr>
        <w:spacing w:before="240"/>
        <w:ind w:left="0" w:firstLine="0"/>
        <w:jc w:val="center"/>
        <w:outlineLvl w:val="2"/>
        <w:rPr>
          <w:rFonts w:ascii="Times New Roman" w:eastAsia="Times New Roman" w:hAnsi="Times New Roman" w:cs="Times New Roman"/>
          <w:b/>
          <w:bCs/>
          <w:sz w:val="28"/>
          <w:szCs w:val="28"/>
          <w:lang w:eastAsia="ru-RU"/>
        </w:rPr>
      </w:pPr>
      <w:bookmarkStart w:id="93" w:name="_Toc165972540"/>
      <w:r w:rsidRPr="00890106">
        <w:rPr>
          <w:rFonts w:ascii="Times New Roman" w:eastAsia="Times New Roman" w:hAnsi="Times New Roman" w:cs="Times New Roman"/>
          <w:b/>
          <w:bCs/>
          <w:sz w:val="28"/>
          <w:szCs w:val="28"/>
          <w:lang w:eastAsia="ru-RU"/>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bookmarkEnd w:id="93"/>
    </w:p>
    <w:p w:rsidR="004C18A8" w:rsidRPr="002218F5" w:rsidRDefault="004C18A8" w:rsidP="00285991">
      <w:pPr>
        <w:widowControl w:val="0"/>
        <w:spacing w:after="0"/>
        <w:ind w:firstLine="708"/>
        <w:jc w:val="both"/>
        <w:rPr>
          <w:rFonts w:ascii="Times New Roman" w:eastAsia="Times New Roman" w:hAnsi="Times New Roman" w:cs="Times New Roman"/>
          <w:sz w:val="28"/>
          <w:szCs w:val="24"/>
        </w:rPr>
      </w:pPr>
      <w:r w:rsidRPr="002218F5">
        <w:rPr>
          <w:rFonts w:ascii="Times New Roman" w:eastAsia="Times New Roman" w:hAnsi="Times New Roman" w:cs="Times New Roman"/>
          <w:sz w:val="28"/>
          <w:szCs w:val="24"/>
        </w:rPr>
        <w:t xml:space="preserve">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w:t>
      </w:r>
      <w:r w:rsidR="00492C7D" w:rsidRPr="002218F5">
        <w:rPr>
          <w:rFonts w:ascii="Times New Roman" w:hAnsi="Times New Roman"/>
          <w:sz w:val="28"/>
          <w:szCs w:val="24"/>
        </w:rPr>
        <w:t>Федерации</w:t>
      </w:r>
      <w:r w:rsidR="00492C7D" w:rsidRPr="002218F5">
        <w:rPr>
          <w:szCs w:val="28"/>
          <w:vertAlign w:val="superscript"/>
        </w:rPr>
        <w:footnoteReference w:id="39"/>
      </w:r>
      <w:r w:rsidR="00492C7D" w:rsidRPr="002218F5">
        <w:rPr>
          <w:rFonts w:ascii="Times New Roman" w:hAnsi="Times New Roman"/>
          <w:sz w:val="28"/>
          <w:szCs w:val="24"/>
        </w:rPr>
        <w:t>.</w:t>
      </w:r>
    </w:p>
    <w:p w:rsidR="004C18A8" w:rsidRPr="002218F5" w:rsidRDefault="001C1962" w:rsidP="00285991">
      <w:pPr>
        <w:widowControl w:val="0"/>
        <w:spacing w:after="0"/>
        <w:ind w:firstLine="708"/>
        <w:jc w:val="both"/>
        <w:rPr>
          <w:rFonts w:ascii="Times New Roman" w:eastAsia="Times New Roman" w:hAnsi="Times New Roman" w:cs="Times New Roman"/>
          <w:sz w:val="28"/>
          <w:szCs w:val="24"/>
        </w:rPr>
      </w:pPr>
      <w:r w:rsidRPr="002218F5">
        <w:rPr>
          <w:rFonts w:ascii="Times New Roman" w:eastAsia="Times New Roman" w:hAnsi="Times New Roman" w:cs="Times New Roman"/>
          <w:sz w:val="28"/>
          <w:szCs w:val="24"/>
        </w:rPr>
        <w:t>Санитарно-</w:t>
      </w:r>
      <w:r w:rsidR="004C18A8" w:rsidRPr="002218F5">
        <w:rPr>
          <w:rFonts w:ascii="Times New Roman" w:eastAsia="Times New Roman" w:hAnsi="Times New Roman" w:cs="Times New Roman"/>
          <w:sz w:val="28"/>
          <w:szCs w:val="24"/>
        </w:rPr>
        <w:t>эпидемиологические требования к организации и эксплуатации зон санитарной охраны (ЗСО) источников водоснабжения и водопроводов питьевого назначения уста</w:t>
      </w:r>
      <w:r w:rsidR="00D248F5" w:rsidRPr="002218F5">
        <w:rPr>
          <w:rFonts w:ascii="Times New Roman" w:eastAsia="Times New Roman" w:hAnsi="Times New Roman" w:cs="Times New Roman"/>
          <w:sz w:val="28"/>
          <w:szCs w:val="24"/>
        </w:rPr>
        <w:t xml:space="preserve">новлены в СанПиН 2.1.4.1110-02 </w:t>
      </w:r>
      <w:r w:rsidR="004C18A8" w:rsidRPr="002218F5">
        <w:rPr>
          <w:rFonts w:ascii="Times New Roman" w:eastAsia="Times New Roman" w:hAnsi="Times New Roman" w:cs="Times New Roman"/>
          <w:sz w:val="28"/>
          <w:szCs w:val="24"/>
        </w:rPr>
        <w:t xml:space="preserve">«Зоны санитарной охраны источников водоснабжения и водопроводов питьевого назначения». </w:t>
      </w:r>
    </w:p>
    <w:p w:rsidR="004C18A8" w:rsidRPr="002218F5" w:rsidRDefault="004C18A8" w:rsidP="00285991">
      <w:pPr>
        <w:widowControl w:val="0"/>
        <w:spacing w:after="0"/>
        <w:ind w:firstLine="708"/>
        <w:jc w:val="both"/>
        <w:rPr>
          <w:rFonts w:ascii="Times New Roman" w:eastAsia="Times New Roman" w:hAnsi="Times New Roman" w:cs="Times New Roman"/>
          <w:sz w:val="28"/>
          <w:szCs w:val="24"/>
        </w:rPr>
      </w:pPr>
      <w:r w:rsidRPr="002218F5">
        <w:rPr>
          <w:rFonts w:ascii="Times New Roman" w:eastAsia="Times New Roman" w:hAnsi="Times New Roman" w:cs="Times New Roman"/>
          <w:sz w:val="28"/>
          <w:szCs w:val="24"/>
        </w:rPr>
        <w:t xml:space="preserve">Основной целью создания и обеспечения режима в зонах санитарной охраны является санитарная охрана от загрязнения источников водоснабжения и водопроводных сооружений, а также территорий, на которых они расположены. </w:t>
      </w:r>
    </w:p>
    <w:p w:rsidR="004C18A8" w:rsidRPr="002218F5" w:rsidRDefault="004C18A8" w:rsidP="00285991">
      <w:pPr>
        <w:widowControl w:val="0"/>
        <w:spacing w:after="0"/>
        <w:ind w:firstLine="708"/>
        <w:jc w:val="both"/>
        <w:rPr>
          <w:rFonts w:ascii="Times New Roman" w:eastAsia="Times New Roman" w:hAnsi="Times New Roman" w:cs="Times New Roman"/>
          <w:sz w:val="28"/>
          <w:szCs w:val="24"/>
        </w:rPr>
      </w:pPr>
      <w:r w:rsidRPr="002218F5">
        <w:rPr>
          <w:rFonts w:ascii="Times New Roman" w:eastAsia="Times New Roman" w:hAnsi="Times New Roman" w:cs="Times New Roman"/>
          <w:sz w:val="28"/>
          <w:szCs w:val="24"/>
        </w:rPr>
        <w:t>Зоны санитарной охраны принимаются в соответствии с требованиями СанПиН 2.1.4.1110-02 и предусматриваются из 3-х поясов:</w:t>
      </w:r>
    </w:p>
    <w:p w:rsidR="004C18A8" w:rsidRPr="002218F5" w:rsidRDefault="004C18A8" w:rsidP="00285991">
      <w:pPr>
        <w:widowControl w:val="0"/>
        <w:spacing w:after="0"/>
        <w:ind w:firstLine="708"/>
        <w:jc w:val="both"/>
        <w:rPr>
          <w:rFonts w:ascii="Times New Roman" w:eastAsia="Times New Roman" w:hAnsi="Times New Roman" w:cs="Times New Roman"/>
          <w:sz w:val="28"/>
          <w:szCs w:val="24"/>
        </w:rPr>
      </w:pPr>
      <w:r w:rsidRPr="002218F5">
        <w:rPr>
          <w:rFonts w:ascii="Times New Roman" w:eastAsia="Times New Roman" w:hAnsi="Times New Roman" w:cs="Times New Roman"/>
          <w:sz w:val="28"/>
          <w:szCs w:val="24"/>
        </w:rPr>
        <w:lastRenderedPageBreak/>
        <w:t>первый пояс (зона строгого режима) включает территорию расположения водозабора и площадку ВОС;</w:t>
      </w:r>
    </w:p>
    <w:p w:rsidR="004C18A8" w:rsidRPr="002218F5" w:rsidRDefault="004C18A8" w:rsidP="00285991">
      <w:pPr>
        <w:widowControl w:val="0"/>
        <w:spacing w:after="0"/>
        <w:ind w:firstLine="708"/>
        <w:jc w:val="both"/>
        <w:rPr>
          <w:rFonts w:ascii="Times New Roman" w:eastAsia="Times New Roman" w:hAnsi="Times New Roman" w:cs="Times New Roman"/>
          <w:sz w:val="28"/>
          <w:szCs w:val="24"/>
        </w:rPr>
      </w:pPr>
      <w:r w:rsidRPr="002218F5">
        <w:rPr>
          <w:rFonts w:ascii="Times New Roman" w:eastAsia="Times New Roman" w:hAnsi="Times New Roman" w:cs="Times New Roman"/>
          <w:sz w:val="28"/>
          <w:szCs w:val="24"/>
        </w:rPr>
        <w:t>второй и третий пояс (зона ограничений) включает территорию, назначенную для охраны от загрязнения источника водоснабжения. Санитарная охрана магистральных водопроводов обеспечивается санитарно-защитной полосой. Проект зон санитарной охраны источников водоснабжения разрабатывается отдельно на основании сведений санитарно-топографического обследования территорий, отведенных для включения в водоохранные полосы и зоны.</w:t>
      </w:r>
    </w:p>
    <w:p w:rsidR="004C18A8" w:rsidRPr="002218F5" w:rsidRDefault="004C18A8" w:rsidP="00285991">
      <w:pPr>
        <w:widowControl w:val="0"/>
        <w:spacing w:after="0"/>
        <w:ind w:firstLine="708"/>
        <w:jc w:val="both"/>
        <w:rPr>
          <w:rFonts w:ascii="Times New Roman" w:eastAsia="Times New Roman" w:hAnsi="Times New Roman" w:cs="Times New Roman"/>
          <w:sz w:val="28"/>
          <w:szCs w:val="24"/>
        </w:rPr>
      </w:pPr>
      <w:r w:rsidRPr="002218F5">
        <w:rPr>
          <w:rFonts w:ascii="Times New Roman" w:eastAsia="Times New Roman" w:hAnsi="Times New Roman" w:cs="Times New Roman"/>
          <w:sz w:val="28"/>
          <w:szCs w:val="24"/>
        </w:rPr>
        <w:t>Санитарная охрана водов</w:t>
      </w:r>
      <w:r w:rsidR="001C1962" w:rsidRPr="002218F5">
        <w:rPr>
          <w:rFonts w:ascii="Times New Roman" w:eastAsia="Times New Roman" w:hAnsi="Times New Roman" w:cs="Times New Roman"/>
          <w:sz w:val="28"/>
          <w:szCs w:val="24"/>
        </w:rPr>
        <w:t>одов обеспечивается санитарно-</w:t>
      </w:r>
      <w:r w:rsidRPr="002218F5">
        <w:rPr>
          <w:rFonts w:ascii="Times New Roman" w:eastAsia="Times New Roman" w:hAnsi="Times New Roman" w:cs="Times New Roman"/>
          <w:sz w:val="28"/>
          <w:szCs w:val="24"/>
        </w:rPr>
        <w:t>защитной полосой.</w:t>
      </w:r>
    </w:p>
    <w:p w:rsidR="004C18A8" w:rsidRPr="002218F5" w:rsidRDefault="004C18A8" w:rsidP="00285991">
      <w:pPr>
        <w:widowControl w:val="0"/>
        <w:spacing w:after="0"/>
        <w:ind w:firstLine="708"/>
        <w:jc w:val="both"/>
        <w:rPr>
          <w:rFonts w:ascii="Times New Roman" w:eastAsia="Times New Roman" w:hAnsi="Times New Roman" w:cs="Times New Roman"/>
          <w:sz w:val="28"/>
          <w:szCs w:val="24"/>
        </w:rPr>
      </w:pPr>
      <w:r w:rsidRPr="002218F5">
        <w:rPr>
          <w:rFonts w:ascii="Times New Roman" w:eastAsia="Times New Roman" w:hAnsi="Times New Roman" w:cs="Times New Roman"/>
          <w:sz w:val="28"/>
          <w:szCs w:val="24"/>
        </w:rPr>
        <w:t>Ширина санитарно-защитной полосы водоводов принимается 50 м по обе стороны от крайних линий. При прокладке водоводов по застроенной территории ширина санитарно-защитной полосы согласовывается с Роспотребнадзором.</w:t>
      </w:r>
    </w:p>
    <w:p w:rsidR="004C18A8" w:rsidRDefault="004C18A8" w:rsidP="00285991">
      <w:pPr>
        <w:widowControl w:val="0"/>
        <w:spacing w:after="0"/>
        <w:ind w:firstLine="708"/>
        <w:jc w:val="both"/>
        <w:rPr>
          <w:rFonts w:ascii="Times New Roman" w:eastAsia="Times New Roman" w:hAnsi="Times New Roman" w:cs="Times New Roman"/>
          <w:sz w:val="28"/>
          <w:szCs w:val="24"/>
        </w:rPr>
      </w:pPr>
      <w:r w:rsidRPr="002218F5">
        <w:rPr>
          <w:rFonts w:ascii="Times New Roman" w:eastAsia="Times New Roman" w:hAnsi="Times New Roman" w:cs="Times New Roman"/>
          <w:sz w:val="28"/>
          <w:szCs w:val="24"/>
        </w:rPr>
        <w:t>Мероприятия предусматриваются для каждого пояса ЗСО в соответствии с его назначением. Они могут быть единовременными, осуществляемыми до начала эксплуатации водозабора, либо постоянными, режимного характера. Основные мероприятия на территории ЗСО установлены разделом III СанПиН 2.1.4.1110-02.</w:t>
      </w:r>
    </w:p>
    <w:p w:rsidR="00194720" w:rsidRPr="00B47F3D" w:rsidRDefault="00194720" w:rsidP="00194720">
      <w:pPr>
        <w:widowControl w:val="0"/>
        <w:spacing w:after="0"/>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О</w:t>
      </w:r>
      <w:r w:rsidRPr="00B47F3D">
        <w:rPr>
          <w:rFonts w:ascii="Times New Roman" w:eastAsia="Times New Roman" w:hAnsi="Times New Roman" w:cs="Times New Roman"/>
          <w:sz w:val="28"/>
          <w:szCs w:val="24"/>
        </w:rPr>
        <w:t>граничения использования земельных участков, расположенных в зонах санитарной охраны источников питьевого и хозя</w:t>
      </w:r>
      <w:r>
        <w:rPr>
          <w:rFonts w:ascii="Times New Roman" w:eastAsia="Times New Roman" w:hAnsi="Times New Roman" w:cs="Times New Roman"/>
          <w:sz w:val="28"/>
          <w:szCs w:val="24"/>
        </w:rPr>
        <w:t>йственно-бытового водоснабжения</w:t>
      </w:r>
      <w:r w:rsidRPr="00B47F3D">
        <w:rPr>
          <w:rFonts w:ascii="Times New Roman" w:eastAsia="Times New Roman" w:hAnsi="Times New Roman" w:cs="Times New Roman"/>
          <w:sz w:val="28"/>
          <w:szCs w:val="24"/>
        </w:rPr>
        <w:t xml:space="preserve"> устанавливаются СанПиН 2.1.4.1110-02 «Зоны санитарной охраны источников водоснабжения и водопроводов питьевого назначения»  и ст. 43-44 Водного кодекса Российской Федерации.</w:t>
      </w:r>
    </w:p>
    <w:p w:rsidR="00194720" w:rsidRDefault="00194720" w:rsidP="00194720">
      <w:pPr>
        <w:widowControl w:val="0"/>
        <w:spacing w:after="0"/>
        <w:ind w:firstLine="708"/>
        <w:jc w:val="both"/>
        <w:rPr>
          <w:rFonts w:ascii="Times New Roman" w:eastAsia="Times New Roman" w:hAnsi="Times New Roman" w:cs="Times New Roman"/>
          <w:sz w:val="28"/>
          <w:szCs w:val="24"/>
        </w:rPr>
      </w:pPr>
      <w:r w:rsidRPr="00715736">
        <w:rPr>
          <w:rFonts w:ascii="Times New Roman" w:eastAsia="Times New Roman" w:hAnsi="Times New Roman" w:cs="Times New Roman"/>
          <w:sz w:val="28"/>
          <w:szCs w:val="24"/>
        </w:rPr>
        <w:t>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r>
        <w:rPr>
          <w:rStyle w:val="a8"/>
          <w:rFonts w:ascii="Times New Roman" w:eastAsia="Times New Roman" w:hAnsi="Times New Roman" w:cs="Times New Roman"/>
          <w:sz w:val="28"/>
          <w:szCs w:val="24"/>
        </w:rPr>
        <w:footnoteReference w:id="40"/>
      </w:r>
      <w:r w:rsidRPr="00715736">
        <w:rPr>
          <w:rFonts w:ascii="Times New Roman" w:eastAsia="Times New Roman" w:hAnsi="Times New Roman" w:cs="Times New Roman"/>
          <w:sz w:val="28"/>
          <w:szCs w:val="24"/>
        </w:rPr>
        <w:t>.</w:t>
      </w:r>
    </w:p>
    <w:p w:rsidR="00194720" w:rsidRDefault="00194720" w:rsidP="00194720">
      <w:pPr>
        <w:widowControl w:val="0"/>
        <w:spacing w:after="0"/>
        <w:ind w:firstLine="708"/>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Согласно ст. 44 </w:t>
      </w:r>
      <w:r w:rsidRPr="00715736">
        <w:rPr>
          <w:rFonts w:ascii="Times New Roman" w:eastAsia="Times New Roman" w:hAnsi="Times New Roman" w:cs="Times New Roman"/>
          <w:sz w:val="28"/>
          <w:szCs w:val="24"/>
        </w:rPr>
        <w:t>Водного кодекса Российской Федерации</w:t>
      </w:r>
      <w:r>
        <w:rPr>
          <w:rFonts w:ascii="Times New Roman" w:eastAsia="Times New Roman" w:hAnsi="Times New Roman" w:cs="Times New Roman"/>
          <w:sz w:val="28"/>
          <w:szCs w:val="24"/>
        </w:rPr>
        <w:t xml:space="preserve">, в границах </w:t>
      </w:r>
      <w:r w:rsidRPr="00617754">
        <w:rPr>
          <w:rFonts w:ascii="Times New Roman" w:eastAsia="Times New Roman" w:hAnsi="Times New Roman" w:cs="Times New Roman"/>
          <w:sz w:val="28"/>
          <w:szCs w:val="24"/>
        </w:rPr>
        <w:t>первого пояса зон санитарной охраны источников питьевого и хозяйственно-бытового водоснабжения</w:t>
      </w:r>
      <w:r>
        <w:rPr>
          <w:rFonts w:ascii="Times New Roman" w:eastAsia="Times New Roman" w:hAnsi="Times New Roman" w:cs="Times New Roman"/>
          <w:sz w:val="28"/>
          <w:szCs w:val="24"/>
        </w:rPr>
        <w:t xml:space="preserve"> и </w:t>
      </w:r>
      <w:r w:rsidRPr="00617754">
        <w:rPr>
          <w:rFonts w:ascii="Times New Roman" w:eastAsia="Times New Roman" w:hAnsi="Times New Roman" w:cs="Times New Roman"/>
          <w:sz w:val="28"/>
          <w:szCs w:val="24"/>
        </w:rPr>
        <w:t>первой зоны округов санитарной (горно-санитарной) охраны природных лечебных ресурсов</w:t>
      </w:r>
      <w:r>
        <w:rPr>
          <w:rFonts w:ascii="Times New Roman" w:eastAsia="Times New Roman" w:hAnsi="Times New Roman" w:cs="Times New Roman"/>
          <w:sz w:val="28"/>
          <w:szCs w:val="24"/>
        </w:rPr>
        <w:t xml:space="preserve"> з</w:t>
      </w:r>
      <w:r w:rsidRPr="00617754">
        <w:rPr>
          <w:rFonts w:ascii="Times New Roman" w:eastAsia="Times New Roman" w:hAnsi="Times New Roman" w:cs="Times New Roman"/>
          <w:sz w:val="28"/>
          <w:szCs w:val="24"/>
        </w:rPr>
        <w:t>апрещается сброс сточных, в том числе дренажных, вод в водные объекты</w:t>
      </w:r>
      <w:r>
        <w:rPr>
          <w:rFonts w:ascii="Times New Roman" w:eastAsia="Times New Roman" w:hAnsi="Times New Roman" w:cs="Times New Roman"/>
          <w:sz w:val="28"/>
          <w:szCs w:val="24"/>
        </w:rPr>
        <w:t>.</w:t>
      </w:r>
    </w:p>
    <w:p w:rsidR="00194720" w:rsidRPr="002218F5" w:rsidRDefault="00194720" w:rsidP="00194720">
      <w:pPr>
        <w:widowControl w:val="0"/>
        <w:spacing w:after="0"/>
        <w:ind w:firstLine="708"/>
        <w:jc w:val="both"/>
        <w:rPr>
          <w:rFonts w:ascii="Times New Roman" w:eastAsia="Times New Roman" w:hAnsi="Times New Roman" w:cs="Times New Roman"/>
          <w:sz w:val="28"/>
          <w:szCs w:val="24"/>
        </w:rPr>
      </w:pPr>
      <w:r w:rsidRPr="00715736">
        <w:rPr>
          <w:rFonts w:ascii="Times New Roman" w:eastAsia="Times New Roman" w:hAnsi="Times New Roman" w:cs="Times New Roman"/>
          <w:sz w:val="28"/>
          <w:szCs w:val="24"/>
        </w:rPr>
        <w:t xml:space="preserve">Сброс очищенных сточных вод в водные объекты, расположенные во втором и в третьем поясах зон санитарной охраны источников питьевого и хозяйственно-бытового водоснабжения, во второй и в третьей зонах округов </w:t>
      </w:r>
      <w:r w:rsidRPr="00715736">
        <w:rPr>
          <w:rFonts w:ascii="Times New Roman" w:eastAsia="Times New Roman" w:hAnsi="Times New Roman" w:cs="Times New Roman"/>
          <w:sz w:val="28"/>
          <w:szCs w:val="24"/>
        </w:rPr>
        <w:lastRenderedPageBreak/>
        <w:t>санитарной (горно-санитарной) охраны природных лечебных ресурсов, допускается при условии оборудования объектов, осуществляющих такой сброс, сооружениями, обеспечивающими охрану водных объектов от загрязнения, засорения, заиления и истощения вод, а также при условии соответствия качества сточных, в том числе дренажных, вод требованиям, предусмотренным Водн</w:t>
      </w:r>
      <w:r>
        <w:rPr>
          <w:rFonts w:ascii="Times New Roman" w:eastAsia="Times New Roman" w:hAnsi="Times New Roman" w:cs="Times New Roman"/>
          <w:sz w:val="28"/>
          <w:szCs w:val="24"/>
        </w:rPr>
        <w:t>ым</w:t>
      </w:r>
      <w:r w:rsidRPr="00715736">
        <w:rPr>
          <w:rFonts w:ascii="Times New Roman" w:eastAsia="Times New Roman" w:hAnsi="Times New Roman" w:cs="Times New Roman"/>
          <w:sz w:val="28"/>
          <w:szCs w:val="24"/>
        </w:rPr>
        <w:t xml:space="preserve"> кодекс</w:t>
      </w:r>
      <w:r>
        <w:rPr>
          <w:rFonts w:ascii="Times New Roman" w:eastAsia="Times New Roman" w:hAnsi="Times New Roman" w:cs="Times New Roman"/>
          <w:sz w:val="28"/>
          <w:szCs w:val="24"/>
        </w:rPr>
        <w:t>ом</w:t>
      </w:r>
      <w:r w:rsidRPr="00715736">
        <w:rPr>
          <w:rFonts w:ascii="Times New Roman" w:eastAsia="Times New Roman" w:hAnsi="Times New Roman" w:cs="Times New Roman"/>
          <w:sz w:val="28"/>
          <w:szCs w:val="24"/>
        </w:rPr>
        <w:t xml:space="preserve"> Российской Федерации, законодательством в области охраны окружающей среды, законодательством в области обеспечения санитарно-эпидемиологического благополучия населения.</w:t>
      </w:r>
    </w:p>
    <w:p w:rsidR="0079256E" w:rsidRPr="002218F5" w:rsidRDefault="0079256E" w:rsidP="00285991">
      <w:pPr>
        <w:widowControl w:val="0"/>
        <w:spacing w:after="0"/>
        <w:ind w:firstLine="708"/>
        <w:jc w:val="both"/>
        <w:rPr>
          <w:rFonts w:ascii="Times New Roman" w:eastAsia="Times New Roman" w:hAnsi="Times New Roman" w:cs="Times New Roman"/>
          <w:sz w:val="28"/>
          <w:szCs w:val="24"/>
        </w:rPr>
      </w:pPr>
      <w:r w:rsidRPr="002218F5">
        <w:rPr>
          <w:rFonts w:ascii="Times New Roman" w:eastAsia="Times New Roman" w:hAnsi="Times New Roman" w:cs="Times New Roman"/>
          <w:sz w:val="28"/>
          <w:szCs w:val="24"/>
        </w:rPr>
        <w:t xml:space="preserve">Информация по ЗСО </w:t>
      </w:r>
      <w:r w:rsidR="00CD5B08" w:rsidRPr="002218F5">
        <w:rPr>
          <w:rFonts w:ascii="Times New Roman" w:eastAsia="Times New Roman" w:hAnsi="Times New Roman" w:cs="Times New Roman"/>
          <w:sz w:val="28"/>
          <w:szCs w:val="24"/>
        </w:rPr>
        <w:t>на рассматриваемой территории</w:t>
      </w:r>
      <w:r w:rsidRPr="002218F5">
        <w:rPr>
          <w:rFonts w:ascii="Times New Roman" w:eastAsia="Times New Roman" w:hAnsi="Times New Roman" w:cs="Times New Roman"/>
          <w:sz w:val="28"/>
          <w:szCs w:val="24"/>
        </w:rPr>
        <w:t xml:space="preserve"> подробно изложена в разделе </w:t>
      </w:r>
      <w:r w:rsidR="002218F5" w:rsidRPr="002218F5">
        <w:rPr>
          <w:rFonts w:ascii="Times New Roman" w:eastAsia="Times New Roman" w:hAnsi="Times New Roman" w:cs="Times New Roman"/>
          <w:sz w:val="28"/>
          <w:szCs w:val="24"/>
        </w:rPr>
        <w:t>10</w:t>
      </w:r>
      <w:r w:rsidRPr="002218F5">
        <w:rPr>
          <w:rFonts w:ascii="Times New Roman" w:eastAsia="Times New Roman" w:hAnsi="Times New Roman" w:cs="Times New Roman"/>
          <w:sz w:val="28"/>
          <w:szCs w:val="24"/>
        </w:rPr>
        <w:t>.1.1. «Водоснабжение. Существующее положение».</w:t>
      </w:r>
    </w:p>
    <w:p w:rsidR="00335542" w:rsidRPr="00ED755C" w:rsidRDefault="00335542" w:rsidP="00CE6E3E">
      <w:pPr>
        <w:pStyle w:val="aa"/>
        <w:keepNext/>
        <w:widowControl w:val="0"/>
        <w:numPr>
          <w:ilvl w:val="3"/>
          <w:numId w:val="3"/>
        </w:numPr>
        <w:spacing w:before="240"/>
        <w:ind w:left="0" w:firstLine="0"/>
        <w:jc w:val="center"/>
        <w:outlineLvl w:val="2"/>
        <w:rPr>
          <w:rFonts w:ascii="Times New Roman" w:eastAsia="Times New Roman" w:hAnsi="Times New Roman" w:cs="Times New Roman"/>
          <w:b/>
          <w:bCs/>
          <w:sz w:val="28"/>
          <w:szCs w:val="28"/>
          <w:lang w:eastAsia="ru-RU"/>
        </w:rPr>
      </w:pPr>
      <w:bookmarkStart w:id="94" w:name="_Toc64556323"/>
      <w:bookmarkStart w:id="95" w:name="_Toc165972541"/>
      <w:r w:rsidRPr="00ED755C">
        <w:rPr>
          <w:rFonts w:ascii="Times New Roman" w:eastAsia="Times New Roman" w:hAnsi="Times New Roman" w:cs="Times New Roman"/>
          <w:b/>
          <w:bCs/>
          <w:sz w:val="28"/>
          <w:szCs w:val="28"/>
          <w:lang w:eastAsia="ru-RU"/>
        </w:rPr>
        <w:t>Санитарно-защитная зона</w:t>
      </w:r>
      <w:bookmarkEnd w:id="94"/>
      <w:bookmarkEnd w:id="95"/>
    </w:p>
    <w:p w:rsidR="0079229A" w:rsidRPr="00ED755C" w:rsidRDefault="0079229A" w:rsidP="0079229A">
      <w:pPr>
        <w:widowControl w:val="0"/>
        <w:spacing w:before="240" w:after="0"/>
        <w:ind w:firstLine="709"/>
        <w:contextualSpacing/>
        <w:jc w:val="both"/>
        <w:rPr>
          <w:rFonts w:ascii="Times New Roman" w:eastAsia="Times New Roman" w:hAnsi="Times New Roman" w:cs="Times New Roman"/>
          <w:sz w:val="28"/>
          <w:szCs w:val="28"/>
          <w:lang w:eastAsia="ru-RU"/>
        </w:rPr>
      </w:pPr>
      <w:bookmarkStart w:id="96" w:name="_Toc64556324"/>
      <w:r w:rsidRPr="00ED755C">
        <w:rPr>
          <w:rFonts w:ascii="Times New Roman" w:eastAsia="Times New Roman" w:hAnsi="Times New Roman" w:cs="Times New Roman"/>
          <w:sz w:val="28"/>
          <w:szCs w:val="28"/>
          <w:lang w:eastAsia="ru-RU"/>
        </w:rPr>
        <w:t>Санитарно-защитная зона</w:t>
      </w:r>
      <w:r w:rsidRPr="00ED755C">
        <w:rPr>
          <w:rFonts w:ascii="Times New Roman" w:eastAsia="Times New Roman" w:hAnsi="Times New Roman" w:cs="Times New Roman"/>
          <w:sz w:val="28"/>
          <w:szCs w:val="28"/>
          <w:vertAlign w:val="superscript"/>
          <w:lang w:eastAsia="ru-RU"/>
        </w:rPr>
        <w:footnoteReference w:id="41"/>
      </w:r>
      <w:r w:rsidRPr="00ED755C">
        <w:rPr>
          <w:rFonts w:ascii="Times New Roman" w:eastAsia="Times New Roman" w:hAnsi="Times New Roman" w:cs="Times New Roman"/>
          <w:sz w:val="28"/>
          <w:szCs w:val="28"/>
          <w:lang w:eastAsia="ru-RU"/>
        </w:rPr>
        <w:t xml:space="preserve"> (далее - СЗЗ) - это 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барьером, обеспечивающим уровень безопасности населения при эксплуатации объекта в штатном режиме.</w:t>
      </w:r>
    </w:p>
    <w:p w:rsidR="0079229A" w:rsidRPr="00ED755C" w:rsidRDefault="0079229A" w:rsidP="0079229A">
      <w:pPr>
        <w:widowControl w:val="0"/>
        <w:spacing w:after="0"/>
        <w:ind w:firstLine="709"/>
        <w:contextualSpacing/>
        <w:jc w:val="both"/>
        <w:rPr>
          <w:rFonts w:ascii="Times New Roman" w:eastAsia="Times New Roman" w:hAnsi="Times New Roman" w:cs="Times New Roman"/>
          <w:sz w:val="28"/>
          <w:szCs w:val="28"/>
          <w:lang w:eastAsia="ru-RU"/>
        </w:rPr>
      </w:pPr>
      <w:r w:rsidRPr="00ED755C">
        <w:rPr>
          <w:rFonts w:ascii="Times New Roman" w:eastAsia="Times New Roman" w:hAnsi="Times New Roman" w:cs="Times New Roman"/>
          <w:sz w:val="28"/>
          <w:szCs w:val="28"/>
          <w:lang w:eastAsia="ru-RU"/>
        </w:rPr>
        <w:t>Санитарно-защитные зоны устанавливаются федеральным органом исполнительной власти, осуществляющим федеральный государственный санитарно-эпидемиологический надзор</w:t>
      </w:r>
      <w:r w:rsidRPr="00ED755C">
        <w:rPr>
          <w:rFonts w:ascii="Times New Roman" w:eastAsia="Times New Roman" w:hAnsi="Times New Roman" w:cs="Times New Roman"/>
          <w:sz w:val="28"/>
          <w:szCs w:val="28"/>
          <w:vertAlign w:val="superscript"/>
          <w:lang w:eastAsia="ru-RU"/>
        </w:rPr>
        <w:footnoteReference w:id="42"/>
      </w:r>
      <w:r w:rsidRPr="00ED755C">
        <w:rPr>
          <w:rFonts w:ascii="Times New Roman" w:eastAsia="Times New Roman" w:hAnsi="Times New Roman" w:cs="Times New Roman"/>
          <w:sz w:val="28"/>
          <w:szCs w:val="28"/>
          <w:lang w:eastAsia="ru-RU"/>
        </w:rPr>
        <w:t xml:space="preserve">. </w:t>
      </w:r>
    </w:p>
    <w:p w:rsidR="0079229A" w:rsidRPr="00ED755C" w:rsidRDefault="0079229A" w:rsidP="0079229A">
      <w:pPr>
        <w:widowControl w:val="0"/>
        <w:spacing w:after="0"/>
        <w:ind w:firstLine="709"/>
        <w:contextualSpacing/>
        <w:jc w:val="both"/>
        <w:rPr>
          <w:rFonts w:ascii="Times New Roman" w:eastAsia="Times New Roman" w:hAnsi="Times New Roman" w:cs="Times New Roman"/>
          <w:sz w:val="28"/>
          <w:szCs w:val="28"/>
          <w:lang w:eastAsia="ru-RU"/>
        </w:rPr>
      </w:pPr>
      <w:r w:rsidRPr="00ED755C">
        <w:rPr>
          <w:rFonts w:ascii="Times New Roman" w:eastAsia="Times New Roman" w:hAnsi="Times New Roman" w:cs="Times New Roman"/>
          <w:sz w:val="28"/>
          <w:szCs w:val="28"/>
          <w:lang w:eastAsia="ru-RU"/>
        </w:rPr>
        <w:t>Санитарно-защитные зоны устанавливаются в соответствии с СанПиНом 2.2.1/2.1.1.1200-03</w:t>
      </w:r>
      <w:r w:rsidRPr="00ED755C">
        <w:rPr>
          <w:rFonts w:ascii="Times New Roman" w:eastAsia="Times New Roman" w:hAnsi="Times New Roman" w:cs="Times New Roman"/>
          <w:sz w:val="28"/>
          <w:szCs w:val="28"/>
          <w:vertAlign w:val="superscript"/>
          <w:lang w:eastAsia="ru-RU"/>
        </w:rPr>
        <w:footnoteReference w:id="43"/>
      </w:r>
      <w:r w:rsidRPr="00ED755C">
        <w:rPr>
          <w:rFonts w:ascii="Times New Roman" w:eastAsia="Times New Roman" w:hAnsi="Times New Roman" w:cs="Times New Roman"/>
          <w:sz w:val="28"/>
          <w:szCs w:val="28"/>
          <w:lang w:eastAsia="ru-RU"/>
        </w:rPr>
        <w:t xml:space="preserve"> «Санитарно-защитные зоны и санитарная классификация предприятий, сооружений и иных объектов». Требования указанных санитарных правил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w:t>
      </w:r>
      <w:r w:rsidRPr="00ED755C">
        <w:rPr>
          <w:rFonts w:ascii="Times New Roman" w:eastAsia="Times New Roman" w:hAnsi="Times New Roman" w:cs="Times New Roman"/>
          <w:sz w:val="28"/>
          <w:szCs w:val="28"/>
          <w:lang w:eastAsia="ru-RU"/>
        </w:rPr>
        <w:lastRenderedPageBreak/>
        <w:t>являющихся источниками воздействия на среду обитания и здоровье человека.</w:t>
      </w:r>
    </w:p>
    <w:p w:rsidR="0079229A" w:rsidRPr="00ED755C" w:rsidRDefault="0079229A" w:rsidP="0079229A">
      <w:pPr>
        <w:widowControl w:val="0"/>
        <w:spacing w:after="0"/>
        <w:ind w:firstLine="709"/>
        <w:contextualSpacing/>
        <w:jc w:val="both"/>
        <w:rPr>
          <w:rFonts w:ascii="Times New Roman" w:eastAsia="Times New Roman" w:hAnsi="Times New Roman" w:cs="Times New Roman"/>
          <w:sz w:val="28"/>
          <w:szCs w:val="28"/>
          <w:lang w:eastAsia="ru-RU"/>
        </w:rPr>
      </w:pPr>
      <w:r w:rsidRPr="00ED755C">
        <w:rPr>
          <w:rFonts w:ascii="Times New Roman" w:eastAsia="Times New Roman" w:hAnsi="Times New Roman" w:cs="Times New Roman"/>
          <w:sz w:val="28"/>
          <w:szCs w:val="28"/>
          <w:lang w:eastAsia="ru-RU"/>
        </w:rPr>
        <w:t>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 осуществляется в соответствии с Правилами установления санитарно-защитных зон и использования земельных участков, расположенных в границах санитарно-защитных зон</w:t>
      </w:r>
      <w:r w:rsidRPr="00ED755C">
        <w:rPr>
          <w:rFonts w:ascii="Times New Roman" w:eastAsia="Times New Roman" w:hAnsi="Times New Roman" w:cs="Times New Roman"/>
          <w:sz w:val="28"/>
          <w:szCs w:val="28"/>
          <w:vertAlign w:val="superscript"/>
          <w:lang w:eastAsia="ru-RU"/>
        </w:rPr>
        <w:footnoteReference w:id="44"/>
      </w:r>
      <w:r w:rsidRPr="00ED755C">
        <w:rPr>
          <w:rFonts w:ascii="Times New Roman" w:eastAsia="Times New Roman" w:hAnsi="Times New Roman" w:cs="Times New Roman"/>
          <w:sz w:val="28"/>
          <w:szCs w:val="28"/>
          <w:lang w:eastAsia="ru-RU"/>
        </w:rPr>
        <w:t>.</w:t>
      </w:r>
    </w:p>
    <w:p w:rsidR="0079229A" w:rsidRPr="00ED755C" w:rsidRDefault="0079229A" w:rsidP="0079229A">
      <w:pPr>
        <w:widowControl w:val="0"/>
        <w:spacing w:after="0"/>
        <w:ind w:firstLine="709"/>
        <w:contextualSpacing/>
        <w:jc w:val="both"/>
        <w:rPr>
          <w:rFonts w:ascii="Times New Roman" w:eastAsia="Times New Roman" w:hAnsi="Times New Roman" w:cs="Times New Roman"/>
          <w:sz w:val="28"/>
          <w:szCs w:val="28"/>
          <w:lang w:eastAsia="ru-RU"/>
        </w:rPr>
      </w:pPr>
      <w:r w:rsidRPr="00ED755C">
        <w:rPr>
          <w:rFonts w:ascii="Times New Roman" w:eastAsia="Times New Roman" w:hAnsi="Times New Roman" w:cs="Times New Roman"/>
          <w:sz w:val="28"/>
          <w:szCs w:val="28"/>
          <w:lang w:eastAsia="ru-RU"/>
        </w:rPr>
        <w:t>Территория СЗЗ предназначена для:</w:t>
      </w:r>
    </w:p>
    <w:p w:rsidR="0079229A" w:rsidRPr="00ED755C" w:rsidRDefault="0079229A" w:rsidP="0079229A">
      <w:pPr>
        <w:widowControl w:val="0"/>
        <w:spacing w:after="0"/>
        <w:ind w:firstLine="709"/>
        <w:contextualSpacing/>
        <w:jc w:val="both"/>
        <w:rPr>
          <w:rFonts w:ascii="Times New Roman" w:eastAsia="Times New Roman" w:hAnsi="Times New Roman" w:cs="Times New Roman"/>
          <w:sz w:val="28"/>
          <w:szCs w:val="28"/>
          <w:lang w:eastAsia="ru-RU"/>
        </w:rPr>
      </w:pPr>
      <w:r w:rsidRPr="00ED755C">
        <w:rPr>
          <w:rFonts w:ascii="Times New Roman" w:eastAsia="Times New Roman" w:hAnsi="Times New Roman" w:cs="Times New Roman"/>
          <w:sz w:val="28"/>
          <w:szCs w:val="28"/>
          <w:lang w:eastAsia="ru-RU"/>
        </w:rPr>
        <w:t>обеспечения снижения уровня воздействия до требуемых гигиенических нормативов по всем факторам воздействия за ее пределами предельно-допустимых концентраций, предельно-допустимых уровней);</w:t>
      </w:r>
    </w:p>
    <w:p w:rsidR="0079229A" w:rsidRPr="00ED755C" w:rsidRDefault="0079229A" w:rsidP="0079229A">
      <w:pPr>
        <w:widowControl w:val="0"/>
        <w:spacing w:after="0"/>
        <w:ind w:firstLine="709"/>
        <w:contextualSpacing/>
        <w:jc w:val="both"/>
        <w:rPr>
          <w:rFonts w:ascii="Times New Roman" w:eastAsia="Times New Roman" w:hAnsi="Times New Roman" w:cs="Times New Roman"/>
          <w:sz w:val="28"/>
          <w:szCs w:val="28"/>
          <w:lang w:eastAsia="ru-RU"/>
        </w:rPr>
      </w:pPr>
      <w:r w:rsidRPr="00ED755C">
        <w:rPr>
          <w:rFonts w:ascii="Times New Roman" w:eastAsia="Times New Roman" w:hAnsi="Times New Roman" w:cs="Times New Roman"/>
          <w:sz w:val="28"/>
          <w:szCs w:val="28"/>
          <w:lang w:eastAsia="ru-RU"/>
        </w:rPr>
        <w:t>создания санитарно-защитного барьера между территорией предприятия (группы предприятий) и территорией жилой застройки;</w:t>
      </w:r>
    </w:p>
    <w:p w:rsidR="0079229A" w:rsidRPr="00ED755C" w:rsidRDefault="0079229A" w:rsidP="0079229A">
      <w:pPr>
        <w:widowControl w:val="0"/>
        <w:spacing w:after="0"/>
        <w:ind w:firstLine="709"/>
        <w:contextualSpacing/>
        <w:jc w:val="both"/>
        <w:rPr>
          <w:rFonts w:ascii="Times New Roman" w:eastAsia="Times New Roman" w:hAnsi="Times New Roman" w:cs="Times New Roman"/>
          <w:sz w:val="28"/>
          <w:szCs w:val="28"/>
          <w:lang w:eastAsia="ru-RU"/>
        </w:rPr>
      </w:pPr>
      <w:r w:rsidRPr="00ED755C">
        <w:rPr>
          <w:rFonts w:ascii="Times New Roman" w:eastAsia="Times New Roman" w:hAnsi="Times New Roman" w:cs="Times New Roman"/>
          <w:sz w:val="28"/>
          <w:szCs w:val="28"/>
          <w:lang w:eastAsia="ru-RU"/>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B15094" w:rsidRPr="00B15094" w:rsidRDefault="00B15094" w:rsidP="00B15094">
      <w:pPr>
        <w:spacing w:after="0"/>
        <w:ind w:firstLine="708"/>
        <w:jc w:val="both"/>
        <w:rPr>
          <w:rFonts w:ascii="Times New Roman" w:eastAsia="Times New Roman" w:hAnsi="Times New Roman" w:cs="Times New Roman"/>
          <w:sz w:val="28"/>
          <w:szCs w:val="28"/>
          <w:lang w:eastAsia="ru-RU"/>
        </w:rPr>
      </w:pPr>
      <w:r w:rsidRPr="00B15094">
        <w:rPr>
          <w:rFonts w:ascii="Times New Roman" w:eastAsia="Times New Roman" w:hAnsi="Times New Roman" w:cs="Times New Roman"/>
          <w:sz w:val="28"/>
          <w:szCs w:val="28"/>
          <w:lang w:eastAsia="ru-RU"/>
        </w:rPr>
        <w:t xml:space="preserve">В соответствии с п. 5 постановлением Правительства </w:t>
      </w:r>
      <w:r w:rsidR="00A1198E" w:rsidRPr="00A1198E">
        <w:rPr>
          <w:rFonts w:ascii="Times New Roman" w:eastAsia="Times New Roman" w:hAnsi="Times New Roman" w:cs="Times New Roman"/>
          <w:sz w:val="28"/>
          <w:szCs w:val="28"/>
          <w:lang w:eastAsia="ru-RU"/>
        </w:rPr>
        <w:t>Российйской Федерации</w:t>
      </w:r>
      <w:r w:rsidRPr="00B15094">
        <w:rPr>
          <w:rFonts w:ascii="Times New Roman" w:eastAsia="Times New Roman" w:hAnsi="Times New Roman" w:cs="Times New Roman"/>
          <w:sz w:val="28"/>
          <w:szCs w:val="28"/>
          <w:lang w:eastAsia="ru-RU"/>
        </w:rPr>
        <w:t xml:space="preserve"> от 3 марта 2018 года №222  и пп. 5.1-5.2 СанПиН 2.2.1/2.1.1.1200-03 в границах санитарно-защитной зоны не допускается использования земельных участков в целях:</w:t>
      </w:r>
    </w:p>
    <w:p w:rsidR="00B15094" w:rsidRPr="00B15094" w:rsidRDefault="00B15094" w:rsidP="00B15094">
      <w:pPr>
        <w:widowControl w:val="0"/>
        <w:spacing w:after="0"/>
        <w:ind w:firstLine="709"/>
        <w:contextualSpacing/>
        <w:jc w:val="both"/>
        <w:rPr>
          <w:rFonts w:ascii="Times New Roman" w:eastAsia="Times New Roman" w:hAnsi="Times New Roman" w:cs="Times New Roman"/>
          <w:sz w:val="28"/>
          <w:szCs w:val="28"/>
          <w:lang w:eastAsia="ru-RU"/>
        </w:rPr>
      </w:pPr>
      <w:r w:rsidRPr="00B15094">
        <w:rPr>
          <w:rFonts w:ascii="Times New Roman" w:eastAsia="Times New Roman" w:hAnsi="Times New Roman" w:cs="Times New Roman"/>
          <w:sz w:val="28"/>
          <w:szCs w:val="28"/>
          <w:lang w:eastAsia="ru-RU"/>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B15094" w:rsidRPr="00B15094" w:rsidRDefault="00B15094" w:rsidP="00B15094">
      <w:pPr>
        <w:widowControl w:val="0"/>
        <w:spacing w:after="0"/>
        <w:ind w:firstLine="709"/>
        <w:contextualSpacing/>
        <w:jc w:val="both"/>
        <w:rPr>
          <w:rFonts w:ascii="Times New Roman" w:eastAsia="Times New Roman" w:hAnsi="Times New Roman" w:cs="Times New Roman"/>
          <w:sz w:val="28"/>
          <w:szCs w:val="28"/>
          <w:lang w:eastAsia="ru-RU"/>
        </w:rPr>
      </w:pPr>
      <w:r w:rsidRPr="00B15094">
        <w:rPr>
          <w:rFonts w:ascii="Times New Roman" w:eastAsia="Times New Roman" w:hAnsi="Times New Roman" w:cs="Times New Roman"/>
          <w:sz w:val="28"/>
          <w:szCs w:val="28"/>
          <w:lang w:eastAsia="ru-RU"/>
        </w:rPr>
        <w:t xml:space="preserve">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 </w:t>
      </w:r>
    </w:p>
    <w:p w:rsidR="00B15094" w:rsidRPr="00B15094" w:rsidRDefault="00B15094" w:rsidP="00B15094">
      <w:pPr>
        <w:pStyle w:val="ConsPlusNormal"/>
        <w:spacing w:line="276" w:lineRule="auto"/>
        <w:ind w:firstLine="540"/>
        <w:jc w:val="both"/>
      </w:pPr>
      <w:r w:rsidRPr="00B15094">
        <w:lastRenderedPageBreak/>
        <w:t xml:space="preserve">Согласно п.5.3 </w:t>
      </w:r>
      <w:r w:rsidR="00A1198E">
        <w:rPr>
          <w:rFonts w:eastAsia="Times New Roman"/>
          <w:lang w:eastAsia="ru-RU"/>
        </w:rPr>
        <w:t>СанПиН</w:t>
      </w:r>
      <w:r w:rsidRPr="00B15094">
        <w:rPr>
          <w:rFonts w:eastAsia="Times New Roman"/>
          <w:lang w:eastAsia="ru-RU"/>
        </w:rPr>
        <w:t xml:space="preserve"> 2.2.1/2.1.1.1200-03 д</w:t>
      </w:r>
      <w:r w:rsidRPr="00B15094">
        <w:t>опускается размещать в границах санитарно-защитной зоны промышленного объекта или производства:нежилые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79229A" w:rsidRPr="00ED755C" w:rsidRDefault="0079229A" w:rsidP="0079229A">
      <w:pPr>
        <w:widowControl w:val="0"/>
        <w:spacing w:after="0"/>
        <w:ind w:firstLine="709"/>
        <w:contextualSpacing/>
        <w:jc w:val="both"/>
        <w:rPr>
          <w:rFonts w:ascii="Times New Roman" w:eastAsia="Times New Roman" w:hAnsi="Times New Roman" w:cs="Times New Roman"/>
          <w:sz w:val="28"/>
          <w:szCs w:val="28"/>
          <w:lang w:eastAsia="ru-RU"/>
        </w:rPr>
      </w:pPr>
      <w:r w:rsidRPr="00ED755C">
        <w:rPr>
          <w:rFonts w:ascii="Times New Roman" w:eastAsia="Times New Roman" w:hAnsi="Times New Roman" w:cs="Times New Roman"/>
          <w:sz w:val="28"/>
          <w:szCs w:val="28"/>
          <w:lang w:eastAsia="ru-RU"/>
        </w:rPr>
        <w:t>Размеры санитарно-защитных зон предприятий и сооружений представлены в разделах 1</w:t>
      </w:r>
      <w:r w:rsidR="00BD2575">
        <w:rPr>
          <w:rFonts w:ascii="Times New Roman" w:eastAsia="Times New Roman" w:hAnsi="Times New Roman" w:cs="Times New Roman"/>
          <w:sz w:val="28"/>
          <w:szCs w:val="28"/>
          <w:lang w:eastAsia="ru-RU"/>
        </w:rPr>
        <w:t>5</w:t>
      </w:r>
      <w:r w:rsidRPr="00ED755C">
        <w:rPr>
          <w:rFonts w:ascii="Times New Roman" w:eastAsia="Times New Roman" w:hAnsi="Times New Roman" w:cs="Times New Roman"/>
          <w:sz w:val="28"/>
          <w:szCs w:val="28"/>
          <w:lang w:eastAsia="ru-RU"/>
        </w:rPr>
        <w:t>.1.1 и 1</w:t>
      </w:r>
      <w:r w:rsidR="00BD2575">
        <w:rPr>
          <w:rFonts w:ascii="Times New Roman" w:eastAsia="Times New Roman" w:hAnsi="Times New Roman" w:cs="Times New Roman"/>
          <w:sz w:val="28"/>
          <w:szCs w:val="28"/>
          <w:lang w:eastAsia="ru-RU"/>
        </w:rPr>
        <w:t>5</w:t>
      </w:r>
      <w:r w:rsidRPr="00ED755C">
        <w:rPr>
          <w:rFonts w:ascii="Times New Roman" w:eastAsia="Times New Roman" w:hAnsi="Times New Roman" w:cs="Times New Roman"/>
          <w:sz w:val="28"/>
          <w:szCs w:val="28"/>
          <w:lang w:eastAsia="ru-RU"/>
        </w:rPr>
        <w:t>.1.2 материалов по обоснованию.</w:t>
      </w:r>
    </w:p>
    <w:p w:rsidR="00335542" w:rsidRPr="00ED755C" w:rsidRDefault="00335542" w:rsidP="00CE6E3E">
      <w:pPr>
        <w:pStyle w:val="aa"/>
        <w:keepNext/>
        <w:widowControl w:val="0"/>
        <w:numPr>
          <w:ilvl w:val="3"/>
          <w:numId w:val="3"/>
        </w:numPr>
        <w:spacing w:before="240"/>
        <w:ind w:left="0" w:firstLine="0"/>
        <w:jc w:val="center"/>
        <w:outlineLvl w:val="2"/>
        <w:rPr>
          <w:rFonts w:ascii="Times New Roman" w:eastAsia="Times New Roman" w:hAnsi="Times New Roman" w:cs="Times New Roman"/>
          <w:b/>
          <w:bCs/>
          <w:sz w:val="28"/>
          <w:szCs w:val="28"/>
          <w:lang w:eastAsia="ru-RU"/>
        </w:rPr>
      </w:pPr>
      <w:bookmarkStart w:id="97" w:name="_Toc165972542"/>
      <w:r w:rsidRPr="00ED755C">
        <w:rPr>
          <w:rFonts w:ascii="Times New Roman" w:eastAsia="Times New Roman" w:hAnsi="Times New Roman" w:cs="Times New Roman"/>
          <w:b/>
          <w:bCs/>
          <w:sz w:val="28"/>
          <w:szCs w:val="28"/>
          <w:lang w:eastAsia="ru-RU"/>
        </w:rPr>
        <w:t xml:space="preserve">Охранная зона пунктов государственной геодезической сети, государственной нивелирной сети и государственной </w:t>
      </w:r>
      <w:r w:rsidRPr="00ED755C">
        <w:rPr>
          <w:rFonts w:ascii="Times New Roman" w:eastAsia="Times New Roman" w:hAnsi="Times New Roman" w:cs="Times New Roman"/>
          <w:b/>
          <w:bCs/>
          <w:sz w:val="28"/>
          <w:szCs w:val="28"/>
          <w:lang w:eastAsia="ru-RU"/>
        </w:rPr>
        <w:br/>
        <w:t>гравиметрической сети</w:t>
      </w:r>
      <w:bookmarkEnd w:id="96"/>
      <w:bookmarkEnd w:id="97"/>
    </w:p>
    <w:p w:rsidR="005B2A05" w:rsidRPr="00ED755C" w:rsidRDefault="005B2A05" w:rsidP="00285991">
      <w:pPr>
        <w:widowControl w:val="0"/>
        <w:spacing w:after="0"/>
        <w:ind w:firstLine="709"/>
        <w:contextualSpacing/>
        <w:jc w:val="both"/>
        <w:rPr>
          <w:rFonts w:ascii="Times New Roman" w:hAnsi="Times New Roman"/>
          <w:sz w:val="28"/>
          <w:szCs w:val="28"/>
          <w:lang w:eastAsia="ru-RU"/>
        </w:rPr>
      </w:pPr>
      <w:r w:rsidRPr="00ED755C">
        <w:rPr>
          <w:rFonts w:ascii="Times New Roman" w:hAnsi="Times New Roman"/>
          <w:sz w:val="28"/>
          <w:szCs w:val="28"/>
          <w:lang w:eastAsia="ru-RU"/>
        </w:rPr>
        <w:t>Геодезическая сеть</w:t>
      </w:r>
      <w:r w:rsidRPr="00ED755C">
        <w:rPr>
          <w:rStyle w:val="a8"/>
          <w:rFonts w:ascii="Times New Roman" w:hAnsi="Times New Roman"/>
          <w:sz w:val="28"/>
          <w:szCs w:val="28"/>
          <w:lang w:eastAsia="ru-RU"/>
        </w:rPr>
        <w:footnoteReference w:id="45"/>
      </w:r>
      <w:r w:rsidRPr="00ED755C">
        <w:rPr>
          <w:rFonts w:ascii="Times New Roman" w:hAnsi="Times New Roman"/>
          <w:sz w:val="28"/>
          <w:szCs w:val="28"/>
          <w:lang w:eastAsia="ru-RU"/>
        </w:rPr>
        <w:t xml:space="preserve"> – это совокупность геодезических пунктов, используемых в целях установления и (или) распространения предусмотренных Федеральным законом от 30 декабря 2015 года № 431-ФЗ «О геодезии, картографии и пространственных данных и о внесении изменений в отдельные законодательные акты Российской Федерации» систем координат.</w:t>
      </w:r>
    </w:p>
    <w:p w:rsidR="005B2A05" w:rsidRPr="00ED755C" w:rsidRDefault="005B2A05" w:rsidP="00285991">
      <w:pPr>
        <w:widowControl w:val="0"/>
        <w:spacing w:after="0"/>
        <w:ind w:firstLine="709"/>
        <w:contextualSpacing/>
        <w:jc w:val="both"/>
        <w:rPr>
          <w:rFonts w:ascii="Times New Roman" w:hAnsi="Times New Roman"/>
          <w:sz w:val="28"/>
          <w:szCs w:val="28"/>
          <w:lang w:eastAsia="ru-RU"/>
        </w:rPr>
      </w:pPr>
      <w:r w:rsidRPr="00ED755C">
        <w:rPr>
          <w:rFonts w:ascii="Times New Roman" w:hAnsi="Times New Roman"/>
          <w:sz w:val="28"/>
          <w:szCs w:val="28"/>
          <w:lang w:eastAsia="ru-RU"/>
        </w:rPr>
        <w:t>Государственная нивелирная сеть -  это совокупность нивелирных пунктов, используемых в целях установления или распространения государственной системы высот.</w:t>
      </w:r>
    </w:p>
    <w:p w:rsidR="005B2A05" w:rsidRPr="00ED755C" w:rsidRDefault="005B2A05" w:rsidP="00285991">
      <w:pPr>
        <w:widowControl w:val="0"/>
        <w:spacing w:after="0"/>
        <w:ind w:firstLine="709"/>
        <w:contextualSpacing/>
        <w:jc w:val="both"/>
        <w:rPr>
          <w:rFonts w:ascii="Times New Roman" w:hAnsi="Times New Roman"/>
          <w:sz w:val="28"/>
          <w:szCs w:val="28"/>
          <w:lang w:eastAsia="ru-RU"/>
        </w:rPr>
      </w:pPr>
      <w:r w:rsidRPr="00ED755C">
        <w:rPr>
          <w:rFonts w:ascii="Times New Roman" w:hAnsi="Times New Roman"/>
          <w:sz w:val="28"/>
          <w:szCs w:val="28"/>
          <w:lang w:eastAsia="ru-RU"/>
        </w:rPr>
        <w:t>Государственная гравиметрическая сеть – это совокупность гравиметрических пунктов, имеющих значения, определенные в результате гравиметрических измерений.</w:t>
      </w:r>
    </w:p>
    <w:p w:rsidR="005B2A05" w:rsidRPr="00ED755C" w:rsidRDefault="005B2A05" w:rsidP="00285991">
      <w:pPr>
        <w:widowControl w:val="0"/>
        <w:spacing w:after="0"/>
        <w:ind w:firstLine="709"/>
        <w:contextualSpacing/>
        <w:jc w:val="both"/>
        <w:rPr>
          <w:rFonts w:ascii="Times New Roman" w:hAnsi="Times New Roman"/>
          <w:sz w:val="28"/>
          <w:szCs w:val="28"/>
          <w:lang w:eastAsia="ru-RU"/>
        </w:rPr>
      </w:pPr>
      <w:r w:rsidRPr="00ED755C">
        <w:rPr>
          <w:rFonts w:ascii="Times New Roman" w:hAnsi="Times New Roman"/>
          <w:sz w:val="28"/>
          <w:szCs w:val="28"/>
          <w:lang w:eastAsia="ru-RU"/>
        </w:rPr>
        <w:t xml:space="preserve">Для обеспечения выполнения геодезических и картографических работ на территории Российской Федерации создаются и используются государственная геодезическая сеть, государственная нивелирная сеть и государственная </w:t>
      </w:r>
      <w:r w:rsidRPr="00ED755C">
        <w:rPr>
          <w:rFonts w:ascii="Times New Roman" w:hAnsi="Times New Roman"/>
          <w:sz w:val="28"/>
          <w:szCs w:val="28"/>
          <w:lang w:eastAsia="ru-RU"/>
        </w:rPr>
        <w:lastRenderedPageBreak/>
        <w:t>гравиметрическая сеть</w:t>
      </w:r>
      <w:r w:rsidRPr="00ED755C">
        <w:rPr>
          <w:rStyle w:val="a8"/>
          <w:rFonts w:ascii="Times New Roman" w:hAnsi="Times New Roman"/>
          <w:sz w:val="28"/>
          <w:szCs w:val="28"/>
          <w:lang w:eastAsia="ru-RU"/>
        </w:rPr>
        <w:footnoteReference w:id="46"/>
      </w:r>
      <w:r w:rsidRPr="00ED755C">
        <w:rPr>
          <w:rFonts w:ascii="Times New Roman" w:hAnsi="Times New Roman"/>
          <w:sz w:val="28"/>
          <w:szCs w:val="28"/>
          <w:lang w:eastAsia="ru-RU"/>
        </w:rPr>
        <w:t>.</w:t>
      </w:r>
    </w:p>
    <w:p w:rsidR="005B2A05" w:rsidRPr="00ED755C" w:rsidRDefault="009E7DAF" w:rsidP="00285991">
      <w:pPr>
        <w:widowControl w:val="0"/>
        <w:spacing w:after="0"/>
        <w:ind w:firstLine="709"/>
        <w:contextualSpacing/>
        <w:jc w:val="both"/>
        <w:rPr>
          <w:rFonts w:ascii="Times New Roman" w:hAnsi="Times New Roman"/>
          <w:sz w:val="28"/>
          <w:szCs w:val="28"/>
          <w:lang w:eastAsia="ru-RU"/>
        </w:rPr>
      </w:pPr>
      <w:hyperlink r:id="rId21" w:history="1">
        <w:r w:rsidR="005B2A05" w:rsidRPr="00ED755C">
          <w:rPr>
            <w:rFonts w:ascii="Times New Roman" w:hAnsi="Times New Roman"/>
            <w:sz w:val="28"/>
            <w:szCs w:val="28"/>
            <w:lang w:eastAsia="ru-RU"/>
          </w:rPr>
          <w:t>Структура</w:t>
        </w:r>
        <w:r w:rsidR="005B2A05" w:rsidRPr="00ED755C">
          <w:rPr>
            <w:rStyle w:val="a8"/>
            <w:rFonts w:ascii="Times New Roman" w:hAnsi="Times New Roman"/>
            <w:sz w:val="28"/>
            <w:szCs w:val="28"/>
            <w:lang w:eastAsia="ru-RU"/>
          </w:rPr>
          <w:footnoteReference w:id="47"/>
        </w:r>
      </w:hyperlink>
      <w:r w:rsidR="005B2A05" w:rsidRPr="00ED755C">
        <w:rPr>
          <w:rFonts w:ascii="Times New Roman" w:hAnsi="Times New Roman"/>
          <w:sz w:val="28"/>
          <w:szCs w:val="28"/>
          <w:lang w:eastAsia="ru-RU"/>
        </w:rPr>
        <w:t xml:space="preserve"> государственной геодезической сети и </w:t>
      </w:r>
      <w:hyperlink r:id="rId22" w:history="1">
        <w:r w:rsidR="005B2A05" w:rsidRPr="00ED755C">
          <w:rPr>
            <w:rFonts w:ascii="Times New Roman" w:hAnsi="Times New Roman"/>
            <w:sz w:val="28"/>
            <w:szCs w:val="28"/>
            <w:lang w:eastAsia="ru-RU"/>
          </w:rPr>
          <w:t>требования</w:t>
        </w:r>
      </w:hyperlink>
      <w:r w:rsidR="005B2A05" w:rsidRPr="00ED755C">
        <w:rPr>
          <w:rFonts w:ascii="Times New Roman" w:hAnsi="Times New Roman"/>
          <w:sz w:val="28"/>
          <w:szCs w:val="28"/>
          <w:lang w:eastAsia="ru-RU"/>
        </w:rPr>
        <w:t xml:space="preserve"> к ее созданию, включая требования к геодезическим пунктам,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rsidR="005B2A05" w:rsidRPr="00ED755C" w:rsidRDefault="005B2A05" w:rsidP="00285991">
      <w:pPr>
        <w:widowControl w:val="0"/>
        <w:spacing w:after="0"/>
        <w:ind w:firstLine="709"/>
        <w:contextualSpacing/>
        <w:jc w:val="both"/>
        <w:rPr>
          <w:rFonts w:ascii="Times New Roman" w:hAnsi="Times New Roman"/>
          <w:sz w:val="28"/>
          <w:szCs w:val="28"/>
          <w:lang w:eastAsia="ru-RU"/>
        </w:rPr>
      </w:pPr>
      <w:r w:rsidRPr="00ED755C">
        <w:rPr>
          <w:rFonts w:ascii="Times New Roman" w:hAnsi="Times New Roman"/>
          <w:sz w:val="28"/>
          <w:szCs w:val="28"/>
          <w:lang w:eastAsia="ru-RU"/>
        </w:rPr>
        <w:t xml:space="preserve">Государственная нивелирная сеть создается и используется в целях распространения государственной системы высот на территорию Российской Федерации. </w:t>
      </w:r>
      <w:hyperlink r:id="rId23" w:history="1">
        <w:r w:rsidRPr="00ED755C">
          <w:rPr>
            <w:rFonts w:ascii="Times New Roman" w:hAnsi="Times New Roman"/>
            <w:sz w:val="28"/>
            <w:szCs w:val="28"/>
            <w:lang w:eastAsia="ru-RU"/>
          </w:rPr>
          <w:t>Структура</w:t>
        </w:r>
        <w:r w:rsidRPr="00ED755C">
          <w:rPr>
            <w:rStyle w:val="a8"/>
            <w:rFonts w:ascii="Times New Roman" w:hAnsi="Times New Roman"/>
            <w:sz w:val="28"/>
            <w:szCs w:val="28"/>
            <w:lang w:eastAsia="ru-RU"/>
          </w:rPr>
          <w:footnoteReference w:id="48"/>
        </w:r>
      </w:hyperlink>
      <w:r w:rsidRPr="00ED755C">
        <w:rPr>
          <w:rFonts w:ascii="Times New Roman" w:hAnsi="Times New Roman"/>
          <w:sz w:val="28"/>
          <w:szCs w:val="28"/>
          <w:lang w:eastAsia="ru-RU"/>
        </w:rPr>
        <w:t xml:space="preserve"> государственной нивелирной сети и </w:t>
      </w:r>
      <w:hyperlink r:id="rId24" w:history="1">
        <w:r w:rsidRPr="00ED755C">
          <w:rPr>
            <w:rFonts w:ascii="Times New Roman" w:hAnsi="Times New Roman"/>
            <w:sz w:val="28"/>
            <w:szCs w:val="28"/>
            <w:lang w:eastAsia="ru-RU"/>
          </w:rPr>
          <w:t>требования</w:t>
        </w:r>
      </w:hyperlink>
      <w:r w:rsidRPr="00ED755C">
        <w:rPr>
          <w:rFonts w:ascii="Times New Roman" w:hAnsi="Times New Roman"/>
          <w:sz w:val="28"/>
          <w:szCs w:val="28"/>
          <w:lang w:eastAsia="ru-RU"/>
        </w:rPr>
        <w:t xml:space="preserve"> к ее созданию, включая требования к нивелирным пунктам,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rsidR="005B2A05" w:rsidRPr="00ED755C" w:rsidRDefault="005B2A05" w:rsidP="00285991">
      <w:pPr>
        <w:widowControl w:val="0"/>
        <w:spacing w:after="0"/>
        <w:ind w:firstLine="709"/>
        <w:contextualSpacing/>
        <w:jc w:val="both"/>
        <w:rPr>
          <w:rFonts w:ascii="Times New Roman" w:hAnsi="Times New Roman"/>
          <w:sz w:val="28"/>
          <w:szCs w:val="28"/>
          <w:lang w:eastAsia="ru-RU"/>
        </w:rPr>
      </w:pPr>
      <w:r w:rsidRPr="00ED755C">
        <w:rPr>
          <w:rFonts w:ascii="Times New Roman" w:hAnsi="Times New Roman"/>
          <w:sz w:val="28"/>
          <w:szCs w:val="28"/>
          <w:lang w:eastAsia="ru-RU"/>
        </w:rPr>
        <w:t xml:space="preserve">Государственная гравиметрическая сеть создается и используется в целях распространения государственной гравиметрической системы на территорию Российской Федерации. </w:t>
      </w:r>
      <w:hyperlink r:id="rId25" w:history="1">
        <w:r w:rsidRPr="00ED755C">
          <w:rPr>
            <w:rFonts w:ascii="Times New Roman" w:hAnsi="Times New Roman"/>
            <w:sz w:val="28"/>
            <w:szCs w:val="28"/>
            <w:lang w:eastAsia="ru-RU"/>
          </w:rPr>
          <w:t>Структура</w:t>
        </w:r>
        <w:r w:rsidRPr="00ED755C">
          <w:rPr>
            <w:rStyle w:val="a8"/>
            <w:rFonts w:ascii="Times New Roman" w:hAnsi="Times New Roman"/>
            <w:sz w:val="28"/>
            <w:szCs w:val="28"/>
            <w:lang w:eastAsia="ru-RU"/>
          </w:rPr>
          <w:footnoteReference w:id="49"/>
        </w:r>
      </w:hyperlink>
      <w:r w:rsidRPr="00ED755C">
        <w:rPr>
          <w:rFonts w:ascii="Times New Roman" w:hAnsi="Times New Roman"/>
          <w:sz w:val="28"/>
          <w:szCs w:val="28"/>
          <w:lang w:eastAsia="ru-RU"/>
        </w:rPr>
        <w:t xml:space="preserve"> государственной гравиметрической сети и </w:t>
      </w:r>
      <w:hyperlink r:id="rId26" w:history="1">
        <w:r w:rsidRPr="00ED755C">
          <w:rPr>
            <w:rFonts w:ascii="Times New Roman" w:hAnsi="Times New Roman"/>
            <w:sz w:val="28"/>
            <w:szCs w:val="28"/>
            <w:lang w:eastAsia="ru-RU"/>
          </w:rPr>
          <w:t>требования</w:t>
        </w:r>
      </w:hyperlink>
      <w:r w:rsidRPr="00ED755C">
        <w:rPr>
          <w:rFonts w:ascii="Times New Roman" w:hAnsi="Times New Roman"/>
          <w:sz w:val="28"/>
          <w:szCs w:val="28"/>
          <w:lang w:eastAsia="ru-RU"/>
        </w:rPr>
        <w:t xml:space="preserve"> к ее созданию, включая требования к гравиметрическим пунктам,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rsidR="005B2A05" w:rsidRPr="00ED755C" w:rsidRDefault="005B2A05" w:rsidP="00285991">
      <w:pPr>
        <w:widowControl w:val="0"/>
        <w:spacing w:after="0"/>
        <w:ind w:firstLine="709"/>
        <w:contextualSpacing/>
        <w:jc w:val="both"/>
        <w:rPr>
          <w:rFonts w:ascii="Times New Roman" w:hAnsi="Times New Roman"/>
          <w:sz w:val="28"/>
          <w:szCs w:val="28"/>
          <w:lang w:eastAsia="ru-RU"/>
        </w:rPr>
      </w:pPr>
      <w:r w:rsidRPr="00ED755C">
        <w:rPr>
          <w:rFonts w:ascii="Times New Roman" w:hAnsi="Times New Roman"/>
          <w:sz w:val="28"/>
          <w:szCs w:val="28"/>
          <w:lang w:eastAsia="ru-RU"/>
        </w:rPr>
        <w:t>Порядок установления, изменения, прекращения существования охранных зон пунктов государственной геодезической сети, государственной нивелирной сети и государственной гравиметрической сети установлен Положением</w:t>
      </w:r>
      <w:r w:rsidRPr="00ED755C">
        <w:rPr>
          <w:rStyle w:val="a8"/>
          <w:rFonts w:ascii="Times New Roman" w:hAnsi="Times New Roman"/>
          <w:sz w:val="28"/>
          <w:szCs w:val="28"/>
          <w:lang w:eastAsia="ru-RU"/>
        </w:rPr>
        <w:footnoteReference w:id="50"/>
      </w:r>
      <w:r w:rsidRPr="00ED755C">
        <w:rPr>
          <w:rFonts w:ascii="Times New Roman" w:hAnsi="Times New Roman"/>
          <w:sz w:val="28"/>
          <w:szCs w:val="28"/>
          <w:lang w:eastAsia="ru-RU"/>
        </w:rPr>
        <w:t xml:space="preserve"> об охранных зонах пунктов государственной геодезической сети, государственной нивелирной сети и государственной гравиметрической сети (далее – Положение).</w:t>
      </w:r>
    </w:p>
    <w:p w:rsidR="005B2A05" w:rsidRPr="00ED755C" w:rsidRDefault="005B2A05" w:rsidP="00285991">
      <w:pPr>
        <w:widowControl w:val="0"/>
        <w:spacing w:after="0"/>
        <w:ind w:firstLine="709"/>
        <w:contextualSpacing/>
        <w:jc w:val="both"/>
        <w:rPr>
          <w:rFonts w:ascii="Times New Roman" w:hAnsi="Times New Roman"/>
          <w:sz w:val="28"/>
          <w:szCs w:val="28"/>
          <w:lang w:eastAsia="ru-RU"/>
        </w:rPr>
      </w:pPr>
      <w:r w:rsidRPr="00ED755C">
        <w:rPr>
          <w:rFonts w:ascii="Times New Roman" w:hAnsi="Times New Roman"/>
          <w:sz w:val="28"/>
          <w:szCs w:val="28"/>
          <w:lang w:eastAsia="ru-RU"/>
        </w:rPr>
        <w:t xml:space="preserve">Охранные зоны пунктов устанавливаются для всех пунктов в соответствии с Положением. </w:t>
      </w:r>
    </w:p>
    <w:p w:rsidR="00552C2E" w:rsidRPr="00C3763C" w:rsidRDefault="00C37657" w:rsidP="00285991">
      <w:pPr>
        <w:widowControl w:val="0"/>
        <w:spacing w:after="0"/>
        <w:ind w:firstLine="709"/>
        <w:contextualSpacing/>
        <w:jc w:val="both"/>
        <w:rPr>
          <w:rFonts w:ascii="Times New Roman" w:eastAsia="Times New Roman" w:hAnsi="Times New Roman" w:cs="Times New Roman"/>
          <w:sz w:val="28"/>
          <w:szCs w:val="28"/>
          <w:lang w:eastAsia="ru-RU"/>
        </w:rPr>
      </w:pPr>
      <w:r w:rsidRPr="00C3763C">
        <w:rPr>
          <w:rFonts w:ascii="Times New Roman" w:eastAsia="Times New Roman" w:hAnsi="Times New Roman" w:cs="Times New Roman"/>
          <w:sz w:val="28"/>
          <w:szCs w:val="28"/>
          <w:lang w:eastAsia="ru-RU"/>
        </w:rPr>
        <w:t>В материалах генерального плана о</w:t>
      </w:r>
      <w:r w:rsidRPr="00C3763C">
        <w:rPr>
          <w:rFonts w:ascii="Times New Roman" w:eastAsia="Times New Roman" w:hAnsi="Times New Roman" w:cs="Times New Roman"/>
          <w:sz w:val="28"/>
          <w:szCs w:val="24"/>
          <w:lang w:eastAsia="ru-RU"/>
        </w:rPr>
        <w:t xml:space="preserve">тображены зоны </w:t>
      </w:r>
      <w:r w:rsidR="00552C2E" w:rsidRPr="00C3763C">
        <w:rPr>
          <w:rFonts w:ascii="Times New Roman" w:eastAsia="Times New Roman" w:hAnsi="Times New Roman" w:cs="Times New Roman"/>
          <w:sz w:val="28"/>
          <w:szCs w:val="24"/>
          <w:lang w:eastAsia="ru-RU"/>
        </w:rPr>
        <w:t>охраны геодезического пункта</w:t>
      </w:r>
      <w:r w:rsidRPr="00C3763C">
        <w:rPr>
          <w:rFonts w:ascii="Times New Roman" w:eastAsia="Times New Roman" w:hAnsi="Times New Roman" w:cs="Times New Roman"/>
          <w:sz w:val="28"/>
          <w:szCs w:val="28"/>
          <w:lang w:eastAsia="ru-RU"/>
        </w:rPr>
        <w:t xml:space="preserve">, </w:t>
      </w:r>
      <w:r w:rsidRPr="00C3763C">
        <w:rPr>
          <w:rFonts w:ascii="Times New Roman" w:eastAsia="Times New Roman" w:hAnsi="Times New Roman" w:cs="Times New Roman"/>
          <w:sz w:val="28"/>
          <w:szCs w:val="24"/>
          <w:lang w:eastAsia="ru-RU"/>
        </w:rPr>
        <w:t>сведения о которых содержатся в</w:t>
      </w:r>
      <w:r w:rsidRPr="00C3763C">
        <w:rPr>
          <w:rFonts w:ascii="Times New Roman" w:eastAsia="Times New Roman" w:hAnsi="Times New Roman" w:cs="Times New Roman"/>
          <w:sz w:val="28"/>
          <w:szCs w:val="28"/>
          <w:lang w:eastAsia="ru-RU"/>
        </w:rPr>
        <w:t xml:space="preserve"> Едином </w:t>
      </w:r>
      <w:r w:rsidRPr="00C3763C">
        <w:rPr>
          <w:rFonts w:ascii="Times New Roman" w:eastAsia="Times New Roman" w:hAnsi="Times New Roman" w:cs="Times New Roman"/>
          <w:sz w:val="28"/>
          <w:szCs w:val="28"/>
          <w:lang w:eastAsia="ru-RU"/>
        </w:rPr>
        <w:lastRenderedPageBreak/>
        <w:t>государственном реестре недвижимости</w:t>
      </w:r>
      <w:r w:rsidR="00552C2E" w:rsidRPr="00C3763C">
        <w:rPr>
          <w:rFonts w:ascii="Times New Roman" w:eastAsia="Times New Roman" w:hAnsi="Times New Roman" w:cs="Times New Roman"/>
          <w:sz w:val="28"/>
          <w:szCs w:val="28"/>
          <w:lang w:eastAsia="ru-RU"/>
        </w:rPr>
        <w:t xml:space="preserve"> с реестровыми номерами </w:t>
      </w:r>
      <w:r w:rsidR="00A57097" w:rsidRPr="00C3763C">
        <w:rPr>
          <w:rFonts w:ascii="Times New Roman" w:eastAsia="Times New Roman" w:hAnsi="Times New Roman" w:cs="Times New Roman"/>
          <w:sz w:val="28"/>
          <w:szCs w:val="28"/>
          <w:lang w:eastAsia="ru-RU"/>
        </w:rPr>
        <w:t>35:01-6.44</w:t>
      </w:r>
      <w:r w:rsidR="00C51A93" w:rsidRPr="00C3763C">
        <w:rPr>
          <w:rFonts w:ascii="Times New Roman" w:eastAsia="Times New Roman" w:hAnsi="Times New Roman" w:cs="Times New Roman"/>
          <w:sz w:val="28"/>
          <w:szCs w:val="28"/>
          <w:lang w:eastAsia="ru-RU"/>
        </w:rPr>
        <w:t>, 35:01-6.236, 35:01-6.60, 35:01-6.81, 35:01-6.106, 35:01-6.153, 35:01-6.49, 35:01-6.79, 35:01-6.1560, 35:01-6.212, 35:01-6.182</w:t>
      </w:r>
      <w:r w:rsidR="00FC201C" w:rsidRPr="00C3763C">
        <w:rPr>
          <w:rFonts w:ascii="Times New Roman" w:eastAsia="Times New Roman" w:hAnsi="Times New Roman" w:cs="Times New Roman"/>
          <w:sz w:val="28"/>
          <w:szCs w:val="28"/>
          <w:lang w:eastAsia="ru-RU"/>
        </w:rPr>
        <w:t>, 35:01-6.75, 35:01-6.248</w:t>
      </w:r>
      <w:r w:rsidR="00C3763C" w:rsidRPr="00C3763C">
        <w:rPr>
          <w:rFonts w:ascii="Times New Roman" w:eastAsia="Times New Roman" w:hAnsi="Times New Roman" w:cs="Times New Roman"/>
          <w:sz w:val="28"/>
          <w:szCs w:val="28"/>
          <w:lang w:eastAsia="ru-RU"/>
        </w:rPr>
        <w:t>, 35:01-6.85, 35:01-6.74, 35:01-6.194, 35:01-6.157, 35:01-6.105, 35:01-6.176, 35:01-6.177</w:t>
      </w:r>
      <w:r w:rsidR="005E1E47" w:rsidRPr="00C3763C">
        <w:rPr>
          <w:rFonts w:ascii="Times New Roman" w:eastAsia="Times New Roman" w:hAnsi="Times New Roman" w:cs="Times New Roman"/>
          <w:sz w:val="28"/>
          <w:szCs w:val="28"/>
          <w:lang w:eastAsia="ru-RU"/>
        </w:rPr>
        <w:t>.</w:t>
      </w:r>
    </w:p>
    <w:p w:rsidR="00304811" w:rsidRPr="00EF0AA5" w:rsidRDefault="00304811" w:rsidP="00CE6E3E">
      <w:pPr>
        <w:pStyle w:val="aa"/>
        <w:keepNext/>
        <w:widowControl w:val="0"/>
        <w:numPr>
          <w:ilvl w:val="3"/>
          <w:numId w:val="3"/>
        </w:numPr>
        <w:spacing w:before="240"/>
        <w:ind w:left="0" w:firstLine="0"/>
        <w:jc w:val="center"/>
        <w:outlineLvl w:val="2"/>
        <w:rPr>
          <w:rFonts w:ascii="Times New Roman" w:eastAsia="Times New Roman" w:hAnsi="Times New Roman" w:cs="Times New Roman"/>
          <w:b/>
          <w:bCs/>
          <w:sz w:val="28"/>
          <w:szCs w:val="28"/>
          <w:lang w:eastAsia="ru-RU"/>
        </w:rPr>
      </w:pPr>
      <w:bookmarkStart w:id="98" w:name="_Toc57212410"/>
      <w:bookmarkStart w:id="99" w:name="_Toc64556325"/>
      <w:bookmarkStart w:id="100" w:name="_Toc165972543"/>
      <w:bookmarkStart w:id="101" w:name="_Toc72837743"/>
      <w:r w:rsidRPr="00EF0AA5">
        <w:rPr>
          <w:rFonts w:ascii="Times New Roman" w:eastAsia="Times New Roman" w:hAnsi="Times New Roman" w:cs="Times New Roman"/>
          <w:b/>
          <w:bCs/>
          <w:sz w:val="28"/>
          <w:szCs w:val="28"/>
          <w:lang w:eastAsia="ru-RU"/>
        </w:rPr>
        <w:t>Охранная зона тепловых сетей</w:t>
      </w:r>
      <w:bookmarkEnd w:id="98"/>
      <w:bookmarkEnd w:id="99"/>
      <w:bookmarkEnd w:id="100"/>
    </w:p>
    <w:p w:rsidR="005D3030" w:rsidRPr="00860ABE" w:rsidRDefault="005D3030" w:rsidP="005D3030">
      <w:pPr>
        <w:widowControl w:val="0"/>
        <w:spacing w:before="240" w:after="0"/>
        <w:ind w:firstLine="709"/>
        <w:contextualSpacing/>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Тепловая сеть</w:t>
      </w:r>
      <w:r w:rsidRPr="00860ABE">
        <w:rPr>
          <w:rFonts w:ascii="Times New Roman" w:eastAsia="Times New Roman" w:hAnsi="Times New Roman" w:cs="Times New Roman"/>
          <w:sz w:val="28"/>
          <w:szCs w:val="24"/>
          <w:vertAlign w:val="superscript"/>
          <w:lang w:eastAsia="ru-RU"/>
        </w:rPr>
        <w:footnoteReference w:id="51"/>
      </w:r>
      <w:r w:rsidRPr="00860ABE">
        <w:rPr>
          <w:rFonts w:ascii="Times New Roman" w:eastAsia="Times New Roman" w:hAnsi="Times New Roman" w:cs="Times New Roman"/>
          <w:sz w:val="28"/>
          <w:szCs w:val="24"/>
          <w:lang w:eastAsia="ru-RU"/>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5D3030" w:rsidRPr="00860ABE" w:rsidRDefault="005D3030" w:rsidP="005D3030">
      <w:pPr>
        <w:widowControl w:val="0"/>
        <w:spacing w:after="0"/>
        <w:ind w:firstLine="709"/>
        <w:contextualSpacing/>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5D3030" w:rsidRPr="00860ABE" w:rsidRDefault="005D3030" w:rsidP="005D3030">
      <w:pPr>
        <w:widowControl w:val="0"/>
        <w:spacing w:after="0"/>
        <w:ind w:firstLine="709"/>
        <w:contextualSpacing/>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 xml:space="preserve">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СП 124.13330.2012 </w:t>
      </w:r>
      <w:r w:rsidRPr="00860ABE">
        <w:rPr>
          <w:rFonts w:ascii="Times New Roman" w:eastAsia="Times New Roman" w:hAnsi="Times New Roman" w:cs="Times New Roman"/>
          <w:sz w:val="28"/>
          <w:szCs w:val="24"/>
          <w:vertAlign w:val="superscript"/>
          <w:lang w:eastAsia="ru-RU"/>
        </w:rPr>
        <w:footnoteReference w:id="52"/>
      </w:r>
      <w:r w:rsidRPr="00860ABE">
        <w:rPr>
          <w:rFonts w:ascii="Times New Roman" w:eastAsia="Times New Roman" w:hAnsi="Times New Roman" w:cs="Times New Roman"/>
          <w:sz w:val="28"/>
          <w:szCs w:val="24"/>
          <w:lang w:eastAsia="ru-RU"/>
        </w:rPr>
        <w:t xml:space="preserve"> «Тепловые сети».</w:t>
      </w:r>
    </w:p>
    <w:p w:rsidR="005D3030" w:rsidRPr="00860ABE" w:rsidRDefault="005D3030" w:rsidP="005D3030">
      <w:pPr>
        <w:widowControl w:val="0"/>
        <w:spacing w:after="0"/>
        <w:ind w:firstLine="709"/>
        <w:contextualSpacing/>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5D3030" w:rsidRPr="00860ABE" w:rsidRDefault="005D3030" w:rsidP="005D3030">
      <w:pPr>
        <w:widowControl w:val="0"/>
        <w:spacing w:after="0"/>
        <w:ind w:firstLine="709"/>
        <w:contextualSpacing/>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производить строительство, капитальный ремонт, реконструкцию или снос любых зданий и сооружений;</w:t>
      </w:r>
    </w:p>
    <w:p w:rsidR="005D3030" w:rsidRPr="00860ABE" w:rsidRDefault="005D3030" w:rsidP="005D3030">
      <w:pPr>
        <w:widowControl w:val="0"/>
        <w:spacing w:after="0"/>
        <w:ind w:firstLine="709"/>
        <w:contextualSpacing/>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производить земляные работы, планировку грунта, посадку деревьев и кустарников, устраивать монументальные клумбы;</w:t>
      </w:r>
    </w:p>
    <w:p w:rsidR="005D3030" w:rsidRPr="00860ABE" w:rsidRDefault="005D3030" w:rsidP="005D3030">
      <w:pPr>
        <w:widowControl w:val="0"/>
        <w:spacing w:after="0"/>
        <w:ind w:firstLine="709"/>
        <w:contextualSpacing/>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производить погрузочно-разгрузочные работы, а также работы, связанные с разбиванием грунта и дорожных покрытий;</w:t>
      </w:r>
    </w:p>
    <w:p w:rsidR="005D3030" w:rsidRPr="00860ABE" w:rsidRDefault="005D3030" w:rsidP="005D3030">
      <w:pPr>
        <w:widowControl w:val="0"/>
        <w:spacing w:after="0"/>
        <w:ind w:firstLine="709"/>
        <w:contextualSpacing/>
        <w:jc w:val="both"/>
        <w:rPr>
          <w:rFonts w:ascii="Times New Roman" w:eastAsia="Times New Roman" w:hAnsi="Times New Roman" w:cs="Times New Roman"/>
          <w:b/>
          <w:bCs/>
          <w:sz w:val="28"/>
          <w:szCs w:val="24"/>
          <w:lang w:eastAsia="ru-RU"/>
        </w:rPr>
      </w:pPr>
      <w:r w:rsidRPr="00860ABE">
        <w:rPr>
          <w:rFonts w:ascii="Times New Roman" w:eastAsia="Times New Roman" w:hAnsi="Times New Roman" w:cs="Times New Roman"/>
          <w:sz w:val="28"/>
          <w:szCs w:val="24"/>
          <w:lang w:eastAsia="ru-RU"/>
        </w:rPr>
        <w:t>сооружать переезды и переходы через трубопроводы тепловых сетей.</w:t>
      </w:r>
      <w:r w:rsidRPr="00860ABE">
        <w:rPr>
          <w:rFonts w:ascii="Times New Roman" w:eastAsia="Times New Roman" w:hAnsi="Times New Roman" w:cs="Times New Roman"/>
          <w:b/>
          <w:bCs/>
          <w:sz w:val="28"/>
          <w:szCs w:val="24"/>
          <w:lang w:eastAsia="ru-RU"/>
        </w:rPr>
        <w:t xml:space="preserve"> </w:t>
      </w:r>
    </w:p>
    <w:p w:rsidR="005D3030" w:rsidRPr="005D3030" w:rsidRDefault="005D3030" w:rsidP="00CE6E3E">
      <w:pPr>
        <w:pStyle w:val="aa"/>
        <w:keepNext/>
        <w:widowControl w:val="0"/>
        <w:numPr>
          <w:ilvl w:val="3"/>
          <w:numId w:val="3"/>
        </w:numPr>
        <w:spacing w:before="240"/>
        <w:ind w:left="0" w:firstLine="0"/>
        <w:jc w:val="center"/>
        <w:outlineLvl w:val="2"/>
        <w:rPr>
          <w:rFonts w:ascii="Times New Roman" w:eastAsia="Times New Roman" w:hAnsi="Times New Roman" w:cs="Times New Roman"/>
          <w:b/>
          <w:bCs/>
          <w:sz w:val="28"/>
          <w:szCs w:val="28"/>
          <w:lang w:eastAsia="ru-RU"/>
        </w:rPr>
      </w:pPr>
      <w:bookmarkStart w:id="102" w:name="_Toc165972544"/>
      <w:r w:rsidRPr="005D3030">
        <w:rPr>
          <w:rFonts w:ascii="Times New Roman" w:eastAsia="Times New Roman" w:hAnsi="Times New Roman" w:cs="Times New Roman"/>
          <w:b/>
          <w:bCs/>
          <w:sz w:val="28"/>
          <w:szCs w:val="28"/>
          <w:lang w:eastAsia="ru-RU"/>
        </w:rPr>
        <w:lastRenderedPageBreak/>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bookmarkEnd w:id="102"/>
    </w:p>
    <w:p w:rsidR="005D3030" w:rsidRPr="00860ABE" w:rsidRDefault="005D3030" w:rsidP="005D3030">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860ABE">
        <w:rPr>
          <w:rFonts w:ascii="Times New Roman" w:eastAsia="Times New Roman" w:hAnsi="Times New Roman" w:cs="Times New Roman"/>
          <w:sz w:val="28"/>
          <w:szCs w:val="28"/>
          <w:lang w:eastAsia="ru-RU"/>
        </w:rPr>
        <w:t>Трубопровод магистральный</w:t>
      </w:r>
      <w:r w:rsidRPr="00860ABE">
        <w:rPr>
          <w:rFonts w:ascii="Times New Roman" w:eastAsia="Times New Roman" w:hAnsi="Times New Roman" w:cs="Times New Roman"/>
          <w:sz w:val="28"/>
          <w:szCs w:val="28"/>
          <w:vertAlign w:val="superscript"/>
          <w:lang w:eastAsia="ru-RU"/>
        </w:rPr>
        <w:footnoteReference w:id="53"/>
      </w:r>
      <w:r w:rsidRPr="00860ABE">
        <w:rPr>
          <w:rFonts w:ascii="Times New Roman" w:eastAsia="Times New Roman" w:hAnsi="Times New Roman" w:cs="Times New Roman"/>
          <w:sz w:val="28"/>
          <w:szCs w:val="28"/>
          <w:lang w:eastAsia="ru-RU"/>
        </w:rPr>
        <w:t xml:space="preserve"> - это единый производственно-технологический комплекс, включающий в себя здания, сооружения, его линейную часть, в том числе объекты, используемые для обеспечения транспортирования, хранения и (или) перевалки на автомобильный, железнодорожный и водный виды транспорта жидких или газообразных углеводородов, измерения жидких (нефть, нефтепродукты, сжиженные углеводородные газы, газовый конденсат, широкая фракция легких углеводородов, их смеси) или газообразных (газ) углеводородов, соответствующих требованиям законодательства Российской Федерации.</w:t>
      </w:r>
    </w:p>
    <w:p w:rsidR="005D3030" w:rsidRPr="00860ABE" w:rsidRDefault="005D3030" w:rsidP="005D3030">
      <w:pPr>
        <w:widowControl w:val="0"/>
        <w:autoSpaceDE w:val="0"/>
        <w:autoSpaceDN w:val="0"/>
        <w:adjustRightInd w:val="0"/>
        <w:spacing w:after="0"/>
        <w:ind w:firstLine="709"/>
        <w:jc w:val="both"/>
        <w:rPr>
          <w:rFonts w:ascii="Times New Roman" w:hAnsi="Times New Roman"/>
          <w:sz w:val="28"/>
          <w:szCs w:val="20"/>
        </w:rPr>
      </w:pPr>
      <w:r w:rsidRPr="00860ABE">
        <w:rPr>
          <w:rFonts w:ascii="Times New Roman" w:eastAsia="Times New Roman" w:hAnsi="Times New Roman" w:cs="Times New Roman"/>
          <w:sz w:val="28"/>
          <w:szCs w:val="28"/>
          <w:lang w:eastAsia="ru-RU"/>
        </w:rPr>
        <w:t>В соответствии с п. 7 и таблицей 4 СП 36.13330.2012</w:t>
      </w:r>
      <w:r w:rsidRPr="00860ABE">
        <w:rPr>
          <w:rStyle w:val="a8"/>
          <w:rFonts w:ascii="Times New Roman" w:eastAsia="Times New Roman" w:hAnsi="Times New Roman" w:cs="Times New Roman"/>
          <w:sz w:val="28"/>
          <w:szCs w:val="28"/>
          <w:lang w:eastAsia="ru-RU"/>
        </w:rPr>
        <w:footnoteReference w:id="54"/>
      </w:r>
      <w:r w:rsidRPr="00860ABE">
        <w:rPr>
          <w:rFonts w:ascii="Times New Roman" w:eastAsia="Times New Roman" w:hAnsi="Times New Roman" w:cs="Times New Roman"/>
          <w:sz w:val="28"/>
          <w:szCs w:val="28"/>
          <w:lang w:eastAsia="ru-RU"/>
        </w:rPr>
        <w:t xml:space="preserve"> нанесен</w:t>
      </w:r>
      <w:r>
        <w:rPr>
          <w:rFonts w:ascii="Times New Roman" w:eastAsia="Times New Roman" w:hAnsi="Times New Roman" w:cs="Times New Roman"/>
          <w:sz w:val="28"/>
          <w:szCs w:val="28"/>
          <w:lang w:eastAsia="ru-RU"/>
        </w:rPr>
        <w:t xml:space="preserve"> </w:t>
      </w:r>
      <w:r w:rsidRPr="00860ABE">
        <w:rPr>
          <w:rFonts w:ascii="Times New Roman" w:eastAsia="Times New Roman" w:hAnsi="Times New Roman" w:cs="Times New Roman"/>
          <w:sz w:val="28"/>
          <w:szCs w:val="28"/>
          <w:lang w:eastAsia="ru-RU"/>
        </w:rPr>
        <w:t>санитарны</w:t>
      </w:r>
      <w:r>
        <w:rPr>
          <w:rFonts w:ascii="Times New Roman" w:eastAsia="Times New Roman" w:hAnsi="Times New Roman" w:cs="Times New Roman"/>
          <w:sz w:val="28"/>
          <w:szCs w:val="28"/>
          <w:lang w:eastAsia="ru-RU"/>
        </w:rPr>
        <w:t xml:space="preserve">й </w:t>
      </w:r>
      <w:r w:rsidRPr="00860ABE">
        <w:rPr>
          <w:rFonts w:ascii="Times New Roman" w:eastAsia="Times New Roman" w:hAnsi="Times New Roman" w:cs="Times New Roman"/>
          <w:sz w:val="28"/>
          <w:szCs w:val="28"/>
          <w:lang w:eastAsia="ru-RU"/>
        </w:rPr>
        <w:t xml:space="preserve">разрыв (зона минимальных расстояний) до границ населенных пунктов </w:t>
      </w:r>
      <w:r>
        <w:rPr>
          <w:rFonts w:ascii="Times New Roman" w:eastAsia="Times New Roman" w:hAnsi="Times New Roman" w:cs="Times New Roman"/>
          <w:sz w:val="28"/>
          <w:szCs w:val="28"/>
          <w:lang w:eastAsia="ru-RU"/>
        </w:rPr>
        <w:t>от</w:t>
      </w:r>
      <w:r w:rsidRPr="00860A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запроектированного магистрального газопровода </w:t>
      </w:r>
      <w:r w:rsidRPr="00D77561">
        <w:rPr>
          <w:rFonts w:ascii="Times New Roman" w:hAnsi="Times New Roman"/>
          <w:sz w:val="28"/>
          <w:szCs w:val="28"/>
        </w:rPr>
        <w:t>«Газопровод-отвод и ГРС к городам Кириллов - Белозерск - Липин Бор - Вытегра Вологодской области»</w:t>
      </w:r>
      <w:r>
        <w:rPr>
          <w:rFonts w:ascii="Times New Roman" w:hAnsi="Times New Roman"/>
          <w:sz w:val="28"/>
          <w:szCs w:val="28"/>
        </w:rPr>
        <w:t xml:space="preserve"> - </w:t>
      </w:r>
      <w:r w:rsidR="00EF0AA5">
        <w:rPr>
          <w:rFonts w:ascii="Times New Roman" w:hAnsi="Times New Roman"/>
          <w:sz w:val="28"/>
          <w:szCs w:val="28"/>
        </w:rPr>
        <w:t>150 м.</w:t>
      </w:r>
    </w:p>
    <w:p w:rsidR="005D3030" w:rsidRPr="00860ABE" w:rsidRDefault="005D3030" w:rsidP="005D3030">
      <w:pPr>
        <w:widowControl w:val="0"/>
        <w:spacing w:after="0"/>
        <w:ind w:firstLine="709"/>
        <w:contextualSpacing/>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Зоной минимальных расстояний считается участок местности, ограниченный замкнутой линией, отстоящей от оси и концов участка трубопровода на расстояниях, равных минимальным расстояниям от оси трубопровода и его объектов до городов и других населенных пунктов, зданий и иных сооружений, установленным строительными нормами и правилами по проектированию магистральных трубопроводов и утвержденными в установленном порядке.</w:t>
      </w:r>
    </w:p>
    <w:p w:rsidR="005D3030" w:rsidRPr="00860ABE" w:rsidRDefault="005D3030" w:rsidP="005D3030">
      <w:pPr>
        <w:widowControl w:val="0"/>
        <w:spacing w:after="0"/>
        <w:ind w:firstLine="709"/>
        <w:contextualSpacing/>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На многониточных трубопроводах границы зоны минимальных расстояний привязываются к осям крайних ниток трубопровода.</w:t>
      </w:r>
    </w:p>
    <w:p w:rsidR="005D3030" w:rsidRPr="00860ABE" w:rsidRDefault="005D3030" w:rsidP="005D3030">
      <w:pPr>
        <w:widowControl w:val="0"/>
        <w:spacing w:after="0"/>
        <w:ind w:firstLine="709"/>
        <w:contextualSpacing/>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При наличии сопутствующих факторов (погодные и климатические условия, географическое положение, инженерно-геологические и другие условия) имеется вероятность воздействия опасных производственных факторов и за пределами зоны минимальных расстояний.</w:t>
      </w:r>
    </w:p>
    <w:p w:rsidR="005D3030" w:rsidRPr="00860ABE" w:rsidRDefault="005D3030" w:rsidP="005D3030">
      <w:pPr>
        <w:widowControl w:val="0"/>
        <w:spacing w:after="0"/>
        <w:ind w:firstLine="709"/>
        <w:contextualSpacing/>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В пределах зоны минимальных расстояний трубопровода и его объектов запрещается:</w:t>
      </w:r>
    </w:p>
    <w:p w:rsidR="005D3030" w:rsidRPr="00860ABE" w:rsidRDefault="005D3030" w:rsidP="005D3030">
      <w:pPr>
        <w:widowControl w:val="0"/>
        <w:spacing w:after="0"/>
        <w:ind w:firstLine="709"/>
        <w:contextualSpacing/>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 xml:space="preserve">Проводить любые мероприятия, связанные со скоплением людей, сосредоточивать персонал, транспортные средства, оборудование, материалы и </w:t>
      </w:r>
      <w:r w:rsidRPr="00860ABE">
        <w:rPr>
          <w:rFonts w:ascii="Times New Roman" w:eastAsia="Times New Roman" w:hAnsi="Times New Roman" w:cs="Times New Roman"/>
          <w:sz w:val="28"/>
          <w:szCs w:val="24"/>
          <w:lang w:eastAsia="ru-RU"/>
        </w:rPr>
        <w:lastRenderedPageBreak/>
        <w:t>другие ценности, непосредственно не занятые и не используемые при выполнении разрешенных в установленном порядке работ, а также размещать места отдыха, обогрева, приема пищи, передвижные вагончики, палатки и т.п.;</w:t>
      </w:r>
    </w:p>
    <w:p w:rsidR="005D3030" w:rsidRPr="00860ABE" w:rsidRDefault="005D3030" w:rsidP="005D3030">
      <w:pPr>
        <w:widowControl w:val="0"/>
        <w:spacing w:after="0"/>
        <w:ind w:firstLine="709"/>
        <w:contextualSpacing/>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Строительство жилых массивов (населенных пунктов), промышленных и других объектов, отдельных зданий, строений (жилых и нежилых) и сооружений может производиться в районе нахождения действующих, строящихся и проектируемых трубопроводов при строгом соблюдении минимальных расстояний от оси трубопровода (от его объектов) до строений и сооружений, предусмотренных строительными нормами и правилами по проектированию магистральных трубопроводов.</w:t>
      </w:r>
    </w:p>
    <w:p w:rsidR="005D3030" w:rsidRPr="00860ABE" w:rsidRDefault="005D3030" w:rsidP="005D3030">
      <w:pPr>
        <w:widowControl w:val="0"/>
        <w:spacing w:after="0"/>
        <w:ind w:firstLine="709"/>
        <w:contextualSpacing/>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Местные исполнительные и распорядительные органы, предприятия трубопроводного транспорта обязаны принимать необходимые меры для обеспечения минимальных расстояний от трубопроводов до строений и сооружений, предусмотренных строительными нормами и правилами по проектированию магистральных трубопроводов.</w:t>
      </w:r>
    </w:p>
    <w:p w:rsidR="00E429F7" w:rsidRPr="003C729A" w:rsidRDefault="003C729A" w:rsidP="00CE6E3E">
      <w:pPr>
        <w:pStyle w:val="aa"/>
        <w:keepNext/>
        <w:widowControl w:val="0"/>
        <w:numPr>
          <w:ilvl w:val="2"/>
          <w:numId w:val="3"/>
        </w:numPr>
        <w:spacing w:before="240"/>
        <w:ind w:left="0" w:firstLine="0"/>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bookmarkStart w:id="103" w:name="_Toc165972545"/>
      <w:r w:rsidR="00E429F7" w:rsidRPr="003C729A">
        <w:rPr>
          <w:rFonts w:ascii="Times New Roman" w:eastAsia="Times New Roman" w:hAnsi="Times New Roman" w:cs="Times New Roman"/>
          <w:b/>
          <w:bCs/>
          <w:sz w:val="28"/>
          <w:szCs w:val="28"/>
          <w:lang w:eastAsia="ru-RU"/>
        </w:rPr>
        <w:t>Особенности освоения территорий вблизи водных объектов</w:t>
      </w:r>
      <w:bookmarkEnd w:id="101"/>
      <w:bookmarkEnd w:id="103"/>
    </w:p>
    <w:p w:rsidR="00575A27" w:rsidRPr="003C729A" w:rsidRDefault="00575A27" w:rsidP="00285991">
      <w:pPr>
        <w:spacing w:after="0"/>
        <w:ind w:firstLine="709"/>
        <w:jc w:val="both"/>
        <w:rPr>
          <w:rFonts w:ascii="Times New Roman" w:eastAsia="Times New Roman" w:hAnsi="Times New Roman" w:cs="Times New Roman"/>
          <w:sz w:val="28"/>
          <w:szCs w:val="28"/>
          <w:lang w:eastAsia="ru-RU"/>
        </w:rPr>
      </w:pPr>
      <w:r w:rsidRPr="003C729A">
        <w:rPr>
          <w:rFonts w:ascii="Times New Roman" w:eastAsia="Times New Roman" w:hAnsi="Times New Roman" w:cs="Times New Roman"/>
          <w:sz w:val="28"/>
          <w:szCs w:val="28"/>
          <w:lang w:eastAsia="ru-RU"/>
        </w:rPr>
        <w:t>В соответствии с Водным кодексом Российской Федерации территории вблизи водных объектов, используемые для строительства и эксплуатации, а также планируемые для последующего освоения, должны быть защищены от затопления и подтопления паводковыми водами, ветровым нагоном воды и подтоплением грунтовыми водами.</w:t>
      </w:r>
    </w:p>
    <w:p w:rsidR="00575A27" w:rsidRPr="003C729A" w:rsidRDefault="00575A27" w:rsidP="00285991">
      <w:pPr>
        <w:widowControl w:val="0"/>
        <w:spacing w:after="0"/>
        <w:ind w:firstLine="709"/>
        <w:jc w:val="both"/>
        <w:rPr>
          <w:rFonts w:ascii="Times New Roman" w:eastAsia="Times New Roman" w:hAnsi="Times New Roman" w:cs="Times New Roman"/>
          <w:sz w:val="28"/>
          <w:szCs w:val="28"/>
          <w:lang w:eastAsia="ru-RU"/>
        </w:rPr>
      </w:pPr>
      <w:r w:rsidRPr="003C729A">
        <w:rPr>
          <w:rFonts w:ascii="Times New Roman" w:eastAsia="Times New Roman" w:hAnsi="Times New Roman" w:cs="Times New Roman"/>
          <w:sz w:val="28"/>
          <w:szCs w:val="28"/>
          <w:lang w:eastAsia="ru-RU"/>
        </w:rPr>
        <w:t>Перед освоением данных территорий требуется выполнение инженерно-гидрометеорологических изысканий с определением в них основных факторах гидрологического режима водных объектов и возможности проявления опасных гидрометеорологических процессов и явлений.</w:t>
      </w:r>
    </w:p>
    <w:p w:rsidR="00575A27" w:rsidRPr="003C729A" w:rsidRDefault="00575A27" w:rsidP="00285991">
      <w:pPr>
        <w:widowControl w:val="0"/>
        <w:spacing w:after="0"/>
        <w:ind w:firstLine="709"/>
        <w:jc w:val="both"/>
        <w:rPr>
          <w:rFonts w:ascii="Times New Roman" w:eastAsia="Times New Roman" w:hAnsi="Times New Roman" w:cs="Times New Roman"/>
          <w:sz w:val="28"/>
          <w:szCs w:val="28"/>
          <w:lang w:eastAsia="ru-RU"/>
        </w:rPr>
      </w:pPr>
      <w:r w:rsidRPr="003C729A">
        <w:rPr>
          <w:rFonts w:ascii="Times New Roman" w:eastAsia="Times New Roman" w:hAnsi="Times New Roman" w:cs="Times New Roman"/>
          <w:sz w:val="28"/>
          <w:szCs w:val="28"/>
          <w:lang w:eastAsia="ru-RU"/>
        </w:rPr>
        <w:t>В соответствии с приложением к Постановлению Правительства Российской Федерации от 18 апреля 2014 года  № 360</w:t>
      </w:r>
      <w:r w:rsidRPr="003C729A">
        <w:rPr>
          <w:rFonts w:ascii="Times New Roman" w:eastAsia="Times New Roman" w:hAnsi="Times New Roman" w:cs="Times New Roman"/>
          <w:sz w:val="28"/>
          <w:szCs w:val="28"/>
          <w:vertAlign w:val="superscript"/>
          <w:lang w:eastAsia="ru-RU"/>
        </w:rPr>
        <w:footnoteReference w:id="55"/>
      </w:r>
      <w:r w:rsidRPr="003C729A">
        <w:rPr>
          <w:rFonts w:ascii="Times New Roman" w:eastAsia="Times New Roman" w:hAnsi="Times New Roman" w:cs="Times New Roman"/>
          <w:sz w:val="28"/>
          <w:szCs w:val="28"/>
          <w:lang w:eastAsia="ru-RU"/>
        </w:rPr>
        <w:t xml:space="preserve"> зоны затопления устанавливаются в отношении:</w:t>
      </w:r>
    </w:p>
    <w:p w:rsidR="00575A27" w:rsidRPr="003C729A" w:rsidRDefault="00575A27" w:rsidP="00285991">
      <w:pPr>
        <w:widowControl w:val="0"/>
        <w:spacing w:after="0"/>
        <w:ind w:firstLine="709"/>
        <w:jc w:val="both"/>
        <w:rPr>
          <w:rFonts w:ascii="Times New Roman" w:eastAsia="Times New Roman" w:hAnsi="Times New Roman" w:cs="Times New Roman"/>
          <w:sz w:val="28"/>
          <w:szCs w:val="28"/>
          <w:lang w:eastAsia="ru-RU"/>
        </w:rPr>
      </w:pPr>
      <w:r w:rsidRPr="003C729A">
        <w:rPr>
          <w:rFonts w:ascii="Times New Roman" w:eastAsia="Times New Roman" w:hAnsi="Times New Roman" w:cs="Times New Roman"/>
          <w:sz w:val="28"/>
          <w:szCs w:val="28"/>
          <w:lang w:eastAsia="ru-RU"/>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575A27" w:rsidRPr="003C729A" w:rsidRDefault="00575A27" w:rsidP="00285991">
      <w:pPr>
        <w:widowControl w:val="0"/>
        <w:spacing w:after="0"/>
        <w:ind w:firstLine="709"/>
        <w:jc w:val="both"/>
        <w:rPr>
          <w:rFonts w:ascii="Times New Roman" w:eastAsia="Times New Roman" w:hAnsi="Times New Roman" w:cs="Times New Roman"/>
          <w:sz w:val="28"/>
          <w:szCs w:val="28"/>
          <w:lang w:eastAsia="ru-RU"/>
        </w:rPr>
      </w:pPr>
      <w:r w:rsidRPr="003C729A">
        <w:rPr>
          <w:rFonts w:ascii="Times New Roman" w:eastAsia="Times New Roman" w:hAnsi="Times New Roman" w:cs="Times New Roman"/>
          <w:sz w:val="28"/>
          <w:szCs w:val="28"/>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575A27" w:rsidRPr="003C729A" w:rsidRDefault="00575A27" w:rsidP="00285991">
      <w:pPr>
        <w:widowControl w:val="0"/>
        <w:spacing w:after="0"/>
        <w:ind w:firstLine="709"/>
        <w:jc w:val="both"/>
        <w:rPr>
          <w:rFonts w:ascii="Times New Roman" w:eastAsia="Times New Roman" w:hAnsi="Times New Roman" w:cs="Times New Roman"/>
          <w:sz w:val="28"/>
          <w:szCs w:val="28"/>
          <w:lang w:eastAsia="ru-RU"/>
        </w:rPr>
      </w:pPr>
      <w:r w:rsidRPr="003C729A">
        <w:rPr>
          <w:rFonts w:ascii="Times New Roman" w:eastAsia="Times New Roman" w:hAnsi="Times New Roman" w:cs="Times New Roman"/>
          <w:sz w:val="28"/>
          <w:szCs w:val="28"/>
          <w:lang w:eastAsia="ru-RU"/>
        </w:rPr>
        <w:t xml:space="preserve">в) территорий, прилегающих к естественным водоемам, затапливаемых </w:t>
      </w:r>
      <w:r w:rsidRPr="003C729A">
        <w:rPr>
          <w:rFonts w:ascii="Times New Roman" w:eastAsia="Times New Roman" w:hAnsi="Times New Roman" w:cs="Times New Roman"/>
          <w:sz w:val="28"/>
          <w:szCs w:val="28"/>
          <w:lang w:eastAsia="ru-RU"/>
        </w:rPr>
        <w:lastRenderedPageBreak/>
        <w:t>при уровнях воды однопроцентной обеспеченности;</w:t>
      </w:r>
    </w:p>
    <w:p w:rsidR="00575A27" w:rsidRPr="003C729A" w:rsidRDefault="00575A27" w:rsidP="00285991">
      <w:pPr>
        <w:widowControl w:val="0"/>
        <w:spacing w:after="0"/>
        <w:ind w:firstLine="709"/>
        <w:jc w:val="both"/>
        <w:rPr>
          <w:rFonts w:ascii="Times New Roman" w:eastAsia="Times New Roman" w:hAnsi="Times New Roman" w:cs="Times New Roman"/>
          <w:sz w:val="28"/>
          <w:szCs w:val="28"/>
          <w:lang w:eastAsia="ru-RU"/>
        </w:rPr>
      </w:pPr>
      <w:r w:rsidRPr="003C729A">
        <w:rPr>
          <w:rFonts w:ascii="Times New Roman" w:eastAsia="Times New Roman" w:hAnsi="Times New Roman" w:cs="Times New Roman"/>
          <w:sz w:val="28"/>
          <w:szCs w:val="28"/>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575A27" w:rsidRPr="003C729A" w:rsidRDefault="00575A27" w:rsidP="00285991">
      <w:pPr>
        <w:widowControl w:val="0"/>
        <w:spacing w:after="0"/>
        <w:ind w:firstLine="709"/>
        <w:jc w:val="both"/>
        <w:rPr>
          <w:rFonts w:ascii="Times New Roman" w:eastAsia="Times New Roman" w:hAnsi="Times New Roman" w:cs="Times New Roman"/>
          <w:sz w:val="28"/>
          <w:szCs w:val="28"/>
          <w:lang w:eastAsia="ru-RU"/>
        </w:rPr>
      </w:pPr>
      <w:r w:rsidRPr="003C729A">
        <w:rPr>
          <w:rFonts w:ascii="Times New Roman" w:eastAsia="Times New Roman" w:hAnsi="Times New Roman" w:cs="Times New Roman"/>
          <w:sz w:val="28"/>
          <w:szCs w:val="28"/>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575A27" w:rsidRPr="003C729A" w:rsidRDefault="00575A27" w:rsidP="00285991">
      <w:pPr>
        <w:widowControl w:val="0"/>
        <w:spacing w:after="0"/>
        <w:ind w:firstLine="709"/>
        <w:jc w:val="both"/>
        <w:rPr>
          <w:rFonts w:ascii="Times New Roman" w:eastAsia="Times New Roman" w:hAnsi="Times New Roman" w:cs="Times New Roman"/>
          <w:sz w:val="28"/>
          <w:szCs w:val="28"/>
          <w:lang w:eastAsia="ru-RU"/>
        </w:rPr>
      </w:pPr>
      <w:r w:rsidRPr="003C729A">
        <w:rPr>
          <w:rFonts w:ascii="Times New Roman" w:eastAsia="Times New Roman" w:hAnsi="Times New Roman" w:cs="Times New Roman"/>
          <w:sz w:val="28"/>
          <w:szCs w:val="28"/>
          <w:lang w:eastAsia="ru-RU"/>
        </w:rPr>
        <w:t>Зоны подтопления устанавливаются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 В границах зон подтопления устанавливаются:</w:t>
      </w:r>
    </w:p>
    <w:p w:rsidR="00575A27" w:rsidRPr="003C729A" w:rsidRDefault="00575A27" w:rsidP="00285991">
      <w:pPr>
        <w:widowControl w:val="0"/>
        <w:spacing w:after="0"/>
        <w:ind w:firstLine="709"/>
        <w:jc w:val="both"/>
        <w:rPr>
          <w:rFonts w:ascii="Times New Roman" w:eastAsia="Times New Roman" w:hAnsi="Times New Roman" w:cs="Times New Roman"/>
          <w:sz w:val="28"/>
          <w:szCs w:val="28"/>
          <w:lang w:eastAsia="ru-RU"/>
        </w:rPr>
      </w:pPr>
      <w:r w:rsidRPr="003C729A">
        <w:rPr>
          <w:rFonts w:ascii="Times New Roman" w:eastAsia="Times New Roman" w:hAnsi="Times New Roman" w:cs="Times New Roman"/>
          <w:sz w:val="28"/>
          <w:szCs w:val="28"/>
          <w:lang w:eastAsia="ru-RU"/>
        </w:rPr>
        <w:t>а) территории сильного подтопления - при глубине залегания грунтовых вод менее 0,3 метра;</w:t>
      </w:r>
    </w:p>
    <w:p w:rsidR="00575A27" w:rsidRPr="003C729A" w:rsidRDefault="00575A27" w:rsidP="00285991">
      <w:pPr>
        <w:widowControl w:val="0"/>
        <w:spacing w:after="0"/>
        <w:ind w:firstLine="709"/>
        <w:jc w:val="both"/>
        <w:rPr>
          <w:rFonts w:ascii="Times New Roman" w:eastAsia="Times New Roman" w:hAnsi="Times New Roman" w:cs="Times New Roman"/>
          <w:sz w:val="28"/>
          <w:szCs w:val="28"/>
          <w:lang w:eastAsia="ru-RU"/>
        </w:rPr>
      </w:pPr>
      <w:r w:rsidRPr="003C729A">
        <w:rPr>
          <w:rFonts w:ascii="Times New Roman" w:eastAsia="Times New Roman" w:hAnsi="Times New Roman" w:cs="Times New Roman"/>
          <w:sz w:val="28"/>
          <w:szCs w:val="28"/>
          <w:lang w:eastAsia="ru-RU"/>
        </w:rPr>
        <w:t>б) территории умеренного подтопления - при глубине залегания грунтовых вод от 0,3 - 0,7 до 1,2 - 2 метров от поверхности;</w:t>
      </w:r>
    </w:p>
    <w:p w:rsidR="00575A27" w:rsidRPr="003C729A" w:rsidRDefault="00575A27" w:rsidP="00285991">
      <w:pPr>
        <w:widowControl w:val="0"/>
        <w:spacing w:after="0"/>
        <w:ind w:firstLine="709"/>
        <w:jc w:val="both"/>
        <w:rPr>
          <w:rFonts w:ascii="Times New Roman" w:eastAsia="Times New Roman" w:hAnsi="Times New Roman" w:cs="Times New Roman"/>
          <w:sz w:val="28"/>
          <w:szCs w:val="28"/>
          <w:lang w:eastAsia="ru-RU"/>
        </w:rPr>
      </w:pPr>
      <w:r w:rsidRPr="003C729A">
        <w:rPr>
          <w:rFonts w:ascii="Times New Roman" w:eastAsia="Times New Roman" w:hAnsi="Times New Roman" w:cs="Times New Roman"/>
          <w:sz w:val="28"/>
          <w:szCs w:val="28"/>
          <w:lang w:eastAsia="ru-RU"/>
        </w:rPr>
        <w:t>в) территории слабого подтопления - при глубине залегания грунтовых вод от 2 до 3 метров.</w:t>
      </w:r>
    </w:p>
    <w:p w:rsidR="00575A27" w:rsidRPr="003C729A" w:rsidRDefault="00575A27" w:rsidP="00285991">
      <w:pPr>
        <w:widowControl w:val="0"/>
        <w:spacing w:after="0"/>
        <w:ind w:firstLine="709"/>
        <w:jc w:val="both"/>
        <w:rPr>
          <w:rFonts w:ascii="Times New Roman" w:eastAsia="Times New Roman" w:hAnsi="Times New Roman" w:cs="Times New Roman"/>
          <w:sz w:val="28"/>
          <w:szCs w:val="28"/>
          <w:lang w:eastAsia="ru-RU"/>
        </w:rPr>
      </w:pPr>
      <w:r w:rsidRPr="003C729A">
        <w:rPr>
          <w:rFonts w:ascii="Times New Roman" w:eastAsia="Times New Roman" w:hAnsi="Times New Roman" w:cs="Times New Roman"/>
          <w:sz w:val="28"/>
          <w:szCs w:val="28"/>
          <w:lang w:eastAsia="ru-RU"/>
        </w:rPr>
        <w:t>Согласно ч. 3 ст. 67.1 Водного кодекса Российской Федерации в границах зон затопления, подтопления запрещаются:</w:t>
      </w:r>
    </w:p>
    <w:p w:rsidR="00575A27" w:rsidRPr="003C729A" w:rsidRDefault="00575A27" w:rsidP="00285991">
      <w:pPr>
        <w:widowControl w:val="0"/>
        <w:spacing w:after="0"/>
        <w:ind w:firstLine="709"/>
        <w:jc w:val="both"/>
        <w:rPr>
          <w:rFonts w:ascii="Times New Roman" w:eastAsia="Times New Roman" w:hAnsi="Times New Roman" w:cs="Times New Roman"/>
          <w:sz w:val="28"/>
          <w:szCs w:val="28"/>
          <w:lang w:eastAsia="ru-RU"/>
        </w:rPr>
      </w:pPr>
      <w:r w:rsidRPr="003C729A">
        <w:rPr>
          <w:rFonts w:ascii="Times New Roman" w:eastAsia="Times New Roman" w:hAnsi="Times New Roman" w:cs="Times New Roman"/>
          <w:sz w:val="28"/>
          <w:szCs w:val="28"/>
          <w:lang w:eastAsia="ru-RU"/>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575A27" w:rsidRPr="003C729A" w:rsidRDefault="00575A27" w:rsidP="00285991">
      <w:pPr>
        <w:widowControl w:val="0"/>
        <w:spacing w:after="0"/>
        <w:ind w:firstLine="709"/>
        <w:jc w:val="both"/>
        <w:rPr>
          <w:rFonts w:ascii="Times New Roman" w:eastAsia="Times New Roman" w:hAnsi="Times New Roman" w:cs="Times New Roman"/>
          <w:sz w:val="28"/>
          <w:szCs w:val="28"/>
          <w:lang w:eastAsia="ru-RU"/>
        </w:rPr>
      </w:pPr>
      <w:r w:rsidRPr="003C729A">
        <w:rPr>
          <w:rFonts w:ascii="Times New Roman" w:eastAsia="Times New Roman" w:hAnsi="Times New Roman" w:cs="Times New Roman"/>
          <w:sz w:val="28"/>
          <w:szCs w:val="28"/>
          <w:lang w:eastAsia="ru-RU"/>
        </w:rPr>
        <w:t>2) использование сточных вод в целях повышения почвенного плодородия;</w:t>
      </w:r>
    </w:p>
    <w:p w:rsidR="00575A27" w:rsidRPr="003C729A" w:rsidRDefault="00575A27" w:rsidP="00285991">
      <w:pPr>
        <w:widowControl w:val="0"/>
        <w:spacing w:after="0"/>
        <w:ind w:firstLine="709"/>
        <w:jc w:val="both"/>
        <w:rPr>
          <w:rFonts w:ascii="Times New Roman" w:eastAsia="Times New Roman" w:hAnsi="Times New Roman" w:cs="Times New Roman"/>
          <w:sz w:val="28"/>
          <w:szCs w:val="28"/>
          <w:lang w:eastAsia="ru-RU"/>
        </w:rPr>
      </w:pPr>
      <w:r w:rsidRPr="003C729A">
        <w:rPr>
          <w:rFonts w:ascii="Times New Roman" w:eastAsia="Times New Roman" w:hAnsi="Times New Roman" w:cs="Times New Roman"/>
          <w:sz w:val="28"/>
          <w:szCs w:val="28"/>
          <w:lang w:eastAsia="ru-RU"/>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575A27" w:rsidRPr="003C729A" w:rsidRDefault="00575A27" w:rsidP="00285991">
      <w:pPr>
        <w:widowControl w:val="0"/>
        <w:spacing w:after="0"/>
        <w:ind w:firstLine="709"/>
        <w:jc w:val="both"/>
        <w:rPr>
          <w:rFonts w:ascii="Times New Roman" w:eastAsia="Times New Roman" w:hAnsi="Times New Roman" w:cs="Times New Roman"/>
          <w:sz w:val="28"/>
          <w:szCs w:val="28"/>
          <w:lang w:eastAsia="ru-RU"/>
        </w:rPr>
      </w:pPr>
      <w:r w:rsidRPr="003C729A">
        <w:rPr>
          <w:rFonts w:ascii="Times New Roman" w:eastAsia="Times New Roman" w:hAnsi="Times New Roman" w:cs="Times New Roman"/>
          <w:sz w:val="28"/>
          <w:szCs w:val="28"/>
          <w:lang w:eastAsia="ru-RU"/>
        </w:rPr>
        <w:t>4) осуществление авиационных мер по борьбе с вредными организмами.</w:t>
      </w:r>
    </w:p>
    <w:p w:rsidR="00575A27" w:rsidRPr="003C729A" w:rsidRDefault="00575A27" w:rsidP="00285991">
      <w:pPr>
        <w:widowControl w:val="0"/>
        <w:spacing w:after="0"/>
        <w:ind w:firstLine="709"/>
        <w:jc w:val="both"/>
        <w:rPr>
          <w:rFonts w:ascii="Times New Roman" w:eastAsia="Times New Roman" w:hAnsi="Times New Roman" w:cs="Times New Roman"/>
          <w:sz w:val="28"/>
          <w:szCs w:val="28"/>
          <w:lang w:eastAsia="ru-RU"/>
        </w:rPr>
      </w:pPr>
      <w:r w:rsidRPr="003C729A">
        <w:rPr>
          <w:rFonts w:ascii="Times New Roman" w:eastAsia="Times New Roman" w:hAnsi="Times New Roman" w:cs="Times New Roman"/>
          <w:sz w:val="28"/>
          <w:szCs w:val="28"/>
          <w:lang w:eastAsia="ru-RU"/>
        </w:rPr>
        <w:t xml:space="preserve">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w:t>
      </w:r>
      <w:r w:rsidRPr="003C729A">
        <w:rPr>
          <w:rFonts w:ascii="Times New Roman" w:eastAsia="Times New Roman" w:hAnsi="Times New Roman" w:cs="Times New Roman"/>
          <w:sz w:val="28"/>
          <w:szCs w:val="28"/>
          <w:lang w:eastAsia="ru-RU"/>
        </w:rPr>
        <w:lastRenderedPageBreak/>
        <w:t>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575A27" w:rsidRDefault="00575A27" w:rsidP="00285991">
      <w:pPr>
        <w:widowControl w:val="0"/>
        <w:spacing w:after="0"/>
        <w:ind w:firstLine="709"/>
        <w:jc w:val="both"/>
        <w:rPr>
          <w:rFonts w:ascii="Times New Roman" w:eastAsia="Times New Roman" w:hAnsi="Times New Roman" w:cs="Times New Roman"/>
          <w:sz w:val="28"/>
          <w:szCs w:val="28"/>
          <w:lang w:eastAsia="ru-RU"/>
        </w:rPr>
      </w:pPr>
      <w:r w:rsidRPr="003C729A">
        <w:rPr>
          <w:rFonts w:ascii="Times New Roman" w:eastAsia="Times New Roman" w:hAnsi="Times New Roman" w:cs="Times New Roman"/>
          <w:sz w:val="28"/>
          <w:szCs w:val="28"/>
          <w:lang w:eastAsia="ru-RU"/>
        </w:rPr>
        <w:t>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A540CB" w:rsidRPr="00A540CB" w:rsidRDefault="00A540CB" w:rsidP="00CE6E3E">
      <w:pPr>
        <w:pStyle w:val="aa"/>
        <w:keepNext/>
        <w:widowControl w:val="0"/>
        <w:numPr>
          <w:ilvl w:val="2"/>
          <w:numId w:val="3"/>
        </w:numPr>
        <w:spacing w:before="240"/>
        <w:ind w:left="0" w:firstLine="0"/>
        <w:jc w:val="center"/>
        <w:outlineLvl w:val="2"/>
        <w:rPr>
          <w:rFonts w:ascii="Times New Roman" w:eastAsia="Times New Roman" w:hAnsi="Times New Roman" w:cs="Times New Roman"/>
          <w:b/>
          <w:bCs/>
          <w:sz w:val="28"/>
          <w:szCs w:val="28"/>
          <w:lang w:eastAsia="ru-RU"/>
        </w:rPr>
      </w:pPr>
      <w:bookmarkStart w:id="104" w:name="_Toc147831728"/>
      <w:bookmarkStart w:id="105" w:name="_Toc165972546"/>
      <w:r w:rsidRPr="00A540CB">
        <w:rPr>
          <w:rFonts w:ascii="Times New Roman" w:eastAsia="Times New Roman" w:hAnsi="Times New Roman" w:cs="Times New Roman"/>
          <w:b/>
          <w:bCs/>
          <w:sz w:val="28"/>
          <w:szCs w:val="28"/>
          <w:lang w:eastAsia="ru-RU"/>
        </w:rPr>
        <w:t>Особенности использования водных объектов, прилегающих  к землям населенных пунктов</w:t>
      </w:r>
      <w:bookmarkEnd w:id="104"/>
      <w:bookmarkEnd w:id="105"/>
    </w:p>
    <w:p w:rsidR="00A540CB" w:rsidRPr="00A540CB" w:rsidRDefault="00A540CB" w:rsidP="000D4B9A">
      <w:pPr>
        <w:spacing w:after="0"/>
        <w:ind w:firstLine="709"/>
        <w:jc w:val="both"/>
        <w:rPr>
          <w:rFonts w:ascii="Times New Roman" w:eastAsia="Times New Roman" w:hAnsi="Times New Roman" w:cs="Times New Roman"/>
          <w:sz w:val="28"/>
          <w:szCs w:val="28"/>
          <w:lang w:eastAsia="ru-RU"/>
        </w:rPr>
      </w:pPr>
      <w:r w:rsidRPr="00A540CB">
        <w:rPr>
          <w:rFonts w:ascii="Times New Roman" w:eastAsia="Times New Roman" w:hAnsi="Times New Roman" w:cs="Times New Roman"/>
          <w:sz w:val="28"/>
          <w:szCs w:val="28"/>
          <w:lang w:eastAsia="ru-RU"/>
        </w:rPr>
        <w:t>В  соответствии с Водным кодексом Российской Федерации на основании решений (если иное не предусмотрено частями 2 и 4 статьи 11 Водного кодекса Российской Федерации) водные объекты, находящиеся в федеральной собственности, собственности субъектов Российской Федерации или собственности муниципальных образований, предоставляются в пользование для:</w:t>
      </w:r>
    </w:p>
    <w:p w:rsidR="00A540CB" w:rsidRPr="00A540CB" w:rsidRDefault="00A540CB" w:rsidP="000D4B9A">
      <w:pPr>
        <w:spacing w:after="0"/>
        <w:ind w:firstLine="709"/>
        <w:jc w:val="both"/>
        <w:rPr>
          <w:rFonts w:ascii="Times New Roman" w:eastAsia="Times New Roman" w:hAnsi="Times New Roman" w:cs="Times New Roman"/>
          <w:sz w:val="28"/>
          <w:szCs w:val="28"/>
          <w:lang w:eastAsia="ru-RU"/>
        </w:rPr>
      </w:pPr>
      <w:r w:rsidRPr="00A540CB">
        <w:rPr>
          <w:rFonts w:ascii="Times New Roman" w:eastAsia="Times New Roman" w:hAnsi="Times New Roman" w:cs="Times New Roman"/>
          <w:sz w:val="28"/>
          <w:szCs w:val="28"/>
          <w:lang w:eastAsia="ru-RU"/>
        </w:rPr>
        <w:t>а) обеспечения обороны страны и безопасности государства;</w:t>
      </w:r>
    </w:p>
    <w:p w:rsidR="00A540CB" w:rsidRPr="00A540CB" w:rsidRDefault="00A540CB" w:rsidP="000D4B9A">
      <w:pPr>
        <w:spacing w:after="0"/>
        <w:ind w:firstLine="709"/>
        <w:jc w:val="both"/>
        <w:rPr>
          <w:rFonts w:ascii="Times New Roman" w:eastAsia="Times New Roman" w:hAnsi="Times New Roman" w:cs="Times New Roman"/>
          <w:sz w:val="28"/>
          <w:szCs w:val="28"/>
          <w:lang w:eastAsia="ru-RU"/>
        </w:rPr>
      </w:pPr>
      <w:r w:rsidRPr="00A540CB">
        <w:rPr>
          <w:rFonts w:ascii="Times New Roman" w:eastAsia="Times New Roman" w:hAnsi="Times New Roman" w:cs="Times New Roman"/>
          <w:sz w:val="28"/>
          <w:szCs w:val="28"/>
          <w:lang w:eastAsia="ru-RU"/>
        </w:rPr>
        <w:t>б) сброса сточных вод;</w:t>
      </w:r>
    </w:p>
    <w:p w:rsidR="00A540CB" w:rsidRPr="00A540CB" w:rsidRDefault="00A540CB" w:rsidP="000D4B9A">
      <w:pPr>
        <w:spacing w:after="0"/>
        <w:ind w:firstLine="709"/>
        <w:jc w:val="both"/>
        <w:rPr>
          <w:rFonts w:ascii="Times New Roman" w:eastAsia="Times New Roman" w:hAnsi="Times New Roman" w:cs="Times New Roman"/>
          <w:sz w:val="28"/>
          <w:szCs w:val="28"/>
          <w:lang w:eastAsia="ru-RU"/>
        </w:rPr>
      </w:pPr>
      <w:r w:rsidRPr="00A540CB">
        <w:rPr>
          <w:rFonts w:ascii="Times New Roman" w:eastAsia="Times New Roman" w:hAnsi="Times New Roman" w:cs="Times New Roman"/>
          <w:sz w:val="28"/>
          <w:szCs w:val="28"/>
          <w:lang w:eastAsia="ru-RU"/>
        </w:rPr>
        <w:t>в) строительства и реконструкции гидротехнических сооружений;</w:t>
      </w:r>
    </w:p>
    <w:p w:rsidR="00A540CB" w:rsidRPr="00A540CB" w:rsidRDefault="00A540CB" w:rsidP="000D4B9A">
      <w:pPr>
        <w:spacing w:after="0"/>
        <w:ind w:firstLine="709"/>
        <w:jc w:val="both"/>
        <w:rPr>
          <w:rFonts w:ascii="Times New Roman" w:eastAsia="Times New Roman" w:hAnsi="Times New Roman" w:cs="Times New Roman"/>
          <w:sz w:val="28"/>
          <w:szCs w:val="28"/>
          <w:lang w:eastAsia="ru-RU"/>
        </w:rPr>
      </w:pPr>
      <w:r w:rsidRPr="00A540CB">
        <w:rPr>
          <w:rFonts w:ascii="Times New Roman" w:eastAsia="Times New Roman" w:hAnsi="Times New Roman" w:cs="Times New Roman"/>
          <w:sz w:val="28"/>
          <w:szCs w:val="28"/>
          <w:lang w:eastAsia="ru-RU"/>
        </w:rPr>
        <w:t>г)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A540CB" w:rsidRPr="00A540CB" w:rsidRDefault="00A540CB" w:rsidP="000D4B9A">
      <w:pPr>
        <w:spacing w:after="0"/>
        <w:ind w:firstLine="709"/>
        <w:jc w:val="both"/>
        <w:rPr>
          <w:rFonts w:ascii="Times New Roman" w:eastAsia="Times New Roman" w:hAnsi="Times New Roman" w:cs="Times New Roman"/>
          <w:sz w:val="28"/>
          <w:szCs w:val="28"/>
          <w:lang w:eastAsia="ru-RU"/>
        </w:rPr>
      </w:pPr>
      <w:r w:rsidRPr="00A540CB">
        <w:rPr>
          <w:rFonts w:ascii="Times New Roman" w:eastAsia="Times New Roman" w:hAnsi="Times New Roman" w:cs="Times New Roman"/>
          <w:sz w:val="28"/>
          <w:szCs w:val="28"/>
          <w:lang w:eastAsia="ru-RU"/>
        </w:rPr>
        <w:t>д)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A540CB" w:rsidRPr="00A540CB" w:rsidRDefault="00A540CB" w:rsidP="000D4B9A">
      <w:pPr>
        <w:spacing w:after="0"/>
        <w:ind w:firstLine="709"/>
        <w:jc w:val="both"/>
        <w:rPr>
          <w:rFonts w:ascii="Times New Roman" w:eastAsia="Times New Roman" w:hAnsi="Times New Roman" w:cs="Times New Roman"/>
          <w:sz w:val="28"/>
          <w:szCs w:val="28"/>
          <w:lang w:eastAsia="ru-RU"/>
        </w:rPr>
      </w:pPr>
      <w:r w:rsidRPr="00A540CB">
        <w:rPr>
          <w:rFonts w:ascii="Times New Roman" w:eastAsia="Times New Roman" w:hAnsi="Times New Roman" w:cs="Times New Roman"/>
          <w:sz w:val="28"/>
          <w:szCs w:val="28"/>
          <w:lang w:eastAsia="ru-RU"/>
        </w:rPr>
        <w:t>е) разведки и добычи полезных ископаемых;</w:t>
      </w:r>
    </w:p>
    <w:p w:rsidR="00A540CB" w:rsidRPr="00A540CB" w:rsidRDefault="00A540CB" w:rsidP="000D4B9A">
      <w:pPr>
        <w:spacing w:after="0"/>
        <w:ind w:firstLine="709"/>
        <w:jc w:val="both"/>
        <w:rPr>
          <w:rFonts w:ascii="Times New Roman" w:eastAsia="Times New Roman" w:hAnsi="Times New Roman" w:cs="Times New Roman"/>
          <w:sz w:val="28"/>
          <w:szCs w:val="28"/>
          <w:lang w:eastAsia="ru-RU"/>
        </w:rPr>
      </w:pPr>
      <w:r w:rsidRPr="00A540CB">
        <w:rPr>
          <w:rFonts w:ascii="Times New Roman" w:eastAsia="Times New Roman" w:hAnsi="Times New Roman" w:cs="Times New Roman"/>
          <w:sz w:val="28"/>
          <w:szCs w:val="28"/>
          <w:lang w:eastAsia="ru-RU"/>
        </w:rPr>
        <w:t>ж)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частью 2 статьи 47 Водного кодекса Российской Федерации;</w:t>
      </w:r>
    </w:p>
    <w:p w:rsidR="00A540CB" w:rsidRPr="00A540CB" w:rsidRDefault="00A540CB" w:rsidP="000D4B9A">
      <w:pPr>
        <w:spacing w:after="0"/>
        <w:ind w:firstLine="709"/>
        <w:jc w:val="both"/>
        <w:rPr>
          <w:rFonts w:ascii="Times New Roman" w:eastAsia="Times New Roman" w:hAnsi="Times New Roman" w:cs="Times New Roman"/>
          <w:sz w:val="28"/>
          <w:szCs w:val="28"/>
          <w:lang w:eastAsia="ru-RU"/>
        </w:rPr>
      </w:pPr>
      <w:r w:rsidRPr="00A540CB">
        <w:rPr>
          <w:rFonts w:ascii="Times New Roman" w:eastAsia="Times New Roman" w:hAnsi="Times New Roman" w:cs="Times New Roman"/>
          <w:sz w:val="28"/>
          <w:szCs w:val="28"/>
          <w:lang w:eastAsia="ru-RU"/>
        </w:rPr>
        <w:t>з) удаления затонувшего имущества;</w:t>
      </w:r>
    </w:p>
    <w:p w:rsidR="00A540CB" w:rsidRPr="00A540CB" w:rsidRDefault="00A540CB" w:rsidP="000D4B9A">
      <w:pPr>
        <w:spacing w:after="0"/>
        <w:ind w:firstLine="709"/>
        <w:jc w:val="both"/>
        <w:rPr>
          <w:rFonts w:ascii="Times New Roman" w:eastAsia="Times New Roman" w:hAnsi="Times New Roman" w:cs="Times New Roman"/>
          <w:sz w:val="28"/>
          <w:szCs w:val="28"/>
          <w:lang w:eastAsia="ru-RU"/>
        </w:rPr>
      </w:pPr>
      <w:r w:rsidRPr="00A540CB">
        <w:rPr>
          <w:rFonts w:ascii="Times New Roman" w:eastAsia="Times New Roman" w:hAnsi="Times New Roman" w:cs="Times New Roman"/>
          <w:sz w:val="28"/>
          <w:szCs w:val="28"/>
          <w:lang w:eastAsia="ru-RU"/>
        </w:rPr>
        <w:t>и) сплава древесины (лесоматериалов);</w:t>
      </w:r>
    </w:p>
    <w:p w:rsidR="00A540CB" w:rsidRPr="00A540CB" w:rsidRDefault="00A540CB" w:rsidP="000D4B9A">
      <w:pPr>
        <w:spacing w:after="0"/>
        <w:ind w:firstLine="709"/>
        <w:jc w:val="both"/>
        <w:rPr>
          <w:rFonts w:ascii="Times New Roman" w:eastAsia="Times New Roman" w:hAnsi="Times New Roman" w:cs="Times New Roman"/>
          <w:sz w:val="28"/>
          <w:szCs w:val="28"/>
          <w:lang w:eastAsia="ru-RU"/>
        </w:rPr>
      </w:pPr>
      <w:r w:rsidRPr="00A540CB">
        <w:rPr>
          <w:rFonts w:ascii="Times New Roman" w:eastAsia="Times New Roman" w:hAnsi="Times New Roman" w:cs="Times New Roman"/>
          <w:sz w:val="28"/>
          <w:szCs w:val="28"/>
          <w:lang w:eastAsia="ru-RU"/>
        </w:rPr>
        <w:t>к) забора (изъятия) водных ресурсов из водных объектов для гидромелиорации земель;</w:t>
      </w:r>
    </w:p>
    <w:p w:rsidR="00A540CB" w:rsidRPr="00A540CB" w:rsidRDefault="00A540CB" w:rsidP="000D4B9A">
      <w:pPr>
        <w:spacing w:after="0"/>
        <w:ind w:firstLine="709"/>
        <w:jc w:val="both"/>
        <w:rPr>
          <w:rFonts w:ascii="Times New Roman" w:eastAsia="Times New Roman" w:hAnsi="Times New Roman" w:cs="Times New Roman"/>
          <w:sz w:val="28"/>
          <w:szCs w:val="28"/>
          <w:lang w:eastAsia="ru-RU"/>
        </w:rPr>
      </w:pPr>
      <w:r w:rsidRPr="00A540CB">
        <w:rPr>
          <w:rFonts w:ascii="Times New Roman" w:eastAsia="Times New Roman" w:hAnsi="Times New Roman" w:cs="Times New Roman"/>
          <w:sz w:val="28"/>
          <w:szCs w:val="28"/>
          <w:lang w:eastAsia="ru-RU"/>
        </w:rPr>
        <w:t>л) забора (изъятия) водных ресурсов из водных объектов и сброса сточных вод для осуществления аквакультуры (рыбоводства);</w:t>
      </w:r>
    </w:p>
    <w:p w:rsidR="00A540CB" w:rsidRPr="00A540CB" w:rsidRDefault="00A540CB" w:rsidP="000D4B9A">
      <w:pPr>
        <w:spacing w:after="0"/>
        <w:ind w:firstLine="709"/>
        <w:jc w:val="both"/>
        <w:rPr>
          <w:rFonts w:ascii="Times New Roman" w:eastAsia="Times New Roman" w:hAnsi="Times New Roman" w:cs="Times New Roman"/>
          <w:sz w:val="28"/>
          <w:szCs w:val="28"/>
          <w:lang w:eastAsia="ru-RU"/>
        </w:rPr>
      </w:pPr>
      <w:r w:rsidRPr="00A540CB">
        <w:rPr>
          <w:rFonts w:ascii="Times New Roman" w:eastAsia="Times New Roman" w:hAnsi="Times New Roman" w:cs="Times New Roman"/>
          <w:sz w:val="28"/>
          <w:szCs w:val="28"/>
          <w:lang w:eastAsia="ru-RU"/>
        </w:rPr>
        <w:lastRenderedPageBreak/>
        <w:t>м)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rsidR="00A540CB" w:rsidRPr="00A540CB" w:rsidRDefault="00A540CB" w:rsidP="000D4B9A">
      <w:pPr>
        <w:spacing w:after="0"/>
        <w:ind w:firstLine="709"/>
        <w:jc w:val="both"/>
        <w:rPr>
          <w:rFonts w:ascii="Times New Roman" w:eastAsia="Times New Roman" w:hAnsi="Times New Roman" w:cs="Times New Roman"/>
          <w:sz w:val="28"/>
          <w:szCs w:val="28"/>
          <w:lang w:eastAsia="ru-RU"/>
        </w:rPr>
      </w:pPr>
      <w:r w:rsidRPr="00A540CB">
        <w:rPr>
          <w:rFonts w:ascii="Times New Roman" w:eastAsia="Times New Roman" w:hAnsi="Times New Roman" w:cs="Times New Roman"/>
          <w:sz w:val="28"/>
          <w:szCs w:val="28"/>
          <w:lang w:eastAsia="ru-RU"/>
        </w:rPr>
        <w:t>н) 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p w:rsidR="00A540CB" w:rsidRPr="00A540CB" w:rsidRDefault="00A540CB" w:rsidP="000D4B9A">
      <w:pPr>
        <w:spacing w:after="0"/>
        <w:ind w:firstLine="709"/>
        <w:jc w:val="both"/>
        <w:rPr>
          <w:rFonts w:ascii="Times New Roman" w:eastAsia="Times New Roman" w:hAnsi="Times New Roman" w:cs="Times New Roman"/>
          <w:sz w:val="28"/>
          <w:szCs w:val="24"/>
          <w:lang w:eastAsia="ru-RU"/>
        </w:rPr>
      </w:pPr>
      <w:r w:rsidRPr="00A540CB">
        <w:rPr>
          <w:rFonts w:ascii="Times New Roman" w:eastAsia="Times New Roman" w:hAnsi="Times New Roman" w:cs="Times New Roman"/>
          <w:sz w:val="28"/>
          <w:szCs w:val="24"/>
          <w:lang w:eastAsia="ru-RU"/>
        </w:rPr>
        <w:t>Использование водных объектов необходимо осуществлять в соответствии с Водным кодексом Российской Федерации, постановлением Правительства Российской Федерации от 18 февраля 2023 года № 274</w:t>
      </w:r>
      <w:r w:rsidRPr="00A540CB">
        <w:rPr>
          <w:rStyle w:val="a8"/>
          <w:rFonts w:ascii="Times New Roman" w:eastAsia="Times New Roman" w:hAnsi="Times New Roman" w:cs="Times New Roman"/>
          <w:sz w:val="28"/>
          <w:szCs w:val="24"/>
          <w:lang w:eastAsia="ru-RU"/>
        </w:rPr>
        <w:footnoteReference w:id="56"/>
      </w:r>
      <w:r w:rsidRPr="00A540CB">
        <w:rPr>
          <w:rFonts w:ascii="Times New Roman" w:eastAsia="Times New Roman" w:hAnsi="Times New Roman" w:cs="Times New Roman"/>
          <w:sz w:val="28"/>
          <w:szCs w:val="24"/>
          <w:lang w:eastAsia="ru-RU"/>
        </w:rPr>
        <w:t xml:space="preserve"> и постановлением Правительства Российской Федерации от 19 января 2022 года № 18</w:t>
      </w:r>
      <w:r w:rsidRPr="00A540CB">
        <w:rPr>
          <w:rStyle w:val="a8"/>
          <w:rFonts w:ascii="Times New Roman" w:eastAsia="Times New Roman" w:hAnsi="Times New Roman" w:cs="Times New Roman"/>
          <w:sz w:val="28"/>
          <w:szCs w:val="24"/>
          <w:lang w:eastAsia="ru-RU"/>
        </w:rPr>
        <w:footnoteReference w:id="57"/>
      </w:r>
      <w:r w:rsidRPr="00A540CB">
        <w:rPr>
          <w:rFonts w:ascii="Times New Roman" w:eastAsia="Times New Roman" w:hAnsi="Times New Roman" w:cs="Times New Roman"/>
          <w:sz w:val="28"/>
          <w:szCs w:val="24"/>
          <w:lang w:eastAsia="ru-RU"/>
        </w:rPr>
        <w:t>.</w:t>
      </w:r>
    </w:p>
    <w:p w:rsidR="00A540CB" w:rsidRPr="00A540CB" w:rsidRDefault="00A540CB" w:rsidP="000D4B9A">
      <w:pPr>
        <w:spacing w:after="0"/>
        <w:ind w:firstLine="709"/>
        <w:jc w:val="both"/>
        <w:rPr>
          <w:rFonts w:ascii="Times New Roman" w:eastAsia="Times New Roman" w:hAnsi="Times New Roman" w:cs="Times New Roman"/>
          <w:sz w:val="28"/>
          <w:szCs w:val="24"/>
          <w:lang w:eastAsia="ru-RU"/>
        </w:rPr>
      </w:pPr>
      <w:r w:rsidRPr="00A540CB">
        <w:rPr>
          <w:rFonts w:ascii="Times New Roman" w:eastAsia="Times New Roman" w:hAnsi="Times New Roman" w:cs="Times New Roman"/>
          <w:sz w:val="28"/>
          <w:szCs w:val="24"/>
          <w:lang w:eastAsia="ru-RU"/>
        </w:rPr>
        <w:tab/>
        <w:t>Для этих объектов необходимо оформлять договор на водопользование, который согласовывается с исполнительным органом или органом местного самоуправления в соответствии с п. 22 постановления Правительства Российской Федерации от 18 февраля 2023 года № 274.</w:t>
      </w:r>
    </w:p>
    <w:p w:rsidR="00A540CB" w:rsidRPr="00A540CB" w:rsidRDefault="00A540CB" w:rsidP="000D4B9A">
      <w:pPr>
        <w:spacing w:after="0"/>
        <w:ind w:firstLine="709"/>
        <w:jc w:val="both"/>
        <w:rPr>
          <w:rFonts w:ascii="Times New Roman" w:eastAsia="Times New Roman" w:hAnsi="Times New Roman" w:cs="Times New Roman"/>
          <w:sz w:val="28"/>
          <w:szCs w:val="24"/>
          <w:lang w:eastAsia="ru-RU"/>
        </w:rPr>
      </w:pPr>
      <w:r w:rsidRPr="00A540CB">
        <w:rPr>
          <w:rFonts w:ascii="Times New Roman" w:eastAsia="Times New Roman" w:hAnsi="Times New Roman" w:cs="Times New Roman"/>
          <w:sz w:val="28"/>
          <w:szCs w:val="24"/>
          <w:lang w:eastAsia="ru-RU"/>
        </w:rPr>
        <w:t>Физическое лицо, юридическое лицо или индивидуальный предприниматель (далее - заявитель) обращаются с заявлением о предоставлении водного объекта в пользование в исполнительный орган государственной власти или орган местного самоуправления (далее - исполнительный орган или орган местного самоуправления) в соответствии с пунктами 4 - 6 постановления Правительства Российской Федерации от 19 января 2022 года № 18 по месту расположения водного объекта.</w:t>
      </w:r>
    </w:p>
    <w:p w:rsidR="00A540CB" w:rsidRPr="00A540CB" w:rsidRDefault="00A540CB" w:rsidP="000D4B9A">
      <w:pPr>
        <w:spacing w:after="0"/>
        <w:ind w:firstLine="709"/>
        <w:jc w:val="both"/>
        <w:rPr>
          <w:rFonts w:ascii="Times New Roman" w:eastAsia="Times New Roman" w:hAnsi="Times New Roman" w:cs="Times New Roman"/>
          <w:sz w:val="28"/>
          <w:szCs w:val="24"/>
          <w:lang w:eastAsia="ru-RU"/>
        </w:rPr>
      </w:pPr>
      <w:r w:rsidRPr="00A540CB">
        <w:rPr>
          <w:rFonts w:ascii="Times New Roman" w:eastAsia="Times New Roman" w:hAnsi="Times New Roman" w:cs="Times New Roman"/>
          <w:sz w:val="28"/>
          <w:szCs w:val="24"/>
          <w:lang w:eastAsia="ru-RU"/>
        </w:rPr>
        <w:t xml:space="preserve">Заявление в целях забора (изъятия) водных ресурсов из водных объектов согласовывается 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и документации по планировке территории и правилам использования водных объектов, устанавливаемым органами местного самоуправления в соответствии со статьей 6 Водного кодекса Российской Федерации). </w:t>
      </w:r>
    </w:p>
    <w:p w:rsidR="00A540CB" w:rsidRPr="00C12229" w:rsidRDefault="00A540CB" w:rsidP="000D4B9A">
      <w:pPr>
        <w:spacing w:after="0"/>
        <w:ind w:firstLine="709"/>
        <w:jc w:val="both"/>
        <w:rPr>
          <w:rFonts w:ascii="Times New Roman" w:eastAsia="Times New Roman" w:hAnsi="Times New Roman" w:cs="Times New Roman"/>
          <w:sz w:val="28"/>
          <w:szCs w:val="24"/>
          <w:lang w:eastAsia="ru-RU"/>
        </w:rPr>
      </w:pPr>
      <w:r w:rsidRPr="00C12229">
        <w:rPr>
          <w:rFonts w:ascii="Times New Roman" w:eastAsia="Times New Roman" w:hAnsi="Times New Roman" w:cs="Times New Roman"/>
          <w:sz w:val="28"/>
          <w:szCs w:val="24"/>
          <w:lang w:eastAsia="ru-RU"/>
        </w:rPr>
        <w:t>На территории располагаются объекты и сооружения, для которых предусмотрено использование водных объектов, прилегающих к землям населенных пунктов:</w:t>
      </w:r>
    </w:p>
    <w:p w:rsidR="0088070C" w:rsidRPr="006D185E" w:rsidRDefault="0088070C" w:rsidP="000D4B9A">
      <w:pPr>
        <w:widowControl w:val="0"/>
        <w:spacing w:after="0"/>
        <w:ind w:firstLine="709"/>
        <w:jc w:val="both"/>
        <w:rPr>
          <w:rFonts w:ascii="Times New Roman" w:eastAsia="Times New Roman" w:hAnsi="Times New Roman" w:cs="Times New Roman"/>
          <w:color w:val="FF0000"/>
          <w:sz w:val="28"/>
          <w:szCs w:val="24"/>
          <w:lang w:eastAsia="ru-RU"/>
        </w:rPr>
      </w:pPr>
      <w:r>
        <w:rPr>
          <w:rFonts w:ascii="Times New Roman" w:eastAsia="Times New Roman" w:hAnsi="Times New Roman" w:cs="Times New Roman"/>
          <w:sz w:val="28"/>
          <w:szCs w:val="28"/>
          <w:lang w:eastAsia="ru-RU"/>
        </w:rPr>
        <w:lastRenderedPageBreak/>
        <w:t>существующи</w:t>
      </w:r>
      <w:r w:rsidR="000D4B9A">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w:t>
      </w:r>
      <w:r w:rsidRPr="0032240F">
        <w:rPr>
          <w:rFonts w:ascii="Times New Roman" w:eastAsia="Times New Roman" w:hAnsi="Times New Roman" w:cs="Times New Roman"/>
          <w:sz w:val="28"/>
          <w:szCs w:val="28"/>
          <w:lang w:eastAsia="ru-RU"/>
        </w:rPr>
        <w:t>локальны</w:t>
      </w:r>
      <w:r w:rsidR="000D4B9A">
        <w:rPr>
          <w:rFonts w:ascii="Times New Roman" w:eastAsia="Times New Roman" w:hAnsi="Times New Roman" w:cs="Times New Roman"/>
          <w:sz w:val="28"/>
          <w:szCs w:val="28"/>
          <w:lang w:eastAsia="ru-RU"/>
        </w:rPr>
        <w:t>е</w:t>
      </w:r>
      <w:r w:rsidRPr="0032240F">
        <w:rPr>
          <w:rFonts w:ascii="Times New Roman" w:eastAsia="Times New Roman" w:hAnsi="Times New Roman" w:cs="Times New Roman"/>
          <w:sz w:val="28"/>
          <w:szCs w:val="28"/>
          <w:lang w:eastAsia="ru-RU"/>
        </w:rPr>
        <w:t xml:space="preserve"> очистны</w:t>
      </w:r>
      <w:r w:rsidR="000D4B9A">
        <w:rPr>
          <w:rFonts w:ascii="Times New Roman" w:eastAsia="Times New Roman" w:hAnsi="Times New Roman" w:cs="Times New Roman"/>
          <w:sz w:val="28"/>
          <w:szCs w:val="28"/>
          <w:lang w:eastAsia="ru-RU"/>
        </w:rPr>
        <w:t>е</w:t>
      </w:r>
      <w:r w:rsidRPr="0032240F">
        <w:rPr>
          <w:rFonts w:ascii="Times New Roman" w:eastAsia="Times New Roman" w:hAnsi="Times New Roman" w:cs="Times New Roman"/>
          <w:sz w:val="28"/>
          <w:szCs w:val="28"/>
          <w:lang w:eastAsia="ru-RU"/>
        </w:rPr>
        <w:t xml:space="preserve"> сооружени</w:t>
      </w:r>
      <w:r w:rsidR="000D4B9A">
        <w:rPr>
          <w:rFonts w:ascii="Times New Roman" w:eastAsia="Times New Roman" w:hAnsi="Times New Roman" w:cs="Times New Roman"/>
          <w:sz w:val="28"/>
          <w:szCs w:val="28"/>
          <w:lang w:eastAsia="ru-RU"/>
        </w:rPr>
        <w:t>я</w:t>
      </w:r>
      <w:r w:rsidRPr="0032240F">
        <w:rPr>
          <w:rFonts w:ascii="Times New Roman" w:eastAsia="Times New Roman" w:hAnsi="Times New Roman" w:cs="Times New Roman"/>
          <w:sz w:val="28"/>
          <w:szCs w:val="28"/>
          <w:lang w:eastAsia="ru-RU"/>
        </w:rPr>
        <w:t xml:space="preserve"> канализации с выпусками очищенных сточных вод в водные объекты (информация подробно изложена в раздел</w:t>
      </w:r>
      <w:r w:rsidR="00A9134E">
        <w:rPr>
          <w:rFonts w:ascii="Times New Roman" w:eastAsia="Times New Roman" w:hAnsi="Times New Roman" w:cs="Times New Roman"/>
          <w:sz w:val="28"/>
          <w:szCs w:val="28"/>
          <w:lang w:eastAsia="ru-RU"/>
        </w:rPr>
        <w:t>е</w:t>
      </w:r>
      <w:r w:rsidRPr="0032240F">
        <w:rPr>
          <w:rFonts w:ascii="Times New Roman" w:eastAsia="Times New Roman" w:hAnsi="Times New Roman" w:cs="Times New Roman"/>
          <w:sz w:val="28"/>
          <w:szCs w:val="28"/>
          <w:lang w:eastAsia="ru-RU"/>
        </w:rPr>
        <w:t xml:space="preserve"> 10.2.</w:t>
      </w:r>
      <w:r w:rsidR="00A9134E">
        <w:rPr>
          <w:rFonts w:ascii="Times New Roman" w:eastAsia="Times New Roman" w:hAnsi="Times New Roman" w:cs="Times New Roman"/>
          <w:sz w:val="28"/>
          <w:szCs w:val="28"/>
          <w:lang w:eastAsia="ru-RU"/>
        </w:rPr>
        <w:t>1</w:t>
      </w:r>
      <w:r w:rsidRPr="0032240F">
        <w:rPr>
          <w:rFonts w:ascii="Times New Roman" w:eastAsia="Times New Roman" w:hAnsi="Times New Roman" w:cs="Times New Roman"/>
          <w:sz w:val="28"/>
          <w:szCs w:val="28"/>
          <w:lang w:eastAsia="ru-RU"/>
        </w:rPr>
        <w:t xml:space="preserve">. «Водоотведение. </w:t>
      </w:r>
      <w:r w:rsidR="00A9134E">
        <w:rPr>
          <w:rFonts w:ascii="Times New Roman" w:eastAsia="Times New Roman" w:hAnsi="Times New Roman" w:cs="Times New Roman"/>
          <w:sz w:val="28"/>
          <w:szCs w:val="28"/>
          <w:lang w:eastAsia="ru-RU"/>
        </w:rPr>
        <w:t>Существующее положение</w:t>
      </w:r>
      <w:r w:rsidRPr="0032240F">
        <w:rPr>
          <w:rFonts w:ascii="Times New Roman" w:eastAsia="Times New Roman" w:hAnsi="Times New Roman" w:cs="Times New Roman"/>
          <w:sz w:val="28"/>
          <w:szCs w:val="28"/>
          <w:lang w:eastAsia="ru-RU"/>
        </w:rPr>
        <w:t>»);</w:t>
      </w:r>
    </w:p>
    <w:p w:rsidR="00C12229" w:rsidRPr="008D2BD9" w:rsidRDefault="00C12229" w:rsidP="000D4B9A">
      <w:pPr>
        <w:spacing w:after="0"/>
        <w:ind w:firstLine="709"/>
        <w:jc w:val="both"/>
        <w:rPr>
          <w:rFonts w:ascii="Times New Roman" w:eastAsia="Times New Roman" w:hAnsi="Times New Roman" w:cs="Times New Roman"/>
          <w:sz w:val="28"/>
          <w:szCs w:val="24"/>
          <w:lang w:eastAsia="ru-RU"/>
        </w:rPr>
      </w:pPr>
      <w:r w:rsidRPr="00D07960">
        <w:rPr>
          <w:rFonts w:ascii="Times New Roman" w:eastAsia="Times New Roman" w:hAnsi="Times New Roman" w:cs="Times New Roman"/>
          <w:sz w:val="28"/>
          <w:szCs w:val="24"/>
          <w:lang w:eastAsia="ru-RU"/>
        </w:rPr>
        <w:t xml:space="preserve">существующие мостовые сооружения </w:t>
      </w:r>
      <w:r>
        <w:rPr>
          <w:rFonts w:ascii="Times New Roman" w:eastAsia="Times New Roman" w:hAnsi="Times New Roman" w:cs="Times New Roman"/>
          <w:sz w:val="28"/>
          <w:szCs w:val="24"/>
          <w:lang w:eastAsia="ru-RU"/>
        </w:rPr>
        <w:t xml:space="preserve">через водные объекты </w:t>
      </w:r>
      <w:r w:rsidRPr="00D07960">
        <w:rPr>
          <w:rFonts w:ascii="Times New Roman" w:eastAsia="Times New Roman" w:hAnsi="Times New Roman" w:cs="Times New Roman"/>
          <w:sz w:val="28"/>
          <w:szCs w:val="24"/>
          <w:lang w:eastAsia="ru-RU"/>
        </w:rPr>
        <w:t xml:space="preserve">на автомобильных </w:t>
      </w:r>
      <w:r>
        <w:rPr>
          <w:rFonts w:ascii="Times New Roman" w:eastAsia="Times New Roman" w:hAnsi="Times New Roman" w:cs="Times New Roman"/>
          <w:sz w:val="28"/>
          <w:szCs w:val="24"/>
          <w:lang w:eastAsia="ru-RU"/>
        </w:rPr>
        <w:t>дорогах.</w:t>
      </w:r>
    </w:p>
    <w:p w:rsidR="00A540CB" w:rsidRPr="00C12229" w:rsidRDefault="00A540CB" w:rsidP="000D4B9A">
      <w:pPr>
        <w:spacing w:after="0"/>
        <w:ind w:firstLine="709"/>
        <w:jc w:val="both"/>
        <w:rPr>
          <w:rFonts w:ascii="Times New Roman" w:eastAsia="Times New Roman" w:hAnsi="Times New Roman" w:cs="Times New Roman"/>
          <w:sz w:val="28"/>
          <w:szCs w:val="24"/>
          <w:lang w:eastAsia="ru-RU"/>
        </w:rPr>
      </w:pPr>
      <w:r w:rsidRPr="00C12229">
        <w:rPr>
          <w:rFonts w:ascii="Times New Roman" w:eastAsia="Times New Roman" w:hAnsi="Times New Roman" w:cs="Times New Roman"/>
          <w:sz w:val="28"/>
          <w:szCs w:val="24"/>
          <w:lang w:eastAsia="ru-RU"/>
        </w:rPr>
        <w:t>Генеральным планом предусматривается использование водных объектов, прилегающих к землям населенных пунктов, для размещения следующих объектов и сооружений:</w:t>
      </w:r>
    </w:p>
    <w:p w:rsidR="00A9134E" w:rsidRDefault="00A9134E" w:rsidP="000D4B9A">
      <w:pPr>
        <w:widowControl w:val="0"/>
        <w:spacing w:after="0"/>
        <w:ind w:firstLine="709"/>
        <w:jc w:val="both"/>
        <w:rPr>
          <w:rFonts w:ascii="Times New Roman" w:eastAsia="Times New Roman" w:hAnsi="Times New Roman" w:cs="Times New Roman"/>
          <w:sz w:val="28"/>
          <w:szCs w:val="28"/>
          <w:lang w:eastAsia="ru-RU"/>
        </w:rPr>
      </w:pPr>
      <w:r w:rsidRPr="0032240F">
        <w:rPr>
          <w:rFonts w:ascii="Times New Roman" w:eastAsia="Times New Roman" w:hAnsi="Times New Roman" w:cs="Times New Roman"/>
          <w:sz w:val="28"/>
          <w:szCs w:val="28"/>
          <w:lang w:eastAsia="ru-RU"/>
        </w:rPr>
        <w:t>проектируемых локальных очистных сооружений канализации с выпусками очищенных сточных вод в водные объекты (информация подробно изложена в табл. 10.2.2.1 раздела 10.2.2. «Водоотведение. Проектные решения»);</w:t>
      </w:r>
    </w:p>
    <w:p w:rsidR="00501E94" w:rsidRDefault="00C12229" w:rsidP="000D4B9A">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501E94" w:rsidRPr="00501E94">
        <w:rPr>
          <w:rFonts w:ascii="Times New Roman" w:eastAsia="Times New Roman" w:hAnsi="Times New Roman" w:cs="Times New Roman"/>
          <w:sz w:val="28"/>
          <w:szCs w:val="28"/>
          <w:lang w:eastAsia="ru-RU"/>
        </w:rPr>
        <w:t>остовое сооружение через р. Самина в д. Саминский Погост</w:t>
      </w:r>
      <w:r w:rsidR="00501E94">
        <w:rPr>
          <w:rFonts w:ascii="Times New Roman" w:eastAsia="Times New Roman" w:hAnsi="Times New Roman" w:cs="Times New Roman"/>
          <w:sz w:val="28"/>
          <w:szCs w:val="28"/>
          <w:lang w:eastAsia="ru-RU"/>
        </w:rPr>
        <w:t>;</w:t>
      </w:r>
    </w:p>
    <w:p w:rsidR="00501E94" w:rsidRPr="0032240F" w:rsidRDefault="00C12229" w:rsidP="000D4B9A">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501E94" w:rsidRPr="00501E94">
        <w:rPr>
          <w:rFonts w:ascii="Times New Roman" w:eastAsia="Times New Roman" w:hAnsi="Times New Roman" w:cs="Times New Roman"/>
          <w:sz w:val="28"/>
          <w:szCs w:val="28"/>
          <w:lang w:eastAsia="ru-RU"/>
        </w:rPr>
        <w:t>остовое сооружение через р. Самина в п. Октябрьский</w:t>
      </w:r>
      <w:r w:rsidR="00501E94">
        <w:rPr>
          <w:rFonts w:ascii="Times New Roman" w:eastAsia="Times New Roman" w:hAnsi="Times New Roman" w:cs="Times New Roman"/>
          <w:sz w:val="28"/>
          <w:szCs w:val="28"/>
          <w:lang w:eastAsia="ru-RU"/>
        </w:rPr>
        <w:t>.</w:t>
      </w:r>
    </w:p>
    <w:p w:rsidR="00E429F7" w:rsidRPr="00022DD9" w:rsidRDefault="00E429F7" w:rsidP="00CE6E3E">
      <w:pPr>
        <w:keepNext/>
        <w:keepLines/>
        <w:numPr>
          <w:ilvl w:val="1"/>
          <w:numId w:val="3"/>
        </w:numPr>
        <w:spacing w:before="240" w:after="140"/>
        <w:ind w:left="709" w:hanging="709"/>
        <w:jc w:val="center"/>
        <w:outlineLvl w:val="1"/>
        <w:rPr>
          <w:rFonts w:ascii="Times New Roman" w:eastAsia="Times New Roman" w:hAnsi="Times New Roman" w:cs="Times New Roman"/>
          <w:b/>
          <w:bCs/>
          <w:sz w:val="28"/>
          <w:szCs w:val="26"/>
        </w:rPr>
      </w:pPr>
      <w:bookmarkStart w:id="106" w:name="_Toc72837744"/>
      <w:bookmarkStart w:id="107" w:name="_Toc165972547"/>
      <w:bookmarkStart w:id="108" w:name="_Toc518912677"/>
      <w:bookmarkStart w:id="109" w:name="_Toc64441228"/>
      <w:r w:rsidRPr="00022DD9">
        <w:rPr>
          <w:rFonts w:ascii="Times New Roman" w:eastAsia="Times New Roman" w:hAnsi="Times New Roman" w:cs="Times New Roman"/>
          <w:b/>
          <w:bCs/>
          <w:sz w:val="28"/>
          <w:szCs w:val="26"/>
        </w:rPr>
        <w:t>Планировочная организация территории</w:t>
      </w:r>
      <w:bookmarkEnd w:id="106"/>
      <w:bookmarkEnd w:id="107"/>
    </w:p>
    <w:p w:rsidR="00DE3B99" w:rsidRPr="00573E6D" w:rsidRDefault="00DE3B99" w:rsidP="0052552C">
      <w:pPr>
        <w:spacing w:after="0"/>
        <w:ind w:firstLine="709"/>
        <w:jc w:val="both"/>
        <w:rPr>
          <w:rFonts w:ascii="Times New Roman" w:hAnsi="Times New Roman"/>
          <w:sz w:val="28"/>
          <w:szCs w:val="28"/>
        </w:rPr>
      </w:pPr>
      <w:bookmarkStart w:id="110" w:name="_Toc72837745"/>
      <w:bookmarkEnd w:id="108"/>
      <w:bookmarkEnd w:id="109"/>
      <w:r w:rsidRPr="00022DD9">
        <w:rPr>
          <w:rFonts w:ascii="Times New Roman" w:hAnsi="Times New Roman"/>
          <w:sz w:val="28"/>
          <w:szCs w:val="28"/>
        </w:rPr>
        <w:t xml:space="preserve">В целом планировочная организация территории представляет </w:t>
      </w:r>
      <w:r w:rsidRPr="00573E6D">
        <w:rPr>
          <w:rFonts w:ascii="Times New Roman" w:hAnsi="Times New Roman"/>
          <w:sz w:val="28"/>
          <w:szCs w:val="28"/>
        </w:rPr>
        <w:t>собой кустовой тип расселения с неравномерным распределением демографической и производственной нагрузки.</w:t>
      </w:r>
    </w:p>
    <w:p w:rsidR="00DE3B99" w:rsidRPr="00573E6D" w:rsidRDefault="00DE3B99" w:rsidP="0052552C">
      <w:pPr>
        <w:spacing w:after="0"/>
        <w:ind w:firstLine="709"/>
        <w:jc w:val="both"/>
        <w:rPr>
          <w:rFonts w:ascii="Times New Roman" w:hAnsi="Times New Roman"/>
          <w:sz w:val="28"/>
          <w:szCs w:val="28"/>
        </w:rPr>
      </w:pPr>
      <w:r w:rsidRPr="00573E6D">
        <w:rPr>
          <w:rFonts w:ascii="Times New Roman" w:hAnsi="Times New Roman"/>
          <w:sz w:val="28"/>
          <w:szCs w:val="28"/>
        </w:rPr>
        <w:t>Общая численность населения территори</w:t>
      </w:r>
      <w:r w:rsidR="00573E6D" w:rsidRPr="00573E6D">
        <w:rPr>
          <w:rFonts w:ascii="Times New Roman" w:hAnsi="Times New Roman"/>
          <w:sz w:val="28"/>
          <w:szCs w:val="28"/>
        </w:rPr>
        <w:t>и</w:t>
      </w:r>
      <w:r w:rsidRPr="00573E6D">
        <w:rPr>
          <w:rFonts w:ascii="Times New Roman" w:hAnsi="Times New Roman"/>
          <w:sz w:val="28"/>
          <w:szCs w:val="28"/>
        </w:rPr>
        <w:t xml:space="preserve"> в границах сельского поселения </w:t>
      </w:r>
      <w:r w:rsidR="00573E6D" w:rsidRPr="00573E6D">
        <w:rPr>
          <w:rFonts w:ascii="Times New Roman" w:hAnsi="Times New Roman"/>
          <w:sz w:val="28"/>
          <w:szCs w:val="28"/>
        </w:rPr>
        <w:t>Андомское Вытегорского</w:t>
      </w:r>
      <w:r w:rsidRPr="00573E6D">
        <w:rPr>
          <w:rFonts w:ascii="Times New Roman" w:hAnsi="Times New Roman"/>
          <w:sz w:val="28"/>
          <w:szCs w:val="28"/>
        </w:rPr>
        <w:t xml:space="preserve"> муниципального района, </w:t>
      </w:r>
      <w:r w:rsidR="00573E6D" w:rsidRPr="00573E6D">
        <w:rPr>
          <w:rFonts w:ascii="Times New Roman" w:hAnsi="Times New Roman"/>
          <w:sz w:val="28"/>
          <w:szCs w:val="28"/>
        </w:rPr>
        <w:t>Общая численность постоянного населения на территории по состоянию на 1 января 2023 года составляет 2006 человек</w:t>
      </w:r>
      <w:r w:rsidRPr="00573E6D">
        <w:rPr>
          <w:rFonts w:ascii="Times New Roman" w:hAnsi="Times New Roman"/>
          <w:sz w:val="28"/>
          <w:szCs w:val="28"/>
        </w:rPr>
        <w:t xml:space="preserve">, на проект численность будет составлять </w:t>
      </w:r>
      <w:r w:rsidR="00573E6D" w:rsidRPr="00573E6D">
        <w:rPr>
          <w:rFonts w:ascii="Times New Roman" w:hAnsi="Times New Roman"/>
          <w:sz w:val="28"/>
          <w:szCs w:val="28"/>
        </w:rPr>
        <w:t>2210</w:t>
      </w:r>
      <w:r w:rsidRPr="00573E6D">
        <w:rPr>
          <w:rFonts w:ascii="Times New Roman" w:hAnsi="Times New Roman"/>
          <w:sz w:val="28"/>
          <w:szCs w:val="28"/>
        </w:rPr>
        <w:t xml:space="preserve"> человек, то есть прирост населения составит </w:t>
      </w:r>
      <w:r w:rsidR="00573E6D" w:rsidRPr="00573E6D">
        <w:rPr>
          <w:rFonts w:ascii="Times New Roman" w:hAnsi="Times New Roman"/>
          <w:sz w:val="28"/>
          <w:szCs w:val="28"/>
        </w:rPr>
        <w:t>204</w:t>
      </w:r>
      <w:r w:rsidRPr="00573E6D">
        <w:rPr>
          <w:rFonts w:ascii="Times New Roman" w:hAnsi="Times New Roman"/>
          <w:sz w:val="28"/>
          <w:szCs w:val="28"/>
        </w:rPr>
        <w:t xml:space="preserve"> жител</w:t>
      </w:r>
      <w:r w:rsidR="00573E6D" w:rsidRPr="00573E6D">
        <w:rPr>
          <w:rFonts w:ascii="Times New Roman" w:hAnsi="Times New Roman"/>
          <w:sz w:val="28"/>
          <w:szCs w:val="28"/>
        </w:rPr>
        <w:t>я</w:t>
      </w:r>
      <w:r w:rsidRPr="00573E6D">
        <w:rPr>
          <w:rFonts w:ascii="Times New Roman" w:hAnsi="Times New Roman"/>
          <w:sz w:val="28"/>
          <w:szCs w:val="28"/>
        </w:rPr>
        <w:t>.</w:t>
      </w:r>
    </w:p>
    <w:p w:rsidR="00DE3B99" w:rsidRPr="0020452A" w:rsidRDefault="0020452A" w:rsidP="0020452A">
      <w:pPr>
        <w:spacing w:after="0"/>
        <w:ind w:firstLine="709"/>
        <w:jc w:val="both"/>
        <w:rPr>
          <w:rFonts w:ascii="Times New Roman" w:hAnsi="Times New Roman"/>
          <w:sz w:val="28"/>
          <w:szCs w:val="28"/>
        </w:rPr>
      </w:pPr>
      <w:r w:rsidRPr="0020452A">
        <w:rPr>
          <w:rFonts w:ascii="Times New Roman" w:hAnsi="Times New Roman"/>
          <w:color w:val="FF0000"/>
          <w:sz w:val="28"/>
          <w:szCs w:val="28"/>
        </w:rPr>
        <w:tab/>
      </w:r>
      <w:r w:rsidRPr="0020452A">
        <w:rPr>
          <w:rFonts w:ascii="Times New Roman" w:hAnsi="Times New Roman"/>
          <w:sz w:val="28"/>
          <w:szCs w:val="28"/>
        </w:rPr>
        <w:t>Согласно постановлению Правительства Правительства Вологодской области от 29 июня 2020 № 742 «Об изменениях в администратино-территориальном устройстве Бабушкинского, Вытегорского, Шекснинского районов Вологодской области»</w:t>
      </w:r>
      <w:r>
        <w:rPr>
          <w:rFonts w:ascii="Times New Roman" w:hAnsi="Times New Roman"/>
          <w:color w:val="FF0000"/>
          <w:sz w:val="28"/>
          <w:szCs w:val="28"/>
        </w:rPr>
        <w:t xml:space="preserve"> </w:t>
      </w:r>
      <w:r w:rsidR="00DE3B99" w:rsidRPr="0020452A">
        <w:rPr>
          <w:rFonts w:ascii="Times New Roman" w:hAnsi="Times New Roman"/>
          <w:sz w:val="28"/>
          <w:szCs w:val="28"/>
        </w:rPr>
        <w:t xml:space="preserve">упразднены и исключены из учетных данных населенные пункты, расположенные на территории </w:t>
      </w:r>
      <w:r w:rsidRPr="0020452A">
        <w:rPr>
          <w:rFonts w:ascii="Times New Roman" w:hAnsi="Times New Roman"/>
          <w:sz w:val="28"/>
          <w:szCs w:val="28"/>
        </w:rPr>
        <w:t>Вытегорского муниципального</w:t>
      </w:r>
      <w:r w:rsidR="00DE3B99" w:rsidRPr="0020452A">
        <w:rPr>
          <w:rFonts w:ascii="Times New Roman" w:hAnsi="Times New Roman"/>
          <w:sz w:val="28"/>
          <w:szCs w:val="28"/>
        </w:rPr>
        <w:t xml:space="preserve"> района Вологодской области</w:t>
      </w:r>
      <w:r>
        <w:rPr>
          <w:rFonts w:ascii="Times New Roman" w:hAnsi="Times New Roman"/>
          <w:sz w:val="28"/>
          <w:szCs w:val="28"/>
        </w:rPr>
        <w:t>:</w:t>
      </w:r>
      <w:r w:rsidRPr="0020452A">
        <w:rPr>
          <w:rFonts w:ascii="Times New Roman" w:hAnsi="Times New Roman"/>
          <w:color w:val="FF0000"/>
          <w:sz w:val="28"/>
          <w:szCs w:val="28"/>
        </w:rPr>
        <w:t xml:space="preserve"> </w:t>
      </w:r>
      <w:r w:rsidRPr="0020452A">
        <w:rPr>
          <w:rFonts w:ascii="Times New Roman" w:hAnsi="Times New Roman"/>
          <w:sz w:val="28"/>
          <w:szCs w:val="28"/>
        </w:rPr>
        <w:t xml:space="preserve">деревня Лечино, деревня Мишино и деревня Усть </w:t>
      </w:r>
      <w:r>
        <w:rPr>
          <w:rFonts w:ascii="Times New Roman" w:hAnsi="Times New Roman"/>
          <w:sz w:val="28"/>
          <w:szCs w:val="28"/>
        </w:rPr>
        <w:t>–</w:t>
      </w:r>
      <w:r w:rsidRPr="0020452A">
        <w:rPr>
          <w:rFonts w:ascii="Times New Roman" w:hAnsi="Times New Roman"/>
          <w:sz w:val="28"/>
          <w:szCs w:val="28"/>
        </w:rPr>
        <w:t xml:space="preserve"> Пажье</w:t>
      </w:r>
      <w:r>
        <w:rPr>
          <w:rFonts w:ascii="Times New Roman" w:hAnsi="Times New Roman"/>
          <w:sz w:val="28"/>
          <w:szCs w:val="28"/>
        </w:rPr>
        <w:t>.</w:t>
      </w:r>
    </w:p>
    <w:p w:rsidR="00834304" w:rsidRPr="00834304" w:rsidRDefault="00DE3B99" w:rsidP="0020452A">
      <w:pPr>
        <w:spacing w:after="0"/>
        <w:ind w:firstLine="709"/>
        <w:jc w:val="both"/>
        <w:rPr>
          <w:rFonts w:ascii="Times New Roman" w:hAnsi="Times New Roman"/>
          <w:sz w:val="28"/>
          <w:szCs w:val="28"/>
        </w:rPr>
      </w:pPr>
      <w:r w:rsidRPr="00834304">
        <w:rPr>
          <w:rFonts w:ascii="Times New Roman" w:hAnsi="Times New Roman"/>
          <w:sz w:val="28"/>
          <w:szCs w:val="28"/>
        </w:rPr>
        <w:t xml:space="preserve">Таким образом, на </w:t>
      </w:r>
      <w:r w:rsidR="00FB2B18" w:rsidRPr="00834304">
        <w:rPr>
          <w:rFonts w:ascii="Times New Roman" w:hAnsi="Times New Roman"/>
          <w:sz w:val="28"/>
          <w:szCs w:val="28"/>
        </w:rPr>
        <w:t xml:space="preserve">указанной </w:t>
      </w:r>
      <w:r w:rsidRPr="00834304">
        <w:rPr>
          <w:rFonts w:ascii="Times New Roman" w:hAnsi="Times New Roman"/>
          <w:sz w:val="28"/>
          <w:szCs w:val="28"/>
        </w:rPr>
        <w:t>территории расположен</w:t>
      </w:r>
      <w:r w:rsidR="0020452A" w:rsidRPr="00834304">
        <w:rPr>
          <w:rFonts w:ascii="Times New Roman" w:hAnsi="Times New Roman"/>
          <w:sz w:val="28"/>
          <w:szCs w:val="28"/>
        </w:rPr>
        <w:t>о</w:t>
      </w:r>
      <w:r w:rsidRPr="00834304">
        <w:rPr>
          <w:rFonts w:ascii="Times New Roman" w:hAnsi="Times New Roman"/>
          <w:sz w:val="28"/>
          <w:szCs w:val="28"/>
        </w:rPr>
        <w:t xml:space="preserve"> </w:t>
      </w:r>
      <w:r w:rsidR="00573E6D" w:rsidRPr="00834304">
        <w:rPr>
          <w:rFonts w:ascii="Times New Roman" w:hAnsi="Times New Roman"/>
          <w:sz w:val="28"/>
          <w:szCs w:val="28"/>
        </w:rPr>
        <w:t>75</w:t>
      </w:r>
      <w:r w:rsidRPr="00834304">
        <w:rPr>
          <w:rFonts w:ascii="Times New Roman" w:hAnsi="Times New Roman"/>
          <w:sz w:val="28"/>
          <w:szCs w:val="28"/>
        </w:rPr>
        <w:t xml:space="preserve"> населенн</w:t>
      </w:r>
      <w:r w:rsidR="00573E6D" w:rsidRPr="00834304">
        <w:rPr>
          <w:rFonts w:ascii="Times New Roman" w:hAnsi="Times New Roman"/>
          <w:sz w:val="28"/>
          <w:szCs w:val="28"/>
        </w:rPr>
        <w:t>ых</w:t>
      </w:r>
      <w:r w:rsidRPr="00834304">
        <w:rPr>
          <w:rFonts w:ascii="Times New Roman" w:hAnsi="Times New Roman"/>
          <w:sz w:val="28"/>
          <w:szCs w:val="28"/>
        </w:rPr>
        <w:t xml:space="preserve"> пункт</w:t>
      </w:r>
      <w:r w:rsidR="00573E6D" w:rsidRPr="00834304">
        <w:rPr>
          <w:rFonts w:ascii="Times New Roman" w:hAnsi="Times New Roman"/>
          <w:sz w:val="28"/>
          <w:szCs w:val="28"/>
        </w:rPr>
        <w:t>ов</w:t>
      </w:r>
      <w:r w:rsidRPr="00834304">
        <w:rPr>
          <w:rFonts w:ascii="Times New Roman" w:hAnsi="Times New Roman"/>
          <w:sz w:val="28"/>
          <w:szCs w:val="28"/>
        </w:rPr>
        <w:t xml:space="preserve">, в том числе </w:t>
      </w:r>
      <w:r w:rsidR="0020452A" w:rsidRPr="00834304">
        <w:rPr>
          <w:rFonts w:ascii="Times New Roman" w:hAnsi="Times New Roman"/>
          <w:sz w:val="28"/>
          <w:szCs w:val="28"/>
        </w:rPr>
        <w:t>71 деревеня, 3 поселка и 1 село, 60 из них имеют постоянное население от 1 до 531 человек. Центры расселения сосредоточены в крупных населенных пунктах: село Андомский Погост (531 чел.), поселок Октябрьский (434 чел.), поселок Сорокополье (134 чел.), деревня Тудозерский Погост (108 чел.)</w:t>
      </w:r>
    </w:p>
    <w:p w:rsidR="002309F7" w:rsidRPr="00573E6D" w:rsidRDefault="00ED44BE" w:rsidP="00CE6E3E">
      <w:pPr>
        <w:pStyle w:val="1"/>
        <w:pageBreakBefore/>
        <w:widowControl w:val="0"/>
        <w:numPr>
          <w:ilvl w:val="0"/>
          <w:numId w:val="3"/>
        </w:numPr>
        <w:spacing w:before="240" w:after="160"/>
        <w:jc w:val="center"/>
        <w:rPr>
          <w:rFonts w:ascii="Times New Roman" w:eastAsia="Times New Roman" w:hAnsi="Times New Roman" w:cs="Times New Roman"/>
          <w:color w:val="auto"/>
        </w:rPr>
      </w:pPr>
      <w:bookmarkStart w:id="111" w:name="_Toc165972548"/>
      <w:r w:rsidRPr="00573E6D">
        <w:rPr>
          <w:rFonts w:ascii="Times New Roman" w:eastAsia="Times New Roman" w:hAnsi="Times New Roman" w:cs="Times New Roman"/>
          <w:color w:val="auto"/>
        </w:rPr>
        <w:lastRenderedPageBreak/>
        <w:t>Оценка возможного влияния планируемых для размещения объектов местного значения на комплексное развитие этих территорий</w:t>
      </w:r>
      <w:bookmarkEnd w:id="110"/>
      <w:bookmarkEnd w:id="111"/>
    </w:p>
    <w:p w:rsidR="00421DE0" w:rsidRPr="00573E6D" w:rsidRDefault="00524926" w:rsidP="00440FF9">
      <w:pPr>
        <w:spacing w:after="0"/>
        <w:jc w:val="right"/>
        <w:rPr>
          <w:rFonts w:ascii="Times New Roman" w:eastAsia="Times New Roman" w:hAnsi="Times New Roman" w:cs="Times New Roman"/>
          <w:sz w:val="28"/>
          <w:szCs w:val="28"/>
          <w:lang w:eastAsia="ru-RU"/>
        </w:rPr>
      </w:pPr>
      <w:r w:rsidRPr="00573E6D">
        <w:rPr>
          <w:rFonts w:ascii="Times New Roman" w:eastAsia="Times New Roman" w:hAnsi="Times New Roman" w:cs="Times New Roman"/>
          <w:sz w:val="28"/>
          <w:szCs w:val="28"/>
          <w:lang w:eastAsia="ru-RU"/>
        </w:rPr>
        <w:t xml:space="preserve">Таблица 5.1. </w:t>
      </w:r>
    </w:p>
    <w:tbl>
      <w:tblPr>
        <w:tblStyle w:val="a5"/>
        <w:tblW w:w="0" w:type="auto"/>
        <w:tblLook w:val="04A0" w:firstRow="1" w:lastRow="0" w:firstColumn="1" w:lastColumn="0" w:noHBand="0" w:noVBand="1"/>
      </w:tblPr>
      <w:tblGrid>
        <w:gridCol w:w="516"/>
        <w:gridCol w:w="4128"/>
        <w:gridCol w:w="5103"/>
      </w:tblGrid>
      <w:tr w:rsidR="00D31871" w:rsidRPr="002218F5" w:rsidTr="004B0794">
        <w:tc>
          <w:tcPr>
            <w:tcW w:w="516" w:type="dxa"/>
          </w:tcPr>
          <w:p w:rsidR="00421DE0" w:rsidRPr="002218F5" w:rsidRDefault="00421DE0" w:rsidP="00524926">
            <w:pPr>
              <w:jc w:val="right"/>
              <w:rPr>
                <w:sz w:val="21"/>
                <w:szCs w:val="21"/>
              </w:rPr>
            </w:pPr>
            <w:r w:rsidRPr="002218F5">
              <w:rPr>
                <w:sz w:val="21"/>
                <w:szCs w:val="21"/>
              </w:rPr>
              <w:t>№ пп</w:t>
            </w:r>
          </w:p>
        </w:tc>
        <w:tc>
          <w:tcPr>
            <w:tcW w:w="4128" w:type="dxa"/>
          </w:tcPr>
          <w:p w:rsidR="00421DE0" w:rsidRPr="002218F5" w:rsidRDefault="00421DE0" w:rsidP="00421DE0">
            <w:pPr>
              <w:jc w:val="center"/>
              <w:rPr>
                <w:sz w:val="21"/>
                <w:szCs w:val="21"/>
              </w:rPr>
            </w:pPr>
            <w:r w:rsidRPr="002218F5">
              <w:rPr>
                <w:sz w:val="21"/>
                <w:szCs w:val="21"/>
              </w:rPr>
              <w:t>Наименование мероприятия</w:t>
            </w:r>
          </w:p>
        </w:tc>
        <w:tc>
          <w:tcPr>
            <w:tcW w:w="5103" w:type="dxa"/>
          </w:tcPr>
          <w:p w:rsidR="00421DE0" w:rsidRPr="002218F5" w:rsidRDefault="00421DE0" w:rsidP="00421DE0">
            <w:pPr>
              <w:jc w:val="center"/>
              <w:rPr>
                <w:sz w:val="21"/>
                <w:szCs w:val="21"/>
              </w:rPr>
            </w:pPr>
            <w:r w:rsidRPr="002218F5">
              <w:rPr>
                <w:sz w:val="21"/>
                <w:szCs w:val="21"/>
              </w:rPr>
              <w:t>Результаты</w:t>
            </w:r>
          </w:p>
        </w:tc>
      </w:tr>
      <w:tr w:rsidR="00D31871" w:rsidRPr="002218F5" w:rsidTr="004B0794">
        <w:tc>
          <w:tcPr>
            <w:tcW w:w="516" w:type="dxa"/>
          </w:tcPr>
          <w:p w:rsidR="00421DE0" w:rsidRPr="002218F5" w:rsidRDefault="00421DE0" w:rsidP="00421DE0">
            <w:pPr>
              <w:jc w:val="center"/>
              <w:rPr>
                <w:sz w:val="21"/>
                <w:szCs w:val="21"/>
              </w:rPr>
            </w:pPr>
            <w:r w:rsidRPr="002218F5">
              <w:rPr>
                <w:sz w:val="21"/>
                <w:szCs w:val="21"/>
              </w:rPr>
              <w:t>1</w:t>
            </w:r>
          </w:p>
        </w:tc>
        <w:tc>
          <w:tcPr>
            <w:tcW w:w="4128" w:type="dxa"/>
          </w:tcPr>
          <w:p w:rsidR="00421DE0" w:rsidRPr="002218F5" w:rsidRDefault="00421DE0" w:rsidP="00421DE0">
            <w:pPr>
              <w:jc w:val="center"/>
              <w:rPr>
                <w:sz w:val="21"/>
                <w:szCs w:val="21"/>
              </w:rPr>
            </w:pPr>
            <w:r w:rsidRPr="002218F5">
              <w:rPr>
                <w:sz w:val="21"/>
                <w:szCs w:val="21"/>
              </w:rPr>
              <w:t>2</w:t>
            </w:r>
          </w:p>
        </w:tc>
        <w:tc>
          <w:tcPr>
            <w:tcW w:w="5103" w:type="dxa"/>
          </w:tcPr>
          <w:p w:rsidR="00421DE0" w:rsidRPr="002218F5" w:rsidRDefault="00421DE0" w:rsidP="00421DE0">
            <w:pPr>
              <w:jc w:val="center"/>
              <w:rPr>
                <w:sz w:val="21"/>
                <w:szCs w:val="21"/>
              </w:rPr>
            </w:pPr>
            <w:r w:rsidRPr="002218F5">
              <w:rPr>
                <w:sz w:val="21"/>
                <w:szCs w:val="21"/>
              </w:rPr>
              <w:t>3</w:t>
            </w:r>
          </w:p>
        </w:tc>
      </w:tr>
      <w:tr w:rsidR="00D31871" w:rsidRPr="002218F5" w:rsidTr="004B0794">
        <w:tc>
          <w:tcPr>
            <w:tcW w:w="516" w:type="dxa"/>
          </w:tcPr>
          <w:p w:rsidR="00421DE0" w:rsidRPr="002218F5" w:rsidRDefault="00421DE0" w:rsidP="00421DE0">
            <w:pPr>
              <w:rPr>
                <w:sz w:val="21"/>
                <w:szCs w:val="21"/>
              </w:rPr>
            </w:pPr>
            <w:r w:rsidRPr="002218F5">
              <w:rPr>
                <w:sz w:val="21"/>
                <w:szCs w:val="21"/>
              </w:rPr>
              <w:t>1</w:t>
            </w:r>
          </w:p>
        </w:tc>
        <w:tc>
          <w:tcPr>
            <w:tcW w:w="4128" w:type="dxa"/>
          </w:tcPr>
          <w:p w:rsidR="00421DE0" w:rsidRPr="002218F5" w:rsidRDefault="00421DE0" w:rsidP="00BE07FE">
            <w:pPr>
              <w:rPr>
                <w:sz w:val="21"/>
                <w:szCs w:val="21"/>
              </w:rPr>
            </w:pPr>
            <w:r w:rsidRPr="002218F5">
              <w:rPr>
                <w:sz w:val="21"/>
                <w:szCs w:val="21"/>
              </w:rPr>
              <w:t>Строительство индивидуального жилья в границах населенных пункт</w:t>
            </w:r>
            <w:r w:rsidR="00BE07FE" w:rsidRPr="002218F5">
              <w:rPr>
                <w:sz w:val="21"/>
                <w:szCs w:val="21"/>
              </w:rPr>
              <w:t>ов</w:t>
            </w:r>
          </w:p>
        </w:tc>
        <w:tc>
          <w:tcPr>
            <w:tcW w:w="5103" w:type="dxa"/>
          </w:tcPr>
          <w:p w:rsidR="00421DE0" w:rsidRPr="002218F5" w:rsidRDefault="00421DE0" w:rsidP="00421DE0">
            <w:pPr>
              <w:rPr>
                <w:sz w:val="21"/>
                <w:szCs w:val="21"/>
              </w:rPr>
            </w:pPr>
            <w:r w:rsidRPr="002218F5">
              <w:rPr>
                <w:sz w:val="21"/>
                <w:szCs w:val="21"/>
              </w:rPr>
              <w:t>замена аварийного жилья новым, укрепление жилищного фонда населенных пунктов, создание условий для стабилизации демографической ситуации, обеспечение населения жильем с учетом его потребностей</w:t>
            </w:r>
          </w:p>
        </w:tc>
      </w:tr>
      <w:tr w:rsidR="00D31871" w:rsidRPr="002218F5" w:rsidTr="004B0794">
        <w:tc>
          <w:tcPr>
            <w:tcW w:w="516" w:type="dxa"/>
            <w:vMerge w:val="restart"/>
          </w:tcPr>
          <w:p w:rsidR="00421DE0" w:rsidRPr="002218F5" w:rsidRDefault="00421DE0" w:rsidP="00421DE0">
            <w:pPr>
              <w:rPr>
                <w:sz w:val="21"/>
                <w:szCs w:val="21"/>
              </w:rPr>
            </w:pPr>
            <w:r w:rsidRPr="002218F5">
              <w:rPr>
                <w:sz w:val="21"/>
                <w:szCs w:val="21"/>
              </w:rPr>
              <w:t>2</w:t>
            </w:r>
          </w:p>
        </w:tc>
        <w:tc>
          <w:tcPr>
            <w:tcW w:w="4128" w:type="dxa"/>
          </w:tcPr>
          <w:p w:rsidR="00421DE0" w:rsidRPr="002218F5" w:rsidRDefault="00421DE0" w:rsidP="00421DE0">
            <w:pPr>
              <w:rPr>
                <w:sz w:val="21"/>
                <w:szCs w:val="21"/>
              </w:rPr>
            </w:pPr>
            <w:r w:rsidRPr="002218F5">
              <w:rPr>
                <w:sz w:val="21"/>
                <w:szCs w:val="21"/>
              </w:rPr>
              <w:t>Размещение объектов физкультурно-спортивного назначения:</w:t>
            </w:r>
          </w:p>
        </w:tc>
        <w:tc>
          <w:tcPr>
            <w:tcW w:w="5103" w:type="dxa"/>
            <w:vMerge w:val="restart"/>
          </w:tcPr>
          <w:p w:rsidR="00421DE0" w:rsidRPr="002218F5" w:rsidRDefault="00421DE0" w:rsidP="00421DE0">
            <w:pPr>
              <w:rPr>
                <w:sz w:val="21"/>
                <w:szCs w:val="21"/>
              </w:rPr>
            </w:pPr>
            <w:r w:rsidRPr="002218F5">
              <w:rPr>
                <w:sz w:val="21"/>
                <w:szCs w:val="21"/>
              </w:rPr>
              <w:t>обеспечение потребностей населения в активном отдыхе и занятиях спортом; повышение качества среды проживания за счет оборудования территории жилой застройки; улучшение здоровья населения на перспективу</w:t>
            </w:r>
          </w:p>
        </w:tc>
      </w:tr>
      <w:tr w:rsidR="00D31871" w:rsidRPr="002218F5" w:rsidTr="004B0794">
        <w:tc>
          <w:tcPr>
            <w:tcW w:w="516" w:type="dxa"/>
            <w:vMerge/>
          </w:tcPr>
          <w:p w:rsidR="00421DE0" w:rsidRPr="002218F5" w:rsidRDefault="00421DE0" w:rsidP="00421DE0">
            <w:pPr>
              <w:rPr>
                <w:sz w:val="21"/>
                <w:szCs w:val="21"/>
              </w:rPr>
            </w:pPr>
          </w:p>
        </w:tc>
        <w:tc>
          <w:tcPr>
            <w:tcW w:w="4128" w:type="dxa"/>
          </w:tcPr>
          <w:p w:rsidR="00421DE0" w:rsidRPr="002218F5" w:rsidRDefault="00421DE0" w:rsidP="00421DE0">
            <w:pPr>
              <w:rPr>
                <w:sz w:val="21"/>
                <w:szCs w:val="21"/>
              </w:rPr>
            </w:pPr>
            <w:r w:rsidRPr="002218F5">
              <w:rPr>
                <w:sz w:val="21"/>
                <w:szCs w:val="21"/>
              </w:rPr>
              <w:t>спортивные залы общего пользования</w:t>
            </w:r>
          </w:p>
        </w:tc>
        <w:tc>
          <w:tcPr>
            <w:tcW w:w="5103" w:type="dxa"/>
            <w:vMerge/>
          </w:tcPr>
          <w:p w:rsidR="00421DE0" w:rsidRPr="002218F5" w:rsidRDefault="00421DE0" w:rsidP="00421DE0">
            <w:pPr>
              <w:rPr>
                <w:sz w:val="21"/>
                <w:szCs w:val="21"/>
              </w:rPr>
            </w:pPr>
          </w:p>
        </w:tc>
      </w:tr>
      <w:tr w:rsidR="00D31871" w:rsidRPr="002218F5" w:rsidTr="004B0794">
        <w:tc>
          <w:tcPr>
            <w:tcW w:w="516" w:type="dxa"/>
            <w:vMerge/>
          </w:tcPr>
          <w:p w:rsidR="00421DE0" w:rsidRPr="002218F5" w:rsidRDefault="00421DE0" w:rsidP="00421DE0">
            <w:pPr>
              <w:rPr>
                <w:sz w:val="21"/>
                <w:szCs w:val="21"/>
              </w:rPr>
            </w:pPr>
          </w:p>
        </w:tc>
        <w:tc>
          <w:tcPr>
            <w:tcW w:w="4128" w:type="dxa"/>
          </w:tcPr>
          <w:p w:rsidR="00421DE0" w:rsidRPr="002218F5" w:rsidRDefault="00421DE0" w:rsidP="00421DE0">
            <w:pPr>
              <w:rPr>
                <w:sz w:val="21"/>
                <w:szCs w:val="21"/>
              </w:rPr>
            </w:pPr>
            <w:r w:rsidRPr="002218F5">
              <w:rPr>
                <w:sz w:val="21"/>
                <w:szCs w:val="21"/>
              </w:rPr>
              <w:t>территория плоскостных спортивных сооружений (стадионы, корты, спортивные площадки, катки и т.д.)</w:t>
            </w:r>
          </w:p>
        </w:tc>
        <w:tc>
          <w:tcPr>
            <w:tcW w:w="5103" w:type="dxa"/>
            <w:vMerge/>
          </w:tcPr>
          <w:p w:rsidR="00421DE0" w:rsidRPr="002218F5" w:rsidRDefault="00421DE0" w:rsidP="00421DE0">
            <w:pPr>
              <w:rPr>
                <w:sz w:val="21"/>
                <w:szCs w:val="21"/>
              </w:rPr>
            </w:pPr>
          </w:p>
        </w:tc>
      </w:tr>
      <w:tr w:rsidR="00D31871" w:rsidRPr="002218F5" w:rsidTr="004B0794">
        <w:tc>
          <w:tcPr>
            <w:tcW w:w="516" w:type="dxa"/>
          </w:tcPr>
          <w:p w:rsidR="00421DE0" w:rsidRPr="002218F5" w:rsidRDefault="00421DE0" w:rsidP="00421DE0">
            <w:pPr>
              <w:rPr>
                <w:sz w:val="21"/>
                <w:szCs w:val="21"/>
              </w:rPr>
            </w:pPr>
            <w:r w:rsidRPr="002218F5">
              <w:rPr>
                <w:sz w:val="21"/>
                <w:szCs w:val="21"/>
              </w:rPr>
              <w:t>3</w:t>
            </w:r>
          </w:p>
        </w:tc>
        <w:tc>
          <w:tcPr>
            <w:tcW w:w="4128" w:type="dxa"/>
          </w:tcPr>
          <w:p w:rsidR="00421DE0" w:rsidRPr="002218F5" w:rsidRDefault="004F66ED" w:rsidP="004F66ED">
            <w:pPr>
              <w:rPr>
                <w:sz w:val="21"/>
                <w:szCs w:val="21"/>
              </w:rPr>
            </w:pPr>
            <w:r w:rsidRPr="002218F5">
              <w:rPr>
                <w:sz w:val="21"/>
                <w:szCs w:val="21"/>
              </w:rPr>
              <w:t>Строительство объектов бытового обслуживания</w:t>
            </w:r>
          </w:p>
        </w:tc>
        <w:tc>
          <w:tcPr>
            <w:tcW w:w="5103" w:type="dxa"/>
          </w:tcPr>
          <w:p w:rsidR="00421DE0" w:rsidRPr="002218F5" w:rsidRDefault="004F66ED" w:rsidP="00421DE0">
            <w:pPr>
              <w:rPr>
                <w:sz w:val="21"/>
                <w:szCs w:val="21"/>
              </w:rPr>
            </w:pPr>
            <w:r w:rsidRPr="002218F5">
              <w:rPr>
                <w:sz w:val="21"/>
                <w:szCs w:val="21"/>
              </w:rPr>
              <w:t>развитие системы бытового обслуживания населения, создание рабочих мест</w:t>
            </w:r>
          </w:p>
        </w:tc>
      </w:tr>
      <w:tr w:rsidR="00D31871" w:rsidRPr="002218F5" w:rsidTr="004B0794">
        <w:tc>
          <w:tcPr>
            <w:tcW w:w="516" w:type="dxa"/>
          </w:tcPr>
          <w:p w:rsidR="00421DE0" w:rsidRPr="002218F5" w:rsidRDefault="007C7E12" w:rsidP="00421DE0">
            <w:pPr>
              <w:rPr>
                <w:sz w:val="21"/>
                <w:szCs w:val="21"/>
              </w:rPr>
            </w:pPr>
            <w:r w:rsidRPr="002218F5">
              <w:rPr>
                <w:sz w:val="21"/>
                <w:szCs w:val="21"/>
              </w:rPr>
              <w:t>4</w:t>
            </w:r>
          </w:p>
        </w:tc>
        <w:tc>
          <w:tcPr>
            <w:tcW w:w="4128" w:type="dxa"/>
          </w:tcPr>
          <w:p w:rsidR="00421DE0" w:rsidRPr="002218F5" w:rsidRDefault="007C7E12" w:rsidP="00421DE0">
            <w:pPr>
              <w:rPr>
                <w:sz w:val="21"/>
                <w:szCs w:val="21"/>
              </w:rPr>
            </w:pPr>
            <w:r w:rsidRPr="002218F5">
              <w:rPr>
                <w:sz w:val="21"/>
                <w:szCs w:val="21"/>
              </w:rPr>
              <w:t>Размещение объектов инженерной инфраструктуры</w:t>
            </w:r>
          </w:p>
        </w:tc>
        <w:tc>
          <w:tcPr>
            <w:tcW w:w="5103" w:type="dxa"/>
          </w:tcPr>
          <w:p w:rsidR="00421DE0" w:rsidRPr="002218F5" w:rsidRDefault="007C7E12" w:rsidP="00BE07FE">
            <w:pPr>
              <w:rPr>
                <w:sz w:val="21"/>
                <w:szCs w:val="21"/>
              </w:rPr>
            </w:pPr>
            <w:r w:rsidRPr="002218F5">
              <w:rPr>
                <w:sz w:val="21"/>
                <w:szCs w:val="21"/>
              </w:rPr>
              <w:t xml:space="preserve">развитие инженерной инфраструктуры </w:t>
            </w:r>
            <w:r w:rsidR="00BE07FE" w:rsidRPr="002218F5">
              <w:rPr>
                <w:sz w:val="21"/>
                <w:szCs w:val="21"/>
              </w:rPr>
              <w:t>муниципального образования</w:t>
            </w:r>
            <w:r w:rsidRPr="002218F5">
              <w:rPr>
                <w:sz w:val="21"/>
                <w:szCs w:val="21"/>
              </w:rPr>
              <w:t>; обеспечение потребностей в электроэнергии, отоплении, связи, водоснабжении и водоотведении</w:t>
            </w:r>
          </w:p>
        </w:tc>
      </w:tr>
      <w:tr w:rsidR="00D31871" w:rsidRPr="002218F5" w:rsidTr="004B0794">
        <w:tc>
          <w:tcPr>
            <w:tcW w:w="516" w:type="dxa"/>
          </w:tcPr>
          <w:p w:rsidR="00421DE0" w:rsidRPr="002218F5" w:rsidRDefault="006662DC" w:rsidP="00421DE0">
            <w:pPr>
              <w:rPr>
                <w:sz w:val="21"/>
                <w:szCs w:val="21"/>
              </w:rPr>
            </w:pPr>
            <w:r w:rsidRPr="002218F5">
              <w:rPr>
                <w:sz w:val="21"/>
                <w:szCs w:val="21"/>
              </w:rPr>
              <w:t>5</w:t>
            </w:r>
          </w:p>
        </w:tc>
        <w:tc>
          <w:tcPr>
            <w:tcW w:w="4128" w:type="dxa"/>
          </w:tcPr>
          <w:p w:rsidR="00421DE0" w:rsidRPr="002218F5" w:rsidRDefault="007C7E12" w:rsidP="00421DE0">
            <w:pPr>
              <w:rPr>
                <w:sz w:val="21"/>
                <w:szCs w:val="21"/>
              </w:rPr>
            </w:pPr>
            <w:r w:rsidRPr="002218F5">
              <w:rPr>
                <w:sz w:val="21"/>
                <w:szCs w:val="21"/>
              </w:rPr>
              <w:t>Размещение объектов рекреации</w:t>
            </w:r>
          </w:p>
        </w:tc>
        <w:tc>
          <w:tcPr>
            <w:tcW w:w="5103" w:type="dxa"/>
          </w:tcPr>
          <w:p w:rsidR="00421DE0" w:rsidRPr="002218F5" w:rsidRDefault="007C7E12" w:rsidP="00421DE0">
            <w:pPr>
              <w:rPr>
                <w:sz w:val="21"/>
                <w:szCs w:val="21"/>
              </w:rPr>
            </w:pPr>
            <w:r w:rsidRPr="002218F5">
              <w:rPr>
                <w:sz w:val="21"/>
                <w:szCs w:val="21"/>
              </w:rPr>
              <w:t>обеспечение потребностей населения в активном и пассивном отдыхе на свежем воздухе; озеленение территории населенных пунктов, улучшение экологической обстановки</w:t>
            </w:r>
          </w:p>
        </w:tc>
      </w:tr>
      <w:tr w:rsidR="00D31871" w:rsidRPr="002218F5" w:rsidTr="004B0794">
        <w:tc>
          <w:tcPr>
            <w:tcW w:w="516" w:type="dxa"/>
          </w:tcPr>
          <w:p w:rsidR="00421DE0" w:rsidRPr="002218F5" w:rsidRDefault="006662DC" w:rsidP="00421DE0">
            <w:pPr>
              <w:rPr>
                <w:sz w:val="21"/>
                <w:szCs w:val="21"/>
              </w:rPr>
            </w:pPr>
            <w:r w:rsidRPr="002218F5">
              <w:rPr>
                <w:sz w:val="21"/>
                <w:szCs w:val="21"/>
              </w:rPr>
              <w:t>6</w:t>
            </w:r>
          </w:p>
        </w:tc>
        <w:tc>
          <w:tcPr>
            <w:tcW w:w="4128" w:type="dxa"/>
          </w:tcPr>
          <w:p w:rsidR="006662DC" w:rsidRPr="002218F5" w:rsidRDefault="007C7E12" w:rsidP="006662DC">
            <w:pPr>
              <w:rPr>
                <w:sz w:val="21"/>
                <w:szCs w:val="21"/>
              </w:rPr>
            </w:pPr>
            <w:r w:rsidRPr="002218F5">
              <w:rPr>
                <w:sz w:val="21"/>
                <w:szCs w:val="21"/>
              </w:rPr>
              <w:t>Размещение промышленных предприятий по производству и переработке сельскохозяйственной продукции, складов сельскохозяйственной продукции и техники</w:t>
            </w:r>
            <w:r w:rsidR="006662DC" w:rsidRPr="002218F5">
              <w:rPr>
                <w:sz w:val="21"/>
                <w:szCs w:val="21"/>
              </w:rPr>
              <w:t>, производственной деятельности и территорий для размещения предприятия по обработке древесины</w:t>
            </w:r>
          </w:p>
        </w:tc>
        <w:tc>
          <w:tcPr>
            <w:tcW w:w="5103" w:type="dxa"/>
          </w:tcPr>
          <w:p w:rsidR="00421DE0" w:rsidRPr="002218F5" w:rsidRDefault="007C7E12" w:rsidP="00421DE0">
            <w:pPr>
              <w:rPr>
                <w:sz w:val="21"/>
                <w:szCs w:val="21"/>
              </w:rPr>
            </w:pPr>
            <w:r w:rsidRPr="002218F5">
              <w:rPr>
                <w:sz w:val="21"/>
                <w:szCs w:val="21"/>
              </w:rPr>
              <w:t>создание новых рабочих мест; улучшение экономической ситуации в округе; получение прибыли от вовлечения земель в производство</w:t>
            </w:r>
          </w:p>
        </w:tc>
      </w:tr>
      <w:tr w:rsidR="00D31871" w:rsidRPr="002218F5" w:rsidTr="004B0794">
        <w:tc>
          <w:tcPr>
            <w:tcW w:w="516" w:type="dxa"/>
          </w:tcPr>
          <w:p w:rsidR="00421DE0" w:rsidRPr="002218F5" w:rsidRDefault="006662DC" w:rsidP="00421DE0">
            <w:pPr>
              <w:rPr>
                <w:sz w:val="21"/>
                <w:szCs w:val="21"/>
              </w:rPr>
            </w:pPr>
            <w:r w:rsidRPr="002218F5">
              <w:rPr>
                <w:sz w:val="21"/>
                <w:szCs w:val="21"/>
              </w:rPr>
              <w:t>7</w:t>
            </w:r>
          </w:p>
        </w:tc>
        <w:tc>
          <w:tcPr>
            <w:tcW w:w="4128" w:type="dxa"/>
          </w:tcPr>
          <w:p w:rsidR="00421DE0" w:rsidRPr="002218F5" w:rsidRDefault="00F46965" w:rsidP="00421DE0">
            <w:pPr>
              <w:rPr>
                <w:sz w:val="21"/>
                <w:szCs w:val="21"/>
              </w:rPr>
            </w:pPr>
            <w:r w:rsidRPr="002218F5">
              <w:rPr>
                <w:sz w:val="21"/>
                <w:szCs w:val="21"/>
              </w:rPr>
              <w:t>Установление</w:t>
            </w:r>
            <w:r w:rsidR="007C7E12" w:rsidRPr="002218F5">
              <w:rPr>
                <w:sz w:val="21"/>
                <w:szCs w:val="21"/>
              </w:rPr>
              <w:t xml:space="preserve"> санитарно-защитных зон и охранных зон для вновь создаваемых и реконструируемых объектов производства разных классов опасности</w:t>
            </w:r>
          </w:p>
        </w:tc>
        <w:tc>
          <w:tcPr>
            <w:tcW w:w="5103" w:type="dxa"/>
          </w:tcPr>
          <w:p w:rsidR="00421DE0" w:rsidRPr="002218F5" w:rsidRDefault="006662DC" w:rsidP="006662DC">
            <w:pPr>
              <w:rPr>
                <w:sz w:val="21"/>
                <w:szCs w:val="21"/>
              </w:rPr>
            </w:pPr>
            <w:r w:rsidRPr="002218F5">
              <w:rPr>
                <w:sz w:val="21"/>
                <w:szCs w:val="21"/>
              </w:rPr>
              <w:t>с</w:t>
            </w:r>
            <w:r w:rsidR="007C7E12" w:rsidRPr="002218F5">
              <w:rPr>
                <w:sz w:val="21"/>
                <w:szCs w:val="21"/>
              </w:rPr>
              <w:t xml:space="preserve"> целью предотвращения возможного вреда здоровью людей и окружающей среде, вокруг каждого объекта необходимо уста</w:t>
            </w:r>
            <w:r w:rsidRPr="002218F5">
              <w:rPr>
                <w:sz w:val="21"/>
                <w:szCs w:val="21"/>
              </w:rPr>
              <w:t>новление санитарно-защитных зон.</w:t>
            </w:r>
          </w:p>
        </w:tc>
      </w:tr>
    </w:tbl>
    <w:p w:rsidR="00FE1BEB" w:rsidRPr="00D31871" w:rsidRDefault="00FE1BEB" w:rsidP="00FD549C">
      <w:pPr>
        <w:pStyle w:val="1"/>
        <w:pageBreakBefore/>
        <w:widowControl w:val="0"/>
        <w:spacing w:before="240" w:after="160" w:line="240" w:lineRule="auto"/>
        <w:jc w:val="center"/>
        <w:rPr>
          <w:rFonts w:ascii="Times New Roman" w:eastAsia="Times New Roman" w:hAnsi="Times New Roman" w:cs="Times New Roman"/>
          <w:color w:val="FF0000"/>
        </w:rPr>
        <w:sectPr w:rsidR="00FE1BEB" w:rsidRPr="00D31871" w:rsidSect="004C18A8">
          <w:footnotePr>
            <w:numRestart w:val="eachPage"/>
          </w:footnotePr>
          <w:pgSz w:w="11906" w:h="16838"/>
          <w:pgMar w:top="1134" w:right="850" w:bottom="1134" w:left="1418" w:header="708" w:footer="708" w:gutter="0"/>
          <w:cols w:space="708"/>
          <w:docGrid w:linePitch="360"/>
        </w:sectPr>
      </w:pPr>
      <w:bookmarkStart w:id="112" w:name="_Toc64556330"/>
    </w:p>
    <w:p w:rsidR="00FE1BEB" w:rsidRPr="00C32C44" w:rsidRDefault="00FE1BEB" w:rsidP="00007DC7">
      <w:pPr>
        <w:pStyle w:val="1"/>
        <w:pageBreakBefore/>
        <w:widowControl w:val="0"/>
        <w:numPr>
          <w:ilvl w:val="0"/>
          <w:numId w:val="11"/>
        </w:numPr>
        <w:spacing w:before="240" w:after="160" w:line="240" w:lineRule="auto"/>
        <w:jc w:val="center"/>
        <w:rPr>
          <w:rFonts w:ascii="Times New Roman" w:eastAsia="Times New Roman" w:hAnsi="Times New Roman" w:cs="Times New Roman"/>
          <w:color w:val="auto"/>
        </w:rPr>
      </w:pPr>
      <w:bookmarkStart w:id="113" w:name="_Toc165972549"/>
      <w:r w:rsidRPr="00C32C44">
        <w:rPr>
          <w:rFonts w:ascii="Times New Roman" w:eastAsia="Times New Roman" w:hAnsi="Times New Roman" w:cs="Times New Roman"/>
          <w:color w:val="auto"/>
        </w:rPr>
        <w:lastRenderedPageBreak/>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w:t>
      </w:r>
      <w:r w:rsidR="00E5467B" w:rsidRPr="00C32C44">
        <w:rPr>
          <w:rFonts w:ascii="Times New Roman" w:eastAsia="Times New Roman" w:hAnsi="Times New Roman" w:cs="Times New Roman"/>
          <w:color w:val="auto"/>
        </w:rPr>
        <w:t xml:space="preserve">щения </w:t>
      </w:r>
      <w:r w:rsidRPr="00C32C44">
        <w:rPr>
          <w:rFonts w:ascii="Times New Roman" w:eastAsia="Times New Roman" w:hAnsi="Times New Roman" w:cs="Times New Roman"/>
          <w:color w:val="auto"/>
        </w:rPr>
        <w:t>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112"/>
      <w:bookmarkEnd w:id="113"/>
    </w:p>
    <w:p w:rsidR="008D745F" w:rsidRPr="00C32C44" w:rsidRDefault="00761FBE" w:rsidP="00FE1BEB">
      <w:pPr>
        <w:spacing w:after="0" w:line="240" w:lineRule="auto"/>
        <w:ind w:firstLine="567"/>
        <w:jc w:val="right"/>
        <w:rPr>
          <w:rFonts w:ascii="Times New Roman" w:eastAsia="Times New Roman" w:hAnsi="Times New Roman" w:cs="Times New Roman"/>
          <w:sz w:val="28"/>
          <w:szCs w:val="24"/>
          <w:lang w:eastAsia="x-none"/>
        </w:rPr>
      </w:pPr>
      <w:r w:rsidRPr="00C32C44">
        <w:rPr>
          <w:rFonts w:ascii="Times New Roman" w:eastAsia="Times New Roman" w:hAnsi="Times New Roman" w:cs="Times New Roman"/>
          <w:sz w:val="28"/>
          <w:szCs w:val="24"/>
          <w:lang w:val="x-none" w:eastAsia="x-none"/>
        </w:rPr>
        <w:t xml:space="preserve">Таблица </w:t>
      </w:r>
      <w:r w:rsidRPr="00C32C44">
        <w:rPr>
          <w:rFonts w:ascii="Times New Roman" w:eastAsia="Times New Roman" w:hAnsi="Times New Roman" w:cs="Times New Roman"/>
          <w:sz w:val="28"/>
          <w:szCs w:val="24"/>
          <w:lang w:eastAsia="x-none"/>
        </w:rPr>
        <w:t>6</w:t>
      </w:r>
      <w:r w:rsidR="00FE1BEB" w:rsidRPr="00C32C44">
        <w:rPr>
          <w:rFonts w:ascii="Times New Roman" w:eastAsia="Times New Roman" w:hAnsi="Times New Roman" w:cs="Times New Roman"/>
          <w:sz w:val="28"/>
          <w:szCs w:val="24"/>
          <w:lang w:val="x-none" w:eastAsia="x-none"/>
        </w:rPr>
        <w:t>.1</w:t>
      </w:r>
    </w:p>
    <w:tbl>
      <w:tblPr>
        <w:tblW w:w="14913"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240"/>
        <w:gridCol w:w="2693"/>
        <w:gridCol w:w="2268"/>
        <w:gridCol w:w="1701"/>
        <w:gridCol w:w="1559"/>
        <w:gridCol w:w="1730"/>
        <w:gridCol w:w="2126"/>
      </w:tblGrid>
      <w:tr w:rsidR="00D31871" w:rsidRPr="00C32C44" w:rsidTr="00A609E2">
        <w:trPr>
          <w:trHeight w:val="784"/>
          <w:tblHeader/>
        </w:trPr>
        <w:tc>
          <w:tcPr>
            <w:tcW w:w="596" w:type="dxa"/>
            <w:shd w:val="clear" w:color="auto" w:fill="auto"/>
          </w:tcPr>
          <w:p w:rsidR="008D745F" w:rsidRPr="00C32C44" w:rsidRDefault="008D745F" w:rsidP="00A609E2">
            <w:pPr>
              <w:spacing w:after="0" w:line="240" w:lineRule="auto"/>
              <w:jc w:val="center"/>
              <w:rPr>
                <w:rFonts w:ascii="Times New Roman" w:eastAsia="Times New Roman" w:hAnsi="Times New Roman"/>
                <w:sz w:val="20"/>
                <w:szCs w:val="20"/>
                <w:lang w:eastAsia="ru-RU"/>
              </w:rPr>
            </w:pPr>
            <w:r w:rsidRPr="00C32C44">
              <w:rPr>
                <w:rFonts w:ascii="Times New Roman" w:eastAsia="Times New Roman" w:hAnsi="Times New Roman"/>
                <w:sz w:val="20"/>
                <w:szCs w:val="20"/>
                <w:lang w:eastAsia="ru-RU"/>
              </w:rPr>
              <w:t>№ п/п</w:t>
            </w:r>
          </w:p>
        </w:tc>
        <w:tc>
          <w:tcPr>
            <w:tcW w:w="2240" w:type="dxa"/>
            <w:shd w:val="clear" w:color="auto" w:fill="auto"/>
          </w:tcPr>
          <w:p w:rsidR="008D745F" w:rsidRPr="00C32C44" w:rsidRDefault="008D745F" w:rsidP="00A609E2">
            <w:pPr>
              <w:spacing w:after="0" w:line="240" w:lineRule="auto"/>
              <w:jc w:val="center"/>
              <w:rPr>
                <w:rFonts w:ascii="Times New Roman" w:eastAsia="Times New Roman" w:hAnsi="Times New Roman"/>
                <w:sz w:val="20"/>
                <w:szCs w:val="20"/>
                <w:lang w:eastAsia="ru-RU"/>
              </w:rPr>
            </w:pPr>
            <w:r w:rsidRPr="00C32C44">
              <w:rPr>
                <w:rFonts w:ascii="Times New Roman" w:eastAsia="Times New Roman" w:hAnsi="Times New Roman"/>
                <w:sz w:val="20"/>
                <w:szCs w:val="20"/>
                <w:lang w:eastAsia="ru-RU"/>
              </w:rPr>
              <w:t>Наименование</w:t>
            </w:r>
            <w:r w:rsidRPr="00C32C44">
              <w:rPr>
                <w:rFonts w:ascii="Times New Roman" w:eastAsia="Times New Roman" w:hAnsi="Times New Roman"/>
                <w:sz w:val="20"/>
                <w:szCs w:val="20"/>
                <w:vertAlign w:val="superscript"/>
                <w:lang w:eastAsia="ru-RU"/>
              </w:rPr>
              <w:footnoteReference w:id="58"/>
            </w:r>
            <w:r w:rsidRPr="00C32C44">
              <w:rPr>
                <w:rFonts w:ascii="Times New Roman" w:eastAsia="Times New Roman" w:hAnsi="Times New Roman"/>
                <w:sz w:val="20"/>
                <w:szCs w:val="20"/>
                <w:lang w:eastAsia="ru-RU"/>
              </w:rPr>
              <w:t xml:space="preserve"> </w:t>
            </w:r>
            <w:r w:rsidRPr="00C32C44">
              <w:rPr>
                <w:rFonts w:ascii="Times New Roman" w:eastAsiaTheme="minorEastAsia" w:hAnsi="Times New Roman"/>
                <w:sz w:val="20"/>
                <w:szCs w:val="20"/>
              </w:rPr>
              <w:t>планируемых для размещения объектов</w:t>
            </w:r>
          </w:p>
        </w:tc>
        <w:tc>
          <w:tcPr>
            <w:tcW w:w="2693" w:type="dxa"/>
            <w:shd w:val="clear" w:color="auto" w:fill="auto"/>
          </w:tcPr>
          <w:p w:rsidR="008D745F" w:rsidRPr="00C32C44" w:rsidRDefault="008D745F" w:rsidP="00A609E2">
            <w:pPr>
              <w:widowControl w:val="0"/>
              <w:spacing w:after="0" w:line="240" w:lineRule="auto"/>
              <w:jc w:val="center"/>
              <w:rPr>
                <w:rFonts w:ascii="Times New Roman" w:eastAsiaTheme="minorEastAsia" w:hAnsi="Times New Roman"/>
                <w:sz w:val="20"/>
                <w:szCs w:val="20"/>
              </w:rPr>
            </w:pPr>
            <w:r w:rsidRPr="00C32C44">
              <w:rPr>
                <w:rFonts w:ascii="Times New Roman" w:eastAsiaTheme="minorEastAsia" w:hAnsi="Times New Roman"/>
                <w:sz w:val="20"/>
                <w:szCs w:val="20"/>
              </w:rPr>
              <w:t>Вид</w:t>
            </w:r>
            <w:r w:rsidRPr="00C32C44">
              <w:rPr>
                <w:rFonts w:ascii="Times New Roman" w:eastAsiaTheme="minorEastAsia" w:hAnsi="Times New Roman"/>
                <w:sz w:val="20"/>
                <w:szCs w:val="20"/>
                <w:vertAlign w:val="superscript"/>
                <w:lang w:eastAsia="ru-RU"/>
              </w:rPr>
              <w:footnoteReference w:id="59"/>
            </w:r>
            <w:r w:rsidRPr="00C32C44">
              <w:rPr>
                <w:rFonts w:ascii="Times New Roman" w:eastAsiaTheme="minorEastAsia" w:hAnsi="Times New Roman"/>
                <w:sz w:val="20"/>
                <w:szCs w:val="20"/>
              </w:rPr>
              <w:t>(группа/ вид объекта строительства/ код), назначение объектов</w:t>
            </w:r>
          </w:p>
        </w:tc>
        <w:tc>
          <w:tcPr>
            <w:tcW w:w="2268" w:type="dxa"/>
            <w:shd w:val="clear" w:color="auto" w:fill="auto"/>
          </w:tcPr>
          <w:p w:rsidR="008D745F" w:rsidRPr="00C32C44" w:rsidRDefault="008D745F" w:rsidP="00A609E2">
            <w:pPr>
              <w:spacing w:after="0" w:line="240" w:lineRule="auto"/>
              <w:jc w:val="center"/>
              <w:rPr>
                <w:rFonts w:ascii="Times New Roman" w:eastAsia="Times New Roman" w:hAnsi="Times New Roman"/>
                <w:sz w:val="20"/>
                <w:szCs w:val="20"/>
                <w:lang w:eastAsia="ru-RU"/>
              </w:rPr>
            </w:pPr>
            <w:r w:rsidRPr="00C32C44">
              <w:rPr>
                <w:rFonts w:ascii="Times New Roman" w:eastAsiaTheme="minorEastAsia" w:hAnsi="Times New Roman"/>
                <w:sz w:val="20"/>
                <w:szCs w:val="20"/>
              </w:rPr>
              <w:t>Основные характеристики объектов</w:t>
            </w:r>
          </w:p>
        </w:tc>
        <w:tc>
          <w:tcPr>
            <w:tcW w:w="1701" w:type="dxa"/>
            <w:shd w:val="clear" w:color="auto" w:fill="auto"/>
          </w:tcPr>
          <w:p w:rsidR="008D745F" w:rsidRPr="00C32C44" w:rsidRDefault="008D745F" w:rsidP="00A609E2">
            <w:pPr>
              <w:widowControl w:val="0"/>
              <w:spacing w:after="0" w:line="240" w:lineRule="auto"/>
              <w:jc w:val="center"/>
              <w:rPr>
                <w:rFonts w:ascii="Times New Roman" w:eastAsiaTheme="minorEastAsia" w:hAnsi="Times New Roman"/>
                <w:sz w:val="20"/>
                <w:szCs w:val="20"/>
              </w:rPr>
            </w:pPr>
            <w:r w:rsidRPr="00C32C44">
              <w:rPr>
                <w:rFonts w:ascii="Times New Roman" w:eastAsiaTheme="minorEastAsia" w:hAnsi="Times New Roman"/>
                <w:sz w:val="20"/>
                <w:szCs w:val="20"/>
              </w:rPr>
              <w:t>Местоположение</w:t>
            </w:r>
          </w:p>
          <w:p w:rsidR="008D745F" w:rsidRPr="00C32C44" w:rsidRDefault="008D745F" w:rsidP="00A609E2">
            <w:pPr>
              <w:spacing w:after="0" w:line="240" w:lineRule="auto"/>
              <w:jc w:val="center"/>
              <w:rPr>
                <w:rFonts w:ascii="Times New Roman" w:eastAsia="Times New Roman" w:hAnsi="Times New Roman"/>
                <w:sz w:val="20"/>
                <w:szCs w:val="20"/>
                <w:lang w:eastAsia="ru-RU"/>
              </w:rPr>
            </w:pPr>
            <w:r w:rsidRPr="00C32C44">
              <w:rPr>
                <w:rFonts w:ascii="Times New Roman" w:eastAsiaTheme="minorEastAsia" w:hAnsi="Times New Roman"/>
                <w:sz w:val="20"/>
                <w:szCs w:val="20"/>
              </w:rPr>
              <w:t>объектов</w:t>
            </w:r>
          </w:p>
        </w:tc>
        <w:tc>
          <w:tcPr>
            <w:tcW w:w="1559" w:type="dxa"/>
            <w:shd w:val="clear" w:color="auto" w:fill="auto"/>
          </w:tcPr>
          <w:p w:rsidR="008D745F" w:rsidRPr="00C32C44" w:rsidRDefault="008D745F" w:rsidP="00A609E2">
            <w:pPr>
              <w:spacing w:after="0" w:line="240" w:lineRule="auto"/>
              <w:jc w:val="center"/>
              <w:rPr>
                <w:rFonts w:ascii="Times New Roman" w:eastAsia="Times New Roman" w:hAnsi="Times New Roman"/>
                <w:sz w:val="20"/>
                <w:szCs w:val="20"/>
                <w:lang w:eastAsia="ru-RU"/>
              </w:rPr>
            </w:pPr>
            <w:r w:rsidRPr="00C32C44">
              <w:rPr>
                <w:rFonts w:ascii="Times New Roman" w:eastAsia="Times New Roman" w:hAnsi="Times New Roman"/>
                <w:sz w:val="20"/>
                <w:szCs w:val="20"/>
                <w:lang w:eastAsia="ru-RU"/>
              </w:rPr>
              <w:t>Статус</w:t>
            </w:r>
            <w:r w:rsidRPr="00C32C44">
              <w:rPr>
                <w:rFonts w:ascii="Times New Roman" w:eastAsia="Times New Roman" w:hAnsi="Times New Roman"/>
                <w:sz w:val="20"/>
                <w:szCs w:val="20"/>
                <w:vertAlign w:val="superscript"/>
                <w:lang w:eastAsia="ru-RU"/>
              </w:rPr>
              <w:footnoteReference w:id="60"/>
            </w:r>
            <w:r w:rsidRPr="00C32C44">
              <w:rPr>
                <w:rFonts w:ascii="Times New Roman" w:eastAsia="Times New Roman" w:hAnsi="Times New Roman"/>
                <w:sz w:val="20"/>
                <w:szCs w:val="20"/>
                <w:lang w:eastAsia="ru-RU"/>
              </w:rPr>
              <w:t xml:space="preserve"> объектов</w:t>
            </w:r>
          </w:p>
        </w:tc>
        <w:tc>
          <w:tcPr>
            <w:tcW w:w="1730" w:type="dxa"/>
            <w:shd w:val="clear" w:color="auto" w:fill="auto"/>
          </w:tcPr>
          <w:p w:rsidR="008D745F" w:rsidRPr="00C32C44" w:rsidRDefault="008D745F" w:rsidP="00A609E2">
            <w:pPr>
              <w:spacing w:after="0" w:line="240" w:lineRule="auto"/>
              <w:jc w:val="center"/>
              <w:rPr>
                <w:rFonts w:ascii="Times New Roman" w:eastAsia="Times New Roman" w:hAnsi="Times New Roman"/>
                <w:sz w:val="20"/>
                <w:szCs w:val="20"/>
                <w:lang w:eastAsia="ru-RU"/>
              </w:rPr>
            </w:pPr>
            <w:r w:rsidRPr="00C32C44">
              <w:rPr>
                <w:rFonts w:ascii="Times New Roman" w:eastAsiaTheme="minorEastAsia" w:hAnsi="Times New Roman"/>
                <w:sz w:val="20"/>
                <w:szCs w:val="20"/>
              </w:rPr>
              <w:t>Характеристики зон с особыми условиями использования территорий</w:t>
            </w:r>
          </w:p>
        </w:tc>
        <w:tc>
          <w:tcPr>
            <w:tcW w:w="2126" w:type="dxa"/>
            <w:shd w:val="clear" w:color="auto" w:fill="auto"/>
          </w:tcPr>
          <w:p w:rsidR="008D745F" w:rsidRPr="00C32C44" w:rsidRDefault="008D745F" w:rsidP="00A609E2">
            <w:pPr>
              <w:spacing w:after="0" w:line="240" w:lineRule="auto"/>
              <w:jc w:val="center"/>
              <w:rPr>
                <w:rFonts w:ascii="Times New Roman" w:eastAsia="Times New Roman" w:hAnsi="Times New Roman"/>
                <w:sz w:val="20"/>
                <w:szCs w:val="20"/>
                <w:lang w:eastAsia="ru-RU"/>
              </w:rPr>
            </w:pPr>
            <w:r w:rsidRPr="00C32C44">
              <w:rPr>
                <w:rFonts w:ascii="Times New Roman" w:eastAsia="Times New Roman" w:hAnsi="Times New Roman"/>
                <w:sz w:val="20"/>
                <w:szCs w:val="20"/>
                <w:lang w:eastAsia="ru-RU"/>
              </w:rPr>
              <w:t>Примечание</w:t>
            </w:r>
            <w:r w:rsidRPr="00C32C44">
              <w:rPr>
                <w:rFonts w:ascii="Times New Roman" w:eastAsia="Times New Roman" w:hAnsi="Times New Roman"/>
                <w:sz w:val="20"/>
                <w:szCs w:val="20"/>
                <w:vertAlign w:val="superscript"/>
                <w:lang w:eastAsia="ru-RU"/>
              </w:rPr>
              <w:footnoteReference w:id="61"/>
            </w:r>
          </w:p>
          <w:p w:rsidR="008D745F" w:rsidRPr="00C32C44" w:rsidRDefault="008D745F" w:rsidP="00A609E2">
            <w:pPr>
              <w:spacing w:after="0" w:line="240" w:lineRule="auto"/>
              <w:jc w:val="center"/>
              <w:rPr>
                <w:rFonts w:ascii="Times New Roman" w:eastAsia="Times New Roman" w:hAnsi="Times New Roman"/>
                <w:sz w:val="20"/>
                <w:szCs w:val="20"/>
                <w:lang w:eastAsia="ru-RU"/>
              </w:rPr>
            </w:pPr>
          </w:p>
        </w:tc>
      </w:tr>
    </w:tbl>
    <w:p w:rsidR="008D745F" w:rsidRPr="00C32C44" w:rsidRDefault="008D745F" w:rsidP="008D745F">
      <w:pPr>
        <w:spacing w:after="0" w:line="240" w:lineRule="auto"/>
        <w:jc w:val="both"/>
        <w:rPr>
          <w:rFonts w:ascii="Times New Roman" w:eastAsia="Times New Roman" w:hAnsi="Times New Roman" w:cs="Times New Roman"/>
          <w:sz w:val="2"/>
          <w:szCs w:val="2"/>
        </w:rPr>
      </w:pPr>
    </w:p>
    <w:p w:rsidR="008D745F" w:rsidRPr="00C32C44" w:rsidRDefault="008D745F" w:rsidP="00FE1BEB">
      <w:pPr>
        <w:spacing w:after="0" w:line="240" w:lineRule="auto"/>
        <w:ind w:firstLine="567"/>
        <w:jc w:val="right"/>
        <w:rPr>
          <w:rFonts w:ascii="Times New Roman" w:eastAsia="Times New Roman" w:hAnsi="Times New Roman" w:cs="Times New Roman"/>
          <w:sz w:val="2"/>
          <w:szCs w:val="2"/>
          <w:lang w:eastAsia="x-none"/>
        </w:rPr>
      </w:pPr>
    </w:p>
    <w:p w:rsidR="00FE1BEB" w:rsidRPr="00C32C44" w:rsidRDefault="00FE1BEB" w:rsidP="00FE1BEB">
      <w:pPr>
        <w:spacing w:after="0" w:line="14" w:lineRule="auto"/>
        <w:ind w:firstLine="567"/>
        <w:jc w:val="center"/>
        <w:rPr>
          <w:rFonts w:ascii="Times New Roman" w:eastAsia="Times New Roman" w:hAnsi="Times New Roman" w:cs="Times New Roman"/>
          <w:sz w:val="20"/>
          <w:szCs w:val="20"/>
          <w:lang w:eastAsia="x-none"/>
        </w:rPr>
      </w:pPr>
    </w:p>
    <w:p w:rsidR="00FE1BEB" w:rsidRPr="00C32C44" w:rsidRDefault="00FE1BEB" w:rsidP="00FE1BEB">
      <w:pPr>
        <w:spacing w:after="0" w:line="240" w:lineRule="auto"/>
        <w:jc w:val="both"/>
        <w:rPr>
          <w:rFonts w:ascii="Times New Roman" w:eastAsia="Times New Roman" w:hAnsi="Times New Roman" w:cs="Times New Roman"/>
          <w:sz w:val="2"/>
          <w:szCs w:val="2"/>
        </w:rPr>
      </w:pPr>
    </w:p>
    <w:tbl>
      <w:tblPr>
        <w:tblW w:w="149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6"/>
        <w:gridCol w:w="2127"/>
        <w:gridCol w:w="2693"/>
        <w:gridCol w:w="2268"/>
        <w:gridCol w:w="1701"/>
        <w:gridCol w:w="1559"/>
        <w:gridCol w:w="1730"/>
        <w:gridCol w:w="2126"/>
      </w:tblGrid>
      <w:tr w:rsidR="00D31871" w:rsidRPr="00C32C44" w:rsidTr="00A609E2">
        <w:trPr>
          <w:tblHeader/>
        </w:trPr>
        <w:tc>
          <w:tcPr>
            <w:tcW w:w="709" w:type="dxa"/>
            <w:gridSpan w:val="2"/>
            <w:shd w:val="clear" w:color="auto" w:fill="auto"/>
            <w:vAlign w:val="center"/>
          </w:tcPr>
          <w:p w:rsidR="00A609E2" w:rsidRPr="00C32C44" w:rsidRDefault="00A609E2" w:rsidP="002063ED">
            <w:pPr>
              <w:pStyle w:val="aa"/>
              <w:widowControl w:val="0"/>
              <w:spacing w:after="0" w:line="240" w:lineRule="auto"/>
              <w:ind w:left="0" w:firstLine="25"/>
              <w:jc w:val="center"/>
              <w:rPr>
                <w:rFonts w:ascii="Times New Roman" w:hAnsi="Times New Roman"/>
                <w:sz w:val="20"/>
                <w:szCs w:val="20"/>
              </w:rPr>
            </w:pPr>
            <w:r w:rsidRPr="00C32C44">
              <w:rPr>
                <w:rFonts w:ascii="Times New Roman" w:hAnsi="Times New Roman"/>
                <w:sz w:val="20"/>
                <w:szCs w:val="20"/>
              </w:rPr>
              <w:t>1</w:t>
            </w:r>
          </w:p>
        </w:tc>
        <w:tc>
          <w:tcPr>
            <w:tcW w:w="2127" w:type="dxa"/>
            <w:shd w:val="clear" w:color="auto" w:fill="auto"/>
            <w:vAlign w:val="center"/>
          </w:tcPr>
          <w:p w:rsidR="00A609E2" w:rsidRPr="00C32C44" w:rsidRDefault="00A609E2" w:rsidP="002063ED">
            <w:pPr>
              <w:pStyle w:val="aa"/>
              <w:widowControl w:val="0"/>
              <w:spacing w:after="0" w:line="240" w:lineRule="auto"/>
              <w:ind w:left="0"/>
              <w:jc w:val="center"/>
              <w:rPr>
                <w:rFonts w:ascii="Times New Roman" w:hAnsi="Times New Roman"/>
                <w:sz w:val="20"/>
                <w:szCs w:val="20"/>
              </w:rPr>
            </w:pPr>
            <w:r w:rsidRPr="00C32C44">
              <w:rPr>
                <w:rFonts w:ascii="Times New Roman" w:hAnsi="Times New Roman"/>
                <w:sz w:val="20"/>
                <w:szCs w:val="20"/>
              </w:rPr>
              <w:t>2</w:t>
            </w:r>
          </w:p>
        </w:tc>
        <w:tc>
          <w:tcPr>
            <w:tcW w:w="2693" w:type="dxa"/>
            <w:shd w:val="clear" w:color="auto" w:fill="auto"/>
            <w:vAlign w:val="center"/>
          </w:tcPr>
          <w:p w:rsidR="00A609E2" w:rsidRPr="00C32C44" w:rsidRDefault="00A609E2" w:rsidP="002063ED">
            <w:pPr>
              <w:pStyle w:val="aa"/>
              <w:widowControl w:val="0"/>
              <w:spacing w:after="0" w:line="240" w:lineRule="auto"/>
              <w:ind w:left="0"/>
              <w:jc w:val="center"/>
              <w:rPr>
                <w:rFonts w:ascii="Times New Roman" w:hAnsi="Times New Roman"/>
                <w:sz w:val="20"/>
                <w:szCs w:val="20"/>
              </w:rPr>
            </w:pPr>
            <w:r w:rsidRPr="00C32C44">
              <w:rPr>
                <w:rFonts w:ascii="Times New Roman" w:hAnsi="Times New Roman"/>
                <w:sz w:val="20"/>
                <w:szCs w:val="20"/>
              </w:rPr>
              <w:t>3</w:t>
            </w:r>
          </w:p>
        </w:tc>
        <w:tc>
          <w:tcPr>
            <w:tcW w:w="2268" w:type="dxa"/>
            <w:shd w:val="clear" w:color="auto" w:fill="auto"/>
            <w:vAlign w:val="center"/>
          </w:tcPr>
          <w:p w:rsidR="00A609E2" w:rsidRPr="00C32C44" w:rsidRDefault="00A609E2" w:rsidP="002063ED">
            <w:pPr>
              <w:pStyle w:val="aa"/>
              <w:widowControl w:val="0"/>
              <w:spacing w:after="0" w:line="240" w:lineRule="auto"/>
              <w:ind w:left="0"/>
              <w:jc w:val="center"/>
              <w:rPr>
                <w:rFonts w:ascii="Times New Roman" w:hAnsi="Times New Roman"/>
                <w:sz w:val="20"/>
                <w:szCs w:val="20"/>
              </w:rPr>
            </w:pPr>
            <w:r w:rsidRPr="00C32C44">
              <w:rPr>
                <w:rFonts w:ascii="Times New Roman" w:hAnsi="Times New Roman"/>
                <w:sz w:val="20"/>
                <w:szCs w:val="20"/>
              </w:rPr>
              <w:t>4</w:t>
            </w:r>
          </w:p>
        </w:tc>
        <w:tc>
          <w:tcPr>
            <w:tcW w:w="1701" w:type="dxa"/>
            <w:shd w:val="clear" w:color="auto" w:fill="auto"/>
            <w:vAlign w:val="center"/>
          </w:tcPr>
          <w:p w:rsidR="00A609E2" w:rsidRPr="00C32C44" w:rsidRDefault="00A609E2" w:rsidP="002063ED">
            <w:pPr>
              <w:pStyle w:val="aa"/>
              <w:widowControl w:val="0"/>
              <w:spacing w:after="0" w:line="240" w:lineRule="auto"/>
              <w:ind w:left="0"/>
              <w:jc w:val="center"/>
              <w:rPr>
                <w:rFonts w:ascii="Times New Roman" w:hAnsi="Times New Roman"/>
                <w:sz w:val="20"/>
                <w:szCs w:val="20"/>
              </w:rPr>
            </w:pPr>
            <w:r w:rsidRPr="00C32C44">
              <w:rPr>
                <w:rFonts w:ascii="Times New Roman" w:hAnsi="Times New Roman"/>
                <w:sz w:val="20"/>
                <w:szCs w:val="20"/>
              </w:rPr>
              <w:t>5</w:t>
            </w:r>
          </w:p>
        </w:tc>
        <w:tc>
          <w:tcPr>
            <w:tcW w:w="1559" w:type="dxa"/>
            <w:shd w:val="clear" w:color="auto" w:fill="auto"/>
            <w:vAlign w:val="center"/>
          </w:tcPr>
          <w:p w:rsidR="00A609E2" w:rsidRPr="00C32C44" w:rsidRDefault="00A609E2" w:rsidP="002063ED">
            <w:pPr>
              <w:pStyle w:val="aa"/>
              <w:widowControl w:val="0"/>
              <w:spacing w:after="0" w:line="240" w:lineRule="auto"/>
              <w:ind w:left="0"/>
              <w:jc w:val="center"/>
              <w:rPr>
                <w:rFonts w:ascii="Times New Roman" w:hAnsi="Times New Roman"/>
                <w:sz w:val="20"/>
                <w:szCs w:val="20"/>
              </w:rPr>
            </w:pPr>
            <w:r w:rsidRPr="00C32C44">
              <w:rPr>
                <w:rFonts w:ascii="Times New Roman" w:hAnsi="Times New Roman"/>
                <w:sz w:val="20"/>
                <w:szCs w:val="20"/>
              </w:rPr>
              <w:t>6</w:t>
            </w:r>
          </w:p>
        </w:tc>
        <w:tc>
          <w:tcPr>
            <w:tcW w:w="1730" w:type="dxa"/>
            <w:shd w:val="clear" w:color="auto" w:fill="auto"/>
            <w:vAlign w:val="center"/>
          </w:tcPr>
          <w:p w:rsidR="00A609E2" w:rsidRPr="00C32C44" w:rsidRDefault="00A609E2" w:rsidP="002063ED">
            <w:pPr>
              <w:pStyle w:val="aa"/>
              <w:widowControl w:val="0"/>
              <w:spacing w:after="0" w:line="240" w:lineRule="auto"/>
              <w:ind w:left="0"/>
              <w:jc w:val="center"/>
              <w:rPr>
                <w:rFonts w:ascii="Times New Roman" w:hAnsi="Times New Roman"/>
                <w:sz w:val="20"/>
                <w:szCs w:val="20"/>
              </w:rPr>
            </w:pPr>
            <w:r w:rsidRPr="00C32C44">
              <w:rPr>
                <w:rFonts w:ascii="Times New Roman" w:hAnsi="Times New Roman"/>
                <w:sz w:val="20"/>
                <w:szCs w:val="20"/>
              </w:rPr>
              <w:t>7</w:t>
            </w:r>
          </w:p>
        </w:tc>
        <w:tc>
          <w:tcPr>
            <w:tcW w:w="2126" w:type="dxa"/>
            <w:shd w:val="clear" w:color="auto" w:fill="auto"/>
            <w:vAlign w:val="center"/>
          </w:tcPr>
          <w:p w:rsidR="00A609E2" w:rsidRPr="00C32C44" w:rsidRDefault="00A609E2" w:rsidP="002063ED">
            <w:pPr>
              <w:pStyle w:val="aa"/>
              <w:widowControl w:val="0"/>
              <w:spacing w:after="0" w:line="240" w:lineRule="auto"/>
              <w:ind w:left="0"/>
              <w:jc w:val="center"/>
              <w:rPr>
                <w:sz w:val="20"/>
                <w:szCs w:val="20"/>
              </w:rPr>
            </w:pPr>
            <w:r w:rsidRPr="00C32C44">
              <w:rPr>
                <w:sz w:val="20"/>
                <w:szCs w:val="20"/>
              </w:rPr>
              <w:t>8</w:t>
            </w:r>
          </w:p>
        </w:tc>
      </w:tr>
      <w:tr w:rsidR="00D31871" w:rsidRPr="00C32C44" w:rsidTr="00A609E2">
        <w:trPr>
          <w:trHeight w:val="107"/>
        </w:trPr>
        <w:tc>
          <w:tcPr>
            <w:tcW w:w="703" w:type="dxa"/>
            <w:shd w:val="clear" w:color="auto" w:fill="auto"/>
          </w:tcPr>
          <w:p w:rsidR="00A609E2" w:rsidRPr="00C32C44" w:rsidRDefault="00A609E2" w:rsidP="002063ED">
            <w:pPr>
              <w:pStyle w:val="aa"/>
              <w:widowControl w:val="0"/>
              <w:spacing w:after="0" w:line="240" w:lineRule="auto"/>
              <w:ind w:left="0"/>
              <w:jc w:val="both"/>
              <w:rPr>
                <w:rFonts w:ascii="Times New Roman" w:hAnsi="Times New Roman"/>
                <w:sz w:val="20"/>
                <w:szCs w:val="20"/>
              </w:rPr>
            </w:pPr>
            <w:r w:rsidRPr="00C32C44">
              <w:rPr>
                <w:rFonts w:ascii="Times New Roman" w:hAnsi="Times New Roman"/>
                <w:sz w:val="20"/>
                <w:szCs w:val="20"/>
              </w:rPr>
              <w:t>1</w:t>
            </w:r>
          </w:p>
        </w:tc>
        <w:tc>
          <w:tcPr>
            <w:tcW w:w="14210" w:type="dxa"/>
            <w:gridSpan w:val="8"/>
            <w:shd w:val="clear" w:color="auto" w:fill="auto"/>
          </w:tcPr>
          <w:p w:rsidR="00A609E2" w:rsidRPr="00C32C44" w:rsidRDefault="00A609E2" w:rsidP="002063ED">
            <w:pPr>
              <w:pStyle w:val="aa"/>
              <w:widowControl w:val="0"/>
              <w:spacing w:after="0" w:line="240" w:lineRule="auto"/>
              <w:ind w:left="0"/>
              <w:jc w:val="both"/>
              <w:rPr>
                <w:rFonts w:ascii="Times New Roman" w:hAnsi="Times New Roman"/>
                <w:sz w:val="20"/>
                <w:szCs w:val="20"/>
              </w:rPr>
            </w:pPr>
            <w:r w:rsidRPr="00C32C44">
              <w:rPr>
                <w:rFonts w:ascii="Times New Roman" w:hAnsi="Times New Roman"/>
                <w:sz w:val="20"/>
                <w:szCs w:val="20"/>
              </w:rPr>
              <w:t>Объекты в области инженерной инфраструктуры</w:t>
            </w:r>
          </w:p>
        </w:tc>
      </w:tr>
      <w:tr w:rsidR="0024545B" w:rsidRPr="00C32C44" w:rsidTr="0024545B">
        <w:tc>
          <w:tcPr>
            <w:tcW w:w="709" w:type="dxa"/>
            <w:gridSpan w:val="2"/>
            <w:shd w:val="clear" w:color="auto" w:fill="auto"/>
          </w:tcPr>
          <w:p w:rsidR="0024545B" w:rsidRPr="00C32C44" w:rsidRDefault="0024545B" w:rsidP="002063ED">
            <w:pPr>
              <w:pStyle w:val="aa"/>
              <w:widowControl w:val="0"/>
              <w:spacing w:after="0" w:line="240" w:lineRule="auto"/>
              <w:ind w:left="0"/>
              <w:jc w:val="both"/>
              <w:rPr>
                <w:rFonts w:ascii="Times New Roman" w:hAnsi="Times New Roman"/>
                <w:sz w:val="20"/>
                <w:szCs w:val="20"/>
              </w:rPr>
            </w:pPr>
            <w:r w:rsidRPr="00C32C44">
              <w:rPr>
                <w:rFonts w:ascii="Times New Roman" w:hAnsi="Times New Roman"/>
                <w:sz w:val="20"/>
                <w:szCs w:val="20"/>
              </w:rPr>
              <w:t>1.1</w:t>
            </w:r>
          </w:p>
        </w:tc>
        <w:tc>
          <w:tcPr>
            <w:tcW w:w="2127" w:type="dxa"/>
            <w:shd w:val="clear" w:color="auto" w:fill="auto"/>
          </w:tcPr>
          <w:p w:rsidR="0024545B" w:rsidRPr="00C32C44" w:rsidRDefault="0024545B">
            <w:pPr>
              <w:widowControl w:val="0"/>
              <w:spacing w:after="0" w:line="240" w:lineRule="auto"/>
              <w:rPr>
                <w:rFonts w:ascii="Times New Roman" w:hAnsi="Times New Roman"/>
                <w:sz w:val="20"/>
                <w:szCs w:val="20"/>
              </w:rPr>
            </w:pPr>
            <w:r w:rsidRPr="00C32C44">
              <w:rPr>
                <w:rFonts w:ascii="Times New Roman" w:hAnsi="Times New Roman"/>
                <w:sz w:val="20"/>
                <w:szCs w:val="20"/>
              </w:rPr>
              <w:t xml:space="preserve">Магистральный газопровод, </w:t>
            </w:r>
          </w:p>
          <w:p w:rsidR="0024545B" w:rsidRPr="00C32C44" w:rsidRDefault="0024545B">
            <w:pPr>
              <w:widowControl w:val="0"/>
              <w:spacing w:after="0" w:line="240" w:lineRule="auto"/>
              <w:rPr>
                <w:rFonts w:ascii="Times New Roman" w:hAnsi="Times New Roman"/>
                <w:sz w:val="20"/>
                <w:szCs w:val="20"/>
              </w:rPr>
            </w:pPr>
            <w:r w:rsidRPr="00C32C44">
              <w:rPr>
                <w:rFonts w:ascii="Times New Roman" w:hAnsi="Times New Roman"/>
                <w:sz w:val="20"/>
                <w:szCs w:val="20"/>
              </w:rPr>
              <w:t>код 602040403</w:t>
            </w:r>
          </w:p>
        </w:tc>
        <w:tc>
          <w:tcPr>
            <w:tcW w:w="2693" w:type="dxa"/>
            <w:shd w:val="clear" w:color="auto" w:fill="auto"/>
          </w:tcPr>
          <w:p w:rsidR="0024545B" w:rsidRPr="00C32C44" w:rsidRDefault="0024545B">
            <w:pPr>
              <w:spacing w:after="0" w:line="240" w:lineRule="auto"/>
              <w:rPr>
                <w:rFonts w:ascii="Times New Roman" w:hAnsi="Times New Roman"/>
                <w:sz w:val="20"/>
                <w:szCs w:val="20"/>
              </w:rPr>
            </w:pPr>
            <w:r w:rsidRPr="00C32C44">
              <w:rPr>
                <w:rFonts w:ascii="Times New Roman" w:hAnsi="Times New Roman"/>
                <w:sz w:val="20"/>
                <w:szCs w:val="20"/>
              </w:rPr>
              <w:t xml:space="preserve">Объекты магистральных газопроводов: </w:t>
            </w:r>
          </w:p>
          <w:p w:rsidR="0024545B" w:rsidRPr="00C32C44" w:rsidRDefault="0024545B">
            <w:pPr>
              <w:rPr>
                <w:rFonts w:ascii="Times New Roman" w:hAnsi="Times New Roman"/>
                <w:sz w:val="20"/>
                <w:szCs w:val="20"/>
              </w:rPr>
            </w:pPr>
            <w:r w:rsidRPr="00C32C44">
              <w:rPr>
                <w:rFonts w:ascii="Times New Roman" w:hAnsi="Times New Roman"/>
                <w:sz w:val="20"/>
                <w:szCs w:val="20"/>
              </w:rPr>
              <w:t xml:space="preserve">сооружение трубопровода с отводами магистрального газопровода/ 04.07.001.004 </w:t>
            </w:r>
          </w:p>
          <w:p w:rsidR="0024545B" w:rsidRPr="00C32C44" w:rsidRDefault="0024545B">
            <w:pPr>
              <w:widowControl w:val="0"/>
              <w:spacing w:after="0" w:line="240" w:lineRule="auto"/>
              <w:rPr>
                <w:rFonts w:ascii="Times New Roman" w:hAnsi="Times New Roman"/>
                <w:sz w:val="20"/>
                <w:szCs w:val="20"/>
              </w:rPr>
            </w:pPr>
          </w:p>
        </w:tc>
        <w:tc>
          <w:tcPr>
            <w:tcW w:w="2268" w:type="dxa"/>
            <w:shd w:val="clear" w:color="auto" w:fill="auto"/>
          </w:tcPr>
          <w:p w:rsidR="0024545B" w:rsidRPr="00C32C44" w:rsidRDefault="0024545B" w:rsidP="006C2DE6">
            <w:pPr>
              <w:widowControl w:val="0"/>
              <w:spacing w:after="0" w:line="240" w:lineRule="auto"/>
              <w:contextualSpacing/>
              <w:rPr>
                <w:rFonts w:ascii="Times New Roman" w:eastAsiaTheme="minorEastAsia" w:hAnsi="Times New Roman" w:cs="Times New Roman"/>
                <w:sz w:val="20"/>
                <w:szCs w:val="20"/>
              </w:rPr>
            </w:pPr>
            <w:r w:rsidRPr="00C32C44">
              <w:rPr>
                <w:rFonts w:ascii="Times New Roman" w:hAnsi="Times New Roman"/>
                <w:sz w:val="20"/>
                <w:szCs w:val="20"/>
              </w:rPr>
              <w:lastRenderedPageBreak/>
              <w:t>Газопровод-отвод и ГРС к городам Кириллов – Белозерск - Липин Бор – Вытегра Вологодской области</w:t>
            </w:r>
          </w:p>
        </w:tc>
        <w:tc>
          <w:tcPr>
            <w:tcW w:w="1701" w:type="dxa"/>
            <w:shd w:val="clear" w:color="auto" w:fill="auto"/>
          </w:tcPr>
          <w:p w:rsidR="0024545B" w:rsidRPr="00C32C44" w:rsidRDefault="0024545B" w:rsidP="006C2DE6">
            <w:pPr>
              <w:widowControl w:val="0"/>
              <w:spacing w:after="0" w:line="240" w:lineRule="auto"/>
              <w:contextualSpacing/>
              <w:rPr>
                <w:rFonts w:ascii="Times New Roman" w:eastAsiaTheme="minorEastAsia" w:hAnsi="Times New Roman" w:cs="Times New Roman"/>
                <w:sz w:val="20"/>
                <w:szCs w:val="20"/>
              </w:rPr>
            </w:pPr>
            <w:r w:rsidRPr="00C32C44">
              <w:rPr>
                <w:rFonts w:ascii="Times New Roman" w:eastAsia="Times New Roman" w:hAnsi="Times New Roman" w:cs="Times New Roman"/>
                <w:sz w:val="20"/>
                <w:szCs w:val="20"/>
                <w:lang w:eastAsia="ru-RU"/>
              </w:rPr>
              <w:t>Транзитом по территории разрабатываемого генерального плана</w:t>
            </w:r>
          </w:p>
        </w:tc>
        <w:tc>
          <w:tcPr>
            <w:tcW w:w="1559" w:type="dxa"/>
            <w:shd w:val="clear" w:color="auto" w:fill="auto"/>
          </w:tcPr>
          <w:p w:rsidR="0024545B" w:rsidRPr="00C32C44" w:rsidRDefault="0024545B" w:rsidP="006C2DE6">
            <w:pPr>
              <w:widowControl w:val="0"/>
              <w:spacing w:after="0" w:line="240" w:lineRule="auto"/>
              <w:contextualSpacing/>
              <w:jc w:val="center"/>
              <w:rPr>
                <w:rFonts w:ascii="Times New Roman" w:eastAsiaTheme="minorEastAsia" w:hAnsi="Times New Roman" w:cs="Times New Roman"/>
                <w:sz w:val="20"/>
                <w:szCs w:val="20"/>
              </w:rPr>
            </w:pPr>
            <w:r w:rsidRPr="00C32C44">
              <w:rPr>
                <w:rFonts w:ascii="Times New Roman" w:eastAsia="Times New Roman" w:hAnsi="Times New Roman" w:cs="Times New Roman"/>
                <w:sz w:val="20"/>
                <w:szCs w:val="20"/>
                <w:lang w:eastAsia="ru-RU"/>
              </w:rPr>
              <w:t>Планируемый к размещению</w:t>
            </w:r>
          </w:p>
        </w:tc>
        <w:tc>
          <w:tcPr>
            <w:tcW w:w="1730" w:type="dxa"/>
            <w:shd w:val="clear" w:color="auto" w:fill="auto"/>
          </w:tcPr>
          <w:p w:rsidR="0024545B" w:rsidRPr="00C32C44" w:rsidRDefault="0024545B">
            <w:pPr>
              <w:spacing w:after="0" w:line="240" w:lineRule="auto"/>
              <w:rPr>
                <w:rFonts w:ascii="Times New Roman" w:eastAsia="Times New Roman" w:hAnsi="Times New Roman"/>
                <w:sz w:val="20"/>
                <w:szCs w:val="20"/>
              </w:rPr>
            </w:pPr>
            <w:r w:rsidRPr="00C32C44">
              <w:rPr>
                <w:rFonts w:ascii="Times New Roman" w:hAnsi="Times New Roman"/>
                <w:sz w:val="20"/>
                <w:szCs w:val="20"/>
              </w:rPr>
              <w:t>В соответствии с п. 3 Правил охраны магистральных трубопроводов</w:t>
            </w:r>
            <w:r w:rsidRPr="00C32C44">
              <w:rPr>
                <w:rStyle w:val="a8"/>
                <w:rFonts w:ascii="Times New Roman" w:hAnsi="Times New Roman"/>
                <w:sz w:val="20"/>
                <w:szCs w:val="20"/>
              </w:rPr>
              <w:footnoteReference w:id="62"/>
            </w:r>
            <w:r w:rsidRPr="00C32C44">
              <w:rPr>
                <w:rFonts w:ascii="Times New Roman" w:hAnsi="Times New Roman"/>
                <w:sz w:val="20"/>
                <w:szCs w:val="20"/>
              </w:rPr>
              <w:t xml:space="preserve"> охранная зона 25 м. В </w:t>
            </w:r>
            <w:r w:rsidRPr="00C32C44">
              <w:rPr>
                <w:rFonts w:ascii="Times New Roman" w:hAnsi="Times New Roman"/>
                <w:sz w:val="20"/>
                <w:szCs w:val="20"/>
              </w:rPr>
              <w:lastRenderedPageBreak/>
              <w:t>соответствии с п. 7 и таблицей 4 СП 36.13330.2012</w:t>
            </w:r>
            <w:r w:rsidRPr="00C32C44">
              <w:rPr>
                <w:rStyle w:val="a8"/>
                <w:rFonts w:ascii="Times New Roman" w:hAnsi="Times New Roman"/>
                <w:sz w:val="20"/>
                <w:szCs w:val="20"/>
              </w:rPr>
              <w:footnoteReference w:id="63"/>
            </w:r>
            <w:r w:rsidRPr="00C32C44">
              <w:rPr>
                <w:rFonts w:ascii="Times New Roman" w:hAnsi="Times New Roman"/>
                <w:sz w:val="20"/>
                <w:szCs w:val="20"/>
              </w:rPr>
              <w:t xml:space="preserve"> санитарный разрыв 100 м</w:t>
            </w:r>
          </w:p>
        </w:tc>
        <w:tc>
          <w:tcPr>
            <w:tcW w:w="2126" w:type="dxa"/>
            <w:shd w:val="clear" w:color="auto" w:fill="auto"/>
          </w:tcPr>
          <w:p w:rsidR="0024545B" w:rsidRPr="00C32C44" w:rsidRDefault="0024545B">
            <w:pPr>
              <w:spacing w:after="0" w:line="240" w:lineRule="auto"/>
              <w:rPr>
                <w:rFonts w:ascii="Times New Roman" w:eastAsia="Times New Roman" w:hAnsi="Times New Roman"/>
                <w:sz w:val="20"/>
                <w:szCs w:val="20"/>
              </w:rPr>
            </w:pPr>
            <w:r w:rsidRPr="00C32C44">
              <w:rPr>
                <w:rFonts w:ascii="Times New Roman" w:hAnsi="Times New Roman"/>
                <w:sz w:val="20"/>
                <w:szCs w:val="20"/>
              </w:rPr>
              <w:lastRenderedPageBreak/>
              <w:t xml:space="preserve">Схема территориального планирования Российской Федерации в области федерального транспорта (в части </w:t>
            </w:r>
            <w:r w:rsidRPr="00C32C44">
              <w:rPr>
                <w:rFonts w:ascii="Times New Roman" w:hAnsi="Times New Roman"/>
                <w:sz w:val="20"/>
                <w:szCs w:val="20"/>
              </w:rPr>
              <w:lastRenderedPageBreak/>
              <w:t>трубопроводного транспорта)</w:t>
            </w:r>
            <w:r w:rsidRPr="00C32C44">
              <w:rPr>
                <w:rStyle w:val="a8"/>
                <w:rFonts w:ascii="Times New Roman" w:hAnsi="Times New Roman"/>
                <w:sz w:val="20"/>
                <w:szCs w:val="20"/>
              </w:rPr>
              <w:footnoteReference w:id="64"/>
            </w:r>
          </w:p>
        </w:tc>
      </w:tr>
      <w:tr w:rsidR="00D31871" w:rsidRPr="00C32C44" w:rsidTr="00A609E2">
        <w:tc>
          <w:tcPr>
            <w:tcW w:w="709" w:type="dxa"/>
            <w:gridSpan w:val="2"/>
            <w:shd w:val="clear" w:color="auto" w:fill="auto"/>
          </w:tcPr>
          <w:p w:rsidR="00A609E2" w:rsidRPr="00CC6CCF" w:rsidRDefault="00A609E2" w:rsidP="002063ED">
            <w:pPr>
              <w:pStyle w:val="12"/>
              <w:rPr>
                <w:sz w:val="20"/>
                <w:szCs w:val="20"/>
                <w:lang w:eastAsia="ru-RU"/>
              </w:rPr>
            </w:pPr>
            <w:r w:rsidRPr="00CC6CCF">
              <w:rPr>
                <w:sz w:val="20"/>
                <w:szCs w:val="20"/>
                <w:lang w:eastAsia="ru-RU"/>
              </w:rPr>
              <w:lastRenderedPageBreak/>
              <w:t>2</w:t>
            </w:r>
          </w:p>
        </w:tc>
        <w:tc>
          <w:tcPr>
            <w:tcW w:w="14204" w:type="dxa"/>
            <w:gridSpan w:val="7"/>
            <w:shd w:val="clear" w:color="auto" w:fill="auto"/>
          </w:tcPr>
          <w:p w:rsidR="00A609E2" w:rsidRPr="00CC6CCF" w:rsidRDefault="00CC6CCF" w:rsidP="002063ED">
            <w:pPr>
              <w:pStyle w:val="12"/>
              <w:rPr>
                <w:sz w:val="20"/>
                <w:szCs w:val="20"/>
                <w:lang w:eastAsia="ru-RU"/>
              </w:rPr>
            </w:pPr>
            <w:r w:rsidRPr="00CC6CCF">
              <w:rPr>
                <w:sz w:val="20"/>
                <w:szCs w:val="20"/>
              </w:rPr>
              <w:t>Объекты в области транспорта:</w:t>
            </w:r>
          </w:p>
        </w:tc>
      </w:tr>
      <w:tr w:rsidR="00CC6CCF" w:rsidRPr="00C32C44" w:rsidTr="00A609E2">
        <w:tc>
          <w:tcPr>
            <w:tcW w:w="709" w:type="dxa"/>
            <w:gridSpan w:val="2"/>
            <w:shd w:val="clear" w:color="auto" w:fill="auto"/>
          </w:tcPr>
          <w:p w:rsidR="00CC6CCF" w:rsidRPr="00CC6CCF" w:rsidRDefault="00CC6CCF" w:rsidP="002063ED">
            <w:pPr>
              <w:pStyle w:val="aa"/>
              <w:widowControl w:val="0"/>
              <w:spacing w:after="0" w:line="240" w:lineRule="auto"/>
              <w:ind w:left="0"/>
              <w:jc w:val="both"/>
              <w:rPr>
                <w:rFonts w:ascii="Times New Roman" w:hAnsi="Times New Roman"/>
                <w:sz w:val="20"/>
                <w:szCs w:val="20"/>
              </w:rPr>
            </w:pPr>
            <w:r w:rsidRPr="00CC6CCF">
              <w:rPr>
                <w:rFonts w:ascii="Times New Roman" w:hAnsi="Times New Roman"/>
                <w:sz w:val="20"/>
                <w:szCs w:val="20"/>
              </w:rPr>
              <w:t>2.1</w:t>
            </w:r>
          </w:p>
        </w:tc>
        <w:tc>
          <w:tcPr>
            <w:tcW w:w="2127" w:type="dxa"/>
            <w:shd w:val="clear" w:color="auto" w:fill="auto"/>
          </w:tcPr>
          <w:p w:rsidR="00CC6CCF" w:rsidRPr="00CC6CCF" w:rsidRDefault="00CC6CCF" w:rsidP="005F176E">
            <w:pPr>
              <w:widowControl w:val="0"/>
              <w:spacing w:after="0" w:line="240" w:lineRule="auto"/>
              <w:ind w:hanging="1"/>
              <w:contextualSpacing/>
              <w:rPr>
                <w:rFonts w:ascii="Times New Roman" w:eastAsiaTheme="minorEastAsia" w:hAnsi="Times New Roman" w:cs="Times New Roman"/>
                <w:sz w:val="20"/>
                <w:szCs w:val="20"/>
              </w:rPr>
            </w:pPr>
            <w:r w:rsidRPr="00CC6CCF">
              <w:rPr>
                <w:rFonts w:ascii="Times New Roman" w:eastAsiaTheme="minorEastAsia" w:hAnsi="Times New Roman" w:cs="Times New Roman"/>
                <w:sz w:val="20"/>
                <w:szCs w:val="20"/>
              </w:rPr>
              <w:t>Автомобильные дороги регионального или межмуниципального значения,</w:t>
            </w:r>
          </w:p>
          <w:p w:rsidR="00CC6CCF" w:rsidRPr="00CC6CCF" w:rsidRDefault="00CC6CCF" w:rsidP="005F176E">
            <w:pPr>
              <w:widowControl w:val="0"/>
              <w:spacing w:after="0" w:line="240" w:lineRule="auto"/>
              <w:ind w:hanging="1"/>
              <w:contextualSpacing/>
              <w:rPr>
                <w:rFonts w:ascii="Times New Roman" w:eastAsiaTheme="minorEastAsia" w:hAnsi="Times New Roman" w:cs="Times New Roman"/>
                <w:sz w:val="20"/>
                <w:szCs w:val="20"/>
              </w:rPr>
            </w:pPr>
            <w:r w:rsidRPr="00CC6CCF">
              <w:rPr>
                <w:rFonts w:ascii="Times New Roman" w:eastAsiaTheme="minorEastAsia" w:hAnsi="Times New Roman" w:cs="Times New Roman"/>
                <w:sz w:val="20"/>
                <w:szCs w:val="20"/>
              </w:rPr>
              <w:t>код 602030302</w:t>
            </w:r>
          </w:p>
        </w:tc>
        <w:tc>
          <w:tcPr>
            <w:tcW w:w="2693" w:type="dxa"/>
            <w:shd w:val="clear" w:color="auto" w:fill="auto"/>
          </w:tcPr>
          <w:p w:rsidR="00CC6CCF" w:rsidRPr="00CC6CCF" w:rsidRDefault="00CC6CCF" w:rsidP="005F176E">
            <w:pPr>
              <w:widowControl w:val="0"/>
              <w:spacing w:after="0" w:line="240" w:lineRule="auto"/>
              <w:ind w:hanging="1"/>
              <w:contextualSpacing/>
              <w:rPr>
                <w:rFonts w:ascii="Times New Roman" w:eastAsiaTheme="minorEastAsia" w:hAnsi="Times New Roman" w:cs="Times New Roman"/>
                <w:sz w:val="20"/>
                <w:szCs w:val="20"/>
              </w:rPr>
            </w:pPr>
            <w:r w:rsidRPr="00CC6CCF">
              <w:rPr>
                <w:rFonts w:ascii="Times New Roman" w:eastAsiaTheme="minorEastAsia" w:hAnsi="Times New Roman" w:cs="Times New Roman"/>
                <w:sz w:val="20"/>
                <w:szCs w:val="20"/>
              </w:rPr>
              <w:t>Автомобильные дороги: Обычная автомобильная дорога (нескоростная автомобильная дорога) вне населенного пункта/04.01.001.003</w:t>
            </w:r>
          </w:p>
        </w:tc>
        <w:tc>
          <w:tcPr>
            <w:tcW w:w="2268" w:type="dxa"/>
            <w:shd w:val="clear" w:color="auto" w:fill="auto"/>
          </w:tcPr>
          <w:p w:rsidR="00CC6CCF" w:rsidRPr="00CC6CCF" w:rsidRDefault="00FC1ED5" w:rsidP="005F176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CC6CCF" w:rsidRPr="00CC6CCF">
              <w:rPr>
                <w:rFonts w:ascii="Times New Roman" w:eastAsia="Times New Roman" w:hAnsi="Times New Roman" w:cs="Times New Roman"/>
                <w:sz w:val="20"/>
                <w:szCs w:val="20"/>
                <w:lang w:eastAsia="ru-RU"/>
              </w:rPr>
              <w:t>осточн</w:t>
            </w:r>
            <w:r>
              <w:rPr>
                <w:rFonts w:ascii="Times New Roman" w:eastAsia="Times New Roman" w:hAnsi="Times New Roman" w:cs="Times New Roman"/>
                <w:sz w:val="20"/>
                <w:szCs w:val="20"/>
                <w:lang w:eastAsia="ru-RU"/>
              </w:rPr>
              <w:t>ый обход</w:t>
            </w:r>
            <w:r w:rsidR="00CC6CCF" w:rsidRPr="00CC6CCF">
              <w:rPr>
                <w:rFonts w:ascii="Times New Roman" w:eastAsia="Times New Roman" w:hAnsi="Times New Roman" w:cs="Times New Roman"/>
                <w:sz w:val="20"/>
                <w:szCs w:val="20"/>
                <w:lang w:eastAsia="ru-RU"/>
              </w:rPr>
              <w:t xml:space="preserve"> г. Вытегра.</w:t>
            </w:r>
          </w:p>
          <w:p w:rsidR="00CC6CCF" w:rsidRPr="00CC6CCF" w:rsidRDefault="00CC6CCF" w:rsidP="005F176E">
            <w:pPr>
              <w:pStyle w:val="aa"/>
              <w:widowControl w:val="0"/>
              <w:spacing w:after="0" w:line="240" w:lineRule="auto"/>
              <w:ind w:left="0" w:hanging="1"/>
              <w:rPr>
                <w:rFonts w:ascii="Times New Roman" w:hAnsi="Times New Roman"/>
                <w:sz w:val="20"/>
                <w:szCs w:val="20"/>
              </w:rPr>
            </w:pPr>
          </w:p>
        </w:tc>
        <w:tc>
          <w:tcPr>
            <w:tcW w:w="1701" w:type="dxa"/>
            <w:shd w:val="clear" w:color="auto" w:fill="auto"/>
          </w:tcPr>
          <w:p w:rsidR="00CC6CCF" w:rsidRPr="00CC6CCF" w:rsidRDefault="00CC6CCF" w:rsidP="005F176E">
            <w:pPr>
              <w:widowControl w:val="0"/>
              <w:spacing w:after="0" w:line="240" w:lineRule="auto"/>
              <w:ind w:hanging="1"/>
              <w:contextualSpacing/>
              <w:rPr>
                <w:rFonts w:ascii="Times New Roman" w:eastAsiaTheme="minorEastAsia" w:hAnsi="Times New Roman" w:cs="Times New Roman"/>
                <w:sz w:val="20"/>
                <w:szCs w:val="20"/>
              </w:rPr>
            </w:pPr>
            <w:r w:rsidRPr="00CC6CCF">
              <w:rPr>
                <w:rFonts w:ascii="Times New Roman" w:eastAsia="Times New Roman" w:hAnsi="Times New Roman" w:cs="Times New Roman"/>
                <w:sz w:val="20"/>
                <w:szCs w:val="20"/>
                <w:lang w:eastAsia="ru-RU"/>
              </w:rPr>
              <w:t>Андомское сельское поселение Вытегорского муниципального района</w:t>
            </w:r>
          </w:p>
        </w:tc>
        <w:tc>
          <w:tcPr>
            <w:tcW w:w="1559" w:type="dxa"/>
            <w:shd w:val="clear" w:color="auto" w:fill="auto"/>
          </w:tcPr>
          <w:p w:rsidR="00CC6CCF" w:rsidRPr="00CC6CCF" w:rsidRDefault="00CC6CCF" w:rsidP="005F176E">
            <w:pPr>
              <w:widowControl w:val="0"/>
              <w:spacing w:after="0" w:line="240" w:lineRule="auto"/>
              <w:ind w:hanging="1"/>
              <w:contextualSpacing/>
              <w:jc w:val="both"/>
              <w:rPr>
                <w:rFonts w:ascii="Times New Roman" w:eastAsiaTheme="minorEastAsia" w:hAnsi="Times New Roman" w:cs="Times New Roman"/>
                <w:sz w:val="20"/>
                <w:szCs w:val="20"/>
              </w:rPr>
            </w:pPr>
            <w:r w:rsidRPr="00CC6CCF">
              <w:rPr>
                <w:rFonts w:ascii="Times New Roman" w:eastAsia="Times New Roman" w:hAnsi="Times New Roman" w:cs="Times New Roman"/>
                <w:sz w:val="20"/>
                <w:szCs w:val="20"/>
              </w:rPr>
              <w:t>Планируемые к размещению</w:t>
            </w:r>
          </w:p>
        </w:tc>
        <w:tc>
          <w:tcPr>
            <w:tcW w:w="1730" w:type="dxa"/>
            <w:shd w:val="clear" w:color="auto" w:fill="auto"/>
          </w:tcPr>
          <w:p w:rsidR="00CC6CCF" w:rsidRPr="00CC6CCF" w:rsidRDefault="00CC6CCF" w:rsidP="005F176E">
            <w:pPr>
              <w:spacing w:after="0" w:line="240" w:lineRule="auto"/>
              <w:rPr>
                <w:rFonts w:ascii="Times New Roman" w:eastAsia="Times New Roman" w:hAnsi="Times New Roman" w:cs="Times New Roman"/>
                <w:sz w:val="20"/>
                <w:szCs w:val="20"/>
              </w:rPr>
            </w:pPr>
            <w:r w:rsidRPr="00CC6CCF">
              <w:rPr>
                <w:rFonts w:ascii="Times New Roman" w:eastAsia="Calibri" w:hAnsi="Times New Roman" w:cs="Times New Roman"/>
                <w:sz w:val="20"/>
                <w:szCs w:val="20"/>
              </w:rPr>
              <w:t>Придорожная полоса</w:t>
            </w:r>
            <w:r w:rsidRPr="00CC6CCF">
              <w:rPr>
                <w:rFonts w:ascii="Times New Roman" w:eastAsia="Calibri" w:hAnsi="Times New Roman" w:cs="Times New Roman"/>
                <w:sz w:val="20"/>
                <w:szCs w:val="20"/>
                <w:vertAlign w:val="superscript"/>
              </w:rPr>
              <w:footnoteReference w:id="65"/>
            </w:r>
          </w:p>
        </w:tc>
        <w:tc>
          <w:tcPr>
            <w:tcW w:w="2126" w:type="dxa"/>
            <w:shd w:val="clear" w:color="auto" w:fill="auto"/>
          </w:tcPr>
          <w:p w:rsidR="00CC6CCF" w:rsidRPr="00CC6CCF" w:rsidRDefault="00CC6CCF" w:rsidP="005F176E">
            <w:pPr>
              <w:spacing w:after="0" w:line="240" w:lineRule="auto"/>
              <w:ind w:right="-1"/>
              <w:rPr>
                <w:rFonts w:ascii="Times New Roman" w:eastAsia="Times New Roman" w:hAnsi="Times New Roman" w:cs="Times New Roman"/>
                <w:sz w:val="20"/>
                <w:szCs w:val="20"/>
              </w:rPr>
            </w:pPr>
            <w:r w:rsidRPr="00CC6CCF">
              <w:rPr>
                <w:rFonts w:ascii="Times New Roman" w:eastAsia="Times New Roman" w:hAnsi="Times New Roman" w:cs="Times New Roman"/>
                <w:sz w:val="20"/>
                <w:szCs w:val="20"/>
                <w:lang w:eastAsia="ru-RU"/>
              </w:rPr>
              <w:t xml:space="preserve">Схема территориального планирования Вологодской </w:t>
            </w:r>
            <w:r w:rsidRPr="00CC6CCF">
              <w:rPr>
                <w:rFonts w:ascii="Times New Roman" w:eastAsia="Times New Roman" w:hAnsi="Times New Roman" w:cs="Times New Roman"/>
                <w:sz w:val="20"/>
                <w:szCs w:val="20"/>
              </w:rPr>
              <w:t>области</w:t>
            </w:r>
          </w:p>
        </w:tc>
      </w:tr>
      <w:tr w:rsidR="00D31871" w:rsidRPr="00C32C44" w:rsidTr="00A609E2">
        <w:tc>
          <w:tcPr>
            <w:tcW w:w="709" w:type="dxa"/>
            <w:gridSpan w:val="2"/>
            <w:shd w:val="clear" w:color="auto" w:fill="auto"/>
          </w:tcPr>
          <w:p w:rsidR="00A609E2" w:rsidRPr="00C32C44" w:rsidRDefault="00A609E2" w:rsidP="002063ED">
            <w:pPr>
              <w:pStyle w:val="aa"/>
              <w:widowControl w:val="0"/>
              <w:spacing w:after="0" w:line="240" w:lineRule="auto"/>
              <w:ind w:left="0"/>
              <w:jc w:val="both"/>
              <w:rPr>
                <w:rFonts w:ascii="Times New Roman" w:hAnsi="Times New Roman"/>
                <w:sz w:val="20"/>
                <w:szCs w:val="20"/>
              </w:rPr>
            </w:pPr>
            <w:r w:rsidRPr="00C32C44">
              <w:rPr>
                <w:rFonts w:ascii="Times New Roman" w:hAnsi="Times New Roman"/>
                <w:sz w:val="20"/>
                <w:szCs w:val="20"/>
              </w:rPr>
              <w:t>3</w:t>
            </w:r>
          </w:p>
        </w:tc>
        <w:tc>
          <w:tcPr>
            <w:tcW w:w="14204" w:type="dxa"/>
            <w:gridSpan w:val="7"/>
            <w:shd w:val="clear" w:color="auto" w:fill="auto"/>
          </w:tcPr>
          <w:p w:rsidR="00A609E2" w:rsidRPr="00C32C44" w:rsidRDefault="00A609E2" w:rsidP="002063ED">
            <w:pPr>
              <w:pStyle w:val="12"/>
              <w:rPr>
                <w:sz w:val="20"/>
                <w:szCs w:val="20"/>
                <w:lang w:eastAsia="ru-RU"/>
              </w:rPr>
            </w:pPr>
            <w:r w:rsidRPr="00C32C44">
              <w:rPr>
                <w:sz w:val="20"/>
                <w:szCs w:val="20"/>
                <w:lang w:eastAsia="ru-RU"/>
              </w:rPr>
              <w:t>Объекты в области предупреждение чрезвычайных ситуаций межмуниципального и регионального характера, стихийныхбедствий, эпидемий и ликвидация их последствий</w:t>
            </w:r>
          </w:p>
        </w:tc>
      </w:tr>
      <w:tr w:rsidR="00D31871" w:rsidRPr="00C32C44" w:rsidTr="00A609E2">
        <w:tc>
          <w:tcPr>
            <w:tcW w:w="709" w:type="dxa"/>
            <w:gridSpan w:val="2"/>
            <w:shd w:val="clear" w:color="auto" w:fill="auto"/>
          </w:tcPr>
          <w:p w:rsidR="00A609E2" w:rsidRPr="00C32C44" w:rsidRDefault="00A609E2" w:rsidP="002063ED">
            <w:pPr>
              <w:pStyle w:val="aa"/>
              <w:widowControl w:val="0"/>
              <w:spacing w:after="0" w:line="240" w:lineRule="auto"/>
              <w:ind w:left="0"/>
              <w:jc w:val="both"/>
              <w:rPr>
                <w:rFonts w:ascii="Times New Roman" w:hAnsi="Times New Roman"/>
                <w:sz w:val="20"/>
                <w:szCs w:val="20"/>
              </w:rPr>
            </w:pPr>
            <w:r w:rsidRPr="00C32C44">
              <w:rPr>
                <w:rFonts w:ascii="Times New Roman" w:hAnsi="Times New Roman"/>
                <w:sz w:val="20"/>
                <w:szCs w:val="20"/>
              </w:rPr>
              <w:t>3.1</w:t>
            </w:r>
          </w:p>
        </w:tc>
        <w:tc>
          <w:tcPr>
            <w:tcW w:w="2127" w:type="dxa"/>
            <w:shd w:val="clear" w:color="auto" w:fill="auto"/>
          </w:tcPr>
          <w:p w:rsidR="00A609E2" w:rsidRPr="00C32C44" w:rsidRDefault="00C32C44" w:rsidP="002063ED">
            <w:pPr>
              <w:pStyle w:val="12"/>
              <w:jc w:val="left"/>
              <w:rPr>
                <w:sz w:val="20"/>
                <w:szCs w:val="20"/>
                <w:lang w:eastAsia="ru-RU"/>
              </w:rPr>
            </w:pPr>
            <w:r w:rsidRPr="00C32C44">
              <w:rPr>
                <w:sz w:val="20"/>
                <w:szCs w:val="20"/>
                <w:lang w:eastAsia="ru-RU"/>
              </w:rPr>
              <w:t>-</w:t>
            </w:r>
          </w:p>
        </w:tc>
        <w:tc>
          <w:tcPr>
            <w:tcW w:w="2693" w:type="dxa"/>
            <w:shd w:val="clear" w:color="auto" w:fill="auto"/>
          </w:tcPr>
          <w:p w:rsidR="00A609E2" w:rsidRPr="00C32C44" w:rsidRDefault="00C32C44" w:rsidP="002063ED">
            <w:pPr>
              <w:pStyle w:val="12"/>
              <w:jc w:val="left"/>
              <w:rPr>
                <w:sz w:val="20"/>
                <w:szCs w:val="20"/>
                <w:lang w:eastAsia="ru-RU"/>
              </w:rPr>
            </w:pPr>
            <w:r w:rsidRPr="00C32C44">
              <w:rPr>
                <w:sz w:val="20"/>
                <w:szCs w:val="20"/>
                <w:lang w:eastAsia="ru-RU"/>
              </w:rPr>
              <w:t>-</w:t>
            </w:r>
          </w:p>
        </w:tc>
        <w:tc>
          <w:tcPr>
            <w:tcW w:w="2268" w:type="dxa"/>
            <w:shd w:val="clear" w:color="auto" w:fill="auto"/>
          </w:tcPr>
          <w:p w:rsidR="00A609E2" w:rsidRPr="00C32C44" w:rsidRDefault="00C32C44" w:rsidP="002063ED">
            <w:pPr>
              <w:pStyle w:val="12"/>
              <w:rPr>
                <w:sz w:val="20"/>
                <w:szCs w:val="20"/>
                <w:lang w:eastAsia="ru-RU"/>
              </w:rPr>
            </w:pPr>
            <w:r w:rsidRPr="00C32C44">
              <w:rPr>
                <w:sz w:val="20"/>
                <w:szCs w:val="20"/>
              </w:rPr>
              <w:t>-</w:t>
            </w:r>
          </w:p>
        </w:tc>
        <w:tc>
          <w:tcPr>
            <w:tcW w:w="1701" w:type="dxa"/>
            <w:shd w:val="clear" w:color="auto" w:fill="auto"/>
          </w:tcPr>
          <w:p w:rsidR="00A609E2" w:rsidRPr="00C32C44" w:rsidRDefault="00C32C44" w:rsidP="002063ED">
            <w:pPr>
              <w:pStyle w:val="104"/>
            </w:pPr>
            <w:r w:rsidRPr="00C32C44">
              <w:rPr>
                <w:lang w:eastAsia="en-US"/>
              </w:rPr>
              <w:t>-</w:t>
            </w:r>
          </w:p>
        </w:tc>
        <w:tc>
          <w:tcPr>
            <w:tcW w:w="1559" w:type="dxa"/>
            <w:shd w:val="clear" w:color="auto" w:fill="auto"/>
          </w:tcPr>
          <w:p w:rsidR="00A609E2" w:rsidRPr="00C32C44" w:rsidRDefault="00C32C44" w:rsidP="002063ED">
            <w:pPr>
              <w:pStyle w:val="104"/>
            </w:pPr>
            <w:r w:rsidRPr="00C32C44">
              <w:t>-</w:t>
            </w:r>
          </w:p>
        </w:tc>
        <w:tc>
          <w:tcPr>
            <w:tcW w:w="1730" w:type="dxa"/>
            <w:shd w:val="clear" w:color="auto" w:fill="auto"/>
          </w:tcPr>
          <w:p w:rsidR="00A609E2" w:rsidRPr="00C32C44" w:rsidRDefault="00A609E2" w:rsidP="002063ED">
            <w:pPr>
              <w:pStyle w:val="104"/>
            </w:pPr>
            <w:r w:rsidRPr="00C32C44">
              <w:t>-</w:t>
            </w:r>
          </w:p>
        </w:tc>
        <w:tc>
          <w:tcPr>
            <w:tcW w:w="2126" w:type="dxa"/>
            <w:shd w:val="clear" w:color="auto" w:fill="auto"/>
          </w:tcPr>
          <w:p w:rsidR="00A609E2" w:rsidRPr="00C32C44" w:rsidRDefault="00C32C44" w:rsidP="002063ED">
            <w:pPr>
              <w:pStyle w:val="12"/>
              <w:jc w:val="left"/>
              <w:rPr>
                <w:sz w:val="20"/>
                <w:szCs w:val="20"/>
                <w:lang w:eastAsia="ru-RU"/>
              </w:rPr>
            </w:pPr>
            <w:r w:rsidRPr="00C32C44">
              <w:rPr>
                <w:sz w:val="20"/>
                <w:szCs w:val="20"/>
                <w:lang w:eastAsia="ru-RU"/>
              </w:rPr>
              <w:t>-</w:t>
            </w:r>
          </w:p>
        </w:tc>
      </w:tr>
      <w:tr w:rsidR="00D31871" w:rsidRPr="00C32C44" w:rsidTr="00A609E2">
        <w:tc>
          <w:tcPr>
            <w:tcW w:w="709" w:type="dxa"/>
            <w:gridSpan w:val="2"/>
            <w:shd w:val="clear" w:color="auto" w:fill="auto"/>
          </w:tcPr>
          <w:p w:rsidR="00A609E2" w:rsidRPr="00C32C44" w:rsidRDefault="00A609E2" w:rsidP="002063ED">
            <w:pPr>
              <w:pStyle w:val="aa"/>
              <w:widowControl w:val="0"/>
              <w:spacing w:after="0" w:line="240" w:lineRule="auto"/>
              <w:ind w:left="0"/>
              <w:jc w:val="both"/>
              <w:rPr>
                <w:rFonts w:ascii="Times New Roman" w:hAnsi="Times New Roman"/>
                <w:sz w:val="20"/>
                <w:szCs w:val="20"/>
              </w:rPr>
            </w:pPr>
            <w:r w:rsidRPr="00C32C44">
              <w:rPr>
                <w:rFonts w:ascii="Times New Roman" w:hAnsi="Times New Roman"/>
                <w:sz w:val="20"/>
                <w:szCs w:val="20"/>
              </w:rPr>
              <w:t>3.2</w:t>
            </w:r>
          </w:p>
        </w:tc>
        <w:tc>
          <w:tcPr>
            <w:tcW w:w="2127" w:type="dxa"/>
            <w:shd w:val="clear" w:color="auto" w:fill="auto"/>
          </w:tcPr>
          <w:p w:rsidR="00A609E2" w:rsidRPr="00C32C44" w:rsidRDefault="00C32C44" w:rsidP="002063ED">
            <w:pPr>
              <w:pStyle w:val="12"/>
              <w:jc w:val="left"/>
              <w:rPr>
                <w:sz w:val="20"/>
                <w:szCs w:val="20"/>
                <w:lang w:eastAsia="ru-RU"/>
              </w:rPr>
            </w:pPr>
            <w:r w:rsidRPr="00C32C44">
              <w:rPr>
                <w:sz w:val="20"/>
                <w:szCs w:val="20"/>
                <w:lang w:eastAsia="ru-RU"/>
              </w:rPr>
              <w:t>-</w:t>
            </w:r>
          </w:p>
        </w:tc>
        <w:tc>
          <w:tcPr>
            <w:tcW w:w="2693" w:type="dxa"/>
            <w:shd w:val="clear" w:color="auto" w:fill="auto"/>
          </w:tcPr>
          <w:p w:rsidR="00A609E2" w:rsidRPr="00C32C44" w:rsidRDefault="00C32C44" w:rsidP="002063ED">
            <w:pPr>
              <w:pStyle w:val="12"/>
              <w:jc w:val="left"/>
              <w:rPr>
                <w:sz w:val="20"/>
                <w:szCs w:val="20"/>
                <w:lang w:eastAsia="ru-RU"/>
              </w:rPr>
            </w:pPr>
            <w:r w:rsidRPr="00C32C44">
              <w:rPr>
                <w:sz w:val="20"/>
                <w:szCs w:val="20"/>
                <w:lang w:eastAsia="ru-RU"/>
              </w:rPr>
              <w:t>-</w:t>
            </w:r>
          </w:p>
        </w:tc>
        <w:tc>
          <w:tcPr>
            <w:tcW w:w="2268" w:type="dxa"/>
            <w:shd w:val="clear" w:color="auto" w:fill="auto"/>
          </w:tcPr>
          <w:p w:rsidR="00A609E2" w:rsidRPr="00C32C44" w:rsidRDefault="00C32C44" w:rsidP="002063ED">
            <w:pPr>
              <w:pStyle w:val="12"/>
              <w:rPr>
                <w:sz w:val="20"/>
                <w:szCs w:val="20"/>
                <w:lang w:eastAsia="ru-RU"/>
              </w:rPr>
            </w:pPr>
            <w:r w:rsidRPr="00C32C44">
              <w:rPr>
                <w:sz w:val="20"/>
                <w:szCs w:val="20"/>
              </w:rPr>
              <w:t>-</w:t>
            </w:r>
          </w:p>
        </w:tc>
        <w:tc>
          <w:tcPr>
            <w:tcW w:w="1701" w:type="dxa"/>
            <w:shd w:val="clear" w:color="auto" w:fill="auto"/>
          </w:tcPr>
          <w:p w:rsidR="00A609E2" w:rsidRPr="00C32C44" w:rsidRDefault="00C32C44" w:rsidP="002063ED">
            <w:pPr>
              <w:pStyle w:val="104"/>
            </w:pPr>
            <w:r w:rsidRPr="00C32C44">
              <w:rPr>
                <w:lang w:eastAsia="en-US"/>
              </w:rPr>
              <w:t>-</w:t>
            </w:r>
          </w:p>
        </w:tc>
        <w:tc>
          <w:tcPr>
            <w:tcW w:w="1559" w:type="dxa"/>
            <w:shd w:val="clear" w:color="auto" w:fill="auto"/>
          </w:tcPr>
          <w:p w:rsidR="00A609E2" w:rsidRPr="00C32C44" w:rsidRDefault="00C32C44" w:rsidP="002063ED">
            <w:pPr>
              <w:pStyle w:val="104"/>
            </w:pPr>
            <w:r w:rsidRPr="00C32C44">
              <w:t>-</w:t>
            </w:r>
          </w:p>
        </w:tc>
        <w:tc>
          <w:tcPr>
            <w:tcW w:w="1730" w:type="dxa"/>
            <w:shd w:val="clear" w:color="auto" w:fill="auto"/>
          </w:tcPr>
          <w:p w:rsidR="00A609E2" w:rsidRPr="00C32C44" w:rsidRDefault="00A609E2" w:rsidP="002063ED">
            <w:pPr>
              <w:pStyle w:val="104"/>
            </w:pPr>
            <w:r w:rsidRPr="00C32C44">
              <w:t>-</w:t>
            </w:r>
          </w:p>
        </w:tc>
        <w:tc>
          <w:tcPr>
            <w:tcW w:w="2126" w:type="dxa"/>
            <w:shd w:val="clear" w:color="auto" w:fill="auto"/>
          </w:tcPr>
          <w:p w:rsidR="00A609E2" w:rsidRPr="00C32C44" w:rsidRDefault="00C32C44" w:rsidP="002063ED">
            <w:pPr>
              <w:pStyle w:val="12"/>
              <w:jc w:val="left"/>
              <w:rPr>
                <w:sz w:val="20"/>
                <w:szCs w:val="20"/>
                <w:lang w:eastAsia="ru-RU"/>
              </w:rPr>
            </w:pPr>
            <w:r w:rsidRPr="00C32C44">
              <w:rPr>
                <w:sz w:val="20"/>
                <w:szCs w:val="20"/>
                <w:lang w:eastAsia="ru-RU"/>
              </w:rPr>
              <w:t>-</w:t>
            </w:r>
          </w:p>
        </w:tc>
      </w:tr>
      <w:tr w:rsidR="00E5311C" w:rsidRPr="00E5311C" w:rsidTr="00E5311C">
        <w:tc>
          <w:tcPr>
            <w:tcW w:w="709" w:type="dxa"/>
            <w:gridSpan w:val="2"/>
            <w:shd w:val="clear" w:color="auto" w:fill="auto"/>
          </w:tcPr>
          <w:p w:rsidR="00E5311C" w:rsidRPr="00E5311C" w:rsidRDefault="00E5311C" w:rsidP="002063ED">
            <w:pPr>
              <w:pStyle w:val="aa"/>
              <w:widowControl w:val="0"/>
              <w:spacing w:after="0" w:line="240" w:lineRule="auto"/>
              <w:ind w:left="0"/>
              <w:jc w:val="both"/>
              <w:rPr>
                <w:rFonts w:ascii="Times New Roman" w:hAnsi="Times New Roman"/>
                <w:sz w:val="20"/>
                <w:szCs w:val="20"/>
              </w:rPr>
            </w:pPr>
            <w:r w:rsidRPr="00E5311C">
              <w:rPr>
                <w:rFonts w:ascii="Times New Roman" w:hAnsi="Times New Roman"/>
                <w:sz w:val="20"/>
                <w:szCs w:val="20"/>
              </w:rPr>
              <w:t>4</w:t>
            </w:r>
          </w:p>
        </w:tc>
        <w:tc>
          <w:tcPr>
            <w:tcW w:w="14204" w:type="dxa"/>
            <w:gridSpan w:val="7"/>
            <w:shd w:val="clear" w:color="auto" w:fill="auto"/>
          </w:tcPr>
          <w:p w:rsidR="00E5311C" w:rsidRPr="00E5311C" w:rsidRDefault="002D76E9" w:rsidP="002063ED">
            <w:pPr>
              <w:pStyle w:val="12"/>
              <w:jc w:val="left"/>
              <w:rPr>
                <w:sz w:val="20"/>
                <w:szCs w:val="20"/>
                <w:lang w:eastAsia="ru-RU"/>
              </w:rPr>
            </w:pPr>
            <w:r w:rsidRPr="005D0B9C">
              <w:rPr>
                <w:sz w:val="20"/>
                <w:szCs w:val="20"/>
                <w:lang w:eastAsia="ru-RU"/>
              </w:rPr>
              <w:t>Объекты производственной инфраструктуры</w:t>
            </w:r>
          </w:p>
        </w:tc>
      </w:tr>
      <w:tr w:rsidR="008D1822" w:rsidRPr="003C7052" w:rsidTr="00A609E2">
        <w:tc>
          <w:tcPr>
            <w:tcW w:w="709" w:type="dxa"/>
            <w:gridSpan w:val="2"/>
            <w:shd w:val="clear" w:color="auto" w:fill="auto"/>
          </w:tcPr>
          <w:p w:rsidR="008D1822" w:rsidRPr="00C32C44" w:rsidRDefault="00E5311C" w:rsidP="002063ED">
            <w:pPr>
              <w:pStyle w:val="aa"/>
              <w:widowControl w:val="0"/>
              <w:spacing w:after="0" w:line="240" w:lineRule="auto"/>
              <w:ind w:left="0"/>
              <w:jc w:val="both"/>
              <w:rPr>
                <w:rFonts w:ascii="Times New Roman" w:hAnsi="Times New Roman"/>
                <w:sz w:val="20"/>
                <w:szCs w:val="20"/>
              </w:rPr>
            </w:pPr>
            <w:r w:rsidRPr="00C32C44">
              <w:rPr>
                <w:rFonts w:ascii="Times New Roman" w:hAnsi="Times New Roman"/>
                <w:sz w:val="20"/>
                <w:szCs w:val="20"/>
              </w:rPr>
              <w:t>4.1</w:t>
            </w:r>
          </w:p>
        </w:tc>
        <w:tc>
          <w:tcPr>
            <w:tcW w:w="2127" w:type="dxa"/>
            <w:shd w:val="clear" w:color="auto" w:fill="auto"/>
          </w:tcPr>
          <w:p w:rsidR="008D1822" w:rsidRPr="00C32C44" w:rsidRDefault="00670D08" w:rsidP="002063ED">
            <w:pPr>
              <w:pStyle w:val="12"/>
              <w:jc w:val="left"/>
              <w:rPr>
                <w:color w:val="FF0000"/>
                <w:sz w:val="20"/>
                <w:szCs w:val="20"/>
                <w:lang w:eastAsia="ru-RU"/>
              </w:rPr>
            </w:pPr>
            <w:r w:rsidRPr="00C32C44">
              <w:rPr>
                <w:color w:val="22272F"/>
                <w:sz w:val="20"/>
                <w:szCs w:val="20"/>
                <w:shd w:val="clear" w:color="auto" w:fill="FFFFFF"/>
              </w:rPr>
              <w:t xml:space="preserve">Объект, связанный с производственной деятельностью код 602020301 </w:t>
            </w:r>
          </w:p>
        </w:tc>
        <w:tc>
          <w:tcPr>
            <w:tcW w:w="2693" w:type="dxa"/>
            <w:shd w:val="clear" w:color="auto" w:fill="auto"/>
          </w:tcPr>
          <w:p w:rsidR="008D1822" w:rsidRPr="00C32C44" w:rsidRDefault="005F31EC" w:rsidP="002063ED">
            <w:pPr>
              <w:pStyle w:val="12"/>
              <w:jc w:val="left"/>
              <w:rPr>
                <w:color w:val="FF0000"/>
                <w:sz w:val="20"/>
                <w:szCs w:val="20"/>
                <w:lang w:eastAsia="ru-RU"/>
              </w:rPr>
            </w:pPr>
            <w:r w:rsidRPr="00C32C44">
              <w:rPr>
                <w:color w:val="22272F"/>
                <w:sz w:val="20"/>
                <w:szCs w:val="20"/>
                <w:shd w:val="clear" w:color="auto" w:fill="FFFFFF"/>
              </w:rPr>
              <w:t>Объекты автозаправочных станций/ Прочие объекты / 04.01.003.099</w:t>
            </w:r>
          </w:p>
        </w:tc>
        <w:tc>
          <w:tcPr>
            <w:tcW w:w="2268" w:type="dxa"/>
            <w:shd w:val="clear" w:color="auto" w:fill="auto"/>
          </w:tcPr>
          <w:p w:rsidR="005F31EC" w:rsidRPr="00C32C44" w:rsidRDefault="005F31EC" w:rsidP="005F31EC">
            <w:pPr>
              <w:pStyle w:val="12"/>
              <w:rPr>
                <w:sz w:val="20"/>
                <w:szCs w:val="20"/>
              </w:rPr>
            </w:pPr>
            <w:r w:rsidRPr="00C32C44">
              <w:rPr>
                <w:sz w:val="20"/>
                <w:szCs w:val="20"/>
              </w:rPr>
              <w:t>Инвестиционная площадка для размещения АЗС, кафе, кемпинга</w:t>
            </w:r>
          </w:p>
          <w:p w:rsidR="008D1822" w:rsidRPr="00C32C44" w:rsidRDefault="008D1822" w:rsidP="002063ED">
            <w:pPr>
              <w:pStyle w:val="12"/>
              <w:rPr>
                <w:color w:val="FF0000"/>
                <w:sz w:val="20"/>
                <w:szCs w:val="20"/>
              </w:rPr>
            </w:pPr>
          </w:p>
        </w:tc>
        <w:tc>
          <w:tcPr>
            <w:tcW w:w="1701" w:type="dxa"/>
            <w:shd w:val="clear" w:color="auto" w:fill="auto"/>
          </w:tcPr>
          <w:p w:rsidR="005F31EC" w:rsidRPr="00C32C44" w:rsidRDefault="005F31EC" w:rsidP="005F31EC">
            <w:pPr>
              <w:pStyle w:val="104"/>
            </w:pPr>
            <w:r w:rsidRPr="00C32C44">
              <w:t xml:space="preserve">земельный участок с кадастровым номером 35:01:0101034:584 </w:t>
            </w:r>
          </w:p>
          <w:p w:rsidR="008D1822" w:rsidRPr="00C32C44" w:rsidRDefault="005F31EC" w:rsidP="005F31EC">
            <w:pPr>
              <w:pStyle w:val="104"/>
              <w:rPr>
                <w:lang w:eastAsia="en-US"/>
              </w:rPr>
            </w:pPr>
            <w:r w:rsidRPr="00C32C44">
              <w:rPr>
                <w:lang w:eastAsia="en-US"/>
              </w:rPr>
              <w:t>вблизи д. Великий двор Андомского с/п Вытегормкий район</w:t>
            </w:r>
          </w:p>
        </w:tc>
        <w:tc>
          <w:tcPr>
            <w:tcW w:w="1559" w:type="dxa"/>
            <w:shd w:val="clear" w:color="auto" w:fill="auto"/>
          </w:tcPr>
          <w:p w:rsidR="008D1822" w:rsidRPr="00C32C44" w:rsidRDefault="005F31EC" w:rsidP="002063ED">
            <w:pPr>
              <w:pStyle w:val="104"/>
            </w:pPr>
            <w:r w:rsidRPr="00C32C44">
              <w:t>Планируемый к размещению</w:t>
            </w:r>
          </w:p>
        </w:tc>
        <w:tc>
          <w:tcPr>
            <w:tcW w:w="1730" w:type="dxa"/>
            <w:shd w:val="clear" w:color="auto" w:fill="auto"/>
          </w:tcPr>
          <w:p w:rsidR="004A0FE0" w:rsidRPr="00C32C44" w:rsidRDefault="004A0FE0" w:rsidP="004A0FE0">
            <w:pPr>
              <w:spacing w:after="0" w:line="240" w:lineRule="auto"/>
              <w:rPr>
                <w:rFonts w:ascii="Times New Roman" w:eastAsiaTheme="minorEastAsia" w:hAnsi="Times New Roman" w:cs="Times New Roman"/>
                <w:sz w:val="20"/>
                <w:szCs w:val="20"/>
              </w:rPr>
            </w:pPr>
            <w:r w:rsidRPr="00C32C44">
              <w:rPr>
                <w:rFonts w:ascii="Times New Roman" w:eastAsiaTheme="minorEastAsia" w:hAnsi="Times New Roman" w:cs="Times New Roman"/>
                <w:sz w:val="20"/>
                <w:szCs w:val="20"/>
              </w:rPr>
              <w:t xml:space="preserve">Санитарно-защитная зона устанавливается в соответствии с постановлением Правительства Российской Федерации от 03.03.2018 </w:t>
            </w:r>
          </w:p>
          <w:p w:rsidR="004A0FE0" w:rsidRPr="00C32C44" w:rsidRDefault="004A0FE0" w:rsidP="004A0FE0">
            <w:pPr>
              <w:spacing w:after="0" w:line="240" w:lineRule="auto"/>
              <w:rPr>
                <w:rFonts w:ascii="Times New Roman" w:eastAsiaTheme="minorEastAsia" w:hAnsi="Times New Roman" w:cs="Times New Roman"/>
                <w:sz w:val="20"/>
                <w:szCs w:val="20"/>
              </w:rPr>
            </w:pPr>
            <w:r w:rsidRPr="00C32C44">
              <w:rPr>
                <w:rFonts w:ascii="Times New Roman" w:eastAsiaTheme="minorEastAsia" w:hAnsi="Times New Roman" w:cs="Times New Roman"/>
                <w:sz w:val="20"/>
                <w:szCs w:val="20"/>
              </w:rPr>
              <w:t>№ 222.</w:t>
            </w:r>
          </w:p>
          <w:p w:rsidR="004A0FE0" w:rsidRPr="00C32C44" w:rsidRDefault="004A0FE0" w:rsidP="004A0FE0">
            <w:pPr>
              <w:spacing w:after="0" w:line="240" w:lineRule="auto"/>
              <w:rPr>
                <w:rFonts w:ascii="Times New Roman" w:eastAsiaTheme="minorEastAsia" w:hAnsi="Times New Roman" w:cs="Times New Roman"/>
                <w:sz w:val="20"/>
                <w:szCs w:val="20"/>
              </w:rPr>
            </w:pPr>
            <w:r w:rsidRPr="00C32C44">
              <w:rPr>
                <w:rFonts w:ascii="Times New Roman" w:eastAsiaTheme="minorEastAsia" w:hAnsi="Times New Roman" w:cs="Times New Roman"/>
                <w:sz w:val="20"/>
                <w:szCs w:val="20"/>
              </w:rPr>
              <w:t xml:space="preserve">Размер Санитарно-защитной зоны </w:t>
            </w:r>
            <w:r w:rsidRPr="00C32C44">
              <w:rPr>
                <w:rFonts w:ascii="Times New Roman" w:eastAsiaTheme="minorEastAsia" w:hAnsi="Times New Roman" w:cs="Times New Roman"/>
                <w:sz w:val="20"/>
                <w:szCs w:val="20"/>
              </w:rPr>
              <w:lastRenderedPageBreak/>
              <w:t>устанавливается и рекомендуемые минимальные разрывы устанавливаются в соответствии с главой VII СанПиН 2.2.1/2.1.1.1200-03   «Санитарно-защитные зоны и санитарная классификация предприятий, сооружений и иных объектов».</w:t>
            </w:r>
          </w:p>
          <w:p w:rsidR="008D1822" w:rsidRPr="00C32C44" w:rsidRDefault="008D1822" w:rsidP="002063ED">
            <w:pPr>
              <w:pStyle w:val="104"/>
              <w:rPr>
                <w:color w:val="FF0000"/>
              </w:rPr>
            </w:pPr>
          </w:p>
        </w:tc>
        <w:tc>
          <w:tcPr>
            <w:tcW w:w="2126" w:type="dxa"/>
            <w:shd w:val="clear" w:color="auto" w:fill="auto"/>
          </w:tcPr>
          <w:p w:rsidR="004A0FE0" w:rsidRPr="003C7052" w:rsidRDefault="004A0FE0" w:rsidP="004A0FE0">
            <w:pPr>
              <w:spacing w:after="0" w:line="240" w:lineRule="auto"/>
              <w:rPr>
                <w:rFonts w:ascii="Times New Roman" w:eastAsia="Times New Roman" w:hAnsi="Times New Roman" w:cs="Times New Roman"/>
                <w:sz w:val="20"/>
                <w:szCs w:val="20"/>
                <w:lang w:eastAsia="ru-RU"/>
              </w:rPr>
            </w:pPr>
            <w:r w:rsidRPr="00C32C44">
              <w:rPr>
                <w:rFonts w:ascii="Times New Roman" w:eastAsia="Times New Roman" w:hAnsi="Times New Roman" w:cs="Times New Roman"/>
                <w:sz w:val="20"/>
                <w:szCs w:val="20"/>
                <w:lang w:eastAsia="ru-RU"/>
              </w:rPr>
              <w:lastRenderedPageBreak/>
              <w:t>Пункт 241 таблицы 5 Положений о территориальном планировании СТП области</w:t>
            </w:r>
          </w:p>
          <w:p w:rsidR="008D1822" w:rsidRPr="003C7052" w:rsidRDefault="008D1822" w:rsidP="002063ED">
            <w:pPr>
              <w:pStyle w:val="12"/>
              <w:jc w:val="left"/>
              <w:rPr>
                <w:color w:val="FF0000"/>
                <w:sz w:val="20"/>
                <w:szCs w:val="20"/>
                <w:lang w:eastAsia="ru-RU"/>
              </w:rPr>
            </w:pPr>
          </w:p>
        </w:tc>
      </w:tr>
      <w:tr w:rsidR="000714BF" w:rsidRPr="003C7052" w:rsidTr="000714BF">
        <w:tc>
          <w:tcPr>
            <w:tcW w:w="709" w:type="dxa"/>
            <w:gridSpan w:val="2"/>
            <w:shd w:val="clear" w:color="auto" w:fill="auto"/>
          </w:tcPr>
          <w:p w:rsidR="000714BF" w:rsidRPr="0039126E" w:rsidRDefault="000714BF" w:rsidP="000714BF">
            <w:pPr>
              <w:spacing w:after="0" w:line="240" w:lineRule="auto"/>
              <w:ind w:left="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w:t>
            </w:r>
            <w:r w:rsidRPr="0039126E">
              <w:rPr>
                <w:rFonts w:ascii="Times New Roman" w:eastAsia="Times New Roman" w:hAnsi="Times New Roman" w:cs="Times New Roman"/>
                <w:sz w:val="20"/>
                <w:szCs w:val="20"/>
                <w:lang w:eastAsia="ru-RU"/>
              </w:rPr>
              <w:t>.</w:t>
            </w:r>
          </w:p>
        </w:tc>
        <w:tc>
          <w:tcPr>
            <w:tcW w:w="14204" w:type="dxa"/>
            <w:gridSpan w:val="7"/>
            <w:shd w:val="clear" w:color="auto" w:fill="auto"/>
          </w:tcPr>
          <w:p w:rsidR="000714BF" w:rsidRPr="0039126E" w:rsidRDefault="000714BF" w:rsidP="000714BF">
            <w:pPr>
              <w:spacing w:after="0" w:line="240" w:lineRule="auto"/>
              <w:rPr>
                <w:rFonts w:ascii="Times New Roman" w:eastAsia="Times New Roman" w:hAnsi="Times New Roman" w:cs="Times New Roman"/>
                <w:sz w:val="20"/>
                <w:szCs w:val="20"/>
                <w:lang w:eastAsia="ru-RU"/>
              </w:rPr>
            </w:pPr>
            <w:r w:rsidRPr="0039126E">
              <w:rPr>
                <w:rFonts w:ascii="Times New Roman" w:eastAsia="Times New Roman" w:hAnsi="Times New Roman" w:cs="Times New Roman"/>
                <w:sz w:val="20"/>
                <w:szCs w:val="20"/>
                <w:lang w:eastAsia="ru-RU"/>
              </w:rPr>
              <w:t>Объекты, используемые для утилизации, обезвреживания, захоронения твердых коммунальных отходов и включенные в территориальную схему в области</w:t>
            </w:r>
          </w:p>
          <w:p w:rsidR="000714BF" w:rsidRPr="0039126E" w:rsidRDefault="000714BF" w:rsidP="000714BF">
            <w:pPr>
              <w:spacing w:after="0" w:line="240" w:lineRule="auto"/>
              <w:rPr>
                <w:rFonts w:ascii="Times New Roman" w:eastAsia="Times New Roman" w:hAnsi="Times New Roman" w:cs="Times New Roman"/>
                <w:sz w:val="20"/>
                <w:szCs w:val="20"/>
                <w:lang w:eastAsia="ru-RU"/>
              </w:rPr>
            </w:pPr>
            <w:r w:rsidRPr="0039126E">
              <w:rPr>
                <w:rFonts w:ascii="Times New Roman" w:eastAsia="Times New Roman" w:hAnsi="Times New Roman" w:cs="Times New Roman"/>
                <w:sz w:val="20"/>
                <w:szCs w:val="20"/>
                <w:lang w:eastAsia="ru-RU"/>
              </w:rPr>
              <w:t>обращения с отходами, в том числе с твердыми коммунальными отходами:</w:t>
            </w:r>
          </w:p>
        </w:tc>
      </w:tr>
      <w:tr w:rsidR="000714BF" w:rsidRPr="003C7052" w:rsidTr="00A609E2">
        <w:tc>
          <w:tcPr>
            <w:tcW w:w="709" w:type="dxa"/>
            <w:gridSpan w:val="2"/>
            <w:shd w:val="clear" w:color="auto" w:fill="auto"/>
          </w:tcPr>
          <w:p w:rsidR="000714BF" w:rsidRPr="00C32C44" w:rsidRDefault="000714BF" w:rsidP="002063ED">
            <w:pPr>
              <w:pStyle w:val="aa"/>
              <w:widowControl w:val="0"/>
              <w:spacing w:after="0" w:line="240" w:lineRule="auto"/>
              <w:ind w:left="0"/>
              <w:jc w:val="both"/>
              <w:rPr>
                <w:rFonts w:ascii="Times New Roman" w:hAnsi="Times New Roman"/>
                <w:sz w:val="20"/>
                <w:szCs w:val="20"/>
              </w:rPr>
            </w:pPr>
            <w:r>
              <w:rPr>
                <w:rFonts w:ascii="Times New Roman" w:hAnsi="Times New Roman"/>
                <w:sz w:val="20"/>
                <w:szCs w:val="20"/>
              </w:rPr>
              <w:t>5.1</w:t>
            </w:r>
          </w:p>
        </w:tc>
        <w:tc>
          <w:tcPr>
            <w:tcW w:w="2127" w:type="dxa"/>
            <w:shd w:val="clear" w:color="auto" w:fill="auto"/>
          </w:tcPr>
          <w:p w:rsidR="000714BF" w:rsidRPr="0039126E" w:rsidRDefault="000714BF" w:rsidP="000714BF">
            <w:pPr>
              <w:spacing w:after="0" w:line="240" w:lineRule="auto"/>
              <w:rPr>
                <w:rFonts w:ascii="Times New Roman" w:hAnsi="Times New Roman" w:cs="Times New Roman"/>
                <w:sz w:val="20"/>
                <w:szCs w:val="20"/>
              </w:rPr>
            </w:pPr>
            <w:r w:rsidRPr="001013F1">
              <w:rPr>
                <w:rFonts w:ascii="Times New Roman" w:hAnsi="Times New Roman" w:cs="Times New Roman"/>
                <w:sz w:val="20"/>
                <w:szCs w:val="20"/>
              </w:rPr>
              <w:t>Иные объекты размещения отходов</w:t>
            </w:r>
            <w:r w:rsidRPr="0039126E">
              <w:rPr>
                <w:rFonts w:ascii="Times New Roman" w:hAnsi="Times New Roman" w:cs="Times New Roman"/>
                <w:sz w:val="20"/>
                <w:szCs w:val="20"/>
              </w:rPr>
              <w:t xml:space="preserve">, </w:t>
            </w:r>
          </w:p>
          <w:p w:rsidR="000714BF" w:rsidRPr="0039126E" w:rsidRDefault="000714BF" w:rsidP="000714BF">
            <w:pPr>
              <w:spacing w:after="0" w:line="240" w:lineRule="auto"/>
              <w:rPr>
                <w:rFonts w:ascii="Times New Roman" w:hAnsi="Times New Roman" w:cs="Times New Roman"/>
                <w:sz w:val="20"/>
                <w:szCs w:val="20"/>
              </w:rPr>
            </w:pPr>
            <w:r w:rsidRPr="0039126E">
              <w:rPr>
                <w:rFonts w:ascii="Times New Roman" w:hAnsi="Times New Roman" w:cs="Times New Roman"/>
                <w:sz w:val="20"/>
                <w:szCs w:val="20"/>
              </w:rPr>
              <w:t xml:space="preserve">код </w:t>
            </w:r>
            <w:r w:rsidRPr="001013F1">
              <w:rPr>
                <w:rFonts w:ascii="Times New Roman" w:hAnsi="Times New Roman" w:cs="Times New Roman"/>
                <w:sz w:val="20"/>
                <w:szCs w:val="20"/>
              </w:rPr>
              <w:t>602020406</w:t>
            </w:r>
          </w:p>
        </w:tc>
        <w:tc>
          <w:tcPr>
            <w:tcW w:w="2693" w:type="dxa"/>
            <w:shd w:val="clear" w:color="auto" w:fill="auto"/>
          </w:tcPr>
          <w:p w:rsidR="000714BF" w:rsidRPr="0039126E" w:rsidRDefault="000714BF" w:rsidP="000714BF">
            <w:pPr>
              <w:spacing w:after="0" w:line="240" w:lineRule="auto"/>
              <w:rPr>
                <w:rFonts w:ascii="Times New Roman" w:hAnsi="Times New Roman" w:cs="Times New Roman"/>
                <w:sz w:val="20"/>
                <w:szCs w:val="20"/>
              </w:rPr>
            </w:pPr>
            <w:r w:rsidRPr="0039126E">
              <w:rPr>
                <w:rFonts w:ascii="Times New Roman" w:hAnsi="Times New Roman" w:cs="Times New Roman"/>
                <w:sz w:val="20"/>
                <w:szCs w:val="20"/>
              </w:rPr>
              <w:t>Объекты коммунально-бытовых отходов: Здание (сооружение) утилизации отходов/ 01.03.002.002; Здание (сооружение) обработки отходов/ 01.03.002.004; Прочие объекты/ 01.03.002.099</w:t>
            </w:r>
          </w:p>
        </w:tc>
        <w:tc>
          <w:tcPr>
            <w:tcW w:w="2268" w:type="dxa"/>
            <w:shd w:val="clear" w:color="auto" w:fill="auto"/>
          </w:tcPr>
          <w:p w:rsidR="000714BF" w:rsidRPr="0039126E" w:rsidRDefault="000714BF" w:rsidP="000714BF">
            <w:pPr>
              <w:spacing w:after="0" w:line="240" w:lineRule="auto"/>
              <w:rPr>
                <w:rFonts w:ascii="Times New Roman" w:hAnsi="Times New Roman" w:cs="Times New Roman"/>
                <w:sz w:val="20"/>
                <w:szCs w:val="20"/>
              </w:rPr>
            </w:pPr>
            <w:r>
              <w:rPr>
                <w:rFonts w:ascii="Times New Roman" w:hAnsi="Times New Roman" w:cs="Times New Roman"/>
                <w:sz w:val="20"/>
                <w:szCs w:val="20"/>
              </w:rPr>
              <w:t>Мусороп</w:t>
            </w:r>
            <w:r w:rsidRPr="0039126E">
              <w:rPr>
                <w:rFonts w:ascii="Times New Roman" w:hAnsi="Times New Roman" w:cs="Times New Roman"/>
                <w:sz w:val="20"/>
                <w:szCs w:val="20"/>
              </w:rPr>
              <w:t>ерегрузочная станция мощностью 10000 т/год</w:t>
            </w:r>
          </w:p>
        </w:tc>
        <w:tc>
          <w:tcPr>
            <w:tcW w:w="1701" w:type="dxa"/>
            <w:shd w:val="clear" w:color="auto" w:fill="auto"/>
          </w:tcPr>
          <w:p w:rsidR="000714BF" w:rsidRPr="0039126E" w:rsidRDefault="00DE57C5" w:rsidP="000714BF">
            <w:pPr>
              <w:spacing w:after="0" w:line="240" w:lineRule="auto"/>
              <w:jc w:val="both"/>
              <w:rPr>
                <w:rFonts w:ascii="Times New Roman" w:eastAsia="Times New Roman" w:hAnsi="Times New Roman" w:cs="Times New Roman"/>
                <w:sz w:val="20"/>
                <w:szCs w:val="20"/>
              </w:rPr>
            </w:pPr>
            <w:r w:rsidRPr="00DE57C5">
              <w:rPr>
                <w:rFonts w:ascii="Times New Roman" w:eastAsia="Times New Roman" w:hAnsi="Times New Roman" w:cs="Times New Roman"/>
                <w:sz w:val="20"/>
                <w:szCs w:val="20"/>
              </w:rPr>
              <w:t>Земельн</w:t>
            </w:r>
            <w:r>
              <w:rPr>
                <w:rFonts w:ascii="Times New Roman" w:eastAsia="Times New Roman" w:hAnsi="Times New Roman" w:cs="Times New Roman"/>
                <w:sz w:val="20"/>
                <w:szCs w:val="20"/>
              </w:rPr>
              <w:t>ый участок</w:t>
            </w:r>
            <w:r w:rsidRPr="00DE57C5">
              <w:rPr>
                <w:rFonts w:ascii="Times New Roman" w:eastAsia="Times New Roman" w:hAnsi="Times New Roman" w:cs="Times New Roman"/>
                <w:sz w:val="20"/>
                <w:szCs w:val="20"/>
              </w:rPr>
              <w:t xml:space="preserve"> с кадастровым номером 35:010:0101035:375</w:t>
            </w:r>
            <w:r w:rsidR="000714BF" w:rsidRPr="0039126E">
              <w:rPr>
                <w:rFonts w:ascii="Times New Roman" w:eastAsia="Times New Roman" w:hAnsi="Times New Roman" w:cs="Times New Roman"/>
                <w:sz w:val="20"/>
                <w:szCs w:val="20"/>
              </w:rPr>
              <w:t>,</w:t>
            </w:r>
          </w:p>
          <w:p w:rsidR="000714BF" w:rsidRPr="0039126E" w:rsidRDefault="000714BF" w:rsidP="000714BF">
            <w:pPr>
              <w:spacing w:after="0" w:line="240" w:lineRule="auto"/>
              <w:jc w:val="both"/>
              <w:rPr>
                <w:rFonts w:ascii="Times New Roman" w:eastAsia="Times New Roman" w:hAnsi="Times New Roman" w:cs="Times New Roman"/>
                <w:sz w:val="20"/>
                <w:szCs w:val="20"/>
              </w:rPr>
            </w:pPr>
            <w:r w:rsidRPr="0039126E">
              <w:rPr>
                <w:rFonts w:ascii="Times New Roman" w:eastAsia="Times New Roman" w:hAnsi="Times New Roman" w:cs="Times New Roman"/>
                <w:sz w:val="20"/>
                <w:szCs w:val="20"/>
              </w:rPr>
              <w:t>зона складирования  и захоронения отходов</w:t>
            </w:r>
          </w:p>
        </w:tc>
        <w:tc>
          <w:tcPr>
            <w:tcW w:w="1559" w:type="dxa"/>
            <w:shd w:val="clear" w:color="auto" w:fill="auto"/>
          </w:tcPr>
          <w:p w:rsidR="000714BF" w:rsidRPr="0039126E" w:rsidRDefault="000714BF" w:rsidP="000714BF">
            <w:pPr>
              <w:spacing w:after="0" w:line="240" w:lineRule="auto"/>
              <w:rPr>
                <w:rFonts w:ascii="Times New Roman" w:eastAsia="Times New Roman" w:hAnsi="Times New Roman" w:cs="Times New Roman"/>
                <w:sz w:val="20"/>
                <w:szCs w:val="20"/>
              </w:rPr>
            </w:pPr>
            <w:r w:rsidRPr="0039126E">
              <w:rPr>
                <w:rFonts w:ascii="Times New Roman" w:eastAsia="Times New Roman" w:hAnsi="Times New Roman" w:cs="Times New Roman"/>
                <w:sz w:val="20"/>
                <w:szCs w:val="20"/>
              </w:rPr>
              <w:t>Планируемый к размещению</w:t>
            </w:r>
          </w:p>
        </w:tc>
        <w:tc>
          <w:tcPr>
            <w:tcW w:w="1730" w:type="dxa"/>
            <w:shd w:val="clear" w:color="auto" w:fill="auto"/>
          </w:tcPr>
          <w:p w:rsidR="000714BF" w:rsidRPr="0039126E" w:rsidRDefault="000714BF" w:rsidP="000714BF">
            <w:pPr>
              <w:spacing w:after="0" w:line="240" w:lineRule="auto"/>
              <w:rPr>
                <w:rFonts w:ascii="Times New Roman" w:eastAsiaTheme="minorEastAsia" w:hAnsi="Times New Roman" w:cs="Times New Roman"/>
                <w:sz w:val="20"/>
                <w:szCs w:val="20"/>
              </w:rPr>
            </w:pPr>
            <w:r w:rsidRPr="0039126E">
              <w:rPr>
                <w:rFonts w:ascii="Times New Roman" w:eastAsiaTheme="minorEastAsia" w:hAnsi="Times New Roman" w:cs="Times New Roman"/>
                <w:sz w:val="20"/>
                <w:szCs w:val="20"/>
              </w:rPr>
              <w:t xml:space="preserve">Санитарно-защитная зона устанавливается в соответствии с постановлением Правительства Российской Федерации от 03.03.2018 </w:t>
            </w:r>
          </w:p>
          <w:p w:rsidR="000714BF" w:rsidRPr="0039126E" w:rsidRDefault="000714BF" w:rsidP="000714BF">
            <w:pPr>
              <w:spacing w:after="0" w:line="240" w:lineRule="auto"/>
              <w:rPr>
                <w:rFonts w:ascii="Times New Roman" w:eastAsiaTheme="minorEastAsia" w:hAnsi="Times New Roman" w:cs="Times New Roman"/>
                <w:sz w:val="20"/>
                <w:szCs w:val="20"/>
              </w:rPr>
            </w:pPr>
            <w:r w:rsidRPr="0039126E">
              <w:rPr>
                <w:rFonts w:ascii="Times New Roman" w:eastAsiaTheme="minorEastAsia" w:hAnsi="Times New Roman" w:cs="Times New Roman"/>
                <w:sz w:val="20"/>
                <w:szCs w:val="20"/>
              </w:rPr>
              <w:t>№ 222.</w:t>
            </w:r>
          </w:p>
          <w:p w:rsidR="000714BF" w:rsidRPr="0039126E" w:rsidRDefault="000714BF" w:rsidP="000714BF">
            <w:pPr>
              <w:spacing w:after="0" w:line="240" w:lineRule="auto"/>
              <w:rPr>
                <w:rFonts w:ascii="Times New Roman" w:eastAsiaTheme="minorEastAsia" w:hAnsi="Times New Roman" w:cs="Times New Roman"/>
                <w:sz w:val="20"/>
                <w:szCs w:val="20"/>
              </w:rPr>
            </w:pPr>
            <w:r w:rsidRPr="0039126E">
              <w:rPr>
                <w:rFonts w:ascii="Times New Roman" w:eastAsiaTheme="minorEastAsia" w:hAnsi="Times New Roman" w:cs="Times New Roman"/>
                <w:sz w:val="20"/>
                <w:szCs w:val="20"/>
              </w:rPr>
              <w:t xml:space="preserve">Размер Санитарно-защитной зоны устанавливается и рекомендуемые минимальные разрывы устанавливаются в соответствии с п.12.4.8 таблицы 7.1 и составляет </w:t>
            </w:r>
            <w:r w:rsidRPr="0039126E">
              <w:rPr>
                <w:rFonts w:ascii="Times New Roman" w:eastAsiaTheme="minorEastAsia" w:hAnsi="Times New Roman" w:cs="Times New Roman"/>
                <w:sz w:val="20"/>
                <w:szCs w:val="20"/>
              </w:rPr>
              <w:lastRenderedPageBreak/>
              <w:t>не более 100 м</w:t>
            </w:r>
          </w:p>
        </w:tc>
        <w:tc>
          <w:tcPr>
            <w:tcW w:w="2126" w:type="dxa"/>
            <w:shd w:val="clear" w:color="auto" w:fill="auto"/>
          </w:tcPr>
          <w:p w:rsidR="000714BF" w:rsidRPr="00C32C44" w:rsidRDefault="000714BF" w:rsidP="004A0FE0">
            <w:pPr>
              <w:spacing w:after="0" w:line="240" w:lineRule="auto"/>
              <w:rPr>
                <w:rFonts w:ascii="Times New Roman" w:eastAsia="Times New Roman" w:hAnsi="Times New Roman" w:cs="Times New Roman"/>
                <w:sz w:val="20"/>
                <w:szCs w:val="20"/>
                <w:lang w:eastAsia="ru-RU"/>
              </w:rPr>
            </w:pPr>
          </w:p>
        </w:tc>
      </w:tr>
      <w:tr w:rsidR="00646372" w:rsidRPr="003C7052" w:rsidTr="00646372">
        <w:tc>
          <w:tcPr>
            <w:tcW w:w="709" w:type="dxa"/>
            <w:gridSpan w:val="2"/>
            <w:shd w:val="clear" w:color="auto" w:fill="auto"/>
          </w:tcPr>
          <w:p w:rsidR="00646372" w:rsidRPr="00646372" w:rsidRDefault="00646372" w:rsidP="002063ED">
            <w:pPr>
              <w:pStyle w:val="aa"/>
              <w:widowControl w:val="0"/>
              <w:spacing w:after="0" w:line="240" w:lineRule="auto"/>
              <w:ind w:left="0"/>
              <w:jc w:val="both"/>
              <w:rPr>
                <w:rFonts w:ascii="Times New Roman" w:hAnsi="Times New Roman"/>
                <w:sz w:val="20"/>
                <w:szCs w:val="20"/>
              </w:rPr>
            </w:pPr>
            <w:r>
              <w:rPr>
                <w:rFonts w:ascii="Times New Roman" w:hAnsi="Times New Roman"/>
                <w:sz w:val="20"/>
                <w:szCs w:val="20"/>
                <w:lang w:val="en-US"/>
              </w:rPr>
              <w:lastRenderedPageBreak/>
              <w:t>6</w:t>
            </w:r>
            <w:r>
              <w:rPr>
                <w:rFonts w:ascii="Times New Roman" w:hAnsi="Times New Roman"/>
                <w:sz w:val="20"/>
                <w:szCs w:val="20"/>
              </w:rPr>
              <w:t>.</w:t>
            </w:r>
          </w:p>
        </w:tc>
        <w:tc>
          <w:tcPr>
            <w:tcW w:w="14204" w:type="dxa"/>
            <w:gridSpan w:val="7"/>
            <w:shd w:val="clear" w:color="auto" w:fill="auto"/>
          </w:tcPr>
          <w:p w:rsidR="00646372" w:rsidRPr="00C32C44" w:rsidRDefault="00ED146B" w:rsidP="004A0FE0">
            <w:pPr>
              <w:spacing w:after="0" w:line="240" w:lineRule="auto"/>
              <w:rPr>
                <w:rFonts w:ascii="Times New Roman" w:eastAsia="Times New Roman" w:hAnsi="Times New Roman" w:cs="Times New Roman"/>
                <w:sz w:val="20"/>
                <w:szCs w:val="20"/>
                <w:lang w:eastAsia="ru-RU"/>
              </w:rPr>
            </w:pPr>
            <w:r w:rsidRPr="00ED146B">
              <w:rPr>
                <w:rFonts w:ascii="Times New Roman" w:eastAsia="Times New Roman" w:hAnsi="Times New Roman" w:cs="Times New Roman"/>
                <w:sz w:val="20"/>
                <w:szCs w:val="20"/>
                <w:lang w:eastAsia="ru-RU"/>
              </w:rPr>
              <w:t>Объекты образования и науки</w:t>
            </w:r>
            <w:r w:rsidR="00646372">
              <w:rPr>
                <w:rFonts w:ascii="Times New Roman" w:eastAsia="Times New Roman" w:hAnsi="Times New Roman" w:cs="Times New Roman"/>
                <w:sz w:val="20"/>
                <w:szCs w:val="20"/>
                <w:lang w:eastAsia="ru-RU"/>
              </w:rPr>
              <w:t>:</w:t>
            </w:r>
          </w:p>
        </w:tc>
      </w:tr>
      <w:tr w:rsidR="00646372" w:rsidRPr="003C7052" w:rsidTr="00A609E2">
        <w:tc>
          <w:tcPr>
            <w:tcW w:w="709" w:type="dxa"/>
            <w:gridSpan w:val="2"/>
            <w:shd w:val="clear" w:color="auto" w:fill="auto"/>
          </w:tcPr>
          <w:p w:rsidR="00646372" w:rsidRPr="00A93EB8" w:rsidRDefault="00646372" w:rsidP="002063ED">
            <w:pPr>
              <w:pStyle w:val="aa"/>
              <w:widowControl w:val="0"/>
              <w:spacing w:after="0" w:line="240" w:lineRule="auto"/>
              <w:ind w:left="0"/>
              <w:jc w:val="both"/>
              <w:rPr>
                <w:rFonts w:ascii="Times New Roman" w:hAnsi="Times New Roman"/>
                <w:sz w:val="20"/>
                <w:szCs w:val="20"/>
              </w:rPr>
            </w:pPr>
            <w:r w:rsidRPr="00A93EB8">
              <w:rPr>
                <w:rFonts w:ascii="Times New Roman" w:hAnsi="Times New Roman"/>
                <w:sz w:val="20"/>
                <w:szCs w:val="20"/>
              </w:rPr>
              <w:t>6.1</w:t>
            </w:r>
          </w:p>
        </w:tc>
        <w:tc>
          <w:tcPr>
            <w:tcW w:w="2127" w:type="dxa"/>
            <w:shd w:val="clear" w:color="auto" w:fill="auto"/>
          </w:tcPr>
          <w:p w:rsidR="00646372" w:rsidRPr="00ED146B" w:rsidRDefault="00ED146B" w:rsidP="00ED146B">
            <w:pPr>
              <w:spacing w:after="0" w:line="240" w:lineRule="auto"/>
              <w:rPr>
                <w:rFonts w:ascii="Times New Roman" w:hAnsi="Times New Roman" w:cs="Times New Roman"/>
                <w:sz w:val="20"/>
                <w:szCs w:val="20"/>
              </w:rPr>
            </w:pPr>
            <w:r w:rsidRPr="00ED146B">
              <w:rPr>
                <w:rFonts w:ascii="Times New Roman" w:hAnsi="Times New Roman" w:cs="Times New Roman"/>
                <w:sz w:val="20"/>
                <w:szCs w:val="20"/>
              </w:rPr>
              <w:t xml:space="preserve">Организация дополнительного образования, </w:t>
            </w:r>
            <w:r w:rsidR="00646372" w:rsidRPr="00ED146B">
              <w:rPr>
                <w:rFonts w:ascii="Times New Roman" w:hAnsi="Times New Roman" w:cs="Times New Roman"/>
                <w:sz w:val="20"/>
                <w:szCs w:val="20"/>
              </w:rPr>
              <w:t xml:space="preserve">код </w:t>
            </w:r>
            <w:r w:rsidRPr="00ED146B">
              <w:rPr>
                <w:rFonts w:ascii="Times New Roman" w:hAnsi="Times New Roman" w:cs="Times New Roman"/>
                <w:sz w:val="20"/>
                <w:szCs w:val="20"/>
              </w:rPr>
              <w:t>602010103</w:t>
            </w:r>
          </w:p>
        </w:tc>
        <w:tc>
          <w:tcPr>
            <w:tcW w:w="2693" w:type="dxa"/>
            <w:shd w:val="clear" w:color="auto" w:fill="auto"/>
          </w:tcPr>
          <w:p w:rsidR="00646372" w:rsidRPr="00A93EB8" w:rsidRDefault="00ED146B" w:rsidP="000714BF">
            <w:pPr>
              <w:spacing w:after="0" w:line="240" w:lineRule="auto"/>
              <w:rPr>
                <w:rFonts w:ascii="Times New Roman" w:hAnsi="Times New Roman" w:cs="Times New Roman"/>
                <w:sz w:val="20"/>
                <w:szCs w:val="20"/>
              </w:rPr>
            </w:pPr>
            <w:r w:rsidRPr="00ED146B">
              <w:rPr>
                <w:rFonts w:ascii="Times New Roman" w:hAnsi="Times New Roman" w:cs="Times New Roman"/>
                <w:sz w:val="20"/>
                <w:szCs w:val="20"/>
              </w:rPr>
              <w:t>Образование среднее профессиональное, высшее и дополнительное</w:t>
            </w:r>
            <w:r w:rsidR="00646372" w:rsidRPr="00A93EB8">
              <w:rPr>
                <w:rFonts w:ascii="Times New Roman" w:hAnsi="Times New Roman" w:cs="Times New Roman"/>
                <w:sz w:val="20"/>
                <w:szCs w:val="20"/>
              </w:rPr>
              <w:t>,</w:t>
            </w:r>
          </w:p>
          <w:p w:rsidR="00646372" w:rsidRPr="00A93EB8" w:rsidRDefault="00646372" w:rsidP="000714BF">
            <w:pPr>
              <w:spacing w:after="0" w:line="240" w:lineRule="auto"/>
              <w:rPr>
                <w:rFonts w:ascii="Times New Roman" w:hAnsi="Times New Roman" w:cs="Times New Roman"/>
                <w:sz w:val="20"/>
                <w:szCs w:val="20"/>
              </w:rPr>
            </w:pPr>
          </w:p>
          <w:p w:rsidR="00646372" w:rsidRPr="00A93EB8" w:rsidRDefault="00ED146B" w:rsidP="000714BF">
            <w:pPr>
              <w:spacing w:after="0" w:line="240" w:lineRule="auto"/>
              <w:rPr>
                <w:rFonts w:ascii="Times New Roman" w:hAnsi="Times New Roman" w:cs="Times New Roman"/>
                <w:sz w:val="20"/>
                <w:szCs w:val="20"/>
              </w:rPr>
            </w:pPr>
            <w:r w:rsidRPr="00ED146B">
              <w:rPr>
                <w:rFonts w:ascii="Times New Roman" w:hAnsi="Times New Roman" w:cs="Times New Roman"/>
                <w:sz w:val="20"/>
                <w:szCs w:val="20"/>
              </w:rPr>
              <w:t>Объекты дополнительного образования</w:t>
            </w:r>
            <w:r w:rsidR="00646372" w:rsidRPr="00A93EB8">
              <w:rPr>
                <w:rFonts w:ascii="Times New Roman" w:hAnsi="Times New Roman" w:cs="Times New Roman"/>
                <w:sz w:val="20"/>
                <w:szCs w:val="20"/>
              </w:rPr>
              <w:t>/</w:t>
            </w:r>
            <w:r w:rsidR="0081761A" w:rsidRPr="00A93EB8">
              <w:rPr>
                <w:rFonts w:ascii="Times New Roman" w:hAnsi="Times New Roman" w:cs="Times New Roman"/>
                <w:sz w:val="20"/>
                <w:szCs w:val="20"/>
              </w:rPr>
              <w:t xml:space="preserve"> </w:t>
            </w:r>
            <w:r w:rsidRPr="00ED146B">
              <w:rPr>
                <w:rFonts w:ascii="Times New Roman" w:hAnsi="Times New Roman" w:cs="Times New Roman"/>
                <w:sz w:val="20"/>
                <w:szCs w:val="20"/>
              </w:rPr>
              <w:t>Прочие объекты</w:t>
            </w:r>
            <w:r w:rsidR="00646372" w:rsidRPr="00A93EB8">
              <w:rPr>
                <w:rFonts w:ascii="Times New Roman" w:hAnsi="Times New Roman" w:cs="Times New Roman"/>
                <w:sz w:val="20"/>
                <w:szCs w:val="20"/>
              </w:rPr>
              <w:t>/</w:t>
            </w:r>
            <w:r w:rsidRPr="00ED146B">
              <w:rPr>
                <w:color w:val="22272F"/>
                <w:sz w:val="23"/>
                <w:szCs w:val="23"/>
                <w:shd w:val="clear" w:color="auto" w:fill="FFFFFF"/>
              </w:rPr>
              <w:t xml:space="preserve"> </w:t>
            </w:r>
            <w:r w:rsidRPr="00ED146B">
              <w:rPr>
                <w:rFonts w:ascii="Times New Roman" w:hAnsi="Times New Roman" w:cs="Times New Roman"/>
                <w:sz w:val="20"/>
                <w:szCs w:val="20"/>
              </w:rPr>
              <w:t>02.04.002.099</w:t>
            </w:r>
          </w:p>
          <w:p w:rsidR="0081761A" w:rsidRPr="00A93EB8" w:rsidRDefault="0081761A" w:rsidP="000714BF">
            <w:pPr>
              <w:spacing w:after="0" w:line="240" w:lineRule="auto"/>
              <w:rPr>
                <w:rFonts w:ascii="Times New Roman" w:hAnsi="Times New Roman" w:cs="Times New Roman"/>
                <w:sz w:val="20"/>
                <w:szCs w:val="20"/>
              </w:rPr>
            </w:pPr>
          </w:p>
          <w:p w:rsidR="0081761A" w:rsidRPr="00A93EB8" w:rsidRDefault="0081761A" w:rsidP="00ED146B">
            <w:pPr>
              <w:rPr>
                <w:rFonts w:ascii="Times New Roman" w:hAnsi="Times New Roman" w:cs="Times New Roman"/>
                <w:sz w:val="20"/>
                <w:szCs w:val="20"/>
              </w:rPr>
            </w:pPr>
          </w:p>
        </w:tc>
        <w:tc>
          <w:tcPr>
            <w:tcW w:w="2268" w:type="dxa"/>
            <w:shd w:val="clear" w:color="auto" w:fill="auto"/>
          </w:tcPr>
          <w:p w:rsidR="00646372" w:rsidRPr="00A93EB8" w:rsidRDefault="0081761A" w:rsidP="00ED146B">
            <w:pPr>
              <w:spacing w:after="0" w:line="240" w:lineRule="auto"/>
              <w:rPr>
                <w:rFonts w:ascii="Times New Roman" w:hAnsi="Times New Roman" w:cs="Times New Roman"/>
                <w:sz w:val="20"/>
                <w:szCs w:val="20"/>
              </w:rPr>
            </w:pPr>
            <w:r w:rsidRPr="00A93EB8">
              <w:rPr>
                <w:rFonts w:ascii="Times New Roman" w:eastAsia="Times New Roman" w:hAnsi="Times New Roman" w:cs="Times New Roman"/>
                <w:color w:val="000000"/>
                <w:sz w:val="20"/>
                <w:szCs w:val="20"/>
                <w:lang w:eastAsia="ru-RU" w:bidi="ru-RU"/>
              </w:rPr>
              <w:t>Строительство объекта капитального строительства  бассейна</w:t>
            </w:r>
            <w:r w:rsidR="00ED146B">
              <w:rPr>
                <w:rFonts w:ascii="Times New Roman" w:eastAsia="Times New Roman" w:hAnsi="Times New Roman" w:cs="Times New Roman"/>
                <w:color w:val="000000"/>
                <w:sz w:val="20"/>
                <w:szCs w:val="20"/>
                <w:lang w:eastAsia="ru-RU" w:bidi="ru-RU"/>
              </w:rPr>
              <w:t xml:space="preserve"> для А</w:t>
            </w:r>
            <w:r w:rsidRPr="00A93EB8">
              <w:rPr>
                <w:rFonts w:ascii="Times New Roman" w:eastAsia="Times New Roman" w:hAnsi="Times New Roman" w:cs="Times New Roman"/>
                <w:color w:val="000000"/>
                <w:sz w:val="20"/>
                <w:szCs w:val="20"/>
                <w:lang w:eastAsia="ru-RU" w:bidi="ru-RU"/>
              </w:rPr>
              <w:t>ОУ ДО ВО  «</w:t>
            </w:r>
            <w:r w:rsidR="00ED146B">
              <w:rPr>
                <w:rFonts w:ascii="Times New Roman" w:eastAsia="Times New Roman" w:hAnsi="Times New Roman" w:cs="Times New Roman"/>
                <w:color w:val="000000"/>
                <w:sz w:val="20"/>
                <w:szCs w:val="20"/>
                <w:lang w:eastAsia="ru-RU" w:bidi="ru-RU"/>
              </w:rPr>
              <w:t>Образовательный ц</w:t>
            </w:r>
            <w:r w:rsidRPr="00A93EB8">
              <w:rPr>
                <w:rFonts w:ascii="Times New Roman" w:eastAsia="Times New Roman" w:hAnsi="Times New Roman" w:cs="Times New Roman"/>
                <w:color w:val="000000"/>
                <w:sz w:val="20"/>
                <w:szCs w:val="20"/>
                <w:lang w:eastAsia="ru-RU" w:bidi="ru-RU"/>
              </w:rPr>
              <w:t xml:space="preserve">ентр </w:t>
            </w:r>
            <w:r w:rsidR="00ED146B">
              <w:rPr>
                <w:rFonts w:ascii="Times New Roman" w:eastAsia="Times New Roman" w:hAnsi="Times New Roman" w:cs="Times New Roman"/>
                <w:color w:val="000000"/>
                <w:sz w:val="20"/>
                <w:szCs w:val="20"/>
                <w:lang w:eastAsia="ru-RU" w:bidi="ru-RU"/>
              </w:rPr>
              <w:t xml:space="preserve">– кадетская школа </w:t>
            </w:r>
            <w:r w:rsidRPr="00A93EB8">
              <w:rPr>
                <w:rFonts w:ascii="Times New Roman" w:eastAsia="Times New Roman" w:hAnsi="Times New Roman" w:cs="Times New Roman"/>
                <w:color w:val="000000"/>
                <w:sz w:val="20"/>
                <w:szCs w:val="20"/>
                <w:lang w:eastAsia="ru-RU" w:bidi="ru-RU"/>
              </w:rPr>
              <w:t>«Корабелы Прионежья»</w:t>
            </w:r>
            <w:r w:rsidR="00ED146B">
              <w:rPr>
                <w:rFonts w:ascii="Times New Roman" w:eastAsia="Times New Roman" w:hAnsi="Times New Roman" w:cs="Times New Roman"/>
                <w:color w:val="000000"/>
                <w:sz w:val="20"/>
                <w:szCs w:val="20"/>
                <w:lang w:eastAsia="ru-RU" w:bidi="ru-RU"/>
              </w:rPr>
              <w:t xml:space="preserve"> имени Героя России Ю. Л. Воробьева»</w:t>
            </w:r>
            <w:r w:rsidRPr="00A93EB8">
              <w:rPr>
                <w:rFonts w:ascii="Times New Roman" w:eastAsia="Times New Roman" w:hAnsi="Times New Roman" w:cs="Times New Roman"/>
                <w:color w:val="000000"/>
                <w:sz w:val="20"/>
                <w:szCs w:val="20"/>
                <w:lang w:eastAsia="ru-RU" w:bidi="ru-RU"/>
              </w:rPr>
              <w:t xml:space="preserve"> </w:t>
            </w:r>
          </w:p>
        </w:tc>
        <w:tc>
          <w:tcPr>
            <w:tcW w:w="1701" w:type="dxa"/>
            <w:shd w:val="clear" w:color="auto" w:fill="auto"/>
          </w:tcPr>
          <w:p w:rsidR="0081761A" w:rsidRPr="00A93EB8" w:rsidRDefault="0081761A" w:rsidP="0081761A">
            <w:pPr>
              <w:spacing w:after="0" w:line="240" w:lineRule="auto"/>
              <w:jc w:val="both"/>
              <w:rPr>
                <w:rFonts w:ascii="Times New Roman" w:eastAsia="Times New Roman" w:hAnsi="Times New Roman" w:cs="Times New Roman"/>
                <w:sz w:val="20"/>
                <w:szCs w:val="20"/>
                <w:lang w:bidi="ru-RU"/>
              </w:rPr>
            </w:pPr>
            <w:r w:rsidRPr="00A93EB8">
              <w:rPr>
                <w:rFonts w:ascii="Times New Roman" w:eastAsia="Times New Roman" w:hAnsi="Times New Roman" w:cs="Times New Roman"/>
                <w:sz w:val="20"/>
                <w:szCs w:val="20"/>
                <w:lang w:bidi="ru-RU"/>
              </w:rPr>
              <w:t>Вытегорский муниципальный округ,</w:t>
            </w:r>
          </w:p>
          <w:p w:rsidR="0081761A" w:rsidRPr="00A93EB8" w:rsidRDefault="00AE6D10" w:rsidP="0081761A">
            <w:pPr>
              <w:spacing w:after="0" w:line="240" w:lineRule="auto"/>
              <w:jc w:val="both"/>
              <w:rPr>
                <w:rFonts w:ascii="Times New Roman" w:eastAsia="Times New Roman" w:hAnsi="Times New Roman" w:cs="Times New Roman"/>
                <w:sz w:val="20"/>
                <w:szCs w:val="20"/>
                <w:lang w:bidi="ru-RU"/>
              </w:rPr>
            </w:pPr>
            <w:r>
              <w:rPr>
                <w:rFonts w:ascii="Times New Roman" w:eastAsia="Times New Roman" w:hAnsi="Times New Roman" w:cs="Times New Roman"/>
                <w:sz w:val="20"/>
                <w:szCs w:val="20"/>
                <w:lang w:bidi="ru-RU"/>
              </w:rPr>
              <w:t>д</w:t>
            </w:r>
            <w:r w:rsidR="0081761A" w:rsidRPr="00A93EB8">
              <w:rPr>
                <w:rFonts w:ascii="Times New Roman" w:eastAsia="Times New Roman" w:hAnsi="Times New Roman" w:cs="Times New Roman"/>
                <w:sz w:val="20"/>
                <w:szCs w:val="20"/>
                <w:lang w:bidi="ru-RU"/>
              </w:rPr>
              <w:t>. Щекино,</w:t>
            </w:r>
          </w:p>
          <w:p w:rsidR="00646372" w:rsidRPr="00A93EB8" w:rsidRDefault="0081761A" w:rsidP="0081761A">
            <w:pPr>
              <w:spacing w:after="0" w:line="240" w:lineRule="auto"/>
              <w:jc w:val="both"/>
              <w:rPr>
                <w:rFonts w:ascii="Times New Roman" w:eastAsia="Times New Roman" w:hAnsi="Times New Roman" w:cs="Times New Roman"/>
                <w:sz w:val="20"/>
                <w:szCs w:val="20"/>
                <w:lang w:bidi="ru-RU"/>
              </w:rPr>
            </w:pPr>
            <w:r w:rsidRPr="00A93EB8">
              <w:rPr>
                <w:rFonts w:ascii="Times New Roman" w:eastAsia="Times New Roman" w:hAnsi="Times New Roman" w:cs="Times New Roman"/>
                <w:sz w:val="20"/>
                <w:szCs w:val="20"/>
                <w:lang w:bidi="ru-RU"/>
              </w:rPr>
              <w:t>на земельном участке с кадастровым номером 35:01:0101008:344</w:t>
            </w:r>
          </w:p>
          <w:p w:rsidR="0081761A" w:rsidRPr="00A93EB8" w:rsidRDefault="0081761A" w:rsidP="0081761A">
            <w:pPr>
              <w:spacing w:after="0" w:line="240" w:lineRule="auto"/>
              <w:jc w:val="both"/>
              <w:rPr>
                <w:rFonts w:ascii="Times New Roman" w:eastAsia="Times New Roman" w:hAnsi="Times New Roman" w:cs="Times New Roman"/>
                <w:sz w:val="20"/>
                <w:szCs w:val="20"/>
              </w:rPr>
            </w:pPr>
            <w:r w:rsidRPr="00A93EB8">
              <w:rPr>
                <w:rFonts w:ascii="Times New Roman" w:eastAsia="Times New Roman" w:hAnsi="Times New Roman" w:cs="Times New Roman"/>
                <w:sz w:val="20"/>
                <w:szCs w:val="20"/>
                <w:lang w:bidi="ru-RU"/>
              </w:rPr>
              <w:t>(зона специализированной общественной застройки)</w:t>
            </w:r>
          </w:p>
        </w:tc>
        <w:tc>
          <w:tcPr>
            <w:tcW w:w="1559" w:type="dxa"/>
            <w:shd w:val="clear" w:color="auto" w:fill="auto"/>
          </w:tcPr>
          <w:p w:rsidR="00646372" w:rsidRPr="00A93EB8" w:rsidRDefault="0081761A" w:rsidP="000714BF">
            <w:pPr>
              <w:spacing w:after="0" w:line="240" w:lineRule="auto"/>
              <w:rPr>
                <w:rFonts w:ascii="Times New Roman" w:eastAsia="Times New Roman" w:hAnsi="Times New Roman" w:cs="Times New Roman"/>
                <w:sz w:val="20"/>
                <w:szCs w:val="20"/>
              </w:rPr>
            </w:pPr>
            <w:r w:rsidRPr="00A93EB8">
              <w:rPr>
                <w:rFonts w:ascii="Times New Roman" w:eastAsia="Times New Roman" w:hAnsi="Times New Roman" w:cs="Times New Roman"/>
                <w:sz w:val="20"/>
                <w:szCs w:val="20"/>
              </w:rPr>
              <w:t>Планируемый к размещению</w:t>
            </w:r>
          </w:p>
        </w:tc>
        <w:tc>
          <w:tcPr>
            <w:tcW w:w="1730" w:type="dxa"/>
            <w:shd w:val="clear" w:color="auto" w:fill="auto"/>
          </w:tcPr>
          <w:p w:rsidR="00646372" w:rsidRPr="00A93EB8" w:rsidRDefault="0081761A" w:rsidP="000714BF">
            <w:pPr>
              <w:spacing w:after="0" w:line="240" w:lineRule="auto"/>
              <w:rPr>
                <w:rFonts w:ascii="Times New Roman" w:eastAsiaTheme="minorEastAsia" w:hAnsi="Times New Roman" w:cs="Times New Roman"/>
                <w:sz w:val="20"/>
                <w:szCs w:val="20"/>
              </w:rPr>
            </w:pPr>
            <w:r w:rsidRPr="00A93EB8">
              <w:rPr>
                <w:rFonts w:ascii="Times New Roman" w:eastAsiaTheme="minorEastAsia" w:hAnsi="Times New Roman" w:cs="Times New Roman"/>
                <w:sz w:val="20"/>
                <w:szCs w:val="20"/>
              </w:rPr>
              <w:t>-</w:t>
            </w:r>
          </w:p>
        </w:tc>
        <w:tc>
          <w:tcPr>
            <w:tcW w:w="2126" w:type="dxa"/>
            <w:shd w:val="clear" w:color="auto" w:fill="auto"/>
          </w:tcPr>
          <w:p w:rsidR="00646372" w:rsidRPr="00C32C44" w:rsidRDefault="00646372" w:rsidP="004A0FE0">
            <w:pPr>
              <w:spacing w:after="0" w:line="240" w:lineRule="auto"/>
              <w:rPr>
                <w:rFonts w:ascii="Times New Roman" w:eastAsia="Times New Roman" w:hAnsi="Times New Roman" w:cs="Times New Roman"/>
                <w:sz w:val="20"/>
                <w:szCs w:val="20"/>
                <w:lang w:eastAsia="ru-RU"/>
              </w:rPr>
            </w:pPr>
            <w:r w:rsidRPr="00A93EB8">
              <w:rPr>
                <w:rFonts w:ascii="Times New Roman" w:eastAsia="Times New Roman" w:hAnsi="Times New Roman" w:cs="Times New Roman"/>
                <w:sz w:val="20"/>
                <w:szCs w:val="20"/>
                <w:lang w:eastAsia="ru-RU"/>
              </w:rPr>
              <w:t>Схема территориального планирования Вологодской области</w:t>
            </w:r>
            <w:r w:rsidR="009952F1">
              <w:rPr>
                <w:rStyle w:val="a8"/>
                <w:rFonts w:ascii="Times New Roman" w:eastAsia="Times New Roman" w:hAnsi="Times New Roman" w:cs="Times New Roman"/>
                <w:sz w:val="20"/>
                <w:szCs w:val="20"/>
                <w:lang w:eastAsia="ru-RU"/>
              </w:rPr>
              <w:footnoteReference w:id="66"/>
            </w:r>
            <w:r w:rsidR="0081761A">
              <w:rPr>
                <w:rFonts w:ascii="Times New Roman" w:eastAsia="Times New Roman" w:hAnsi="Times New Roman" w:cs="Times New Roman"/>
                <w:sz w:val="20"/>
                <w:szCs w:val="20"/>
                <w:lang w:eastAsia="ru-RU"/>
              </w:rPr>
              <w:t xml:space="preserve"> </w:t>
            </w:r>
          </w:p>
        </w:tc>
      </w:tr>
      <w:tr w:rsidR="00AE6D10" w:rsidRPr="003C7052" w:rsidTr="00A609E2">
        <w:tc>
          <w:tcPr>
            <w:tcW w:w="709" w:type="dxa"/>
            <w:gridSpan w:val="2"/>
            <w:shd w:val="clear" w:color="auto" w:fill="auto"/>
          </w:tcPr>
          <w:p w:rsidR="00AE6D10" w:rsidRPr="00A93EB8" w:rsidRDefault="00AE6D10" w:rsidP="002063ED">
            <w:pPr>
              <w:pStyle w:val="aa"/>
              <w:widowControl w:val="0"/>
              <w:spacing w:after="0" w:line="240" w:lineRule="auto"/>
              <w:ind w:left="0"/>
              <w:jc w:val="both"/>
              <w:rPr>
                <w:rFonts w:ascii="Times New Roman" w:hAnsi="Times New Roman"/>
                <w:sz w:val="20"/>
                <w:szCs w:val="20"/>
              </w:rPr>
            </w:pPr>
            <w:r>
              <w:rPr>
                <w:rFonts w:ascii="Times New Roman" w:hAnsi="Times New Roman"/>
                <w:sz w:val="20"/>
                <w:szCs w:val="20"/>
              </w:rPr>
              <w:t>6.2</w:t>
            </w:r>
          </w:p>
        </w:tc>
        <w:tc>
          <w:tcPr>
            <w:tcW w:w="2127" w:type="dxa"/>
            <w:shd w:val="clear" w:color="auto" w:fill="auto"/>
          </w:tcPr>
          <w:p w:rsidR="00AE6D10" w:rsidRPr="00ED146B" w:rsidRDefault="00ED146B" w:rsidP="00646372">
            <w:pPr>
              <w:spacing w:after="0" w:line="240" w:lineRule="auto"/>
              <w:rPr>
                <w:rFonts w:ascii="Times New Roman" w:hAnsi="Times New Roman" w:cs="Times New Roman"/>
                <w:sz w:val="20"/>
                <w:szCs w:val="20"/>
              </w:rPr>
            </w:pPr>
            <w:r w:rsidRPr="00ED146B">
              <w:rPr>
                <w:rFonts w:ascii="Times New Roman" w:hAnsi="Times New Roman" w:cs="Times New Roman"/>
                <w:sz w:val="20"/>
                <w:szCs w:val="20"/>
              </w:rPr>
              <w:t>Организация дополнительного образования, код 602010103</w:t>
            </w:r>
          </w:p>
        </w:tc>
        <w:tc>
          <w:tcPr>
            <w:tcW w:w="2693" w:type="dxa"/>
            <w:shd w:val="clear" w:color="auto" w:fill="auto"/>
          </w:tcPr>
          <w:p w:rsidR="00ED146B" w:rsidRPr="00ED146B" w:rsidRDefault="00ED146B" w:rsidP="00ED146B">
            <w:pPr>
              <w:spacing w:after="0" w:line="240" w:lineRule="auto"/>
              <w:rPr>
                <w:rFonts w:ascii="Times New Roman" w:hAnsi="Times New Roman" w:cs="Times New Roman"/>
                <w:sz w:val="20"/>
                <w:szCs w:val="20"/>
              </w:rPr>
            </w:pPr>
            <w:r w:rsidRPr="00ED146B">
              <w:rPr>
                <w:rFonts w:ascii="Times New Roman" w:hAnsi="Times New Roman" w:cs="Times New Roman"/>
                <w:sz w:val="20"/>
                <w:szCs w:val="20"/>
              </w:rPr>
              <w:t>Образование среднее профессиональное, высшее и дополнительное,</w:t>
            </w:r>
          </w:p>
          <w:p w:rsidR="00ED146B" w:rsidRPr="00ED146B" w:rsidRDefault="00ED146B" w:rsidP="00ED146B">
            <w:pPr>
              <w:spacing w:after="0" w:line="240" w:lineRule="auto"/>
              <w:rPr>
                <w:rFonts w:ascii="Times New Roman" w:hAnsi="Times New Roman" w:cs="Times New Roman"/>
                <w:sz w:val="20"/>
                <w:szCs w:val="20"/>
              </w:rPr>
            </w:pPr>
          </w:p>
          <w:p w:rsidR="00ED146B" w:rsidRPr="00ED146B" w:rsidRDefault="00ED146B" w:rsidP="00ED146B">
            <w:pPr>
              <w:spacing w:after="0" w:line="240" w:lineRule="auto"/>
              <w:rPr>
                <w:rFonts w:ascii="Times New Roman" w:hAnsi="Times New Roman" w:cs="Times New Roman"/>
                <w:sz w:val="20"/>
                <w:szCs w:val="20"/>
              </w:rPr>
            </w:pPr>
            <w:r w:rsidRPr="00ED146B">
              <w:rPr>
                <w:rFonts w:ascii="Times New Roman" w:hAnsi="Times New Roman" w:cs="Times New Roman"/>
                <w:sz w:val="20"/>
                <w:szCs w:val="20"/>
              </w:rPr>
              <w:t>Объекты дополнительного образования/ Прочие объекты/ 02.04.002.099</w:t>
            </w:r>
          </w:p>
          <w:p w:rsidR="00AE6D10" w:rsidRPr="00A93EB8" w:rsidRDefault="00AE6D10" w:rsidP="000714BF">
            <w:pPr>
              <w:spacing w:after="0" w:line="240" w:lineRule="auto"/>
              <w:rPr>
                <w:rFonts w:ascii="Times New Roman" w:hAnsi="Times New Roman" w:cs="Times New Roman"/>
                <w:sz w:val="20"/>
                <w:szCs w:val="20"/>
              </w:rPr>
            </w:pPr>
          </w:p>
        </w:tc>
        <w:tc>
          <w:tcPr>
            <w:tcW w:w="2268" w:type="dxa"/>
            <w:shd w:val="clear" w:color="auto" w:fill="auto"/>
          </w:tcPr>
          <w:p w:rsidR="00AE6D10" w:rsidRPr="00A93EB8" w:rsidRDefault="00AE6D10" w:rsidP="0081761A">
            <w:pPr>
              <w:spacing w:after="0" w:line="240" w:lineRule="auto"/>
              <w:rPr>
                <w:rFonts w:ascii="Times New Roman" w:eastAsia="Times New Roman" w:hAnsi="Times New Roman" w:cs="Times New Roman"/>
                <w:color w:val="000000"/>
                <w:sz w:val="20"/>
                <w:szCs w:val="20"/>
                <w:lang w:eastAsia="ru-RU" w:bidi="ru-RU"/>
              </w:rPr>
            </w:pPr>
            <w:r w:rsidRPr="00AE6D10">
              <w:rPr>
                <w:rFonts w:ascii="Times New Roman" w:eastAsia="Times New Roman" w:hAnsi="Times New Roman" w:cs="Times New Roman"/>
                <w:sz w:val="20"/>
                <w:szCs w:val="20"/>
                <w:lang w:eastAsia="ru-RU"/>
              </w:rPr>
              <w:t>Строительство пристройки раздевалок Ледового дворца "Онежец" на территории АОУ ВО "Образовательный центр - кадетская школа "Корабелы Прионежья" имени Героя России Ю.Л. Воробьева"</w:t>
            </w:r>
          </w:p>
        </w:tc>
        <w:tc>
          <w:tcPr>
            <w:tcW w:w="1701" w:type="dxa"/>
            <w:shd w:val="clear" w:color="auto" w:fill="auto"/>
          </w:tcPr>
          <w:p w:rsidR="00AE6D10" w:rsidRPr="00AE6D10" w:rsidRDefault="00AE6D10" w:rsidP="00AE6D10">
            <w:pPr>
              <w:spacing w:after="0" w:line="240" w:lineRule="auto"/>
              <w:jc w:val="both"/>
              <w:rPr>
                <w:rFonts w:ascii="Times New Roman" w:eastAsia="Times New Roman" w:hAnsi="Times New Roman" w:cs="Times New Roman"/>
                <w:sz w:val="20"/>
                <w:szCs w:val="20"/>
                <w:lang w:bidi="ru-RU"/>
              </w:rPr>
            </w:pPr>
            <w:r w:rsidRPr="00AE6D10">
              <w:rPr>
                <w:rFonts w:ascii="Times New Roman" w:eastAsia="Times New Roman" w:hAnsi="Times New Roman" w:cs="Times New Roman"/>
                <w:sz w:val="20"/>
                <w:szCs w:val="20"/>
                <w:lang w:bidi="ru-RU"/>
              </w:rPr>
              <w:t>Вытегорский муниципальный округ,</w:t>
            </w:r>
          </w:p>
          <w:p w:rsidR="00AE6D10" w:rsidRPr="00A93EB8" w:rsidRDefault="00AE6D10" w:rsidP="00AE6D10">
            <w:pPr>
              <w:spacing w:after="0" w:line="240" w:lineRule="auto"/>
              <w:jc w:val="both"/>
              <w:rPr>
                <w:rFonts w:ascii="Times New Roman" w:eastAsia="Times New Roman" w:hAnsi="Times New Roman" w:cs="Times New Roman"/>
                <w:sz w:val="20"/>
                <w:szCs w:val="20"/>
                <w:lang w:bidi="ru-RU"/>
              </w:rPr>
            </w:pPr>
            <w:r>
              <w:rPr>
                <w:rFonts w:ascii="Times New Roman" w:eastAsia="Times New Roman" w:hAnsi="Times New Roman" w:cs="Times New Roman"/>
                <w:sz w:val="20"/>
                <w:szCs w:val="20"/>
                <w:lang w:bidi="ru-RU"/>
              </w:rPr>
              <w:t>д</w:t>
            </w:r>
            <w:r w:rsidRPr="00AE6D10">
              <w:rPr>
                <w:rFonts w:ascii="Times New Roman" w:eastAsia="Times New Roman" w:hAnsi="Times New Roman" w:cs="Times New Roman"/>
                <w:sz w:val="20"/>
                <w:szCs w:val="20"/>
                <w:lang w:bidi="ru-RU"/>
              </w:rPr>
              <w:t>. Щекино</w:t>
            </w:r>
          </w:p>
        </w:tc>
        <w:tc>
          <w:tcPr>
            <w:tcW w:w="1559" w:type="dxa"/>
            <w:shd w:val="clear" w:color="auto" w:fill="auto"/>
          </w:tcPr>
          <w:p w:rsidR="00AE6D10" w:rsidRPr="00A93EB8" w:rsidRDefault="00AE6D10" w:rsidP="000714BF">
            <w:pPr>
              <w:spacing w:after="0" w:line="240" w:lineRule="auto"/>
              <w:rPr>
                <w:rFonts w:ascii="Times New Roman" w:eastAsia="Times New Roman" w:hAnsi="Times New Roman" w:cs="Times New Roman"/>
                <w:sz w:val="20"/>
                <w:szCs w:val="20"/>
              </w:rPr>
            </w:pPr>
            <w:r w:rsidRPr="00AE6D10">
              <w:rPr>
                <w:rFonts w:ascii="Times New Roman" w:eastAsia="Times New Roman" w:hAnsi="Times New Roman" w:cs="Times New Roman"/>
                <w:sz w:val="20"/>
                <w:szCs w:val="20"/>
              </w:rPr>
              <w:t>Планируемый к размещению</w:t>
            </w:r>
          </w:p>
        </w:tc>
        <w:tc>
          <w:tcPr>
            <w:tcW w:w="1730" w:type="dxa"/>
            <w:shd w:val="clear" w:color="auto" w:fill="auto"/>
          </w:tcPr>
          <w:p w:rsidR="00AE6D10" w:rsidRPr="00A93EB8" w:rsidRDefault="00AE6D10" w:rsidP="000714BF">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tc>
        <w:tc>
          <w:tcPr>
            <w:tcW w:w="2126" w:type="dxa"/>
            <w:shd w:val="clear" w:color="auto" w:fill="auto"/>
          </w:tcPr>
          <w:p w:rsidR="00AE6D10" w:rsidRPr="00A93EB8" w:rsidRDefault="00AE6D10" w:rsidP="004A0FE0">
            <w:pPr>
              <w:spacing w:after="0" w:line="240" w:lineRule="auto"/>
              <w:rPr>
                <w:rFonts w:ascii="Times New Roman" w:eastAsia="Times New Roman" w:hAnsi="Times New Roman" w:cs="Times New Roman"/>
                <w:sz w:val="20"/>
                <w:szCs w:val="20"/>
                <w:lang w:eastAsia="ru-RU"/>
              </w:rPr>
            </w:pPr>
            <w:r w:rsidRPr="00AE6D10">
              <w:rPr>
                <w:rFonts w:ascii="Times New Roman" w:eastAsia="Times New Roman" w:hAnsi="Times New Roman" w:cs="Times New Roman"/>
                <w:sz w:val="20"/>
                <w:szCs w:val="20"/>
                <w:lang w:eastAsia="ru-RU"/>
              </w:rPr>
              <w:t>Схема территориального планирования Вологодской области</w:t>
            </w:r>
          </w:p>
        </w:tc>
      </w:tr>
    </w:tbl>
    <w:p w:rsidR="002D2DAE" w:rsidRPr="001A304B" w:rsidRDefault="002D2DAE" w:rsidP="00007DC7">
      <w:pPr>
        <w:pStyle w:val="1"/>
        <w:pageBreakBefore/>
        <w:widowControl w:val="0"/>
        <w:numPr>
          <w:ilvl w:val="0"/>
          <w:numId w:val="11"/>
        </w:numPr>
        <w:spacing w:before="240" w:after="160" w:line="240" w:lineRule="auto"/>
        <w:ind w:left="0" w:firstLine="0"/>
        <w:jc w:val="center"/>
        <w:rPr>
          <w:rFonts w:ascii="Times New Roman" w:eastAsia="Times New Roman" w:hAnsi="Times New Roman" w:cs="Times New Roman"/>
          <w:color w:val="auto"/>
          <w:szCs w:val="24"/>
          <w:lang w:val="x-none" w:eastAsia="x-none"/>
        </w:rPr>
      </w:pPr>
      <w:bookmarkStart w:id="114" w:name="_Toc64556331"/>
      <w:bookmarkStart w:id="115" w:name="_Toc113627170"/>
      <w:bookmarkStart w:id="116" w:name="_Toc165972550"/>
      <w:r w:rsidRPr="001A304B">
        <w:rPr>
          <w:rFonts w:ascii="Times New Roman" w:eastAsia="Times New Roman" w:hAnsi="Times New Roman" w:cs="Times New Roman"/>
          <w:color w:val="auto"/>
        </w:rPr>
        <w:lastRenderedPageBreak/>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114"/>
      <w:bookmarkEnd w:id="115"/>
      <w:bookmarkEnd w:id="116"/>
    </w:p>
    <w:p w:rsidR="002D2DAE" w:rsidRPr="001A304B" w:rsidRDefault="002D2DAE" w:rsidP="002D2DAE">
      <w:pPr>
        <w:spacing w:after="0" w:line="240" w:lineRule="auto"/>
        <w:ind w:firstLine="567"/>
        <w:jc w:val="right"/>
        <w:rPr>
          <w:rFonts w:ascii="Times New Roman" w:eastAsia="Times New Roman" w:hAnsi="Times New Roman" w:cs="Times New Roman"/>
          <w:sz w:val="28"/>
          <w:szCs w:val="24"/>
          <w:lang w:val="x-none" w:eastAsia="x-none"/>
        </w:rPr>
      </w:pPr>
      <w:r w:rsidRPr="001A304B">
        <w:rPr>
          <w:rFonts w:ascii="Times New Roman" w:eastAsia="Times New Roman" w:hAnsi="Times New Roman" w:cs="Times New Roman"/>
          <w:sz w:val="28"/>
          <w:szCs w:val="24"/>
          <w:lang w:val="x-none" w:eastAsia="x-none"/>
        </w:rPr>
        <w:t xml:space="preserve">Таблица </w:t>
      </w:r>
      <w:r w:rsidRPr="001A304B">
        <w:rPr>
          <w:rFonts w:ascii="Times New Roman" w:eastAsia="Times New Roman" w:hAnsi="Times New Roman" w:cs="Times New Roman"/>
          <w:sz w:val="28"/>
          <w:szCs w:val="24"/>
          <w:lang w:eastAsia="x-none"/>
        </w:rPr>
        <w:t>7</w:t>
      </w:r>
      <w:r w:rsidRPr="001A304B">
        <w:rPr>
          <w:rFonts w:ascii="Times New Roman" w:eastAsia="Times New Roman" w:hAnsi="Times New Roman" w:cs="Times New Roman"/>
          <w:sz w:val="28"/>
          <w:szCs w:val="24"/>
          <w:lang w:val="x-none" w:eastAsia="x-none"/>
        </w:rPr>
        <w:t>.1</w:t>
      </w:r>
    </w:p>
    <w:p w:rsidR="002D2DAE" w:rsidRPr="00CD1923" w:rsidRDefault="002D2DAE" w:rsidP="002D2DAE">
      <w:pPr>
        <w:spacing w:after="0" w:line="14" w:lineRule="auto"/>
        <w:ind w:firstLine="567"/>
        <w:jc w:val="center"/>
        <w:rPr>
          <w:rFonts w:ascii="Times New Roman" w:eastAsia="Times New Roman" w:hAnsi="Times New Roman" w:cs="Times New Roman"/>
          <w:color w:val="FF0000"/>
          <w:sz w:val="20"/>
          <w:szCs w:val="20"/>
          <w:lang w:eastAsia="x-none"/>
        </w:rPr>
      </w:pPr>
    </w:p>
    <w:tbl>
      <w:tblPr>
        <w:tblW w:w="14884"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2693"/>
        <w:gridCol w:w="2268"/>
        <w:gridCol w:w="1701"/>
        <w:gridCol w:w="1701"/>
        <w:gridCol w:w="1843"/>
        <w:gridCol w:w="1842"/>
      </w:tblGrid>
      <w:tr w:rsidR="002D2DAE" w:rsidRPr="00CC38C4" w:rsidTr="002D2DAE">
        <w:trPr>
          <w:tblHeader/>
        </w:trPr>
        <w:tc>
          <w:tcPr>
            <w:tcW w:w="709" w:type="dxa"/>
            <w:shd w:val="clear" w:color="auto" w:fill="auto"/>
          </w:tcPr>
          <w:p w:rsidR="002D2DAE" w:rsidRPr="00CC38C4" w:rsidRDefault="002D2DAE" w:rsidP="002D2DAE">
            <w:pPr>
              <w:spacing w:after="0" w:line="240" w:lineRule="auto"/>
              <w:jc w:val="center"/>
              <w:rPr>
                <w:rFonts w:ascii="Times New Roman" w:eastAsia="Times New Roman" w:hAnsi="Times New Roman"/>
                <w:sz w:val="20"/>
                <w:szCs w:val="20"/>
                <w:lang w:eastAsia="ru-RU"/>
              </w:rPr>
            </w:pPr>
            <w:r w:rsidRPr="00CC38C4">
              <w:rPr>
                <w:rFonts w:ascii="Times New Roman" w:eastAsia="Times New Roman" w:hAnsi="Times New Roman"/>
                <w:sz w:val="20"/>
                <w:szCs w:val="20"/>
                <w:lang w:eastAsia="ru-RU"/>
              </w:rPr>
              <w:t>№ п/п</w:t>
            </w:r>
          </w:p>
        </w:tc>
        <w:tc>
          <w:tcPr>
            <w:tcW w:w="2127" w:type="dxa"/>
            <w:shd w:val="clear" w:color="auto" w:fill="auto"/>
          </w:tcPr>
          <w:p w:rsidR="002D2DAE" w:rsidRPr="00CC38C4" w:rsidRDefault="002D2DAE" w:rsidP="002D2DAE">
            <w:pPr>
              <w:spacing w:after="0" w:line="240" w:lineRule="auto"/>
              <w:jc w:val="center"/>
              <w:rPr>
                <w:rFonts w:ascii="Times New Roman" w:eastAsia="Times New Roman" w:hAnsi="Times New Roman"/>
                <w:sz w:val="20"/>
                <w:szCs w:val="20"/>
                <w:lang w:eastAsia="ru-RU"/>
              </w:rPr>
            </w:pPr>
            <w:r w:rsidRPr="00CC38C4">
              <w:rPr>
                <w:rFonts w:ascii="Times New Roman" w:eastAsia="Times New Roman" w:hAnsi="Times New Roman"/>
                <w:sz w:val="20"/>
                <w:szCs w:val="20"/>
                <w:lang w:eastAsia="ru-RU"/>
              </w:rPr>
              <w:t>Наименование</w:t>
            </w:r>
            <w:r w:rsidRPr="00CC38C4">
              <w:rPr>
                <w:rFonts w:ascii="Times New Roman" w:eastAsia="Times New Roman" w:hAnsi="Times New Roman"/>
                <w:sz w:val="20"/>
                <w:szCs w:val="20"/>
                <w:vertAlign w:val="superscript"/>
                <w:lang w:eastAsia="ru-RU"/>
              </w:rPr>
              <w:footnoteReference w:id="67"/>
            </w:r>
            <w:r w:rsidRPr="00CC38C4">
              <w:rPr>
                <w:rFonts w:ascii="Times New Roman" w:eastAsia="Times New Roman" w:hAnsi="Times New Roman"/>
                <w:sz w:val="20"/>
                <w:szCs w:val="20"/>
                <w:lang w:eastAsia="ru-RU"/>
              </w:rPr>
              <w:t xml:space="preserve"> </w:t>
            </w:r>
            <w:r w:rsidRPr="00CC38C4">
              <w:rPr>
                <w:rFonts w:ascii="Times New Roman" w:eastAsiaTheme="minorEastAsia" w:hAnsi="Times New Roman"/>
                <w:sz w:val="20"/>
                <w:szCs w:val="20"/>
              </w:rPr>
              <w:t>планируемых для размещения объектов местного значения</w:t>
            </w:r>
          </w:p>
        </w:tc>
        <w:tc>
          <w:tcPr>
            <w:tcW w:w="2693" w:type="dxa"/>
            <w:shd w:val="clear" w:color="auto" w:fill="auto"/>
          </w:tcPr>
          <w:p w:rsidR="002D2DAE" w:rsidRPr="00CC38C4" w:rsidRDefault="002D2DAE" w:rsidP="002D2DAE">
            <w:pPr>
              <w:widowControl w:val="0"/>
              <w:spacing w:after="0" w:line="240" w:lineRule="auto"/>
              <w:jc w:val="center"/>
              <w:rPr>
                <w:rFonts w:ascii="Times New Roman" w:eastAsiaTheme="minorEastAsia" w:hAnsi="Times New Roman"/>
                <w:sz w:val="20"/>
                <w:szCs w:val="20"/>
              </w:rPr>
            </w:pPr>
            <w:r w:rsidRPr="00CC38C4">
              <w:rPr>
                <w:rFonts w:ascii="Times New Roman" w:eastAsiaTheme="minorEastAsia" w:hAnsi="Times New Roman"/>
                <w:sz w:val="20"/>
                <w:szCs w:val="20"/>
              </w:rPr>
              <w:t>Вид</w:t>
            </w:r>
            <w:r w:rsidRPr="00CC38C4">
              <w:rPr>
                <w:rFonts w:ascii="Times New Roman" w:eastAsiaTheme="minorEastAsia" w:hAnsi="Times New Roman"/>
                <w:sz w:val="20"/>
                <w:szCs w:val="20"/>
                <w:vertAlign w:val="superscript"/>
                <w:lang w:eastAsia="ru-RU"/>
              </w:rPr>
              <w:footnoteReference w:id="68"/>
            </w:r>
            <w:r w:rsidRPr="00CC38C4">
              <w:rPr>
                <w:rFonts w:ascii="Times New Roman" w:eastAsiaTheme="minorEastAsia" w:hAnsi="Times New Roman"/>
                <w:sz w:val="20"/>
                <w:szCs w:val="20"/>
              </w:rPr>
              <w:t>(группа/ вид объекта строительства/ код), назначение объектов местного значения</w:t>
            </w:r>
          </w:p>
        </w:tc>
        <w:tc>
          <w:tcPr>
            <w:tcW w:w="2268" w:type="dxa"/>
            <w:shd w:val="clear" w:color="auto" w:fill="auto"/>
          </w:tcPr>
          <w:p w:rsidR="002D2DAE" w:rsidRPr="00CC38C4" w:rsidRDefault="002D2DAE" w:rsidP="002D2DAE">
            <w:pPr>
              <w:spacing w:after="0" w:line="240" w:lineRule="auto"/>
              <w:jc w:val="center"/>
              <w:rPr>
                <w:rFonts w:ascii="Times New Roman" w:eastAsia="Times New Roman" w:hAnsi="Times New Roman"/>
                <w:sz w:val="20"/>
                <w:szCs w:val="20"/>
                <w:lang w:eastAsia="ru-RU"/>
              </w:rPr>
            </w:pPr>
            <w:r w:rsidRPr="00CC38C4">
              <w:rPr>
                <w:rFonts w:ascii="Times New Roman" w:eastAsiaTheme="minorEastAsia" w:hAnsi="Times New Roman"/>
                <w:sz w:val="20"/>
                <w:szCs w:val="20"/>
              </w:rPr>
              <w:t>Основные характеристики объектов местного значения</w:t>
            </w:r>
          </w:p>
        </w:tc>
        <w:tc>
          <w:tcPr>
            <w:tcW w:w="1701" w:type="dxa"/>
            <w:shd w:val="clear" w:color="auto" w:fill="auto"/>
          </w:tcPr>
          <w:p w:rsidR="002D2DAE" w:rsidRPr="00CC38C4" w:rsidRDefault="002D2DAE" w:rsidP="002D2DAE">
            <w:pPr>
              <w:widowControl w:val="0"/>
              <w:spacing w:after="0" w:line="240" w:lineRule="auto"/>
              <w:jc w:val="center"/>
              <w:rPr>
                <w:rFonts w:ascii="Times New Roman" w:eastAsiaTheme="minorEastAsia" w:hAnsi="Times New Roman"/>
                <w:sz w:val="20"/>
                <w:szCs w:val="20"/>
              </w:rPr>
            </w:pPr>
            <w:r w:rsidRPr="00CC38C4">
              <w:rPr>
                <w:rFonts w:ascii="Times New Roman" w:eastAsiaTheme="minorEastAsia" w:hAnsi="Times New Roman"/>
                <w:sz w:val="20"/>
                <w:szCs w:val="20"/>
              </w:rPr>
              <w:t>Местоположение</w:t>
            </w:r>
          </w:p>
          <w:p w:rsidR="002D2DAE" w:rsidRPr="00CC38C4" w:rsidRDefault="002D2DAE" w:rsidP="002D2DAE">
            <w:pPr>
              <w:spacing w:after="0" w:line="240" w:lineRule="auto"/>
              <w:jc w:val="center"/>
              <w:rPr>
                <w:rFonts w:ascii="Times New Roman" w:eastAsia="Times New Roman" w:hAnsi="Times New Roman"/>
                <w:sz w:val="20"/>
                <w:szCs w:val="20"/>
                <w:lang w:eastAsia="ru-RU"/>
              </w:rPr>
            </w:pPr>
            <w:r w:rsidRPr="00CC38C4">
              <w:rPr>
                <w:rFonts w:ascii="Times New Roman" w:eastAsiaTheme="minorEastAsia" w:hAnsi="Times New Roman"/>
                <w:sz w:val="20"/>
                <w:szCs w:val="20"/>
              </w:rPr>
              <w:t>объектов местного значения</w:t>
            </w:r>
          </w:p>
        </w:tc>
        <w:tc>
          <w:tcPr>
            <w:tcW w:w="1701" w:type="dxa"/>
            <w:shd w:val="clear" w:color="auto" w:fill="auto"/>
          </w:tcPr>
          <w:p w:rsidR="002D2DAE" w:rsidRPr="00CC38C4" w:rsidRDefault="002D2DAE" w:rsidP="002D2DAE">
            <w:pPr>
              <w:spacing w:after="0" w:line="240" w:lineRule="auto"/>
              <w:jc w:val="center"/>
              <w:rPr>
                <w:rFonts w:ascii="Times New Roman" w:eastAsia="Times New Roman" w:hAnsi="Times New Roman"/>
                <w:sz w:val="20"/>
                <w:szCs w:val="20"/>
                <w:lang w:eastAsia="ru-RU"/>
              </w:rPr>
            </w:pPr>
            <w:r w:rsidRPr="00CC38C4">
              <w:rPr>
                <w:rFonts w:ascii="Times New Roman" w:eastAsia="Times New Roman" w:hAnsi="Times New Roman"/>
                <w:sz w:val="20"/>
                <w:szCs w:val="20"/>
                <w:lang w:eastAsia="ru-RU"/>
              </w:rPr>
              <w:t>Статус</w:t>
            </w:r>
            <w:r w:rsidRPr="00CC38C4">
              <w:rPr>
                <w:rFonts w:ascii="Times New Roman" w:eastAsia="Times New Roman" w:hAnsi="Times New Roman"/>
                <w:sz w:val="20"/>
                <w:szCs w:val="20"/>
                <w:vertAlign w:val="superscript"/>
                <w:lang w:eastAsia="ru-RU"/>
              </w:rPr>
              <w:footnoteReference w:id="69"/>
            </w:r>
            <w:r w:rsidRPr="00CC38C4">
              <w:rPr>
                <w:rFonts w:ascii="Times New Roman" w:eastAsia="Times New Roman" w:hAnsi="Times New Roman"/>
                <w:sz w:val="20"/>
                <w:szCs w:val="20"/>
                <w:lang w:eastAsia="ru-RU"/>
              </w:rPr>
              <w:t xml:space="preserve"> объектов местного значения</w:t>
            </w:r>
          </w:p>
        </w:tc>
        <w:tc>
          <w:tcPr>
            <w:tcW w:w="1843" w:type="dxa"/>
            <w:shd w:val="clear" w:color="auto" w:fill="auto"/>
          </w:tcPr>
          <w:p w:rsidR="002D2DAE" w:rsidRPr="00CC38C4" w:rsidRDefault="002D2DAE" w:rsidP="002D2DAE">
            <w:pPr>
              <w:spacing w:after="0" w:line="240" w:lineRule="auto"/>
              <w:jc w:val="center"/>
              <w:rPr>
                <w:rFonts w:ascii="Times New Roman" w:eastAsia="Times New Roman" w:hAnsi="Times New Roman"/>
                <w:sz w:val="20"/>
                <w:szCs w:val="20"/>
                <w:lang w:eastAsia="ru-RU"/>
              </w:rPr>
            </w:pPr>
            <w:r w:rsidRPr="00CC38C4">
              <w:rPr>
                <w:rFonts w:ascii="Times New Roman" w:eastAsiaTheme="minorEastAsia" w:hAnsi="Times New Roman"/>
                <w:sz w:val="20"/>
                <w:szCs w:val="20"/>
              </w:rPr>
              <w:t>Характеристики зон с особыми условиями использования территорий</w:t>
            </w:r>
          </w:p>
        </w:tc>
        <w:tc>
          <w:tcPr>
            <w:tcW w:w="1842" w:type="dxa"/>
            <w:shd w:val="clear" w:color="auto" w:fill="auto"/>
          </w:tcPr>
          <w:p w:rsidR="002D2DAE" w:rsidRPr="00CC38C4" w:rsidRDefault="002D2DAE" w:rsidP="002D2DAE">
            <w:pPr>
              <w:spacing w:after="0" w:line="240" w:lineRule="auto"/>
              <w:jc w:val="center"/>
              <w:rPr>
                <w:rFonts w:ascii="Times New Roman" w:eastAsia="Times New Roman" w:hAnsi="Times New Roman"/>
                <w:sz w:val="20"/>
                <w:szCs w:val="20"/>
                <w:lang w:eastAsia="ru-RU"/>
              </w:rPr>
            </w:pPr>
            <w:r w:rsidRPr="00CC38C4">
              <w:rPr>
                <w:rFonts w:ascii="Times New Roman" w:eastAsia="Times New Roman" w:hAnsi="Times New Roman"/>
                <w:sz w:val="20"/>
                <w:szCs w:val="20"/>
                <w:lang w:eastAsia="ru-RU"/>
              </w:rPr>
              <w:t>Примечание</w:t>
            </w:r>
            <w:r w:rsidRPr="00CC38C4">
              <w:rPr>
                <w:rFonts w:ascii="Times New Roman" w:eastAsia="Times New Roman" w:hAnsi="Times New Roman"/>
                <w:sz w:val="20"/>
                <w:szCs w:val="20"/>
                <w:vertAlign w:val="superscript"/>
                <w:lang w:eastAsia="ru-RU"/>
              </w:rPr>
              <w:footnoteReference w:id="70"/>
            </w:r>
          </w:p>
          <w:p w:rsidR="002D2DAE" w:rsidRPr="00CC38C4" w:rsidRDefault="002D2DAE" w:rsidP="002D2DAE">
            <w:pPr>
              <w:spacing w:after="0" w:line="240" w:lineRule="auto"/>
              <w:jc w:val="center"/>
              <w:rPr>
                <w:rFonts w:ascii="Times New Roman" w:eastAsia="Times New Roman" w:hAnsi="Times New Roman"/>
                <w:sz w:val="20"/>
                <w:szCs w:val="20"/>
                <w:lang w:eastAsia="ru-RU"/>
              </w:rPr>
            </w:pPr>
          </w:p>
        </w:tc>
      </w:tr>
    </w:tbl>
    <w:p w:rsidR="002D2DAE" w:rsidRPr="00CC38C4" w:rsidRDefault="002D2DAE" w:rsidP="002D2DAE">
      <w:pPr>
        <w:spacing w:after="0" w:line="240" w:lineRule="auto"/>
        <w:jc w:val="both"/>
        <w:rPr>
          <w:rFonts w:ascii="Times New Roman" w:eastAsia="Times New Roman" w:hAnsi="Times New Roman" w:cs="Times New Roman"/>
          <w:sz w:val="2"/>
          <w:szCs w:val="2"/>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2693"/>
        <w:gridCol w:w="2268"/>
        <w:gridCol w:w="1701"/>
        <w:gridCol w:w="1701"/>
        <w:gridCol w:w="1843"/>
        <w:gridCol w:w="1842"/>
      </w:tblGrid>
      <w:tr w:rsidR="002D2DAE" w:rsidRPr="00CC38C4" w:rsidTr="002D2DAE">
        <w:trPr>
          <w:tblHeader/>
        </w:trPr>
        <w:tc>
          <w:tcPr>
            <w:tcW w:w="709" w:type="dxa"/>
            <w:shd w:val="clear" w:color="auto" w:fill="auto"/>
            <w:vAlign w:val="center"/>
          </w:tcPr>
          <w:p w:rsidR="002D2DAE" w:rsidRPr="00CC38C4" w:rsidRDefault="002D2DAE" w:rsidP="002D2DAE">
            <w:pPr>
              <w:widowControl w:val="0"/>
              <w:spacing w:after="0" w:line="240" w:lineRule="auto"/>
              <w:ind w:firstLine="25"/>
              <w:contextualSpacing/>
              <w:jc w:val="center"/>
              <w:rPr>
                <w:rFonts w:ascii="Times New Roman" w:eastAsiaTheme="minorEastAsia" w:hAnsi="Times New Roman" w:cs="Times New Roman"/>
                <w:sz w:val="20"/>
                <w:szCs w:val="20"/>
              </w:rPr>
            </w:pPr>
            <w:r w:rsidRPr="00CC38C4">
              <w:rPr>
                <w:rFonts w:ascii="Times New Roman" w:eastAsiaTheme="minorEastAsia" w:hAnsi="Times New Roman" w:cs="Times New Roman"/>
                <w:sz w:val="20"/>
                <w:szCs w:val="20"/>
              </w:rPr>
              <w:t>1</w:t>
            </w:r>
          </w:p>
        </w:tc>
        <w:tc>
          <w:tcPr>
            <w:tcW w:w="2127" w:type="dxa"/>
            <w:shd w:val="clear" w:color="auto" w:fill="auto"/>
            <w:vAlign w:val="center"/>
          </w:tcPr>
          <w:p w:rsidR="002D2DAE" w:rsidRPr="00CC38C4" w:rsidRDefault="002D2DAE" w:rsidP="002D2DAE">
            <w:pPr>
              <w:widowControl w:val="0"/>
              <w:spacing w:after="0" w:line="240" w:lineRule="auto"/>
              <w:contextualSpacing/>
              <w:jc w:val="center"/>
              <w:rPr>
                <w:rFonts w:ascii="Times New Roman" w:eastAsiaTheme="minorEastAsia" w:hAnsi="Times New Roman" w:cs="Times New Roman"/>
                <w:sz w:val="20"/>
                <w:szCs w:val="20"/>
              </w:rPr>
            </w:pPr>
            <w:r w:rsidRPr="00CC38C4">
              <w:rPr>
                <w:rFonts w:ascii="Times New Roman" w:eastAsiaTheme="minorEastAsia" w:hAnsi="Times New Roman" w:cs="Times New Roman"/>
                <w:sz w:val="20"/>
                <w:szCs w:val="20"/>
              </w:rPr>
              <w:t>2</w:t>
            </w:r>
          </w:p>
        </w:tc>
        <w:tc>
          <w:tcPr>
            <w:tcW w:w="2693" w:type="dxa"/>
            <w:shd w:val="clear" w:color="auto" w:fill="auto"/>
            <w:vAlign w:val="center"/>
          </w:tcPr>
          <w:p w:rsidR="002D2DAE" w:rsidRPr="00CC38C4" w:rsidRDefault="002D2DAE" w:rsidP="002D2DAE">
            <w:pPr>
              <w:widowControl w:val="0"/>
              <w:spacing w:after="0" w:line="240" w:lineRule="auto"/>
              <w:contextualSpacing/>
              <w:jc w:val="center"/>
              <w:rPr>
                <w:rFonts w:ascii="Times New Roman" w:eastAsiaTheme="minorEastAsia" w:hAnsi="Times New Roman" w:cs="Times New Roman"/>
                <w:sz w:val="20"/>
                <w:szCs w:val="20"/>
              </w:rPr>
            </w:pPr>
            <w:r w:rsidRPr="00CC38C4">
              <w:rPr>
                <w:rFonts w:ascii="Times New Roman" w:eastAsiaTheme="minorEastAsia" w:hAnsi="Times New Roman" w:cs="Times New Roman"/>
                <w:sz w:val="20"/>
                <w:szCs w:val="20"/>
              </w:rPr>
              <w:t>3</w:t>
            </w:r>
          </w:p>
        </w:tc>
        <w:tc>
          <w:tcPr>
            <w:tcW w:w="2268" w:type="dxa"/>
            <w:shd w:val="clear" w:color="auto" w:fill="auto"/>
            <w:vAlign w:val="center"/>
          </w:tcPr>
          <w:p w:rsidR="002D2DAE" w:rsidRPr="00CC38C4" w:rsidRDefault="002D2DAE" w:rsidP="002D2DAE">
            <w:pPr>
              <w:widowControl w:val="0"/>
              <w:spacing w:after="0" w:line="240" w:lineRule="auto"/>
              <w:contextualSpacing/>
              <w:jc w:val="center"/>
              <w:rPr>
                <w:rFonts w:ascii="Times New Roman" w:eastAsiaTheme="minorEastAsia" w:hAnsi="Times New Roman" w:cs="Times New Roman"/>
                <w:sz w:val="20"/>
                <w:szCs w:val="20"/>
              </w:rPr>
            </w:pPr>
            <w:r w:rsidRPr="00CC38C4">
              <w:rPr>
                <w:rFonts w:ascii="Times New Roman" w:eastAsiaTheme="minorEastAsia" w:hAnsi="Times New Roman" w:cs="Times New Roman"/>
                <w:sz w:val="20"/>
                <w:szCs w:val="20"/>
              </w:rPr>
              <w:t>4</w:t>
            </w:r>
          </w:p>
        </w:tc>
        <w:tc>
          <w:tcPr>
            <w:tcW w:w="1701" w:type="dxa"/>
            <w:shd w:val="clear" w:color="auto" w:fill="auto"/>
            <w:vAlign w:val="center"/>
          </w:tcPr>
          <w:p w:rsidR="002D2DAE" w:rsidRPr="00CC38C4" w:rsidRDefault="002D2DAE" w:rsidP="002D2DAE">
            <w:pPr>
              <w:widowControl w:val="0"/>
              <w:spacing w:after="0" w:line="240" w:lineRule="auto"/>
              <w:contextualSpacing/>
              <w:jc w:val="center"/>
              <w:rPr>
                <w:rFonts w:ascii="Times New Roman" w:eastAsiaTheme="minorEastAsia" w:hAnsi="Times New Roman" w:cs="Times New Roman"/>
                <w:sz w:val="20"/>
                <w:szCs w:val="20"/>
              </w:rPr>
            </w:pPr>
            <w:r w:rsidRPr="00CC38C4">
              <w:rPr>
                <w:rFonts w:ascii="Times New Roman" w:eastAsiaTheme="minorEastAsia" w:hAnsi="Times New Roman" w:cs="Times New Roman"/>
                <w:sz w:val="20"/>
                <w:szCs w:val="20"/>
              </w:rPr>
              <w:t>5</w:t>
            </w:r>
          </w:p>
        </w:tc>
        <w:tc>
          <w:tcPr>
            <w:tcW w:w="1701" w:type="dxa"/>
            <w:shd w:val="clear" w:color="auto" w:fill="auto"/>
            <w:vAlign w:val="center"/>
          </w:tcPr>
          <w:p w:rsidR="002D2DAE" w:rsidRPr="00CC38C4" w:rsidRDefault="002D2DAE" w:rsidP="002D2DAE">
            <w:pPr>
              <w:widowControl w:val="0"/>
              <w:spacing w:after="0" w:line="240" w:lineRule="auto"/>
              <w:contextualSpacing/>
              <w:jc w:val="center"/>
              <w:rPr>
                <w:rFonts w:ascii="Times New Roman" w:eastAsiaTheme="minorEastAsia" w:hAnsi="Times New Roman" w:cs="Times New Roman"/>
                <w:sz w:val="20"/>
                <w:szCs w:val="20"/>
              </w:rPr>
            </w:pPr>
            <w:r w:rsidRPr="00CC38C4">
              <w:rPr>
                <w:rFonts w:ascii="Times New Roman" w:eastAsiaTheme="minorEastAsia" w:hAnsi="Times New Roman" w:cs="Times New Roman"/>
                <w:sz w:val="20"/>
                <w:szCs w:val="20"/>
              </w:rPr>
              <w:t>6</w:t>
            </w:r>
          </w:p>
        </w:tc>
        <w:tc>
          <w:tcPr>
            <w:tcW w:w="1843" w:type="dxa"/>
            <w:shd w:val="clear" w:color="auto" w:fill="auto"/>
            <w:vAlign w:val="center"/>
          </w:tcPr>
          <w:p w:rsidR="002D2DAE" w:rsidRPr="00CC38C4" w:rsidRDefault="002D2DAE" w:rsidP="002D2DAE">
            <w:pPr>
              <w:widowControl w:val="0"/>
              <w:spacing w:after="0" w:line="240" w:lineRule="auto"/>
              <w:contextualSpacing/>
              <w:jc w:val="center"/>
              <w:rPr>
                <w:rFonts w:ascii="Times New Roman" w:eastAsiaTheme="minorEastAsia" w:hAnsi="Times New Roman" w:cs="Times New Roman"/>
                <w:sz w:val="20"/>
                <w:szCs w:val="20"/>
              </w:rPr>
            </w:pPr>
            <w:r w:rsidRPr="00CC38C4">
              <w:rPr>
                <w:rFonts w:ascii="Times New Roman" w:eastAsiaTheme="minorEastAsia" w:hAnsi="Times New Roman" w:cs="Times New Roman"/>
                <w:sz w:val="20"/>
                <w:szCs w:val="20"/>
              </w:rPr>
              <w:t>7</w:t>
            </w:r>
          </w:p>
        </w:tc>
        <w:tc>
          <w:tcPr>
            <w:tcW w:w="1842" w:type="dxa"/>
            <w:shd w:val="clear" w:color="auto" w:fill="auto"/>
            <w:vAlign w:val="center"/>
          </w:tcPr>
          <w:p w:rsidR="002D2DAE" w:rsidRPr="00CC38C4" w:rsidRDefault="002D2DAE" w:rsidP="002D2DAE">
            <w:pPr>
              <w:widowControl w:val="0"/>
              <w:spacing w:after="0" w:line="240" w:lineRule="auto"/>
              <w:contextualSpacing/>
              <w:jc w:val="center"/>
              <w:rPr>
                <w:rFonts w:ascii="Times New Roman" w:eastAsiaTheme="minorEastAsia" w:hAnsi="Times New Roman" w:cs="Times New Roman"/>
                <w:sz w:val="20"/>
                <w:szCs w:val="20"/>
              </w:rPr>
            </w:pPr>
            <w:r w:rsidRPr="00CC38C4">
              <w:rPr>
                <w:rFonts w:ascii="Times New Roman" w:eastAsiaTheme="minorEastAsia" w:hAnsi="Times New Roman" w:cs="Times New Roman"/>
                <w:sz w:val="20"/>
                <w:szCs w:val="20"/>
              </w:rPr>
              <w:t>8</w:t>
            </w:r>
          </w:p>
        </w:tc>
      </w:tr>
      <w:tr w:rsidR="002D2DAE" w:rsidRPr="00CC38C4" w:rsidTr="002D2DAE">
        <w:trPr>
          <w:trHeight w:val="85"/>
        </w:trPr>
        <w:tc>
          <w:tcPr>
            <w:tcW w:w="709" w:type="dxa"/>
            <w:shd w:val="clear" w:color="auto" w:fill="auto"/>
          </w:tcPr>
          <w:p w:rsidR="002D2DAE" w:rsidRPr="00CC38C4" w:rsidRDefault="002D2DAE" w:rsidP="002D2DAE">
            <w:pPr>
              <w:spacing w:after="0" w:line="240" w:lineRule="auto"/>
              <w:rPr>
                <w:rFonts w:ascii="Times New Roman" w:eastAsia="Times New Roman" w:hAnsi="Times New Roman" w:cs="Times New Roman"/>
                <w:sz w:val="20"/>
                <w:szCs w:val="20"/>
                <w:lang w:val="en-US" w:eastAsia="ru-RU"/>
              </w:rPr>
            </w:pPr>
            <w:r w:rsidRPr="00CC38C4">
              <w:rPr>
                <w:rFonts w:ascii="Times New Roman" w:eastAsia="Times New Roman" w:hAnsi="Times New Roman" w:cs="Times New Roman"/>
                <w:sz w:val="20"/>
                <w:szCs w:val="20"/>
                <w:lang w:val="en-US" w:eastAsia="ru-RU"/>
              </w:rPr>
              <w:t>1</w:t>
            </w:r>
          </w:p>
        </w:tc>
        <w:tc>
          <w:tcPr>
            <w:tcW w:w="14175" w:type="dxa"/>
            <w:gridSpan w:val="7"/>
          </w:tcPr>
          <w:p w:rsidR="002D2DAE" w:rsidRPr="00CC38C4" w:rsidRDefault="002D2DAE" w:rsidP="002D2DAE">
            <w:pPr>
              <w:spacing w:after="0" w:line="240" w:lineRule="auto"/>
              <w:jc w:val="both"/>
              <w:rPr>
                <w:rFonts w:ascii="Times New Roman" w:eastAsia="Times New Roman" w:hAnsi="Times New Roman" w:cs="Times New Roman"/>
                <w:sz w:val="20"/>
                <w:szCs w:val="20"/>
                <w:lang w:eastAsia="ru-RU"/>
              </w:rPr>
            </w:pPr>
            <w:r w:rsidRPr="00CC38C4">
              <w:rPr>
                <w:rFonts w:ascii="Times New Roman" w:eastAsia="Times New Roman" w:hAnsi="Times New Roman" w:cs="Times New Roman"/>
                <w:sz w:val="20"/>
                <w:szCs w:val="20"/>
                <w:lang w:eastAsia="ru-RU"/>
              </w:rPr>
              <w:t>Объекты образования, находящиеся в муниципальной собственности:</w:t>
            </w:r>
          </w:p>
        </w:tc>
      </w:tr>
      <w:tr w:rsidR="002D2DAE" w:rsidRPr="003C7052" w:rsidTr="002D2DAE">
        <w:trPr>
          <w:trHeight w:val="85"/>
        </w:trPr>
        <w:tc>
          <w:tcPr>
            <w:tcW w:w="709" w:type="dxa"/>
            <w:shd w:val="clear" w:color="auto" w:fill="auto"/>
          </w:tcPr>
          <w:p w:rsidR="002D2DAE" w:rsidRPr="003C7052" w:rsidRDefault="002D2DAE" w:rsidP="002D2DAE">
            <w:pPr>
              <w:spacing w:after="0" w:line="240" w:lineRule="auto"/>
              <w:rPr>
                <w:rFonts w:ascii="Times New Roman" w:eastAsia="Times New Roman" w:hAnsi="Times New Roman" w:cs="Times New Roman"/>
                <w:sz w:val="20"/>
                <w:szCs w:val="20"/>
                <w:lang w:val="en-US" w:eastAsia="ru-RU"/>
              </w:rPr>
            </w:pPr>
            <w:r w:rsidRPr="003C7052">
              <w:rPr>
                <w:rFonts w:ascii="Times New Roman" w:eastAsia="Times New Roman" w:hAnsi="Times New Roman" w:cs="Times New Roman"/>
                <w:sz w:val="20"/>
                <w:szCs w:val="20"/>
                <w:lang w:val="en-US" w:eastAsia="ru-RU"/>
              </w:rPr>
              <w:t>1.1</w:t>
            </w:r>
          </w:p>
        </w:tc>
        <w:tc>
          <w:tcPr>
            <w:tcW w:w="2127" w:type="dxa"/>
          </w:tcPr>
          <w:p w:rsidR="002D2DAE" w:rsidRPr="003C7052" w:rsidRDefault="00AE0EE2" w:rsidP="00AE0EE2">
            <w:pPr>
              <w:spacing w:after="0" w:line="240" w:lineRule="auto"/>
              <w:rPr>
                <w:rFonts w:ascii="Times New Roman" w:eastAsia="Times New Roman" w:hAnsi="Times New Roman" w:cs="Times New Roman"/>
                <w:sz w:val="20"/>
                <w:szCs w:val="20"/>
                <w:lang w:eastAsia="ru-RU"/>
              </w:rPr>
            </w:pPr>
            <w:r w:rsidRPr="003C7052">
              <w:rPr>
                <w:rFonts w:ascii="Times New Roman" w:eastAsia="Times New Roman" w:hAnsi="Times New Roman" w:cs="Times New Roman"/>
                <w:sz w:val="20"/>
                <w:szCs w:val="20"/>
                <w:lang w:eastAsia="ru-RU"/>
              </w:rPr>
              <w:t>Дошкольная образовательная организация</w:t>
            </w:r>
            <w:r w:rsidR="002D2DAE" w:rsidRPr="003C7052">
              <w:rPr>
                <w:rFonts w:ascii="Times New Roman" w:eastAsia="Times New Roman" w:hAnsi="Times New Roman" w:cs="Times New Roman"/>
                <w:sz w:val="20"/>
                <w:szCs w:val="20"/>
                <w:lang w:eastAsia="ru-RU"/>
              </w:rPr>
              <w:t>, код</w:t>
            </w:r>
            <w:r w:rsidR="002D2DAE" w:rsidRPr="003C7052">
              <w:rPr>
                <w:rFonts w:ascii="Times New Roman" w:eastAsia="Calibri" w:hAnsi="Times New Roman" w:cs="Times New Roman"/>
                <w:sz w:val="20"/>
                <w:szCs w:val="20"/>
              </w:rPr>
              <w:t xml:space="preserve"> </w:t>
            </w:r>
            <w:r w:rsidR="002D2DAE" w:rsidRPr="003C7052">
              <w:rPr>
                <w:rFonts w:ascii="Times New Roman" w:eastAsia="Times New Roman" w:hAnsi="Times New Roman" w:cs="Times New Roman"/>
                <w:sz w:val="20"/>
                <w:szCs w:val="20"/>
                <w:lang w:eastAsia="ru-RU"/>
              </w:rPr>
              <w:t>602010101</w:t>
            </w:r>
          </w:p>
        </w:tc>
        <w:tc>
          <w:tcPr>
            <w:tcW w:w="2693" w:type="dxa"/>
          </w:tcPr>
          <w:p w:rsidR="002D2DAE" w:rsidRPr="003C7052" w:rsidRDefault="002D2DAE" w:rsidP="002D2DAE">
            <w:pPr>
              <w:spacing w:after="0" w:line="240" w:lineRule="auto"/>
              <w:rPr>
                <w:rFonts w:ascii="Times New Roman" w:eastAsia="Times New Roman" w:hAnsi="Times New Roman" w:cs="Times New Roman"/>
                <w:sz w:val="20"/>
                <w:szCs w:val="20"/>
                <w:lang w:eastAsia="ru-RU"/>
              </w:rPr>
            </w:pPr>
            <w:r w:rsidRPr="003C7052">
              <w:rPr>
                <w:rFonts w:ascii="Times New Roman" w:eastAsia="Times New Roman" w:hAnsi="Times New Roman" w:cs="Times New Roman"/>
                <w:sz w:val="20"/>
                <w:szCs w:val="20"/>
                <w:lang w:eastAsia="ru-RU"/>
              </w:rPr>
              <w:t>Образование дошкольное и общее среднее,</w:t>
            </w:r>
          </w:p>
          <w:p w:rsidR="002D2DAE" w:rsidRPr="003C7052" w:rsidRDefault="002D2DAE" w:rsidP="002D2DAE">
            <w:pPr>
              <w:spacing w:after="0" w:line="240" w:lineRule="auto"/>
              <w:rPr>
                <w:rFonts w:ascii="Times New Roman" w:eastAsia="Times New Roman" w:hAnsi="Times New Roman" w:cs="Times New Roman"/>
                <w:sz w:val="20"/>
                <w:szCs w:val="20"/>
                <w:lang w:eastAsia="ru-RU"/>
              </w:rPr>
            </w:pPr>
          </w:p>
          <w:p w:rsidR="002D2DAE" w:rsidRPr="003C7052" w:rsidRDefault="002D2DAE" w:rsidP="002D2DAE">
            <w:pPr>
              <w:spacing w:after="0" w:line="240" w:lineRule="auto"/>
              <w:rPr>
                <w:rFonts w:ascii="Times New Roman" w:eastAsia="Times New Roman" w:hAnsi="Times New Roman" w:cs="Times New Roman"/>
                <w:sz w:val="20"/>
                <w:szCs w:val="20"/>
                <w:lang w:eastAsia="ru-RU"/>
              </w:rPr>
            </w:pPr>
            <w:r w:rsidRPr="003C7052">
              <w:rPr>
                <w:rFonts w:ascii="Times New Roman" w:eastAsia="Times New Roman" w:hAnsi="Times New Roman" w:cs="Times New Roman"/>
                <w:sz w:val="20"/>
                <w:szCs w:val="20"/>
                <w:lang w:eastAsia="ru-RU"/>
              </w:rPr>
              <w:t>объекты дошкольного образования/здание детского сада/ 02.03.001.001</w:t>
            </w:r>
          </w:p>
          <w:p w:rsidR="002D2DAE" w:rsidRPr="003C7052" w:rsidRDefault="002D2DAE" w:rsidP="002D2DAE">
            <w:pPr>
              <w:spacing w:after="0" w:line="240" w:lineRule="auto"/>
              <w:rPr>
                <w:rFonts w:ascii="Times New Roman" w:eastAsia="Times New Roman" w:hAnsi="Times New Roman" w:cs="Times New Roman"/>
                <w:sz w:val="20"/>
                <w:szCs w:val="20"/>
                <w:lang w:eastAsia="ru-RU"/>
              </w:rPr>
            </w:pPr>
          </w:p>
        </w:tc>
        <w:tc>
          <w:tcPr>
            <w:tcW w:w="2268" w:type="dxa"/>
          </w:tcPr>
          <w:p w:rsidR="002D2DAE" w:rsidRPr="003C7052" w:rsidRDefault="002D2DAE" w:rsidP="002D2DAE">
            <w:pPr>
              <w:spacing w:after="0" w:line="240" w:lineRule="auto"/>
              <w:rPr>
                <w:rFonts w:ascii="Times New Roman" w:eastAsia="Times New Roman" w:hAnsi="Times New Roman" w:cs="Times New Roman"/>
                <w:sz w:val="20"/>
                <w:szCs w:val="20"/>
                <w:lang w:eastAsia="ru-RU"/>
              </w:rPr>
            </w:pPr>
            <w:r w:rsidRPr="003C7052">
              <w:rPr>
                <w:rFonts w:ascii="Times New Roman" w:eastAsia="Times New Roman" w:hAnsi="Times New Roman" w:cs="Times New Roman"/>
                <w:sz w:val="20"/>
                <w:szCs w:val="20"/>
              </w:rPr>
              <w:t>Детский сад, на 50 мест</w:t>
            </w:r>
          </w:p>
        </w:tc>
        <w:tc>
          <w:tcPr>
            <w:tcW w:w="1701" w:type="dxa"/>
            <w:shd w:val="clear" w:color="auto" w:fill="auto"/>
          </w:tcPr>
          <w:p w:rsidR="002D2DAE" w:rsidRPr="003C7052" w:rsidRDefault="002D2DAE" w:rsidP="002D2DAE">
            <w:pPr>
              <w:spacing w:after="0" w:line="240" w:lineRule="auto"/>
              <w:rPr>
                <w:rFonts w:ascii="Times New Roman" w:eastAsia="Times New Roman" w:hAnsi="Times New Roman" w:cs="Times New Roman"/>
                <w:sz w:val="20"/>
                <w:szCs w:val="20"/>
              </w:rPr>
            </w:pPr>
            <w:r w:rsidRPr="003C7052">
              <w:rPr>
                <w:rFonts w:ascii="Times New Roman" w:eastAsia="Times New Roman" w:hAnsi="Times New Roman" w:cs="Times New Roman"/>
                <w:sz w:val="20"/>
                <w:szCs w:val="20"/>
                <w:lang w:eastAsia="ru-RU"/>
              </w:rPr>
              <w:t>с. Андомский Погост</w:t>
            </w:r>
            <w:r w:rsidR="009952F1">
              <w:rPr>
                <w:rFonts w:ascii="Times New Roman" w:eastAsia="Times New Roman" w:hAnsi="Times New Roman" w:cs="Times New Roman"/>
                <w:sz w:val="20"/>
                <w:szCs w:val="20"/>
                <w:lang w:eastAsia="ru-RU"/>
              </w:rPr>
              <w:t xml:space="preserve"> </w:t>
            </w:r>
            <w:r w:rsidRPr="003C7052">
              <w:rPr>
                <w:rFonts w:ascii="Times New Roman" w:eastAsia="Times New Roman" w:hAnsi="Times New Roman" w:cs="Times New Roman"/>
                <w:sz w:val="20"/>
                <w:szCs w:val="20"/>
                <w:lang w:eastAsia="ru-RU"/>
              </w:rPr>
              <w:t>(зона застройки индивидуальными жилыми домами)</w:t>
            </w:r>
          </w:p>
        </w:tc>
        <w:tc>
          <w:tcPr>
            <w:tcW w:w="1701" w:type="dxa"/>
            <w:shd w:val="clear" w:color="auto" w:fill="auto"/>
          </w:tcPr>
          <w:p w:rsidR="002D2DAE" w:rsidRPr="003C7052" w:rsidRDefault="00725B0D" w:rsidP="002D2DAE">
            <w:pPr>
              <w:spacing w:after="0" w:line="240" w:lineRule="auto"/>
              <w:jc w:val="both"/>
              <w:rPr>
                <w:rFonts w:ascii="Times New Roman" w:eastAsia="Times New Roman" w:hAnsi="Times New Roman" w:cs="Times New Roman"/>
                <w:sz w:val="20"/>
                <w:szCs w:val="20"/>
              </w:rPr>
            </w:pPr>
            <w:r w:rsidRPr="003C7052">
              <w:rPr>
                <w:rFonts w:ascii="Times New Roman" w:eastAsia="Times New Roman" w:hAnsi="Times New Roman" w:cs="Times New Roman"/>
                <w:sz w:val="20"/>
                <w:szCs w:val="20"/>
                <w:lang w:eastAsia="ru-RU"/>
              </w:rPr>
              <w:t>Планируемый к размещению</w:t>
            </w:r>
          </w:p>
        </w:tc>
        <w:tc>
          <w:tcPr>
            <w:tcW w:w="1843" w:type="dxa"/>
            <w:shd w:val="clear" w:color="auto" w:fill="auto"/>
          </w:tcPr>
          <w:p w:rsidR="002D2DAE" w:rsidRPr="003C7052" w:rsidRDefault="002D2DAE" w:rsidP="002D2DAE">
            <w:pPr>
              <w:spacing w:after="0" w:line="240" w:lineRule="auto"/>
              <w:jc w:val="both"/>
              <w:rPr>
                <w:rFonts w:ascii="Times New Roman" w:eastAsia="Times New Roman" w:hAnsi="Times New Roman" w:cs="Times New Roman"/>
                <w:sz w:val="20"/>
                <w:szCs w:val="20"/>
              </w:rPr>
            </w:pPr>
            <w:r w:rsidRPr="003C7052">
              <w:rPr>
                <w:rFonts w:ascii="Times New Roman" w:eastAsia="Times New Roman" w:hAnsi="Times New Roman" w:cs="Times New Roman"/>
                <w:sz w:val="20"/>
                <w:szCs w:val="20"/>
              </w:rPr>
              <w:t>-</w:t>
            </w:r>
          </w:p>
        </w:tc>
        <w:tc>
          <w:tcPr>
            <w:tcW w:w="1842" w:type="dxa"/>
            <w:shd w:val="clear" w:color="auto" w:fill="auto"/>
          </w:tcPr>
          <w:p w:rsidR="002D2DAE" w:rsidRPr="003C7052" w:rsidRDefault="002D2DAE" w:rsidP="00725B0D">
            <w:pPr>
              <w:spacing w:after="0" w:line="240" w:lineRule="auto"/>
              <w:jc w:val="both"/>
              <w:rPr>
                <w:rFonts w:ascii="Times New Roman" w:eastAsia="Times New Roman" w:hAnsi="Times New Roman" w:cs="Times New Roman"/>
                <w:sz w:val="20"/>
                <w:szCs w:val="20"/>
                <w:lang w:eastAsia="ru-RU"/>
              </w:rPr>
            </w:pPr>
            <w:r w:rsidRPr="003C7052">
              <w:rPr>
                <w:rFonts w:ascii="Times New Roman" w:eastAsia="Times New Roman" w:hAnsi="Times New Roman" w:cs="Times New Roman"/>
                <w:sz w:val="20"/>
                <w:szCs w:val="20"/>
                <w:lang w:eastAsia="ru-RU"/>
              </w:rPr>
              <w:t xml:space="preserve">Схема территориального планирования </w:t>
            </w:r>
            <w:r w:rsidR="00725B0D" w:rsidRPr="003C7052">
              <w:rPr>
                <w:rFonts w:ascii="Times New Roman" w:eastAsia="Times New Roman" w:hAnsi="Times New Roman" w:cs="Times New Roman"/>
                <w:sz w:val="20"/>
                <w:szCs w:val="20"/>
                <w:lang w:eastAsia="ru-RU"/>
              </w:rPr>
              <w:t xml:space="preserve">Вытегорского </w:t>
            </w:r>
            <w:r w:rsidRPr="003C7052">
              <w:rPr>
                <w:rFonts w:ascii="Times New Roman" w:eastAsia="Times New Roman" w:hAnsi="Times New Roman" w:cs="Times New Roman"/>
                <w:sz w:val="20"/>
                <w:szCs w:val="20"/>
                <w:lang w:eastAsia="ru-RU"/>
              </w:rPr>
              <w:t>муниципального района</w:t>
            </w:r>
            <w:r w:rsidRPr="003C7052">
              <w:rPr>
                <w:rStyle w:val="a8"/>
                <w:rFonts w:ascii="Times New Roman" w:eastAsia="Times New Roman" w:hAnsi="Times New Roman" w:cs="Times New Roman"/>
                <w:sz w:val="20"/>
                <w:szCs w:val="20"/>
                <w:lang w:eastAsia="ru-RU"/>
              </w:rPr>
              <w:footnoteReference w:id="71"/>
            </w:r>
          </w:p>
        </w:tc>
      </w:tr>
    </w:tbl>
    <w:p w:rsidR="004A0012" w:rsidRPr="00D31871" w:rsidRDefault="004A0012" w:rsidP="009F6725">
      <w:pPr>
        <w:widowControl w:val="0"/>
        <w:spacing w:after="0" w:line="360" w:lineRule="auto"/>
        <w:rPr>
          <w:rFonts w:ascii="Times New Roman" w:eastAsia="Times New Roman" w:hAnsi="Times New Roman" w:cs="Times New Roman"/>
          <w:color w:val="FF0000"/>
          <w:sz w:val="28"/>
          <w:szCs w:val="28"/>
          <w:lang w:eastAsia="ru-RU"/>
        </w:rPr>
        <w:sectPr w:rsidR="004A0012" w:rsidRPr="00D31871" w:rsidSect="00747324">
          <w:footnotePr>
            <w:numRestart w:val="eachPage"/>
          </w:footnotePr>
          <w:pgSz w:w="16838" w:h="11906" w:orient="landscape"/>
          <w:pgMar w:top="1418" w:right="536" w:bottom="851" w:left="1418" w:header="709" w:footer="709" w:gutter="0"/>
          <w:cols w:space="708"/>
          <w:docGrid w:linePitch="360"/>
        </w:sectPr>
      </w:pPr>
    </w:p>
    <w:p w:rsidR="00F7272B" w:rsidRPr="00C32C44" w:rsidRDefault="00F7272B" w:rsidP="00007DC7">
      <w:pPr>
        <w:pStyle w:val="1"/>
        <w:pageBreakBefore/>
        <w:widowControl w:val="0"/>
        <w:numPr>
          <w:ilvl w:val="0"/>
          <w:numId w:val="11"/>
        </w:numPr>
        <w:spacing w:before="240" w:after="160"/>
        <w:jc w:val="center"/>
        <w:rPr>
          <w:rFonts w:ascii="Times New Roman" w:eastAsia="Times New Roman" w:hAnsi="Times New Roman" w:cs="Times New Roman"/>
          <w:color w:val="auto"/>
        </w:rPr>
      </w:pPr>
      <w:bookmarkStart w:id="117" w:name="_Toc72837748"/>
      <w:bookmarkStart w:id="118" w:name="_Toc165972551"/>
      <w:r w:rsidRPr="00C32C44">
        <w:rPr>
          <w:rFonts w:ascii="Times New Roman" w:eastAsia="Times New Roman" w:hAnsi="Times New Roman" w:cs="Times New Roman"/>
          <w:color w:val="auto"/>
        </w:rPr>
        <w:lastRenderedPageBreak/>
        <w:t>Градостроительные решения. Перечень земельных участков, которые включаются в границы населенных пунктов</w:t>
      </w:r>
      <w:r w:rsidR="008C2CF4" w:rsidRPr="00C32C44">
        <w:rPr>
          <w:rFonts w:ascii="Times New Roman" w:eastAsia="Times New Roman" w:hAnsi="Times New Roman" w:cs="Times New Roman"/>
          <w:color w:val="auto"/>
        </w:rPr>
        <w:t xml:space="preserve"> </w:t>
      </w:r>
      <w:r w:rsidRPr="00C32C44">
        <w:rPr>
          <w:rFonts w:ascii="Times New Roman" w:eastAsia="Times New Roman" w:hAnsi="Times New Roman" w:cs="Times New Roman"/>
          <w:color w:val="auto"/>
        </w:rPr>
        <w:t>или исключаются из их границ</w:t>
      </w:r>
      <w:bookmarkEnd w:id="117"/>
      <w:bookmarkEnd w:id="118"/>
    </w:p>
    <w:p w:rsidR="00F7272B" w:rsidRPr="00C32C44" w:rsidRDefault="00F7272B" w:rsidP="00440FF9">
      <w:pPr>
        <w:widowControl w:val="0"/>
        <w:spacing w:after="0"/>
        <w:ind w:firstLine="709"/>
        <w:jc w:val="both"/>
        <w:rPr>
          <w:rFonts w:ascii="Times New Roman" w:eastAsia="Calibri" w:hAnsi="Times New Roman" w:cs="Times New Roman"/>
          <w:sz w:val="28"/>
        </w:rPr>
      </w:pPr>
      <w:r w:rsidRPr="00C32C44">
        <w:rPr>
          <w:rFonts w:ascii="Times New Roman" w:eastAsia="Calibri" w:hAnsi="Times New Roman" w:cs="Times New Roman"/>
          <w:sz w:val="28"/>
        </w:rPr>
        <w:t xml:space="preserve">Согласно части 4 статьи 14 Федерального закона </w:t>
      </w:r>
      <w:r w:rsidR="006F6B87" w:rsidRPr="00C32C44">
        <w:rPr>
          <w:rFonts w:ascii="Times New Roman" w:eastAsia="Calibri" w:hAnsi="Times New Roman" w:cs="Times New Roman"/>
          <w:sz w:val="28"/>
        </w:rPr>
        <w:t>от 21 декабря 2004 года</w:t>
      </w:r>
      <w:r w:rsidR="004F32A3" w:rsidRPr="00C32C44">
        <w:rPr>
          <w:rFonts w:ascii="Times New Roman" w:eastAsia="Calibri" w:hAnsi="Times New Roman" w:cs="Times New Roman"/>
          <w:sz w:val="28"/>
        </w:rPr>
        <w:t xml:space="preserve"> </w:t>
      </w:r>
      <w:r w:rsidRPr="00C32C44">
        <w:rPr>
          <w:rFonts w:ascii="Times New Roman" w:eastAsia="Calibri" w:hAnsi="Times New Roman" w:cs="Times New Roman"/>
          <w:sz w:val="28"/>
        </w:rPr>
        <w:t>№</w:t>
      </w:r>
      <w:r w:rsidR="006F6B87" w:rsidRPr="00C32C44">
        <w:rPr>
          <w:rFonts w:ascii="Times New Roman" w:eastAsia="Calibri" w:hAnsi="Times New Roman" w:cs="Times New Roman"/>
          <w:sz w:val="28"/>
        </w:rPr>
        <w:t xml:space="preserve"> </w:t>
      </w:r>
      <w:r w:rsidRPr="00C32C44">
        <w:rPr>
          <w:rFonts w:ascii="Times New Roman" w:eastAsia="Calibri" w:hAnsi="Times New Roman" w:cs="Times New Roman"/>
          <w:sz w:val="28"/>
        </w:rPr>
        <w:t>172-ФЗ «О переводе земель или земельных участков из одной категории в другую» 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w:t>
      </w:r>
    </w:p>
    <w:p w:rsidR="00F7272B" w:rsidRPr="00C32C44" w:rsidRDefault="00F7272B" w:rsidP="00440FF9">
      <w:pPr>
        <w:widowControl w:val="0"/>
        <w:spacing w:after="0"/>
        <w:ind w:firstLine="709"/>
        <w:jc w:val="both"/>
        <w:rPr>
          <w:rFonts w:ascii="Times New Roman" w:eastAsia="Calibri" w:hAnsi="Times New Roman" w:cs="Times New Roman"/>
          <w:sz w:val="28"/>
        </w:rPr>
      </w:pPr>
      <w:r w:rsidRPr="00C32C44">
        <w:rPr>
          <w:rFonts w:ascii="Times New Roman" w:eastAsia="Calibri" w:hAnsi="Times New Roman" w:cs="Times New Roman"/>
          <w:sz w:val="28"/>
        </w:rPr>
        <w:t>Установлением или изменением границ населенного пункта является утверждение или изменение генерального плана, отображающего границы населенн</w:t>
      </w:r>
      <w:r w:rsidR="00B802BE" w:rsidRPr="00C32C44">
        <w:rPr>
          <w:rFonts w:ascii="Times New Roman" w:eastAsia="Calibri" w:hAnsi="Times New Roman" w:cs="Times New Roman"/>
          <w:sz w:val="28"/>
        </w:rPr>
        <w:t>ых</w:t>
      </w:r>
      <w:r w:rsidRPr="00C32C44">
        <w:rPr>
          <w:rFonts w:ascii="Times New Roman" w:eastAsia="Calibri" w:hAnsi="Times New Roman" w:cs="Times New Roman"/>
          <w:sz w:val="28"/>
        </w:rPr>
        <w:t xml:space="preserve"> пункт</w:t>
      </w:r>
      <w:r w:rsidR="00B802BE" w:rsidRPr="00C32C44">
        <w:rPr>
          <w:rFonts w:ascii="Times New Roman" w:eastAsia="Calibri" w:hAnsi="Times New Roman" w:cs="Times New Roman"/>
          <w:sz w:val="28"/>
        </w:rPr>
        <w:t>ов</w:t>
      </w:r>
      <w:r w:rsidRPr="00C32C44">
        <w:rPr>
          <w:rFonts w:ascii="Times New Roman" w:eastAsia="Calibri" w:hAnsi="Times New Roman" w:cs="Times New Roman"/>
          <w:sz w:val="28"/>
        </w:rPr>
        <w:t>.</w:t>
      </w:r>
    </w:p>
    <w:p w:rsidR="00D438FD" w:rsidRPr="00C32C44" w:rsidRDefault="00D438FD" w:rsidP="005D5B92">
      <w:pPr>
        <w:spacing w:after="0"/>
        <w:ind w:firstLine="709"/>
        <w:jc w:val="right"/>
        <w:rPr>
          <w:rFonts w:ascii="Times New Roman" w:eastAsia="Times New Roman" w:hAnsi="Times New Roman" w:cs="Times New Roman"/>
          <w:sz w:val="28"/>
          <w:szCs w:val="28"/>
          <w:lang w:eastAsia="ru-RU"/>
        </w:rPr>
      </w:pPr>
      <w:r w:rsidRPr="00C32C44">
        <w:rPr>
          <w:rFonts w:ascii="Times New Roman" w:eastAsia="Times New Roman" w:hAnsi="Times New Roman" w:cs="Times New Roman"/>
          <w:sz w:val="28"/>
          <w:szCs w:val="28"/>
          <w:lang w:eastAsia="ru-RU"/>
        </w:rPr>
        <w:t xml:space="preserve">Таблица </w:t>
      </w:r>
      <w:r w:rsidR="00C67E8D">
        <w:rPr>
          <w:rFonts w:ascii="Times New Roman" w:eastAsia="Times New Roman" w:hAnsi="Times New Roman" w:cs="Times New Roman"/>
          <w:sz w:val="28"/>
          <w:szCs w:val="28"/>
          <w:lang w:eastAsia="ru-RU"/>
        </w:rPr>
        <w:t>8</w:t>
      </w:r>
      <w:r w:rsidRPr="00C32C44">
        <w:rPr>
          <w:rFonts w:ascii="Times New Roman" w:eastAsia="Times New Roman" w:hAnsi="Times New Roman" w:cs="Times New Roman"/>
          <w:sz w:val="28"/>
          <w:szCs w:val="28"/>
          <w:lang w:eastAsia="ru-RU"/>
        </w:rPr>
        <w:t>.1</w:t>
      </w:r>
    </w:p>
    <w:p w:rsidR="00F7272B" w:rsidRPr="00C32C44" w:rsidRDefault="00F7272B" w:rsidP="00440FF9">
      <w:pPr>
        <w:spacing w:after="0"/>
        <w:ind w:firstLine="709"/>
        <w:jc w:val="center"/>
        <w:rPr>
          <w:rFonts w:ascii="Times New Roman" w:eastAsia="Times New Roman" w:hAnsi="Times New Roman" w:cs="Times New Roman"/>
          <w:sz w:val="28"/>
          <w:szCs w:val="28"/>
          <w:lang w:eastAsia="ru-RU"/>
        </w:rPr>
      </w:pPr>
      <w:r w:rsidRPr="00C32C44">
        <w:rPr>
          <w:rFonts w:ascii="Times New Roman" w:eastAsia="Times New Roman" w:hAnsi="Times New Roman" w:cs="Times New Roman"/>
          <w:sz w:val="28"/>
          <w:szCs w:val="28"/>
          <w:lang w:eastAsia="ru-RU"/>
        </w:rPr>
        <w:t>Площади населенных пунктов в границах, установленных генеральным планом</w:t>
      </w:r>
    </w:p>
    <w:tbl>
      <w:tblPr>
        <w:tblStyle w:val="a5"/>
        <w:tblW w:w="9897" w:type="dxa"/>
        <w:tblBorders>
          <w:bottom w:val="none" w:sz="0" w:space="0" w:color="auto"/>
        </w:tblBorders>
        <w:tblLook w:val="04A0" w:firstRow="1" w:lastRow="0" w:firstColumn="1" w:lastColumn="0" w:noHBand="0" w:noVBand="1"/>
      </w:tblPr>
      <w:tblGrid>
        <w:gridCol w:w="576"/>
        <w:gridCol w:w="2806"/>
        <w:gridCol w:w="1538"/>
        <w:gridCol w:w="2418"/>
        <w:gridCol w:w="2559"/>
      </w:tblGrid>
      <w:tr w:rsidR="00D31871" w:rsidRPr="00C32C44" w:rsidTr="00941255">
        <w:tc>
          <w:tcPr>
            <w:tcW w:w="576" w:type="dxa"/>
            <w:vMerge w:val="restart"/>
          </w:tcPr>
          <w:p w:rsidR="00430847" w:rsidRPr="00C32C44" w:rsidRDefault="00430847" w:rsidP="00941255">
            <w:pPr>
              <w:ind w:right="36"/>
              <w:jc w:val="center"/>
            </w:pPr>
            <w:r w:rsidRPr="00C32C44">
              <w:t>№ п/п</w:t>
            </w:r>
          </w:p>
        </w:tc>
        <w:tc>
          <w:tcPr>
            <w:tcW w:w="2806" w:type="dxa"/>
            <w:vMerge w:val="restart"/>
          </w:tcPr>
          <w:p w:rsidR="00430847" w:rsidRPr="00C32C44" w:rsidRDefault="00430847" w:rsidP="007B2B81">
            <w:pPr>
              <w:ind w:left="-127" w:right="-248"/>
              <w:jc w:val="center"/>
            </w:pPr>
            <w:r w:rsidRPr="00C32C44">
              <w:t>Наименование населенного пункта</w:t>
            </w:r>
          </w:p>
        </w:tc>
        <w:tc>
          <w:tcPr>
            <w:tcW w:w="1538" w:type="dxa"/>
            <w:vMerge w:val="restart"/>
          </w:tcPr>
          <w:p w:rsidR="00430847" w:rsidRPr="00C32C44" w:rsidRDefault="00430847" w:rsidP="008D7CAC">
            <w:pPr>
              <w:ind w:left="-90" w:right="-248"/>
              <w:jc w:val="center"/>
            </w:pPr>
            <w:r w:rsidRPr="00C32C44">
              <w:t>код ОКАТО</w:t>
            </w:r>
          </w:p>
        </w:tc>
        <w:tc>
          <w:tcPr>
            <w:tcW w:w="4977" w:type="dxa"/>
            <w:gridSpan w:val="2"/>
          </w:tcPr>
          <w:p w:rsidR="00430847" w:rsidRPr="00C32C44" w:rsidRDefault="00430847" w:rsidP="00430847">
            <w:pPr>
              <w:ind w:right="-248"/>
              <w:jc w:val="center"/>
            </w:pPr>
            <w:r w:rsidRPr="00C32C44">
              <w:t>Общая площадь населенного пункта, га</w:t>
            </w:r>
          </w:p>
        </w:tc>
      </w:tr>
      <w:tr w:rsidR="00430847" w:rsidRPr="00C32C44" w:rsidTr="00941255">
        <w:tc>
          <w:tcPr>
            <w:tcW w:w="576" w:type="dxa"/>
            <w:vMerge/>
          </w:tcPr>
          <w:p w:rsidR="00430847" w:rsidRPr="00C32C44" w:rsidRDefault="00430847" w:rsidP="00941255">
            <w:pPr>
              <w:ind w:right="-248"/>
              <w:jc w:val="center"/>
            </w:pPr>
          </w:p>
        </w:tc>
        <w:tc>
          <w:tcPr>
            <w:tcW w:w="2806" w:type="dxa"/>
            <w:vMerge/>
          </w:tcPr>
          <w:p w:rsidR="00430847" w:rsidRPr="00C32C44" w:rsidRDefault="00430847" w:rsidP="00941255">
            <w:pPr>
              <w:ind w:right="-248"/>
              <w:jc w:val="center"/>
            </w:pPr>
          </w:p>
        </w:tc>
        <w:tc>
          <w:tcPr>
            <w:tcW w:w="1538" w:type="dxa"/>
            <w:vMerge/>
          </w:tcPr>
          <w:p w:rsidR="00430847" w:rsidRPr="00C32C44" w:rsidRDefault="00430847" w:rsidP="00941255">
            <w:pPr>
              <w:ind w:right="-248"/>
              <w:jc w:val="center"/>
            </w:pPr>
          </w:p>
        </w:tc>
        <w:tc>
          <w:tcPr>
            <w:tcW w:w="2418" w:type="dxa"/>
          </w:tcPr>
          <w:p w:rsidR="00430847" w:rsidRPr="00C32C44" w:rsidRDefault="00430847" w:rsidP="00941255">
            <w:pPr>
              <w:ind w:right="-248"/>
              <w:jc w:val="center"/>
            </w:pPr>
            <w:r w:rsidRPr="00C32C44">
              <w:t>на дату разработки</w:t>
            </w:r>
          </w:p>
        </w:tc>
        <w:tc>
          <w:tcPr>
            <w:tcW w:w="2559" w:type="dxa"/>
          </w:tcPr>
          <w:p w:rsidR="00430847" w:rsidRPr="00C32C44" w:rsidRDefault="00430847" w:rsidP="00941255">
            <w:pPr>
              <w:ind w:right="-248"/>
              <w:jc w:val="center"/>
            </w:pPr>
            <w:r w:rsidRPr="00C32C44">
              <w:t>проектируемая</w:t>
            </w:r>
          </w:p>
        </w:tc>
      </w:tr>
    </w:tbl>
    <w:p w:rsidR="00430847" w:rsidRPr="00C32C44" w:rsidRDefault="00430847" w:rsidP="00430847">
      <w:pPr>
        <w:spacing w:after="0" w:line="240" w:lineRule="auto"/>
        <w:jc w:val="both"/>
        <w:rPr>
          <w:rFonts w:ascii="Times New Roman" w:eastAsia="Times New Roman" w:hAnsi="Times New Roman" w:cs="Times New Roman"/>
          <w:sz w:val="2"/>
          <w:szCs w:val="2"/>
        </w:rPr>
      </w:pPr>
    </w:p>
    <w:tbl>
      <w:tblPr>
        <w:tblStyle w:val="a5"/>
        <w:tblW w:w="9897" w:type="dxa"/>
        <w:tblLook w:val="04A0" w:firstRow="1" w:lastRow="0" w:firstColumn="1" w:lastColumn="0" w:noHBand="0" w:noVBand="1"/>
      </w:tblPr>
      <w:tblGrid>
        <w:gridCol w:w="576"/>
        <w:gridCol w:w="2806"/>
        <w:gridCol w:w="1538"/>
        <w:gridCol w:w="2418"/>
        <w:gridCol w:w="2559"/>
      </w:tblGrid>
      <w:tr w:rsidR="00D31871" w:rsidRPr="00C32C44" w:rsidTr="00941255">
        <w:trPr>
          <w:tblHeader/>
        </w:trPr>
        <w:tc>
          <w:tcPr>
            <w:tcW w:w="576" w:type="dxa"/>
          </w:tcPr>
          <w:p w:rsidR="00430847" w:rsidRPr="00C32C44" w:rsidRDefault="00430847" w:rsidP="00941255">
            <w:pPr>
              <w:ind w:left="-142" w:right="-212"/>
              <w:jc w:val="center"/>
            </w:pPr>
            <w:r w:rsidRPr="00C32C44">
              <w:t>1</w:t>
            </w:r>
          </w:p>
        </w:tc>
        <w:tc>
          <w:tcPr>
            <w:tcW w:w="2806" w:type="dxa"/>
          </w:tcPr>
          <w:p w:rsidR="00430847" w:rsidRPr="00C32C44" w:rsidRDefault="00430847" w:rsidP="00941255">
            <w:pPr>
              <w:ind w:right="64"/>
              <w:jc w:val="center"/>
            </w:pPr>
            <w:r w:rsidRPr="00C32C44">
              <w:t>2</w:t>
            </w:r>
          </w:p>
        </w:tc>
        <w:tc>
          <w:tcPr>
            <w:tcW w:w="1538" w:type="dxa"/>
          </w:tcPr>
          <w:p w:rsidR="00430847" w:rsidRPr="00C32C44" w:rsidRDefault="00430847" w:rsidP="00941255">
            <w:pPr>
              <w:ind w:right="-80"/>
              <w:jc w:val="center"/>
            </w:pPr>
            <w:r w:rsidRPr="00C32C44">
              <w:t>3</w:t>
            </w:r>
          </w:p>
        </w:tc>
        <w:tc>
          <w:tcPr>
            <w:tcW w:w="2418" w:type="dxa"/>
          </w:tcPr>
          <w:p w:rsidR="00430847" w:rsidRPr="00C32C44" w:rsidRDefault="00430847" w:rsidP="00941255">
            <w:pPr>
              <w:ind w:right="29"/>
              <w:jc w:val="center"/>
            </w:pPr>
            <w:r w:rsidRPr="00C32C44">
              <w:t>4</w:t>
            </w:r>
          </w:p>
        </w:tc>
        <w:tc>
          <w:tcPr>
            <w:tcW w:w="2559" w:type="dxa"/>
          </w:tcPr>
          <w:p w:rsidR="00430847" w:rsidRPr="00C32C44" w:rsidRDefault="00430847" w:rsidP="00941255">
            <w:pPr>
              <w:ind w:right="40"/>
              <w:jc w:val="center"/>
            </w:pPr>
            <w:r w:rsidRPr="00C32C44">
              <w:t>5</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1.</w:t>
            </w:r>
          </w:p>
        </w:tc>
        <w:tc>
          <w:tcPr>
            <w:tcW w:w="2806" w:type="dxa"/>
            <w:shd w:val="clear" w:color="auto" w:fill="auto"/>
          </w:tcPr>
          <w:p w:rsidR="004251D3" w:rsidRPr="002218F5" w:rsidRDefault="004251D3" w:rsidP="00376993">
            <w:pPr>
              <w:rPr>
                <w:sz w:val="21"/>
                <w:szCs w:val="21"/>
              </w:rPr>
            </w:pPr>
            <w:r w:rsidRPr="002218F5">
              <w:rPr>
                <w:sz w:val="21"/>
                <w:szCs w:val="21"/>
              </w:rPr>
              <w:t>село Андомский Погост</w:t>
            </w:r>
          </w:p>
        </w:tc>
        <w:tc>
          <w:tcPr>
            <w:tcW w:w="1538" w:type="dxa"/>
            <w:shd w:val="clear" w:color="auto" w:fill="auto"/>
          </w:tcPr>
          <w:p w:rsidR="004251D3" w:rsidRPr="002218F5" w:rsidRDefault="004251D3" w:rsidP="004251D3">
            <w:pPr>
              <w:jc w:val="center"/>
              <w:rPr>
                <w:sz w:val="21"/>
                <w:szCs w:val="21"/>
              </w:rPr>
            </w:pPr>
            <w:r w:rsidRPr="002218F5">
              <w:rPr>
                <w:sz w:val="21"/>
                <w:szCs w:val="21"/>
              </w:rPr>
              <w:t>19222808001</w:t>
            </w:r>
          </w:p>
        </w:tc>
        <w:tc>
          <w:tcPr>
            <w:tcW w:w="2418" w:type="dxa"/>
            <w:shd w:val="clear" w:color="auto" w:fill="auto"/>
            <w:vAlign w:val="center"/>
          </w:tcPr>
          <w:p w:rsidR="004251D3" w:rsidRPr="002218F5" w:rsidRDefault="00383B33" w:rsidP="006447F5">
            <w:pPr>
              <w:jc w:val="center"/>
              <w:rPr>
                <w:lang w:val="en-US"/>
              </w:rPr>
            </w:pPr>
            <w:r w:rsidRPr="002218F5">
              <w:t>141,78</w:t>
            </w:r>
          </w:p>
        </w:tc>
        <w:tc>
          <w:tcPr>
            <w:tcW w:w="2559" w:type="dxa"/>
            <w:shd w:val="clear" w:color="auto" w:fill="auto"/>
          </w:tcPr>
          <w:p w:rsidR="004251D3" w:rsidRPr="002218F5" w:rsidRDefault="009D4F7A" w:rsidP="008243A6">
            <w:pPr>
              <w:jc w:val="center"/>
              <w:rPr>
                <w:rFonts w:eastAsiaTheme="minorEastAsia"/>
              </w:rPr>
            </w:pPr>
            <w:r w:rsidRPr="002218F5">
              <w:rPr>
                <w:rFonts w:eastAsiaTheme="minorEastAsia"/>
              </w:rPr>
              <w:t>141,59</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2.</w:t>
            </w:r>
          </w:p>
        </w:tc>
        <w:tc>
          <w:tcPr>
            <w:tcW w:w="2806" w:type="dxa"/>
            <w:shd w:val="clear" w:color="auto" w:fill="auto"/>
          </w:tcPr>
          <w:p w:rsidR="004251D3" w:rsidRPr="002218F5" w:rsidRDefault="004251D3" w:rsidP="00376993">
            <w:pPr>
              <w:rPr>
                <w:sz w:val="21"/>
                <w:szCs w:val="21"/>
              </w:rPr>
            </w:pPr>
            <w:r w:rsidRPr="002218F5">
              <w:rPr>
                <w:sz w:val="21"/>
                <w:szCs w:val="21"/>
              </w:rPr>
              <w:t>деревня Антоново</w:t>
            </w:r>
          </w:p>
        </w:tc>
        <w:tc>
          <w:tcPr>
            <w:tcW w:w="1538" w:type="dxa"/>
            <w:shd w:val="clear" w:color="auto" w:fill="auto"/>
          </w:tcPr>
          <w:p w:rsidR="004251D3" w:rsidRPr="002218F5" w:rsidRDefault="004251D3" w:rsidP="004251D3">
            <w:pPr>
              <w:jc w:val="center"/>
              <w:rPr>
                <w:sz w:val="21"/>
                <w:szCs w:val="21"/>
              </w:rPr>
            </w:pPr>
            <w:r w:rsidRPr="002218F5">
              <w:rPr>
                <w:sz w:val="21"/>
                <w:szCs w:val="21"/>
              </w:rPr>
              <w:t>19222808002</w:t>
            </w:r>
          </w:p>
        </w:tc>
        <w:tc>
          <w:tcPr>
            <w:tcW w:w="2418" w:type="dxa"/>
            <w:shd w:val="clear" w:color="auto" w:fill="auto"/>
            <w:vAlign w:val="center"/>
          </w:tcPr>
          <w:p w:rsidR="004251D3" w:rsidRPr="002218F5" w:rsidRDefault="00383B33" w:rsidP="002B2262">
            <w:pPr>
              <w:jc w:val="center"/>
            </w:pPr>
            <w:r w:rsidRPr="002218F5">
              <w:t>7,42</w:t>
            </w:r>
          </w:p>
        </w:tc>
        <w:tc>
          <w:tcPr>
            <w:tcW w:w="2559" w:type="dxa"/>
            <w:shd w:val="clear" w:color="auto" w:fill="auto"/>
          </w:tcPr>
          <w:p w:rsidR="004251D3" w:rsidRPr="002218F5" w:rsidRDefault="009D4F7A" w:rsidP="008243A6">
            <w:pPr>
              <w:jc w:val="center"/>
            </w:pPr>
            <w:r w:rsidRPr="002218F5">
              <w:t>7,42</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3.</w:t>
            </w:r>
          </w:p>
        </w:tc>
        <w:tc>
          <w:tcPr>
            <w:tcW w:w="2806" w:type="dxa"/>
            <w:shd w:val="clear" w:color="auto" w:fill="auto"/>
          </w:tcPr>
          <w:p w:rsidR="004251D3" w:rsidRPr="002218F5" w:rsidRDefault="004251D3" w:rsidP="00376993">
            <w:pPr>
              <w:rPr>
                <w:sz w:val="21"/>
                <w:szCs w:val="21"/>
              </w:rPr>
            </w:pPr>
            <w:r w:rsidRPr="002218F5">
              <w:rPr>
                <w:sz w:val="21"/>
                <w:szCs w:val="21"/>
              </w:rPr>
              <w:t>деревня Анциферово</w:t>
            </w:r>
          </w:p>
        </w:tc>
        <w:tc>
          <w:tcPr>
            <w:tcW w:w="1538" w:type="dxa"/>
            <w:shd w:val="clear" w:color="auto" w:fill="auto"/>
          </w:tcPr>
          <w:p w:rsidR="004251D3" w:rsidRPr="002218F5" w:rsidRDefault="004251D3" w:rsidP="004251D3">
            <w:pPr>
              <w:jc w:val="center"/>
              <w:rPr>
                <w:sz w:val="21"/>
                <w:szCs w:val="21"/>
              </w:rPr>
            </w:pPr>
            <w:r w:rsidRPr="002218F5">
              <w:rPr>
                <w:sz w:val="21"/>
                <w:szCs w:val="21"/>
              </w:rPr>
              <w:t>19222852002</w:t>
            </w:r>
          </w:p>
        </w:tc>
        <w:tc>
          <w:tcPr>
            <w:tcW w:w="2418" w:type="dxa"/>
            <w:shd w:val="clear" w:color="auto" w:fill="auto"/>
            <w:vAlign w:val="center"/>
          </w:tcPr>
          <w:p w:rsidR="004251D3" w:rsidRPr="002218F5" w:rsidRDefault="00383B33" w:rsidP="006447F5">
            <w:pPr>
              <w:jc w:val="center"/>
            </w:pPr>
            <w:r w:rsidRPr="002218F5">
              <w:t>4,41</w:t>
            </w:r>
          </w:p>
        </w:tc>
        <w:tc>
          <w:tcPr>
            <w:tcW w:w="2559" w:type="dxa"/>
            <w:shd w:val="clear" w:color="auto" w:fill="auto"/>
          </w:tcPr>
          <w:p w:rsidR="004251D3" w:rsidRPr="002218F5" w:rsidRDefault="009D4F7A" w:rsidP="008243A6">
            <w:pPr>
              <w:jc w:val="center"/>
            </w:pPr>
            <w:r w:rsidRPr="002218F5">
              <w:t>4,41</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4.</w:t>
            </w:r>
          </w:p>
        </w:tc>
        <w:tc>
          <w:tcPr>
            <w:tcW w:w="2806" w:type="dxa"/>
            <w:shd w:val="clear" w:color="auto" w:fill="auto"/>
          </w:tcPr>
          <w:p w:rsidR="004251D3" w:rsidRPr="002218F5" w:rsidRDefault="004251D3" w:rsidP="00376993">
            <w:pPr>
              <w:rPr>
                <w:sz w:val="21"/>
                <w:szCs w:val="21"/>
              </w:rPr>
            </w:pPr>
            <w:r w:rsidRPr="002218F5">
              <w:rPr>
                <w:sz w:val="21"/>
                <w:szCs w:val="21"/>
              </w:rPr>
              <w:t>деревня Берег</w:t>
            </w:r>
          </w:p>
        </w:tc>
        <w:tc>
          <w:tcPr>
            <w:tcW w:w="1538" w:type="dxa"/>
            <w:shd w:val="clear" w:color="auto" w:fill="auto"/>
          </w:tcPr>
          <w:p w:rsidR="004251D3" w:rsidRPr="002218F5" w:rsidRDefault="004251D3" w:rsidP="004251D3">
            <w:pPr>
              <w:jc w:val="center"/>
              <w:rPr>
                <w:sz w:val="21"/>
                <w:szCs w:val="21"/>
              </w:rPr>
            </w:pPr>
            <w:r w:rsidRPr="002218F5">
              <w:rPr>
                <w:sz w:val="21"/>
                <w:szCs w:val="21"/>
              </w:rPr>
              <w:t>19222852003</w:t>
            </w:r>
          </w:p>
        </w:tc>
        <w:tc>
          <w:tcPr>
            <w:tcW w:w="2418" w:type="dxa"/>
            <w:shd w:val="clear" w:color="auto" w:fill="auto"/>
            <w:vAlign w:val="center"/>
          </w:tcPr>
          <w:p w:rsidR="004251D3" w:rsidRPr="002218F5" w:rsidRDefault="00383B33" w:rsidP="006447F5">
            <w:pPr>
              <w:jc w:val="center"/>
            </w:pPr>
            <w:r w:rsidRPr="002218F5">
              <w:t>9,54</w:t>
            </w:r>
          </w:p>
        </w:tc>
        <w:tc>
          <w:tcPr>
            <w:tcW w:w="2559" w:type="dxa"/>
            <w:shd w:val="clear" w:color="auto" w:fill="auto"/>
          </w:tcPr>
          <w:p w:rsidR="004251D3" w:rsidRPr="002218F5" w:rsidRDefault="009D4F7A" w:rsidP="008243A6">
            <w:pPr>
              <w:jc w:val="center"/>
            </w:pPr>
            <w:r w:rsidRPr="002218F5">
              <w:t>9,48</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5.</w:t>
            </w:r>
          </w:p>
        </w:tc>
        <w:tc>
          <w:tcPr>
            <w:tcW w:w="2806" w:type="dxa"/>
            <w:shd w:val="clear" w:color="auto" w:fill="auto"/>
          </w:tcPr>
          <w:p w:rsidR="004251D3" w:rsidRPr="002218F5" w:rsidRDefault="004251D3" w:rsidP="00376993">
            <w:pPr>
              <w:rPr>
                <w:sz w:val="21"/>
                <w:szCs w:val="21"/>
              </w:rPr>
            </w:pPr>
            <w:r w:rsidRPr="002218F5">
              <w:rPr>
                <w:sz w:val="21"/>
                <w:szCs w:val="21"/>
              </w:rPr>
              <w:t>деревня Березина</w:t>
            </w:r>
          </w:p>
        </w:tc>
        <w:tc>
          <w:tcPr>
            <w:tcW w:w="1538" w:type="dxa"/>
            <w:shd w:val="clear" w:color="auto" w:fill="auto"/>
          </w:tcPr>
          <w:p w:rsidR="004251D3" w:rsidRPr="002218F5" w:rsidRDefault="004251D3" w:rsidP="004251D3">
            <w:pPr>
              <w:jc w:val="center"/>
              <w:rPr>
                <w:sz w:val="21"/>
                <w:szCs w:val="21"/>
              </w:rPr>
            </w:pPr>
            <w:r w:rsidRPr="002218F5">
              <w:rPr>
                <w:sz w:val="21"/>
                <w:szCs w:val="21"/>
              </w:rPr>
              <w:t>19222808003</w:t>
            </w:r>
          </w:p>
        </w:tc>
        <w:tc>
          <w:tcPr>
            <w:tcW w:w="2418" w:type="dxa"/>
            <w:shd w:val="clear" w:color="auto" w:fill="auto"/>
            <w:vAlign w:val="center"/>
          </w:tcPr>
          <w:p w:rsidR="004251D3" w:rsidRPr="002218F5" w:rsidRDefault="009D4F7A" w:rsidP="006447F5">
            <w:pPr>
              <w:jc w:val="center"/>
            </w:pPr>
            <w:r w:rsidRPr="002218F5">
              <w:t>5,09</w:t>
            </w:r>
          </w:p>
        </w:tc>
        <w:tc>
          <w:tcPr>
            <w:tcW w:w="2559" w:type="dxa"/>
            <w:shd w:val="clear" w:color="auto" w:fill="auto"/>
          </w:tcPr>
          <w:p w:rsidR="004251D3" w:rsidRPr="002218F5" w:rsidRDefault="009D4F7A" w:rsidP="008243A6">
            <w:pPr>
              <w:jc w:val="center"/>
            </w:pPr>
            <w:r w:rsidRPr="002218F5">
              <w:t>5,09</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6.</w:t>
            </w:r>
          </w:p>
        </w:tc>
        <w:tc>
          <w:tcPr>
            <w:tcW w:w="2806" w:type="dxa"/>
            <w:shd w:val="clear" w:color="auto" w:fill="auto"/>
          </w:tcPr>
          <w:p w:rsidR="004251D3" w:rsidRPr="002218F5" w:rsidRDefault="004251D3" w:rsidP="00376993">
            <w:pPr>
              <w:rPr>
                <w:sz w:val="21"/>
                <w:szCs w:val="21"/>
              </w:rPr>
            </w:pPr>
            <w:r w:rsidRPr="002218F5">
              <w:rPr>
                <w:sz w:val="21"/>
                <w:szCs w:val="21"/>
              </w:rPr>
              <w:t>деревня Вашуково</w:t>
            </w:r>
          </w:p>
        </w:tc>
        <w:tc>
          <w:tcPr>
            <w:tcW w:w="1538" w:type="dxa"/>
            <w:shd w:val="clear" w:color="auto" w:fill="auto"/>
          </w:tcPr>
          <w:p w:rsidR="004251D3" w:rsidRPr="002218F5" w:rsidRDefault="004251D3" w:rsidP="004251D3">
            <w:pPr>
              <w:jc w:val="center"/>
              <w:rPr>
                <w:sz w:val="21"/>
                <w:szCs w:val="21"/>
              </w:rPr>
            </w:pPr>
            <w:r w:rsidRPr="002218F5">
              <w:rPr>
                <w:sz w:val="21"/>
                <w:szCs w:val="21"/>
              </w:rPr>
              <w:t>19222852004</w:t>
            </w:r>
          </w:p>
        </w:tc>
        <w:tc>
          <w:tcPr>
            <w:tcW w:w="2418" w:type="dxa"/>
            <w:shd w:val="clear" w:color="auto" w:fill="auto"/>
            <w:vAlign w:val="center"/>
          </w:tcPr>
          <w:p w:rsidR="004251D3" w:rsidRPr="002218F5" w:rsidRDefault="00383B33" w:rsidP="006447F5">
            <w:pPr>
              <w:jc w:val="center"/>
            </w:pPr>
            <w:r w:rsidRPr="002218F5">
              <w:t>11,37</w:t>
            </w:r>
          </w:p>
        </w:tc>
        <w:tc>
          <w:tcPr>
            <w:tcW w:w="2559" w:type="dxa"/>
            <w:shd w:val="clear" w:color="auto" w:fill="auto"/>
          </w:tcPr>
          <w:p w:rsidR="004251D3" w:rsidRPr="002218F5" w:rsidRDefault="009D4F7A" w:rsidP="008243A6">
            <w:pPr>
              <w:jc w:val="center"/>
            </w:pPr>
            <w:r w:rsidRPr="002218F5">
              <w:t>11,37</w:t>
            </w:r>
          </w:p>
        </w:tc>
      </w:tr>
      <w:tr w:rsidR="004251D3" w:rsidRPr="002218F5" w:rsidTr="00A94C07">
        <w:tc>
          <w:tcPr>
            <w:tcW w:w="576" w:type="dxa"/>
            <w:shd w:val="clear" w:color="auto" w:fill="auto"/>
          </w:tcPr>
          <w:p w:rsidR="004251D3" w:rsidRPr="002218F5" w:rsidRDefault="004251D3" w:rsidP="00376993">
            <w:pPr>
              <w:jc w:val="center"/>
              <w:rPr>
                <w:sz w:val="21"/>
                <w:szCs w:val="21"/>
              </w:rPr>
            </w:pPr>
            <w:r w:rsidRPr="002218F5">
              <w:rPr>
                <w:sz w:val="21"/>
                <w:szCs w:val="21"/>
              </w:rPr>
              <w:t>7.</w:t>
            </w:r>
          </w:p>
        </w:tc>
        <w:tc>
          <w:tcPr>
            <w:tcW w:w="2806" w:type="dxa"/>
            <w:shd w:val="clear" w:color="auto" w:fill="auto"/>
          </w:tcPr>
          <w:p w:rsidR="004251D3" w:rsidRPr="002218F5" w:rsidRDefault="004251D3" w:rsidP="00376993">
            <w:pPr>
              <w:rPr>
                <w:sz w:val="21"/>
                <w:szCs w:val="21"/>
              </w:rPr>
            </w:pPr>
            <w:r w:rsidRPr="002218F5">
              <w:rPr>
                <w:sz w:val="21"/>
                <w:szCs w:val="21"/>
              </w:rPr>
              <w:t>деревня Великий Двор Андомского сельсовета</w:t>
            </w:r>
          </w:p>
        </w:tc>
        <w:tc>
          <w:tcPr>
            <w:tcW w:w="1538" w:type="dxa"/>
            <w:shd w:val="clear" w:color="auto" w:fill="auto"/>
          </w:tcPr>
          <w:p w:rsidR="004251D3" w:rsidRPr="002218F5" w:rsidRDefault="004251D3" w:rsidP="004251D3">
            <w:pPr>
              <w:jc w:val="center"/>
              <w:rPr>
                <w:sz w:val="21"/>
                <w:szCs w:val="21"/>
              </w:rPr>
            </w:pPr>
            <w:r w:rsidRPr="002218F5">
              <w:rPr>
                <w:sz w:val="21"/>
                <w:szCs w:val="21"/>
              </w:rPr>
              <w:t>19222808004</w:t>
            </w:r>
          </w:p>
        </w:tc>
        <w:tc>
          <w:tcPr>
            <w:tcW w:w="2418" w:type="dxa"/>
            <w:shd w:val="clear" w:color="auto" w:fill="auto"/>
          </w:tcPr>
          <w:p w:rsidR="004251D3" w:rsidRPr="002218F5" w:rsidRDefault="009D4F7A" w:rsidP="00A94C07">
            <w:pPr>
              <w:jc w:val="center"/>
            </w:pPr>
            <w:r w:rsidRPr="002218F5">
              <w:t>14,</w:t>
            </w:r>
            <w:r w:rsidR="00A94C07">
              <w:t>33</w:t>
            </w:r>
          </w:p>
        </w:tc>
        <w:tc>
          <w:tcPr>
            <w:tcW w:w="2559" w:type="dxa"/>
            <w:shd w:val="clear" w:color="auto" w:fill="auto"/>
          </w:tcPr>
          <w:p w:rsidR="004251D3" w:rsidRPr="002218F5" w:rsidRDefault="009D4F7A" w:rsidP="008243A6">
            <w:pPr>
              <w:jc w:val="center"/>
              <w:rPr>
                <w:rFonts w:eastAsiaTheme="minorEastAsia"/>
              </w:rPr>
            </w:pPr>
            <w:r w:rsidRPr="002218F5">
              <w:rPr>
                <w:rFonts w:eastAsiaTheme="minorEastAsia"/>
              </w:rPr>
              <w:t>14,94</w:t>
            </w:r>
          </w:p>
        </w:tc>
      </w:tr>
      <w:tr w:rsidR="004251D3" w:rsidRPr="002218F5" w:rsidTr="00A94C07">
        <w:tc>
          <w:tcPr>
            <w:tcW w:w="576" w:type="dxa"/>
            <w:shd w:val="clear" w:color="auto" w:fill="auto"/>
          </w:tcPr>
          <w:p w:rsidR="004251D3" w:rsidRPr="002218F5" w:rsidRDefault="004251D3" w:rsidP="00376993">
            <w:pPr>
              <w:jc w:val="center"/>
              <w:rPr>
                <w:sz w:val="21"/>
                <w:szCs w:val="21"/>
              </w:rPr>
            </w:pPr>
            <w:r w:rsidRPr="002218F5">
              <w:rPr>
                <w:sz w:val="21"/>
                <w:szCs w:val="21"/>
              </w:rPr>
              <w:t>8.</w:t>
            </w:r>
          </w:p>
        </w:tc>
        <w:tc>
          <w:tcPr>
            <w:tcW w:w="2806" w:type="dxa"/>
            <w:shd w:val="clear" w:color="auto" w:fill="auto"/>
          </w:tcPr>
          <w:p w:rsidR="004251D3" w:rsidRPr="002218F5" w:rsidRDefault="004251D3" w:rsidP="00376993">
            <w:pPr>
              <w:rPr>
                <w:sz w:val="21"/>
                <w:szCs w:val="21"/>
              </w:rPr>
            </w:pPr>
            <w:r w:rsidRPr="002218F5">
              <w:rPr>
                <w:sz w:val="21"/>
                <w:szCs w:val="21"/>
              </w:rPr>
              <w:t>деревня Великий Двор Макачевского сельсовета</w:t>
            </w:r>
          </w:p>
        </w:tc>
        <w:tc>
          <w:tcPr>
            <w:tcW w:w="1538" w:type="dxa"/>
            <w:shd w:val="clear" w:color="auto" w:fill="auto"/>
          </w:tcPr>
          <w:p w:rsidR="004251D3" w:rsidRPr="002218F5" w:rsidRDefault="004251D3" w:rsidP="004251D3">
            <w:pPr>
              <w:jc w:val="center"/>
              <w:rPr>
                <w:sz w:val="21"/>
                <w:szCs w:val="21"/>
              </w:rPr>
            </w:pPr>
            <w:r w:rsidRPr="002218F5">
              <w:rPr>
                <w:sz w:val="21"/>
                <w:szCs w:val="21"/>
              </w:rPr>
              <w:t>19222836003</w:t>
            </w:r>
          </w:p>
        </w:tc>
        <w:tc>
          <w:tcPr>
            <w:tcW w:w="2418" w:type="dxa"/>
            <w:shd w:val="clear" w:color="auto" w:fill="auto"/>
          </w:tcPr>
          <w:p w:rsidR="004251D3" w:rsidRPr="002218F5" w:rsidRDefault="00522476" w:rsidP="00A94C07">
            <w:pPr>
              <w:jc w:val="center"/>
            </w:pPr>
            <w:r w:rsidRPr="002218F5">
              <w:t>43,80</w:t>
            </w:r>
          </w:p>
        </w:tc>
        <w:tc>
          <w:tcPr>
            <w:tcW w:w="2559" w:type="dxa"/>
            <w:shd w:val="clear" w:color="auto" w:fill="auto"/>
          </w:tcPr>
          <w:p w:rsidR="004251D3" w:rsidRPr="002218F5" w:rsidRDefault="009D4F7A" w:rsidP="008243A6">
            <w:pPr>
              <w:jc w:val="center"/>
            </w:pPr>
            <w:r w:rsidRPr="002218F5">
              <w:t>43,92</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9.</w:t>
            </w:r>
          </w:p>
        </w:tc>
        <w:tc>
          <w:tcPr>
            <w:tcW w:w="2806" w:type="dxa"/>
            <w:shd w:val="clear" w:color="auto" w:fill="auto"/>
          </w:tcPr>
          <w:p w:rsidR="004251D3" w:rsidRPr="002218F5" w:rsidRDefault="004251D3" w:rsidP="00376993">
            <w:pPr>
              <w:rPr>
                <w:sz w:val="21"/>
                <w:szCs w:val="21"/>
              </w:rPr>
            </w:pPr>
            <w:r w:rsidRPr="002218F5">
              <w:rPr>
                <w:sz w:val="21"/>
                <w:szCs w:val="21"/>
              </w:rPr>
              <w:t>деревня Веселково</w:t>
            </w:r>
          </w:p>
        </w:tc>
        <w:tc>
          <w:tcPr>
            <w:tcW w:w="1538" w:type="dxa"/>
            <w:shd w:val="clear" w:color="auto" w:fill="auto"/>
          </w:tcPr>
          <w:p w:rsidR="004251D3" w:rsidRPr="002218F5" w:rsidRDefault="004251D3" w:rsidP="004251D3">
            <w:pPr>
              <w:jc w:val="center"/>
              <w:rPr>
                <w:sz w:val="21"/>
                <w:szCs w:val="21"/>
              </w:rPr>
            </w:pPr>
            <w:r w:rsidRPr="002218F5">
              <w:rPr>
                <w:sz w:val="21"/>
                <w:szCs w:val="21"/>
              </w:rPr>
              <w:t>19222836004</w:t>
            </w:r>
          </w:p>
        </w:tc>
        <w:tc>
          <w:tcPr>
            <w:tcW w:w="2418" w:type="dxa"/>
            <w:shd w:val="clear" w:color="auto" w:fill="auto"/>
            <w:vAlign w:val="center"/>
          </w:tcPr>
          <w:p w:rsidR="004251D3" w:rsidRPr="002218F5" w:rsidRDefault="00383B33" w:rsidP="006447F5">
            <w:pPr>
              <w:jc w:val="center"/>
            </w:pPr>
            <w:r w:rsidRPr="002218F5">
              <w:t>8,72</w:t>
            </w:r>
          </w:p>
        </w:tc>
        <w:tc>
          <w:tcPr>
            <w:tcW w:w="2559" w:type="dxa"/>
            <w:shd w:val="clear" w:color="auto" w:fill="auto"/>
          </w:tcPr>
          <w:p w:rsidR="004251D3" w:rsidRPr="002218F5" w:rsidRDefault="009D4F7A" w:rsidP="008243A6">
            <w:pPr>
              <w:jc w:val="center"/>
            </w:pPr>
            <w:r w:rsidRPr="002218F5">
              <w:t>8,72</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10.</w:t>
            </w:r>
          </w:p>
        </w:tc>
        <w:tc>
          <w:tcPr>
            <w:tcW w:w="2806" w:type="dxa"/>
            <w:shd w:val="clear" w:color="auto" w:fill="auto"/>
          </w:tcPr>
          <w:p w:rsidR="004251D3" w:rsidRPr="002218F5" w:rsidRDefault="004251D3" w:rsidP="00376993">
            <w:pPr>
              <w:rPr>
                <w:sz w:val="21"/>
                <w:szCs w:val="21"/>
              </w:rPr>
            </w:pPr>
            <w:r w:rsidRPr="002218F5">
              <w:rPr>
                <w:sz w:val="21"/>
                <w:szCs w:val="21"/>
              </w:rPr>
              <w:t>деревня Гневашевская</w:t>
            </w:r>
          </w:p>
        </w:tc>
        <w:tc>
          <w:tcPr>
            <w:tcW w:w="1538" w:type="dxa"/>
            <w:shd w:val="clear" w:color="auto" w:fill="auto"/>
          </w:tcPr>
          <w:p w:rsidR="004251D3" w:rsidRPr="002218F5" w:rsidRDefault="004251D3" w:rsidP="004251D3">
            <w:pPr>
              <w:jc w:val="center"/>
              <w:rPr>
                <w:sz w:val="21"/>
                <w:szCs w:val="21"/>
              </w:rPr>
            </w:pPr>
            <w:r w:rsidRPr="002218F5">
              <w:rPr>
                <w:sz w:val="21"/>
                <w:szCs w:val="21"/>
              </w:rPr>
              <w:t>19222860002</w:t>
            </w:r>
          </w:p>
        </w:tc>
        <w:tc>
          <w:tcPr>
            <w:tcW w:w="2418" w:type="dxa"/>
            <w:shd w:val="clear" w:color="auto" w:fill="auto"/>
            <w:vAlign w:val="center"/>
          </w:tcPr>
          <w:p w:rsidR="004251D3" w:rsidRPr="002218F5" w:rsidRDefault="00383B33" w:rsidP="006447F5">
            <w:pPr>
              <w:jc w:val="center"/>
            </w:pPr>
            <w:r w:rsidRPr="002218F5">
              <w:t>33,62</w:t>
            </w:r>
          </w:p>
        </w:tc>
        <w:tc>
          <w:tcPr>
            <w:tcW w:w="2559" w:type="dxa"/>
            <w:shd w:val="clear" w:color="auto" w:fill="auto"/>
          </w:tcPr>
          <w:p w:rsidR="004251D3" w:rsidRPr="002218F5" w:rsidRDefault="009D4F7A" w:rsidP="008243A6">
            <w:pPr>
              <w:jc w:val="center"/>
              <w:rPr>
                <w:rFonts w:eastAsiaTheme="minorEastAsia"/>
              </w:rPr>
            </w:pPr>
            <w:r w:rsidRPr="002218F5">
              <w:rPr>
                <w:rFonts w:eastAsiaTheme="minorEastAsia"/>
              </w:rPr>
              <w:t>33,62</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11.</w:t>
            </w:r>
          </w:p>
        </w:tc>
        <w:tc>
          <w:tcPr>
            <w:tcW w:w="2806" w:type="dxa"/>
            <w:shd w:val="clear" w:color="auto" w:fill="auto"/>
          </w:tcPr>
          <w:p w:rsidR="004251D3" w:rsidRPr="002218F5" w:rsidRDefault="004251D3" w:rsidP="00376993">
            <w:pPr>
              <w:rPr>
                <w:sz w:val="21"/>
                <w:szCs w:val="21"/>
              </w:rPr>
            </w:pPr>
            <w:r w:rsidRPr="002218F5">
              <w:rPr>
                <w:sz w:val="21"/>
                <w:szCs w:val="21"/>
              </w:rPr>
              <w:t>деревня Гонгинская</w:t>
            </w:r>
          </w:p>
        </w:tc>
        <w:tc>
          <w:tcPr>
            <w:tcW w:w="1538" w:type="dxa"/>
            <w:shd w:val="clear" w:color="auto" w:fill="auto"/>
          </w:tcPr>
          <w:p w:rsidR="004251D3" w:rsidRPr="002218F5" w:rsidRDefault="004251D3" w:rsidP="004251D3">
            <w:pPr>
              <w:jc w:val="center"/>
              <w:rPr>
                <w:sz w:val="21"/>
                <w:szCs w:val="21"/>
              </w:rPr>
            </w:pPr>
            <w:r w:rsidRPr="002218F5">
              <w:rPr>
                <w:sz w:val="21"/>
                <w:szCs w:val="21"/>
              </w:rPr>
              <w:t>19222860003</w:t>
            </w:r>
          </w:p>
        </w:tc>
        <w:tc>
          <w:tcPr>
            <w:tcW w:w="2418" w:type="dxa"/>
            <w:shd w:val="clear" w:color="auto" w:fill="auto"/>
            <w:vAlign w:val="center"/>
          </w:tcPr>
          <w:p w:rsidR="004251D3" w:rsidRPr="002218F5" w:rsidRDefault="00383B33" w:rsidP="006447F5">
            <w:pPr>
              <w:jc w:val="center"/>
            </w:pPr>
            <w:r w:rsidRPr="002218F5">
              <w:t>24,89</w:t>
            </w:r>
          </w:p>
        </w:tc>
        <w:tc>
          <w:tcPr>
            <w:tcW w:w="2559" w:type="dxa"/>
            <w:shd w:val="clear" w:color="auto" w:fill="auto"/>
          </w:tcPr>
          <w:p w:rsidR="004251D3" w:rsidRPr="002218F5" w:rsidRDefault="009D4F7A" w:rsidP="008243A6">
            <w:pPr>
              <w:ind w:right="-100"/>
              <w:jc w:val="center"/>
            </w:pPr>
            <w:r w:rsidRPr="002218F5">
              <w:t>24,89</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12.</w:t>
            </w:r>
          </w:p>
        </w:tc>
        <w:tc>
          <w:tcPr>
            <w:tcW w:w="2806" w:type="dxa"/>
            <w:shd w:val="clear" w:color="auto" w:fill="auto"/>
          </w:tcPr>
          <w:p w:rsidR="004251D3" w:rsidRPr="002218F5" w:rsidRDefault="004251D3" w:rsidP="00376993">
            <w:pPr>
              <w:rPr>
                <w:sz w:val="21"/>
                <w:szCs w:val="21"/>
              </w:rPr>
            </w:pPr>
            <w:r w:rsidRPr="002218F5">
              <w:rPr>
                <w:sz w:val="21"/>
                <w:szCs w:val="21"/>
              </w:rPr>
              <w:t>деревня Гонево</w:t>
            </w:r>
          </w:p>
        </w:tc>
        <w:tc>
          <w:tcPr>
            <w:tcW w:w="1538" w:type="dxa"/>
            <w:shd w:val="clear" w:color="auto" w:fill="auto"/>
          </w:tcPr>
          <w:p w:rsidR="004251D3" w:rsidRPr="002218F5" w:rsidRDefault="004251D3" w:rsidP="004251D3">
            <w:pPr>
              <w:jc w:val="center"/>
              <w:rPr>
                <w:sz w:val="21"/>
                <w:szCs w:val="21"/>
              </w:rPr>
            </w:pPr>
            <w:r w:rsidRPr="002218F5">
              <w:rPr>
                <w:sz w:val="21"/>
                <w:szCs w:val="21"/>
              </w:rPr>
              <w:t>19222808005</w:t>
            </w:r>
          </w:p>
        </w:tc>
        <w:tc>
          <w:tcPr>
            <w:tcW w:w="2418" w:type="dxa"/>
            <w:shd w:val="clear" w:color="auto" w:fill="auto"/>
            <w:vAlign w:val="center"/>
          </w:tcPr>
          <w:p w:rsidR="004251D3" w:rsidRPr="002218F5" w:rsidRDefault="00AE4078" w:rsidP="006447F5">
            <w:pPr>
              <w:jc w:val="center"/>
            </w:pPr>
            <w:r w:rsidRPr="00AE4078">
              <w:t>10,26</w:t>
            </w:r>
          </w:p>
        </w:tc>
        <w:tc>
          <w:tcPr>
            <w:tcW w:w="2559" w:type="dxa"/>
            <w:shd w:val="clear" w:color="auto" w:fill="auto"/>
          </w:tcPr>
          <w:p w:rsidR="004251D3" w:rsidRPr="002218F5" w:rsidRDefault="003F2773" w:rsidP="00E60BEE">
            <w:pPr>
              <w:jc w:val="center"/>
            </w:pPr>
            <w:r>
              <w:t>10,</w:t>
            </w:r>
            <w:r w:rsidR="00E60BEE">
              <w:t>30</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13.</w:t>
            </w:r>
          </w:p>
        </w:tc>
        <w:tc>
          <w:tcPr>
            <w:tcW w:w="2806" w:type="dxa"/>
            <w:shd w:val="clear" w:color="auto" w:fill="auto"/>
          </w:tcPr>
          <w:p w:rsidR="004251D3" w:rsidRPr="002218F5" w:rsidRDefault="004251D3" w:rsidP="00376993">
            <w:pPr>
              <w:rPr>
                <w:sz w:val="21"/>
                <w:szCs w:val="21"/>
              </w:rPr>
            </w:pPr>
            <w:r w:rsidRPr="002218F5">
              <w:rPr>
                <w:sz w:val="21"/>
                <w:szCs w:val="21"/>
              </w:rPr>
              <w:t>деревня Гуляево</w:t>
            </w:r>
          </w:p>
        </w:tc>
        <w:tc>
          <w:tcPr>
            <w:tcW w:w="1538" w:type="dxa"/>
            <w:shd w:val="clear" w:color="auto" w:fill="auto"/>
          </w:tcPr>
          <w:p w:rsidR="004251D3" w:rsidRPr="002218F5" w:rsidRDefault="004251D3" w:rsidP="004251D3">
            <w:pPr>
              <w:jc w:val="center"/>
              <w:rPr>
                <w:sz w:val="21"/>
                <w:szCs w:val="21"/>
              </w:rPr>
            </w:pPr>
            <w:r w:rsidRPr="002218F5">
              <w:rPr>
                <w:sz w:val="21"/>
                <w:szCs w:val="21"/>
              </w:rPr>
              <w:t>19222808006</w:t>
            </w:r>
          </w:p>
        </w:tc>
        <w:tc>
          <w:tcPr>
            <w:tcW w:w="2418" w:type="dxa"/>
            <w:shd w:val="clear" w:color="auto" w:fill="auto"/>
            <w:vAlign w:val="center"/>
          </w:tcPr>
          <w:p w:rsidR="004251D3" w:rsidRPr="002218F5" w:rsidRDefault="00383B33" w:rsidP="006447F5">
            <w:pPr>
              <w:jc w:val="center"/>
            </w:pPr>
            <w:r w:rsidRPr="002218F5">
              <w:t>15,11</w:t>
            </w:r>
          </w:p>
        </w:tc>
        <w:tc>
          <w:tcPr>
            <w:tcW w:w="2559" w:type="dxa"/>
            <w:shd w:val="clear" w:color="auto" w:fill="auto"/>
          </w:tcPr>
          <w:p w:rsidR="004251D3" w:rsidRPr="002218F5" w:rsidRDefault="009D4F7A" w:rsidP="008243A6">
            <w:pPr>
              <w:jc w:val="center"/>
            </w:pPr>
            <w:r w:rsidRPr="002218F5">
              <w:t>15,11</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14.</w:t>
            </w:r>
          </w:p>
        </w:tc>
        <w:tc>
          <w:tcPr>
            <w:tcW w:w="2806" w:type="dxa"/>
            <w:shd w:val="clear" w:color="auto" w:fill="auto"/>
          </w:tcPr>
          <w:p w:rsidR="004251D3" w:rsidRPr="002218F5" w:rsidRDefault="004251D3" w:rsidP="00376993">
            <w:pPr>
              <w:rPr>
                <w:sz w:val="21"/>
                <w:szCs w:val="21"/>
              </w:rPr>
            </w:pPr>
            <w:r w:rsidRPr="002218F5">
              <w:rPr>
                <w:sz w:val="21"/>
                <w:szCs w:val="21"/>
              </w:rPr>
              <w:t>деревня Демино</w:t>
            </w:r>
          </w:p>
        </w:tc>
        <w:tc>
          <w:tcPr>
            <w:tcW w:w="1538" w:type="dxa"/>
            <w:shd w:val="clear" w:color="auto" w:fill="auto"/>
          </w:tcPr>
          <w:p w:rsidR="004251D3" w:rsidRPr="002218F5" w:rsidRDefault="004251D3" w:rsidP="004251D3">
            <w:pPr>
              <w:jc w:val="center"/>
              <w:rPr>
                <w:sz w:val="21"/>
                <w:szCs w:val="21"/>
              </w:rPr>
            </w:pPr>
            <w:r w:rsidRPr="002218F5">
              <w:rPr>
                <w:sz w:val="21"/>
                <w:szCs w:val="21"/>
              </w:rPr>
              <w:t>19222808007</w:t>
            </w:r>
          </w:p>
        </w:tc>
        <w:tc>
          <w:tcPr>
            <w:tcW w:w="2418" w:type="dxa"/>
            <w:shd w:val="clear" w:color="auto" w:fill="auto"/>
            <w:vAlign w:val="center"/>
          </w:tcPr>
          <w:p w:rsidR="004251D3" w:rsidRPr="002218F5" w:rsidRDefault="00383B33" w:rsidP="006447F5">
            <w:pPr>
              <w:jc w:val="center"/>
            </w:pPr>
            <w:r w:rsidRPr="002218F5">
              <w:t>10,44</w:t>
            </w:r>
          </w:p>
        </w:tc>
        <w:tc>
          <w:tcPr>
            <w:tcW w:w="2559" w:type="dxa"/>
            <w:shd w:val="clear" w:color="auto" w:fill="auto"/>
          </w:tcPr>
          <w:p w:rsidR="004251D3" w:rsidRPr="002218F5" w:rsidRDefault="009D4F7A" w:rsidP="008243A6">
            <w:pPr>
              <w:jc w:val="center"/>
            </w:pPr>
            <w:r w:rsidRPr="002218F5">
              <w:t>10,27</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15.</w:t>
            </w:r>
          </w:p>
        </w:tc>
        <w:tc>
          <w:tcPr>
            <w:tcW w:w="2806" w:type="dxa"/>
            <w:shd w:val="clear" w:color="auto" w:fill="auto"/>
          </w:tcPr>
          <w:p w:rsidR="004251D3" w:rsidRPr="002218F5" w:rsidRDefault="004251D3" w:rsidP="00376993">
            <w:pPr>
              <w:rPr>
                <w:sz w:val="21"/>
                <w:szCs w:val="21"/>
              </w:rPr>
            </w:pPr>
            <w:r w:rsidRPr="002218F5">
              <w:rPr>
                <w:sz w:val="21"/>
                <w:szCs w:val="21"/>
              </w:rPr>
              <w:t>деревня Деревягино</w:t>
            </w:r>
          </w:p>
        </w:tc>
        <w:tc>
          <w:tcPr>
            <w:tcW w:w="1538" w:type="dxa"/>
            <w:shd w:val="clear" w:color="auto" w:fill="auto"/>
          </w:tcPr>
          <w:p w:rsidR="004251D3" w:rsidRPr="002218F5" w:rsidRDefault="004251D3" w:rsidP="004251D3">
            <w:pPr>
              <w:jc w:val="center"/>
              <w:rPr>
                <w:sz w:val="21"/>
                <w:szCs w:val="21"/>
              </w:rPr>
            </w:pPr>
            <w:r w:rsidRPr="002218F5">
              <w:rPr>
                <w:sz w:val="21"/>
                <w:szCs w:val="21"/>
              </w:rPr>
              <w:t>19222808008</w:t>
            </w:r>
          </w:p>
        </w:tc>
        <w:tc>
          <w:tcPr>
            <w:tcW w:w="2418" w:type="dxa"/>
            <w:shd w:val="clear" w:color="auto" w:fill="auto"/>
            <w:vAlign w:val="center"/>
          </w:tcPr>
          <w:p w:rsidR="004251D3" w:rsidRPr="002218F5" w:rsidRDefault="00383B33" w:rsidP="006447F5">
            <w:pPr>
              <w:jc w:val="center"/>
            </w:pPr>
            <w:r w:rsidRPr="002218F5">
              <w:t>33,14</w:t>
            </w:r>
          </w:p>
        </w:tc>
        <w:tc>
          <w:tcPr>
            <w:tcW w:w="2559" w:type="dxa"/>
            <w:shd w:val="clear" w:color="auto" w:fill="auto"/>
          </w:tcPr>
          <w:p w:rsidR="004251D3" w:rsidRPr="002218F5" w:rsidRDefault="009D4F7A" w:rsidP="008243A6">
            <w:pPr>
              <w:tabs>
                <w:tab w:val="left" w:pos="2343"/>
              </w:tabs>
              <w:jc w:val="center"/>
              <w:rPr>
                <w:rFonts w:eastAsiaTheme="minorEastAsia"/>
              </w:rPr>
            </w:pPr>
            <w:r w:rsidRPr="002218F5">
              <w:rPr>
                <w:rFonts w:eastAsiaTheme="minorEastAsia"/>
              </w:rPr>
              <w:t>33,14</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16.</w:t>
            </w:r>
          </w:p>
        </w:tc>
        <w:tc>
          <w:tcPr>
            <w:tcW w:w="2806" w:type="dxa"/>
            <w:shd w:val="clear" w:color="auto" w:fill="auto"/>
          </w:tcPr>
          <w:p w:rsidR="004251D3" w:rsidRPr="002218F5" w:rsidRDefault="004251D3" w:rsidP="00376993">
            <w:pPr>
              <w:rPr>
                <w:sz w:val="21"/>
                <w:szCs w:val="21"/>
              </w:rPr>
            </w:pPr>
            <w:r w:rsidRPr="002218F5">
              <w:rPr>
                <w:sz w:val="21"/>
                <w:szCs w:val="21"/>
              </w:rPr>
              <w:t>деревня Желвачево</w:t>
            </w:r>
          </w:p>
        </w:tc>
        <w:tc>
          <w:tcPr>
            <w:tcW w:w="1538" w:type="dxa"/>
            <w:shd w:val="clear" w:color="auto" w:fill="auto"/>
          </w:tcPr>
          <w:p w:rsidR="004251D3" w:rsidRPr="002218F5" w:rsidRDefault="004251D3" w:rsidP="004251D3">
            <w:pPr>
              <w:jc w:val="center"/>
              <w:rPr>
                <w:sz w:val="21"/>
                <w:szCs w:val="21"/>
              </w:rPr>
            </w:pPr>
            <w:r w:rsidRPr="002218F5">
              <w:rPr>
                <w:sz w:val="21"/>
                <w:szCs w:val="21"/>
              </w:rPr>
              <w:t>19222836009</w:t>
            </w:r>
          </w:p>
        </w:tc>
        <w:tc>
          <w:tcPr>
            <w:tcW w:w="2418" w:type="dxa"/>
            <w:shd w:val="clear" w:color="auto" w:fill="auto"/>
            <w:vAlign w:val="center"/>
          </w:tcPr>
          <w:p w:rsidR="004251D3" w:rsidRPr="002218F5" w:rsidRDefault="00383B33" w:rsidP="006447F5">
            <w:pPr>
              <w:jc w:val="center"/>
            </w:pPr>
            <w:r w:rsidRPr="002218F5">
              <w:t>31,86</w:t>
            </w:r>
          </w:p>
        </w:tc>
        <w:tc>
          <w:tcPr>
            <w:tcW w:w="2559" w:type="dxa"/>
            <w:shd w:val="clear" w:color="auto" w:fill="auto"/>
          </w:tcPr>
          <w:p w:rsidR="004251D3" w:rsidRPr="002218F5" w:rsidRDefault="009D4F7A" w:rsidP="008243A6">
            <w:pPr>
              <w:jc w:val="center"/>
              <w:rPr>
                <w:rFonts w:eastAsiaTheme="minorEastAsia"/>
              </w:rPr>
            </w:pPr>
            <w:r w:rsidRPr="002218F5">
              <w:rPr>
                <w:rFonts w:eastAsiaTheme="minorEastAsia"/>
              </w:rPr>
              <w:t>31,86</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17.</w:t>
            </w:r>
          </w:p>
        </w:tc>
        <w:tc>
          <w:tcPr>
            <w:tcW w:w="2806" w:type="dxa"/>
            <w:shd w:val="clear" w:color="auto" w:fill="auto"/>
          </w:tcPr>
          <w:p w:rsidR="004251D3" w:rsidRPr="002218F5" w:rsidRDefault="004251D3" w:rsidP="00376993">
            <w:pPr>
              <w:rPr>
                <w:sz w:val="21"/>
                <w:szCs w:val="21"/>
              </w:rPr>
            </w:pPr>
            <w:r w:rsidRPr="002218F5">
              <w:rPr>
                <w:sz w:val="21"/>
                <w:szCs w:val="21"/>
              </w:rPr>
              <w:t>деревня Загородская</w:t>
            </w:r>
          </w:p>
        </w:tc>
        <w:tc>
          <w:tcPr>
            <w:tcW w:w="1538" w:type="dxa"/>
            <w:shd w:val="clear" w:color="auto" w:fill="auto"/>
          </w:tcPr>
          <w:p w:rsidR="004251D3" w:rsidRPr="002218F5" w:rsidRDefault="004251D3" w:rsidP="004251D3">
            <w:pPr>
              <w:jc w:val="center"/>
              <w:rPr>
                <w:sz w:val="21"/>
                <w:szCs w:val="21"/>
              </w:rPr>
            </w:pPr>
            <w:r w:rsidRPr="002218F5">
              <w:rPr>
                <w:sz w:val="21"/>
                <w:szCs w:val="21"/>
              </w:rPr>
              <w:t>19222852005</w:t>
            </w:r>
          </w:p>
        </w:tc>
        <w:tc>
          <w:tcPr>
            <w:tcW w:w="2418" w:type="dxa"/>
            <w:shd w:val="clear" w:color="auto" w:fill="auto"/>
            <w:vAlign w:val="center"/>
          </w:tcPr>
          <w:p w:rsidR="004251D3" w:rsidRPr="002218F5" w:rsidRDefault="00383B33" w:rsidP="006447F5">
            <w:pPr>
              <w:jc w:val="center"/>
            </w:pPr>
            <w:r w:rsidRPr="002218F5">
              <w:t>5,06</w:t>
            </w:r>
          </w:p>
        </w:tc>
        <w:tc>
          <w:tcPr>
            <w:tcW w:w="2559" w:type="dxa"/>
            <w:shd w:val="clear" w:color="auto" w:fill="auto"/>
          </w:tcPr>
          <w:p w:rsidR="004251D3" w:rsidRPr="002218F5" w:rsidRDefault="009D4F7A" w:rsidP="008243A6">
            <w:pPr>
              <w:jc w:val="center"/>
              <w:rPr>
                <w:rFonts w:eastAsiaTheme="minorEastAsia"/>
              </w:rPr>
            </w:pPr>
            <w:r w:rsidRPr="002218F5">
              <w:rPr>
                <w:rFonts w:eastAsiaTheme="minorEastAsia"/>
              </w:rPr>
              <w:t>5,06</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18.</w:t>
            </w:r>
          </w:p>
        </w:tc>
        <w:tc>
          <w:tcPr>
            <w:tcW w:w="2806" w:type="dxa"/>
            <w:shd w:val="clear" w:color="auto" w:fill="auto"/>
          </w:tcPr>
          <w:p w:rsidR="004251D3" w:rsidRPr="002218F5" w:rsidRDefault="004251D3" w:rsidP="00376993">
            <w:pPr>
              <w:rPr>
                <w:sz w:val="21"/>
                <w:szCs w:val="21"/>
              </w:rPr>
            </w:pPr>
            <w:r w:rsidRPr="002218F5">
              <w:rPr>
                <w:sz w:val="21"/>
                <w:szCs w:val="21"/>
              </w:rPr>
              <w:t>деревня Исаково</w:t>
            </w:r>
          </w:p>
        </w:tc>
        <w:tc>
          <w:tcPr>
            <w:tcW w:w="1538" w:type="dxa"/>
            <w:shd w:val="clear" w:color="auto" w:fill="auto"/>
          </w:tcPr>
          <w:p w:rsidR="004251D3" w:rsidRPr="002218F5" w:rsidRDefault="004251D3" w:rsidP="004251D3">
            <w:pPr>
              <w:jc w:val="center"/>
              <w:rPr>
                <w:sz w:val="21"/>
                <w:szCs w:val="21"/>
              </w:rPr>
            </w:pPr>
            <w:r w:rsidRPr="002218F5">
              <w:rPr>
                <w:sz w:val="21"/>
                <w:szCs w:val="21"/>
              </w:rPr>
              <w:t>19222860020</w:t>
            </w:r>
          </w:p>
        </w:tc>
        <w:tc>
          <w:tcPr>
            <w:tcW w:w="2418" w:type="dxa"/>
            <w:shd w:val="clear" w:color="auto" w:fill="auto"/>
            <w:vAlign w:val="center"/>
          </w:tcPr>
          <w:p w:rsidR="004251D3" w:rsidRPr="002218F5" w:rsidRDefault="00383B33" w:rsidP="006447F5">
            <w:pPr>
              <w:jc w:val="center"/>
            </w:pPr>
            <w:r w:rsidRPr="002218F5">
              <w:t>14,48</w:t>
            </w:r>
          </w:p>
        </w:tc>
        <w:tc>
          <w:tcPr>
            <w:tcW w:w="2559" w:type="dxa"/>
            <w:shd w:val="clear" w:color="auto" w:fill="auto"/>
          </w:tcPr>
          <w:p w:rsidR="004251D3" w:rsidRPr="002218F5" w:rsidRDefault="009D4F7A" w:rsidP="008243A6">
            <w:pPr>
              <w:jc w:val="center"/>
            </w:pPr>
            <w:r w:rsidRPr="002218F5">
              <w:t>14,48</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19.</w:t>
            </w:r>
          </w:p>
        </w:tc>
        <w:tc>
          <w:tcPr>
            <w:tcW w:w="2806" w:type="dxa"/>
            <w:shd w:val="clear" w:color="auto" w:fill="auto"/>
          </w:tcPr>
          <w:p w:rsidR="004251D3" w:rsidRPr="002218F5" w:rsidRDefault="004251D3" w:rsidP="00376993">
            <w:pPr>
              <w:rPr>
                <w:sz w:val="21"/>
                <w:szCs w:val="21"/>
              </w:rPr>
            </w:pPr>
            <w:r w:rsidRPr="002218F5">
              <w:rPr>
                <w:sz w:val="21"/>
                <w:szCs w:val="21"/>
              </w:rPr>
              <w:t>деревня Калиновская</w:t>
            </w:r>
          </w:p>
        </w:tc>
        <w:tc>
          <w:tcPr>
            <w:tcW w:w="1538" w:type="dxa"/>
            <w:shd w:val="clear" w:color="auto" w:fill="auto"/>
          </w:tcPr>
          <w:p w:rsidR="004251D3" w:rsidRPr="002218F5" w:rsidRDefault="004251D3" w:rsidP="004251D3">
            <w:pPr>
              <w:jc w:val="center"/>
              <w:rPr>
                <w:sz w:val="21"/>
                <w:szCs w:val="21"/>
              </w:rPr>
            </w:pPr>
            <w:r w:rsidRPr="002218F5">
              <w:rPr>
                <w:sz w:val="21"/>
                <w:szCs w:val="21"/>
              </w:rPr>
              <w:t>19222860005</w:t>
            </w:r>
          </w:p>
        </w:tc>
        <w:tc>
          <w:tcPr>
            <w:tcW w:w="2418" w:type="dxa"/>
            <w:shd w:val="clear" w:color="auto" w:fill="auto"/>
            <w:vAlign w:val="center"/>
          </w:tcPr>
          <w:p w:rsidR="004251D3" w:rsidRPr="002218F5" w:rsidRDefault="00383B33" w:rsidP="006447F5">
            <w:pPr>
              <w:jc w:val="center"/>
            </w:pPr>
            <w:r w:rsidRPr="002218F5">
              <w:t>16,93</w:t>
            </w:r>
          </w:p>
        </w:tc>
        <w:tc>
          <w:tcPr>
            <w:tcW w:w="2559" w:type="dxa"/>
            <w:shd w:val="clear" w:color="auto" w:fill="auto"/>
          </w:tcPr>
          <w:p w:rsidR="004251D3" w:rsidRPr="002218F5" w:rsidRDefault="009D4F7A" w:rsidP="008243A6">
            <w:pPr>
              <w:jc w:val="center"/>
              <w:rPr>
                <w:rFonts w:eastAsiaTheme="minorEastAsia"/>
              </w:rPr>
            </w:pPr>
            <w:r w:rsidRPr="002218F5">
              <w:rPr>
                <w:rFonts w:eastAsiaTheme="minorEastAsia"/>
              </w:rPr>
              <w:t>16,93</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20.</w:t>
            </w:r>
          </w:p>
        </w:tc>
        <w:tc>
          <w:tcPr>
            <w:tcW w:w="2806" w:type="dxa"/>
            <w:shd w:val="clear" w:color="auto" w:fill="auto"/>
          </w:tcPr>
          <w:p w:rsidR="004251D3" w:rsidRPr="002218F5" w:rsidRDefault="004251D3" w:rsidP="00376993">
            <w:pPr>
              <w:rPr>
                <w:sz w:val="21"/>
                <w:szCs w:val="21"/>
              </w:rPr>
            </w:pPr>
            <w:r w:rsidRPr="002218F5">
              <w:rPr>
                <w:sz w:val="21"/>
                <w:szCs w:val="21"/>
              </w:rPr>
              <w:t>деревня Каньшино</w:t>
            </w:r>
          </w:p>
        </w:tc>
        <w:tc>
          <w:tcPr>
            <w:tcW w:w="1538" w:type="dxa"/>
            <w:shd w:val="clear" w:color="auto" w:fill="auto"/>
          </w:tcPr>
          <w:p w:rsidR="004251D3" w:rsidRPr="002218F5" w:rsidRDefault="004251D3" w:rsidP="004251D3">
            <w:pPr>
              <w:jc w:val="center"/>
              <w:rPr>
                <w:sz w:val="21"/>
                <w:szCs w:val="21"/>
              </w:rPr>
            </w:pPr>
            <w:r w:rsidRPr="002218F5">
              <w:rPr>
                <w:sz w:val="21"/>
                <w:szCs w:val="21"/>
              </w:rPr>
              <w:t>19222852006</w:t>
            </w:r>
          </w:p>
        </w:tc>
        <w:tc>
          <w:tcPr>
            <w:tcW w:w="2418" w:type="dxa"/>
            <w:shd w:val="clear" w:color="auto" w:fill="auto"/>
            <w:vAlign w:val="center"/>
          </w:tcPr>
          <w:p w:rsidR="004251D3" w:rsidRPr="002218F5" w:rsidRDefault="00383B33" w:rsidP="006447F5">
            <w:pPr>
              <w:jc w:val="center"/>
            </w:pPr>
            <w:r w:rsidRPr="002218F5">
              <w:t>14,46</w:t>
            </w:r>
          </w:p>
        </w:tc>
        <w:tc>
          <w:tcPr>
            <w:tcW w:w="2559" w:type="dxa"/>
            <w:shd w:val="clear" w:color="auto" w:fill="auto"/>
          </w:tcPr>
          <w:p w:rsidR="004251D3" w:rsidRPr="002218F5" w:rsidRDefault="009D4F7A" w:rsidP="008243A6">
            <w:pPr>
              <w:jc w:val="center"/>
              <w:rPr>
                <w:rFonts w:eastAsiaTheme="minorEastAsia"/>
              </w:rPr>
            </w:pPr>
            <w:r w:rsidRPr="002218F5">
              <w:rPr>
                <w:rFonts w:eastAsiaTheme="minorEastAsia"/>
              </w:rPr>
              <w:t>14,46</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21.</w:t>
            </w:r>
          </w:p>
        </w:tc>
        <w:tc>
          <w:tcPr>
            <w:tcW w:w="2806" w:type="dxa"/>
            <w:shd w:val="clear" w:color="auto" w:fill="auto"/>
          </w:tcPr>
          <w:p w:rsidR="004251D3" w:rsidRPr="002218F5" w:rsidRDefault="004251D3" w:rsidP="00376993">
            <w:pPr>
              <w:rPr>
                <w:sz w:val="21"/>
                <w:szCs w:val="21"/>
              </w:rPr>
            </w:pPr>
            <w:r w:rsidRPr="002218F5">
              <w:rPr>
                <w:sz w:val="21"/>
                <w:szCs w:val="21"/>
              </w:rPr>
              <w:t>деревня Климовская</w:t>
            </w:r>
          </w:p>
        </w:tc>
        <w:tc>
          <w:tcPr>
            <w:tcW w:w="1538" w:type="dxa"/>
            <w:shd w:val="clear" w:color="auto" w:fill="auto"/>
          </w:tcPr>
          <w:p w:rsidR="004251D3" w:rsidRPr="002218F5" w:rsidRDefault="004251D3" w:rsidP="004251D3">
            <w:pPr>
              <w:jc w:val="center"/>
              <w:rPr>
                <w:sz w:val="21"/>
                <w:szCs w:val="21"/>
              </w:rPr>
            </w:pPr>
            <w:r w:rsidRPr="002218F5">
              <w:rPr>
                <w:sz w:val="21"/>
                <w:szCs w:val="21"/>
              </w:rPr>
              <w:t>19222860006</w:t>
            </w:r>
          </w:p>
        </w:tc>
        <w:tc>
          <w:tcPr>
            <w:tcW w:w="2418" w:type="dxa"/>
            <w:shd w:val="clear" w:color="auto" w:fill="auto"/>
            <w:vAlign w:val="center"/>
          </w:tcPr>
          <w:p w:rsidR="004251D3" w:rsidRPr="002218F5" w:rsidRDefault="00383B33" w:rsidP="006447F5">
            <w:pPr>
              <w:jc w:val="center"/>
            </w:pPr>
            <w:r w:rsidRPr="002218F5">
              <w:t>28,02</w:t>
            </w:r>
          </w:p>
        </w:tc>
        <w:tc>
          <w:tcPr>
            <w:tcW w:w="2559" w:type="dxa"/>
            <w:shd w:val="clear" w:color="auto" w:fill="auto"/>
          </w:tcPr>
          <w:p w:rsidR="004251D3" w:rsidRPr="002218F5" w:rsidRDefault="009D4F7A" w:rsidP="008243A6">
            <w:pPr>
              <w:jc w:val="center"/>
              <w:rPr>
                <w:rFonts w:eastAsiaTheme="minorEastAsia"/>
              </w:rPr>
            </w:pPr>
            <w:r w:rsidRPr="002218F5">
              <w:rPr>
                <w:rFonts w:eastAsiaTheme="minorEastAsia"/>
              </w:rPr>
              <w:t>28,02</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22.</w:t>
            </w:r>
          </w:p>
        </w:tc>
        <w:tc>
          <w:tcPr>
            <w:tcW w:w="2806" w:type="dxa"/>
            <w:shd w:val="clear" w:color="auto" w:fill="auto"/>
          </w:tcPr>
          <w:p w:rsidR="004251D3" w:rsidRPr="002218F5" w:rsidRDefault="004251D3" w:rsidP="00376993">
            <w:pPr>
              <w:rPr>
                <w:sz w:val="21"/>
                <w:szCs w:val="21"/>
              </w:rPr>
            </w:pPr>
            <w:r w:rsidRPr="002218F5">
              <w:rPr>
                <w:sz w:val="21"/>
                <w:szCs w:val="21"/>
              </w:rPr>
              <w:t>деревня Князево</w:t>
            </w:r>
          </w:p>
        </w:tc>
        <w:tc>
          <w:tcPr>
            <w:tcW w:w="1538" w:type="dxa"/>
            <w:shd w:val="clear" w:color="auto" w:fill="auto"/>
          </w:tcPr>
          <w:p w:rsidR="004251D3" w:rsidRPr="002218F5" w:rsidRDefault="004251D3" w:rsidP="004251D3">
            <w:pPr>
              <w:jc w:val="center"/>
              <w:rPr>
                <w:sz w:val="21"/>
                <w:szCs w:val="21"/>
              </w:rPr>
            </w:pPr>
            <w:r w:rsidRPr="002218F5">
              <w:rPr>
                <w:sz w:val="21"/>
                <w:szCs w:val="21"/>
              </w:rPr>
              <w:t>19222808009</w:t>
            </w:r>
          </w:p>
        </w:tc>
        <w:tc>
          <w:tcPr>
            <w:tcW w:w="2418" w:type="dxa"/>
            <w:shd w:val="clear" w:color="auto" w:fill="auto"/>
            <w:vAlign w:val="center"/>
          </w:tcPr>
          <w:p w:rsidR="004251D3" w:rsidRPr="002218F5" w:rsidRDefault="00383B33" w:rsidP="006447F5">
            <w:pPr>
              <w:jc w:val="center"/>
            </w:pPr>
            <w:r w:rsidRPr="002218F5">
              <w:t>26,15</w:t>
            </w:r>
          </w:p>
        </w:tc>
        <w:tc>
          <w:tcPr>
            <w:tcW w:w="2559" w:type="dxa"/>
            <w:shd w:val="clear" w:color="auto" w:fill="auto"/>
          </w:tcPr>
          <w:p w:rsidR="004251D3" w:rsidRPr="002218F5" w:rsidRDefault="009D4F7A" w:rsidP="008243A6">
            <w:pPr>
              <w:jc w:val="center"/>
            </w:pPr>
            <w:r w:rsidRPr="002218F5">
              <w:t>26,17</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23.</w:t>
            </w:r>
          </w:p>
        </w:tc>
        <w:tc>
          <w:tcPr>
            <w:tcW w:w="2806" w:type="dxa"/>
            <w:shd w:val="clear" w:color="auto" w:fill="auto"/>
          </w:tcPr>
          <w:p w:rsidR="004251D3" w:rsidRPr="002218F5" w:rsidRDefault="004251D3" w:rsidP="00376993">
            <w:pPr>
              <w:rPr>
                <w:sz w:val="21"/>
                <w:szCs w:val="21"/>
              </w:rPr>
            </w:pPr>
            <w:r w:rsidRPr="002218F5">
              <w:rPr>
                <w:sz w:val="21"/>
                <w:szCs w:val="21"/>
              </w:rPr>
              <w:t>деревня Кожино</w:t>
            </w:r>
          </w:p>
        </w:tc>
        <w:tc>
          <w:tcPr>
            <w:tcW w:w="1538" w:type="dxa"/>
            <w:shd w:val="clear" w:color="auto" w:fill="auto"/>
          </w:tcPr>
          <w:p w:rsidR="004251D3" w:rsidRPr="002218F5" w:rsidRDefault="004251D3" w:rsidP="004251D3">
            <w:pPr>
              <w:jc w:val="center"/>
              <w:rPr>
                <w:sz w:val="21"/>
                <w:szCs w:val="21"/>
              </w:rPr>
            </w:pPr>
            <w:r w:rsidRPr="002218F5">
              <w:rPr>
                <w:sz w:val="21"/>
                <w:szCs w:val="21"/>
              </w:rPr>
              <w:t>19222860007</w:t>
            </w:r>
          </w:p>
        </w:tc>
        <w:tc>
          <w:tcPr>
            <w:tcW w:w="2418" w:type="dxa"/>
            <w:shd w:val="clear" w:color="auto" w:fill="auto"/>
            <w:vAlign w:val="center"/>
          </w:tcPr>
          <w:p w:rsidR="004251D3" w:rsidRPr="002218F5" w:rsidRDefault="009D4F7A" w:rsidP="006447F5">
            <w:pPr>
              <w:jc w:val="center"/>
            </w:pPr>
            <w:r w:rsidRPr="002218F5">
              <w:t>7,50</w:t>
            </w:r>
          </w:p>
        </w:tc>
        <w:tc>
          <w:tcPr>
            <w:tcW w:w="2559" w:type="dxa"/>
            <w:shd w:val="clear" w:color="auto" w:fill="auto"/>
          </w:tcPr>
          <w:p w:rsidR="004251D3" w:rsidRPr="002218F5" w:rsidRDefault="009D4F7A" w:rsidP="008243A6">
            <w:pPr>
              <w:jc w:val="center"/>
              <w:rPr>
                <w:rFonts w:eastAsiaTheme="minorEastAsia"/>
              </w:rPr>
            </w:pPr>
            <w:r w:rsidRPr="002218F5">
              <w:rPr>
                <w:rFonts w:eastAsiaTheme="minorEastAsia"/>
              </w:rPr>
              <w:t>7,50</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24.</w:t>
            </w:r>
          </w:p>
        </w:tc>
        <w:tc>
          <w:tcPr>
            <w:tcW w:w="2806" w:type="dxa"/>
            <w:shd w:val="clear" w:color="auto" w:fill="auto"/>
          </w:tcPr>
          <w:p w:rsidR="004251D3" w:rsidRPr="002218F5" w:rsidRDefault="004251D3" w:rsidP="00376993">
            <w:pPr>
              <w:rPr>
                <w:sz w:val="21"/>
                <w:szCs w:val="21"/>
              </w:rPr>
            </w:pPr>
            <w:r w:rsidRPr="002218F5">
              <w:rPr>
                <w:sz w:val="21"/>
                <w:szCs w:val="21"/>
              </w:rPr>
              <w:t>деревня Коровкино</w:t>
            </w:r>
          </w:p>
        </w:tc>
        <w:tc>
          <w:tcPr>
            <w:tcW w:w="1538" w:type="dxa"/>
            <w:shd w:val="clear" w:color="auto" w:fill="auto"/>
          </w:tcPr>
          <w:p w:rsidR="004251D3" w:rsidRPr="002218F5" w:rsidRDefault="004251D3" w:rsidP="004251D3">
            <w:pPr>
              <w:jc w:val="center"/>
              <w:rPr>
                <w:sz w:val="21"/>
                <w:szCs w:val="21"/>
              </w:rPr>
            </w:pPr>
            <w:r w:rsidRPr="002218F5">
              <w:rPr>
                <w:sz w:val="21"/>
                <w:szCs w:val="21"/>
              </w:rPr>
              <w:t>19222808010</w:t>
            </w:r>
          </w:p>
        </w:tc>
        <w:tc>
          <w:tcPr>
            <w:tcW w:w="2418" w:type="dxa"/>
            <w:shd w:val="clear" w:color="auto" w:fill="auto"/>
            <w:vAlign w:val="center"/>
          </w:tcPr>
          <w:p w:rsidR="004251D3" w:rsidRPr="002218F5" w:rsidRDefault="00383B33" w:rsidP="006447F5">
            <w:pPr>
              <w:jc w:val="center"/>
            </w:pPr>
            <w:r w:rsidRPr="002218F5">
              <w:t>8,50</w:t>
            </w:r>
          </w:p>
        </w:tc>
        <w:tc>
          <w:tcPr>
            <w:tcW w:w="2559" w:type="dxa"/>
            <w:shd w:val="clear" w:color="auto" w:fill="auto"/>
          </w:tcPr>
          <w:p w:rsidR="004251D3" w:rsidRPr="002218F5" w:rsidRDefault="009D4F7A" w:rsidP="008243A6">
            <w:pPr>
              <w:jc w:val="center"/>
            </w:pPr>
            <w:r w:rsidRPr="002218F5">
              <w:t>8,50</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25.</w:t>
            </w:r>
          </w:p>
        </w:tc>
        <w:tc>
          <w:tcPr>
            <w:tcW w:w="2806" w:type="dxa"/>
            <w:shd w:val="clear" w:color="auto" w:fill="auto"/>
          </w:tcPr>
          <w:p w:rsidR="004251D3" w:rsidRPr="002218F5" w:rsidRDefault="004251D3" w:rsidP="00376993">
            <w:pPr>
              <w:rPr>
                <w:sz w:val="21"/>
                <w:szCs w:val="21"/>
              </w:rPr>
            </w:pPr>
            <w:r w:rsidRPr="002218F5">
              <w:rPr>
                <w:sz w:val="21"/>
                <w:szCs w:val="21"/>
              </w:rPr>
              <w:t>деревня Крюковская</w:t>
            </w:r>
          </w:p>
        </w:tc>
        <w:tc>
          <w:tcPr>
            <w:tcW w:w="1538" w:type="dxa"/>
            <w:shd w:val="clear" w:color="auto" w:fill="auto"/>
          </w:tcPr>
          <w:p w:rsidR="004251D3" w:rsidRPr="002218F5" w:rsidRDefault="004251D3" w:rsidP="004251D3">
            <w:pPr>
              <w:jc w:val="center"/>
              <w:rPr>
                <w:sz w:val="21"/>
                <w:szCs w:val="21"/>
              </w:rPr>
            </w:pPr>
            <w:r w:rsidRPr="002218F5">
              <w:rPr>
                <w:sz w:val="21"/>
                <w:szCs w:val="21"/>
              </w:rPr>
              <w:t>19222852007</w:t>
            </w:r>
          </w:p>
        </w:tc>
        <w:tc>
          <w:tcPr>
            <w:tcW w:w="2418" w:type="dxa"/>
            <w:shd w:val="clear" w:color="auto" w:fill="auto"/>
            <w:vAlign w:val="center"/>
          </w:tcPr>
          <w:p w:rsidR="004251D3" w:rsidRPr="002218F5" w:rsidRDefault="00383B33" w:rsidP="006447F5">
            <w:pPr>
              <w:jc w:val="center"/>
            </w:pPr>
            <w:r w:rsidRPr="002218F5">
              <w:t>4,62</w:t>
            </w:r>
          </w:p>
        </w:tc>
        <w:tc>
          <w:tcPr>
            <w:tcW w:w="2559" w:type="dxa"/>
            <w:shd w:val="clear" w:color="auto" w:fill="auto"/>
          </w:tcPr>
          <w:p w:rsidR="004251D3" w:rsidRPr="002218F5" w:rsidRDefault="009D4F7A" w:rsidP="008243A6">
            <w:pPr>
              <w:jc w:val="center"/>
            </w:pPr>
            <w:r w:rsidRPr="002218F5">
              <w:t>4,62</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lastRenderedPageBreak/>
              <w:t>26.</w:t>
            </w:r>
          </w:p>
        </w:tc>
        <w:tc>
          <w:tcPr>
            <w:tcW w:w="2806" w:type="dxa"/>
            <w:shd w:val="clear" w:color="auto" w:fill="auto"/>
          </w:tcPr>
          <w:p w:rsidR="004251D3" w:rsidRPr="002218F5" w:rsidRDefault="004251D3" w:rsidP="00376993">
            <w:pPr>
              <w:rPr>
                <w:sz w:val="21"/>
                <w:szCs w:val="21"/>
              </w:rPr>
            </w:pPr>
            <w:r w:rsidRPr="002218F5">
              <w:rPr>
                <w:sz w:val="21"/>
                <w:szCs w:val="21"/>
              </w:rPr>
              <w:t>деревня Кузнецово</w:t>
            </w:r>
          </w:p>
        </w:tc>
        <w:tc>
          <w:tcPr>
            <w:tcW w:w="1538" w:type="dxa"/>
            <w:shd w:val="clear" w:color="auto" w:fill="auto"/>
          </w:tcPr>
          <w:p w:rsidR="004251D3" w:rsidRPr="002218F5" w:rsidRDefault="004251D3" w:rsidP="004251D3">
            <w:pPr>
              <w:jc w:val="center"/>
              <w:rPr>
                <w:sz w:val="21"/>
                <w:szCs w:val="21"/>
              </w:rPr>
            </w:pPr>
            <w:r w:rsidRPr="002218F5">
              <w:rPr>
                <w:sz w:val="21"/>
                <w:szCs w:val="21"/>
              </w:rPr>
              <w:t>19222860008</w:t>
            </w:r>
          </w:p>
        </w:tc>
        <w:tc>
          <w:tcPr>
            <w:tcW w:w="2418" w:type="dxa"/>
            <w:shd w:val="clear" w:color="auto" w:fill="auto"/>
            <w:vAlign w:val="center"/>
          </w:tcPr>
          <w:p w:rsidR="004251D3" w:rsidRPr="002218F5" w:rsidRDefault="00383B33" w:rsidP="006447F5">
            <w:pPr>
              <w:jc w:val="center"/>
            </w:pPr>
            <w:r w:rsidRPr="002218F5">
              <w:t>3,43</w:t>
            </w:r>
          </w:p>
        </w:tc>
        <w:tc>
          <w:tcPr>
            <w:tcW w:w="2559" w:type="dxa"/>
            <w:shd w:val="clear" w:color="auto" w:fill="auto"/>
          </w:tcPr>
          <w:p w:rsidR="004251D3" w:rsidRPr="002218F5" w:rsidRDefault="009D4F7A" w:rsidP="008243A6">
            <w:pPr>
              <w:jc w:val="center"/>
              <w:rPr>
                <w:rFonts w:eastAsiaTheme="minorEastAsia"/>
              </w:rPr>
            </w:pPr>
            <w:r w:rsidRPr="002218F5">
              <w:rPr>
                <w:rFonts w:eastAsiaTheme="minorEastAsia"/>
              </w:rPr>
              <w:t>3,43</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27.</w:t>
            </w:r>
          </w:p>
        </w:tc>
        <w:tc>
          <w:tcPr>
            <w:tcW w:w="2806" w:type="dxa"/>
            <w:shd w:val="clear" w:color="auto" w:fill="auto"/>
          </w:tcPr>
          <w:p w:rsidR="004251D3" w:rsidRPr="002218F5" w:rsidRDefault="004251D3" w:rsidP="00376993">
            <w:pPr>
              <w:rPr>
                <w:sz w:val="21"/>
                <w:szCs w:val="21"/>
              </w:rPr>
            </w:pPr>
            <w:r w:rsidRPr="002218F5">
              <w:rPr>
                <w:sz w:val="21"/>
                <w:szCs w:val="21"/>
              </w:rPr>
              <w:t>деревня Кюрзино</w:t>
            </w:r>
          </w:p>
        </w:tc>
        <w:tc>
          <w:tcPr>
            <w:tcW w:w="1538" w:type="dxa"/>
            <w:shd w:val="clear" w:color="auto" w:fill="auto"/>
          </w:tcPr>
          <w:p w:rsidR="004251D3" w:rsidRPr="002218F5" w:rsidRDefault="004251D3" w:rsidP="004251D3">
            <w:pPr>
              <w:jc w:val="center"/>
              <w:rPr>
                <w:sz w:val="21"/>
                <w:szCs w:val="21"/>
              </w:rPr>
            </w:pPr>
            <w:r w:rsidRPr="002218F5">
              <w:rPr>
                <w:sz w:val="21"/>
                <w:szCs w:val="21"/>
              </w:rPr>
              <w:t>19222808011</w:t>
            </w:r>
          </w:p>
        </w:tc>
        <w:tc>
          <w:tcPr>
            <w:tcW w:w="2418" w:type="dxa"/>
            <w:shd w:val="clear" w:color="auto" w:fill="auto"/>
            <w:vAlign w:val="center"/>
          </w:tcPr>
          <w:p w:rsidR="004251D3" w:rsidRPr="002218F5" w:rsidRDefault="00383B33" w:rsidP="006447F5">
            <w:pPr>
              <w:jc w:val="center"/>
            </w:pPr>
            <w:r w:rsidRPr="002218F5">
              <w:t>5,45</w:t>
            </w:r>
          </w:p>
        </w:tc>
        <w:tc>
          <w:tcPr>
            <w:tcW w:w="2559" w:type="dxa"/>
            <w:shd w:val="clear" w:color="auto" w:fill="auto"/>
          </w:tcPr>
          <w:p w:rsidR="004251D3" w:rsidRPr="002218F5" w:rsidRDefault="009D4F7A" w:rsidP="008243A6">
            <w:pPr>
              <w:jc w:val="center"/>
              <w:rPr>
                <w:rFonts w:eastAsiaTheme="minorEastAsia"/>
              </w:rPr>
            </w:pPr>
            <w:r w:rsidRPr="002218F5">
              <w:rPr>
                <w:rFonts w:eastAsiaTheme="minorEastAsia"/>
              </w:rPr>
              <w:t>5,45</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28.</w:t>
            </w:r>
          </w:p>
        </w:tc>
        <w:tc>
          <w:tcPr>
            <w:tcW w:w="2806" w:type="dxa"/>
            <w:shd w:val="clear" w:color="auto" w:fill="auto"/>
          </w:tcPr>
          <w:p w:rsidR="004251D3" w:rsidRPr="002218F5" w:rsidRDefault="004251D3" w:rsidP="00376993">
            <w:pPr>
              <w:rPr>
                <w:sz w:val="21"/>
                <w:szCs w:val="21"/>
              </w:rPr>
            </w:pPr>
            <w:r w:rsidRPr="002218F5">
              <w:rPr>
                <w:sz w:val="21"/>
                <w:szCs w:val="21"/>
              </w:rPr>
              <w:t>деревня Ладина</w:t>
            </w:r>
          </w:p>
        </w:tc>
        <w:tc>
          <w:tcPr>
            <w:tcW w:w="1538" w:type="dxa"/>
            <w:shd w:val="clear" w:color="auto" w:fill="auto"/>
          </w:tcPr>
          <w:p w:rsidR="004251D3" w:rsidRPr="002218F5" w:rsidRDefault="004251D3" w:rsidP="004251D3">
            <w:pPr>
              <w:jc w:val="center"/>
              <w:rPr>
                <w:sz w:val="21"/>
                <w:szCs w:val="21"/>
              </w:rPr>
            </w:pPr>
            <w:r w:rsidRPr="002218F5">
              <w:rPr>
                <w:sz w:val="21"/>
                <w:szCs w:val="21"/>
              </w:rPr>
              <w:t>19222808012</w:t>
            </w:r>
          </w:p>
        </w:tc>
        <w:tc>
          <w:tcPr>
            <w:tcW w:w="2418" w:type="dxa"/>
            <w:shd w:val="clear" w:color="auto" w:fill="auto"/>
            <w:vAlign w:val="center"/>
          </w:tcPr>
          <w:p w:rsidR="004251D3" w:rsidRPr="002218F5" w:rsidRDefault="00383B33" w:rsidP="006447F5">
            <w:pPr>
              <w:jc w:val="center"/>
            </w:pPr>
            <w:r w:rsidRPr="002218F5">
              <w:t>15,14</w:t>
            </w:r>
          </w:p>
        </w:tc>
        <w:tc>
          <w:tcPr>
            <w:tcW w:w="2559" w:type="dxa"/>
            <w:shd w:val="clear" w:color="auto" w:fill="auto"/>
          </w:tcPr>
          <w:p w:rsidR="004251D3" w:rsidRPr="002218F5" w:rsidRDefault="009D4F7A" w:rsidP="008243A6">
            <w:pPr>
              <w:jc w:val="center"/>
            </w:pPr>
            <w:r w:rsidRPr="002218F5">
              <w:t>15,14</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29.</w:t>
            </w:r>
          </w:p>
        </w:tc>
        <w:tc>
          <w:tcPr>
            <w:tcW w:w="2806" w:type="dxa"/>
            <w:shd w:val="clear" w:color="auto" w:fill="auto"/>
          </w:tcPr>
          <w:p w:rsidR="004251D3" w:rsidRPr="002218F5" w:rsidRDefault="004251D3" w:rsidP="00376993">
            <w:pPr>
              <w:rPr>
                <w:sz w:val="21"/>
                <w:szCs w:val="21"/>
              </w:rPr>
            </w:pPr>
            <w:r w:rsidRPr="002218F5">
              <w:rPr>
                <w:sz w:val="21"/>
                <w:szCs w:val="21"/>
              </w:rPr>
              <w:t>деревня Ларьково</w:t>
            </w:r>
          </w:p>
        </w:tc>
        <w:tc>
          <w:tcPr>
            <w:tcW w:w="1538" w:type="dxa"/>
            <w:shd w:val="clear" w:color="auto" w:fill="auto"/>
          </w:tcPr>
          <w:p w:rsidR="004251D3" w:rsidRPr="002218F5" w:rsidRDefault="004251D3" w:rsidP="004251D3">
            <w:pPr>
              <w:jc w:val="center"/>
              <w:rPr>
                <w:sz w:val="21"/>
                <w:szCs w:val="21"/>
              </w:rPr>
            </w:pPr>
            <w:r w:rsidRPr="002218F5">
              <w:rPr>
                <w:sz w:val="21"/>
                <w:szCs w:val="21"/>
              </w:rPr>
              <w:t>19222860009</w:t>
            </w:r>
          </w:p>
        </w:tc>
        <w:tc>
          <w:tcPr>
            <w:tcW w:w="2418" w:type="dxa"/>
            <w:shd w:val="clear" w:color="auto" w:fill="auto"/>
            <w:vAlign w:val="center"/>
          </w:tcPr>
          <w:p w:rsidR="004251D3" w:rsidRPr="002218F5" w:rsidRDefault="00383B33" w:rsidP="006447F5">
            <w:pPr>
              <w:jc w:val="center"/>
            </w:pPr>
            <w:r w:rsidRPr="002218F5">
              <w:t>21,23</w:t>
            </w:r>
          </w:p>
        </w:tc>
        <w:tc>
          <w:tcPr>
            <w:tcW w:w="2559" w:type="dxa"/>
            <w:shd w:val="clear" w:color="auto" w:fill="auto"/>
          </w:tcPr>
          <w:p w:rsidR="004251D3" w:rsidRPr="002218F5" w:rsidRDefault="009D4F7A" w:rsidP="008243A6">
            <w:pPr>
              <w:jc w:val="center"/>
            </w:pPr>
            <w:r w:rsidRPr="002218F5">
              <w:t>21,23</w:t>
            </w:r>
          </w:p>
        </w:tc>
      </w:tr>
      <w:tr w:rsidR="004251D3" w:rsidRPr="002218F5" w:rsidTr="00376993">
        <w:tc>
          <w:tcPr>
            <w:tcW w:w="576" w:type="dxa"/>
            <w:shd w:val="clear" w:color="auto" w:fill="auto"/>
          </w:tcPr>
          <w:p w:rsidR="004251D3" w:rsidRPr="002218F5" w:rsidRDefault="004251D3" w:rsidP="00376993">
            <w:pPr>
              <w:jc w:val="center"/>
              <w:rPr>
                <w:sz w:val="21"/>
                <w:szCs w:val="21"/>
              </w:rPr>
            </w:pPr>
            <w:r w:rsidRPr="002218F5">
              <w:rPr>
                <w:sz w:val="21"/>
                <w:szCs w:val="21"/>
              </w:rPr>
              <w:t>30.</w:t>
            </w:r>
          </w:p>
        </w:tc>
        <w:tc>
          <w:tcPr>
            <w:tcW w:w="2806" w:type="dxa"/>
            <w:shd w:val="clear" w:color="auto" w:fill="auto"/>
          </w:tcPr>
          <w:p w:rsidR="004251D3" w:rsidRPr="002218F5" w:rsidRDefault="004251D3" w:rsidP="00376993">
            <w:pPr>
              <w:rPr>
                <w:sz w:val="21"/>
                <w:szCs w:val="21"/>
              </w:rPr>
            </w:pPr>
            <w:r w:rsidRPr="002218F5">
              <w:rPr>
                <w:sz w:val="21"/>
                <w:szCs w:val="21"/>
              </w:rPr>
              <w:t>деревня Лахново</w:t>
            </w:r>
          </w:p>
        </w:tc>
        <w:tc>
          <w:tcPr>
            <w:tcW w:w="1538" w:type="dxa"/>
            <w:shd w:val="clear" w:color="auto" w:fill="auto"/>
          </w:tcPr>
          <w:p w:rsidR="004251D3" w:rsidRPr="002218F5" w:rsidRDefault="004251D3" w:rsidP="004251D3">
            <w:pPr>
              <w:jc w:val="center"/>
              <w:rPr>
                <w:sz w:val="21"/>
                <w:szCs w:val="21"/>
              </w:rPr>
            </w:pPr>
            <w:r w:rsidRPr="002218F5">
              <w:rPr>
                <w:sz w:val="21"/>
                <w:szCs w:val="21"/>
              </w:rPr>
              <w:t>19222852008</w:t>
            </w:r>
          </w:p>
        </w:tc>
        <w:tc>
          <w:tcPr>
            <w:tcW w:w="2418" w:type="dxa"/>
            <w:shd w:val="clear" w:color="auto" w:fill="auto"/>
            <w:vAlign w:val="center"/>
          </w:tcPr>
          <w:p w:rsidR="004251D3" w:rsidRPr="002218F5" w:rsidRDefault="00383B33" w:rsidP="006447F5">
            <w:pPr>
              <w:jc w:val="center"/>
            </w:pPr>
            <w:r w:rsidRPr="002218F5">
              <w:t>4,74</w:t>
            </w:r>
          </w:p>
        </w:tc>
        <w:tc>
          <w:tcPr>
            <w:tcW w:w="2559" w:type="dxa"/>
            <w:shd w:val="clear" w:color="auto" w:fill="auto"/>
          </w:tcPr>
          <w:p w:rsidR="004251D3" w:rsidRPr="002218F5" w:rsidRDefault="009D4F7A" w:rsidP="00C63C4A">
            <w:pPr>
              <w:jc w:val="center"/>
              <w:rPr>
                <w:rFonts w:eastAsiaTheme="minorEastAsia"/>
              </w:rPr>
            </w:pPr>
            <w:r w:rsidRPr="002218F5">
              <w:rPr>
                <w:rFonts w:eastAsiaTheme="minorEastAsia"/>
              </w:rPr>
              <w:t>4,74</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31.</w:t>
            </w:r>
          </w:p>
        </w:tc>
        <w:tc>
          <w:tcPr>
            <w:tcW w:w="2806" w:type="dxa"/>
          </w:tcPr>
          <w:p w:rsidR="004251D3" w:rsidRPr="002218F5" w:rsidRDefault="004251D3" w:rsidP="00376993">
            <w:pPr>
              <w:rPr>
                <w:sz w:val="21"/>
                <w:szCs w:val="21"/>
              </w:rPr>
            </w:pPr>
            <w:r w:rsidRPr="002218F5">
              <w:rPr>
                <w:sz w:val="21"/>
                <w:szCs w:val="21"/>
              </w:rPr>
              <w:t>деревня Макачево</w:t>
            </w:r>
          </w:p>
        </w:tc>
        <w:tc>
          <w:tcPr>
            <w:tcW w:w="1538" w:type="dxa"/>
          </w:tcPr>
          <w:p w:rsidR="004251D3" w:rsidRPr="002218F5" w:rsidRDefault="004251D3" w:rsidP="004251D3">
            <w:pPr>
              <w:jc w:val="center"/>
              <w:rPr>
                <w:sz w:val="21"/>
                <w:szCs w:val="21"/>
              </w:rPr>
            </w:pPr>
            <w:r w:rsidRPr="002218F5">
              <w:rPr>
                <w:sz w:val="21"/>
                <w:szCs w:val="21"/>
              </w:rPr>
              <w:t>19222836001</w:t>
            </w:r>
          </w:p>
        </w:tc>
        <w:tc>
          <w:tcPr>
            <w:tcW w:w="2418" w:type="dxa"/>
            <w:vAlign w:val="center"/>
          </w:tcPr>
          <w:p w:rsidR="004251D3" w:rsidRPr="002218F5" w:rsidRDefault="00383B33" w:rsidP="006447F5">
            <w:pPr>
              <w:jc w:val="center"/>
              <w:rPr>
                <w:rFonts w:eastAsia="Calibri"/>
              </w:rPr>
            </w:pPr>
            <w:r w:rsidRPr="002218F5">
              <w:rPr>
                <w:rFonts w:eastAsia="Calibri"/>
              </w:rPr>
              <w:t>84,54</w:t>
            </w:r>
          </w:p>
        </w:tc>
        <w:tc>
          <w:tcPr>
            <w:tcW w:w="2559" w:type="dxa"/>
          </w:tcPr>
          <w:p w:rsidR="004251D3" w:rsidRPr="002218F5" w:rsidRDefault="009D4F7A" w:rsidP="006447F5">
            <w:pPr>
              <w:jc w:val="center"/>
              <w:rPr>
                <w:rFonts w:eastAsiaTheme="minorEastAsia"/>
              </w:rPr>
            </w:pPr>
            <w:r w:rsidRPr="002218F5">
              <w:rPr>
                <w:rFonts w:eastAsiaTheme="minorEastAsia"/>
              </w:rPr>
              <w:t>84,54</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32.</w:t>
            </w:r>
          </w:p>
        </w:tc>
        <w:tc>
          <w:tcPr>
            <w:tcW w:w="2806" w:type="dxa"/>
          </w:tcPr>
          <w:p w:rsidR="004251D3" w:rsidRPr="002218F5" w:rsidRDefault="004251D3" w:rsidP="00376993">
            <w:pPr>
              <w:rPr>
                <w:sz w:val="21"/>
                <w:szCs w:val="21"/>
              </w:rPr>
            </w:pPr>
            <w:r w:rsidRPr="002218F5">
              <w:rPr>
                <w:sz w:val="21"/>
                <w:szCs w:val="21"/>
              </w:rPr>
              <w:t>деревня Маковская</w:t>
            </w:r>
          </w:p>
        </w:tc>
        <w:tc>
          <w:tcPr>
            <w:tcW w:w="1538" w:type="dxa"/>
          </w:tcPr>
          <w:p w:rsidR="004251D3" w:rsidRPr="002218F5" w:rsidRDefault="004251D3" w:rsidP="004251D3">
            <w:pPr>
              <w:jc w:val="center"/>
              <w:rPr>
                <w:sz w:val="21"/>
                <w:szCs w:val="21"/>
              </w:rPr>
            </w:pPr>
            <w:r w:rsidRPr="002218F5">
              <w:rPr>
                <w:sz w:val="21"/>
                <w:szCs w:val="21"/>
              </w:rPr>
              <w:t>19222808013</w:t>
            </w:r>
          </w:p>
        </w:tc>
        <w:tc>
          <w:tcPr>
            <w:tcW w:w="2418" w:type="dxa"/>
            <w:vAlign w:val="center"/>
          </w:tcPr>
          <w:p w:rsidR="004251D3" w:rsidRPr="002218F5" w:rsidRDefault="00383B33" w:rsidP="009D4F7A">
            <w:pPr>
              <w:jc w:val="center"/>
              <w:rPr>
                <w:rFonts w:eastAsia="Calibri"/>
              </w:rPr>
            </w:pPr>
            <w:r w:rsidRPr="002218F5">
              <w:rPr>
                <w:rFonts w:eastAsia="Calibri"/>
              </w:rPr>
              <w:t>8</w:t>
            </w:r>
            <w:r w:rsidR="009D4F7A" w:rsidRPr="002218F5">
              <w:rPr>
                <w:rFonts w:eastAsia="Calibri"/>
              </w:rPr>
              <w:t>,</w:t>
            </w:r>
            <w:r w:rsidRPr="002218F5">
              <w:rPr>
                <w:rFonts w:eastAsia="Calibri"/>
              </w:rPr>
              <w:t>3</w:t>
            </w:r>
            <w:r w:rsidR="009D4F7A" w:rsidRPr="002218F5">
              <w:rPr>
                <w:rFonts w:eastAsia="Calibri"/>
              </w:rPr>
              <w:t>3</w:t>
            </w:r>
          </w:p>
        </w:tc>
        <w:tc>
          <w:tcPr>
            <w:tcW w:w="2559" w:type="dxa"/>
          </w:tcPr>
          <w:p w:rsidR="004251D3" w:rsidRPr="002218F5" w:rsidRDefault="009D4F7A" w:rsidP="006447F5">
            <w:pPr>
              <w:jc w:val="center"/>
              <w:rPr>
                <w:rFonts w:eastAsiaTheme="minorEastAsia"/>
              </w:rPr>
            </w:pPr>
            <w:r w:rsidRPr="002218F5">
              <w:rPr>
                <w:rFonts w:eastAsiaTheme="minorEastAsia"/>
              </w:rPr>
              <w:t>8,33</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33.</w:t>
            </w:r>
          </w:p>
        </w:tc>
        <w:tc>
          <w:tcPr>
            <w:tcW w:w="2806" w:type="dxa"/>
          </w:tcPr>
          <w:p w:rsidR="004251D3" w:rsidRPr="002218F5" w:rsidRDefault="004251D3" w:rsidP="00376993">
            <w:pPr>
              <w:rPr>
                <w:sz w:val="21"/>
                <w:szCs w:val="21"/>
              </w:rPr>
            </w:pPr>
            <w:r w:rsidRPr="002218F5">
              <w:rPr>
                <w:sz w:val="21"/>
                <w:szCs w:val="21"/>
              </w:rPr>
              <w:t>деревня Марино</w:t>
            </w:r>
          </w:p>
        </w:tc>
        <w:tc>
          <w:tcPr>
            <w:tcW w:w="1538" w:type="dxa"/>
          </w:tcPr>
          <w:p w:rsidR="004251D3" w:rsidRPr="002218F5" w:rsidRDefault="004251D3" w:rsidP="004251D3">
            <w:pPr>
              <w:jc w:val="center"/>
              <w:rPr>
                <w:sz w:val="21"/>
                <w:szCs w:val="21"/>
              </w:rPr>
            </w:pPr>
            <w:r w:rsidRPr="002218F5">
              <w:rPr>
                <w:sz w:val="21"/>
                <w:szCs w:val="21"/>
              </w:rPr>
              <w:t>19222808014</w:t>
            </w:r>
          </w:p>
        </w:tc>
        <w:tc>
          <w:tcPr>
            <w:tcW w:w="2418" w:type="dxa"/>
            <w:vAlign w:val="center"/>
          </w:tcPr>
          <w:p w:rsidR="004251D3" w:rsidRPr="002218F5" w:rsidRDefault="00383B33" w:rsidP="006447F5">
            <w:pPr>
              <w:jc w:val="center"/>
              <w:rPr>
                <w:rFonts w:eastAsia="Calibri"/>
              </w:rPr>
            </w:pPr>
            <w:r w:rsidRPr="002218F5">
              <w:rPr>
                <w:rFonts w:eastAsia="Calibri"/>
              </w:rPr>
              <w:t>75,99</w:t>
            </w:r>
          </w:p>
        </w:tc>
        <w:tc>
          <w:tcPr>
            <w:tcW w:w="2559" w:type="dxa"/>
          </w:tcPr>
          <w:p w:rsidR="004251D3" w:rsidRPr="002218F5" w:rsidRDefault="009D4F7A" w:rsidP="006447F5">
            <w:pPr>
              <w:jc w:val="center"/>
              <w:rPr>
                <w:rFonts w:eastAsiaTheme="minorEastAsia"/>
              </w:rPr>
            </w:pPr>
            <w:r w:rsidRPr="002218F5">
              <w:rPr>
                <w:rFonts w:eastAsiaTheme="minorEastAsia"/>
              </w:rPr>
              <w:t>75,77</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34.</w:t>
            </w:r>
          </w:p>
        </w:tc>
        <w:tc>
          <w:tcPr>
            <w:tcW w:w="2806" w:type="dxa"/>
          </w:tcPr>
          <w:p w:rsidR="004251D3" w:rsidRPr="002218F5" w:rsidRDefault="004251D3" w:rsidP="00376993">
            <w:pPr>
              <w:rPr>
                <w:sz w:val="21"/>
                <w:szCs w:val="21"/>
              </w:rPr>
            </w:pPr>
            <w:r w:rsidRPr="002218F5">
              <w:rPr>
                <w:sz w:val="21"/>
                <w:szCs w:val="21"/>
              </w:rPr>
              <w:t>деревня Митрово</w:t>
            </w:r>
          </w:p>
        </w:tc>
        <w:tc>
          <w:tcPr>
            <w:tcW w:w="1538" w:type="dxa"/>
          </w:tcPr>
          <w:p w:rsidR="004251D3" w:rsidRPr="002218F5" w:rsidRDefault="004251D3" w:rsidP="004251D3">
            <w:pPr>
              <w:jc w:val="center"/>
              <w:rPr>
                <w:sz w:val="21"/>
                <w:szCs w:val="21"/>
              </w:rPr>
            </w:pPr>
            <w:r w:rsidRPr="002218F5">
              <w:rPr>
                <w:sz w:val="21"/>
                <w:szCs w:val="21"/>
              </w:rPr>
              <w:t>19222808015</w:t>
            </w:r>
          </w:p>
        </w:tc>
        <w:tc>
          <w:tcPr>
            <w:tcW w:w="2418" w:type="dxa"/>
            <w:vAlign w:val="center"/>
          </w:tcPr>
          <w:p w:rsidR="004251D3" w:rsidRPr="002218F5" w:rsidRDefault="00383B33" w:rsidP="006447F5">
            <w:pPr>
              <w:jc w:val="center"/>
              <w:rPr>
                <w:rFonts w:eastAsia="Calibri"/>
              </w:rPr>
            </w:pPr>
            <w:r w:rsidRPr="002218F5">
              <w:rPr>
                <w:rFonts w:eastAsia="Calibri"/>
              </w:rPr>
              <w:t>4,59</w:t>
            </w:r>
          </w:p>
        </w:tc>
        <w:tc>
          <w:tcPr>
            <w:tcW w:w="2559" w:type="dxa"/>
          </w:tcPr>
          <w:p w:rsidR="004251D3" w:rsidRPr="002218F5" w:rsidRDefault="009D4F7A" w:rsidP="006447F5">
            <w:pPr>
              <w:jc w:val="center"/>
              <w:rPr>
                <w:rFonts w:eastAsiaTheme="minorEastAsia"/>
              </w:rPr>
            </w:pPr>
            <w:r w:rsidRPr="002218F5">
              <w:rPr>
                <w:rFonts w:eastAsiaTheme="minorEastAsia"/>
              </w:rPr>
              <w:t>4,59</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35.</w:t>
            </w:r>
          </w:p>
        </w:tc>
        <w:tc>
          <w:tcPr>
            <w:tcW w:w="2806" w:type="dxa"/>
          </w:tcPr>
          <w:p w:rsidR="004251D3" w:rsidRPr="002218F5" w:rsidRDefault="004251D3" w:rsidP="00376993">
            <w:pPr>
              <w:rPr>
                <w:sz w:val="21"/>
                <w:szCs w:val="21"/>
              </w:rPr>
            </w:pPr>
            <w:r w:rsidRPr="002218F5">
              <w:rPr>
                <w:sz w:val="21"/>
                <w:szCs w:val="21"/>
              </w:rPr>
              <w:t>деревня Михалево</w:t>
            </w:r>
          </w:p>
        </w:tc>
        <w:tc>
          <w:tcPr>
            <w:tcW w:w="1538" w:type="dxa"/>
          </w:tcPr>
          <w:p w:rsidR="004251D3" w:rsidRPr="002218F5" w:rsidRDefault="004251D3" w:rsidP="004251D3">
            <w:pPr>
              <w:jc w:val="center"/>
              <w:rPr>
                <w:sz w:val="21"/>
                <w:szCs w:val="21"/>
              </w:rPr>
            </w:pPr>
            <w:r w:rsidRPr="002218F5">
              <w:rPr>
                <w:sz w:val="21"/>
                <w:szCs w:val="21"/>
              </w:rPr>
              <w:t>19222808016</w:t>
            </w:r>
          </w:p>
        </w:tc>
        <w:tc>
          <w:tcPr>
            <w:tcW w:w="2418" w:type="dxa"/>
            <w:vAlign w:val="center"/>
          </w:tcPr>
          <w:p w:rsidR="004251D3" w:rsidRPr="002218F5" w:rsidRDefault="00383B33" w:rsidP="006447F5">
            <w:pPr>
              <w:jc w:val="center"/>
              <w:rPr>
                <w:rFonts w:eastAsia="Calibri"/>
              </w:rPr>
            </w:pPr>
            <w:r w:rsidRPr="002218F5">
              <w:rPr>
                <w:rFonts w:eastAsia="Calibri"/>
              </w:rPr>
              <w:t>51,05</w:t>
            </w:r>
          </w:p>
        </w:tc>
        <w:tc>
          <w:tcPr>
            <w:tcW w:w="2559" w:type="dxa"/>
          </w:tcPr>
          <w:p w:rsidR="004251D3" w:rsidRPr="002218F5" w:rsidRDefault="009D4F7A" w:rsidP="006447F5">
            <w:pPr>
              <w:jc w:val="center"/>
              <w:rPr>
                <w:rFonts w:eastAsiaTheme="minorEastAsia"/>
              </w:rPr>
            </w:pPr>
            <w:r w:rsidRPr="002218F5">
              <w:rPr>
                <w:rFonts w:eastAsiaTheme="minorEastAsia"/>
              </w:rPr>
              <w:t>51,05</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36.</w:t>
            </w:r>
          </w:p>
        </w:tc>
        <w:tc>
          <w:tcPr>
            <w:tcW w:w="2806" w:type="dxa"/>
          </w:tcPr>
          <w:p w:rsidR="004251D3" w:rsidRPr="002218F5" w:rsidRDefault="004251D3" w:rsidP="00376993">
            <w:pPr>
              <w:rPr>
                <w:sz w:val="21"/>
                <w:szCs w:val="21"/>
              </w:rPr>
            </w:pPr>
            <w:r w:rsidRPr="002218F5">
              <w:rPr>
                <w:sz w:val="21"/>
                <w:szCs w:val="21"/>
              </w:rPr>
              <w:t>деревня Насонова</w:t>
            </w:r>
          </w:p>
        </w:tc>
        <w:tc>
          <w:tcPr>
            <w:tcW w:w="1538" w:type="dxa"/>
          </w:tcPr>
          <w:p w:rsidR="004251D3" w:rsidRPr="002218F5" w:rsidRDefault="004251D3" w:rsidP="004251D3">
            <w:pPr>
              <w:jc w:val="center"/>
              <w:rPr>
                <w:sz w:val="21"/>
                <w:szCs w:val="21"/>
              </w:rPr>
            </w:pPr>
            <w:r w:rsidRPr="002218F5">
              <w:rPr>
                <w:sz w:val="21"/>
                <w:szCs w:val="21"/>
              </w:rPr>
              <w:t>19222860010</w:t>
            </w:r>
          </w:p>
        </w:tc>
        <w:tc>
          <w:tcPr>
            <w:tcW w:w="2418" w:type="dxa"/>
            <w:vAlign w:val="center"/>
          </w:tcPr>
          <w:p w:rsidR="004251D3" w:rsidRPr="002218F5" w:rsidRDefault="00383B33" w:rsidP="006447F5">
            <w:pPr>
              <w:jc w:val="center"/>
              <w:rPr>
                <w:rFonts w:eastAsia="Calibri"/>
              </w:rPr>
            </w:pPr>
            <w:r w:rsidRPr="002218F5">
              <w:rPr>
                <w:rFonts w:eastAsia="Calibri"/>
              </w:rPr>
              <w:t>8,31</w:t>
            </w:r>
          </w:p>
        </w:tc>
        <w:tc>
          <w:tcPr>
            <w:tcW w:w="2559" w:type="dxa"/>
          </w:tcPr>
          <w:p w:rsidR="004251D3" w:rsidRPr="002218F5" w:rsidRDefault="009D4F7A" w:rsidP="006447F5">
            <w:pPr>
              <w:jc w:val="center"/>
              <w:rPr>
                <w:rFonts w:eastAsiaTheme="minorEastAsia"/>
              </w:rPr>
            </w:pPr>
            <w:r w:rsidRPr="002218F5">
              <w:rPr>
                <w:rFonts w:eastAsiaTheme="minorEastAsia"/>
              </w:rPr>
              <w:t>8,31</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37.</w:t>
            </w:r>
          </w:p>
        </w:tc>
        <w:tc>
          <w:tcPr>
            <w:tcW w:w="2806" w:type="dxa"/>
          </w:tcPr>
          <w:p w:rsidR="004251D3" w:rsidRPr="002218F5" w:rsidRDefault="004251D3" w:rsidP="00376993">
            <w:pPr>
              <w:rPr>
                <w:sz w:val="21"/>
                <w:szCs w:val="21"/>
              </w:rPr>
            </w:pPr>
            <w:r w:rsidRPr="002218F5">
              <w:rPr>
                <w:sz w:val="21"/>
                <w:szCs w:val="21"/>
              </w:rPr>
              <w:t>деревня Никулино</w:t>
            </w:r>
          </w:p>
        </w:tc>
        <w:tc>
          <w:tcPr>
            <w:tcW w:w="1538" w:type="dxa"/>
          </w:tcPr>
          <w:p w:rsidR="004251D3" w:rsidRPr="002218F5" w:rsidRDefault="004251D3" w:rsidP="004251D3">
            <w:pPr>
              <w:jc w:val="center"/>
              <w:rPr>
                <w:sz w:val="21"/>
                <w:szCs w:val="21"/>
              </w:rPr>
            </w:pPr>
            <w:r w:rsidRPr="002218F5">
              <w:rPr>
                <w:sz w:val="21"/>
                <w:szCs w:val="21"/>
              </w:rPr>
              <w:t>19222852011</w:t>
            </w:r>
          </w:p>
        </w:tc>
        <w:tc>
          <w:tcPr>
            <w:tcW w:w="2418" w:type="dxa"/>
            <w:vAlign w:val="center"/>
          </w:tcPr>
          <w:p w:rsidR="004251D3" w:rsidRPr="002218F5" w:rsidRDefault="00383B33" w:rsidP="006447F5">
            <w:pPr>
              <w:jc w:val="center"/>
              <w:rPr>
                <w:rFonts w:eastAsia="Calibri"/>
              </w:rPr>
            </w:pPr>
            <w:r w:rsidRPr="002218F5">
              <w:rPr>
                <w:rFonts w:eastAsia="Calibri"/>
              </w:rPr>
              <w:t>16,97</w:t>
            </w:r>
          </w:p>
        </w:tc>
        <w:tc>
          <w:tcPr>
            <w:tcW w:w="2559" w:type="dxa"/>
          </w:tcPr>
          <w:p w:rsidR="004251D3" w:rsidRPr="002218F5" w:rsidRDefault="009D4F7A" w:rsidP="006447F5">
            <w:pPr>
              <w:jc w:val="center"/>
              <w:rPr>
                <w:rFonts w:eastAsiaTheme="minorEastAsia"/>
              </w:rPr>
            </w:pPr>
            <w:r w:rsidRPr="002218F5">
              <w:rPr>
                <w:rFonts w:eastAsiaTheme="minorEastAsia"/>
              </w:rPr>
              <w:t>16,97</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38.</w:t>
            </w:r>
          </w:p>
        </w:tc>
        <w:tc>
          <w:tcPr>
            <w:tcW w:w="2806" w:type="dxa"/>
          </w:tcPr>
          <w:p w:rsidR="004251D3" w:rsidRPr="002218F5" w:rsidRDefault="004251D3" w:rsidP="00376993">
            <w:pPr>
              <w:rPr>
                <w:sz w:val="21"/>
                <w:szCs w:val="21"/>
              </w:rPr>
            </w:pPr>
            <w:r w:rsidRPr="002218F5">
              <w:rPr>
                <w:sz w:val="21"/>
                <w:szCs w:val="21"/>
              </w:rPr>
              <w:t>деревня Новая Деревня</w:t>
            </w:r>
          </w:p>
        </w:tc>
        <w:tc>
          <w:tcPr>
            <w:tcW w:w="1538" w:type="dxa"/>
          </w:tcPr>
          <w:p w:rsidR="004251D3" w:rsidRPr="002218F5" w:rsidRDefault="004251D3" w:rsidP="004251D3">
            <w:pPr>
              <w:jc w:val="center"/>
              <w:rPr>
                <w:sz w:val="21"/>
                <w:szCs w:val="21"/>
              </w:rPr>
            </w:pPr>
            <w:r w:rsidRPr="002218F5">
              <w:rPr>
                <w:sz w:val="21"/>
                <w:szCs w:val="21"/>
              </w:rPr>
              <w:t>19222808017</w:t>
            </w:r>
          </w:p>
        </w:tc>
        <w:tc>
          <w:tcPr>
            <w:tcW w:w="2418" w:type="dxa"/>
            <w:vAlign w:val="center"/>
          </w:tcPr>
          <w:p w:rsidR="004251D3" w:rsidRPr="002218F5" w:rsidRDefault="00383B33" w:rsidP="006447F5">
            <w:pPr>
              <w:jc w:val="center"/>
              <w:rPr>
                <w:rFonts w:eastAsia="Calibri"/>
              </w:rPr>
            </w:pPr>
            <w:r w:rsidRPr="002218F5">
              <w:rPr>
                <w:rFonts w:eastAsia="Calibri"/>
              </w:rPr>
              <w:t>1,49</w:t>
            </w:r>
          </w:p>
        </w:tc>
        <w:tc>
          <w:tcPr>
            <w:tcW w:w="2559" w:type="dxa"/>
          </w:tcPr>
          <w:p w:rsidR="004251D3" w:rsidRPr="002218F5" w:rsidRDefault="009D4F7A" w:rsidP="006447F5">
            <w:pPr>
              <w:jc w:val="center"/>
              <w:rPr>
                <w:rFonts w:eastAsiaTheme="minorEastAsia"/>
              </w:rPr>
            </w:pPr>
            <w:r w:rsidRPr="002218F5">
              <w:rPr>
                <w:rFonts w:eastAsiaTheme="minorEastAsia"/>
              </w:rPr>
              <w:t>1,49</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39.</w:t>
            </w:r>
          </w:p>
        </w:tc>
        <w:tc>
          <w:tcPr>
            <w:tcW w:w="2806" w:type="dxa"/>
          </w:tcPr>
          <w:p w:rsidR="004251D3" w:rsidRPr="002218F5" w:rsidRDefault="004251D3" w:rsidP="00376993">
            <w:pPr>
              <w:rPr>
                <w:sz w:val="21"/>
                <w:szCs w:val="21"/>
              </w:rPr>
            </w:pPr>
            <w:r w:rsidRPr="002218F5">
              <w:rPr>
                <w:sz w:val="21"/>
                <w:szCs w:val="21"/>
              </w:rPr>
              <w:t>деревня Новая Сельга</w:t>
            </w:r>
          </w:p>
        </w:tc>
        <w:tc>
          <w:tcPr>
            <w:tcW w:w="1538" w:type="dxa"/>
          </w:tcPr>
          <w:p w:rsidR="004251D3" w:rsidRPr="002218F5" w:rsidRDefault="004251D3" w:rsidP="004251D3">
            <w:pPr>
              <w:jc w:val="center"/>
              <w:rPr>
                <w:sz w:val="21"/>
                <w:szCs w:val="21"/>
              </w:rPr>
            </w:pPr>
            <w:r w:rsidRPr="002218F5">
              <w:rPr>
                <w:sz w:val="21"/>
                <w:szCs w:val="21"/>
              </w:rPr>
              <w:t>19222808018</w:t>
            </w:r>
          </w:p>
        </w:tc>
        <w:tc>
          <w:tcPr>
            <w:tcW w:w="2418" w:type="dxa"/>
            <w:vAlign w:val="center"/>
          </w:tcPr>
          <w:p w:rsidR="004251D3" w:rsidRPr="002218F5" w:rsidRDefault="00383B33" w:rsidP="006447F5">
            <w:pPr>
              <w:jc w:val="center"/>
              <w:rPr>
                <w:rFonts w:eastAsia="Calibri"/>
              </w:rPr>
            </w:pPr>
            <w:r w:rsidRPr="002218F5">
              <w:rPr>
                <w:rFonts w:eastAsia="Calibri"/>
              </w:rPr>
              <w:t>16,99</w:t>
            </w:r>
          </w:p>
        </w:tc>
        <w:tc>
          <w:tcPr>
            <w:tcW w:w="2559" w:type="dxa"/>
          </w:tcPr>
          <w:p w:rsidR="004251D3" w:rsidRPr="002218F5" w:rsidRDefault="009D4F7A" w:rsidP="006447F5">
            <w:pPr>
              <w:jc w:val="center"/>
              <w:rPr>
                <w:rFonts w:eastAsiaTheme="minorEastAsia"/>
              </w:rPr>
            </w:pPr>
            <w:r w:rsidRPr="002218F5">
              <w:rPr>
                <w:rFonts w:eastAsiaTheme="minorEastAsia"/>
              </w:rPr>
              <w:t>16,99</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40.</w:t>
            </w:r>
          </w:p>
        </w:tc>
        <w:tc>
          <w:tcPr>
            <w:tcW w:w="2806" w:type="dxa"/>
          </w:tcPr>
          <w:p w:rsidR="004251D3" w:rsidRPr="002218F5" w:rsidRDefault="004251D3" w:rsidP="00376993">
            <w:pPr>
              <w:rPr>
                <w:sz w:val="21"/>
                <w:szCs w:val="21"/>
              </w:rPr>
            </w:pPr>
            <w:r w:rsidRPr="002218F5">
              <w:rPr>
                <w:sz w:val="21"/>
                <w:szCs w:val="21"/>
              </w:rPr>
              <w:t>деревня Озерное-Устье</w:t>
            </w:r>
          </w:p>
        </w:tc>
        <w:tc>
          <w:tcPr>
            <w:tcW w:w="1538" w:type="dxa"/>
          </w:tcPr>
          <w:p w:rsidR="004251D3" w:rsidRPr="002218F5" w:rsidRDefault="004251D3" w:rsidP="004251D3">
            <w:pPr>
              <w:jc w:val="center"/>
              <w:rPr>
                <w:sz w:val="21"/>
                <w:szCs w:val="21"/>
              </w:rPr>
            </w:pPr>
            <w:r w:rsidRPr="002218F5">
              <w:rPr>
                <w:sz w:val="21"/>
                <w:szCs w:val="21"/>
              </w:rPr>
              <w:t>19222860011</w:t>
            </w:r>
          </w:p>
        </w:tc>
        <w:tc>
          <w:tcPr>
            <w:tcW w:w="2418" w:type="dxa"/>
            <w:vAlign w:val="center"/>
          </w:tcPr>
          <w:p w:rsidR="004251D3" w:rsidRPr="002218F5" w:rsidRDefault="009D4F7A" w:rsidP="006447F5">
            <w:pPr>
              <w:jc w:val="center"/>
              <w:rPr>
                <w:rFonts w:eastAsia="Calibri"/>
              </w:rPr>
            </w:pPr>
            <w:r w:rsidRPr="002218F5">
              <w:rPr>
                <w:rFonts w:eastAsia="Calibri"/>
              </w:rPr>
              <w:t>3,99</w:t>
            </w:r>
          </w:p>
        </w:tc>
        <w:tc>
          <w:tcPr>
            <w:tcW w:w="2559" w:type="dxa"/>
          </w:tcPr>
          <w:p w:rsidR="004251D3" w:rsidRPr="002218F5" w:rsidRDefault="009D4F7A" w:rsidP="006447F5">
            <w:pPr>
              <w:jc w:val="center"/>
              <w:rPr>
                <w:rFonts w:eastAsiaTheme="minorEastAsia"/>
              </w:rPr>
            </w:pPr>
            <w:r w:rsidRPr="002218F5">
              <w:rPr>
                <w:rFonts w:eastAsiaTheme="minorEastAsia"/>
              </w:rPr>
              <w:t>3,99</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41.</w:t>
            </w:r>
          </w:p>
        </w:tc>
        <w:tc>
          <w:tcPr>
            <w:tcW w:w="2806" w:type="dxa"/>
          </w:tcPr>
          <w:p w:rsidR="004251D3" w:rsidRPr="002218F5" w:rsidRDefault="004251D3" w:rsidP="00376993">
            <w:pPr>
              <w:rPr>
                <w:sz w:val="21"/>
                <w:szCs w:val="21"/>
              </w:rPr>
            </w:pPr>
            <w:r w:rsidRPr="002218F5">
              <w:rPr>
                <w:sz w:val="21"/>
                <w:szCs w:val="21"/>
              </w:rPr>
              <w:t>поселок Озеро</w:t>
            </w:r>
          </w:p>
        </w:tc>
        <w:tc>
          <w:tcPr>
            <w:tcW w:w="1538" w:type="dxa"/>
          </w:tcPr>
          <w:p w:rsidR="004251D3" w:rsidRPr="002218F5" w:rsidRDefault="004251D3" w:rsidP="004251D3">
            <w:pPr>
              <w:jc w:val="center"/>
              <w:rPr>
                <w:sz w:val="21"/>
                <w:szCs w:val="21"/>
              </w:rPr>
            </w:pPr>
            <w:r w:rsidRPr="002218F5">
              <w:rPr>
                <w:sz w:val="21"/>
                <w:szCs w:val="21"/>
              </w:rPr>
              <w:t>19222808019</w:t>
            </w:r>
          </w:p>
        </w:tc>
        <w:tc>
          <w:tcPr>
            <w:tcW w:w="2418" w:type="dxa"/>
            <w:vAlign w:val="center"/>
          </w:tcPr>
          <w:p w:rsidR="004251D3" w:rsidRPr="002218F5" w:rsidRDefault="00383B33" w:rsidP="006447F5">
            <w:pPr>
              <w:jc w:val="center"/>
              <w:rPr>
                <w:rFonts w:eastAsia="Calibri"/>
              </w:rPr>
            </w:pPr>
            <w:r w:rsidRPr="002218F5">
              <w:rPr>
                <w:rFonts w:eastAsia="Calibri"/>
              </w:rPr>
              <w:t>37,14</w:t>
            </w:r>
          </w:p>
        </w:tc>
        <w:tc>
          <w:tcPr>
            <w:tcW w:w="2559" w:type="dxa"/>
          </w:tcPr>
          <w:p w:rsidR="004251D3" w:rsidRPr="002218F5" w:rsidRDefault="009D4F7A" w:rsidP="006447F5">
            <w:pPr>
              <w:jc w:val="center"/>
              <w:rPr>
                <w:rFonts w:eastAsiaTheme="minorEastAsia"/>
              </w:rPr>
            </w:pPr>
            <w:r w:rsidRPr="002218F5">
              <w:rPr>
                <w:rFonts w:eastAsiaTheme="minorEastAsia"/>
              </w:rPr>
              <w:t>37,14</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42.</w:t>
            </w:r>
          </w:p>
        </w:tc>
        <w:tc>
          <w:tcPr>
            <w:tcW w:w="2806" w:type="dxa"/>
          </w:tcPr>
          <w:p w:rsidR="004251D3" w:rsidRPr="002218F5" w:rsidRDefault="004251D3" w:rsidP="00376993">
            <w:pPr>
              <w:rPr>
                <w:sz w:val="21"/>
                <w:szCs w:val="21"/>
              </w:rPr>
            </w:pPr>
            <w:r w:rsidRPr="002218F5">
              <w:rPr>
                <w:sz w:val="21"/>
                <w:szCs w:val="21"/>
              </w:rPr>
              <w:t>поселок Октябрьский</w:t>
            </w:r>
          </w:p>
        </w:tc>
        <w:tc>
          <w:tcPr>
            <w:tcW w:w="1538" w:type="dxa"/>
          </w:tcPr>
          <w:p w:rsidR="004251D3" w:rsidRPr="002218F5" w:rsidRDefault="004251D3" w:rsidP="004251D3">
            <w:pPr>
              <w:jc w:val="center"/>
              <w:rPr>
                <w:sz w:val="21"/>
                <w:szCs w:val="21"/>
              </w:rPr>
            </w:pPr>
            <w:r w:rsidRPr="002218F5">
              <w:rPr>
                <w:sz w:val="21"/>
                <w:szCs w:val="21"/>
              </w:rPr>
              <w:t>19222852012</w:t>
            </w:r>
          </w:p>
        </w:tc>
        <w:tc>
          <w:tcPr>
            <w:tcW w:w="2418" w:type="dxa"/>
            <w:vAlign w:val="center"/>
          </w:tcPr>
          <w:p w:rsidR="004251D3" w:rsidRPr="002218F5" w:rsidRDefault="00383B33" w:rsidP="006447F5">
            <w:pPr>
              <w:jc w:val="center"/>
              <w:rPr>
                <w:rFonts w:eastAsia="Calibri"/>
              </w:rPr>
            </w:pPr>
            <w:r w:rsidRPr="002218F5">
              <w:rPr>
                <w:rFonts w:eastAsia="Calibri"/>
              </w:rPr>
              <w:t>226,82</w:t>
            </w:r>
          </w:p>
        </w:tc>
        <w:tc>
          <w:tcPr>
            <w:tcW w:w="2559" w:type="dxa"/>
          </w:tcPr>
          <w:p w:rsidR="004251D3" w:rsidRPr="002218F5" w:rsidRDefault="009D4F7A" w:rsidP="006447F5">
            <w:pPr>
              <w:jc w:val="center"/>
              <w:rPr>
                <w:rFonts w:eastAsiaTheme="minorEastAsia"/>
              </w:rPr>
            </w:pPr>
            <w:r w:rsidRPr="002218F5">
              <w:rPr>
                <w:rFonts w:eastAsiaTheme="minorEastAsia"/>
              </w:rPr>
              <w:t>224,99</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43.</w:t>
            </w:r>
          </w:p>
        </w:tc>
        <w:tc>
          <w:tcPr>
            <w:tcW w:w="2806" w:type="dxa"/>
          </w:tcPr>
          <w:p w:rsidR="004251D3" w:rsidRPr="002218F5" w:rsidRDefault="004251D3" w:rsidP="00376993">
            <w:pPr>
              <w:rPr>
                <w:sz w:val="21"/>
                <w:szCs w:val="21"/>
              </w:rPr>
            </w:pPr>
            <w:r w:rsidRPr="002218F5">
              <w:rPr>
                <w:sz w:val="21"/>
                <w:szCs w:val="21"/>
              </w:rPr>
              <w:t>деревня Ольково</w:t>
            </w:r>
          </w:p>
        </w:tc>
        <w:tc>
          <w:tcPr>
            <w:tcW w:w="1538" w:type="dxa"/>
          </w:tcPr>
          <w:p w:rsidR="004251D3" w:rsidRPr="002218F5" w:rsidRDefault="004251D3" w:rsidP="004251D3">
            <w:pPr>
              <w:jc w:val="center"/>
              <w:rPr>
                <w:sz w:val="21"/>
                <w:szCs w:val="21"/>
              </w:rPr>
            </w:pPr>
            <w:r w:rsidRPr="002218F5">
              <w:rPr>
                <w:sz w:val="21"/>
                <w:szCs w:val="21"/>
              </w:rPr>
              <w:t>19222860012</w:t>
            </w:r>
          </w:p>
        </w:tc>
        <w:tc>
          <w:tcPr>
            <w:tcW w:w="2418" w:type="dxa"/>
            <w:vAlign w:val="center"/>
          </w:tcPr>
          <w:p w:rsidR="004251D3" w:rsidRPr="002218F5" w:rsidRDefault="00383B33" w:rsidP="006447F5">
            <w:pPr>
              <w:jc w:val="center"/>
              <w:rPr>
                <w:rFonts w:eastAsia="Calibri"/>
              </w:rPr>
            </w:pPr>
            <w:r w:rsidRPr="002218F5">
              <w:rPr>
                <w:rFonts w:eastAsia="Calibri"/>
              </w:rPr>
              <w:t>40,04</w:t>
            </w:r>
          </w:p>
        </w:tc>
        <w:tc>
          <w:tcPr>
            <w:tcW w:w="2559" w:type="dxa"/>
          </w:tcPr>
          <w:p w:rsidR="004251D3" w:rsidRPr="002218F5" w:rsidRDefault="009D4F7A" w:rsidP="006447F5">
            <w:pPr>
              <w:jc w:val="center"/>
              <w:rPr>
                <w:rFonts w:eastAsiaTheme="minorEastAsia"/>
              </w:rPr>
            </w:pPr>
            <w:r w:rsidRPr="002218F5">
              <w:rPr>
                <w:rFonts w:eastAsiaTheme="minorEastAsia"/>
              </w:rPr>
              <w:t>40,04</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44.</w:t>
            </w:r>
          </w:p>
        </w:tc>
        <w:tc>
          <w:tcPr>
            <w:tcW w:w="2806" w:type="dxa"/>
          </w:tcPr>
          <w:p w:rsidR="004251D3" w:rsidRPr="002218F5" w:rsidRDefault="004251D3" w:rsidP="00376993">
            <w:pPr>
              <w:rPr>
                <w:sz w:val="21"/>
                <w:szCs w:val="21"/>
              </w:rPr>
            </w:pPr>
            <w:r w:rsidRPr="002218F5">
              <w:rPr>
                <w:sz w:val="21"/>
                <w:szCs w:val="21"/>
              </w:rPr>
              <w:t>деревня Опарино</w:t>
            </w:r>
          </w:p>
        </w:tc>
        <w:tc>
          <w:tcPr>
            <w:tcW w:w="1538" w:type="dxa"/>
          </w:tcPr>
          <w:p w:rsidR="004251D3" w:rsidRPr="002218F5" w:rsidRDefault="004251D3" w:rsidP="004251D3">
            <w:pPr>
              <w:jc w:val="center"/>
              <w:rPr>
                <w:sz w:val="21"/>
                <w:szCs w:val="21"/>
              </w:rPr>
            </w:pPr>
            <w:r w:rsidRPr="002218F5">
              <w:rPr>
                <w:sz w:val="21"/>
                <w:szCs w:val="21"/>
              </w:rPr>
              <w:t>19222808020</w:t>
            </w:r>
          </w:p>
        </w:tc>
        <w:tc>
          <w:tcPr>
            <w:tcW w:w="2418" w:type="dxa"/>
            <w:vAlign w:val="center"/>
          </w:tcPr>
          <w:p w:rsidR="004251D3" w:rsidRPr="002218F5" w:rsidRDefault="00383B33" w:rsidP="006447F5">
            <w:pPr>
              <w:jc w:val="center"/>
              <w:rPr>
                <w:rFonts w:eastAsia="Calibri"/>
              </w:rPr>
            </w:pPr>
            <w:r w:rsidRPr="002218F5">
              <w:rPr>
                <w:rFonts w:eastAsia="Calibri"/>
              </w:rPr>
              <w:t>21,39</w:t>
            </w:r>
          </w:p>
        </w:tc>
        <w:tc>
          <w:tcPr>
            <w:tcW w:w="2559" w:type="dxa"/>
          </w:tcPr>
          <w:p w:rsidR="004251D3" w:rsidRPr="002218F5" w:rsidRDefault="007B2C18" w:rsidP="006447F5">
            <w:pPr>
              <w:jc w:val="center"/>
              <w:rPr>
                <w:rFonts w:eastAsiaTheme="minorEastAsia"/>
              </w:rPr>
            </w:pPr>
            <w:r>
              <w:rPr>
                <w:rFonts w:eastAsiaTheme="minorEastAsia"/>
              </w:rPr>
              <w:t>21,</w:t>
            </w:r>
            <w:r w:rsidR="00390755">
              <w:rPr>
                <w:rFonts w:eastAsiaTheme="minorEastAsia"/>
              </w:rPr>
              <w:t>44</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45.</w:t>
            </w:r>
          </w:p>
        </w:tc>
        <w:tc>
          <w:tcPr>
            <w:tcW w:w="2806" w:type="dxa"/>
          </w:tcPr>
          <w:p w:rsidR="004251D3" w:rsidRPr="002218F5" w:rsidRDefault="004251D3" w:rsidP="00376993">
            <w:pPr>
              <w:rPr>
                <w:sz w:val="21"/>
                <w:szCs w:val="21"/>
              </w:rPr>
            </w:pPr>
            <w:r w:rsidRPr="002218F5">
              <w:rPr>
                <w:sz w:val="21"/>
                <w:szCs w:val="21"/>
              </w:rPr>
              <w:t>деревня Опово</w:t>
            </w:r>
          </w:p>
        </w:tc>
        <w:tc>
          <w:tcPr>
            <w:tcW w:w="1538" w:type="dxa"/>
          </w:tcPr>
          <w:p w:rsidR="004251D3" w:rsidRPr="002218F5" w:rsidRDefault="004251D3" w:rsidP="004251D3">
            <w:pPr>
              <w:jc w:val="center"/>
              <w:rPr>
                <w:sz w:val="21"/>
                <w:szCs w:val="21"/>
              </w:rPr>
            </w:pPr>
            <w:r w:rsidRPr="002218F5">
              <w:rPr>
                <w:sz w:val="21"/>
                <w:szCs w:val="21"/>
              </w:rPr>
              <w:t>19222836011</w:t>
            </w:r>
          </w:p>
        </w:tc>
        <w:tc>
          <w:tcPr>
            <w:tcW w:w="2418" w:type="dxa"/>
            <w:vAlign w:val="center"/>
          </w:tcPr>
          <w:p w:rsidR="004251D3" w:rsidRPr="002218F5" w:rsidRDefault="00383B33" w:rsidP="006447F5">
            <w:pPr>
              <w:jc w:val="center"/>
              <w:rPr>
                <w:rFonts w:eastAsia="Calibri"/>
              </w:rPr>
            </w:pPr>
            <w:r w:rsidRPr="002218F5">
              <w:rPr>
                <w:rFonts w:eastAsia="Calibri"/>
              </w:rPr>
              <w:t>20,23</w:t>
            </w:r>
          </w:p>
        </w:tc>
        <w:tc>
          <w:tcPr>
            <w:tcW w:w="2559" w:type="dxa"/>
          </w:tcPr>
          <w:p w:rsidR="004251D3" w:rsidRPr="002218F5" w:rsidRDefault="00D4047D" w:rsidP="006447F5">
            <w:pPr>
              <w:jc w:val="center"/>
              <w:rPr>
                <w:rFonts w:eastAsiaTheme="minorEastAsia"/>
              </w:rPr>
            </w:pPr>
            <w:r>
              <w:rPr>
                <w:rFonts w:eastAsiaTheme="minorEastAsia"/>
              </w:rPr>
              <w:t>20,35</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46.</w:t>
            </w:r>
          </w:p>
        </w:tc>
        <w:tc>
          <w:tcPr>
            <w:tcW w:w="2806" w:type="dxa"/>
          </w:tcPr>
          <w:p w:rsidR="004251D3" w:rsidRPr="002218F5" w:rsidRDefault="004251D3" w:rsidP="00376993">
            <w:pPr>
              <w:rPr>
                <w:sz w:val="21"/>
                <w:szCs w:val="21"/>
              </w:rPr>
            </w:pPr>
            <w:r w:rsidRPr="002218F5">
              <w:rPr>
                <w:sz w:val="21"/>
                <w:szCs w:val="21"/>
              </w:rPr>
              <w:t>деревня Остров</w:t>
            </w:r>
          </w:p>
        </w:tc>
        <w:tc>
          <w:tcPr>
            <w:tcW w:w="1538" w:type="dxa"/>
          </w:tcPr>
          <w:p w:rsidR="004251D3" w:rsidRPr="002218F5" w:rsidRDefault="004251D3" w:rsidP="004251D3">
            <w:pPr>
              <w:jc w:val="center"/>
              <w:rPr>
                <w:sz w:val="21"/>
                <w:szCs w:val="21"/>
              </w:rPr>
            </w:pPr>
            <w:r w:rsidRPr="002218F5">
              <w:rPr>
                <w:sz w:val="21"/>
                <w:szCs w:val="21"/>
              </w:rPr>
              <w:t>19222860013</w:t>
            </w:r>
          </w:p>
        </w:tc>
        <w:tc>
          <w:tcPr>
            <w:tcW w:w="2418" w:type="dxa"/>
            <w:vAlign w:val="center"/>
          </w:tcPr>
          <w:p w:rsidR="004251D3" w:rsidRPr="002218F5" w:rsidRDefault="007E106C" w:rsidP="006447F5">
            <w:pPr>
              <w:jc w:val="center"/>
              <w:rPr>
                <w:rFonts w:eastAsia="Calibri"/>
              </w:rPr>
            </w:pPr>
            <w:r>
              <w:rPr>
                <w:rFonts w:eastAsia="Calibri"/>
              </w:rPr>
              <w:t>8,07</w:t>
            </w:r>
          </w:p>
        </w:tc>
        <w:tc>
          <w:tcPr>
            <w:tcW w:w="2559" w:type="dxa"/>
          </w:tcPr>
          <w:p w:rsidR="004251D3" w:rsidRPr="002218F5" w:rsidRDefault="005E2B58" w:rsidP="0069269E">
            <w:pPr>
              <w:jc w:val="center"/>
              <w:rPr>
                <w:rFonts w:eastAsiaTheme="minorEastAsia"/>
              </w:rPr>
            </w:pPr>
            <w:r>
              <w:rPr>
                <w:rFonts w:eastAsiaTheme="minorEastAsia"/>
              </w:rPr>
              <w:t>8,</w:t>
            </w:r>
            <w:r w:rsidR="0069269E">
              <w:rPr>
                <w:rFonts w:eastAsiaTheme="minorEastAsia"/>
              </w:rPr>
              <w:t>75</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47.</w:t>
            </w:r>
          </w:p>
        </w:tc>
        <w:tc>
          <w:tcPr>
            <w:tcW w:w="2806" w:type="dxa"/>
          </w:tcPr>
          <w:p w:rsidR="004251D3" w:rsidRPr="002218F5" w:rsidRDefault="004251D3" w:rsidP="00376993">
            <w:pPr>
              <w:rPr>
                <w:sz w:val="21"/>
                <w:szCs w:val="21"/>
              </w:rPr>
            </w:pPr>
            <w:r w:rsidRPr="002218F5">
              <w:rPr>
                <w:sz w:val="21"/>
                <w:szCs w:val="21"/>
              </w:rPr>
              <w:t>деревня Павликовская</w:t>
            </w:r>
          </w:p>
        </w:tc>
        <w:tc>
          <w:tcPr>
            <w:tcW w:w="1538" w:type="dxa"/>
          </w:tcPr>
          <w:p w:rsidR="004251D3" w:rsidRPr="002218F5" w:rsidRDefault="004251D3" w:rsidP="004251D3">
            <w:pPr>
              <w:jc w:val="center"/>
              <w:rPr>
                <w:sz w:val="21"/>
                <w:szCs w:val="21"/>
              </w:rPr>
            </w:pPr>
            <w:r w:rsidRPr="002218F5">
              <w:rPr>
                <w:sz w:val="21"/>
                <w:szCs w:val="21"/>
              </w:rPr>
              <w:t>19222860014</w:t>
            </w:r>
          </w:p>
        </w:tc>
        <w:tc>
          <w:tcPr>
            <w:tcW w:w="2418" w:type="dxa"/>
            <w:vAlign w:val="center"/>
          </w:tcPr>
          <w:p w:rsidR="004251D3" w:rsidRPr="002218F5" w:rsidRDefault="00383B33" w:rsidP="006447F5">
            <w:pPr>
              <w:jc w:val="center"/>
              <w:rPr>
                <w:rFonts w:eastAsia="Calibri"/>
              </w:rPr>
            </w:pPr>
            <w:r w:rsidRPr="002218F5">
              <w:rPr>
                <w:rFonts w:eastAsia="Calibri"/>
              </w:rPr>
              <w:t>19,22</w:t>
            </w:r>
          </w:p>
        </w:tc>
        <w:tc>
          <w:tcPr>
            <w:tcW w:w="2559" w:type="dxa"/>
          </w:tcPr>
          <w:p w:rsidR="004251D3" w:rsidRPr="002218F5" w:rsidRDefault="009D4F7A" w:rsidP="006447F5">
            <w:pPr>
              <w:jc w:val="center"/>
              <w:rPr>
                <w:rFonts w:eastAsiaTheme="minorEastAsia"/>
              </w:rPr>
            </w:pPr>
            <w:r w:rsidRPr="002218F5">
              <w:rPr>
                <w:rFonts w:eastAsiaTheme="minorEastAsia"/>
              </w:rPr>
              <w:t>19,22</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48.</w:t>
            </w:r>
          </w:p>
        </w:tc>
        <w:tc>
          <w:tcPr>
            <w:tcW w:w="2806" w:type="dxa"/>
          </w:tcPr>
          <w:p w:rsidR="004251D3" w:rsidRPr="002218F5" w:rsidRDefault="004251D3" w:rsidP="00376993">
            <w:pPr>
              <w:rPr>
                <w:sz w:val="21"/>
                <w:szCs w:val="21"/>
              </w:rPr>
            </w:pPr>
            <w:r w:rsidRPr="002218F5">
              <w:rPr>
                <w:sz w:val="21"/>
                <w:szCs w:val="21"/>
              </w:rPr>
              <w:t>деревня Паново</w:t>
            </w:r>
          </w:p>
        </w:tc>
        <w:tc>
          <w:tcPr>
            <w:tcW w:w="1538" w:type="dxa"/>
          </w:tcPr>
          <w:p w:rsidR="004251D3" w:rsidRPr="002218F5" w:rsidRDefault="004251D3" w:rsidP="004251D3">
            <w:pPr>
              <w:jc w:val="center"/>
              <w:rPr>
                <w:sz w:val="21"/>
                <w:szCs w:val="21"/>
              </w:rPr>
            </w:pPr>
            <w:r w:rsidRPr="002218F5">
              <w:rPr>
                <w:sz w:val="21"/>
                <w:szCs w:val="21"/>
              </w:rPr>
              <w:t>19222860015</w:t>
            </w:r>
          </w:p>
        </w:tc>
        <w:tc>
          <w:tcPr>
            <w:tcW w:w="2418" w:type="dxa"/>
            <w:vAlign w:val="center"/>
          </w:tcPr>
          <w:p w:rsidR="004251D3" w:rsidRPr="002218F5" w:rsidRDefault="00383B33" w:rsidP="006447F5">
            <w:pPr>
              <w:jc w:val="center"/>
              <w:rPr>
                <w:rFonts w:eastAsia="Calibri"/>
              </w:rPr>
            </w:pPr>
            <w:r w:rsidRPr="002218F5">
              <w:rPr>
                <w:rFonts w:eastAsia="Calibri"/>
              </w:rPr>
              <w:t>29,50</w:t>
            </w:r>
          </w:p>
        </w:tc>
        <w:tc>
          <w:tcPr>
            <w:tcW w:w="2559" w:type="dxa"/>
          </w:tcPr>
          <w:p w:rsidR="004251D3" w:rsidRPr="002218F5" w:rsidRDefault="009D4F7A" w:rsidP="006447F5">
            <w:pPr>
              <w:jc w:val="center"/>
              <w:rPr>
                <w:rFonts w:eastAsiaTheme="minorEastAsia"/>
              </w:rPr>
            </w:pPr>
            <w:r w:rsidRPr="002218F5">
              <w:rPr>
                <w:rFonts w:eastAsiaTheme="minorEastAsia"/>
              </w:rPr>
              <w:t>29,50</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49.</w:t>
            </w:r>
          </w:p>
        </w:tc>
        <w:tc>
          <w:tcPr>
            <w:tcW w:w="2806" w:type="dxa"/>
          </w:tcPr>
          <w:p w:rsidR="004251D3" w:rsidRPr="002218F5" w:rsidRDefault="004251D3" w:rsidP="00376993">
            <w:pPr>
              <w:rPr>
                <w:sz w:val="21"/>
                <w:szCs w:val="21"/>
              </w:rPr>
            </w:pPr>
            <w:r w:rsidRPr="002218F5">
              <w:rPr>
                <w:sz w:val="21"/>
                <w:szCs w:val="21"/>
              </w:rPr>
              <w:t>деревня Паньшино</w:t>
            </w:r>
          </w:p>
        </w:tc>
        <w:tc>
          <w:tcPr>
            <w:tcW w:w="1538" w:type="dxa"/>
          </w:tcPr>
          <w:p w:rsidR="004251D3" w:rsidRPr="002218F5" w:rsidRDefault="004251D3" w:rsidP="004251D3">
            <w:pPr>
              <w:jc w:val="center"/>
              <w:rPr>
                <w:sz w:val="21"/>
                <w:szCs w:val="21"/>
              </w:rPr>
            </w:pPr>
            <w:r w:rsidRPr="002218F5">
              <w:rPr>
                <w:sz w:val="21"/>
                <w:szCs w:val="21"/>
              </w:rPr>
              <w:t>19222860016</w:t>
            </w:r>
          </w:p>
        </w:tc>
        <w:tc>
          <w:tcPr>
            <w:tcW w:w="2418" w:type="dxa"/>
            <w:vAlign w:val="center"/>
          </w:tcPr>
          <w:p w:rsidR="004251D3" w:rsidRPr="002218F5" w:rsidRDefault="00383B33" w:rsidP="006447F5">
            <w:pPr>
              <w:jc w:val="center"/>
              <w:rPr>
                <w:rFonts w:eastAsia="Calibri"/>
              </w:rPr>
            </w:pPr>
            <w:r w:rsidRPr="002218F5">
              <w:rPr>
                <w:rFonts w:eastAsia="Calibri"/>
              </w:rPr>
              <w:t>16,95</w:t>
            </w:r>
          </w:p>
        </w:tc>
        <w:tc>
          <w:tcPr>
            <w:tcW w:w="2559" w:type="dxa"/>
          </w:tcPr>
          <w:p w:rsidR="004251D3" w:rsidRPr="002218F5" w:rsidRDefault="009D4F7A" w:rsidP="006447F5">
            <w:pPr>
              <w:jc w:val="center"/>
              <w:rPr>
                <w:rFonts w:eastAsiaTheme="minorEastAsia"/>
              </w:rPr>
            </w:pPr>
            <w:r w:rsidRPr="002218F5">
              <w:rPr>
                <w:rFonts w:eastAsiaTheme="minorEastAsia"/>
              </w:rPr>
              <w:t>16,95</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50.</w:t>
            </w:r>
          </w:p>
        </w:tc>
        <w:tc>
          <w:tcPr>
            <w:tcW w:w="2806" w:type="dxa"/>
          </w:tcPr>
          <w:p w:rsidR="004251D3" w:rsidRPr="002218F5" w:rsidRDefault="004251D3" w:rsidP="00376993">
            <w:pPr>
              <w:rPr>
                <w:sz w:val="21"/>
                <w:szCs w:val="21"/>
              </w:rPr>
            </w:pPr>
            <w:r w:rsidRPr="002218F5">
              <w:rPr>
                <w:sz w:val="21"/>
                <w:szCs w:val="21"/>
              </w:rPr>
              <w:t>деревня Перевоз</w:t>
            </w:r>
          </w:p>
        </w:tc>
        <w:tc>
          <w:tcPr>
            <w:tcW w:w="1538" w:type="dxa"/>
          </w:tcPr>
          <w:p w:rsidR="004251D3" w:rsidRPr="002218F5" w:rsidRDefault="004251D3" w:rsidP="004251D3">
            <w:pPr>
              <w:jc w:val="center"/>
              <w:rPr>
                <w:sz w:val="21"/>
                <w:szCs w:val="21"/>
              </w:rPr>
            </w:pPr>
            <w:r w:rsidRPr="002218F5">
              <w:rPr>
                <w:sz w:val="21"/>
                <w:szCs w:val="21"/>
              </w:rPr>
              <w:t>19222836012</w:t>
            </w:r>
          </w:p>
        </w:tc>
        <w:tc>
          <w:tcPr>
            <w:tcW w:w="2418" w:type="dxa"/>
            <w:vAlign w:val="center"/>
          </w:tcPr>
          <w:p w:rsidR="004251D3" w:rsidRPr="002218F5" w:rsidRDefault="00383B33" w:rsidP="006447F5">
            <w:pPr>
              <w:jc w:val="center"/>
              <w:rPr>
                <w:rFonts w:eastAsia="Calibri"/>
              </w:rPr>
            </w:pPr>
            <w:r w:rsidRPr="002218F5">
              <w:rPr>
                <w:rFonts w:eastAsia="Calibri"/>
              </w:rPr>
              <w:t>22,30</w:t>
            </w:r>
          </w:p>
        </w:tc>
        <w:tc>
          <w:tcPr>
            <w:tcW w:w="2559" w:type="dxa"/>
          </w:tcPr>
          <w:p w:rsidR="004251D3" w:rsidRPr="002218F5" w:rsidRDefault="009D4F7A" w:rsidP="006447F5">
            <w:pPr>
              <w:jc w:val="center"/>
              <w:rPr>
                <w:rFonts w:eastAsiaTheme="minorEastAsia"/>
              </w:rPr>
            </w:pPr>
            <w:r w:rsidRPr="002218F5">
              <w:rPr>
                <w:rFonts w:eastAsiaTheme="minorEastAsia"/>
              </w:rPr>
              <w:t>22,30</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51.</w:t>
            </w:r>
          </w:p>
        </w:tc>
        <w:tc>
          <w:tcPr>
            <w:tcW w:w="2806" w:type="dxa"/>
          </w:tcPr>
          <w:p w:rsidR="004251D3" w:rsidRPr="002218F5" w:rsidRDefault="004251D3" w:rsidP="00376993">
            <w:pPr>
              <w:rPr>
                <w:sz w:val="21"/>
                <w:szCs w:val="21"/>
              </w:rPr>
            </w:pPr>
            <w:r w:rsidRPr="002218F5">
              <w:rPr>
                <w:sz w:val="21"/>
                <w:szCs w:val="21"/>
              </w:rPr>
              <w:t>деревня Пигарево</w:t>
            </w:r>
          </w:p>
        </w:tc>
        <w:tc>
          <w:tcPr>
            <w:tcW w:w="1538" w:type="dxa"/>
          </w:tcPr>
          <w:p w:rsidR="004251D3" w:rsidRPr="002218F5" w:rsidRDefault="004251D3" w:rsidP="004251D3">
            <w:pPr>
              <w:jc w:val="center"/>
              <w:rPr>
                <w:sz w:val="21"/>
                <w:szCs w:val="21"/>
              </w:rPr>
            </w:pPr>
            <w:r w:rsidRPr="002218F5">
              <w:rPr>
                <w:sz w:val="21"/>
                <w:szCs w:val="21"/>
              </w:rPr>
              <w:t>19222852013</w:t>
            </w:r>
          </w:p>
        </w:tc>
        <w:tc>
          <w:tcPr>
            <w:tcW w:w="2418" w:type="dxa"/>
            <w:vAlign w:val="center"/>
          </w:tcPr>
          <w:p w:rsidR="004251D3" w:rsidRPr="002218F5" w:rsidRDefault="00383B33" w:rsidP="006447F5">
            <w:pPr>
              <w:jc w:val="center"/>
              <w:rPr>
                <w:rFonts w:eastAsia="Calibri"/>
              </w:rPr>
            </w:pPr>
            <w:r w:rsidRPr="002218F5">
              <w:rPr>
                <w:rFonts w:eastAsia="Calibri"/>
              </w:rPr>
              <w:t>1,24</w:t>
            </w:r>
          </w:p>
        </w:tc>
        <w:tc>
          <w:tcPr>
            <w:tcW w:w="2559" w:type="dxa"/>
          </w:tcPr>
          <w:p w:rsidR="004251D3" w:rsidRPr="002218F5" w:rsidRDefault="009D4F7A" w:rsidP="006447F5">
            <w:pPr>
              <w:jc w:val="center"/>
              <w:rPr>
                <w:rFonts w:eastAsiaTheme="minorEastAsia"/>
              </w:rPr>
            </w:pPr>
            <w:r w:rsidRPr="002218F5">
              <w:rPr>
                <w:rFonts w:eastAsiaTheme="minorEastAsia"/>
              </w:rPr>
              <w:t>1,24</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52.</w:t>
            </w:r>
          </w:p>
        </w:tc>
        <w:tc>
          <w:tcPr>
            <w:tcW w:w="2806" w:type="dxa"/>
          </w:tcPr>
          <w:p w:rsidR="004251D3" w:rsidRPr="002218F5" w:rsidRDefault="004251D3" w:rsidP="00376993">
            <w:pPr>
              <w:rPr>
                <w:sz w:val="21"/>
                <w:szCs w:val="21"/>
              </w:rPr>
            </w:pPr>
            <w:r w:rsidRPr="002218F5">
              <w:rPr>
                <w:sz w:val="21"/>
                <w:szCs w:val="21"/>
              </w:rPr>
              <w:t>деревня Пирогово</w:t>
            </w:r>
          </w:p>
        </w:tc>
        <w:tc>
          <w:tcPr>
            <w:tcW w:w="1538" w:type="dxa"/>
          </w:tcPr>
          <w:p w:rsidR="004251D3" w:rsidRPr="002218F5" w:rsidRDefault="004251D3" w:rsidP="004251D3">
            <w:pPr>
              <w:jc w:val="center"/>
              <w:rPr>
                <w:sz w:val="21"/>
                <w:szCs w:val="21"/>
              </w:rPr>
            </w:pPr>
            <w:r w:rsidRPr="002218F5">
              <w:rPr>
                <w:sz w:val="21"/>
                <w:szCs w:val="21"/>
              </w:rPr>
              <w:t>19222808021</w:t>
            </w:r>
          </w:p>
        </w:tc>
        <w:tc>
          <w:tcPr>
            <w:tcW w:w="2418" w:type="dxa"/>
            <w:vAlign w:val="center"/>
          </w:tcPr>
          <w:p w:rsidR="004251D3" w:rsidRPr="002218F5" w:rsidRDefault="00383B33" w:rsidP="006447F5">
            <w:pPr>
              <w:jc w:val="center"/>
              <w:rPr>
                <w:rFonts w:eastAsia="Calibri"/>
              </w:rPr>
            </w:pPr>
            <w:r w:rsidRPr="002218F5">
              <w:rPr>
                <w:rFonts w:eastAsia="Calibri"/>
              </w:rPr>
              <w:t>1,26</w:t>
            </w:r>
          </w:p>
        </w:tc>
        <w:tc>
          <w:tcPr>
            <w:tcW w:w="2559" w:type="dxa"/>
          </w:tcPr>
          <w:p w:rsidR="004251D3" w:rsidRPr="002218F5" w:rsidRDefault="009D4F7A" w:rsidP="006447F5">
            <w:pPr>
              <w:jc w:val="center"/>
              <w:rPr>
                <w:rFonts w:eastAsiaTheme="minorEastAsia"/>
              </w:rPr>
            </w:pPr>
            <w:r w:rsidRPr="002218F5">
              <w:rPr>
                <w:rFonts w:eastAsiaTheme="minorEastAsia"/>
              </w:rPr>
              <w:t>1,26</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53.</w:t>
            </w:r>
          </w:p>
        </w:tc>
        <w:tc>
          <w:tcPr>
            <w:tcW w:w="2806" w:type="dxa"/>
          </w:tcPr>
          <w:p w:rsidR="004251D3" w:rsidRPr="002218F5" w:rsidRDefault="004251D3" w:rsidP="00376993">
            <w:pPr>
              <w:rPr>
                <w:sz w:val="21"/>
                <w:szCs w:val="21"/>
              </w:rPr>
            </w:pPr>
            <w:r w:rsidRPr="002218F5">
              <w:rPr>
                <w:sz w:val="21"/>
                <w:szCs w:val="21"/>
              </w:rPr>
              <w:t>деревня Порог</w:t>
            </w:r>
          </w:p>
        </w:tc>
        <w:tc>
          <w:tcPr>
            <w:tcW w:w="1538" w:type="dxa"/>
          </w:tcPr>
          <w:p w:rsidR="004251D3" w:rsidRPr="002218F5" w:rsidRDefault="004251D3" w:rsidP="004251D3">
            <w:pPr>
              <w:jc w:val="center"/>
              <w:rPr>
                <w:sz w:val="21"/>
                <w:szCs w:val="21"/>
              </w:rPr>
            </w:pPr>
            <w:r w:rsidRPr="002218F5">
              <w:rPr>
                <w:sz w:val="21"/>
                <w:szCs w:val="21"/>
              </w:rPr>
              <w:t>19222808022</w:t>
            </w:r>
          </w:p>
        </w:tc>
        <w:tc>
          <w:tcPr>
            <w:tcW w:w="2418" w:type="dxa"/>
            <w:vAlign w:val="center"/>
          </w:tcPr>
          <w:p w:rsidR="004251D3" w:rsidRPr="002218F5" w:rsidRDefault="00383B33" w:rsidP="006447F5">
            <w:pPr>
              <w:jc w:val="center"/>
              <w:rPr>
                <w:rFonts w:eastAsia="Calibri"/>
              </w:rPr>
            </w:pPr>
            <w:r w:rsidRPr="002218F5">
              <w:rPr>
                <w:rFonts w:eastAsia="Calibri"/>
              </w:rPr>
              <w:t>5,05</w:t>
            </w:r>
          </w:p>
        </w:tc>
        <w:tc>
          <w:tcPr>
            <w:tcW w:w="2559" w:type="dxa"/>
          </w:tcPr>
          <w:p w:rsidR="004251D3" w:rsidRPr="002218F5" w:rsidRDefault="009D4F7A" w:rsidP="006447F5">
            <w:pPr>
              <w:jc w:val="center"/>
              <w:rPr>
                <w:rFonts w:eastAsiaTheme="minorEastAsia"/>
              </w:rPr>
            </w:pPr>
            <w:r w:rsidRPr="002218F5">
              <w:rPr>
                <w:rFonts w:eastAsiaTheme="minorEastAsia"/>
              </w:rPr>
              <w:t>5,05</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54.</w:t>
            </w:r>
          </w:p>
        </w:tc>
        <w:tc>
          <w:tcPr>
            <w:tcW w:w="2806" w:type="dxa"/>
          </w:tcPr>
          <w:p w:rsidR="004251D3" w:rsidRPr="002218F5" w:rsidRDefault="004251D3" w:rsidP="00376993">
            <w:pPr>
              <w:rPr>
                <w:sz w:val="21"/>
                <w:szCs w:val="21"/>
              </w:rPr>
            </w:pPr>
            <w:r w:rsidRPr="002218F5">
              <w:rPr>
                <w:sz w:val="21"/>
                <w:szCs w:val="21"/>
              </w:rPr>
              <w:t>деревня Пустошь</w:t>
            </w:r>
          </w:p>
        </w:tc>
        <w:tc>
          <w:tcPr>
            <w:tcW w:w="1538" w:type="dxa"/>
          </w:tcPr>
          <w:p w:rsidR="004251D3" w:rsidRPr="002218F5" w:rsidRDefault="004251D3" w:rsidP="004251D3">
            <w:pPr>
              <w:jc w:val="center"/>
              <w:rPr>
                <w:sz w:val="21"/>
                <w:szCs w:val="21"/>
              </w:rPr>
            </w:pPr>
            <w:r w:rsidRPr="002218F5">
              <w:rPr>
                <w:sz w:val="21"/>
                <w:szCs w:val="21"/>
              </w:rPr>
              <w:t>19222860017</w:t>
            </w:r>
          </w:p>
        </w:tc>
        <w:tc>
          <w:tcPr>
            <w:tcW w:w="2418" w:type="dxa"/>
            <w:vAlign w:val="center"/>
          </w:tcPr>
          <w:p w:rsidR="004251D3" w:rsidRPr="002218F5" w:rsidRDefault="00383B33" w:rsidP="006447F5">
            <w:pPr>
              <w:jc w:val="center"/>
              <w:rPr>
                <w:rFonts w:eastAsia="Calibri"/>
              </w:rPr>
            </w:pPr>
            <w:r w:rsidRPr="002218F5">
              <w:rPr>
                <w:rFonts w:eastAsia="Calibri"/>
              </w:rPr>
              <w:t>7,91</w:t>
            </w:r>
          </w:p>
        </w:tc>
        <w:tc>
          <w:tcPr>
            <w:tcW w:w="2559" w:type="dxa"/>
          </w:tcPr>
          <w:p w:rsidR="004251D3" w:rsidRPr="002218F5" w:rsidRDefault="009D4F7A" w:rsidP="006447F5">
            <w:pPr>
              <w:jc w:val="center"/>
              <w:rPr>
                <w:rFonts w:eastAsiaTheme="minorEastAsia"/>
              </w:rPr>
            </w:pPr>
            <w:r w:rsidRPr="002218F5">
              <w:rPr>
                <w:rFonts w:eastAsiaTheme="minorEastAsia"/>
              </w:rPr>
              <w:t>7,91</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55.</w:t>
            </w:r>
          </w:p>
        </w:tc>
        <w:tc>
          <w:tcPr>
            <w:tcW w:w="2806" w:type="dxa"/>
          </w:tcPr>
          <w:p w:rsidR="004251D3" w:rsidRPr="002218F5" w:rsidRDefault="004251D3" w:rsidP="00376993">
            <w:pPr>
              <w:rPr>
                <w:sz w:val="21"/>
                <w:szCs w:val="21"/>
              </w:rPr>
            </w:pPr>
            <w:r w:rsidRPr="002218F5">
              <w:rPr>
                <w:sz w:val="21"/>
                <w:szCs w:val="21"/>
              </w:rPr>
              <w:t>деревня Пытручей</w:t>
            </w:r>
          </w:p>
        </w:tc>
        <w:tc>
          <w:tcPr>
            <w:tcW w:w="1538" w:type="dxa"/>
          </w:tcPr>
          <w:p w:rsidR="004251D3" w:rsidRPr="002218F5" w:rsidRDefault="004251D3" w:rsidP="004251D3">
            <w:pPr>
              <w:jc w:val="center"/>
              <w:rPr>
                <w:sz w:val="21"/>
                <w:szCs w:val="21"/>
              </w:rPr>
            </w:pPr>
            <w:r w:rsidRPr="002218F5">
              <w:rPr>
                <w:sz w:val="21"/>
                <w:szCs w:val="21"/>
              </w:rPr>
              <w:t>19222808024</w:t>
            </w:r>
          </w:p>
        </w:tc>
        <w:tc>
          <w:tcPr>
            <w:tcW w:w="2418" w:type="dxa"/>
            <w:vAlign w:val="center"/>
          </w:tcPr>
          <w:p w:rsidR="004251D3" w:rsidRPr="002218F5" w:rsidRDefault="00383B33" w:rsidP="006447F5">
            <w:pPr>
              <w:jc w:val="center"/>
              <w:rPr>
                <w:rFonts w:eastAsia="Calibri"/>
              </w:rPr>
            </w:pPr>
            <w:r w:rsidRPr="002218F5">
              <w:rPr>
                <w:rFonts w:eastAsia="Calibri"/>
              </w:rPr>
              <w:t>0,99</w:t>
            </w:r>
          </w:p>
        </w:tc>
        <w:tc>
          <w:tcPr>
            <w:tcW w:w="2559" w:type="dxa"/>
          </w:tcPr>
          <w:p w:rsidR="004251D3" w:rsidRPr="002218F5" w:rsidRDefault="009D4F7A" w:rsidP="006447F5">
            <w:pPr>
              <w:jc w:val="center"/>
              <w:rPr>
                <w:rFonts w:eastAsiaTheme="minorEastAsia"/>
              </w:rPr>
            </w:pPr>
            <w:r w:rsidRPr="002218F5">
              <w:rPr>
                <w:rFonts w:eastAsiaTheme="minorEastAsia"/>
              </w:rPr>
              <w:t>0,99</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56.</w:t>
            </w:r>
          </w:p>
        </w:tc>
        <w:tc>
          <w:tcPr>
            <w:tcW w:w="2806" w:type="dxa"/>
          </w:tcPr>
          <w:p w:rsidR="004251D3" w:rsidRPr="002218F5" w:rsidRDefault="004251D3" w:rsidP="00376993">
            <w:pPr>
              <w:rPr>
                <w:sz w:val="21"/>
                <w:szCs w:val="21"/>
              </w:rPr>
            </w:pPr>
            <w:r w:rsidRPr="002218F5">
              <w:rPr>
                <w:sz w:val="21"/>
                <w:szCs w:val="21"/>
              </w:rPr>
              <w:t>деревня Ребово</w:t>
            </w:r>
          </w:p>
        </w:tc>
        <w:tc>
          <w:tcPr>
            <w:tcW w:w="1538" w:type="dxa"/>
          </w:tcPr>
          <w:p w:rsidR="004251D3" w:rsidRPr="002218F5" w:rsidRDefault="004251D3" w:rsidP="004251D3">
            <w:pPr>
              <w:jc w:val="center"/>
              <w:rPr>
                <w:sz w:val="21"/>
                <w:szCs w:val="21"/>
              </w:rPr>
            </w:pPr>
            <w:r w:rsidRPr="002218F5">
              <w:rPr>
                <w:sz w:val="21"/>
                <w:szCs w:val="21"/>
              </w:rPr>
              <w:t>19222808025</w:t>
            </w:r>
          </w:p>
        </w:tc>
        <w:tc>
          <w:tcPr>
            <w:tcW w:w="2418" w:type="dxa"/>
            <w:vAlign w:val="center"/>
          </w:tcPr>
          <w:p w:rsidR="004251D3" w:rsidRPr="002218F5" w:rsidRDefault="00383B33" w:rsidP="006447F5">
            <w:pPr>
              <w:jc w:val="center"/>
              <w:rPr>
                <w:rFonts w:eastAsia="Calibri"/>
              </w:rPr>
            </w:pPr>
            <w:r w:rsidRPr="002218F5">
              <w:rPr>
                <w:rFonts w:eastAsia="Calibri"/>
              </w:rPr>
              <w:t>8,49</w:t>
            </w:r>
          </w:p>
        </w:tc>
        <w:tc>
          <w:tcPr>
            <w:tcW w:w="2559" w:type="dxa"/>
          </w:tcPr>
          <w:p w:rsidR="004251D3" w:rsidRPr="002218F5" w:rsidRDefault="009D4F7A" w:rsidP="006447F5">
            <w:pPr>
              <w:jc w:val="center"/>
              <w:rPr>
                <w:rFonts w:eastAsiaTheme="minorEastAsia"/>
              </w:rPr>
            </w:pPr>
            <w:r w:rsidRPr="002218F5">
              <w:rPr>
                <w:rFonts w:eastAsiaTheme="minorEastAsia"/>
              </w:rPr>
              <w:t>8,49</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57.</w:t>
            </w:r>
          </w:p>
        </w:tc>
        <w:tc>
          <w:tcPr>
            <w:tcW w:w="2806" w:type="dxa"/>
          </w:tcPr>
          <w:p w:rsidR="004251D3" w:rsidRPr="002218F5" w:rsidRDefault="004251D3" w:rsidP="00376993">
            <w:pPr>
              <w:rPr>
                <w:sz w:val="21"/>
                <w:szCs w:val="21"/>
              </w:rPr>
            </w:pPr>
            <w:r w:rsidRPr="002218F5">
              <w:rPr>
                <w:sz w:val="21"/>
                <w:szCs w:val="21"/>
              </w:rPr>
              <w:t>деревня Рубцово</w:t>
            </w:r>
          </w:p>
        </w:tc>
        <w:tc>
          <w:tcPr>
            <w:tcW w:w="1538" w:type="dxa"/>
          </w:tcPr>
          <w:p w:rsidR="004251D3" w:rsidRPr="002218F5" w:rsidRDefault="004251D3" w:rsidP="004251D3">
            <w:pPr>
              <w:jc w:val="center"/>
              <w:rPr>
                <w:sz w:val="21"/>
                <w:szCs w:val="21"/>
              </w:rPr>
            </w:pPr>
            <w:r w:rsidRPr="002218F5">
              <w:rPr>
                <w:sz w:val="21"/>
                <w:szCs w:val="21"/>
              </w:rPr>
              <w:t>19222836014</w:t>
            </w:r>
          </w:p>
        </w:tc>
        <w:tc>
          <w:tcPr>
            <w:tcW w:w="2418" w:type="dxa"/>
            <w:vAlign w:val="center"/>
          </w:tcPr>
          <w:p w:rsidR="004251D3" w:rsidRPr="002218F5" w:rsidRDefault="00383B33" w:rsidP="006447F5">
            <w:pPr>
              <w:jc w:val="center"/>
              <w:rPr>
                <w:rFonts w:eastAsia="Calibri"/>
              </w:rPr>
            </w:pPr>
            <w:r w:rsidRPr="002218F5">
              <w:rPr>
                <w:rFonts w:eastAsia="Calibri"/>
              </w:rPr>
              <w:t>18,30</w:t>
            </w:r>
          </w:p>
        </w:tc>
        <w:tc>
          <w:tcPr>
            <w:tcW w:w="2559" w:type="dxa"/>
          </w:tcPr>
          <w:p w:rsidR="004251D3" w:rsidRPr="002218F5" w:rsidRDefault="009D4F7A" w:rsidP="006447F5">
            <w:pPr>
              <w:jc w:val="center"/>
              <w:rPr>
                <w:rFonts w:eastAsiaTheme="minorEastAsia"/>
              </w:rPr>
            </w:pPr>
            <w:r w:rsidRPr="002218F5">
              <w:rPr>
                <w:rFonts w:eastAsiaTheme="minorEastAsia"/>
              </w:rPr>
              <w:t>18,30</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58.</w:t>
            </w:r>
          </w:p>
        </w:tc>
        <w:tc>
          <w:tcPr>
            <w:tcW w:w="2806" w:type="dxa"/>
          </w:tcPr>
          <w:p w:rsidR="004251D3" w:rsidRPr="002218F5" w:rsidRDefault="004251D3" w:rsidP="00376993">
            <w:pPr>
              <w:rPr>
                <w:sz w:val="21"/>
                <w:szCs w:val="21"/>
              </w:rPr>
            </w:pPr>
            <w:r w:rsidRPr="002218F5">
              <w:rPr>
                <w:sz w:val="21"/>
                <w:szCs w:val="21"/>
              </w:rPr>
              <w:t>деревня Руяково</w:t>
            </w:r>
          </w:p>
        </w:tc>
        <w:tc>
          <w:tcPr>
            <w:tcW w:w="1538" w:type="dxa"/>
          </w:tcPr>
          <w:p w:rsidR="004251D3" w:rsidRPr="002218F5" w:rsidRDefault="004251D3" w:rsidP="004251D3">
            <w:pPr>
              <w:jc w:val="center"/>
              <w:rPr>
                <w:sz w:val="21"/>
                <w:szCs w:val="21"/>
              </w:rPr>
            </w:pPr>
            <w:r w:rsidRPr="002218F5">
              <w:rPr>
                <w:sz w:val="21"/>
                <w:szCs w:val="21"/>
              </w:rPr>
              <w:t>19222808026</w:t>
            </w:r>
          </w:p>
        </w:tc>
        <w:tc>
          <w:tcPr>
            <w:tcW w:w="2418" w:type="dxa"/>
            <w:vAlign w:val="center"/>
          </w:tcPr>
          <w:p w:rsidR="004251D3" w:rsidRPr="002218F5" w:rsidRDefault="00383B33" w:rsidP="006447F5">
            <w:pPr>
              <w:jc w:val="center"/>
              <w:rPr>
                <w:rFonts w:eastAsia="Calibri"/>
              </w:rPr>
            </w:pPr>
            <w:r w:rsidRPr="002218F5">
              <w:rPr>
                <w:rFonts w:eastAsia="Calibri"/>
              </w:rPr>
              <w:t>9,22</w:t>
            </w:r>
          </w:p>
        </w:tc>
        <w:tc>
          <w:tcPr>
            <w:tcW w:w="2559" w:type="dxa"/>
          </w:tcPr>
          <w:p w:rsidR="004251D3" w:rsidRPr="002218F5" w:rsidRDefault="005D5B92" w:rsidP="006447F5">
            <w:pPr>
              <w:jc w:val="center"/>
              <w:rPr>
                <w:rFonts w:eastAsiaTheme="minorEastAsia"/>
              </w:rPr>
            </w:pPr>
            <w:r w:rsidRPr="002218F5">
              <w:rPr>
                <w:rFonts w:eastAsiaTheme="minorEastAsia"/>
              </w:rPr>
              <w:t>9,22</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59.</w:t>
            </w:r>
          </w:p>
        </w:tc>
        <w:tc>
          <w:tcPr>
            <w:tcW w:w="2806" w:type="dxa"/>
          </w:tcPr>
          <w:p w:rsidR="004251D3" w:rsidRPr="002218F5" w:rsidRDefault="004251D3" w:rsidP="00376993">
            <w:pPr>
              <w:rPr>
                <w:sz w:val="21"/>
                <w:szCs w:val="21"/>
              </w:rPr>
            </w:pPr>
            <w:r w:rsidRPr="002218F5">
              <w:rPr>
                <w:sz w:val="21"/>
                <w:szCs w:val="21"/>
              </w:rPr>
              <w:t>деревня Саминский Погост</w:t>
            </w:r>
          </w:p>
        </w:tc>
        <w:tc>
          <w:tcPr>
            <w:tcW w:w="1538" w:type="dxa"/>
          </w:tcPr>
          <w:p w:rsidR="004251D3" w:rsidRPr="002218F5" w:rsidRDefault="004251D3" w:rsidP="004251D3">
            <w:pPr>
              <w:jc w:val="center"/>
              <w:rPr>
                <w:sz w:val="21"/>
                <w:szCs w:val="21"/>
              </w:rPr>
            </w:pPr>
            <w:r w:rsidRPr="002218F5">
              <w:rPr>
                <w:sz w:val="21"/>
                <w:szCs w:val="21"/>
              </w:rPr>
              <w:t>19222852001</w:t>
            </w:r>
          </w:p>
        </w:tc>
        <w:tc>
          <w:tcPr>
            <w:tcW w:w="2418" w:type="dxa"/>
            <w:vAlign w:val="center"/>
          </w:tcPr>
          <w:p w:rsidR="004251D3" w:rsidRPr="002218F5" w:rsidRDefault="00383B33" w:rsidP="006447F5">
            <w:pPr>
              <w:jc w:val="center"/>
              <w:rPr>
                <w:rFonts w:eastAsia="Calibri"/>
              </w:rPr>
            </w:pPr>
            <w:r w:rsidRPr="002218F5">
              <w:rPr>
                <w:rFonts w:eastAsia="Calibri"/>
              </w:rPr>
              <w:t>26,94</w:t>
            </w:r>
          </w:p>
        </w:tc>
        <w:tc>
          <w:tcPr>
            <w:tcW w:w="2559" w:type="dxa"/>
          </w:tcPr>
          <w:p w:rsidR="004251D3" w:rsidRPr="002218F5" w:rsidRDefault="005D5B92" w:rsidP="006447F5">
            <w:pPr>
              <w:jc w:val="center"/>
              <w:rPr>
                <w:rFonts w:eastAsiaTheme="minorEastAsia"/>
              </w:rPr>
            </w:pPr>
            <w:r w:rsidRPr="002218F5">
              <w:rPr>
                <w:rFonts w:eastAsiaTheme="minorEastAsia"/>
              </w:rPr>
              <w:t>26,94</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60.</w:t>
            </w:r>
          </w:p>
        </w:tc>
        <w:tc>
          <w:tcPr>
            <w:tcW w:w="2806" w:type="dxa"/>
          </w:tcPr>
          <w:p w:rsidR="004251D3" w:rsidRPr="002218F5" w:rsidRDefault="004251D3" w:rsidP="00376993">
            <w:pPr>
              <w:rPr>
                <w:sz w:val="21"/>
                <w:szCs w:val="21"/>
              </w:rPr>
            </w:pPr>
            <w:r w:rsidRPr="002218F5">
              <w:rPr>
                <w:sz w:val="21"/>
                <w:szCs w:val="21"/>
              </w:rPr>
              <w:t>деревня Сергеево</w:t>
            </w:r>
          </w:p>
        </w:tc>
        <w:tc>
          <w:tcPr>
            <w:tcW w:w="1538" w:type="dxa"/>
          </w:tcPr>
          <w:p w:rsidR="004251D3" w:rsidRPr="002218F5" w:rsidRDefault="004251D3" w:rsidP="004251D3">
            <w:pPr>
              <w:jc w:val="center"/>
              <w:rPr>
                <w:sz w:val="21"/>
                <w:szCs w:val="21"/>
              </w:rPr>
            </w:pPr>
            <w:r w:rsidRPr="002218F5">
              <w:rPr>
                <w:sz w:val="21"/>
                <w:szCs w:val="21"/>
              </w:rPr>
              <w:t>19222808027</w:t>
            </w:r>
          </w:p>
        </w:tc>
        <w:tc>
          <w:tcPr>
            <w:tcW w:w="2418" w:type="dxa"/>
            <w:vAlign w:val="center"/>
          </w:tcPr>
          <w:p w:rsidR="004251D3" w:rsidRPr="002218F5" w:rsidRDefault="00383B33" w:rsidP="006447F5">
            <w:pPr>
              <w:jc w:val="center"/>
              <w:rPr>
                <w:rFonts w:eastAsia="Calibri"/>
              </w:rPr>
            </w:pPr>
            <w:r w:rsidRPr="002218F5">
              <w:rPr>
                <w:rFonts w:eastAsia="Calibri"/>
              </w:rPr>
              <w:t>2,83</w:t>
            </w:r>
          </w:p>
        </w:tc>
        <w:tc>
          <w:tcPr>
            <w:tcW w:w="2559" w:type="dxa"/>
          </w:tcPr>
          <w:p w:rsidR="004251D3" w:rsidRPr="002218F5" w:rsidRDefault="005D5B92" w:rsidP="006447F5">
            <w:pPr>
              <w:jc w:val="center"/>
              <w:rPr>
                <w:rFonts w:eastAsiaTheme="minorEastAsia"/>
              </w:rPr>
            </w:pPr>
            <w:r w:rsidRPr="002218F5">
              <w:rPr>
                <w:rFonts w:eastAsiaTheme="minorEastAsia"/>
              </w:rPr>
              <w:t>2,83</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61.</w:t>
            </w:r>
          </w:p>
        </w:tc>
        <w:tc>
          <w:tcPr>
            <w:tcW w:w="2806" w:type="dxa"/>
          </w:tcPr>
          <w:p w:rsidR="004251D3" w:rsidRPr="002218F5" w:rsidRDefault="004251D3" w:rsidP="00376993">
            <w:pPr>
              <w:rPr>
                <w:sz w:val="21"/>
                <w:szCs w:val="21"/>
              </w:rPr>
            </w:pPr>
            <w:r w:rsidRPr="002218F5">
              <w:rPr>
                <w:sz w:val="21"/>
                <w:szCs w:val="21"/>
              </w:rPr>
              <w:t>деревня Сидорово</w:t>
            </w:r>
          </w:p>
        </w:tc>
        <w:tc>
          <w:tcPr>
            <w:tcW w:w="1538" w:type="dxa"/>
          </w:tcPr>
          <w:p w:rsidR="004251D3" w:rsidRPr="002218F5" w:rsidRDefault="004251D3" w:rsidP="004251D3">
            <w:pPr>
              <w:jc w:val="center"/>
              <w:rPr>
                <w:sz w:val="21"/>
                <w:szCs w:val="21"/>
              </w:rPr>
            </w:pPr>
            <w:r w:rsidRPr="002218F5">
              <w:rPr>
                <w:sz w:val="21"/>
                <w:szCs w:val="21"/>
              </w:rPr>
              <w:t>19222836016</w:t>
            </w:r>
          </w:p>
        </w:tc>
        <w:tc>
          <w:tcPr>
            <w:tcW w:w="2418" w:type="dxa"/>
            <w:vAlign w:val="center"/>
          </w:tcPr>
          <w:p w:rsidR="004251D3" w:rsidRPr="002218F5" w:rsidRDefault="00383B33" w:rsidP="006447F5">
            <w:pPr>
              <w:jc w:val="center"/>
              <w:rPr>
                <w:rFonts w:eastAsia="Calibri"/>
              </w:rPr>
            </w:pPr>
            <w:r w:rsidRPr="002218F5">
              <w:rPr>
                <w:rFonts w:eastAsia="Calibri"/>
              </w:rPr>
              <w:t>22,84</w:t>
            </w:r>
          </w:p>
        </w:tc>
        <w:tc>
          <w:tcPr>
            <w:tcW w:w="2559" w:type="dxa"/>
          </w:tcPr>
          <w:p w:rsidR="004251D3" w:rsidRPr="002218F5" w:rsidRDefault="005D5B92" w:rsidP="006447F5">
            <w:pPr>
              <w:jc w:val="center"/>
              <w:rPr>
                <w:rFonts w:eastAsiaTheme="minorEastAsia"/>
              </w:rPr>
            </w:pPr>
            <w:r w:rsidRPr="002218F5">
              <w:rPr>
                <w:rFonts w:eastAsiaTheme="minorEastAsia"/>
              </w:rPr>
              <w:t>22,84</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62.</w:t>
            </w:r>
          </w:p>
        </w:tc>
        <w:tc>
          <w:tcPr>
            <w:tcW w:w="2806" w:type="dxa"/>
          </w:tcPr>
          <w:p w:rsidR="004251D3" w:rsidRPr="002218F5" w:rsidRDefault="004251D3" w:rsidP="00376993">
            <w:pPr>
              <w:rPr>
                <w:sz w:val="21"/>
                <w:szCs w:val="21"/>
              </w:rPr>
            </w:pPr>
            <w:r w:rsidRPr="002218F5">
              <w:rPr>
                <w:sz w:val="21"/>
                <w:szCs w:val="21"/>
              </w:rPr>
              <w:t>деревня Силово</w:t>
            </w:r>
          </w:p>
        </w:tc>
        <w:tc>
          <w:tcPr>
            <w:tcW w:w="1538" w:type="dxa"/>
          </w:tcPr>
          <w:p w:rsidR="004251D3" w:rsidRPr="002218F5" w:rsidRDefault="004251D3" w:rsidP="004251D3">
            <w:pPr>
              <w:jc w:val="center"/>
              <w:rPr>
                <w:sz w:val="21"/>
                <w:szCs w:val="21"/>
              </w:rPr>
            </w:pPr>
            <w:r w:rsidRPr="002218F5">
              <w:rPr>
                <w:sz w:val="21"/>
                <w:szCs w:val="21"/>
              </w:rPr>
              <w:t>19222852014</w:t>
            </w:r>
          </w:p>
        </w:tc>
        <w:tc>
          <w:tcPr>
            <w:tcW w:w="2418" w:type="dxa"/>
            <w:vAlign w:val="center"/>
          </w:tcPr>
          <w:p w:rsidR="004251D3" w:rsidRPr="002218F5" w:rsidRDefault="00383B33" w:rsidP="006447F5">
            <w:pPr>
              <w:jc w:val="center"/>
              <w:rPr>
                <w:rFonts w:eastAsia="Calibri"/>
              </w:rPr>
            </w:pPr>
            <w:r w:rsidRPr="002218F5">
              <w:rPr>
                <w:rFonts w:eastAsia="Calibri"/>
              </w:rPr>
              <w:t>23,70</w:t>
            </w:r>
          </w:p>
        </w:tc>
        <w:tc>
          <w:tcPr>
            <w:tcW w:w="2559" w:type="dxa"/>
          </w:tcPr>
          <w:p w:rsidR="004251D3" w:rsidRPr="002218F5" w:rsidRDefault="005D5B92" w:rsidP="006447F5">
            <w:pPr>
              <w:jc w:val="center"/>
              <w:rPr>
                <w:rFonts w:eastAsiaTheme="minorEastAsia"/>
              </w:rPr>
            </w:pPr>
            <w:r w:rsidRPr="002218F5">
              <w:rPr>
                <w:rFonts w:eastAsiaTheme="minorEastAsia"/>
              </w:rPr>
              <w:t>23,70</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63.</w:t>
            </w:r>
          </w:p>
        </w:tc>
        <w:tc>
          <w:tcPr>
            <w:tcW w:w="2806" w:type="dxa"/>
          </w:tcPr>
          <w:p w:rsidR="004251D3" w:rsidRPr="002218F5" w:rsidRDefault="004251D3" w:rsidP="00376993">
            <w:pPr>
              <w:rPr>
                <w:sz w:val="21"/>
                <w:szCs w:val="21"/>
              </w:rPr>
            </w:pPr>
            <w:r w:rsidRPr="002218F5">
              <w:rPr>
                <w:sz w:val="21"/>
                <w:szCs w:val="21"/>
              </w:rPr>
              <w:t>поселок Сорокополье</w:t>
            </w:r>
          </w:p>
        </w:tc>
        <w:tc>
          <w:tcPr>
            <w:tcW w:w="1538" w:type="dxa"/>
          </w:tcPr>
          <w:p w:rsidR="004251D3" w:rsidRPr="002218F5" w:rsidRDefault="004251D3" w:rsidP="004251D3">
            <w:pPr>
              <w:jc w:val="center"/>
              <w:rPr>
                <w:sz w:val="21"/>
                <w:szCs w:val="21"/>
              </w:rPr>
            </w:pPr>
            <w:r w:rsidRPr="002218F5">
              <w:rPr>
                <w:sz w:val="21"/>
                <w:szCs w:val="21"/>
              </w:rPr>
              <w:t>19222808028</w:t>
            </w:r>
          </w:p>
        </w:tc>
        <w:tc>
          <w:tcPr>
            <w:tcW w:w="2418" w:type="dxa"/>
            <w:vAlign w:val="center"/>
          </w:tcPr>
          <w:p w:rsidR="004251D3" w:rsidRPr="002218F5" w:rsidRDefault="00383B33" w:rsidP="006447F5">
            <w:pPr>
              <w:jc w:val="center"/>
              <w:rPr>
                <w:rFonts w:eastAsia="Calibri"/>
              </w:rPr>
            </w:pPr>
            <w:r w:rsidRPr="002218F5">
              <w:rPr>
                <w:rFonts w:eastAsia="Calibri"/>
              </w:rPr>
              <w:t>79,65</w:t>
            </w:r>
          </w:p>
        </w:tc>
        <w:tc>
          <w:tcPr>
            <w:tcW w:w="2559" w:type="dxa"/>
          </w:tcPr>
          <w:p w:rsidR="004251D3" w:rsidRPr="002218F5" w:rsidRDefault="005D5B92" w:rsidP="006447F5">
            <w:pPr>
              <w:jc w:val="center"/>
              <w:rPr>
                <w:rFonts w:eastAsiaTheme="minorEastAsia"/>
              </w:rPr>
            </w:pPr>
            <w:r w:rsidRPr="002218F5">
              <w:rPr>
                <w:rFonts w:eastAsiaTheme="minorEastAsia"/>
              </w:rPr>
              <w:t>79,65</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64.</w:t>
            </w:r>
          </w:p>
        </w:tc>
        <w:tc>
          <w:tcPr>
            <w:tcW w:w="2806" w:type="dxa"/>
          </w:tcPr>
          <w:p w:rsidR="004251D3" w:rsidRPr="002218F5" w:rsidRDefault="004251D3" w:rsidP="00376993">
            <w:pPr>
              <w:rPr>
                <w:sz w:val="21"/>
                <w:szCs w:val="21"/>
              </w:rPr>
            </w:pPr>
            <w:r w:rsidRPr="002218F5">
              <w:rPr>
                <w:sz w:val="21"/>
                <w:szCs w:val="21"/>
              </w:rPr>
              <w:t>деревня Сорочье Поле</w:t>
            </w:r>
          </w:p>
        </w:tc>
        <w:tc>
          <w:tcPr>
            <w:tcW w:w="1538" w:type="dxa"/>
          </w:tcPr>
          <w:p w:rsidR="004251D3" w:rsidRPr="002218F5" w:rsidRDefault="004251D3" w:rsidP="004251D3">
            <w:pPr>
              <w:jc w:val="center"/>
              <w:rPr>
                <w:sz w:val="21"/>
                <w:szCs w:val="21"/>
              </w:rPr>
            </w:pPr>
            <w:r w:rsidRPr="002218F5">
              <w:rPr>
                <w:sz w:val="21"/>
                <w:szCs w:val="21"/>
              </w:rPr>
              <w:t>19222808029</w:t>
            </w:r>
          </w:p>
        </w:tc>
        <w:tc>
          <w:tcPr>
            <w:tcW w:w="2418" w:type="dxa"/>
            <w:vAlign w:val="center"/>
          </w:tcPr>
          <w:p w:rsidR="004251D3" w:rsidRPr="002218F5" w:rsidRDefault="00383B33" w:rsidP="006447F5">
            <w:pPr>
              <w:jc w:val="center"/>
              <w:rPr>
                <w:rFonts w:eastAsia="Calibri"/>
              </w:rPr>
            </w:pPr>
            <w:r w:rsidRPr="002218F5">
              <w:rPr>
                <w:rFonts w:eastAsia="Calibri"/>
              </w:rPr>
              <w:t>8,00</w:t>
            </w:r>
          </w:p>
        </w:tc>
        <w:tc>
          <w:tcPr>
            <w:tcW w:w="2559" w:type="dxa"/>
          </w:tcPr>
          <w:p w:rsidR="004251D3" w:rsidRPr="002218F5" w:rsidRDefault="005D5B92" w:rsidP="006447F5">
            <w:pPr>
              <w:jc w:val="center"/>
              <w:rPr>
                <w:rFonts w:eastAsiaTheme="minorEastAsia"/>
              </w:rPr>
            </w:pPr>
            <w:r w:rsidRPr="002218F5">
              <w:rPr>
                <w:rFonts w:eastAsiaTheme="minorEastAsia"/>
              </w:rPr>
              <w:t>8,00</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65.</w:t>
            </w:r>
          </w:p>
        </w:tc>
        <w:tc>
          <w:tcPr>
            <w:tcW w:w="2806" w:type="dxa"/>
          </w:tcPr>
          <w:p w:rsidR="004251D3" w:rsidRPr="002218F5" w:rsidRDefault="004251D3" w:rsidP="00376993">
            <w:pPr>
              <w:rPr>
                <w:sz w:val="21"/>
                <w:szCs w:val="21"/>
              </w:rPr>
            </w:pPr>
            <w:r w:rsidRPr="002218F5">
              <w:rPr>
                <w:sz w:val="21"/>
                <w:szCs w:val="21"/>
              </w:rPr>
              <w:t>деревня Спицыно</w:t>
            </w:r>
          </w:p>
        </w:tc>
        <w:tc>
          <w:tcPr>
            <w:tcW w:w="1538" w:type="dxa"/>
          </w:tcPr>
          <w:p w:rsidR="004251D3" w:rsidRPr="002218F5" w:rsidRDefault="004251D3" w:rsidP="004251D3">
            <w:pPr>
              <w:jc w:val="center"/>
              <w:rPr>
                <w:sz w:val="21"/>
                <w:szCs w:val="21"/>
              </w:rPr>
            </w:pPr>
            <w:r w:rsidRPr="002218F5">
              <w:rPr>
                <w:sz w:val="21"/>
                <w:szCs w:val="21"/>
              </w:rPr>
              <w:t>19222808030</w:t>
            </w:r>
          </w:p>
        </w:tc>
        <w:tc>
          <w:tcPr>
            <w:tcW w:w="2418" w:type="dxa"/>
            <w:vAlign w:val="center"/>
          </w:tcPr>
          <w:p w:rsidR="004251D3" w:rsidRPr="002218F5" w:rsidRDefault="00383B33" w:rsidP="006447F5">
            <w:pPr>
              <w:jc w:val="center"/>
              <w:rPr>
                <w:rFonts w:eastAsia="Calibri"/>
              </w:rPr>
            </w:pPr>
            <w:r w:rsidRPr="002218F5">
              <w:rPr>
                <w:rFonts w:eastAsia="Calibri"/>
              </w:rPr>
              <w:t>2,88</w:t>
            </w:r>
          </w:p>
        </w:tc>
        <w:tc>
          <w:tcPr>
            <w:tcW w:w="2559" w:type="dxa"/>
          </w:tcPr>
          <w:p w:rsidR="004251D3" w:rsidRPr="002218F5" w:rsidRDefault="005D5B92" w:rsidP="006447F5">
            <w:pPr>
              <w:jc w:val="center"/>
              <w:rPr>
                <w:rFonts w:eastAsiaTheme="minorEastAsia"/>
              </w:rPr>
            </w:pPr>
            <w:r w:rsidRPr="002218F5">
              <w:rPr>
                <w:rFonts w:eastAsiaTheme="minorEastAsia"/>
              </w:rPr>
              <w:t>2,88</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66.</w:t>
            </w:r>
          </w:p>
        </w:tc>
        <w:tc>
          <w:tcPr>
            <w:tcW w:w="2806" w:type="dxa"/>
          </w:tcPr>
          <w:p w:rsidR="004251D3" w:rsidRPr="002218F5" w:rsidRDefault="004251D3" w:rsidP="00376993">
            <w:pPr>
              <w:rPr>
                <w:sz w:val="21"/>
                <w:szCs w:val="21"/>
              </w:rPr>
            </w:pPr>
            <w:r w:rsidRPr="002218F5">
              <w:rPr>
                <w:sz w:val="21"/>
                <w:szCs w:val="21"/>
              </w:rPr>
              <w:t>деревня Терово</w:t>
            </w:r>
          </w:p>
        </w:tc>
        <w:tc>
          <w:tcPr>
            <w:tcW w:w="1538" w:type="dxa"/>
          </w:tcPr>
          <w:p w:rsidR="004251D3" w:rsidRPr="002218F5" w:rsidRDefault="004251D3" w:rsidP="004251D3">
            <w:pPr>
              <w:jc w:val="center"/>
              <w:rPr>
                <w:sz w:val="21"/>
                <w:szCs w:val="21"/>
              </w:rPr>
            </w:pPr>
            <w:r w:rsidRPr="002218F5">
              <w:rPr>
                <w:sz w:val="21"/>
                <w:szCs w:val="21"/>
              </w:rPr>
              <w:t>19222808031</w:t>
            </w:r>
          </w:p>
        </w:tc>
        <w:tc>
          <w:tcPr>
            <w:tcW w:w="2418" w:type="dxa"/>
            <w:vAlign w:val="center"/>
          </w:tcPr>
          <w:p w:rsidR="004251D3" w:rsidRPr="002218F5" w:rsidRDefault="009D4F7A" w:rsidP="006447F5">
            <w:pPr>
              <w:jc w:val="center"/>
              <w:rPr>
                <w:rFonts w:eastAsia="Calibri"/>
              </w:rPr>
            </w:pPr>
            <w:r w:rsidRPr="002218F5">
              <w:rPr>
                <w:rFonts w:eastAsia="Calibri"/>
              </w:rPr>
              <w:t>3,15</w:t>
            </w:r>
          </w:p>
        </w:tc>
        <w:tc>
          <w:tcPr>
            <w:tcW w:w="2559" w:type="dxa"/>
          </w:tcPr>
          <w:p w:rsidR="004251D3" w:rsidRPr="002218F5" w:rsidRDefault="003F1011" w:rsidP="006447F5">
            <w:pPr>
              <w:jc w:val="center"/>
              <w:rPr>
                <w:rFonts w:eastAsiaTheme="minorEastAsia"/>
              </w:rPr>
            </w:pPr>
            <w:r>
              <w:rPr>
                <w:rFonts w:eastAsiaTheme="minorEastAsia"/>
              </w:rPr>
              <w:t>3,15</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67.</w:t>
            </w:r>
          </w:p>
        </w:tc>
        <w:tc>
          <w:tcPr>
            <w:tcW w:w="2806" w:type="dxa"/>
          </w:tcPr>
          <w:p w:rsidR="004251D3" w:rsidRPr="002218F5" w:rsidRDefault="004251D3" w:rsidP="00376993">
            <w:pPr>
              <w:rPr>
                <w:sz w:val="21"/>
                <w:szCs w:val="21"/>
              </w:rPr>
            </w:pPr>
            <w:r w:rsidRPr="002218F5">
              <w:rPr>
                <w:sz w:val="21"/>
                <w:szCs w:val="21"/>
              </w:rPr>
              <w:t>деревня Тикачево</w:t>
            </w:r>
          </w:p>
        </w:tc>
        <w:tc>
          <w:tcPr>
            <w:tcW w:w="1538" w:type="dxa"/>
          </w:tcPr>
          <w:p w:rsidR="004251D3" w:rsidRPr="002218F5" w:rsidRDefault="004251D3" w:rsidP="004251D3">
            <w:pPr>
              <w:jc w:val="center"/>
              <w:rPr>
                <w:sz w:val="21"/>
                <w:szCs w:val="21"/>
              </w:rPr>
            </w:pPr>
            <w:r w:rsidRPr="002218F5">
              <w:rPr>
                <w:sz w:val="21"/>
                <w:szCs w:val="21"/>
              </w:rPr>
              <w:t>19222852015</w:t>
            </w:r>
          </w:p>
        </w:tc>
        <w:tc>
          <w:tcPr>
            <w:tcW w:w="2418" w:type="dxa"/>
            <w:vAlign w:val="center"/>
          </w:tcPr>
          <w:p w:rsidR="004251D3" w:rsidRPr="002218F5" w:rsidRDefault="00383B33" w:rsidP="006447F5">
            <w:pPr>
              <w:jc w:val="center"/>
              <w:rPr>
                <w:rFonts w:eastAsia="Calibri"/>
              </w:rPr>
            </w:pPr>
            <w:r w:rsidRPr="002218F5">
              <w:rPr>
                <w:rFonts w:eastAsia="Calibri"/>
              </w:rPr>
              <w:t>10,44</w:t>
            </w:r>
          </w:p>
        </w:tc>
        <w:tc>
          <w:tcPr>
            <w:tcW w:w="2559" w:type="dxa"/>
          </w:tcPr>
          <w:p w:rsidR="004251D3" w:rsidRPr="002218F5" w:rsidRDefault="005D5B92" w:rsidP="006447F5">
            <w:pPr>
              <w:jc w:val="center"/>
              <w:rPr>
                <w:rFonts w:eastAsiaTheme="minorEastAsia"/>
              </w:rPr>
            </w:pPr>
            <w:r w:rsidRPr="002218F5">
              <w:rPr>
                <w:rFonts w:eastAsiaTheme="minorEastAsia"/>
              </w:rPr>
              <w:t>10,44</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68.</w:t>
            </w:r>
          </w:p>
        </w:tc>
        <w:tc>
          <w:tcPr>
            <w:tcW w:w="2806" w:type="dxa"/>
          </w:tcPr>
          <w:p w:rsidR="004251D3" w:rsidRPr="002218F5" w:rsidRDefault="004251D3" w:rsidP="00376993">
            <w:pPr>
              <w:rPr>
                <w:sz w:val="21"/>
                <w:szCs w:val="21"/>
              </w:rPr>
            </w:pPr>
            <w:r w:rsidRPr="002218F5">
              <w:rPr>
                <w:sz w:val="21"/>
                <w:szCs w:val="21"/>
              </w:rPr>
              <w:t>деревня Титово</w:t>
            </w:r>
          </w:p>
        </w:tc>
        <w:tc>
          <w:tcPr>
            <w:tcW w:w="1538" w:type="dxa"/>
          </w:tcPr>
          <w:p w:rsidR="004251D3" w:rsidRPr="002218F5" w:rsidRDefault="004251D3" w:rsidP="004251D3">
            <w:pPr>
              <w:jc w:val="center"/>
              <w:rPr>
                <w:sz w:val="21"/>
                <w:szCs w:val="21"/>
              </w:rPr>
            </w:pPr>
            <w:r w:rsidRPr="002218F5">
              <w:rPr>
                <w:sz w:val="21"/>
                <w:szCs w:val="21"/>
              </w:rPr>
              <w:t>19222852016</w:t>
            </w:r>
          </w:p>
        </w:tc>
        <w:tc>
          <w:tcPr>
            <w:tcW w:w="2418" w:type="dxa"/>
            <w:vAlign w:val="center"/>
          </w:tcPr>
          <w:p w:rsidR="004251D3" w:rsidRPr="002218F5" w:rsidRDefault="00383B33" w:rsidP="006447F5">
            <w:pPr>
              <w:jc w:val="center"/>
              <w:rPr>
                <w:rFonts w:eastAsia="Calibri"/>
              </w:rPr>
            </w:pPr>
            <w:r w:rsidRPr="002218F5">
              <w:rPr>
                <w:rFonts w:eastAsia="Calibri"/>
              </w:rPr>
              <w:t>27,68</w:t>
            </w:r>
          </w:p>
        </w:tc>
        <w:tc>
          <w:tcPr>
            <w:tcW w:w="2559" w:type="dxa"/>
          </w:tcPr>
          <w:p w:rsidR="004251D3" w:rsidRPr="002218F5" w:rsidRDefault="005D5B92" w:rsidP="006447F5">
            <w:pPr>
              <w:jc w:val="center"/>
              <w:rPr>
                <w:rFonts w:eastAsiaTheme="minorEastAsia"/>
              </w:rPr>
            </w:pPr>
            <w:r w:rsidRPr="002218F5">
              <w:rPr>
                <w:rFonts w:eastAsiaTheme="minorEastAsia"/>
              </w:rPr>
              <w:t>27,68</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69.</w:t>
            </w:r>
          </w:p>
        </w:tc>
        <w:tc>
          <w:tcPr>
            <w:tcW w:w="2806" w:type="dxa"/>
          </w:tcPr>
          <w:p w:rsidR="004251D3" w:rsidRPr="002218F5" w:rsidRDefault="004251D3" w:rsidP="00376993">
            <w:pPr>
              <w:rPr>
                <w:sz w:val="21"/>
                <w:szCs w:val="21"/>
              </w:rPr>
            </w:pPr>
            <w:r w:rsidRPr="002218F5">
              <w:rPr>
                <w:sz w:val="21"/>
                <w:szCs w:val="21"/>
              </w:rPr>
              <w:t>деревня Трошигино</w:t>
            </w:r>
          </w:p>
        </w:tc>
        <w:tc>
          <w:tcPr>
            <w:tcW w:w="1538" w:type="dxa"/>
          </w:tcPr>
          <w:p w:rsidR="004251D3" w:rsidRPr="002218F5" w:rsidRDefault="004251D3" w:rsidP="004251D3">
            <w:pPr>
              <w:jc w:val="center"/>
              <w:rPr>
                <w:sz w:val="21"/>
                <w:szCs w:val="21"/>
              </w:rPr>
            </w:pPr>
            <w:r w:rsidRPr="002218F5">
              <w:rPr>
                <w:sz w:val="21"/>
                <w:szCs w:val="21"/>
              </w:rPr>
              <w:t>19222808032</w:t>
            </w:r>
          </w:p>
        </w:tc>
        <w:tc>
          <w:tcPr>
            <w:tcW w:w="2418" w:type="dxa"/>
            <w:vAlign w:val="center"/>
          </w:tcPr>
          <w:p w:rsidR="004251D3" w:rsidRPr="002218F5" w:rsidRDefault="00383B33" w:rsidP="006447F5">
            <w:pPr>
              <w:jc w:val="center"/>
              <w:rPr>
                <w:rFonts w:eastAsia="Calibri"/>
              </w:rPr>
            </w:pPr>
            <w:r w:rsidRPr="002218F5">
              <w:rPr>
                <w:rFonts w:eastAsia="Calibri"/>
              </w:rPr>
              <w:t>37,49</w:t>
            </w:r>
          </w:p>
        </w:tc>
        <w:tc>
          <w:tcPr>
            <w:tcW w:w="2559" w:type="dxa"/>
          </w:tcPr>
          <w:p w:rsidR="004251D3" w:rsidRPr="002218F5" w:rsidRDefault="005D5B92" w:rsidP="006447F5">
            <w:pPr>
              <w:jc w:val="center"/>
              <w:rPr>
                <w:rFonts w:eastAsiaTheme="minorEastAsia"/>
              </w:rPr>
            </w:pPr>
            <w:r w:rsidRPr="002218F5">
              <w:rPr>
                <w:rFonts w:eastAsiaTheme="minorEastAsia"/>
              </w:rPr>
              <w:t>34,06</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70.</w:t>
            </w:r>
          </w:p>
        </w:tc>
        <w:tc>
          <w:tcPr>
            <w:tcW w:w="2806" w:type="dxa"/>
          </w:tcPr>
          <w:p w:rsidR="004251D3" w:rsidRPr="002218F5" w:rsidRDefault="004251D3" w:rsidP="00376993">
            <w:pPr>
              <w:rPr>
                <w:sz w:val="21"/>
                <w:szCs w:val="21"/>
              </w:rPr>
            </w:pPr>
            <w:r w:rsidRPr="002218F5">
              <w:rPr>
                <w:sz w:val="21"/>
                <w:szCs w:val="21"/>
              </w:rPr>
              <w:t>деревня Тудозерский Погост</w:t>
            </w:r>
          </w:p>
        </w:tc>
        <w:tc>
          <w:tcPr>
            <w:tcW w:w="1538" w:type="dxa"/>
          </w:tcPr>
          <w:p w:rsidR="004251D3" w:rsidRPr="002218F5" w:rsidRDefault="004251D3" w:rsidP="004251D3">
            <w:pPr>
              <w:jc w:val="center"/>
              <w:rPr>
                <w:sz w:val="21"/>
                <w:szCs w:val="21"/>
              </w:rPr>
            </w:pPr>
            <w:r w:rsidRPr="002218F5">
              <w:rPr>
                <w:sz w:val="21"/>
                <w:szCs w:val="21"/>
              </w:rPr>
              <w:t>19222860001</w:t>
            </w:r>
          </w:p>
        </w:tc>
        <w:tc>
          <w:tcPr>
            <w:tcW w:w="2418" w:type="dxa"/>
            <w:vAlign w:val="center"/>
          </w:tcPr>
          <w:p w:rsidR="004251D3" w:rsidRPr="002218F5" w:rsidRDefault="00383B33" w:rsidP="006447F5">
            <w:pPr>
              <w:jc w:val="center"/>
              <w:rPr>
                <w:rFonts w:eastAsia="Calibri"/>
              </w:rPr>
            </w:pPr>
            <w:r w:rsidRPr="002218F5">
              <w:rPr>
                <w:rFonts w:eastAsia="Calibri"/>
              </w:rPr>
              <w:t>93,96</w:t>
            </w:r>
          </w:p>
        </w:tc>
        <w:tc>
          <w:tcPr>
            <w:tcW w:w="2559" w:type="dxa"/>
          </w:tcPr>
          <w:p w:rsidR="004251D3" w:rsidRPr="002218F5" w:rsidRDefault="005D5B92" w:rsidP="006447F5">
            <w:pPr>
              <w:jc w:val="center"/>
              <w:rPr>
                <w:rFonts w:eastAsiaTheme="minorEastAsia"/>
              </w:rPr>
            </w:pPr>
            <w:r w:rsidRPr="002218F5">
              <w:rPr>
                <w:rFonts w:eastAsiaTheme="minorEastAsia"/>
              </w:rPr>
              <w:t>93,96</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71.</w:t>
            </w:r>
          </w:p>
        </w:tc>
        <w:tc>
          <w:tcPr>
            <w:tcW w:w="2806" w:type="dxa"/>
          </w:tcPr>
          <w:p w:rsidR="004251D3" w:rsidRPr="002218F5" w:rsidRDefault="004251D3" w:rsidP="00376993">
            <w:pPr>
              <w:rPr>
                <w:sz w:val="21"/>
                <w:szCs w:val="21"/>
              </w:rPr>
            </w:pPr>
            <w:r w:rsidRPr="002218F5">
              <w:rPr>
                <w:sz w:val="21"/>
                <w:szCs w:val="21"/>
              </w:rPr>
              <w:t>деревня Устеново</w:t>
            </w:r>
          </w:p>
        </w:tc>
        <w:tc>
          <w:tcPr>
            <w:tcW w:w="1538" w:type="dxa"/>
          </w:tcPr>
          <w:p w:rsidR="004251D3" w:rsidRPr="002218F5" w:rsidRDefault="004251D3" w:rsidP="004251D3">
            <w:pPr>
              <w:jc w:val="center"/>
              <w:rPr>
                <w:sz w:val="21"/>
                <w:szCs w:val="21"/>
              </w:rPr>
            </w:pPr>
            <w:r w:rsidRPr="002218F5">
              <w:rPr>
                <w:sz w:val="21"/>
                <w:szCs w:val="21"/>
              </w:rPr>
              <w:t>19222808033</w:t>
            </w:r>
          </w:p>
        </w:tc>
        <w:tc>
          <w:tcPr>
            <w:tcW w:w="2418" w:type="dxa"/>
            <w:vAlign w:val="center"/>
          </w:tcPr>
          <w:p w:rsidR="004251D3" w:rsidRPr="002218F5" w:rsidRDefault="00383B33" w:rsidP="006447F5">
            <w:pPr>
              <w:jc w:val="center"/>
              <w:rPr>
                <w:rFonts w:eastAsia="Calibri"/>
              </w:rPr>
            </w:pPr>
            <w:r w:rsidRPr="002218F5">
              <w:rPr>
                <w:rFonts w:eastAsia="Calibri"/>
              </w:rPr>
              <w:t>1,05</w:t>
            </w:r>
          </w:p>
        </w:tc>
        <w:tc>
          <w:tcPr>
            <w:tcW w:w="2559" w:type="dxa"/>
          </w:tcPr>
          <w:p w:rsidR="004251D3" w:rsidRPr="002218F5" w:rsidRDefault="005D5B92" w:rsidP="006447F5">
            <w:pPr>
              <w:jc w:val="center"/>
              <w:rPr>
                <w:rFonts w:eastAsiaTheme="minorEastAsia"/>
              </w:rPr>
            </w:pPr>
            <w:r w:rsidRPr="002218F5">
              <w:rPr>
                <w:rFonts w:eastAsiaTheme="minorEastAsia"/>
              </w:rPr>
              <w:t>1,05</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72.</w:t>
            </w:r>
          </w:p>
        </w:tc>
        <w:tc>
          <w:tcPr>
            <w:tcW w:w="2806" w:type="dxa"/>
          </w:tcPr>
          <w:p w:rsidR="004251D3" w:rsidRPr="002218F5" w:rsidRDefault="004251D3" w:rsidP="00376993">
            <w:pPr>
              <w:rPr>
                <w:sz w:val="21"/>
                <w:szCs w:val="21"/>
              </w:rPr>
            </w:pPr>
            <w:r w:rsidRPr="002218F5">
              <w:rPr>
                <w:sz w:val="21"/>
                <w:szCs w:val="21"/>
              </w:rPr>
              <w:t>деревня Устье</w:t>
            </w:r>
          </w:p>
        </w:tc>
        <w:tc>
          <w:tcPr>
            <w:tcW w:w="1538" w:type="dxa"/>
          </w:tcPr>
          <w:p w:rsidR="004251D3" w:rsidRPr="002218F5" w:rsidRDefault="004251D3" w:rsidP="004251D3">
            <w:pPr>
              <w:jc w:val="center"/>
              <w:rPr>
                <w:sz w:val="21"/>
                <w:szCs w:val="21"/>
              </w:rPr>
            </w:pPr>
            <w:r w:rsidRPr="002218F5">
              <w:rPr>
                <w:sz w:val="21"/>
                <w:szCs w:val="21"/>
              </w:rPr>
              <w:t>19222860018</w:t>
            </w:r>
          </w:p>
        </w:tc>
        <w:tc>
          <w:tcPr>
            <w:tcW w:w="2418" w:type="dxa"/>
            <w:vAlign w:val="center"/>
          </w:tcPr>
          <w:p w:rsidR="004251D3" w:rsidRPr="002218F5" w:rsidRDefault="00CC2FFF" w:rsidP="006447F5">
            <w:pPr>
              <w:jc w:val="center"/>
              <w:rPr>
                <w:rFonts w:eastAsia="Calibri"/>
              </w:rPr>
            </w:pPr>
            <w:r>
              <w:rPr>
                <w:rFonts w:eastAsia="Calibri"/>
              </w:rPr>
              <w:t>28,60</w:t>
            </w:r>
          </w:p>
        </w:tc>
        <w:tc>
          <w:tcPr>
            <w:tcW w:w="2559" w:type="dxa"/>
          </w:tcPr>
          <w:p w:rsidR="004251D3" w:rsidRPr="002218F5" w:rsidRDefault="005D5B92" w:rsidP="006447F5">
            <w:pPr>
              <w:jc w:val="center"/>
              <w:rPr>
                <w:rFonts w:eastAsiaTheme="minorEastAsia"/>
              </w:rPr>
            </w:pPr>
            <w:r w:rsidRPr="002218F5">
              <w:rPr>
                <w:rFonts w:eastAsiaTheme="minorEastAsia"/>
              </w:rPr>
              <w:t>28,60</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73.</w:t>
            </w:r>
          </w:p>
        </w:tc>
        <w:tc>
          <w:tcPr>
            <w:tcW w:w="2806" w:type="dxa"/>
          </w:tcPr>
          <w:p w:rsidR="004251D3" w:rsidRPr="002218F5" w:rsidRDefault="004251D3" w:rsidP="00376993">
            <w:pPr>
              <w:rPr>
                <w:sz w:val="21"/>
                <w:szCs w:val="21"/>
              </w:rPr>
            </w:pPr>
            <w:r w:rsidRPr="002218F5">
              <w:rPr>
                <w:sz w:val="21"/>
                <w:szCs w:val="21"/>
              </w:rPr>
              <w:t>деревня Чеково</w:t>
            </w:r>
          </w:p>
        </w:tc>
        <w:tc>
          <w:tcPr>
            <w:tcW w:w="1538" w:type="dxa"/>
          </w:tcPr>
          <w:p w:rsidR="004251D3" w:rsidRPr="002218F5" w:rsidRDefault="004251D3" w:rsidP="004251D3">
            <w:pPr>
              <w:jc w:val="center"/>
              <w:rPr>
                <w:sz w:val="21"/>
                <w:szCs w:val="21"/>
              </w:rPr>
            </w:pPr>
            <w:r w:rsidRPr="002218F5">
              <w:rPr>
                <w:sz w:val="21"/>
                <w:szCs w:val="21"/>
              </w:rPr>
              <w:t>19222852018</w:t>
            </w:r>
          </w:p>
        </w:tc>
        <w:tc>
          <w:tcPr>
            <w:tcW w:w="2418" w:type="dxa"/>
            <w:vAlign w:val="center"/>
          </w:tcPr>
          <w:p w:rsidR="004251D3" w:rsidRPr="002218F5" w:rsidRDefault="00383B33" w:rsidP="006447F5">
            <w:pPr>
              <w:jc w:val="center"/>
              <w:rPr>
                <w:rFonts w:eastAsia="Calibri"/>
              </w:rPr>
            </w:pPr>
            <w:r w:rsidRPr="002218F5">
              <w:rPr>
                <w:rFonts w:eastAsia="Calibri"/>
              </w:rPr>
              <w:t>5,43</w:t>
            </w:r>
          </w:p>
        </w:tc>
        <w:tc>
          <w:tcPr>
            <w:tcW w:w="2559" w:type="dxa"/>
          </w:tcPr>
          <w:p w:rsidR="004251D3" w:rsidRPr="002218F5" w:rsidRDefault="005D5B92" w:rsidP="006447F5">
            <w:pPr>
              <w:jc w:val="center"/>
              <w:rPr>
                <w:rFonts w:eastAsiaTheme="minorEastAsia"/>
              </w:rPr>
            </w:pPr>
            <w:r w:rsidRPr="002218F5">
              <w:rPr>
                <w:rFonts w:eastAsiaTheme="minorEastAsia"/>
              </w:rPr>
              <w:t>5,43</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74.</w:t>
            </w:r>
          </w:p>
        </w:tc>
        <w:tc>
          <w:tcPr>
            <w:tcW w:w="2806" w:type="dxa"/>
          </w:tcPr>
          <w:p w:rsidR="004251D3" w:rsidRPr="002218F5" w:rsidRDefault="004251D3" w:rsidP="00376993">
            <w:pPr>
              <w:rPr>
                <w:sz w:val="21"/>
                <w:szCs w:val="21"/>
              </w:rPr>
            </w:pPr>
            <w:r w:rsidRPr="002218F5">
              <w:rPr>
                <w:sz w:val="21"/>
                <w:szCs w:val="21"/>
              </w:rPr>
              <w:t>деревня Шлобино</w:t>
            </w:r>
          </w:p>
        </w:tc>
        <w:tc>
          <w:tcPr>
            <w:tcW w:w="1538" w:type="dxa"/>
          </w:tcPr>
          <w:p w:rsidR="004251D3" w:rsidRPr="002218F5" w:rsidRDefault="004251D3" w:rsidP="004251D3">
            <w:pPr>
              <w:jc w:val="center"/>
              <w:rPr>
                <w:sz w:val="21"/>
                <w:szCs w:val="21"/>
              </w:rPr>
            </w:pPr>
            <w:r w:rsidRPr="002218F5">
              <w:rPr>
                <w:sz w:val="21"/>
                <w:szCs w:val="21"/>
              </w:rPr>
              <w:t>19222836018</w:t>
            </w:r>
          </w:p>
        </w:tc>
        <w:tc>
          <w:tcPr>
            <w:tcW w:w="2418" w:type="dxa"/>
            <w:vAlign w:val="center"/>
          </w:tcPr>
          <w:p w:rsidR="004251D3" w:rsidRPr="002218F5" w:rsidRDefault="00383B33" w:rsidP="006447F5">
            <w:pPr>
              <w:jc w:val="center"/>
              <w:rPr>
                <w:rFonts w:eastAsia="Calibri"/>
              </w:rPr>
            </w:pPr>
            <w:r w:rsidRPr="002218F5">
              <w:rPr>
                <w:rFonts w:eastAsia="Calibri"/>
              </w:rPr>
              <w:t>1,29</w:t>
            </w:r>
          </w:p>
        </w:tc>
        <w:tc>
          <w:tcPr>
            <w:tcW w:w="2559" w:type="dxa"/>
          </w:tcPr>
          <w:p w:rsidR="004251D3" w:rsidRPr="002218F5" w:rsidRDefault="005D5B92" w:rsidP="006447F5">
            <w:pPr>
              <w:jc w:val="center"/>
              <w:rPr>
                <w:rFonts w:eastAsiaTheme="minorEastAsia"/>
              </w:rPr>
            </w:pPr>
            <w:r w:rsidRPr="002218F5">
              <w:rPr>
                <w:rFonts w:eastAsiaTheme="minorEastAsia"/>
              </w:rPr>
              <w:t>1,29</w:t>
            </w:r>
          </w:p>
        </w:tc>
      </w:tr>
      <w:tr w:rsidR="004251D3" w:rsidRPr="002218F5" w:rsidTr="00376993">
        <w:tc>
          <w:tcPr>
            <w:tcW w:w="576" w:type="dxa"/>
          </w:tcPr>
          <w:p w:rsidR="004251D3" w:rsidRPr="002218F5" w:rsidRDefault="004251D3" w:rsidP="00376993">
            <w:pPr>
              <w:jc w:val="center"/>
              <w:rPr>
                <w:sz w:val="21"/>
                <w:szCs w:val="21"/>
              </w:rPr>
            </w:pPr>
            <w:r w:rsidRPr="002218F5">
              <w:rPr>
                <w:sz w:val="21"/>
                <w:szCs w:val="21"/>
              </w:rPr>
              <w:t>75.</w:t>
            </w:r>
          </w:p>
        </w:tc>
        <w:tc>
          <w:tcPr>
            <w:tcW w:w="2806" w:type="dxa"/>
          </w:tcPr>
          <w:p w:rsidR="004251D3" w:rsidRPr="002218F5" w:rsidRDefault="004251D3" w:rsidP="00376993">
            <w:pPr>
              <w:rPr>
                <w:sz w:val="21"/>
                <w:szCs w:val="21"/>
              </w:rPr>
            </w:pPr>
            <w:r w:rsidRPr="002218F5">
              <w:rPr>
                <w:sz w:val="21"/>
                <w:szCs w:val="21"/>
              </w:rPr>
              <w:t>деревня Щекино</w:t>
            </w:r>
          </w:p>
        </w:tc>
        <w:tc>
          <w:tcPr>
            <w:tcW w:w="1538" w:type="dxa"/>
          </w:tcPr>
          <w:p w:rsidR="004251D3" w:rsidRPr="002218F5" w:rsidRDefault="004251D3" w:rsidP="004251D3">
            <w:pPr>
              <w:jc w:val="center"/>
              <w:rPr>
                <w:sz w:val="21"/>
                <w:szCs w:val="21"/>
              </w:rPr>
            </w:pPr>
            <w:r w:rsidRPr="002218F5">
              <w:rPr>
                <w:sz w:val="21"/>
                <w:szCs w:val="21"/>
              </w:rPr>
              <w:t>19222860019</w:t>
            </w:r>
          </w:p>
        </w:tc>
        <w:tc>
          <w:tcPr>
            <w:tcW w:w="2418" w:type="dxa"/>
            <w:vAlign w:val="center"/>
          </w:tcPr>
          <w:p w:rsidR="004251D3" w:rsidRPr="002218F5" w:rsidRDefault="00383B33" w:rsidP="006447F5">
            <w:pPr>
              <w:jc w:val="center"/>
              <w:rPr>
                <w:rFonts w:eastAsia="Calibri"/>
              </w:rPr>
            </w:pPr>
            <w:r w:rsidRPr="002218F5">
              <w:rPr>
                <w:rFonts w:eastAsia="Calibri"/>
              </w:rPr>
              <w:t>57,54</w:t>
            </w:r>
          </w:p>
        </w:tc>
        <w:tc>
          <w:tcPr>
            <w:tcW w:w="2559" w:type="dxa"/>
          </w:tcPr>
          <w:p w:rsidR="004251D3" w:rsidRPr="002218F5" w:rsidRDefault="00C16A66" w:rsidP="006447F5">
            <w:pPr>
              <w:jc w:val="center"/>
              <w:rPr>
                <w:rFonts w:eastAsiaTheme="minorEastAsia"/>
              </w:rPr>
            </w:pPr>
            <w:r>
              <w:rPr>
                <w:rFonts w:eastAsiaTheme="minorEastAsia"/>
              </w:rPr>
              <w:t>61,34</w:t>
            </w:r>
          </w:p>
        </w:tc>
      </w:tr>
      <w:tr w:rsidR="00376993" w:rsidRPr="002218F5" w:rsidTr="00376993">
        <w:tc>
          <w:tcPr>
            <w:tcW w:w="576" w:type="dxa"/>
          </w:tcPr>
          <w:p w:rsidR="00376993" w:rsidRPr="002218F5" w:rsidRDefault="00376993" w:rsidP="00376993">
            <w:pPr>
              <w:jc w:val="center"/>
              <w:rPr>
                <w:sz w:val="21"/>
                <w:szCs w:val="21"/>
              </w:rPr>
            </w:pPr>
          </w:p>
        </w:tc>
        <w:tc>
          <w:tcPr>
            <w:tcW w:w="4344" w:type="dxa"/>
            <w:gridSpan w:val="2"/>
          </w:tcPr>
          <w:p w:rsidR="00376993" w:rsidRPr="002218F5" w:rsidRDefault="00376993" w:rsidP="00D248F5">
            <w:pPr>
              <w:rPr>
                <w:rFonts w:eastAsiaTheme="minorEastAsia"/>
              </w:rPr>
            </w:pPr>
            <w:r w:rsidRPr="002218F5">
              <w:rPr>
                <w:rFonts w:eastAsiaTheme="minorEastAsia"/>
              </w:rPr>
              <w:t xml:space="preserve">Всего </w:t>
            </w:r>
          </w:p>
        </w:tc>
        <w:tc>
          <w:tcPr>
            <w:tcW w:w="2418" w:type="dxa"/>
            <w:vAlign w:val="center"/>
          </w:tcPr>
          <w:p w:rsidR="00376993" w:rsidRPr="002218F5" w:rsidRDefault="009D4F7A" w:rsidP="004C13B6">
            <w:pPr>
              <w:jc w:val="center"/>
              <w:rPr>
                <w:rFonts w:eastAsia="Calibri"/>
              </w:rPr>
            </w:pPr>
            <w:r w:rsidRPr="002218F5">
              <w:rPr>
                <w:rFonts w:eastAsia="Calibri"/>
              </w:rPr>
              <w:t>178</w:t>
            </w:r>
            <w:r w:rsidR="004C13B6">
              <w:rPr>
                <w:rFonts w:eastAsia="Calibri"/>
              </w:rPr>
              <w:t>1</w:t>
            </w:r>
            <w:r w:rsidRPr="002218F5">
              <w:rPr>
                <w:rFonts w:eastAsia="Calibri"/>
              </w:rPr>
              <w:t>,33</w:t>
            </w:r>
          </w:p>
        </w:tc>
        <w:tc>
          <w:tcPr>
            <w:tcW w:w="2559" w:type="dxa"/>
          </w:tcPr>
          <w:p w:rsidR="00376993" w:rsidRPr="00270E67" w:rsidRDefault="00270E67" w:rsidP="00270E67">
            <w:pPr>
              <w:jc w:val="center"/>
              <w:rPr>
                <w:rFonts w:eastAsiaTheme="minorEastAsia"/>
              </w:rPr>
            </w:pPr>
            <w:r>
              <w:rPr>
                <w:rFonts w:eastAsiaTheme="minorEastAsia"/>
                <w:lang w:val="en-US"/>
              </w:rPr>
              <w:t>1</w:t>
            </w:r>
            <w:r w:rsidRPr="00270E67">
              <w:rPr>
                <w:rFonts w:eastAsiaTheme="minorEastAsia"/>
                <w:lang w:val="en-US"/>
              </w:rPr>
              <w:t>7</w:t>
            </w:r>
            <w:r w:rsidR="005B0474">
              <w:rPr>
                <w:rFonts w:eastAsiaTheme="minorEastAsia"/>
              </w:rPr>
              <w:t>80,87</w:t>
            </w:r>
          </w:p>
        </w:tc>
      </w:tr>
    </w:tbl>
    <w:p w:rsidR="00361641" w:rsidRPr="0003062B" w:rsidRDefault="00361641" w:rsidP="00440FF9">
      <w:pPr>
        <w:spacing w:before="240" w:after="0"/>
        <w:ind w:firstLine="709"/>
        <w:jc w:val="both"/>
        <w:rPr>
          <w:rFonts w:ascii="Times New Roman" w:eastAsiaTheme="minorEastAsia" w:hAnsi="Times New Roman" w:cs="Times New Roman"/>
          <w:sz w:val="28"/>
          <w:szCs w:val="28"/>
        </w:rPr>
      </w:pPr>
      <w:r w:rsidRPr="002218F5">
        <w:rPr>
          <w:rFonts w:ascii="Times New Roman" w:eastAsia="Calibri" w:hAnsi="Times New Roman" w:cs="Times New Roman"/>
          <w:sz w:val="28"/>
        </w:rPr>
        <w:t>Согласно части 3 статьи 5 Федерального закона №</w:t>
      </w:r>
      <w:r w:rsidR="004F32A3" w:rsidRPr="002218F5">
        <w:rPr>
          <w:rFonts w:ascii="Times New Roman" w:eastAsia="Calibri" w:hAnsi="Times New Roman" w:cs="Times New Roman"/>
          <w:sz w:val="28"/>
        </w:rPr>
        <w:t xml:space="preserve"> </w:t>
      </w:r>
      <w:r w:rsidRPr="002218F5">
        <w:rPr>
          <w:rFonts w:ascii="Times New Roman" w:eastAsia="Calibri" w:hAnsi="Times New Roman" w:cs="Times New Roman"/>
          <w:sz w:val="28"/>
        </w:rPr>
        <w:t>17</w:t>
      </w:r>
      <w:r w:rsidRPr="0003062B">
        <w:rPr>
          <w:rFonts w:ascii="Times New Roman" w:eastAsia="Calibri" w:hAnsi="Times New Roman" w:cs="Times New Roman"/>
          <w:sz w:val="28"/>
        </w:rPr>
        <w:t xml:space="preserve">2-ФЗ </w:t>
      </w:r>
      <w:r w:rsidRPr="0003062B">
        <w:rPr>
          <w:rFonts w:ascii="Times New Roman" w:eastAsiaTheme="minorEastAsia" w:hAnsi="Times New Roman" w:cs="Times New Roman"/>
          <w:sz w:val="28"/>
          <w:szCs w:val="28"/>
        </w:rPr>
        <w:t xml:space="preserve">перевод земель или земельных участков в составе таких земель из одной категории в другую </w:t>
      </w:r>
      <w:r w:rsidRPr="0003062B">
        <w:rPr>
          <w:rFonts w:ascii="Times New Roman" w:eastAsiaTheme="minorEastAsia" w:hAnsi="Times New Roman" w:cs="Times New Roman"/>
          <w:sz w:val="28"/>
          <w:szCs w:val="28"/>
        </w:rPr>
        <w:lastRenderedPageBreak/>
        <w:t>считается состоявшимся</w:t>
      </w:r>
      <w:r w:rsidR="00FF364B" w:rsidRPr="0003062B">
        <w:rPr>
          <w:rFonts w:ascii="Times New Roman" w:eastAsiaTheme="minorEastAsia" w:hAnsi="Times New Roman" w:cs="Times New Roman"/>
          <w:sz w:val="28"/>
          <w:szCs w:val="28"/>
        </w:rPr>
        <w:t xml:space="preserve"> </w:t>
      </w:r>
      <w:r w:rsidRPr="0003062B">
        <w:rPr>
          <w:rFonts w:ascii="Times New Roman" w:eastAsiaTheme="minorEastAsia" w:hAnsi="Times New Roman" w:cs="Times New Roman"/>
          <w:sz w:val="28"/>
          <w:szCs w:val="28"/>
        </w:rPr>
        <w:t>с</w:t>
      </w:r>
      <w:r w:rsidR="00FF364B" w:rsidRPr="0003062B">
        <w:rPr>
          <w:rFonts w:ascii="Times New Roman" w:eastAsiaTheme="minorEastAsia" w:hAnsi="Times New Roman" w:cs="Times New Roman"/>
          <w:sz w:val="28"/>
          <w:szCs w:val="28"/>
        </w:rPr>
        <w:t xml:space="preserve"> </w:t>
      </w:r>
      <w:r w:rsidRPr="0003062B">
        <w:rPr>
          <w:rFonts w:ascii="Times New Roman" w:eastAsiaTheme="minorEastAsia" w:hAnsi="Times New Roman" w:cs="Times New Roman"/>
          <w:sz w:val="28"/>
          <w:szCs w:val="28"/>
        </w:rPr>
        <w:t>даты</w:t>
      </w:r>
      <w:r w:rsidR="00FF364B" w:rsidRPr="0003062B">
        <w:rPr>
          <w:rFonts w:ascii="Times New Roman" w:eastAsiaTheme="minorEastAsia" w:hAnsi="Times New Roman" w:cs="Times New Roman"/>
          <w:sz w:val="28"/>
          <w:szCs w:val="28"/>
        </w:rPr>
        <w:t xml:space="preserve"> </w:t>
      </w:r>
      <w:r w:rsidRPr="0003062B">
        <w:rPr>
          <w:rFonts w:ascii="Times New Roman" w:eastAsiaTheme="minorEastAsia" w:hAnsi="Times New Roman" w:cs="Times New Roman"/>
          <w:sz w:val="28"/>
          <w:szCs w:val="28"/>
        </w:rPr>
        <w:t>внесения изменений в сведения ЕГРН о категории земель или земельных участков.</w:t>
      </w:r>
    </w:p>
    <w:p w:rsidR="00941255" w:rsidRPr="00D31871" w:rsidRDefault="00ED274B" w:rsidP="00440FF9">
      <w:pPr>
        <w:spacing w:after="0"/>
        <w:jc w:val="both"/>
        <w:rPr>
          <w:rFonts w:ascii="Times New Roman" w:eastAsia="Times New Roman" w:hAnsi="Times New Roman" w:cs="Times New Roman"/>
          <w:b/>
          <w:bCs/>
          <w:color w:val="FF0000"/>
          <w:sz w:val="28"/>
          <w:szCs w:val="24"/>
          <w:lang w:eastAsia="ru-RU"/>
        </w:rPr>
        <w:sectPr w:rsidR="00941255" w:rsidRPr="00D31871" w:rsidSect="004C18A8">
          <w:footnotePr>
            <w:numRestart w:val="eachPage"/>
          </w:footnotePr>
          <w:pgSz w:w="11907" w:h="16840"/>
          <w:pgMar w:top="1134" w:right="708" w:bottom="1134" w:left="1418" w:header="709" w:footer="709" w:gutter="0"/>
          <w:cols w:space="720"/>
        </w:sectPr>
      </w:pPr>
      <w:r w:rsidRPr="00D31871">
        <w:rPr>
          <w:rFonts w:ascii="Times New Roman" w:eastAsia="Times New Roman" w:hAnsi="Times New Roman" w:cs="Times New Roman"/>
          <w:b/>
          <w:bCs/>
          <w:color w:val="FF0000"/>
          <w:sz w:val="28"/>
          <w:szCs w:val="24"/>
          <w:lang w:eastAsia="ru-RU"/>
        </w:rPr>
        <w:t xml:space="preserve"> </w:t>
      </w:r>
    </w:p>
    <w:p w:rsidR="00361641" w:rsidRPr="00C32C44" w:rsidRDefault="00A723E3" w:rsidP="009C75F6">
      <w:pPr>
        <w:spacing w:after="0" w:line="240" w:lineRule="auto"/>
        <w:ind w:left="709" w:hanging="709"/>
        <w:jc w:val="right"/>
        <w:rPr>
          <w:rFonts w:ascii="Times New Roman" w:eastAsiaTheme="minorEastAsia" w:hAnsi="Times New Roman" w:cs="Times New Roman"/>
          <w:sz w:val="28"/>
          <w:szCs w:val="28"/>
        </w:rPr>
      </w:pPr>
      <w:r w:rsidRPr="00C32C44">
        <w:rPr>
          <w:rFonts w:ascii="Times New Roman" w:eastAsiaTheme="minorEastAsia" w:hAnsi="Times New Roman" w:cs="Times New Roman"/>
          <w:sz w:val="28"/>
          <w:szCs w:val="28"/>
        </w:rPr>
        <w:lastRenderedPageBreak/>
        <w:t xml:space="preserve">Таблица </w:t>
      </w:r>
      <w:r w:rsidR="00CE6E90">
        <w:rPr>
          <w:rFonts w:ascii="Times New Roman" w:eastAsiaTheme="minorEastAsia" w:hAnsi="Times New Roman" w:cs="Times New Roman"/>
          <w:sz w:val="28"/>
          <w:szCs w:val="28"/>
        </w:rPr>
        <w:t>8</w:t>
      </w:r>
      <w:r w:rsidRPr="00C32C44">
        <w:rPr>
          <w:rFonts w:ascii="Times New Roman" w:eastAsiaTheme="minorEastAsia" w:hAnsi="Times New Roman" w:cs="Times New Roman"/>
          <w:sz w:val="28"/>
          <w:szCs w:val="28"/>
        </w:rPr>
        <w:t>.2</w:t>
      </w:r>
    </w:p>
    <w:p w:rsidR="00471C34" w:rsidRPr="00C32C44" w:rsidRDefault="00361641" w:rsidP="00616440">
      <w:pPr>
        <w:spacing w:after="0" w:line="240" w:lineRule="auto"/>
        <w:ind w:left="709" w:hanging="709"/>
        <w:jc w:val="center"/>
        <w:rPr>
          <w:sz w:val="2"/>
          <w:szCs w:val="2"/>
        </w:rPr>
      </w:pPr>
      <w:r w:rsidRPr="00C32C44">
        <w:rPr>
          <w:rFonts w:ascii="Times New Roman" w:eastAsiaTheme="minorEastAsia" w:hAnsi="Times New Roman" w:cs="Times New Roman"/>
          <w:sz w:val="28"/>
          <w:szCs w:val="28"/>
        </w:rPr>
        <w:t xml:space="preserve">Перечень земельных участков из земель сельскохозяйственного назначения, которые включаются в границы населенных пунктов, входящих в состав </w:t>
      </w:r>
      <w:r w:rsidR="008A6C27" w:rsidRPr="00C32C44">
        <w:rPr>
          <w:rFonts w:ascii="Times New Roman" w:eastAsiaTheme="minorEastAsia" w:hAnsi="Times New Roman" w:cs="Times New Roman"/>
          <w:sz w:val="28"/>
          <w:szCs w:val="28"/>
        </w:rPr>
        <w:t>территории</w:t>
      </w:r>
    </w:p>
    <w:tbl>
      <w:tblPr>
        <w:tblStyle w:val="a5"/>
        <w:tblW w:w="15086" w:type="dxa"/>
        <w:tblLayout w:type="fixed"/>
        <w:tblLook w:val="04A0" w:firstRow="1" w:lastRow="0" w:firstColumn="1" w:lastColumn="0" w:noHBand="0" w:noVBand="1"/>
      </w:tblPr>
      <w:tblGrid>
        <w:gridCol w:w="545"/>
        <w:gridCol w:w="2033"/>
        <w:gridCol w:w="2066"/>
        <w:gridCol w:w="1985"/>
        <w:gridCol w:w="1417"/>
        <w:gridCol w:w="3213"/>
        <w:gridCol w:w="2316"/>
        <w:gridCol w:w="1511"/>
      </w:tblGrid>
      <w:tr w:rsidR="00D31871" w:rsidRPr="00C32C44" w:rsidTr="004E55F4">
        <w:trPr>
          <w:tblHeader/>
        </w:trPr>
        <w:tc>
          <w:tcPr>
            <w:tcW w:w="545" w:type="dxa"/>
            <w:vMerge w:val="restart"/>
            <w:tcBorders>
              <w:bottom w:val="nil"/>
            </w:tcBorders>
            <w:vAlign w:val="center"/>
          </w:tcPr>
          <w:p w:rsidR="00090903" w:rsidRPr="00C32C44" w:rsidRDefault="00090903" w:rsidP="00090903">
            <w:pPr>
              <w:jc w:val="center"/>
              <w:rPr>
                <w:rFonts w:eastAsiaTheme="minorEastAsia"/>
              </w:rPr>
            </w:pPr>
            <w:r w:rsidRPr="00C32C44">
              <w:rPr>
                <w:rFonts w:eastAsiaTheme="minorEastAsia"/>
              </w:rPr>
              <w:t>№</w:t>
            </w:r>
          </w:p>
          <w:p w:rsidR="00090903" w:rsidRPr="00C32C44" w:rsidRDefault="00090903" w:rsidP="00090903">
            <w:pPr>
              <w:jc w:val="center"/>
              <w:rPr>
                <w:rFonts w:eastAsiaTheme="minorEastAsia"/>
              </w:rPr>
            </w:pPr>
            <w:r w:rsidRPr="00C32C44">
              <w:rPr>
                <w:rFonts w:eastAsiaTheme="minorEastAsia"/>
              </w:rPr>
              <w:t>п/п</w:t>
            </w:r>
          </w:p>
        </w:tc>
        <w:tc>
          <w:tcPr>
            <w:tcW w:w="2033" w:type="dxa"/>
            <w:vMerge w:val="restart"/>
            <w:tcBorders>
              <w:bottom w:val="nil"/>
            </w:tcBorders>
            <w:vAlign w:val="center"/>
          </w:tcPr>
          <w:p w:rsidR="00090903" w:rsidRPr="00C32C44" w:rsidRDefault="00090903" w:rsidP="00090903">
            <w:pPr>
              <w:jc w:val="center"/>
              <w:rPr>
                <w:rFonts w:eastAsiaTheme="minorEastAsia"/>
              </w:rPr>
            </w:pPr>
            <w:r w:rsidRPr="00C32C44">
              <w:rPr>
                <w:rFonts w:eastAsiaTheme="minorEastAsia"/>
              </w:rPr>
              <w:t>Наименование населенного пункта</w:t>
            </w:r>
          </w:p>
        </w:tc>
        <w:tc>
          <w:tcPr>
            <w:tcW w:w="2066" w:type="dxa"/>
            <w:vMerge w:val="restart"/>
            <w:tcBorders>
              <w:bottom w:val="nil"/>
            </w:tcBorders>
            <w:vAlign w:val="center"/>
          </w:tcPr>
          <w:p w:rsidR="00090903" w:rsidRPr="00C32C44" w:rsidRDefault="00090903" w:rsidP="00E82397">
            <w:pPr>
              <w:jc w:val="center"/>
              <w:rPr>
                <w:rFonts w:eastAsiaTheme="minorEastAsia"/>
              </w:rPr>
            </w:pPr>
            <w:r w:rsidRPr="00C32C44">
              <w:rPr>
                <w:rFonts w:eastAsiaTheme="minorEastAsia"/>
              </w:rPr>
              <w:t>Кадастровый номер земельного участка (ЗУ)</w:t>
            </w:r>
          </w:p>
        </w:tc>
        <w:tc>
          <w:tcPr>
            <w:tcW w:w="3402" w:type="dxa"/>
            <w:gridSpan w:val="2"/>
            <w:tcBorders>
              <w:bottom w:val="single" w:sz="4" w:space="0" w:color="auto"/>
            </w:tcBorders>
            <w:vAlign w:val="center"/>
          </w:tcPr>
          <w:p w:rsidR="00090903" w:rsidRPr="00C32C44" w:rsidRDefault="00090903" w:rsidP="00E82397">
            <w:pPr>
              <w:jc w:val="center"/>
              <w:rPr>
                <w:rFonts w:eastAsiaTheme="minorEastAsia"/>
              </w:rPr>
            </w:pPr>
            <w:r w:rsidRPr="00C32C44">
              <w:rPr>
                <w:rFonts w:eastAsiaTheme="minorEastAsia"/>
              </w:rPr>
              <w:t>Характеристики ЗУ по сведениям ЕГРН</w:t>
            </w:r>
          </w:p>
        </w:tc>
        <w:tc>
          <w:tcPr>
            <w:tcW w:w="3213" w:type="dxa"/>
            <w:vMerge w:val="restart"/>
            <w:tcBorders>
              <w:bottom w:val="nil"/>
            </w:tcBorders>
            <w:vAlign w:val="center"/>
          </w:tcPr>
          <w:p w:rsidR="00090903" w:rsidRPr="00C32C44" w:rsidRDefault="00090903" w:rsidP="00090903">
            <w:pPr>
              <w:jc w:val="center"/>
              <w:rPr>
                <w:rFonts w:eastAsiaTheme="minorEastAsia"/>
              </w:rPr>
            </w:pPr>
            <w:r w:rsidRPr="00C32C44">
              <w:rPr>
                <w:rFonts w:eastAsiaTheme="minorEastAsia"/>
              </w:rPr>
              <w:t>Реквизиты документа с предложением включения в границу населенного пункта земельного участка</w:t>
            </w:r>
          </w:p>
        </w:tc>
        <w:tc>
          <w:tcPr>
            <w:tcW w:w="2316" w:type="dxa"/>
            <w:vMerge w:val="restart"/>
            <w:tcBorders>
              <w:bottom w:val="nil"/>
            </w:tcBorders>
            <w:vAlign w:val="center"/>
          </w:tcPr>
          <w:p w:rsidR="00090903" w:rsidRPr="00C32C44" w:rsidRDefault="00090903" w:rsidP="00090903">
            <w:pPr>
              <w:jc w:val="center"/>
              <w:rPr>
                <w:rFonts w:eastAsiaTheme="minorEastAsia"/>
              </w:rPr>
            </w:pPr>
            <w:r w:rsidRPr="00C32C44">
              <w:rPr>
                <w:rFonts w:eastAsiaTheme="minorEastAsia"/>
              </w:rPr>
              <w:t>Цель планируемого использования</w:t>
            </w:r>
          </w:p>
          <w:p w:rsidR="00090903" w:rsidRPr="00C32C44" w:rsidRDefault="00090903" w:rsidP="00090903">
            <w:pPr>
              <w:jc w:val="center"/>
              <w:rPr>
                <w:rFonts w:eastAsiaTheme="minorEastAsia"/>
              </w:rPr>
            </w:pPr>
          </w:p>
        </w:tc>
        <w:tc>
          <w:tcPr>
            <w:tcW w:w="1511" w:type="dxa"/>
            <w:vMerge w:val="restart"/>
            <w:tcBorders>
              <w:bottom w:val="nil"/>
            </w:tcBorders>
            <w:vAlign w:val="center"/>
          </w:tcPr>
          <w:p w:rsidR="00090903" w:rsidRPr="00C32C44" w:rsidRDefault="00090903" w:rsidP="00090903">
            <w:pPr>
              <w:jc w:val="center"/>
              <w:rPr>
                <w:rFonts w:eastAsiaTheme="minorEastAsia"/>
              </w:rPr>
            </w:pPr>
            <w:r w:rsidRPr="00C32C44">
              <w:rPr>
                <w:rFonts w:eastAsiaTheme="minorEastAsia"/>
              </w:rPr>
              <w:t>Площадь, планируемая к переводу, га</w:t>
            </w:r>
          </w:p>
        </w:tc>
      </w:tr>
      <w:tr w:rsidR="00090903" w:rsidRPr="00C32C44" w:rsidTr="004E55F4">
        <w:trPr>
          <w:tblHeader/>
        </w:trPr>
        <w:tc>
          <w:tcPr>
            <w:tcW w:w="545" w:type="dxa"/>
            <w:vMerge/>
            <w:tcBorders>
              <w:bottom w:val="nil"/>
            </w:tcBorders>
          </w:tcPr>
          <w:p w:rsidR="00090903" w:rsidRPr="00C32C44" w:rsidRDefault="00090903" w:rsidP="00090903">
            <w:pPr>
              <w:jc w:val="center"/>
              <w:rPr>
                <w:rFonts w:eastAsiaTheme="minorEastAsia"/>
              </w:rPr>
            </w:pPr>
          </w:p>
        </w:tc>
        <w:tc>
          <w:tcPr>
            <w:tcW w:w="2033" w:type="dxa"/>
            <w:vMerge/>
            <w:tcBorders>
              <w:bottom w:val="nil"/>
            </w:tcBorders>
          </w:tcPr>
          <w:p w:rsidR="00090903" w:rsidRPr="00C32C44" w:rsidRDefault="00090903" w:rsidP="00090903">
            <w:pPr>
              <w:jc w:val="center"/>
              <w:rPr>
                <w:rFonts w:eastAsiaTheme="minorEastAsia"/>
              </w:rPr>
            </w:pPr>
          </w:p>
        </w:tc>
        <w:tc>
          <w:tcPr>
            <w:tcW w:w="2066" w:type="dxa"/>
            <w:vMerge/>
            <w:tcBorders>
              <w:bottom w:val="nil"/>
            </w:tcBorders>
          </w:tcPr>
          <w:p w:rsidR="00090903" w:rsidRPr="00C32C44" w:rsidRDefault="00090903" w:rsidP="00E82397">
            <w:pPr>
              <w:jc w:val="center"/>
              <w:rPr>
                <w:rFonts w:eastAsiaTheme="minorEastAsia"/>
              </w:rPr>
            </w:pPr>
          </w:p>
        </w:tc>
        <w:tc>
          <w:tcPr>
            <w:tcW w:w="1985" w:type="dxa"/>
            <w:tcBorders>
              <w:bottom w:val="nil"/>
            </w:tcBorders>
          </w:tcPr>
          <w:p w:rsidR="00090903" w:rsidRPr="00C32C44" w:rsidRDefault="00090903" w:rsidP="00090903">
            <w:pPr>
              <w:jc w:val="center"/>
              <w:rPr>
                <w:rFonts w:eastAsiaTheme="minorEastAsia"/>
              </w:rPr>
            </w:pPr>
            <w:r w:rsidRPr="00C32C44">
              <w:rPr>
                <w:rFonts w:eastAsiaTheme="minorEastAsia"/>
              </w:rPr>
              <w:t>Вид использования</w:t>
            </w:r>
          </w:p>
        </w:tc>
        <w:tc>
          <w:tcPr>
            <w:tcW w:w="1417" w:type="dxa"/>
            <w:tcBorders>
              <w:bottom w:val="nil"/>
            </w:tcBorders>
          </w:tcPr>
          <w:p w:rsidR="00090903" w:rsidRPr="00C32C44" w:rsidRDefault="00090903" w:rsidP="00090903">
            <w:pPr>
              <w:jc w:val="center"/>
              <w:rPr>
                <w:rFonts w:eastAsiaTheme="minorEastAsia"/>
              </w:rPr>
            </w:pPr>
            <w:r w:rsidRPr="00C32C44">
              <w:rPr>
                <w:rFonts w:eastAsiaTheme="minorEastAsia"/>
              </w:rPr>
              <w:t>Площадь ЗУ, кв.м.</w:t>
            </w:r>
          </w:p>
        </w:tc>
        <w:tc>
          <w:tcPr>
            <w:tcW w:w="3213" w:type="dxa"/>
            <w:vMerge/>
            <w:tcBorders>
              <w:bottom w:val="nil"/>
            </w:tcBorders>
          </w:tcPr>
          <w:p w:rsidR="00090903" w:rsidRPr="00C32C44" w:rsidRDefault="00090903" w:rsidP="00090903">
            <w:pPr>
              <w:jc w:val="center"/>
              <w:rPr>
                <w:rFonts w:eastAsiaTheme="minorEastAsia"/>
              </w:rPr>
            </w:pPr>
          </w:p>
        </w:tc>
        <w:tc>
          <w:tcPr>
            <w:tcW w:w="2316" w:type="dxa"/>
            <w:vMerge/>
            <w:tcBorders>
              <w:bottom w:val="nil"/>
            </w:tcBorders>
          </w:tcPr>
          <w:p w:rsidR="00090903" w:rsidRPr="00C32C44" w:rsidRDefault="00090903" w:rsidP="00090903">
            <w:pPr>
              <w:jc w:val="center"/>
              <w:rPr>
                <w:rFonts w:eastAsiaTheme="minorEastAsia"/>
              </w:rPr>
            </w:pPr>
          </w:p>
        </w:tc>
        <w:tc>
          <w:tcPr>
            <w:tcW w:w="1511" w:type="dxa"/>
            <w:vMerge/>
            <w:tcBorders>
              <w:bottom w:val="nil"/>
            </w:tcBorders>
          </w:tcPr>
          <w:p w:rsidR="00090903" w:rsidRPr="00C32C44" w:rsidRDefault="00090903" w:rsidP="00090903">
            <w:pPr>
              <w:jc w:val="center"/>
              <w:rPr>
                <w:rFonts w:eastAsiaTheme="minorEastAsia"/>
              </w:rPr>
            </w:pPr>
          </w:p>
        </w:tc>
      </w:tr>
    </w:tbl>
    <w:p w:rsidR="009C6298" w:rsidRPr="00C32C44" w:rsidRDefault="009C6298" w:rsidP="009C6298">
      <w:pPr>
        <w:spacing w:after="0" w:line="240" w:lineRule="auto"/>
        <w:rPr>
          <w:sz w:val="2"/>
          <w:szCs w:val="2"/>
        </w:rPr>
      </w:pPr>
    </w:p>
    <w:tbl>
      <w:tblPr>
        <w:tblStyle w:val="a5"/>
        <w:tblW w:w="15086" w:type="dxa"/>
        <w:tblLayout w:type="fixed"/>
        <w:tblLook w:val="04A0" w:firstRow="1" w:lastRow="0" w:firstColumn="1" w:lastColumn="0" w:noHBand="0" w:noVBand="1"/>
      </w:tblPr>
      <w:tblGrid>
        <w:gridCol w:w="545"/>
        <w:gridCol w:w="2033"/>
        <w:gridCol w:w="2066"/>
        <w:gridCol w:w="1985"/>
        <w:gridCol w:w="1417"/>
        <w:gridCol w:w="3213"/>
        <w:gridCol w:w="2316"/>
        <w:gridCol w:w="1511"/>
      </w:tblGrid>
      <w:tr w:rsidR="00D31871" w:rsidRPr="00C32C44" w:rsidTr="004E55F4">
        <w:trPr>
          <w:tblHeader/>
        </w:trPr>
        <w:tc>
          <w:tcPr>
            <w:tcW w:w="545" w:type="dxa"/>
            <w:shd w:val="clear" w:color="auto" w:fill="auto"/>
          </w:tcPr>
          <w:p w:rsidR="00090903" w:rsidRPr="00C32C44" w:rsidRDefault="009C6298" w:rsidP="00090903">
            <w:pPr>
              <w:jc w:val="center"/>
              <w:rPr>
                <w:rFonts w:eastAsiaTheme="minorEastAsia"/>
              </w:rPr>
            </w:pPr>
            <w:r w:rsidRPr="00C32C44">
              <w:rPr>
                <w:rFonts w:eastAsiaTheme="minorEastAsia"/>
              </w:rPr>
              <w:t>1</w:t>
            </w:r>
          </w:p>
        </w:tc>
        <w:tc>
          <w:tcPr>
            <w:tcW w:w="2033" w:type="dxa"/>
            <w:shd w:val="clear" w:color="auto" w:fill="auto"/>
          </w:tcPr>
          <w:p w:rsidR="00090903" w:rsidRPr="00C32C44" w:rsidRDefault="009C6298" w:rsidP="00090903">
            <w:pPr>
              <w:jc w:val="center"/>
              <w:rPr>
                <w:rFonts w:eastAsiaTheme="minorEastAsia"/>
              </w:rPr>
            </w:pPr>
            <w:r w:rsidRPr="00C32C44">
              <w:rPr>
                <w:rFonts w:eastAsiaTheme="minorEastAsia"/>
              </w:rPr>
              <w:t>2</w:t>
            </w:r>
          </w:p>
        </w:tc>
        <w:tc>
          <w:tcPr>
            <w:tcW w:w="2066" w:type="dxa"/>
            <w:shd w:val="clear" w:color="auto" w:fill="auto"/>
          </w:tcPr>
          <w:p w:rsidR="00090903" w:rsidRPr="00C32C44" w:rsidRDefault="00090903" w:rsidP="00E82397">
            <w:pPr>
              <w:jc w:val="center"/>
              <w:rPr>
                <w:rFonts w:eastAsiaTheme="minorEastAsia"/>
              </w:rPr>
            </w:pPr>
            <w:r w:rsidRPr="00C32C44">
              <w:rPr>
                <w:rFonts w:eastAsiaTheme="minorEastAsia"/>
              </w:rPr>
              <w:t>3</w:t>
            </w:r>
          </w:p>
        </w:tc>
        <w:tc>
          <w:tcPr>
            <w:tcW w:w="1985" w:type="dxa"/>
            <w:shd w:val="clear" w:color="auto" w:fill="auto"/>
          </w:tcPr>
          <w:p w:rsidR="00090903" w:rsidRPr="00C32C44" w:rsidRDefault="00090903" w:rsidP="00E82397">
            <w:pPr>
              <w:jc w:val="center"/>
              <w:rPr>
                <w:rFonts w:eastAsiaTheme="minorEastAsia"/>
              </w:rPr>
            </w:pPr>
            <w:r w:rsidRPr="00C32C44">
              <w:rPr>
                <w:rFonts w:eastAsiaTheme="minorEastAsia"/>
              </w:rPr>
              <w:t>4</w:t>
            </w:r>
          </w:p>
        </w:tc>
        <w:tc>
          <w:tcPr>
            <w:tcW w:w="1417" w:type="dxa"/>
            <w:shd w:val="clear" w:color="auto" w:fill="auto"/>
          </w:tcPr>
          <w:p w:rsidR="00090903" w:rsidRPr="00C32C44" w:rsidRDefault="00090903" w:rsidP="00E82397">
            <w:pPr>
              <w:jc w:val="center"/>
              <w:rPr>
                <w:rFonts w:eastAsiaTheme="minorEastAsia"/>
              </w:rPr>
            </w:pPr>
            <w:r w:rsidRPr="00C32C44">
              <w:rPr>
                <w:rFonts w:eastAsiaTheme="minorEastAsia"/>
              </w:rPr>
              <w:t>5</w:t>
            </w:r>
          </w:p>
        </w:tc>
        <w:tc>
          <w:tcPr>
            <w:tcW w:w="3213" w:type="dxa"/>
            <w:shd w:val="clear" w:color="auto" w:fill="auto"/>
            <w:vAlign w:val="center"/>
          </w:tcPr>
          <w:p w:rsidR="00090903" w:rsidRPr="00C32C44" w:rsidRDefault="00E85D81" w:rsidP="00090903">
            <w:pPr>
              <w:jc w:val="center"/>
              <w:rPr>
                <w:rFonts w:eastAsiaTheme="minorEastAsia"/>
              </w:rPr>
            </w:pPr>
            <w:r w:rsidRPr="00C32C44">
              <w:rPr>
                <w:rFonts w:eastAsiaTheme="minorEastAsia"/>
              </w:rPr>
              <w:t>6</w:t>
            </w:r>
          </w:p>
        </w:tc>
        <w:tc>
          <w:tcPr>
            <w:tcW w:w="2316" w:type="dxa"/>
            <w:shd w:val="clear" w:color="auto" w:fill="auto"/>
            <w:vAlign w:val="center"/>
          </w:tcPr>
          <w:p w:rsidR="00090903" w:rsidRPr="00C32C44" w:rsidRDefault="00E85D81" w:rsidP="00090903">
            <w:pPr>
              <w:jc w:val="center"/>
              <w:rPr>
                <w:rFonts w:eastAsiaTheme="minorEastAsia"/>
              </w:rPr>
            </w:pPr>
            <w:r w:rsidRPr="00C32C44">
              <w:rPr>
                <w:rFonts w:eastAsiaTheme="minorEastAsia"/>
              </w:rPr>
              <w:t>7</w:t>
            </w:r>
          </w:p>
        </w:tc>
        <w:tc>
          <w:tcPr>
            <w:tcW w:w="1511" w:type="dxa"/>
            <w:shd w:val="clear" w:color="auto" w:fill="auto"/>
            <w:vAlign w:val="center"/>
          </w:tcPr>
          <w:p w:rsidR="00090903" w:rsidRPr="00C32C44" w:rsidRDefault="00E85D81" w:rsidP="00090903">
            <w:pPr>
              <w:jc w:val="center"/>
              <w:rPr>
                <w:rFonts w:eastAsiaTheme="minorEastAsia"/>
              </w:rPr>
            </w:pPr>
            <w:r w:rsidRPr="00C32C44">
              <w:rPr>
                <w:rFonts w:eastAsiaTheme="minorEastAsia"/>
              </w:rPr>
              <w:t>8</w:t>
            </w:r>
          </w:p>
        </w:tc>
      </w:tr>
      <w:tr w:rsidR="00CF47D8" w:rsidRPr="00D31871" w:rsidTr="004E55F4">
        <w:tc>
          <w:tcPr>
            <w:tcW w:w="545" w:type="dxa"/>
            <w:shd w:val="clear" w:color="auto" w:fill="auto"/>
          </w:tcPr>
          <w:p w:rsidR="00CF47D8" w:rsidRPr="00962CB3" w:rsidRDefault="00CF47D8" w:rsidP="00CF47D8">
            <w:pPr>
              <w:jc w:val="center"/>
              <w:rPr>
                <w:color w:val="22272F"/>
                <w:sz w:val="21"/>
                <w:szCs w:val="21"/>
              </w:rPr>
            </w:pPr>
            <w:r w:rsidRPr="00962CB3">
              <w:rPr>
                <w:color w:val="22272F"/>
                <w:sz w:val="21"/>
                <w:szCs w:val="21"/>
              </w:rPr>
              <w:t>1.</w:t>
            </w:r>
          </w:p>
        </w:tc>
        <w:tc>
          <w:tcPr>
            <w:tcW w:w="2033" w:type="dxa"/>
            <w:shd w:val="clear" w:color="auto" w:fill="auto"/>
          </w:tcPr>
          <w:p w:rsidR="00CF47D8" w:rsidRPr="00962CB3" w:rsidRDefault="00CF47D8" w:rsidP="00CF47D8">
            <w:pPr>
              <w:rPr>
                <w:color w:val="22272F"/>
                <w:sz w:val="21"/>
                <w:szCs w:val="21"/>
              </w:rPr>
            </w:pPr>
            <w:r w:rsidRPr="00962CB3">
              <w:rPr>
                <w:color w:val="22272F"/>
                <w:sz w:val="21"/>
                <w:szCs w:val="21"/>
              </w:rPr>
              <w:t>село Андомский Погост</w:t>
            </w:r>
          </w:p>
        </w:tc>
        <w:tc>
          <w:tcPr>
            <w:tcW w:w="2066" w:type="dxa"/>
            <w:shd w:val="clear" w:color="auto" w:fill="auto"/>
          </w:tcPr>
          <w:p w:rsidR="00CF47D8" w:rsidRPr="00043D5D" w:rsidRDefault="00043D5D" w:rsidP="001A4CA0">
            <w:r w:rsidRPr="00043D5D">
              <w:t>-</w:t>
            </w:r>
          </w:p>
        </w:tc>
        <w:tc>
          <w:tcPr>
            <w:tcW w:w="1985" w:type="dxa"/>
            <w:shd w:val="clear" w:color="auto" w:fill="auto"/>
          </w:tcPr>
          <w:p w:rsidR="00CF47D8" w:rsidRPr="00043D5D" w:rsidRDefault="00043D5D" w:rsidP="001A4CA0">
            <w:r w:rsidRPr="00043D5D">
              <w:t>-</w:t>
            </w:r>
          </w:p>
        </w:tc>
        <w:tc>
          <w:tcPr>
            <w:tcW w:w="1417" w:type="dxa"/>
            <w:shd w:val="clear" w:color="auto" w:fill="auto"/>
          </w:tcPr>
          <w:p w:rsidR="00CF47D8" w:rsidRPr="00043D5D" w:rsidRDefault="00043D5D" w:rsidP="001A4CA0">
            <w:r w:rsidRPr="00043D5D">
              <w:t>-</w:t>
            </w:r>
          </w:p>
        </w:tc>
        <w:tc>
          <w:tcPr>
            <w:tcW w:w="3213" w:type="dxa"/>
            <w:shd w:val="clear" w:color="auto" w:fill="auto"/>
          </w:tcPr>
          <w:p w:rsidR="00CF47D8" w:rsidRPr="00043D5D" w:rsidRDefault="00043D5D" w:rsidP="001A4CA0">
            <w:r w:rsidRPr="00043D5D">
              <w:t>-</w:t>
            </w:r>
          </w:p>
        </w:tc>
        <w:tc>
          <w:tcPr>
            <w:tcW w:w="2316" w:type="dxa"/>
            <w:shd w:val="clear" w:color="auto" w:fill="auto"/>
          </w:tcPr>
          <w:p w:rsidR="00CF47D8" w:rsidRPr="00043D5D" w:rsidRDefault="00043D5D" w:rsidP="001A4CA0">
            <w:r w:rsidRPr="00043D5D">
              <w:t>-</w:t>
            </w:r>
          </w:p>
        </w:tc>
        <w:tc>
          <w:tcPr>
            <w:tcW w:w="1511" w:type="dxa"/>
            <w:shd w:val="clear" w:color="auto" w:fill="auto"/>
          </w:tcPr>
          <w:p w:rsidR="00CF47D8" w:rsidRPr="00043D5D" w:rsidRDefault="00043D5D" w:rsidP="001A4CA0">
            <w:r w:rsidRPr="00043D5D">
              <w:t>-</w:t>
            </w:r>
          </w:p>
        </w:tc>
      </w:tr>
      <w:tr w:rsidR="00CF47D8" w:rsidRPr="00D31871" w:rsidTr="004E55F4">
        <w:tc>
          <w:tcPr>
            <w:tcW w:w="545" w:type="dxa"/>
            <w:shd w:val="clear" w:color="auto" w:fill="auto"/>
          </w:tcPr>
          <w:p w:rsidR="00CF47D8" w:rsidRPr="00962CB3" w:rsidRDefault="00CF47D8" w:rsidP="00CF47D8">
            <w:pPr>
              <w:jc w:val="center"/>
              <w:rPr>
                <w:color w:val="22272F"/>
                <w:sz w:val="21"/>
                <w:szCs w:val="21"/>
              </w:rPr>
            </w:pPr>
            <w:r w:rsidRPr="00962CB3">
              <w:rPr>
                <w:color w:val="22272F"/>
                <w:sz w:val="21"/>
                <w:szCs w:val="21"/>
              </w:rPr>
              <w:t>2.</w:t>
            </w:r>
          </w:p>
        </w:tc>
        <w:tc>
          <w:tcPr>
            <w:tcW w:w="2033" w:type="dxa"/>
            <w:shd w:val="clear" w:color="auto" w:fill="auto"/>
          </w:tcPr>
          <w:p w:rsidR="00CF47D8" w:rsidRPr="00962CB3" w:rsidRDefault="00CF47D8" w:rsidP="00CF47D8">
            <w:pPr>
              <w:rPr>
                <w:color w:val="22272F"/>
                <w:sz w:val="21"/>
                <w:szCs w:val="21"/>
              </w:rPr>
            </w:pPr>
            <w:r w:rsidRPr="00962CB3">
              <w:rPr>
                <w:color w:val="22272F"/>
                <w:sz w:val="21"/>
                <w:szCs w:val="21"/>
              </w:rPr>
              <w:t>деревня Антоново</w:t>
            </w:r>
          </w:p>
        </w:tc>
        <w:tc>
          <w:tcPr>
            <w:tcW w:w="2066" w:type="dxa"/>
            <w:shd w:val="clear" w:color="auto" w:fill="auto"/>
          </w:tcPr>
          <w:p w:rsidR="00CF47D8" w:rsidRPr="00043D5D" w:rsidRDefault="00043D5D" w:rsidP="001A4CA0">
            <w:r w:rsidRPr="00043D5D">
              <w:t>-</w:t>
            </w:r>
          </w:p>
        </w:tc>
        <w:tc>
          <w:tcPr>
            <w:tcW w:w="1985" w:type="dxa"/>
            <w:shd w:val="clear" w:color="auto" w:fill="auto"/>
          </w:tcPr>
          <w:p w:rsidR="00CF47D8" w:rsidRPr="00043D5D" w:rsidRDefault="00043D5D" w:rsidP="001A4CA0">
            <w:r w:rsidRPr="00043D5D">
              <w:t>-</w:t>
            </w:r>
          </w:p>
        </w:tc>
        <w:tc>
          <w:tcPr>
            <w:tcW w:w="1417" w:type="dxa"/>
            <w:shd w:val="clear" w:color="auto" w:fill="auto"/>
          </w:tcPr>
          <w:p w:rsidR="00CF47D8" w:rsidRPr="00043D5D" w:rsidRDefault="00043D5D" w:rsidP="001A4CA0">
            <w:r w:rsidRPr="00043D5D">
              <w:t>-</w:t>
            </w:r>
          </w:p>
        </w:tc>
        <w:tc>
          <w:tcPr>
            <w:tcW w:w="3213" w:type="dxa"/>
            <w:shd w:val="clear" w:color="auto" w:fill="auto"/>
          </w:tcPr>
          <w:p w:rsidR="00CF47D8" w:rsidRPr="00043D5D" w:rsidRDefault="00043D5D" w:rsidP="001A4CA0">
            <w:r w:rsidRPr="00043D5D">
              <w:t>-</w:t>
            </w:r>
          </w:p>
        </w:tc>
        <w:tc>
          <w:tcPr>
            <w:tcW w:w="2316" w:type="dxa"/>
            <w:shd w:val="clear" w:color="auto" w:fill="auto"/>
          </w:tcPr>
          <w:p w:rsidR="00CF47D8" w:rsidRPr="00043D5D" w:rsidRDefault="00043D5D" w:rsidP="001A4CA0">
            <w:r w:rsidRPr="00043D5D">
              <w:t>-</w:t>
            </w:r>
          </w:p>
        </w:tc>
        <w:tc>
          <w:tcPr>
            <w:tcW w:w="1511" w:type="dxa"/>
            <w:shd w:val="clear" w:color="auto" w:fill="auto"/>
          </w:tcPr>
          <w:p w:rsidR="00CF47D8" w:rsidRPr="00043D5D" w:rsidRDefault="00043D5D" w:rsidP="001A4CA0">
            <w:r w:rsidRPr="00043D5D">
              <w:t>-</w:t>
            </w:r>
          </w:p>
        </w:tc>
      </w:tr>
      <w:tr w:rsidR="00CF47D8" w:rsidRPr="00D31871" w:rsidTr="004E55F4">
        <w:tc>
          <w:tcPr>
            <w:tcW w:w="545" w:type="dxa"/>
            <w:shd w:val="clear" w:color="auto" w:fill="auto"/>
          </w:tcPr>
          <w:p w:rsidR="00CF47D8" w:rsidRPr="00962CB3" w:rsidRDefault="00CF47D8" w:rsidP="00CF47D8">
            <w:pPr>
              <w:jc w:val="center"/>
              <w:rPr>
                <w:color w:val="22272F"/>
                <w:sz w:val="21"/>
                <w:szCs w:val="21"/>
              </w:rPr>
            </w:pPr>
            <w:r w:rsidRPr="00962CB3">
              <w:rPr>
                <w:color w:val="22272F"/>
                <w:sz w:val="21"/>
                <w:szCs w:val="21"/>
              </w:rPr>
              <w:t>3.</w:t>
            </w:r>
          </w:p>
        </w:tc>
        <w:tc>
          <w:tcPr>
            <w:tcW w:w="2033" w:type="dxa"/>
            <w:shd w:val="clear" w:color="auto" w:fill="auto"/>
          </w:tcPr>
          <w:p w:rsidR="00CF47D8" w:rsidRPr="00962CB3" w:rsidRDefault="00CF47D8" w:rsidP="00CF47D8">
            <w:pPr>
              <w:rPr>
                <w:color w:val="22272F"/>
                <w:sz w:val="21"/>
                <w:szCs w:val="21"/>
              </w:rPr>
            </w:pPr>
            <w:r w:rsidRPr="00962CB3">
              <w:rPr>
                <w:color w:val="22272F"/>
                <w:sz w:val="21"/>
                <w:szCs w:val="21"/>
              </w:rPr>
              <w:t>деревня Анциферово</w:t>
            </w:r>
          </w:p>
        </w:tc>
        <w:tc>
          <w:tcPr>
            <w:tcW w:w="2066" w:type="dxa"/>
            <w:shd w:val="clear" w:color="auto" w:fill="auto"/>
          </w:tcPr>
          <w:p w:rsidR="00CF47D8" w:rsidRPr="00043D5D" w:rsidRDefault="00043D5D" w:rsidP="001A4CA0">
            <w:r w:rsidRPr="00043D5D">
              <w:t>-</w:t>
            </w:r>
          </w:p>
        </w:tc>
        <w:tc>
          <w:tcPr>
            <w:tcW w:w="1985" w:type="dxa"/>
            <w:shd w:val="clear" w:color="auto" w:fill="auto"/>
          </w:tcPr>
          <w:p w:rsidR="00CF47D8" w:rsidRPr="00043D5D" w:rsidRDefault="00043D5D" w:rsidP="001A4CA0">
            <w:r w:rsidRPr="00043D5D">
              <w:t>-</w:t>
            </w:r>
          </w:p>
        </w:tc>
        <w:tc>
          <w:tcPr>
            <w:tcW w:w="1417" w:type="dxa"/>
            <w:shd w:val="clear" w:color="auto" w:fill="auto"/>
          </w:tcPr>
          <w:p w:rsidR="00CF47D8" w:rsidRPr="00043D5D" w:rsidRDefault="00043D5D" w:rsidP="001A4CA0">
            <w:r w:rsidRPr="00043D5D">
              <w:t>-</w:t>
            </w:r>
          </w:p>
        </w:tc>
        <w:tc>
          <w:tcPr>
            <w:tcW w:w="3213" w:type="dxa"/>
            <w:shd w:val="clear" w:color="auto" w:fill="auto"/>
          </w:tcPr>
          <w:p w:rsidR="00CF47D8" w:rsidRPr="00043D5D" w:rsidRDefault="00043D5D" w:rsidP="001A4CA0">
            <w:r w:rsidRPr="00043D5D">
              <w:t>-</w:t>
            </w:r>
          </w:p>
        </w:tc>
        <w:tc>
          <w:tcPr>
            <w:tcW w:w="2316" w:type="dxa"/>
            <w:shd w:val="clear" w:color="auto" w:fill="auto"/>
          </w:tcPr>
          <w:p w:rsidR="00CF47D8" w:rsidRPr="00043D5D" w:rsidRDefault="00043D5D" w:rsidP="001A4CA0">
            <w:r w:rsidRPr="00043D5D">
              <w:t>-</w:t>
            </w:r>
          </w:p>
        </w:tc>
        <w:tc>
          <w:tcPr>
            <w:tcW w:w="1511" w:type="dxa"/>
            <w:shd w:val="clear" w:color="auto" w:fill="auto"/>
          </w:tcPr>
          <w:p w:rsidR="00CF47D8" w:rsidRPr="00043D5D" w:rsidRDefault="00043D5D" w:rsidP="001A4CA0">
            <w:r w:rsidRPr="00043D5D">
              <w:t>-</w:t>
            </w:r>
          </w:p>
        </w:tc>
      </w:tr>
      <w:tr w:rsidR="00CF47D8" w:rsidRPr="00D31871" w:rsidTr="004E55F4">
        <w:tc>
          <w:tcPr>
            <w:tcW w:w="545" w:type="dxa"/>
            <w:shd w:val="clear" w:color="auto" w:fill="auto"/>
          </w:tcPr>
          <w:p w:rsidR="00CF47D8" w:rsidRPr="00962CB3" w:rsidRDefault="00CF47D8" w:rsidP="00CF47D8">
            <w:pPr>
              <w:jc w:val="center"/>
              <w:rPr>
                <w:color w:val="22272F"/>
                <w:sz w:val="21"/>
                <w:szCs w:val="21"/>
              </w:rPr>
            </w:pPr>
            <w:r w:rsidRPr="00962CB3">
              <w:rPr>
                <w:color w:val="22272F"/>
                <w:sz w:val="21"/>
                <w:szCs w:val="21"/>
              </w:rPr>
              <w:t>4.</w:t>
            </w:r>
          </w:p>
        </w:tc>
        <w:tc>
          <w:tcPr>
            <w:tcW w:w="2033" w:type="dxa"/>
            <w:shd w:val="clear" w:color="auto" w:fill="auto"/>
          </w:tcPr>
          <w:p w:rsidR="00CF47D8" w:rsidRPr="00962CB3" w:rsidRDefault="00CF47D8" w:rsidP="00CF47D8">
            <w:pPr>
              <w:rPr>
                <w:color w:val="22272F"/>
                <w:sz w:val="21"/>
                <w:szCs w:val="21"/>
              </w:rPr>
            </w:pPr>
            <w:r w:rsidRPr="00962CB3">
              <w:rPr>
                <w:color w:val="22272F"/>
                <w:sz w:val="21"/>
                <w:szCs w:val="21"/>
              </w:rPr>
              <w:t>деревня Берег</w:t>
            </w:r>
          </w:p>
        </w:tc>
        <w:tc>
          <w:tcPr>
            <w:tcW w:w="2066" w:type="dxa"/>
            <w:shd w:val="clear" w:color="auto" w:fill="auto"/>
          </w:tcPr>
          <w:p w:rsidR="00CF47D8" w:rsidRPr="00043D5D" w:rsidRDefault="00043D5D" w:rsidP="001A4CA0">
            <w:r w:rsidRPr="00043D5D">
              <w:t>-</w:t>
            </w:r>
          </w:p>
        </w:tc>
        <w:tc>
          <w:tcPr>
            <w:tcW w:w="1985" w:type="dxa"/>
            <w:shd w:val="clear" w:color="auto" w:fill="auto"/>
          </w:tcPr>
          <w:p w:rsidR="00CF47D8" w:rsidRPr="00043D5D" w:rsidRDefault="00043D5D" w:rsidP="001A4CA0">
            <w:r w:rsidRPr="00043D5D">
              <w:t>-</w:t>
            </w:r>
          </w:p>
        </w:tc>
        <w:tc>
          <w:tcPr>
            <w:tcW w:w="1417" w:type="dxa"/>
            <w:shd w:val="clear" w:color="auto" w:fill="auto"/>
          </w:tcPr>
          <w:p w:rsidR="00CF47D8" w:rsidRPr="00043D5D" w:rsidRDefault="00043D5D" w:rsidP="001A4CA0">
            <w:r w:rsidRPr="00043D5D">
              <w:t>-</w:t>
            </w:r>
          </w:p>
        </w:tc>
        <w:tc>
          <w:tcPr>
            <w:tcW w:w="3213" w:type="dxa"/>
            <w:shd w:val="clear" w:color="auto" w:fill="auto"/>
          </w:tcPr>
          <w:p w:rsidR="00CF47D8" w:rsidRPr="00043D5D" w:rsidRDefault="00043D5D" w:rsidP="001A4CA0">
            <w:r w:rsidRPr="00043D5D">
              <w:t>-</w:t>
            </w:r>
          </w:p>
        </w:tc>
        <w:tc>
          <w:tcPr>
            <w:tcW w:w="2316" w:type="dxa"/>
            <w:shd w:val="clear" w:color="auto" w:fill="auto"/>
          </w:tcPr>
          <w:p w:rsidR="00CF47D8" w:rsidRPr="00043D5D" w:rsidRDefault="00043D5D" w:rsidP="001A4CA0">
            <w:r w:rsidRPr="00043D5D">
              <w:t>-</w:t>
            </w:r>
          </w:p>
        </w:tc>
        <w:tc>
          <w:tcPr>
            <w:tcW w:w="1511" w:type="dxa"/>
            <w:shd w:val="clear" w:color="auto" w:fill="auto"/>
          </w:tcPr>
          <w:p w:rsidR="00CF47D8" w:rsidRPr="00043D5D" w:rsidRDefault="00043D5D" w:rsidP="001A4CA0">
            <w:r w:rsidRPr="00043D5D">
              <w:t>-</w:t>
            </w:r>
          </w:p>
        </w:tc>
      </w:tr>
      <w:tr w:rsidR="00CF47D8" w:rsidRPr="00D31871" w:rsidTr="004E55F4">
        <w:tc>
          <w:tcPr>
            <w:tcW w:w="545" w:type="dxa"/>
            <w:shd w:val="clear" w:color="auto" w:fill="auto"/>
          </w:tcPr>
          <w:p w:rsidR="00CF47D8" w:rsidRPr="00962CB3" w:rsidRDefault="00CF47D8" w:rsidP="00CF47D8">
            <w:pPr>
              <w:jc w:val="center"/>
              <w:rPr>
                <w:color w:val="22272F"/>
                <w:sz w:val="21"/>
                <w:szCs w:val="21"/>
              </w:rPr>
            </w:pPr>
            <w:r w:rsidRPr="00962CB3">
              <w:rPr>
                <w:color w:val="22272F"/>
                <w:sz w:val="21"/>
                <w:szCs w:val="21"/>
              </w:rPr>
              <w:t>5.</w:t>
            </w:r>
          </w:p>
        </w:tc>
        <w:tc>
          <w:tcPr>
            <w:tcW w:w="2033" w:type="dxa"/>
            <w:shd w:val="clear" w:color="auto" w:fill="auto"/>
          </w:tcPr>
          <w:p w:rsidR="00CF47D8" w:rsidRPr="00962CB3" w:rsidRDefault="00CF47D8" w:rsidP="00CF47D8">
            <w:pPr>
              <w:rPr>
                <w:color w:val="22272F"/>
                <w:sz w:val="21"/>
                <w:szCs w:val="21"/>
              </w:rPr>
            </w:pPr>
            <w:r w:rsidRPr="00962CB3">
              <w:rPr>
                <w:color w:val="22272F"/>
                <w:sz w:val="21"/>
                <w:szCs w:val="21"/>
              </w:rPr>
              <w:t>деревня Березина</w:t>
            </w:r>
          </w:p>
        </w:tc>
        <w:tc>
          <w:tcPr>
            <w:tcW w:w="2066" w:type="dxa"/>
            <w:shd w:val="clear" w:color="auto" w:fill="auto"/>
          </w:tcPr>
          <w:p w:rsidR="00CF47D8" w:rsidRPr="00043D5D" w:rsidRDefault="00043D5D" w:rsidP="001A4CA0">
            <w:r w:rsidRPr="00043D5D">
              <w:t>-</w:t>
            </w:r>
          </w:p>
        </w:tc>
        <w:tc>
          <w:tcPr>
            <w:tcW w:w="1985" w:type="dxa"/>
            <w:shd w:val="clear" w:color="auto" w:fill="auto"/>
          </w:tcPr>
          <w:p w:rsidR="00CF47D8" w:rsidRPr="00043D5D" w:rsidRDefault="00043D5D" w:rsidP="001A4CA0">
            <w:r w:rsidRPr="00043D5D">
              <w:t>-</w:t>
            </w:r>
          </w:p>
        </w:tc>
        <w:tc>
          <w:tcPr>
            <w:tcW w:w="1417" w:type="dxa"/>
            <w:shd w:val="clear" w:color="auto" w:fill="auto"/>
          </w:tcPr>
          <w:p w:rsidR="00CF47D8" w:rsidRPr="00043D5D" w:rsidRDefault="00043D5D" w:rsidP="001A4CA0">
            <w:r w:rsidRPr="00043D5D">
              <w:t>-</w:t>
            </w:r>
          </w:p>
        </w:tc>
        <w:tc>
          <w:tcPr>
            <w:tcW w:w="3213" w:type="dxa"/>
            <w:shd w:val="clear" w:color="auto" w:fill="auto"/>
          </w:tcPr>
          <w:p w:rsidR="00CF47D8" w:rsidRPr="00043D5D" w:rsidRDefault="00043D5D" w:rsidP="001A4CA0">
            <w:r w:rsidRPr="00043D5D">
              <w:t>-</w:t>
            </w:r>
          </w:p>
        </w:tc>
        <w:tc>
          <w:tcPr>
            <w:tcW w:w="2316" w:type="dxa"/>
            <w:shd w:val="clear" w:color="auto" w:fill="auto"/>
          </w:tcPr>
          <w:p w:rsidR="00CF47D8" w:rsidRPr="00043D5D" w:rsidRDefault="00043D5D" w:rsidP="001A4CA0">
            <w:r w:rsidRPr="00043D5D">
              <w:t>-</w:t>
            </w:r>
          </w:p>
        </w:tc>
        <w:tc>
          <w:tcPr>
            <w:tcW w:w="1511" w:type="dxa"/>
            <w:shd w:val="clear" w:color="auto" w:fill="auto"/>
          </w:tcPr>
          <w:p w:rsidR="00CF47D8" w:rsidRPr="00043D5D" w:rsidRDefault="00043D5D" w:rsidP="001A4CA0">
            <w:r w:rsidRPr="00043D5D">
              <w:t>-</w:t>
            </w:r>
          </w:p>
        </w:tc>
      </w:tr>
      <w:tr w:rsidR="00CF47D8" w:rsidRPr="00D31871" w:rsidTr="004E55F4">
        <w:tc>
          <w:tcPr>
            <w:tcW w:w="545" w:type="dxa"/>
            <w:shd w:val="clear" w:color="auto" w:fill="auto"/>
          </w:tcPr>
          <w:p w:rsidR="00CF47D8" w:rsidRPr="00962CB3" w:rsidRDefault="00CF47D8" w:rsidP="00CF47D8">
            <w:pPr>
              <w:jc w:val="center"/>
              <w:rPr>
                <w:color w:val="22272F"/>
                <w:sz w:val="21"/>
                <w:szCs w:val="21"/>
              </w:rPr>
            </w:pPr>
            <w:r w:rsidRPr="00962CB3">
              <w:rPr>
                <w:color w:val="22272F"/>
                <w:sz w:val="21"/>
                <w:szCs w:val="21"/>
              </w:rPr>
              <w:t>6.</w:t>
            </w:r>
          </w:p>
        </w:tc>
        <w:tc>
          <w:tcPr>
            <w:tcW w:w="2033" w:type="dxa"/>
            <w:shd w:val="clear" w:color="auto" w:fill="auto"/>
          </w:tcPr>
          <w:p w:rsidR="00CF47D8" w:rsidRPr="00962CB3" w:rsidRDefault="00CF47D8" w:rsidP="00CF47D8">
            <w:pPr>
              <w:rPr>
                <w:color w:val="22272F"/>
                <w:sz w:val="21"/>
                <w:szCs w:val="21"/>
              </w:rPr>
            </w:pPr>
            <w:r w:rsidRPr="00962CB3">
              <w:rPr>
                <w:color w:val="22272F"/>
                <w:sz w:val="21"/>
                <w:szCs w:val="21"/>
              </w:rPr>
              <w:t>деревня Вашуково</w:t>
            </w:r>
          </w:p>
        </w:tc>
        <w:tc>
          <w:tcPr>
            <w:tcW w:w="2066" w:type="dxa"/>
            <w:shd w:val="clear" w:color="auto" w:fill="auto"/>
          </w:tcPr>
          <w:p w:rsidR="00CF47D8" w:rsidRPr="00043D5D" w:rsidRDefault="00043D5D" w:rsidP="001A4CA0">
            <w:r w:rsidRPr="00043D5D">
              <w:t>-</w:t>
            </w:r>
          </w:p>
        </w:tc>
        <w:tc>
          <w:tcPr>
            <w:tcW w:w="1985" w:type="dxa"/>
            <w:shd w:val="clear" w:color="auto" w:fill="auto"/>
          </w:tcPr>
          <w:p w:rsidR="00CF47D8" w:rsidRPr="00043D5D" w:rsidRDefault="00043D5D" w:rsidP="001A4CA0">
            <w:r w:rsidRPr="00043D5D">
              <w:t>-</w:t>
            </w:r>
          </w:p>
        </w:tc>
        <w:tc>
          <w:tcPr>
            <w:tcW w:w="1417" w:type="dxa"/>
            <w:shd w:val="clear" w:color="auto" w:fill="auto"/>
          </w:tcPr>
          <w:p w:rsidR="00CF47D8" w:rsidRPr="00043D5D" w:rsidRDefault="00043D5D" w:rsidP="001A4CA0">
            <w:r w:rsidRPr="00043D5D">
              <w:t>-</w:t>
            </w:r>
          </w:p>
        </w:tc>
        <w:tc>
          <w:tcPr>
            <w:tcW w:w="3213" w:type="dxa"/>
            <w:shd w:val="clear" w:color="auto" w:fill="auto"/>
          </w:tcPr>
          <w:p w:rsidR="00CF47D8" w:rsidRPr="00043D5D" w:rsidRDefault="00043D5D" w:rsidP="001A4CA0">
            <w:r w:rsidRPr="00043D5D">
              <w:t>-</w:t>
            </w:r>
          </w:p>
        </w:tc>
        <w:tc>
          <w:tcPr>
            <w:tcW w:w="2316" w:type="dxa"/>
            <w:shd w:val="clear" w:color="auto" w:fill="auto"/>
          </w:tcPr>
          <w:p w:rsidR="00CF47D8" w:rsidRPr="00043D5D" w:rsidRDefault="00043D5D" w:rsidP="001A4CA0">
            <w:r w:rsidRPr="00043D5D">
              <w:t>-</w:t>
            </w:r>
          </w:p>
        </w:tc>
        <w:tc>
          <w:tcPr>
            <w:tcW w:w="1511" w:type="dxa"/>
            <w:shd w:val="clear" w:color="auto" w:fill="auto"/>
          </w:tcPr>
          <w:p w:rsidR="00CF47D8" w:rsidRPr="00043D5D" w:rsidRDefault="00043D5D" w:rsidP="001A4CA0">
            <w:r w:rsidRPr="00043D5D">
              <w:t>-</w:t>
            </w:r>
          </w:p>
        </w:tc>
      </w:tr>
      <w:tr w:rsidR="00CF47D8" w:rsidRPr="00D31871" w:rsidTr="004E55F4">
        <w:tc>
          <w:tcPr>
            <w:tcW w:w="545" w:type="dxa"/>
            <w:shd w:val="clear" w:color="auto" w:fill="auto"/>
          </w:tcPr>
          <w:p w:rsidR="00CF47D8" w:rsidRPr="00962CB3" w:rsidRDefault="00CF47D8" w:rsidP="00CF47D8">
            <w:pPr>
              <w:jc w:val="center"/>
              <w:rPr>
                <w:color w:val="22272F"/>
                <w:sz w:val="21"/>
                <w:szCs w:val="21"/>
              </w:rPr>
            </w:pPr>
            <w:r w:rsidRPr="00962CB3">
              <w:rPr>
                <w:color w:val="22272F"/>
                <w:sz w:val="21"/>
                <w:szCs w:val="21"/>
              </w:rPr>
              <w:t>7.</w:t>
            </w:r>
          </w:p>
        </w:tc>
        <w:tc>
          <w:tcPr>
            <w:tcW w:w="2033" w:type="dxa"/>
            <w:shd w:val="clear" w:color="auto" w:fill="auto"/>
          </w:tcPr>
          <w:p w:rsidR="00CF47D8" w:rsidRPr="00962CB3" w:rsidRDefault="00CF47D8" w:rsidP="00CF47D8">
            <w:pPr>
              <w:rPr>
                <w:color w:val="22272F"/>
                <w:sz w:val="21"/>
                <w:szCs w:val="21"/>
              </w:rPr>
            </w:pPr>
            <w:r w:rsidRPr="00962CB3">
              <w:rPr>
                <w:color w:val="22272F"/>
                <w:sz w:val="21"/>
                <w:szCs w:val="21"/>
              </w:rPr>
              <w:t>деревня Великий Двор Андомского сельсовета</w:t>
            </w:r>
          </w:p>
        </w:tc>
        <w:tc>
          <w:tcPr>
            <w:tcW w:w="2066" w:type="dxa"/>
            <w:shd w:val="clear" w:color="auto" w:fill="auto"/>
          </w:tcPr>
          <w:p w:rsidR="00CF47D8" w:rsidRPr="00D31871" w:rsidRDefault="00686F47" w:rsidP="001A4CA0">
            <w:pPr>
              <w:rPr>
                <w:color w:val="FF0000"/>
              </w:rPr>
            </w:pPr>
            <w:r w:rsidRPr="00E85D81">
              <w:t>Территория, сведения о которой отсутствуют в ЕГРН</w:t>
            </w:r>
            <w:r>
              <w:t xml:space="preserve"> </w:t>
            </w:r>
            <w:r w:rsidRPr="00E85D81">
              <w:t xml:space="preserve">(территория расположена в границах кадастрового </w:t>
            </w:r>
            <w:r>
              <w:t>квартала 35:01:0101028)</w:t>
            </w:r>
          </w:p>
        </w:tc>
        <w:tc>
          <w:tcPr>
            <w:tcW w:w="1985" w:type="dxa"/>
            <w:shd w:val="clear" w:color="auto" w:fill="auto"/>
          </w:tcPr>
          <w:p w:rsidR="00CF47D8" w:rsidRPr="00D31871" w:rsidRDefault="00CF47D8" w:rsidP="001A4CA0">
            <w:pPr>
              <w:rPr>
                <w:color w:val="FF0000"/>
              </w:rPr>
            </w:pPr>
          </w:p>
        </w:tc>
        <w:tc>
          <w:tcPr>
            <w:tcW w:w="1417" w:type="dxa"/>
            <w:shd w:val="clear" w:color="auto" w:fill="auto"/>
          </w:tcPr>
          <w:p w:rsidR="00CF47D8" w:rsidRPr="00D31871" w:rsidRDefault="00CF47D8" w:rsidP="001A4CA0">
            <w:pPr>
              <w:rPr>
                <w:color w:val="FF0000"/>
              </w:rPr>
            </w:pPr>
          </w:p>
        </w:tc>
        <w:tc>
          <w:tcPr>
            <w:tcW w:w="3213" w:type="dxa"/>
            <w:shd w:val="clear" w:color="auto" w:fill="auto"/>
          </w:tcPr>
          <w:p w:rsidR="006A5455" w:rsidRPr="004B56BC" w:rsidRDefault="006A5455" w:rsidP="006A5455">
            <w:r w:rsidRPr="004B56BC">
              <w:t xml:space="preserve">Выравнивание границы населенного пункта </w:t>
            </w:r>
          </w:p>
          <w:p w:rsidR="00CF47D8" w:rsidRPr="00D31871" w:rsidRDefault="006A5455" w:rsidP="006A5455">
            <w:pPr>
              <w:rPr>
                <w:color w:val="FF0000"/>
              </w:rPr>
            </w:pPr>
            <w:r w:rsidRPr="004B56BC">
              <w:t>(недопустимость изломанности границы населенного пункта)</w:t>
            </w:r>
          </w:p>
        </w:tc>
        <w:tc>
          <w:tcPr>
            <w:tcW w:w="2316" w:type="dxa"/>
            <w:shd w:val="clear" w:color="auto" w:fill="auto"/>
          </w:tcPr>
          <w:p w:rsidR="00686F47" w:rsidRPr="00E85D81" w:rsidRDefault="00066F0A" w:rsidP="00686F47">
            <w:r>
              <w:t>-</w:t>
            </w:r>
          </w:p>
          <w:p w:rsidR="00CF47D8" w:rsidRPr="00D31871" w:rsidRDefault="00CF47D8" w:rsidP="001A4CA0">
            <w:pPr>
              <w:rPr>
                <w:color w:val="FF0000"/>
              </w:rPr>
            </w:pPr>
          </w:p>
        </w:tc>
        <w:tc>
          <w:tcPr>
            <w:tcW w:w="1511" w:type="dxa"/>
            <w:shd w:val="clear" w:color="auto" w:fill="auto"/>
          </w:tcPr>
          <w:p w:rsidR="00CF47D8" w:rsidRPr="00D31871" w:rsidRDefault="00686F47" w:rsidP="001A4CA0">
            <w:pPr>
              <w:rPr>
                <w:color w:val="FF0000"/>
              </w:rPr>
            </w:pPr>
            <w:r>
              <w:rPr>
                <w:lang w:val="en-US"/>
              </w:rPr>
              <w:t>0</w:t>
            </w:r>
            <w:r>
              <w:t>,</w:t>
            </w:r>
            <w:r>
              <w:rPr>
                <w:lang w:val="en-US"/>
              </w:rPr>
              <w:t>01</w:t>
            </w:r>
          </w:p>
        </w:tc>
      </w:tr>
      <w:tr w:rsidR="00CF47D8" w:rsidRPr="00D31871" w:rsidTr="004E55F4">
        <w:tc>
          <w:tcPr>
            <w:tcW w:w="545" w:type="dxa"/>
            <w:shd w:val="clear" w:color="auto" w:fill="auto"/>
          </w:tcPr>
          <w:p w:rsidR="00CF47D8" w:rsidRPr="00962CB3" w:rsidRDefault="00CF47D8" w:rsidP="00CF47D8">
            <w:pPr>
              <w:jc w:val="center"/>
              <w:rPr>
                <w:color w:val="22272F"/>
                <w:sz w:val="21"/>
                <w:szCs w:val="21"/>
              </w:rPr>
            </w:pPr>
            <w:r w:rsidRPr="00962CB3">
              <w:rPr>
                <w:color w:val="22272F"/>
                <w:sz w:val="21"/>
                <w:szCs w:val="21"/>
              </w:rPr>
              <w:t>8.</w:t>
            </w:r>
          </w:p>
        </w:tc>
        <w:tc>
          <w:tcPr>
            <w:tcW w:w="2033" w:type="dxa"/>
            <w:shd w:val="clear" w:color="auto" w:fill="auto"/>
          </w:tcPr>
          <w:p w:rsidR="00CF47D8" w:rsidRPr="00962CB3" w:rsidRDefault="00CF47D8" w:rsidP="00CF47D8">
            <w:pPr>
              <w:rPr>
                <w:color w:val="22272F"/>
                <w:sz w:val="21"/>
                <w:szCs w:val="21"/>
              </w:rPr>
            </w:pPr>
            <w:r w:rsidRPr="00962CB3">
              <w:rPr>
                <w:color w:val="22272F"/>
                <w:sz w:val="21"/>
                <w:szCs w:val="21"/>
              </w:rPr>
              <w:t>деревня Великий Двор Макачевского сельсовета</w:t>
            </w:r>
          </w:p>
        </w:tc>
        <w:tc>
          <w:tcPr>
            <w:tcW w:w="2066" w:type="dxa"/>
            <w:shd w:val="clear" w:color="auto" w:fill="auto"/>
          </w:tcPr>
          <w:p w:rsidR="00CF47D8" w:rsidRPr="00E85D81" w:rsidRDefault="00043D5D" w:rsidP="00E85D81">
            <w:r>
              <w:t>-</w:t>
            </w:r>
          </w:p>
        </w:tc>
        <w:tc>
          <w:tcPr>
            <w:tcW w:w="1985" w:type="dxa"/>
            <w:shd w:val="clear" w:color="auto" w:fill="auto"/>
          </w:tcPr>
          <w:p w:rsidR="00CF47D8" w:rsidRPr="00686F47" w:rsidRDefault="00043D5D" w:rsidP="001A4CA0">
            <w:r>
              <w:t>-</w:t>
            </w:r>
          </w:p>
        </w:tc>
        <w:tc>
          <w:tcPr>
            <w:tcW w:w="1417" w:type="dxa"/>
            <w:shd w:val="clear" w:color="auto" w:fill="auto"/>
          </w:tcPr>
          <w:p w:rsidR="00CF47D8" w:rsidRPr="00686F47" w:rsidRDefault="00043D5D" w:rsidP="001A4CA0">
            <w:r>
              <w:t>-</w:t>
            </w:r>
          </w:p>
        </w:tc>
        <w:tc>
          <w:tcPr>
            <w:tcW w:w="3213" w:type="dxa"/>
            <w:shd w:val="clear" w:color="auto" w:fill="auto"/>
          </w:tcPr>
          <w:p w:rsidR="00CF47D8" w:rsidRPr="00E85D81" w:rsidRDefault="00043D5D" w:rsidP="001A4CA0">
            <w:r>
              <w:t>-</w:t>
            </w:r>
          </w:p>
        </w:tc>
        <w:tc>
          <w:tcPr>
            <w:tcW w:w="2316" w:type="dxa"/>
            <w:shd w:val="clear" w:color="auto" w:fill="auto"/>
          </w:tcPr>
          <w:p w:rsidR="00CF47D8" w:rsidRPr="00E85D81" w:rsidRDefault="00043D5D" w:rsidP="00686F47">
            <w:r>
              <w:t>-</w:t>
            </w:r>
          </w:p>
        </w:tc>
        <w:tc>
          <w:tcPr>
            <w:tcW w:w="1511" w:type="dxa"/>
            <w:shd w:val="clear" w:color="auto" w:fill="auto"/>
          </w:tcPr>
          <w:p w:rsidR="00CF47D8" w:rsidRPr="00E85D81" w:rsidRDefault="00043D5D" w:rsidP="001A4CA0">
            <w:r>
              <w:t>-</w:t>
            </w:r>
          </w:p>
        </w:tc>
      </w:tr>
      <w:tr w:rsidR="00CF47D8" w:rsidRPr="00D31871" w:rsidTr="004E55F4">
        <w:tc>
          <w:tcPr>
            <w:tcW w:w="545" w:type="dxa"/>
            <w:shd w:val="clear" w:color="auto" w:fill="auto"/>
          </w:tcPr>
          <w:p w:rsidR="00CF47D8" w:rsidRPr="00962CB3" w:rsidRDefault="00CF47D8" w:rsidP="00CF47D8">
            <w:pPr>
              <w:jc w:val="center"/>
              <w:rPr>
                <w:color w:val="22272F"/>
                <w:sz w:val="21"/>
                <w:szCs w:val="21"/>
              </w:rPr>
            </w:pPr>
            <w:r w:rsidRPr="00962CB3">
              <w:rPr>
                <w:color w:val="22272F"/>
                <w:sz w:val="21"/>
                <w:szCs w:val="21"/>
              </w:rPr>
              <w:t>9.</w:t>
            </w:r>
          </w:p>
        </w:tc>
        <w:tc>
          <w:tcPr>
            <w:tcW w:w="2033" w:type="dxa"/>
            <w:shd w:val="clear" w:color="auto" w:fill="auto"/>
          </w:tcPr>
          <w:p w:rsidR="00CF47D8" w:rsidRPr="00962CB3" w:rsidRDefault="00CF47D8" w:rsidP="00CF47D8">
            <w:pPr>
              <w:rPr>
                <w:color w:val="22272F"/>
                <w:sz w:val="21"/>
                <w:szCs w:val="21"/>
              </w:rPr>
            </w:pPr>
            <w:r w:rsidRPr="00962CB3">
              <w:rPr>
                <w:color w:val="22272F"/>
                <w:sz w:val="21"/>
                <w:szCs w:val="21"/>
              </w:rPr>
              <w:t>деревня Веселково</w:t>
            </w:r>
          </w:p>
        </w:tc>
        <w:tc>
          <w:tcPr>
            <w:tcW w:w="2066" w:type="dxa"/>
            <w:shd w:val="clear" w:color="auto" w:fill="auto"/>
          </w:tcPr>
          <w:p w:rsidR="00CF47D8" w:rsidRPr="00043D5D" w:rsidRDefault="00043D5D" w:rsidP="001A4CA0">
            <w:r w:rsidRPr="00043D5D">
              <w:t>-</w:t>
            </w:r>
          </w:p>
        </w:tc>
        <w:tc>
          <w:tcPr>
            <w:tcW w:w="1985" w:type="dxa"/>
            <w:shd w:val="clear" w:color="auto" w:fill="auto"/>
          </w:tcPr>
          <w:p w:rsidR="00CF47D8" w:rsidRPr="00043D5D" w:rsidRDefault="00043D5D" w:rsidP="001A4CA0">
            <w:r w:rsidRPr="00043D5D">
              <w:t>-</w:t>
            </w:r>
          </w:p>
        </w:tc>
        <w:tc>
          <w:tcPr>
            <w:tcW w:w="1417" w:type="dxa"/>
            <w:shd w:val="clear" w:color="auto" w:fill="auto"/>
          </w:tcPr>
          <w:p w:rsidR="00CF47D8" w:rsidRPr="00043D5D" w:rsidRDefault="00043D5D" w:rsidP="001A4CA0">
            <w:r w:rsidRPr="00043D5D">
              <w:t>-</w:t>
            </w:r>
          </w:p>
        </w:tc>
        <w:tc>
          <w:tcPr>
            <w:tcW w:w="3213" w:type="dxa"/>
            <w:shd w:val="clear" w:color="auto" w:fill="auto"/>
          </w:tcPr>
          <w:p w:rsidR="00CF47D8" w:rsidRPr="00043D5D" w:rsidRDefault="00043D5D" w:rsidP="001A4CA0">
            <w:r w:rsidRPr="00043D5D">
              <w:t>-</w:t>
            </w:r>
          </w:p>
        </w:tc>
        <w:tc>
          <w:tcPr>
            <w:tcW w:w="2316" w:type="dxa"/>
            <w:shd w:val="clear" w:color="auto" w:fill="auto"/>
          </w:tcPr>
          <w:p w:rsidR="00CF47D8" w:rsidRPr="00043D5D" w:rsidRDefault="00043D5D" w:rsidP="001A4CA0">
            <w:r w:rsidRPr="00043D5D">
              <w:t>-</w:t>
            </w:r>
          </w:p>
        </w:tc>
        <w:tc>
          <w:tcPr>
            <w:tcW w:w="1511" w:type="dxa"/>
            <w:shd w:val="clear" w:color="auto" w:fill="auto"/>
          </w:tcPr>
          <w:p w:rsidR="00CF47D8" w:rsidRPr="00043D5D" w:rsidRDefault="00043D5D" w:rsidP="001A4CA0">
            <w:r w:rsidRPr="00043D5D">
              <w:t>-</w:t>
            </w:r>
          </w:p>
        </w:tc>
      </w:tr>
      <w:tr w:rsidR="00CF47D8" w:rsidRPr="00D31871" w:rsidTr="004E55F4">
        <w:tc>
          <w:tcPr>
            <w:tcW w:w="545" w:type="dxa"/>
            <w:shd w:val="clear" w:color="auto" w:fill="auto"/>
          </w:tcPr>
          <w:p w:rsidR="00CF47D8" w:rsidRPr="00962CB3" w:rsidRDefault="00CF47D8" w:rsidP="00CF47D8">
            <w:pPr>
              <w:jc w:val="center"/>
              <w:rPr>
                <w:color w:val="22272F"/>
                <w:sz w:val="21"/>
                <w:szCs w:val="21"/>
              </w:rPr>
            </w:pPr>
            <w:r w:rsidRPr="00962CB3">
              <w:rPr>
                <w:color w:val="22272F"/>
                <w:sz w:val="21"/>
                <w:szCs w:val="21"/>
              </w:rPr>
              <w:t>10.</w:t>
            </w:r>
          </w:p>
        </w:tc>
        <w:tc>
          <w:tcPr>
            <w:tcW w:w="2033" w:type="dxa"/>
            <w:shd w:val="clear" w:color="auto" w:fill="auto"/>
          </w:tcPr>
          <w:p w:rsidR="00CF47D8" w:rsidRPr="00962CB3" w:rsidRDefault="00CF47D8" w:rsidP="00CF47D8">
            <w:pPr>
              <w:rPr>
                <w:color w:val="22272F"/>
                <w:sz w:val="21"/>
                <w:szCs w:val="21"/>
              </w:rPr>
            </w:pPr>
            <w:r w:rsidRPr="00962CB3">
              <w:rPr>
                <w:color w:val="22272F"/>
                <w:sz w:val="21"/>
                <w:szCs w:val="21"/>
              </w:rPr>
              <w:t>деревня Гневашевская</w:t>
            </w:r>
          </w:p>
        </w:tc>
        <w:tc>
          <w:tcPr>
            <w:tcW w:w="2066" w:type="dxa"/>
            <w:shd w:val="clear" w:color="auto" w:fill="auto"/>
          </w:tcPr>
          <w:p w:rsidR="00CF47D8" w:rsidRPr="00043D5D" w:rsidRDefault="00043D5D" w:rsidP="001A4CA0">
            <w:r w:rsidRPr="00043D5D">
              <w:t>-</w:t>
            </w:r>
          </w:p>
        </w:tc>
        <w:tc>
          <w:tcPr>
            <w:tcW w:w="1985" w:type="dxa"/>
            <w:shd w:val="clear" w:color="auto" w:fill="auto"/>
          </w:tcPr>
          <w:p w:rsidR="00CF47D8" w:rsidRPr="00043D5D" w:rsidRDefault="00043D5D" w:rsidP="001A4CA0">
            <w:r w:rsidRPr="00043D5D">
              <w:t>-</w:t>
            </w:r>
          </w:p>
        </w:tc>
        <w:tc>
          <w:tcPr>
            <w:tcW w:w="1417" w:type="dxa"/>
            <w:shd w:val="clear" w:color="auto" w:fill="auto"/>
          </w:tcPr>
          <w:p w:rsidR="00CF47D8" w:rsidRPr="00043D5D" w:rsidRDefault="00043D5D" w:rsidP="001A4CA0">
            <w:r w:rsidRPr="00043D5D">
              <w:t>-</w:t>
            </w:r>
          </w:p>
        </w:tc>
        <w:tc>
          <w:tcPr>
            <w:tcW w:w="3213" w:type="dxa"/>
            <w:shd w:val="clear" w:color="auto" w:fill="auto"/>
          </w:tcPr>
          <w:p w:rsidR="00CF47D8" w:rsidRPr="00043D5D" w:rsidRDefault="00043D5D" w:rsidP="001A4CA0">
            <w:r w:rsidRPr="00043D5D">
              <w:t>-</w:t>
            </w:r>
          </w:p>
        </w:tc>
        <w:tc>
          <w:tcPr>
            <w:tcW w:w="2316" w:type="dxa"/>
            <w:shd w:val="clear" w:color="auto" w:fill="auto"/>
          </w:tcPr>
          <w:p w:rsidR="00CF47D8" w:rsidRPr="00043D5D" w:rsidRDefault="00043D5D" w:rsidP="001A4CA0">
            <w:r w:rsidRPr="00043D5D">
              <w:t>-</w:t>
            </w:r>
          </w:p>
        </w:tc>
        <w:tc>
          <w:tcPr>
            <w:tcW w:w="1511" w:type="dxa"/>
            <w:shd w:val="clear" w:color="auto" w:fill="auto"/>
          </w:tcPr>
          <w:p w:rsidR="00CF47D8" w:rsidRPr="00043D5D" w:rsidRDefault="00043D5D" w:rsidP="001A4CA0">
            <w:r w:rsidRPr="00043D5D">
              <w:t>-</w:t>
            </w:r>
          </w:p>
        </w:tc>
      </w:tr>
      <w:tr w:rsidR="00CF47D8" w:rsidRPr="00D31871" w:rsidTr="00E60BEE">
        <w:tc>
          <w:tcPr>
            <w:tcW w:w="545" w:type="dxa"/>
            <w:shd w:val="clear" w:color="auto" w:fill="auto"/>
          </w:tcPr>
          <w:p w:rsidR="00CF47D8" w:rsidRPr="00962CB3" w:rsidRDefault="00CF47D8" w:rsidP="00CF47D8">
            <w:pPr>
              <w:jc w:val="center"/>
              <w:rPr>
                <w:color w:val="22272F"/>
                <w:sz w:val="21"/>
                <w:szCs w:val="21"/>
              </w:rPr>
            </w:pPr>
            <w:r w:rsidRPr="00962CB3">
              <w:rPr>
                <w:color w:val="22272F"/>
                <w:sz w:val="21"/>
                <w:szCs w:val="21"/>
              </w:rPr>
              <w:t>11.</w:t>
            </w:r>
          </w:p>
        </w:tc>
        <w:tc>
          <w:tcPr>
            <w:tcW w:w="2033" w:type="dxa"/>
            <w:tcBorders>
              <w:bottom w:val="single" w:sz="4" w:space="0" w:color="auto"/>
            </w:tcBorders>
            <w:shd w:val="clear" w:color="auto" w:fill="auto"/>
          </w:tcPr>
          <w:p w:rsidR="00CF47D8" w:rsidRPr="00962CB3" w:rsidRDefault="00CF47D8" w:rsidP="00CF47D8">
            <w:pPr>
              <w:rPr>
                <w:color w:val="22272F"/>
                <w:sz w:val="21"/>
                <w:szCs w:val="21"/>
              </w:rPr>
            </w:pPr>
            <w:r w:rsidRPr="00962CB3">
              <w:rPr>
                <w:color w:val="22272F"/>
                <w:sz w:val="21"/>
                <w:szCs w:val="21"/>
              </w:rPr>
              <w:t>деревня Гонгинская</w:t>
            </w:r>
          </w:p>
        </w:tc>
        <w:tc>
          <w:tcPr>
            <w:tcW w:w="2066" w:type="dxa"/>
            <w:shd w:val="clear" w:color="auto" w:fill="auto"/>
          </w:tcPr>
          <w:p w:rsidR="00CF47D8" w:rsidRPr="00043D5D" w:rsidRDefault="00043D5D" w:rsidP="001A4CA0">
            <w:r w:rsidRPr="00043D5D">
              <w:t>-</w:t>
            </w:r>
          </w:p>
        </w:tc>
        <w:tc>
          <w:tcPr>
            <w:tcW w:w="1985" w:type="dxa"/>
            <w:shd w:val="clear" w:color="auto" w:fill="auto"/>
          </w:tcPr>
          <w:p w:rsidR="00CF47D8" w:rsidRPr="00043D5D" w:rsidRDefault="00043D5D" w:rsidP="001A4CA0">
            <w:r w:rsidRPr="00043D5D">
              <w:t>-</w:t>
            </w:r>
          </w:p>
        </w:tc>
        <w:tc>
          <w:tcPr>
            <w:tcW w:w="1417" w:type="dxa"/>
            <w:shd w:val="clear" w:color="auto" w:fill="auto"/>
          </w:tcPr>
          <w:p w:rsidR="00CF47D8" w:rsidRPr="00043D5D" w:rsidRDefault="00043D5D" w:rsidP="001A4CA0">
            <w:r w:rsidRPr="00043D5D">
              <w:t>-</w:t>
            </w:r>
          </w:p>
        </w:tc>
        <w:tc>
          <w:tcPr>
            <w:tcW w:w="3213" w:type="dxa"/>
            <w:shd w:val="clear" w:color="auto" w:fill="auto"/>
          </w:tcPr>
          <w:p w:rsidR="00CF47D8" w:rsidRPr="00043D5D" w:rsidRDefault="00043D5D" w:rsidP="001A4CA0">
            <w:r w:rsidRPr="00043D5D">
              <w:t>-</w:t>
            </w:r>
          </w:p>
        </w:tc>
        <w:tc>
          <w:tcPr>
            <w:tcW w:w="2316" w:type="dxa"/>
            <w:shd w:val="clear" w:color="auto" w:fill="auto"/>
          </w:tcPr>
          <w:p w:rsidR="00CF47D8" w:rsidRPr="00043D5D" w:rsidRDefault="00043D5D" w:rsidP="001A4CA0">
            <w:r w:rsidRPr="00043D5D">
              <w:t>-</w:t>
            </w:r>
          </w:p>
        </w:tc>
        <w:tc>
          <w:tcPr>
            <w:tcW w:w="1511" w:type="dxa"/>
            <w:shd w:val="clear" w:color="auto" w:fill="auto"/>
          </w:tcPr>
          <w:p w:rsidR="00CF47D8" w:rsidRPr="00043D5D" w:rsidRDefault="00043D5D" w:rsidP="001A4CA0">
            <w:r w:rsidRPr="00043D5D">
              <w:t>-</w:t>
            </w:r>
          </w:p>
        </w:tc>
      </w:tr>
      <w:tr w:rsidR="00066F0A" w:rsidRPr="00D31871" w:rsidTr="00E60BEE">
        <w:tc>
          <w:tcPr>
            <w:tcW w:w="545" w:type="dxa"/>
            <w:vMerge w:val="restart"/>
            <w:shd w:val="clear" w:color="auto" w:fill="auto"/>
          </w:tcPr>
          <w:p w:rsidR="00066F0A" w:rsidRPr="00962CB3" w:rsidRDefault="00066F0A" w:rsidP="00CF47D8">
            <w:pPr>
              <w:jc w:val="center"/>
              <w:rPr>
                <w:color w:val="22272F"/>
                <w:sz w:val="21"/>
                <w:szCs w:val="21"/>
              </w:rPr>
            </w:pPr>
            <w:r w:rsidRPr="00962CB3">
              <w:rPr>
                <w:color w:val="22272F"/>
                <w:sz w:val="21"/>
                <w:szCs w:val="21"/>
              </w:rPr>
              <w:t>12.</w:t>
            </w:r>
          </w:p>
        </w:tc>
        <w:tc>
          <w:tcPr>
            <w:tcW w:w="2033" w:type="dxa"/>
            <w:vMerge w:val="restart"/>
            <w:tcBorders>
              <w:top w:val="single" w:sz="4" w:space="0" w:color="auto"/>
              <w:bottom w:val="single" w:sz="4" w:space="0" w:color="auto"/>
            </w:tcBorders>
            <w:shd w:val="clear" w:color="auto" w:fill="auto"/>
          </w:tcPr>
          <w:p w:rsidR="00066F0A" w:rsidRPr="00962CB3" w:rsidRDefault="00066F0A" w:rsidP="00CF47D8">
            <w:pPr>
              <w:rPr>
                <w:color w:val="22272F"/>
                <w:sz w:val="21"/>
                <w:szCs w:val="21"/>
              </w:rPr>
            </w:pPr>
            <w:r w:rsidRPr="00962CB3">
              <w:rPr>
                <w:color w:val="22272F"/>
                <w:sz w:val="21"/>
                <w:szCs w:val="21"/>
              </w:rPr>
              <w:t>деревня Гонево</w:t>
            </w:r>
          </w:p>
        </w:tc>
        <w:tc>
          <w:tcPr>
            <w:tcW w:w="2066" w:type="dxa"/>
            <w:shd w:val="clear" w:color="auto" w:fill="auto"/>
          </w:tcPr>
          <w:p w:rsidR="00066F0A" w:rsidRPr="00686F47" w:rsidRDefault="00066F0A" w:rsidP="001A4CA0">
            <w:r w:rsidRPr="00686F47">
              <w:t xml:space="preserve">Территория, сведения о которой отсутствуют в ЕГРН (территория расположена в границах кадастрового </w:t>
            </w:r>
            <w:r w:rsidRPr="00686F47">
              <w:lastRenderedPageBreak/>
              <w:t xml:space="preserve">квартала </w:t>
            </w:r>
            <w:r>
              <w:t>35:01:0101029</w:t>
            </w:r>
            <w:r w:rsidRPr="00686F47">
              <w:t>)</w:t>
            </w:r>
          </w:p>
        </w:tc>
        <w:tc>
          <w:tcPr>
            <w:tcW w:w="1985" w:type="dxa"/>
            <w:shd w:val="clear" w:color="auto" w:fill="auto"/>
          </w:tcPr>
          <w:p w:rsidR="00066F0A" w:rsidRPr="00686F47" w:rsidRDefault="00066F0A" w:rsidP="001A4CA0">
            <w:r w:rsidRPr="00686F47">
              <w:lastRenderedPageBreak/>
              <w:t>-</w:t>
            </w:r>
          </w:p>
        </w:tc>
        <w:tc>
          <w:tcPr>
            <w:tcW w:w="1417" w:type="dxa"/>
            <w:shd w:val="clear" w:color="auto" w:fill="auto"/>
          </w:tcPr>
          <w:p w:rsidR="00066F0A" w:rsidRPr="00686F47" w:rsidRDefault="00066F0A" w:rsidP="001A4CA0">
            <w:r w:rsidRPr="00686F47">
              <w:t>-</w:t>
            </w:r>
          </w:p>
        </w:tc>
        <w:tc>
          <w:tcPr>
            <w:tcW w:w="3213" w:type="dxa"/>
            <w:shd w:val="clear" w:color="auto" w:fill="auto"/>
          </w:tcPr>
          <w:p w:rsidR="00066F0A" w:rsidRPr="004B56BC" w:rsidRDefault="00066F0A" w:rsidP="006A5455">
            <w:r w:rsidRPr="004B56BC">
              <w:t xml:space="preserve">Выравнивание границы населенного пункта </w:t>
            </w:r>
          </w:p>
          <w:p w:rsidR="00066F0A" w:rsidRPr="00686F47" w:rsidRDefault="00066F0A" w:rsidP="006A5455">
            <w:r w:rsidRPr="004B56BC">
              <w:t>(</w:t>
            </w:r>
            <w:r w:rsidR="005A7CEB" w:rsidRPr="004B56BC">
              <w:t>недопустимость изломанности</w:t>
            </w:r>
            <w:r w:rsidR="005A7CEB">
              <w:t>,</w:t>
            </w:r>
            <w:r w:rsidR="005A7CEB" w:rsidRPr="004B56BC">
              <w:t xml:space="preserve"> </w:t>
            </w:r>
            <w:r w:rsidR="005A7CEB" w:rsidRPr="00F34806">
              <w:t>многоконтурности границы населенного пункта</w:t>
            </w:r>
            <w:r w:rsidR="005A7CEB">
              <w:t xml:space="preserve"> и организации проезда</w:t>
            </w:r>
            <w:r w:rsidRPr="004B56BC">
              <w:t>)</w:t>
            </w:r>
          </w:p>
        </w:tc>
        <w:tc>
          <w:tcPr>
            <w:tcW w:w="2316" w:type="dxa"/>
            <w:shd w:val="clear" w:color="auto" w:fill="auto"/>
          </w:tcPr>
          <w:p w:rsidR="00066F0A" w:rsidRPr="00686F47" w:rsidRDefault="00066F0A" w:rsidP="001A4CA0">
            <w:r w:rsidRPr="00686F47">
              <w:t>-</w:t>
            </w:r>
          </w:p>
        </w:tc>
        <w:tc>
          <w:tcPr>
            <w:tcW w:w="1511" w:type="dxa"/>
            <w:shd w:val="clear" w:color="auto" w:fill="auto"/>
          </w:tcPr>
          <w:p w:rsidR="00066F0A" w:rsidRPr="00D31871" w:rsidRDefault="00066F0A" w:rsidP="001A4CA0">
            <w:pPr>
              <w:rPr>
                <w:color w:val="FF0000"/>
              </w:rPr>
            </w:pPr>
            <w:r>
              <w:t>0,29</w:t>
            </w:r>
          </w:p>
        </w:tc>
      </w:tr>
      <w:tr w:rsidR="00E60BEE" w:rsidRPr="00D31871" w:rsidTr="00E60BEE">
        <w:trPr>
          <w:trHeight w:val="2070"/>
        </w:trPr>
        <w:tc>
          <w:tcPr>
            <w:tcW w:w="545" w:type="dxa"/>
            <w:vMerge/>
            <w:shd w:val="clear" w:color="auto" w:fill="auto"/>
          </w:tcPr>
          <w:p w:rsidR="00E60BEE" w:rsidRPr="00962CB3" w:rsidRDefault="00E60BEE" w:rsidP="00CF47D8">
            <w:pPr>
              <w:jc w:val="center"/>
              <w:rPr>
                <w:color w:val="22272F"/>
                <w:sz w:val="21"/>
                <w:szCs w:val="21"/>
              </w:rPr>
            </w:pPr>
          </w:p>
        </w:tc>
        <w:tc>
          <w:tcPr>
            <w:tcW w:w="2033" w:type="dxa"/>
            <w:vMerge/>
            <w:tcBorders>
              <w:bottom w:val="single" w:sz="4" w:space="0" w:color="auto"/>
            </w:tcBorders>
            <w:shd w:val="clear" w:color="auto" w:fill="auto"/>
          </w:tcPr>
          <w:p w:rsidR="00E60BEE" w:rsidRPr="00962CB3" w:rsidRDefault="00E60BEE" w:rsidP="00CF47D8">
            <w:pPr>
              <w:rPr>
                <w:color w:val="22272F"/>
                <w:sz w:val="21"/>
                <w:szCs w:val="21"/>
              </w:rPr>
            </w:pPr>
          </w:p>
        </w:tc>
        <w:tc>
          <w:tcPr>
            <w:tcW w:w="2066" w:type="dxa"/>
            <w:shd w:val="clear" w:color="auto" w:fill="auto"/>
          </w:tcPr>
          <w:p w:rsidR="00E60BEE" w:rsidRPr="00686F47" w:rsidRDefault="00E60BEE" w:rsidP="001A4CA0">
            <w:r w:rsidRPr="005B69EC">
              <w:t>Территория, сведения о которой отсутствуют в ЕГРН (территория расположена в границах кадастрового квартала 35:01:0101029)</w:t>
            </w:r>
          </w:p>
        </w:tc>
        <w:tc>
          <w:tcPr>
            <w:tcW w:w="1985" w:type="dxa"/>
            <w:shd w:val="clear" w:color="auto" w:fill="auto"/>
          </w:tcPr>
          <w:p w:rsidR="00E60BEE" w:rsidRPr="00686F47" w:rsidRDefault="00E60BEE" w:rsidP="001A4CA0">
            <w:r>
              <w:t>-</w:t>
            </w:r>
          </w:p>
        </w:tc>
        <w:tc>
          <w:tcPr>
            <w:tcW w:w="1417" w:type="dxa"/>
            <w:shd w:val="clear" w:color="auto" w:fill="auto"/>
          </w:tcPr>
          <w:p w:rsidR="00E60BEE" w:rsidRPr="00686F47" w:rsidRDefault="00E60BEE" w:rsidP="001A4CA0">
            <w:r>
              <w:t>-</w:t>
            </w:r>
          </w:p>
        </w:tc>
        <w:tc>
          <w:tcPr>
            <w:tcW w:w="3213" w:type="dxa"/>
            <w:shd w:val="clear" w:color="auto" w:fill="auto"/>
          </w:tcPr>
          <w:p w:rsidR="00E60BEE" w:rsidRPr="004B56BC" w:rsidRDefault="00E60BEE" w:rsidP="006A5455">
            <w:r w:rsidRPr="004B56BC">
              <w:t xml:space="preserve">Выравнивание границы населенного пункта </w:t>
            </w:r>
          </w:p>
          <w:p w:rsidR="00E60BEE" w:rsidRPr="00686F47" w:rsidRDefault="00E60BEE" w:rsidP="006A5455">
            <w:r w:rsidRPr="004B56BC">
              <w:t>(недопустимость изломанности</w:t>
            </w:r>
            <w:r>
              <w:t>,</w:t>
            </w:r>
            <w:r w:rsidRPr="004B56BC">
              <w:t xml:space="preserve"> </w:t>
            </w:r>
            <w:r w:rsidRPr="00690133">
              <w:t xml:space="preserve">многоконтурности </w:t>
            </w:r>
            <w:r w:rsidRPr="004B56BC">
              <w:t>границы населенного пункта)</w:t>
            </w:r>
          </w:p>
        </w:tc>
        <w:tc>
          <w:tcPr>
            <w:tcW w:w="2316" w:type="dxa"/>
            <w:shd w:val="clear" w:color="auto" w:fill="auto"/>
          </w:tcPr>
          <w:p w:rsidR="00E60BEE" w:rsidRPr="00686F47" w:rsidRDefault="00E60BEE" w:rsidP="001A4CA0">
            <w:r>
              <w:t>-</w:t>
            </w:r>
          </w:p>
        </w:tc>
        <w:tc>
          <w:tcPr>
            <w:tcW w:w="1511" w:type="dxa"/>
            <w:shd w:val="clear" w:color="auto" w:fill="auto"/>
          </w:tcPr>
          <w:p w:rsidR="00E60BEE" w:rsidRDefault="00E60BEE" w:rsidP="001A4CA0">
            <w:r>
              <w:t>0,01</w:t>
            </w:r>
          </w:p>
        </w:tc>
      </w:tr>
      <w:tr w:rsidR="00CF47D8" w:rsidRPr="00D31871" w:rsidTr="00E60BEE">
        <w:tc>
          <w:tcPr>
            <w:tcW w:w="545" w:type="dxa"/>
            <w:shd w:val="clear" w:color="auto" w:fill="auto"/>
          </w:tcPr>
          <w:p w:rsidR="00CF47D8" w:rsidRPr="00962CB3" w:rsidRDefault="00CF47D8" w:rsidP="00CF47D8">
            <w:pPr>
              <w:jc w:val="center"/>
              <w:rPr>
                <w:color w:val="22272F"/>
                <w:sz w:val="21"/>
                <w:szCs w:val="21"/>
              </w:rPr>
            </w:pPr>
            <w:r w:rsidRPr="00962CB3">
              <w:rPr>
                <w:color w:val="22272F"/>
                <w:sz w:val="21"/>
                <w:szCs w:val="21"/>
              </w:rPr>
              <w:t>13.</w:t>
            </w:r>
          </w:p>
        </w:tc>
        <w:tc>
          <w:tcPr>
            <w:tcW w:w="2033" w:type="dxa"/>
            <w:tcBorders>
              <w:top w:val="single" w:sz="4" w:space="0" w:color="auto"/>
            </w:tcBorders>
            <w:shd w:val="clear" w:color="auto" w:fill="auto"/>
          </w:tcPr>
          <w:p w:rsidR="00CF47D8" w:rsidRPr="00962CB3" w:rsidRDefault="00CF47D8" w:rsidP="00CF47D8">
            <w:pPr>
              <w:rPr>
                <w:color w:val="22272F"/>
                <w:sz w:val="21"/>
                <w:szCs w:val="21"/>
              </w:rPr>
            </w:pPr>
            <w:r w:rsidRPr="00962CB3">
              <w:rPr>
                <w:color w:val="22272F"/>
                <w:sz w:val="21"/>
                <w:szCs w:val="21"/>
              </w:rPr>
              <w:t>деревня Гуляево</w:t>
            </w:r>
          </w:p>
        </w:tc>
        <w:tc>
          <w:tcPr>
            <w:tcW w:w="2066" w:type="dxa"/>
            <w:shd w:val="clear" w:color="auto" w:fill="auto"/>
          </w:tcPr>
          <w:p w:rsidR="00CF47D8" w:rsidRPr="00043D5D" w:rsidRDefault="00043D5D" w:rsidP="001A4CA0">
            <w:r w:rsidRPr="00043D5D">
              <w:t>-</w:t>
            </w:r>
          </w:p>
        </w:tc>
        <w:tc>
          <w:tcPr>
            <w:tcW w:w="1985" w:type="dxa"/>
            <w:shd w:val="clear" w:color="auto" w:fill="auto"/>
          </w:tcPr>
          <w:p w:rsidR="00CF47D8" w:rsidRPr="00043D5D" w:rsidRDefault="00043D5D" w:rsidP="001A4CA0">
            <w:r w:rsidRPr="00043D5D">
              <w:t>-</w:t>
            </w:r>
          </w:p>
        </w:tc>
        <w:tc>
          <w:tcPr>
            <w:tcW w:w="1417" w:type="dxa"/>
            <w:shd w:val="clear" w:color="auto" w:fill="auto"/>
          </w:tcPr>
          <w:p w:rsidR="00CF47D8" w:rsidRPr="00043D5D" w:rsidRDefault="00043D5D" w:rsidP="001A4CA0">
            <w:r w:rsidRPr="00043D5D">
              <w:t>-</w:t>
            </w:r>
          </w:p>
        </w:tc>
        <w:tc>
          <w:tcPr>
            <w:tcW w:w="3213" w:type="dxa"/>
            <w:shd w:val="clear" w:color="auto" w:fill="auto"/>
          </w:tcPr>
          <w:p w:rsidR="00CF47D8" w:rsidRPr="00043D5D" w:rsidRDefault="00043D5D" w:rsidP="001A4CA0">
            <w:r w:rsidRPr="00043D5D">
              <w:t>-</w:t>
            </w:r>
          </w:p>
        </w:tc>
        <w:tc>
          <w:tcPr>
            <w:tcW w:w="2316" w:type="dxa"/>
            <w:shd w:val="clear" w:color="auto" w:fill="auto"/>
          </w:tcPr>
          <w:p w:rsidR="00CF47D8" w:rsidRPr="00043D5D" w:rsidRDefault="00043D5D" w:rsidP="001A4CA0">
            <w:r w:rsidRPr="00043D5D">
              <w:t>-</w:t>
            </w:r>
          </w:p>
        </w:tc>
        <w:tc>
          <w:tcPr>
            <w:tcW w:w="1511" w:type="dxa"/>
            <w:shd w:val="clear" w:color="auto" w:fill="auto"/>
          </w:tcPr>
          <w:p w:rsidR="00CF47D8" w:rsidRPr="00043D5D" w:rsidRDefault="00043D5D" w:rsidP="001A4CA0">
            <w:r w:rsidRPr="00043D5D">
              <w:t>-</w:t>
            </w:r>
          </w:p>
        </w:tc>
      </w:tr>
      <w:tr w:rsidR="00CF47D8" w:rsidRPr="00D31871" w:rsidTr="004E55F4">
        <w:tc>
          <w:tcPr>
            <w:tcW w:w="545" w:type="dxa"/>
            <w:shd w:val="clear" w:color="auto" w:fill="auto"/>
          </w:tcPr>
          <w:p w:rsidR="00CF47D8" w:rsidRPr="00962CB3" w:rsidRDefault="00CF47D8" w:rsidP="00CF47D8">
            <w:pPr>
              <w:jc w:val="center"/>
              <w:rPr>
                <w:color w:val="22272F"/>
                <w:sz w:val="21"/>
                <w:szCs w:val="21"/>
              </w:rPr>
            </w:pPr>
            <w:r w:rsidRPr="00962CB3">
              <w:rPr>
                <w:color w:val="22272F"/>
                <w:sz w:val="21"/>
                <w:szCs w:val="21"/>
              </w:rPr>
              <w:t>14.</w:t>
            </w:r>
          </w:p>
        </w:tc>
        <w:tc>
          <w:tcPr>
            <w:tcW w:w="2033" w:type="dxa"/>
            <w:shd w:val="clear" w:color="auto" w:fill="auto"/>
          </w:tcPr>
          <w:p w:rsidR="00CF47D8" w:rsidRPr="00962CB3" w:rsidRDefault="00CF47D8" w:rsidP="00CF47D8">
            <w:pPr>
              <w:rPr>
                <w:color w:val="22272F"/>
                <w:sz w:val="21"/>
                <w:szCs w:val="21"/>
              </w:rPr>
            </w:pPr>
            <w:r w:rsidRPr="00962CB3">
              <w:rPr>
                <w:color w:val="22272F"/>
                <w:sz w:val="21"/>
                <w:szCs w:val="21"/>
              </w:rPr>
              <w:t>деревня Демино</w:t>
            </w:r>
          </w:p>
        </w:tc>
        <w:tc>
          <w:tcPr>
            <w:tcW w:w="2066" w:type="dxa"/>
            <w:shd w:val="clear" w:color="auto" w:fill="auto"/>
          </w:tcPr>
          <w:p w:rsidR="00CF47D8" w:rsidRPr="00043D5D" w:rsidRDefault="00043D5D" w:rsidP="001A4CA0">
            <w:r w:rsidRPr="00043D5D">
              <w:t>-</w:t>
            </w:r>
          </w:p>
        </w:tc>
        <w:tc>
          <w:tcPr>
            <w:tcW w:w="1985" w:type="dxa"/>
            <w:shd w:val="clear" w:color="auto" w:fill="auto"/>
          </w:tcPr>
          <w:p w:rsidR="00CF47D8" w:rsidRPr="00043D5D" w:rsidRDefault="00043D5D" w:rsidP="001A4CA0">
            <w:r w:rsidRPr="00043D5D">
              <w:t>-</w:t>
            </w:r>
          </w:p>
        </w:tc>
        <w:tc>
          <w:tcPr>
            <w:tcW w:w="1417" w:type="dxa"/>
            <w:shd w:val="clear" w:color="auto" w:fill="auto"/>
          </w:tcPr>
          <w:p w:rsidR="00CF47D8" w:rsidRPr="00043D5D" w:rsidRDefault="00043D5D" w:rsidP="001A4CA0">
            <w:r w:rsidRPr="00043D5D">
              <w:t>-</w:t>
            </w:r>
          </w:p>
        </w:tc>
        <w:tc>
          <w:tcPr>
            <w:tcW w:w="3213" w:type="dxa"/>
            <w:shd w:val="clear" w:color="auto" w:fill="auto"/>
          </w:tcPr>
          <w:p w:rsidR="00CF47D8" w:rsidRPr="00043D5D" w:rsidRDefault="00043D5D" w:rsidP="001A4CA0">
            <w:r w:rsidRPr="00043D5D">
              <w:t>-</w:t>
            </w:r>
          </w:p>
        </w:tc>
        <w:tc>
          <w:tcPr>
            <w:tcW w:w="2316" w:type="dxa"/>
            <w:shd w:val="clear" w:color="auto" w:fill="auto"/>
          </w:tcPr>
          <w:p w:rsidR="00CF47D8" w:rsidRPr="00043D5D" w:rsidRDefault="00043D5D" w:rsidP="001A4CA0">
            <w:r w:rsidRPr="00043D5D">
              <w:t>-</w:t>
            </w:r>
          </w:p>
        </w:tc>
        <w:tc>
          <w:tcPr>
            <w:tcW w:w="1511" w:type="dxa"/>
            <w:shd w:val="clear" w:color="auto" w:fill="auto"/>
          </w:tcPr>
          <w:p w:rsidR="00CF47D8" w:rsidRPr="00043D5D" w:rsidRDefault="00043D5D" w:rsidP="001A4CA0">
            <w:r w:rsidRPr="00043D5D">
              <w:t>-</w:t>
            </w:r>
          </w:p>
        </w:tc>
      </w:tr>
      <w:tr w:rsidR="00CF47D8" w:rsidRPr="00D31871" w:rsidTr="004E55F4">
        <w:tc>
          <w:tcPr>
            <w:tcW w:w="545" w:type="dxa"/>
            <w:shd w:val="clear" w:color="auto" w:fill="auto"/>
          </w:tcPr>
          <w:p w:rsidR="00CF47D8" w:rsidRPr="00962CB3" w:rsidRDefault="00CF47D8" w:rsidP="00CF47D8">
            <w:pPr>
              <w:jc w:val="center"/>
              <w:rPr>
                <w:color w:val="22272F"/>
                <w:sz w:val="21"/>
                <w:szCs w:val="21"/>
              </w:rPr>
            </w:pPr>
            <w:r w:rsidRPr="00962CB3">
              <w:rPr>
                <w:color w:val="22272F"/>
                <w:sz w:val="21"/>
                <w:szCs w:val="21"/>
              </w:rPr>
              <w:t>15.</w:t>
            </w:r>
          </w:p>
        </w:tc>
        <w:tc>
          <w:tcPr>
            <w:tcW w:w="2033" w:type="dxa"/>
            <w:shd w:val="clear" w:color="auto" w:fill="auto"/>
          </w:tcPr>
          <w:p w:rsidR="00CF47D8" w:rsidRPr="00962CB3" w:rsidRDefault="00CF47D8" w:rsidP="00CF47D8">
            <w:pPr>
              <w:rPr>
                <w:color w:val="22272F"/>
                <w:sz w:val="21"/>
                <w:szCs w:val="21"/>
              </w:rPr>
            </w:pPr>
            <w:r w:rsidRPr="00962CB3">
              <w:rPr>
                <w:color w:val="22272F"/>
                <w:sz w:val="21"/>
                <w:szCs w:val="21"/>
              </w:rPr>
              <w:t>деревня Деревягино</w:t>
            </w:r>
          </w:p>
        </w:tc>
        <w:tc>
          <w:tcPr>
            <w:tcW w:w="2066" w:type="dxa"/>
            <w:shd w:val="clear" w:color="auto" w:fill="auto"/>
          </w:tcPr>
          <w:p w:rsidR="00CF47D8" w:rsidRPr="00043D5D" w:rsidRDefault="00043D5D" w:rsidP="001A4CA0">
            <w:r w:rsidRPr="00043D5D">
              <w:t>-</w:t>
            </w:r>
          </w:p>
        </w:tc>
        <w:tc>
          <w:tcPr>
            <w:tcW w:w="1985" w:type="dxa"/>
            <w:shd w:val="clear" w:color="auto" w:fill="auto"/>
          </w:tcPr>
          <w:p w:rsidR="00CF47D8" w:rsidRPr="00043D5D" w:rsidRDefault="00043D5D" w:rsidP="001A4CA0">
            <w:r w:rsidRPr="00043D5D">
              <w:t>-</w:t>
            </w:r>
          </w:p>
        </w:tc>
        <w:tc>
          <w:tcPr>
            <w:tcW w:w="1417" w:type="dxa"/>
            <w:shd w:val="clear" w:color="auto" w:fill="auto"/>
          </w:tcPr>
          <w:p w:rsidR="00CF47D8" w:rsidRPr="00043D5D" w:rsidRDefault="00043D5D" w:rsidP="001A4CA0">
            <w:r w:rsidRPr="00043D5D">
              <w:t>-</w:t>
            </w:r>
          </w:p>
        </w:tc>
        <w:tc>
          <w:tcPr>
            <w:tcW w:w="3213" w:type="dxa"/>
            <w:shd w:val="clear" w:color="auto" w:fill="auto"/>
          </w:tcPr>
          <w:p w:rsidR="00CF47D8" w:rsidRPr="00043D5D" w:rsidRDefault="00043D5D" w:rsidP="001A4CA0">
            <w:r w:rsidRPr="00043D5D">
              <w:t>-</w:t>
            </w:r>
          </w:p>
        </w:tc>
        <w:tc>
          <w:tcPr>
            <w:tcW w:w="2316" w:type="dxa"/>
            <w:shd w:val="clear" w:color="auto" w:fill="auto"/>
          </w:tcPr>
          <w:p w:rsidR="00CF47D8" w:rsidRPr="00043D5D" w:rsidRDefault="00043D5D" w:rsidP="001A4CA0">
            <w:r w:rsidRPr="00043D5D">
              <w:t>-</w:t>
            </w:r>
          </w:p>
        </w:tc>
        <w:tc>
          <w:tcPr>
            <w:tcW w:w="1511" w:type="dxa"/>
            <w:shd w:val="clear" w:color="auto" w:fill="auto"/>
          </w:tcPr>
          <w:p w:rsidR="00CF47D8" w:rsidRPr="00043D5D" w:rsidRDefault="00043D5D" w:rsidP="001A4CA0">
            <w:r w:rsidRPr="00043D5D">
              <w:t>-</w:t>
            </w:r>
          </w:p>
        </w:tc>
      </w:tr>
      <w:tr w:rsidR="00CF47D8" w:rsidRPr="00D31871" w:rsidTr="004E55F4">
        <w:tc>
          <w:tcPr>
            <w:tcW w:w="545" w:type="dxa"/>
            <w:shd w:val="clear" w:color="auto" w:fill="auto"/>
          </w:tcPr>
          <w:p w:rsidR="00CF47D8" w:rsidRPr="00962CB3" w:rsidRDefault="00CF47D8" w:rsidP="00CF47D8">
            <w:pPr>
              <w:jc w:val="center"/>
              <w:rPr>
                <w:color w:val="22272F"/>
                <w:sz w:val="21"/>
                <w:szCs w:val="21"/>
              </w:rPr>
            </w:pPr>
            <w:r w:rsidRPr="00962CB3">
              <w:rPr>
                <w:color w:val="22272F"/>
                <w:sz w:val="21"/>
                <w:szCs w:val="21"/>
              </w:rPr>
              <w:t>16.</w:t>
            </w:r>
          </w:p>
        </w:tc>
        <w:tc>
          <w:tcPr>
            <w:tcW w:w="2033" w:type="dxa"/>
            <w:shd w:val="clear" w:color="auto" w:fill="auto"/>
          </w:tcPr>
          <w:p w:rsidR="00CF47D8" w:rsidRPr="00962CB3" w:rsidRDefault="00CF47D8" w:rsidP="00CF47D8">
            <w:pPr>
              <w:rPr>
                <w:color w:val="22272F"/>
                <w:sz w:val="21"/>
                <w:szCs w:val="21"/>
              </w:rPr>
            </w:pPr>
            <w:r w:rsidRPr="00962CB3">
              <w:rPr>
                <w:color w:val="22272F"/>
                <w:sz w:val="21"/>
                <w:szCs w:val="21"/>
              </w:rPr>
              <w:t>деревня Желвачево</w:t>
            </w:r>
          </w:p>
        </w:tc>
        <w:tc>
          <w:tcPr>
            <w:tcW w:w="2066" w:type="dxa"/>
            <w:shd w:val="clear" w:color="auto" w:fill="auto"/>
          </w:tcPr>
          <w:p w:rsidR="00CF47D8" w:rsidRPr="00043D5D" w:rsidRDefault="00043D5D" w:rsidP="001A4CA0">
            <w:r w:rsidRPr="00043D5D">
              <w:t>-</w:t>
            </w:r>
          </w:p>
        </w:tc>
        <w:tc>
          <w:tcPr>
            <w:tcW w:w="1985" w:type="dxa"/>
            <w:shd w:val="clear" w:color="auto" w:fill="auto"/>
          </w:tcPr>
          <w:p w:rsidR="00CF47D8" w:rsidRPr="00043D5D" w:rsidRDefault="00043D5D" w:rsidP="001A4CA0">
            <w:r w:rsidRPr="00043D5D">
              <w:t>-</w:t>
            </w:r>
          </w:p>
        </w:tc>
        <w:tc>
          <w:tcPr>
            <w:tcW w:w="1417" w:type="dxa"/>
            <w:shd w:val="clear" w:color="auto" w:fill="auto"/>
          </w:tcPr>
          <w:p w:rsidR="00CF47D8" w:rsidRPr="00043D5D" w:rsidRDefault="00043D5D" w:rsidP="001A4CA0">
            <w:r w:rsidRPr="00043D5D">
              <w:t>-</w:t>
            </w:r>
          </w:p>
        </w:tc>
        <w:tc>
          <w:tcPr>
            <w:tcW w:w="3213" w:type="dxa"/>
            <w:shd w:val="clear" w:color="auto" w:fill="auto"/>
          </w:tcPr>
          <w:p w:rsidR="00CF47D8" w:rsidRPr="00043D5D" w:rsidRDefault="00043D5D" w:rsidP="001A4CA0">
            <w:r w:rsidRPr="00043D5D">
              <w:t>-</w:t>
            </w:r>
          </w:p>
        </w:tc>
        <w:tc>
          <w:tcPr>
            <w:tcW w:w="2316" w:type="dxa"/>
            <w:shd w:val="clear" w:color="auto" w:fill="auto"/>
          </w:tcPr>
          <w:p w:rsidR="00CF47D8" w:rsidRPr="00043D5D" w:rsidRDefault="00043D5D" w:rsidP="001A4CA0">
            <w:r w:rsidRPr="00043D5D">
              <w:t>-</w:t>
            </w:r>
          </w:p>
        </w:tc>
        <w:tc>
          <w:tcPr>
            <w:tcW w:w="1511" w:type="dxa"/>
            <w:shd w:val="clear" w:color="auto" w:fill="auto"/>
          </w:tcPr>
          <w:p w:rsidR="00CF47D8" w:rsidRPr="00043D5D" w:rsidRDefault="00043D5D" w:rsidP="001A4CA0">
            <w:r w:rsidRPr="00043D5D">
              <w:t>-</w:t>
            </w:r>
          </w:p>
        </w:tc>
      </w:tr>
      <w:tr w:rsidR="00CF47D8" w:rsidRPr="00D31871" w:rsidTr="004E55F4">
        <w:tc>
          <w:tcPr>
            <w:tcW w:w="545" w:type="dxa"/>
            <w:shd w:val="clear" w:color="auto" w:fill="auto"/>
          </w:tcPr>
          <w:p w:rsidR="00CF47D8" w:rsidRPr="00962CB3" w:rsidRDefault="00CF47D8" w:rsidP="00CF47D8">
            <w:pPr>
              <w:jc w:val="center"/>
              <w:rPr>
                <w:color w:val="22272F"/>
                <w:sz w:val="21"/>
                <w:szCs w:val="21"/>
              </w:rPr>
            </w:pPr>
            <w:r w:rsidRPr="00962CB3">
              <w:rPr>
                <w:color w:val="22272F"/>
                <w:sz w:val="21"/>
                <w:szCs w:val="21"/>
              </w:rPr>
              <w:t>17.</w:t>
            </w:r>
          </w:p>
        </w:tc>
        <w:tc>
          <w:tcPr>
            <w:tcW w:w="2033" w:type="dxa"/>
            <w:shd w:val="clear" w:color="auto" w:fill="auto"/>
          </w:tcPr>
          <w:p w:rsidR="00CF47D8" w:rsidRPr="00962CB3" w:rsidRDefault="00CF47D8" w:rsidP="00CF47D8">
            <w:pPr>
              <w:rPr>
                <w:color w:val="22272F"/>
                <w:sz w:val="21"/>
                <w:szCs w:val="21"/>
              </w:rPr>
            </w:pPr>
            <w:r w:rsidRPr="00962CB3">
              <w:rPr>
                <w:color w:val="22272F"/>
                <w:sz w:val="21"/>
                <w:szCs w:val="21"/>
              </w:rPr>
              <w:t>деревня Загородская</w:t>
            </w:r>
          </w:p>
        </w:tc>
        <w:tc>
          <w:tcPr>
            <w:tcW w:w="2066" w:type="dxa"/>
            <w:shd w:val="clear" w:color="auto" w:fill="auto"/>
          </w:tcPr>
          <w:p w:rsidR="00CF47D8" w:rsidRPr="00043D5D" w:rsidRDefault="00043D5D" w:rsidP="001A4CA0">
            <w:r w:rsidRPr="00043D5D">
              <w:t>-</w:t>
            </w:r>
          </w:p>
        </w:tc>
        <w:tc>
          <w:tcPr>
            <w:tcW w:w="1985" w:type="dxa"/>
            <w:shd w:val="clear" w:color="auto" w:fill="auto"/>
          </w:tcPr>
          <w:p w:rsidR="00CF47D8" w:rsidRPr="00043D5D" w:rsidRDefault="00043D5D" w:rsidP="001A4CA0">
            <w:r w:rsidRPr="00043D5D">
              <w:t>-</w:t>
            </w:r>
          </w:p>
        </w:tc>
        <w:tc>
          <w:tcPr>
            <w:tcW w:w="1417" w:type="dxa"/>
            <w:shd w:val="clear" w:color="auto" w:fill="auto"/>
          </w:tcPr>
          <w:p w:rsidR="00CF47D8" w:rsidRPr="00043D5D" w:rsidRDefault="00043D5D" w:rsidP="001A4CA0">
            <w:r w:rsidRPr="00043D5D">
              <w:t>-</w:t>
            </w:r>
          </w:p>
        </w:tc>
        <w:tc>
          <w:tcPr>
            <w:tcW w:w="3213" w:type="dxa"/>
            <w:shd w:val="clear" w:color="auto" w:fill="auto"/>
          </w:tcPr>
          <w:p w:rsidR="00CF47D8" w:rsidRPr="00043D5D" w:rsidRDefault="00043D5D" w:rsidP="001A4CA0">
            <w:r w:rsidRPr="00043D5D">
              <w:t>-</w:t>
            </w:r>
          </w:p>
        </w:tc>
        <w:tc>
          <w:tcPr>
            <w:tcW w:w="2316" w:type="dxa"/>
            <w:shd w:val="clear" w:color="auto" w:fill="auto"/>
          </w:tcPr>
          <w:p w:rsidR="00CF47D8" w:rsidRPr="00043D5D" w:rsidRDefault="00043D5D" w:rsidP="001A4CA0">
            <w:r w:rsidRPr="00043D5D">
              <w:t>-</w:t>
            </w:r>
          </w:p>
        </w:tc>
        <w:tc>
          <w:tcPr>
            <w:tcW w:w="1511" w:type="dxa"/>
            <w:shd w:val="clear" w:color="auto" w:fill="auto"/>
          </w:tcPr>
          <w:p w:rsidR="00CF47D8" w:rsidRPr="00043D5D" w:rsidRDefault="00043D5D" w:rsidP="001A4CA0">
            <w:r w:rsidRPr="00043D5D">
              <w:t>-</w:t>
            </w:r>
          </w:p>
        </w:tc>
      </w:tr>
      <w:tr w:rsidR="00CF47D8" w:rsidRPr="00D31871" w:rsidTr="004E55F4">
        <w:tc>
          <w:tcPr>
            <w:tcW w:w="545" w:type="dxa"/>
            <w:shd w:val="clear" w:color="auto" w:fill="auto"/>
          </w:tcPr>
          <w:p w:rsidR="00CF47D8" w:rsidRPr="00962CB3" w:rsidRDefault="00CF47D8" w:rsidP="00CF47D8">
            <w:pPr>
              <w:jc w:val="center"/>
              <w:rPr>
                <w:color w:val="22272F"/>
                <w:sz w:val="21"/>
                <w:szCs w:val="21"/>
              </w:rPr>
            </w:pPr>
            <w:r w:rsidRPr="00962CB3">
              <w:rPr>
                <w:color w:val="22272F"/>
                <w:sz w:val="21"/>
                <w:szCs w:val="21"/>
              </w:rPr>
              <w:t>18.</w:t>
            </w:r>
          </w:p>
        </w:tc>
        <w:tc>
          <w:tcPr>
            <w:tcW w:w="2033" w:type="dxa"/>
            <w:shd w:val="clear" w:color="auto" w:fill="auto"/>
          </w:tcPr>
          <w:p w:rsidR="00CF47D8" w:rsidRPr="00962CB3" w:rsidRDefault="00CF47D8" w:rsidP="00CF47D8">
            <w:pPr>
              <w:rPr>
                <w:color w:val="22272F"/>
                <w:sz w:val="21"/>
                <w:szCs w:val="21"/>
              </w:rPr>
            </w:pPr>
            <w:r w:rsidRPr="00962CB3">
              <w:rPr>
                <w:color w:val="22272F"/>
                <w:sz w:val="21"/>
                <w:szCs w:val="21"/>
              </w:rPr>
              <w:t>деревня Исаково</w:t>
            </w:r>
          </w:p>
        </w:tc>
        <w:tc>
          <w:tcPr>
            <w:tcW w:w="2066" w:type="dxa"/>
            <w:shd w:val="clear" w:color="auto" w:fill="auto"/>
          </w:tcPr>
          <w:p w:rsidR="00CF47D8" w:rsidRPr="00043D5D" w:rsidRDefault="00043D5D" w:rsidP="001A4CA0">
            <w:r w:rsidRPr="00043D5D">
              <w:t>-</w:t>
            </w:r>
          </w:p>
        </w:tc>
        <w:tc>
          <w:tcPr>
            <w:tcW w:w="1985" w:type="dxa"/>
            <w:shd w:val="clear" w:color="auto" w:fill="auto"/>
          </w:tcPr>
          <w:p w:rsidR="00CF47D8" w:rsidRPr="00043D5D" w:rsidRDefault="00043D5D" w:rsidP="001A4CA0">
            <w:r w:rsidRPr="00043D5D">
              <w:t>-</w:t>
            </w:r>
          </w:p>
        </w:tc>
        <w:tc>
          <w:tcPr>
            <w:tcW w:w="1417" w:type="dxa"/>
            <w:shd w:val="clear" w:color="auto" w:fill="auto"/>
          </w:tcPr>
          <w:p w:rsidR="00CF47D8" w:rsidRPr="00043D5D" w:rsidRDefault="00043D5D" w:rsidP="001A4CA0">
            <w:r w:rsidRPr="00043D5D">
              <w:t>-</w:t>
            </w:r>
          </w:p>
        </w:tc>
        <w:tc>
          <w:tcPr>
            <w:tcW w:w="3213" w:type="dxa"/>
            <w:shd w:val="clear" w:color="auto" w:fill="auto"/>
          </w:tcPr>
          <w:p w:rsidR="00CF47D8" w:rsidRPr="00043D5D" w:rsidRDefault="00043D5D" w:rsidP="001A4CA0">
            <w:r w:rsidRPr="00043D5D">
              <w:t>-</w:t>
            </w:r>
          </w:p>
        </w:tc>
        <w:tc>
          <w:tcPr>
            <w:tcW w:w="2316" w:type="dxa"/>
            <w:shd w:val="clear" w:color="auto" w:fill="auto"/>
          </w:tcPr>
          <w:p w:rsidR="00CF47D8" w:rsidRPr="00043D5D" w:rsidRDefault="00043D5D" w:rsidP="001A4CA0">
            <w:r w:rsidRPr="00043D5D">
              <w:t>-</w:t>
            </w:r>
          </w:p>
        </w:tc>
        <w:tc>
          <w:tcPr>
            <w:tcW w:w="1511" w:type="dxa"/>
            <w:shd w:val="clear" w:color="auto" w:fill="auto"/>
          </w:tcPr>
          <w:p w:rsidR="00CF47D8" w:rsidRPr="00043D5D" w:rsidRDefault="00043D5D" w:rsidP="001A4CA0">
            <w:r w:rsidRPr="00043D5D">
              <w:t>-</w:t>
            </w:r>
          </w:p>
        </w:tc>
      </w:tr>
      <w:tr w:rsidR="00CF47D8" w:rsidRPr="00D31871" w:rsidTr="004E55F4">
        <w:tc>
          <w:tcPr>
            <w:tcW w:w="545" w:type="dxa"/>
            <w:shd w:val="clear" w:color="auto" w:fill="auto"/>
          </w:tcPr>
          <w:p w:rsidR="00CF47D8" w:rsidRPr="00962CB3" w:rsidRDefault="00CF47D8" w:rsidP="00CF47D8">
            <w:pPr>
              <w:jc w:val="center"/>
              <w:rPr>
                <w:color w:val="22272F"/>
                <w:sz w:val="21"/>
                <w:szCs w:val="21"/>
              </w:rPr>
            </w:pPr>
            <w:r w:rsidRPr="00962CB3">
              <w:rPr>
                <w:color w:val="22272F"/>
                <w:sz w:val="21"/>
                <w:szCs w:val="21"/>
              </w:rPr>
              <w:t>19.</w:t>
            </w:r>
          </w:p>
        </w:tc>
        <w:tc>
          <w:tcPr>
            <w:tcW w:w="2033" w:type="dxa"/>
            <w:shd w:val="clear" w:color="auto" w:fill="auto"/>
          </w:tcPr>
          <w:p w:rsidR="00CF47D8" w:rsidRPr="00962CB3" w:rsidRDefault="00CF47D8" w:rsidP="00CF47D8">
            <w:pPr>
              <w:rPr>
                <w:color w:val="22272F"/>
                <w:sz w:val="21"/>
                <w:szCs w:val="21"/>
              </w:rPr>
            </w:pPr>
            <w:r w:rsidRPr="00962CB3">
              <w:rPr>
                <w:color w:val="22272F"/>
                <w:sz w:val="21"/>
                <w:szCs w:val="21"/>
              </w:rPr>
              <w:t>деревня Калиновская</w:t>
            </w:r>
          </w:p>
        </w:tc>
        <w:tc>
          <w:tcPr>
            <w:tcW w:w="2066" w:type="dxa"/>
            <w:shd w:val="clear" w:color="auto" w:fill="auto"/>
          </w:tcPr>
          <w:p w:rsidR="00CF47D8" w:rsidRPr="00043D5D" w:rsidRDefault="00043D5D" w:rsidP="001A4CA0">
            <w:r w:rsidRPr="00043D5D">
              <w:t>-</w:t>
            </w:r>
          </w:p>
        </w:tc>
        <w:tc>
          <w:tcPr>
            <w:tcW w:w="1985" w:type="dxa"/>
            <w:shd w:val="clear" w:color="auto" w:fill="auto"/>
          </w:tcPr>
          <w:p w:rsidR="00CF47D8" w:rsidRPr="00043D5D" w:rsidRDefault="00043D5D" w:rsidP="001A4CA0">
            <w:r w:rsidRPr="00043D5D">
              <w:t>-</w:t>
            </w:r>
          </w:p>
        </w:tc>
        <w:tc>
          <w:tcPr>
            <w:tcW w:w="1417" w:type="dxa"/>
            <w:shd w:val="clear" w:color="auto" w:fill="auto"/>
          </w:tcPr>
          <w:p w:rsidR="00CF47D8" w:rsidRPr="00043D5D" w:rsidRDefault="00043D5D" w:rsidP="001A4CA0">
            <w:r w:rsidRPr="00043D5D">
              <w:t>-</w:t>
            </w:r>
          </w:p>
        </w:tc>
        <w:tc>
          <w:tcPr>
            <w:tcW w:w="3213" w:type="dxa"/>
            <w:shd w:val="clear" w:color="auto" w:fill="auto"/>
          </w:tcPr>
          <w:p w:rsidR="00CF47D8" w:rsidRPr="00043D5D" w:rsidRDefault="00043D5D" w:rsidP="001A4CA0">
            <w:r w:rsidRPr="00043D5D">
              <w:t>-</w:t>
            </w:r>
          </w:p>
        </w:tc>
        <w:tc>
          <w:tcPr>
            <w:tcW w:w="2316" w:type="dxa"/>
            <w:shd w:val="clear" w:color="auto" w:fill="auto"/>
          </w:tcPr>
          <w:p w:rsidR="00CF47D8" w:rsidRPr="00043D5D" w:rsidRDefault="00043D5D" w:rsidP="001A4CA0">
            <w:r w:rsidRPr="00043D5D">
              <w:t>-</w:t>
            </w:r>
          </w:p>
        </w:tc>
        <w:tc>
          <w:tcPr>
            <w:tcW w:w="1511" w:type="dxa"/>
            <w:shd w:val="clear" w:color="auto" w:fill="auto"/>
          </w:tcPr>
          <w:p w:rsidR="00CF47D8" w:rsidRPr="00043D5D" w:rsidRDefault="00043D5D" w:rsidP="001A4CA0">
            <w:r w:rsidRPr="00043D5D">
              <w:t>-</w:t>
            </w:r>
          </w:p>
        </w:tc>
      </w:tr>
      <w:tr w:rsidR="00CF47D8" w:rsidRPr="00D31871" w:rsidTr="004E55F4">
        <w:tc>
          <w:tcPr>
            <w:tcW w:w="545" w:type="dxa"/>
            <w:shd w:val="clear" w:color="auto" w:fill="auto"/>
          </w:tcPr>
          <w:p w:rsidR="00CF47D8" w:rsidRPr="00962CB3" w:rsidRDefault="00CF47D8" w:rsidP="00CF47D8">
            <w:pPr>
              <w:jc w:val="center"/>
              <w:rPr>
                <w:color w:val="22272F"/>
                <w:sz w:val="21"/>
                <w:szCs w:val="21"/>
              </w:rPr>
            </w:pPr>
            <w:r w:rsidRPr="00962CB3">
              <w:rPr>
                <w:color w:val="22272F"/>
                <w:sz w:val="21"/>
                <w:szCs w:val="21"/>
              </w:rPr>
              <w:t>20.</w:t>
            </w:r>
          </w:p>
        </w:tc>
        <w:tc>
          <w:tcPr>
            <w:tcW w:w="2033" w:type="dxa"/>
            <w:shd w:val="clear" w:color="auto" w:fill="auto"/>
          </w:tcPr>
          <w:p w:rsidR="00CF47D8" w:rsidRPr="00962CB3" w:rsidRDefault="00CF47D8" w:rsidP="00CF47D8">
            <w:pPr>
              <w:rPr>
                <w:color w:val="22272F"/>
                <w:sz w:val="21"/>
                <w:szCs w:val="21"/>
              </w:rPr>
            </w:pPr>
            <w:r w:rsidRPr="00962CB3">
              <w:rPr>
                <w:color w:val="22272F"/>
                <w:sz w:val="21"/>
                <w:szCs w:val="21"/>
              </w:rPr>
              <w:t>деревня Каньшино</w:t>
            </w:r>
          </w:p>
        </w:tc>
        <w:tc>
          <w:tcPr>
            <w:tcW w:w="2066" w:type="dxa"/>
            <w:shd w:val="clear" w:color="auto" w:fill="auto"/>
          </w:tcPr>
          <w:p w:rsidR="00CF47D8" w:rsidRPr="00043D5D" w:rsidRDefault="00043D5D" w:rsidP="001A4CA0">
            <w:r w:rsidRPr="00043D5D">
              <w:t>-</w:t>
            </w:r>
          </w:p>
        </w:tc>
        <w:tc>
          <w:tcPr>
            <w:tcW w:w="1985" w:type="dxa"/>
            <w:shd w:val="clear" w:color="auto" w:fill="auto"/>
          </w:tcPr>
          <w:p w:rsidR="00CF47D8" w:rsidRPr="00043D5D" w:rsidRDefault="00043D5D" w:rsidP="001A4CA0">
            <w:r w:rsidRPr="00043D5D">
              <w:t>-</w:t>
            </w:r>
          </w:p>
        </w:tc>
        <w:tc>
          <w:tcPr>
            <w:tcW w:w="1417" w:type="dxa"/>
            <w:shd w:val="clear" w:color="auto" w:fill="auto"/>
          </w:tcPr>
          <w:p w:rsidR="00CF47D8" w:rsidRPr="00043D5D" w:rsidRDefault="00043D5D" w:rsidP="001A4CA0">
            <w:r w:rsidRPr="00043D5D">
              <w:t>-</w:t>
            </w:r>
          </w:p>
        </w:tc>
        <w:tc>
          <w:tcPr>
            <w:tcW w:w="3213" w:type="dxa"/>
            <w:shd w:val="clear" w:color="auto" w:fill="auto"/>
          </w:tcPr>
          <w:p w:rsidR="00CF47D8" w:rsidRPr="00043D5D" w:rsidRDefault="00043D5D" w:rsidP="001A4CA0">
            <w:r w:rsidRPr="00043D5D">
              <w:t>-</w:t>
            </w:r>
          </w:p>
        </w:tc>
        <w:tc>
          <w:tcPr>
            <w:tcW w:w="2316" w:type="dxa"/>
            <w:shd w:val="clear" w:color="auto" w:fill="auto"/>
          </w:tcPr>
          <w:p w:rsidR="00CF47D8" w:rsidRPr="00043D5D" w:rsidRDefault="00043D5D" w:rsidP="001A4CA0">
            <w:r w:rsidRPr="00043D5D">
              <w:t>-</w:t>
            </w:r>
          </w:p>
        </w:tc>
        <w:tc>
          <w:tcPr>
            <w:tcW w:w="1511" w:type="dxa"/>
            <w:shd w:val="clear" w:color="auto" w:fill="auto"/>
          </w:tcPr>
          <w:p w:rsidR="00CF47D8" w:rsidRPr="00043D5D" w:rsidRDefault="00043D5D" w:rsidP="001A4CA0">
            <w:r w:rsidRPr="00043D5D">
              <w:t>-</w:t>
            </w:r>
          </w:p>
        </w:tc>
      </w:tr>
      <w:tr w:rsidR="00CF47D8" w:rsidRPr="00D31871" w:rsidTr="004E55F4">
        <w:tc>
          <w:tcPr>
            <w:tcW w:w="545" w:type="dxa"/>
            <w:shd w:val="clear" w:color="auto" w:fill="auto"/>
          </w:tcPr>
          <w:p w:rsidR="00CF47D8" w:rsidRPr="00962CB3" w:rsidRDefault="00CF47D8" w:rsidP="00CF47D8">
            <w:pPr>
              <w:jc w:val="center"/>
              <w:rPr>
                <w:color w:val="22272F"/>
                <w:sz w:val="21"/>
                <w:szCs w:val="21"/>
              </w:rPr>
            </w:pPr>
            <w:r w:rsidRPr="00962CB3">
              <w:rPr>
                <w:color w:val="22272F"/>
                <w:sz w:val="21"/>
                <w:szCs w:val="21"/>
              </w:rPr>
              <w:t>21.</w:t>
            </w:r>
          </w:p>
        </w:tc>
        <w:tc>
          <w:tcPr>
            <w:tcW w:w="2033" w:type="dxa"/>
            <w:shd w:val="clear" w:color="auto" w:fill="auto"/>
          </w:tcPr>
          <w:p w:rsidR="00CF47D8" w:rsidRPr="00962CB3" w:rsidRDefault="00CF47D8" w:rsidP="00CF47D8">
            <w:pPr>
              <w:rPr>
                <w:color w:val="22272F"/>
                <w:sz w:val="21"/>
                <w:szCs w:val="21"/>
              </w:rPr>
            </w:pPr>
            <w:r w:rsidRPr="00962CB3">
              <w:rPr>
                <w:color w:val="22272F"/>
                <w:sz w:val="21"/>
                <w:szCs w:val="21"/>
              </w:rPr>
              <w:t>деревня Климовская</w:t>
            </w:r>
          </w:p>
        </w:tc>
        <w:tc>
          <w:tcPr>
            <w:tcW w:w="2066" w:type="dxa"/>
            <w:shd w:val="clear" w:color="auto" w:fill="auto"/>
          </w:tcPr>
          <w:p w:rsidR="00CF47D8" w:rsidRPr="00043D5D" w:rsidRDefault="00043D5D" w:rsidP="001A4CA0">
            <w:r w:rsidRPr="00043D5D">
              <w:t>-</w:t>
            </w:r>
          </w:p>
        </w:tc>
        <w:tc>
          <w:tcPr>
            <w:tcW w:w="1985" w:type="dxa"/>
            <w:shd w:val="clear" w:color="auto" w:fill="auto"/>
          </w:tcPr>
          <w:p w:rsidR="00CF47D8" w:rsidRPr="00043D5D" w:rsidRDefault="00043D5D" w:rsidP="001A4CA0">
            <w:r w:rsidRPr="00043D5D">
              <w:t>-</w:t>
            </w:r>
          </w:p>
        </w:tc>
        <w:tc>
          <w:tcPr>
            <w:tcW w:w="1417" w:type="dxa"/>
            <w:shd w:val="clear" w:color="auto" w:fill="auto"/>
          </w:tcPr>
          <w:p w:rsidR="00CF47D8" w:rsidRPr="00043D5D" w:rsidRDefault="00043D5D" w:rsidP="001A4CA0">
            <w:r w:rsidRPr="00043D5D">
              <w:t>-</w:t>
            </w:r>
          </w:p>
        </w:tc>
        <w:tc>
          <w:tcPr>
            <w:tcW w:w="3213" w:type="dxa"/>
            <w:shd w:val="clear" w:color="auto" w:fill="auto"/>
          </w:tcPr>
          <w:p w:rsidR="00CF47D8" w:rsidRPr="00043D5D" w:rsidRDefault="00043D5D" w:rsidP="001A4CA0">
            <w:r w:rsidRPr="00043D5D">
              <w:t>-</w:t>
            </w:r>
          </w:p>
        </w:tc>
        <w:tc>
          <w:tcPr>
            <w:tcW w:w="2316" w:type="dxa"/>
            <w:shd w:val="clear" w:color="auto" w:fill="auto"/>
          </w:tcPr>
          <w:p w:rsidR="00CF47D8" w:rsidRPr="00043D5D" w:rsidRDefault="00043D5D" w:rsidP="001A4CA0">
            <w:r w:rsidRPr="00043D5D">
              <w:t>-</w:t>
            </w:r>
          </w:p>
        </w:tc>
        <w:tc>
          <w:tcPr>
            <w:tcW w:w="1511" w:type="dxa"/>
            <w:shd w:val="clear" w:color="auto" w:fill="auto"/>
          </w:tcPr>
          <w:p w:rsidR="00CF47D8" w:rsidRPr="00043D5D" w:rsidRDefault="00043D5D" w:rsidP="001A4CA0">
            <w:r w:rsidRPr="00043D5D">
              <w:t>-</w:t>
            </w:r>
          </w:p>
        </w:tc>
      </w:tr>
      <w:tr w:rsidR="00CF47D8" w:rsidRPr="00D31871" w:rsidTr="004E55F4">
        <w:tc>
          <w:tcPr>
            <w:tcW w:w="545" w:type="dxa"/>
            <w:shd w:val="clear" w:color="auto" w:fill="auto"/>
          </w:tcPr>
          <w:p w:rsidR="00CF47D8" w:rsidRPr="00962CB3" w:rsidRDefault="00CF47D8" w:rsidP="00CF47D8">
            <w:pPr>
              <w:jc w:val="center"/>
              <w:rPr>
                <w:color w:val="22272F"/>
                <w:sz w:val="21"/>
                <w:szCs w:val="21"/>
              </w:rPr>
            </w:pPr>
            <w:r w:rsidRPr="00962CB3">
              <w:rPr>
                <w:color w:val="22272F"/>
                <w:sz w:val="21"/>
                <w:szCs w:val="21"/>
              </w:rPr>
              <w:t>22.</w:t>
            </w:r>
          </w:p>
        </w:tc>
        <w:tc>
          <w:tcPr>
            <w:tcW w:w="2033" w:type="dxa"/>
            <w:shd w:val="clear" w:color="auto" w:fill="auto"/>
          </w:tcPr>
          <w:p w:rsidR="00CF47D8" w:rsidRPr="00962CB3" w:rsidRDefault="00CF47D8" w:rsidP="00CF47D8">
            <w:pPr>
              <w:rPr>
                <w:color w:val="22272F"/>
                <w:sz w:val="21"/>
                <w:szCs w:val="21"/>
              </w:rPr>
            </w:pPr>
            <w:r w:rsidRPr="00962CB3">
              <w:rPr>
                <w:color w:val="22272F"/>
                <w:sz w:val="21"/>
                <w:szCs w:val="21"/>
              </w:rPr>
              <w:t>деревня Князево</w:t>
            </w:r>
          </w:p>
        </w:tc>
        <w:tc>
          <w:tcPr>
            <w:tcW w:w="2066" w:type="dxa"/>
            <w:shd w:val="clear" w:color="auto" w:fill="auto"/>
          </w:tcPr>
          <w:p w:rsidR="00CF47D8" w:rsidRPr="00043D5D" w:rsidRDefault="00043D5D" w:rsidP="001A4CA0">
            <w:r w:rsidRPr="00043D5D">
              <w:t>-</w:t>
            </w:r>
          </w:p>
        </w:tc>
        <w:tc>
          <w:tcPr>
            <w:tcW w:w="1985" w:type="dxa"/>
            <w:shd w:val="clear" w:color="auto" w:fill="auto"/>
          </w:tcPr>
          <w:p w:rsidR="00CF47D8" w:rsidRPr="00043D5D" w:rsidRDefault="00043D5D" w:rsidP="001A4CA0">
            <w:r w:rsidRPr="00043D5D">
              <w:t>-</w:t>
            </w:r>
          </w:p>
        </w:tc>
        <w:tc>
          <w:tcPr>
            <w:tcW w:w="1417" w:type="dxa"/>
            <w:shd w:val="clear" w:color="auto" w:fill="auto"/>
          </w:tcPr>
          <w:p w:rsidR="00CF47D8" w:rsidRPr="00043D5D" w:rsidRDefault="00043D5D" w:rsidP="001A4CA0">
            <w:r w:rsidRPr="00043D5D">
              <w:t>-</w:t>
            </w:r>
          </w:p>
        </w:tc>
        <w:tc>
          <w:tcPr>
            <w:tcW w:w="3213" w:type="dxa"/>
            <w:shd w:val="clear" w:color="auto" w:fill="auto"/>
          </w:tcPr>
          <w:p w:rsidR="00CF47D8" w:rsidRPr="00043D5D" w:rsidRDefault="00043D5D" w:rsidP="001A4CA0">
            <w:r w:rsidRPr="00043D5D">
              <w:t>-</w:t>
            </w:r>
          </w:p>
        </w:tc>
        <w:tc>
          <w:tcPr>
            <w:tcW w:w="2316" w:type="dxa"/>
            <w:shd w:val="clear" w:color="auto" w:fill="auto"/>
          </w:tcPr>
          <w:p w:rsidR="00CF47D8" w:rsidRPr="00043D5D" w:rsidRDefault="00043D5D" w:rsidP="001A4CA0">
            <w:r w:rsidRPr="00043D5D">
              <w:t>-</w:t>
            </w:r>
          </w:p>
        </w:tc>
        <w:tc>
          <w:tcPr>
            <w:tcW w:w="1511" w:type="dxa"/>
            <w:shd w:val="clear" w:color="auto" w:fill="auto"/>
          </w:tcPr>
          <w:p w:rsidR="00CF47D8" w:rsidRPr="00043D5D" w:rsidRDefault="00043D5D" w:rsidP="001A4CA0">
            <w:r w:rsidRPr="00043D5D">
              <w:t>-</w:t>
            </w:r>
          </w:p>
        </w:tc>
      </w:tr>
      <w:tr w:rsidR="003E5895" w:rsidRPr="00D31871" w:rsidTr="003E5895">
        <w:trPr>
          <w:trHeight w:val="2070"/>
        </w:trPr>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23.</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Кожино</w:t>
            </w:r>
          </w:p>
        </w:tc>
        <w:tc>
          <w:tcPr>
            <w:tcW w:w="2066" w:type="dxa"/>
            <w:shd w:val="clear" w:color="auto" w:fill="auto"/>
          </w:tcPr>
          <w:p w:rsidR="003E5895" w:rsidRPr="00677925" w:rsidRDefault="003E5895" w:rsidP="001A4CA0">
            <w:r w:rsidRPr="00677925">
              <w:t>Территория, сведения о которой отсутствуют в ЕГРН</w:t>
            </w:r>
          </w:p>
          <w:p w:rsidR="003E5895" w:rsidRPr="00677925" w:rsidRDefault="003E5895" w:rsidP="001A4CA0">
            <w:r w:rsidRPr="00677925">
              <w:t>(территория расположена в границах кадастрового квартала 35:01:0101035</w:t>
            </w:r>
            <w:r>
              <w:t>)</w:t>
            </w:r>
          </w:p>
        </w:tc>
        <w:tc>
          <w:tcPr>
            <w:tcW w:w="1985" w:type="dxa"/>
            <w:shd w:val="clear" w:color="auto" w:fill="auto"/>
          </w:tcPr>
          <w:p w:rsidR="003E5895" w:rsidRPr="004D3E93" w:rsidRDefault="003E5895" w:rsidP="001A4CA0">
            <w:r w:rsidRPr="004D3E93">
              <w:t>-</w:t>
            </w:r>
          </w:p>
        </w:tc>
        <w:tc>
          <w:tcPr>
            <w:tcW w:w="1417" w:type="dxa"/>
            <w:shd w:val="clear" w:color="auto" w:fill="auto"/>
          </w:tcPr>
          <w:p w:rsidR="003E5895" w:rsidRPr="004D3E93" w:rsidRDefault="003E5895" w:rsidP="001A4CA0">
            <w:r w:rsidRPr="004D3E93">
              <w:t>-</w:t>
            </w:r>
          </w:p>
        </w:tc>
        <w:tc>
          <w:tcPr>
            <w:tcW w:w="3213" w:type="dxa"/>
            <w:shd w:val="clear" w:color="auto" w:fill="auto"/>
          </w:tcPr>
          <w:p w:rsidR="003E5895" w:rsidRPr="004B56BC" w:rsidRDefault="003E5895" w:rsidP="006A5455">
            <w:r w:rsidRPr="004B56BC">
              <w:t>Выравнивание</w:t>
            </w:r>
            <w:r w:rsidR="007D171B">
              <w:t>, корректировка</w:t>
            </w:r>
            <w:r w:rsidRPr="004B56BC">
              <w:t xml:space="preserve"> границы населенного пункта </w:t>
            </w:r>
            <w:r w:rsidR="007D171B">
              <w:t xml:space="preserve">с границей земельного участка </w:t>
            </w:r>
            <w:r w:rsidR="007D171B" w:rsidRPr="007D171B">
              <w:t>автодороги "Тудозеро-Гонгинская"</w:t>
            </w:r>
          </w:p>
          <w:p w:rsidR="003E5895" w:rsidRPr="00D31871" w:rsidRDefault="003E5895" w:rsidP="006A5455">
            <w:pPr>
              <w:rPr>
                <w:color w:val="FF0000"/>
              </w:rPr>
            </w:pPr>
            <w:r w:rsidRPr="004B56BC">
              <w:t xml:space="preserve">(недопустимость изломанности границы населенного пункта) </w:t>
            </w:r>
          </w:p>
        </w:tc>
        <w:tc>
          <w:tcPr>
            <w:tcW w:w="2316" w:type="dxa"/>
            <w:shd w:val="clear" w:color="auto" w:fill="auto"/>
          </w:tcPr>
          <w:p w:rsidR="003E5895" w:rsidRPr="008D2417" w:rsidRDefault="003E5895" w:rsidP="001A4CA0">
            <w:pPr>
              <w:rPr>
                <w:lang w:val="en-US"/>
              </w:rPr>
            </w:pPr>
            <w:r>
              <w:t>-</w:t>
            </w:r>
          </w:p>
        </w:tc>
        <w:tc>
          <w:tcPr>
            <w:tcW w:w="1511" w:type="dxa"/>
            <w:shd w:val="clear" w:color="auto" w:fill="auto"/>
          </w:tcPr>
          <w:p w:rsidR="003E5895" w:rsidRPr="004D3E93" w:rsidRDefault="003E5895" w:rsidP="001A4CA0">
            <w:r w:rsidRPr="004D3E93">
              <w:t>0,01</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24.</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Коровкино</w:t>
            </w:r>
          </w:p>
        </w:tc>
        <w:tc>
          <w:tcPr>
            <w:tcW w:w="2066" w:type="dxa"/>
            <w:shd w:val="clear" w:color="auto" w:fill="auto"/>
          </w:tcPr>
          <w:p w:rsidR="003E5895" w:rsidRPr="00043D5D" w:rsidRDefault="00043D5D" w:rsidP="001A4CA0">
            <w:r w:rsidRPr="00043D5D">
              <w:t>-</w:t>
            </w:r>
          </w:p>
        </w:tc>
        <w:tc>
          <w:tcPr>
            <w:tcW w:w="1985" w:type="dxa"/>
            <w:shd w:val="clear" w:color="auto" w:fill="auto"/>
          </w:tcPr>
          <w:p w:rsidR="003E5895" w:rsidRPr="00043D5D" w:rsidRDefault="00043D5D" w:rsidP="001A4CA0">
            <w:r w:rsidRPr="00043D5D">
              <w:t>-</w:t>
            </w:r>
          </w:p>
        </w:tc>
        <w:tc>
          <w:tcPr>
            <w:tcW w:w="1417" w:type="dxa"/>
            <w:shd w:val="clear" w:color="auto" w:fill="auto"/>
          </w:tcPr>
          <w:p w:rsidR="003E5895" w:rsidRPr="00043D5D" w:rsidRDefault="00043D5D" w:rsidP="001A4CA0">
            <w:r w:rsidRPr="00043D5D">
              <w:t>-</w:t>
            </w:r>
          </w:p>
        </w:tc>
        <w:tc>
          <w:tcPr>
            <w:tcW w:w="3213" w:type="dxa"/>
            <w:shd w:val="clear" w:color="auto" w:fill="auto"/>
          </w:tcPr>
          <w:p w:rsidR="003E5895" w:rsidRPr="00043D5D" w:rsidRDefault="00043D5D" w:rsidP="001A4CA0">
            <w:r w:rsidRPr="00043D5D">
              <w:t>-</w:t>
            </w:r>
          </w:p>
        </w:tc>
        <w:tc>
          <w:tcPr>
            <w:tcW w:w="2316" w:type="dxa"/>
            <w:shd w:val="clear" w:color="auto" w:fill="auto"/>
          </w:tcPr>
          <w:p w:rsidR="003E5895" w:rsidRPr="00043D5D" w:rsidRDefault="00043D5D" w:rsidP="001A4CA0">
            <w:r w:rsidRPr="00043D5D">
              <w:t>-</w:t>
            </w:r>
          </w:p>
        </w:tc>
        <w:tc>
          <w:tcPr>
            <w:tcW w:w="1511" w:type="dxa"/>
            <w:shd w:val="clear" w:color="auto" w:fill="auto"/>
          </w:tcPr>
          <w:p w:rsidR="003E5895" w:rsidRPr="00043D5D" w:rsidRDefault="00043D5D" w:rsidP="001A4CA0">
            <w:r w:rsidRPr="00043D5D">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25.</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Крюковская</w:t>
            </w:r>
          </w:p>
        </w:tc>
        <w:tc>
          <w:tcPr>
            <w:tcW w:w="2066" w:type="dxa"/>
            <w:shd w:val="clear" w:color="auto" w:fill="auto"/>
          </w:tcPr>
          <w:p w:rsidR="003E5895" w:rsidRPr="00043D5D" w:rsidRDefault="00043D5D" w:rsidP="001A4CA0">
            <w:r w:rsidRPr="00043D5D">
              <w:t>-</w:t>
            </w:r>
          </w:p>
        </w:tc>
        <w:tc>
          <w:tcPr>
            <w:tcW w:w="1985" w:type="dxa"/>
            <w:shd w:val="clear" w:color="auto" w:fill="auto"/>
          </w:tcPr>
          <w:p w:rsidR="003E5895" w:rsidRPr="00043D5D" w:rsidRDefault="00043D5D" w:rsidP="001A4CA0">
            <w:r w:rsidRPr="00043D5D">
              <w:t>-</w:t>
            </w:r>
          </w:p>
        </w:tc>
        <w:tc>
          <w:tcPr>
            <w:tcW w:w="1417" w:type="dxa"/>
            <w:shd w:val="clear" w:color="auto" w:fill="auto"/>
          </w:tcPr>
          <w:p w:rsidR="003E5895" w:rsidRPr="00043D5D" w:rsidRDefault="00043D5D" w:rsidP="001A4CA0">
            <w:r w:rsidRPr="00043D5D">
              <w:t>-</w:t>
            </w:r>
          </w:p>
        </w:tc>
        <w:tc>
          <w:tcPr>
            <w:tcW w:w="3213" w:type="dxa"/>
            <w:shd w:val="clear" w:color="auto" w:fill="auto"/>
          </w:tcPr>
          <w:p w:rsidR="003E5895" w:rsidRPr="00043D5D" w:rsidRDefault="00043D5D" w:rsidP="001A4CA0">
            <w:r w:rsidRPr="00043D5D">
              <w:t>-</w:t>
            </w:r>
          </w:p>
        </w:tc>
        <w:tc>
          <w:tcPr>
            <w:tcW w:w="2316" w:type="dxa"/>
            <w:shd w:val="clear" w:color="auto" w:fill="auto"/>
          </w:tcPr>
          <w:p w:rsidR="003E5895" w:rsidRPr="00043D5D" w:rsidRDefault="00043D5D" w:rsidP="001A4CA0">
            <w:r w:rsidRPr="00043D5D">
              <w:t>-</w:t>
            </w:r>
          </w:p>
        </w:tc>
        <w:tc>
          <w:tcPr>
            <w:tcW w:w="1511" w:type="dxa"/>
            <w:shd w:val="clear" w:color="auto" w:fill="auto"/>
          </w:tcPr>
          <w:p w:rsidR="003E5895" w:rsidRPr="00043D5D" w:rsidRDefault="00043D5D" w:rsidP="001A4CA0">
            <w:r w:rsidRPr="00043D5D">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26.</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Кузнецово</w:t>
            </w:r>
          </w:p>
        </w:tc>
        <w:tc>
          <w:tcPr>
            <w:tcW w:w="2066" w:type="dxa"/>
            <w:shd w:val="clear" w:color="auto" w:fill="auto"/>
          </w:tcPr>
          <w:p w:rsidR="003E5895" w:rsidRPr="00043D5D" w:rsidRDefault="00043D5D" w:rsidP="001A4CA0">
            <w:r w:rsidRPr="00043D5D">
              <w:t>-</w:t>
            </w:r>
          </w:p>
        </w:tc>
        <w:tc>
          <w:tcPr>
            <w:tcW w:w="1985" w:type="dxa"/>
            <w:shd w:val="clear" w:color="auto" w:fill="auto"/>
          </w:tcPr>
          <w:p w:rsidR="003E5895" w:rsidRPr="00043D5D" w:rsidRDefault="00043D5D" w:rsidP="001A4CA0">
            <w:r w:rsidRPr="00043D5D">
              <w:t>-</w:t>
            </w:r>
          </w:p>
        </w:tc>
        <w:tc>
          <w:tcPr>
            <w:tcW w:w="1417" w:type="dxa"/>
            <w:shd w:val="clear" w:color="auto" w:fill="auto"/>
          </w:tcPr>
          <w:p w:rsidR="003E5895" w:rsidRPr="00043D5D" w:rsidRDefault="00043D5D" w:rsidP="001A4CA0">
            <w:r w:rsidRPr="00043D5D">
              <w:t>-</w:t>
            </w:r>
          </w:p>
        </w:tc>
        <w:tc>
          <w:tcPr>
            <w:tcW w:w="3213" w:type="dxa"/>
            <w:shd w:val="clear" w:color="auto" w:fill="auto"/>
          </w:tcPr>
          <w:p w:rsidR="003E5895" w:rsidRPr="00043D5D" w:rsidRDefault="00043D5D" w:rsidP="001A4CA0">
            <w:r w:rsidRPr="00043D5D">
              <w:t>-</w:t>
            </w:r>
          </w:p>
        </w:tc>
        <w:tc>
          <w:tcPr>
            <w:tcW w:w="2316" w:type="dxa"/>
            <w:shd w:val="clear" w:color="auto" w:fill="auto"/>
          </w:tcPr>
          <w:p w:rsidR="003E5895" w:rsidRPr="00043D5D" w:rsidRDefault="00043D5D" w:rsidP="001A4CA0">
            <w:r w:rsidRPr="00043D5D">
              <w:t>-</w:t>
            </w:r>
          </w:p>
        </w:tc>
        <w:tc>
          <w:tcPr>
            <w:tcW w:w="1511" w:type="dxa"/>
            <w:shd w:val="clear" w:color="auto" w:fill="auto"/>
          </w:tcPr>
          <w:p w:rsidR="003E5895" w:rsidRPr="00043D5D" w:rsidRDefault="00043D5D" w:rsidP="001A4CA0">
            <w:r w:rsidRPr="00043D5D">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27.</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Кюрзино</w:t>
            </w:r>
          </w:p>
        </w:tc>
        <w:tc>
          <w:tcPr>
            <w:tcW w:w="2066" w:type="dxa"/>
            <w:shd w:val="clear" w:color="auto" w:fill="auto"/>
          </w:tcPr>
          <w:p w:rsidR="003E5895" w:rsidRPr="00043D5D" w:rsidRDefault="00043D5D" w:rsidP="001A4CA0">
            <w:r w:rsidRPr="00043D5D">
              <w:t>-</w:t>
            </w:r>
          </w:p>
        </w:tc>
        <w:tc>
          <w:tcPr>
            <w:tcW w:w="1985" w:type="dxa"/>
            <w:shd w:val="clear" w:color="auto" w:fill="auto"/>
          </w:tcPr>
          <w:p w:rsidR="003E5895" w:rsidRPr="00043D5D" w:rsidRDefault="00043D5D" w:rsidP="001A4CA0">
            <w:r w:rsidRPr="00043D5D">
              <w:t>-</w:t>
            </w:r>
          </w:p>
        </w:tc>
        <w:tc>
          <w:tcPr>
            <w:tcW w:w="1417" w:type="dxa"/>
            <w:shd w:val="clear" w:color="auto" w:fill="auto"/>
          </w:tcPr>
          <w:p w:rsidR="003E5895" w:rsidRPr="00043D5D" w:rsidRDefault="00043D5D" w:rsidP="001A4CA0">
            <w:r w:rsidRPr="00043D5D">
              <w:t>-</w:t>
            </w:r>
          </w:p>
        </w:tc>
        <w:tc>
          <w:tcPr>
            <w:tcW w:w="3213" w:type="dxa"/>
            <w:shd w:val="clear" w:color="auto" w:fill="auto"/>
          </w:tcPr>
          <w:p w:rsidR="003E5895" w:rsidRPr="00043D5D" w:rsidRDefault="00043D5D" w:rsidP="001A4CA0">
            <w:r w:rsidRPr="00043D5D">
              <w:t>-</w:t>
            </w:r>
          </w:p>
        </w:tc>
        <w:tc>
          <w:tcPr>
            <w:tcW w:w="2316" w:type="dxa"/>
            <w:shd w:val="clear" w:color="auto" w:fill="auto"/>
          </w:tcPr>
          <w:p w:rsidR="003E5895" w:rsidRPr="00043D5D" w:rsidRDefault="00043D5D" w:rsidP="001A4CA0">
            <w:r w:rsidRPr="00043D5D">
              <w:t>-</w:t>
            </w:r>
          </w:p>
        </w:tc>
        <w:tc>
          <w:tcPr>
            <w:tcW w:w="1511" w:type="dxa"/>
            <w:shd w:val="clear" w:color="auto" w:fill="auto"/>
          </w:tcPr>
          <w:p w:rsidR="003E5895" w:rsidRPr="00043D5D" w:rsidRDefault="00043D5D" w:rsidP="001A4CA0">
            <w:r w:rsidRPr="00043D5D">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28.</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Ладина</w:t>
            </w:r>
          </w:p>
        </w:tc>
        <w:tc>
          <w:tcPr>
            <w:tcW w:w="2066" w:type="dxa"/>
            <w:shd w:val="clear" w:color="auto" w:fill="auto"/>
          </w:tcPr>
          <w:p w:rsidR="003E5895" w:rsidRPr="00043D5D" w:rsidRDefault="00043D5D" w:rsidP="001A4CA0">
            <w:r w:rsidRPr="00043D5D">
              <w:t>-</w:t>
            </w:r>
          </w:p>
        </w:tc>
        <w:tc>
          <w:tcPr>
            <w:tcW w:w="1985" w:type="dxa"/>
            <w:shd w:val="clear" w:color="auto" w:fill="auto"/>
          </w:tcPr>
          <w:p w:rsidR="003E5895" w:rsidRPr="00043D5D" w:rsidRDefault="00043D5D" w:rsidP="001A4CA0">
            <w:r w:rsidRPr="00043D5D">
              <w:t>-</w:t>
            </w:r>
          </w:p>
        </w:tc>
        <w:tc>
          <w:tcPr>
            <w:tcW w:w="1417" w:type="dxa"/>
            <w:shd w:val="clear" w:color="auto" w:fill="auto"/>
          </w:tcPr>
          <w:p w:rsidR="003E5895" w:rsidRPr="00043D5D" w:rsidRDefault="00043D5D" w:rsidP="001A4CA0">
            <w:r w:rsidRPr="00043D5D">
              <w:t>-</w:t>
            </w:r>
          </w:p>
        </w:tc>
        <w:tc>
          <w:tcPr>
            <w:tcW w:w="3213" w:type="dxa"/>
            <w:shd w:val="clear" w:color="auto" w:fill="auto"/>
          </w:tcPr>
          <w:p w:rsidR="003E5895" w:rsidRPr="00043D5D" w:rsidRDefault="00043D5D" w:rsidP="001A4CA0">
            <w:r w:rsidRPr="00043D5D">
              <w:t>-</w:t>
            </w:r>
          </w:p>
        </w:tc>
        <w:tc>
          <w:tcPr>
            <w:tcW w:w="2316" w:type="dxa"/>
            <w:shd w:val="clear" w:color="auto" w:fill="auto"/>
          </w:tcPr>
          <w:p w:rsidR="003E5895" w:rsidRPr="00043D5D" w:rsidRDefault="00043D5D" w:rsidP="001A4CA0">
            <w:r w:rsidRPr="00043D5D">
              <w:t>-</w:t>
            </w:r>
          </w:p>
        </w:tc>
        <w:tc>
          <w:tcPr>
            <w:tcW w:w="1511" w:type="dxa"/>
            <w:shd w:val="clear" w:color="auto" w:fill="auto"/>
          </w:tcPr>
          <w:p w:rsidR="003E5895" w:rsidRPr="00043D5D" w:rsidRDefault="00043D5D" w:rsidP="001A4CA0">
            <w:r w:rsidRPr="00043D5D">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lastRenderedPageBreak/>
              <w:t>29.</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Ларьково</w:t>
            </w:r>
          </w:p>
        </w:tc>
        <w:tc>
          <w:tcPr>
            <w:tcW w:w="2066" w:type="dxa"/>
            <w:shd w:val="clear" w:color="auto" w:fill="auto"/>
          </w:tcPr>
          <w:p w:rsidR="003E5895" w:rsidRPr="00043D5D" w:rsidRDefault="00043D5D" w:rsidP="001A4CA0">
            <w:r w:rsidRPr="00043D5D">
              <w:t>-</w:t>
            </w:r>
          </w:p>
        </w:tc>
        <w:tc>
          <w:tcPr>
            <w:tcW w:w="1985" w:type="dxa"/>
            <w:shd w:val="clear" w:color="auto" w:fill="auto"/>
          </w:tcPr>
          <w:p w:rsidR="003E5895" w:rsidRPr="00043D5D" w:rsidRDefault="00043D5D" w:rsidP="001A4CA0">
            <w:r w:rsidRPr="00043D5D">
              <w:t>-</w:t>
            </w:r>
          </w:p>
        </w:tc>
        <w:tc>
          <w:tcPr>
            <w:tcW w:w="1417" w:type="dxa"/>
            <w:shd w:val="clear" w:color="auto" w:fill="auto"/>
          </w:tcPr>
          <w:p w:rsidR="003E5895" w:rsidRPr="00043D5D" w:rsidRDefault="00043D5D" w:rsidP="001A4CA0">
            <w:r w:rsidRPr="00043D5D">
              <w:t>-</w:t>
            </w:r>
          </w:p>
        </w:tc>
        <w:tc>
          <w:tcPr>
            <w:tcW w:w="3213" w:type="dxa"/>
            <w:shd w:val="clear" w:color="auto" w:fill="auto"/>
          </w:tcPr>
          <w:p w:rsidR="003E5895" w:rsidRPr="00043D5D" w:rsidRDefault="00043D5D" w:rsidP="001A4CA0">
            <w:r w:rsidRPr="00043D5D">
              <w:t>-</w:t>
            </w:r>
          </w:p>
        </w:tc>
        <w:tc>
          <w:tcPr>
            <w:tcW w:w="2316" w:type="dxa"/>
            <w:shd w:val="clear" w:color="auto" w:fill="auto"/>
          </w:tcPr>
          <w:p w:rsidR="003E5895" w:rsidRPr="00043D5D" w:rsidRDefault="00043D5D" w:rsidP="001A4CA0">
            <w:r w:rsidRPr="00043D5D">
              <w:t>-</w:t>
            </w:r>
          </w:p>
        </w:tc>
        <w:tc>
          <w:tcPr>
            <w:tcW w:w="1511" w:type="dxa"/>
            <w:shd w:val="clear" w:color="auto" w:fill="auto"/>
          </w:tcPr>
          <w:p w:rsidR="003E5895" w:rsidRPr="00043D5D" w:rsidRDefault="00043D5D" w:rsidP="001A4CA0">
            <w:r w:rsidRPr="00043D5D">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30.</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Лахново</w:t>
            </w:r>
          </w:p>
        </w:tc>
        <w:tc>
          <w:tcPr>
            <w:tcW w:w="2066" w:type="dxa"/>
            <w:shd w:val="clear" w:color="auto" w:fill="auto"/>
          </w:tcPr>
          <w:p w:rsidR="003E5895" w:rsidRPr="00043D5D" w:rsidRDefault="00043D5D" w:rsidP="001A4CA0">
            <w:r w:rsidRPr="00043D5D">
              <w:t>-</w:t>
            </w:r>
          </w:p>
        </w:tc>
        <w:tc>
          <w:tcPr>
            <w:tcW w:w="1985" w:type="dxa"/>
            <w:shd w:val="clear" w:color="auto" w:fill="auto"/>
          </w:tcPr>
          <w:p w:rsidR="003E5895" w:rsidRPr="00043D5D" w:rsidRDefault="00043D5D" w:rsidP="001A4CA0">
            <w:r w:rsidRPr="00043D5D">
              <w:t>-</w:t>
            </w:r>
          </w:p>
        </w:tc>
        <w:tc>
          <w:tcPr>
            <w:tcW w:w="1417" w:type="dxa"/>
            <w:shd w:val="clear" w:color="auto" w:fill="auto"/>
          </w:tcPr>
          <w:p w:rsidR="003E5895" w:rsidRPr="00043D5D" w:rsidRDefault="00043D5D" w:rsidP="001A4CA0">
            <w:r w:rsidRPr="00043D5D">
              <w:t>-</w:t>
            </w:r>
          </w:p>
        </w:tc>
        <w:tc>
          <w:tcPr>
            <w:tcW w:w="3213" w:type="dxa"/>
            <w:shd w:val="clear" w:color="auto" w:fill="auto"/>
          </w:tcPr>
          <w:p w:rsidR="003E5895" w:rsidRPr="00043D5D" w:rsidRDefault="00043D5D" w:rsidP="001A4CA0">
            <w:r w:rsidRPr="00043D5D">
              <w:t>-</w:t>
            </w:r>
          </w:p>
        </w:tc>
        <w:tc>
          <w:tcPr>
            <w:tcW w:w="2316" w:type="dxa"/>
            <w:shd w:val="clear" w:color="auto" w:fill="auto"/>
          </w:tcPr>
          <w:p w:rsidR="003E5895" w:rsidRPr="00043D5D" w:rsidRDefault="00043D5D" w:rsidP="001A4CA0">
            <w:r w:rsidRPr="00043D5D">
              <w:t>-</w:t>
            </w:r>
          </w:p>
        </w:tc>
        <w:tc>
          <w:tcPr>
            <w:tcW w:w="1511" w:type="dxa"/>
            <w:shd w:val="clear" w:color="auto" w:fill="auto"/>
          </w:tcPr>
          <w:p w:rsidR="003E5895" w:rsidRPr="00043D5D" w:rsidRDefault="00043D5D" w:rsidP="001A4CA0">
            <w:r w:rsidRPr="00043D5D">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31.</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Макачево</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32.</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Маковская</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33.</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Марино</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34.</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Митрово</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35.</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Михалево</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36.</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Насонова</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37.</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Никулино</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38.</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Новая Деревня</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39.</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Новая Сельга</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40.</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Озерное-Устье</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41.</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поселок Озеро</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42.</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поселок Октябрьский</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621993" w:rsidTr="004E55F4">
        <w:tc>
          <w:tcPr>
            <w:tcW w:w="545" w:type="dxa"/>
            <w:shd w:val="clear" w:color="auto" w:fill="auto"/>
          </w:tcPr>
          <w:p w:rsidR="003E5895" w:rsidRPr="00621993" w:rsidRDefault="003E5895" w:rsidP="00CF47D8">
            <w:pPr>
              <w:jc w:val="center"/>
              <w:rPr>
                <w:sz w:val="21"/>
                <w:szCs w:val="21"/>
              </w:rPr>
            </w:pPr>
            <w:r w:rsidRPr="00621993">
              <w:rPr>
                <w:sz w:val="21"/>
                <w:szCs w:val="21"/>
              </w:rPr>
              <w:t>43.</w:t>
            </w:r>
          </w:p>
        </w:tc>
        <w:tc>
          <w:tcPr>
            <w:tcW w:w="2033" w:type="dxa"/>
            <w:shd w:val="clear" w:color="auto" w:fill="auto"/>
          </w:tcPr>
          <w:p w:rsidR="003E5895" w:rsidRPr="00621993" w:rsidRDefault="003E5895" w:rsidP="00CF47D8">
            <w:pPr>
              <w:rPr>
                <w:sz w:val="21"/>
                <w:szCs w:val="21"/>
              </w:rPr>
            </w:pPr>
            <w:r w:rsidRPr="00621993">
              <w:rPr>
                <w:sz w:val="21"/>
                <w:szCs w:val="21"/>
              </w:rPr>
              <w:t>деревня Ольково</w:t>
            </w:r>
          </w:p>
        </w:tc>
        <w:tc>
          <w:tcPr>
            <w:tcW w:w="2066" w:type="dxa"/>
            <w:shd w:val="clear" w:color="auto" w:fill="auto"/>
          </w:tcPr>
          <w:p w:rsidR="003E5895" w:rsidRPr="00621993" w:rsidRDefault="00043D5D" w:rsidP="001A4CA0">
            <w:r>
              <w:t>-</w:t>
            </w:r>
          </w:p>
        </w:tc>
        <w:tc>
          <w:tcPr>
            <w:tcW w:w="1985" w:type="dxa"/>
            <w:shd w:val="clear" w:color="auto" w:fill="auto"/>
          </w:tcPr>
          <w:p w:rsidR="003E5895" w:rsidRPr="00621993" w:rsidRDefault="00043D5D" w:rsidP="001A4CA0">
            <w:r>
              <w:t>-</w:t>
            </w:r>
          </w:p>
        </w:tc>
        <w:tc>
          <w:tcPr>
            <w:tcW w:w="1417" w:type="dxa"/>
            <w:shd w:val="clear" w:color="auto" w:fill="auto"/>
          </w:tcPr>
          <w:p w:rsidR="003E5895" w:rsidRPr="00621993" w:rsidRDefault="00043D5D" w:rsidP="001A4CA0">
            <w:r>
              <w:t>-</w:t>
            </w:r>
          </w:p>
        </w:tc>
        <w:tc>
          <w:tcPr>
            <w:tcW w:w="3213" w:type="dxa"/>
            <w:shd w:val="clear" w:color="auto" w:fill="auto"/>
          </w:tcPr>
          <w:p w:rsidR="003E5895" w:rsidRPr="00621993" w:rsidRDefault="00043D5D" w:rsidP="001A4CA0">
            <w:r>
              <w:t>-</w:t>
            </w:r>
          </w:p>
        </w:tc>
        <w:tc>
          <w:tcPr>
            <w:tcW w:w="2316" w:type="dxa"/>
            <w:shd w:val="clear" w:color="auto" w:fill="auto"/>
          </w:tcPr>
          <w:p w:rsidR="003E5895" w:rsidRPr="00621993" w:rsidRDefault="00043D5D" w:rsidP="001A4CA0">
            <w:r>
              <w:t>-</w:t>
            </w:r>
          </w:p>
        </w:tc>
        <w:tc>
          <w:tcPr>
            <w:tcW w:w="1511" w:type="dxa"/>
            <w:shd w:val="clear" w:color="auto" w:fill="auto"/>
          </w:tcPr>
          <w:p w:rsidR="003E5895" w:rsidRPr="00621993" w:rsidRDefault="00043D5D" w:rsidP="001A4CA0">
            <w: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44.</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Опарино</w:t>
            </w:r>
          </w:p>
        </w:tc>
        <w:tc>
          <w:tcPr>
            <w:tcW w:w="2066" w:type="dxa"/>
            <w:shd w:val="clear" w:color="auto" w:fill="auto"/>
          </w:tcPr>
          <w:p w:rsidR="003E5895" w:rsidRPr="00D31871" w:rsidRDefault="00D96FAE" w:rsidP="001A4CA0">
            <w:pPr>
              <w:rPr>
                <w:b/>
                <w:color w:val="FF0000"/>
              </w:rPr>
            </w:pPr>
            <w:r>
              <w:t>-</w:t>
            </w:r>
          </w:p>
        </w:tc>
        <w:tc>
          <w:tcPr>
            <w:tcW w:w="1985" w:type="dxa"/>
            <w:shd w:val="clear" w:color="auto" w:fill="auto"/>
          </w:tcPr>
          <w:p w:rsidR="003E5895" w:rsidRPr="00D31871" w:rsidRDefault="003E5895" w:rsidP="001A4CA0">
            <w:pPr>
              <w:rPr>
                <w:b/>
                <w:color w:val="FF0000"/>
              </w:rPr>
            </w:pPr>
            <w:r w:rsidRPr="003947FE">
              <w:rPr>
                <w:b/>
              </w:rPr>
              <w:t>-</w:t>
            </w:r>
          </w:p>
        </w:tc>
        <w:tc>
          <w:tcPr>
            <w:tcW w:w="1417" w:type="dxa"/>
            <w:shd w:val="clear" w:color="auto" w:fill="auto"/>
          </w:tcPr>
          <w:p w:rsidR="003E5895" w:rsidRPr="00D31871" w:rsidRDefault="003E5895" w:rsidP="001A4CA0">
            <w:pPr>
              <w:rPr>
                <w:b/>
                <w:color w:val="FF0000"/>
              </w:rPr>
            </w:pPr>
            <w:r w:rsidRPr="003947FE">
              <w:rPr>
                <w:b/>
              </w:rPr>
              <w:t>-</w:t>
            </w:r>
          </w:p>
        </w:tc>
        <w:tc>
          <w:tcPr>
            <w:tcW w:w="3213" w:type="dxa"/>
            <w:shd w:val="clear" w:color="auto" w:fill="auto"/>
          </w:tcPr>
          <w:p w:rsidR="003E5895" w:rsidRPr="00D31871" w:rsidRDefault="00D96FAE" w:rsidP="001A4CA0">
            <w:pPr>
              <w:rPr>
                <w:b/>
                <w:color w:val="FF0000"/>
              </w:rPr>
            </w:pPr>
            <w:r>
              <w:t>-</w:t>
            </w:r>
          </w:p>
        </w:tc>
        <w:tc>
          <w:tcPr>
            <w:tcW w:w="2316" w:type="dxa"/>
            <w:shd w:val="clear" w:color="auto" w:fill="auto"/>
          </w:tcPr>
          <w:p w:rsidR="003E5895" w:rsidRPr="00D31871" w:rsidRDefault="003E5895" w:rsidP="001A4CA0">
            <w:pPr>
              <w:rPr>
                <w:b/>
                <w:color w:val="FF0000"/>
              </w:rPr>
            </w:pPr>
            <w:r w:rsidRPr="003947FE">
              <w:t>-</w:t>
            </w:r>
          </w:p>
        </w:tc>
        <w:tc>
          <w:tcPr>
            <w:tcW w:w="1511" w:type="dxa"/>
            <w:shd w:val="clear" w:color="auto" w:fill="auto"/>
          </w:tcPr>
          <w:p w:rsidR="003E5895" w:rsidRPr="00D31871" w:rsidRDefault="00D96FAE" w:rsidP="001A4CA0">
            <w:pPr>
              <w:rPr>
                <w:b/>
                <w:color w:val="FF0000"/>
              </w:rPr>
            </w:pPr>
            <w: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45.</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Опово</w:t>
            </w:r>
          </w:p>
        </w:tc>
        <w:tc>
          <w:tcPr>
            <w:tcW w:w="2066" w:type="dxa"/>
            <w:shd w:val="clear" w:color="auto" w:fill="auto"/>
          </w:tcPr>
          <w:p w:rsidR="003E5895" w:rsidRPr="00D31871" w:rsidRDefault="00ED377E" w:rsidP="001A4CA0">
            <w:pPr>
              <w:rPr>
                <w:b/>
                <w:color w:val="FF0000"/>
              </w:rPr>
            </w:pPr>
            <w:r>
              <w:t>-</w:t>
            </w:r>
          </w:p>
        </w:tc>
        <w:tc>
          <w:tcPr>
            <w:tcW w:w="1985" w:type="dxa"/>
            <w:shd w:val="clear" w:color="auto" w:fill="auto"/>
          </w:tcPr>
          <w:p w:rsidR="003E5895" w:rsidRPr="00D31871" w:rsidRDefault="003E5895" w:rsidP="001A4CA0">
            <w:pPr>
              <w:rPr>
                <w:b/>
                <w:color w:val="FF0000"/>
              </w:rPr>
            </w:pPr>
            <w:r w:rsidRPr="00E33523">
              <w:t>-</w:t>
            </w:r>
          </w:p>
        </w:tc>
        <w:tc>
          <w:tcPr>
            <w:tcW w:w="1417" w:type="dxa"/>
            <w:shd w:val="clear" w:color="auto" w:fill="auto"/>
          </w:tcPr>
          <w:p w:rsidR="003E5895" w:rsidRPr="00D31871" w:rsidRDefault="003E5895" w:rsidP="001A4CA0">
            <w:pPr>
              <w:rPr>
                <w:b/>
                <w:color w:val="FF0000"/>
              </w:rPr>
            </w:pPr>
            <w:r>
              <w:rPr>
                <w:b/>
              </w:rPr>
              <w:t>-</w:t>
            </w:r>
          </w:p>
        </w:tc>
        <w:tc>
          <w:tcPr>
            <w:tcW w:w="3213" w:type="dxa"/>
            <w:shd w:val="clear" w:color="auto" w:fill="auto"/>
          </w:tcPr>
          <w:p w:rsidR="003E5895" w:rsidRPr="00D31871" w:rsidRDefault="00ED377E" w:rsidP="001A4CA0">
            <w:pPr>
              <w:rPr>
                <w:b/>
                <w:color w:val="FF0000"/>
              </w:rPr>
            </w:pPr>
            <w:r>
              <w:t>-</w:t>
            </w:r>
          </w:p>
        </w:tc>
        <w:tc>
          <w:tcPr>
            <w:tcW w:w="2316" w:type="dxa"/>
            <w:shd w:val="clear" w:color="auto" w:fill="auto"/>
          </w:tcPr>
          <w:p w:rsidR="003E5895" w:rsidRPr="00D31871" w:rsidRDefault="003E5895" w:rsidP="001A4CA0">
            <w:pPr>
              <w:rPr>
                <w:b/>
                <w:color w:val="FF0000"/>
              </w:rPr>
            </w:pPr>
            <w:r>
              <w:t>-</w:t>
            </w:r>
          </w:p>
        </w:tc>
        <w:tc>
          <w:tcPr>
            <w:tcW w:w="1511" w:type="dxa"/>
            <w:shd w:val="clear" w:color="auto" w:fill="auto"/>
          </w:tcPr>
          <w:p w:rsidR="003E5895" w:rsidRPr="00D31871" w:rsidRDefault="00ED377E" w:rsidP="001A4CA0">
            <w:pPr>
              <w:rPr>
                <w:b/>
                <w:color w:val="FF0000"/>
              </w:rPr>
            </w:pPr>
            <w:r>
              <w:t>-</w:t>
            </w:r>
          </w:p>
        </w:tc>
      </w:tr>
      <w:tr w:rsidR="005A7D50" w:rsidRPr="00D31871" w:rsidTr="003E5895">
        <w:trPr>
          <w:trHeight w:val="420"/>
        </w:trPr>
        <w:tc>
          <w:tcPr>
            <w:tcW w:w="545" w:type="dxa"/>
            <w:vMerge w:val="restart"/>
            <w:shd w:val="clear" w:color="auto" w:fill="auto"/>
          </w:tcPr>
          <w:p w:rsidR="005A7D50" w:rsidRPr="00962CB3" w:rsidRDefault="005A7D50" w:rsidP="00CF47D8">
            <w:pPr>
              <w:jc w:val="center"/>
              <w:rPr>
                <w:color w:val="22272F"/>
                <w:sz w:val="21"/>
                <w:szCs w:val="21"/>
              </w:rPr>
            </w:pPr>
            <w:r w:rsidRPr="00962CB3">
              <w:rPr>
                <w:color w:val="22272F"/>
                <w:sz w:val="21"/>
                <w:szCs w:val="21"/>
              </w:rPr>
              <w:t>46.</w:t>
            </w:r>
          </w:p>
        </w:tc>
        <w:tc>
          <w:tcPr>
            <w:tcW w:w="2033" w:type="dxa"/>
            <w:vMerge w:val="restart"/>
            <w:shd w:val="clear" w:color="auto" w:fill="auto"/>
          </w:tcPr>
          <w:p w:rsidR="005A7D50" w:rsidRPr="00962CB3" w:rsidRDefault="005A7D50" w:rsidP="00CF47D8">
            <w:pPr>
              <w:rPr>
                <w:color w:val="22272F"/>
                <w:sz w:val="21"/>
                <w:szCs w:val="21"/>
              </w:rPr>
            </w:pPr>
            <w:r w:rsidRPr="00962CB3">
              <w:rPr>
                <w:color w:val="22272F"/>
                <w:sz w:val="21"/>
                <w:szCs w:val="21"/>
              </w:rPr>
              <w:t>деревня Остров</w:t>
            </w:r>
          </w:p>
        </w:tc>
        <w:tc>
          <w:tcPr>
            <w:tcW w:w="2066" w:type="dxa"/>
            <w:shd w:val="clear" w:color="auto" w:fill="auto"/>
          </w:tcPr>
          <w:p w:rsidR="005A7D50" w:rsidRPr="00D31871" w:rsidRDefault="005A7D50" w:rsidP="005A7D50">
            <w:pPr>
              <w:rPr>
                <w:b/>
                <w:color w:val="FF0000"/>
              </w:rPr>
            </w:pPr>
            <w:r w:rsidRPr="00E85D81">
              <w:t>Территория, сведения о которой отсутствуют в ЕГРН</w:t>
            </w:r>
            <w:r>
              <w:t xml:space="preserve"> </w:t>
            </w:r>
            <w:r w:rsidRPr="00E85D81">
              <w:t xml:space="preserve">(территория расположена в границах кадастрового </w:t>
            </w:r>
            <w:r>
              <w:t xml:space="preserve">квартала </w:t>
            </w:r>
            <w:r w:rsidRPr="00646F90">
              <w:t>35:01:0101034</w:t>
            </w:r>
            <w:r>
              <w:t>)</w:t>
            </w:r>
          </w:p>
        </w:tc>
        <w:tc>
          <w:tcPr>
            <w:tcW w:w="1985" w:type="dxa"/>
            <w:shd w:val="clear" w:color="auto" w:fill="auto"/>
          </w:tcPr>
          <w:p w:rsidR="005A7D50" w:rsidRPr="003947FE" w:rsidRDefault="005A7D50" w:rsidP="001A4CA0">
            <w:pPr>
              <w:rPr>
                <w:b/>
              </w:rPr>
            </w:pPr>
            <w:r>
              <w:rPr>
                <w:b/>
              </w:rPr>
              <w:t>-</w:t>
            </w:r>
          </w:p>
        </w:tc>
        <w:tc>
          <w:tcPr>
            <w:tcW w:w="1417" w:type="dxa"/>
            <w:shd w:val="clear" w:color="auto" w:fill="auto"/>
          </w:tcPr>
          <w:p w:rsidR="005A7D50" w:rsidRPr="003947FE" w:rsidRDefault="005A7D50" w:rsidP="001A4CA0">
            <w:pPr>
              <w:rPr>
                <w:b/>
              </w:rPr>
            </w:pPr>
            <w:r>
              <w:rPr>
                <w:b/>
              </w:rPr>
              <w:t>-</w:t>
            </w:r>
          </w:p>
        </w:tc>
        <w:tc>
          <w:tcPr>
            <w:tcW w:w="3213" w:type="dxa"/>
            <w:shd w:val="clear" w:color="auto" w:fill="auto"/>
          </w:tcPr>
          <w:p w:rsidR="00AC6AEA" w:rsidRPr="004B56BC" w:rsidRDefault="00AC6AEA" w:rsidP="00AC6AEA">
            <w:r w:rsidRPr="004B56BC">
              <w:t xml:space="preserve">Выравнивание границы населенного пункта </w:t>
            </w:r>
          </w:p>
          <w:p w:rsidR="005A7D50" w:rsidRPr="003947FE" w:rsidRDefault="00AC6AEA" w:rsidP="00AC6AEA">
            <w:pPr>
              <w:rPr>
                <w:b/>
              </w:rPr>
            </w:pPr>
            <w:r w:rsidRPr="004B56BC">
              <w:t xml:space="preserve">(недопустимость изломанности </w:t>
            </w:r>
            <w:r>
              <w:t xml:space="preserve">, многоконтурности </w:t>
            </w:r>
            <w:r w:rsidRPr="004B56BC">
              <w:t>границы населенного пункта</w:t>
            </w:r>
            <w:r>
              <w:t xml:space="preserve">, </w:t>
            </w:r>
            <w:r w:rsidRPr="00AC6AEA">
              <w:t>организация подъезда  к земельному участку</w:t>
            </w:r>
            <w:r>
              <w:t xml:space="preserve"> </w:t>
            </w:r>
            <w:r w:rsidRPr="004B56BC">
              <w:t>)</w:t>
            </w:r>
          </w:p>
        </w:tc>
        <w:tc>
          <w:tcPr>
            <w:tcW w:w="2316" w:type="dxa"/>
            <w:shd w:val="clear" w:color="auto" w:fill="auto"/>
          </w:tcPr>
          <w:p w:rsidR="005A7D50" w:rsidRPr="003947FE" w:rsidRDefault="005A7D50" w:rsidP="001A4CA0">
            <w:r>
              <w:t>-</w:t>
            </w:r>
          </w:p>
        </w:tc>
        <w:tc>
          <w:tcPr>
            <w:tcW w:w="1511" w:type="dxa"/>
            <w:shd w:val="clear" w:color="auto" w:fill="auto"/>
          </w:tcPr>
          <w:p w:rsidR="005A7D50" w:rsidRPr="003947FE" w:rsidRDefault="005A7D50" w:rsidP="000A4AAE">
            <w:r>
              <w:t>0,04</w:t>
            </w:r>
          </w:p>
        </w:tc>
      </w:tr>
      <w:tr w:rsidR="005A7D50" w:rsidRPr="00D31871" w:rsidTr="003E5895">
        <w:trPr>
          <w:trHeight w:val="420"/>
        </w:trPr>
        <w:tc>
          <w:tcPr>
            <w:tcW w:w="545" w:type="dxa"/>
            <w:vMerge/>
            <w:shd w:val="clear" w:color="auto" w:fill="auto"/>
          </w:tcPr>
          <w:p w:rsidR="005A7D50" w:rsidRPr="00962CB3" w:rsidRDefault="005A7D50" w:rsidP="00CF47D8">
            <w:pPr>
              <w:jc w:val="center"/>
              <w:rPr>
                <w:color w:val="22272F"/>
                <w:sz w:val="21"/>
                <w:szCs w:val="21"/>
              </w:rPr>
            </w:pPr>
          </w:p>
        </w:tc>
        <w:tc>
          <w:tcPr>
            <w:tcW w:w="2033" w:type="dxa"/>
            <w:vMerge/>
            <w:shd w:val="clear" w:color="auto" w:fill="auto"/>
          </w:tcPr>
          <w:p w:rsidR="005A7D50" w:rsidRPr="00962CB3" w:rsidRDefault="005A7D50" w:rsidP="00CF47D8">
            <w:pPr>
              <w:rPr>
                <w:color w:val="22272F"/>
                <w:sz w:val="21"/>
                <w:szCs w:val="21"/>
              </w:rPr>
            </w:pPr>
          </w:p>
        </w:tc>
        <w:tc>
          <w:tcPr>
            <w:tcW w:w="2066" w:type="dxa"/>
            <w:shd w:val="clear" w:color="auto" w:fill="auto"/>
          </w:tcPr>
          <w:p w:rsidR="005A7D50" w:rsidRPr="00E85D81" w:rsidRDefault="005A7D50" w:rsidP="005A7D50">
            <w:r w:rsidRPr="00E85D81">
              <w:t>Территория, сведения о которой отсутствуют в ЕГРН</w:t>
            </w:r>
            <w:r>
              <w:t xml:space="preserve"> </w:t>
            </w:r>
            <w:r w:rsidRPr="00E85D81">
              <w:t xml:space="preserve">(территория расположена в границах кадастрового </w:t>
            </w:r>
            <w:r>
              <w:t xml:space="preserve">квартала </w:t>
            </w:r>
            <w:r w:rsidRPr="00646F90">
              <w:t>35:01:0101034</w:t>
            </w:r>
            <w:r>
              <w:t>)</w:t>
            </w:r>
          </w:p>
        </w:tc>
        <w:tc>
          <w:tcPr>
            <w:tcW w:w="1985" w:type="dxa"/>
            <w:shd w:val="clear" w:color="auto" w:fill="auto"/>
          </w:tcPr>
          <w:p w:rsidR="005A7D50" w:rsidRDefault="005A7D50" w:rsidP="001A4CA0">
            <w:pPr>
              <w:rPr>
                <w:b/>
              </w:rPr>
            </w:pPr>
            <w:r>
              <w:rPr>
                <w:b/>
              </w:rPr>
              <w:t>-</w:t>
            </w:r>
          </w:p>
        </w:tc>
        <w:tc>
          <w:tcPr>
            <w:tcW w:w="1417" w:type="dxa"/>
            <w:shd w:val="clear" w:color="auto" w:fill="auto"/>
          </w:tcPr>
          <w:p w:rsidR="005A7D50" w:rsidRDefault="005A7D50" w:rsidP="001A4CA0">
            <w:pPr>
              <w:rPr>
                <w:b/>
              </w:rPr>
            </w:pPr>
            <w:r>
              <w:rPr>
                <w:b/>
              </w:rPr>
              <w:t>-</w:t>
            </w:r>
          </w:p>
        </w:tc>
        <w:tc>
          <w:tcPr>
            <w:tcW w:w="3213" w:type="dxa"/>
            <w:shd w:val="clear" w:color="auto" w:fill="auto"/>
          </w:tcPr>
          <w:p w:rsidR="00AC6AEA" w:rsidRPr="004B56BC" w:rsidRDefault="00AC6AEA" w:rsidP="00AC6AEA">
            <w:r w:rsidRPr="004B56BC">
              <w:t xml:space="preserve">Выравнивание границы населенного пункта </w:t>
            </w:r>
          </w:p>
          <w:p w:rsidR="005A7D50" w:rsidRPr="004B56BC" w:rsidRDefault="00AC6AEA" w:rsidP="00AC6AEA">
            <w:r w:rsidRPr="004B56BC">
              <w:t>(недопустимость изломанности границы населенного пункта</w:t>
            </w:r>
            <w:r>
              <w:t>, организация подъезда  к земельному участку</w:t>
            </w:r>
            <w:r w:rsidRPr="004B56BC">
              <w:t>)</w:t>
            </w:r>
          </w:p>
        </w:tc>
        <w:tc>
          <w:tcPr>
            <w:tcW w:w="2316" w:type="dxa"/>
            <w:shd w:val="clear" w:color="auto" w:fill="auto"/>
          </w:tcPr>
          <w:p w:rsidR="005A7D50" w:rsidRDefault="005A7D50" w:rsidP="001A4CA0">
            <w:r>
              <w:t>-</w:t>
            </w:r>
          </w:p>
        </w:tc>
        <w:tc>
          <w:tcPr>
            <w:tcW w:w="1511" w:type="dxa"/>
            <w:shd w:val="clear" w:color="auto" w:fill="auto"/>
          </w:tcPr>
          <w:p w:rsidR="005A7D50" w:rsidRDefault="005A7D50" w:rsidP="000A4AAE">
            <w:r>
              <w:t>0,02</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lastRenderedPageBreak/>
              <w:t>47.</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Павликовская</w:t>
            </w:r>
          </w:p>
        </w:tc>
        <w:tc>
          <w:tcPr>
            <w:tcW w:w="2066" w:type="dxa"/>
            <w:shd w:val="clear" w:color="auto" w:fill="auto"/>
          </w:tcPr>
          <w:p w:rsidR="003E5895" w:rsidRPr="00043D5D" w:rsidRDefault="00043D5D" w:rsidP="001A4CA0">
            <w:r w:rsidRPr="00043D5D">
              <w:t>-</w:t>
            </w:r>
          </w:p>
        </w:tc>
        <w:tc>
          <w:tcPr>
            <w:tcW w:w="1985" w:type="dxa"/>
            <w:shd w:val="clear" w:color="auto" w:fill="auto"/>
          </w:tcPr>
          <w:p w:rsidR="003E5895" w:rsidRPr="00043D5D" w:rsidRDefault="00043D5D" w:rsidP="001A4CA0">
            <w:r w:rsidRPr="00043D5D">
              <w:t>-</w:t>
            </w:r>
          </w:p>
        </w:tc>
        <w:tc>
          <w:tcPr>
            <w:tcW w:w="1417" w:type="dxa"/>
            <w:shd w:val="clear" w:color="auto" w:fill="auto"/>
          </w:tcPr>
          <w:p w:rsidR="003E5895" w:rsidRPr="00043D5D" w:rsidRDefault="00043D5D" w:rsidP="001A4CA0">
            <w:r w:rsidRPr="00043D5D">
              <w:t>-</w:t>
            </w:r>
          </w:p>
        </w:tc>
        <w:tc>
          <w:tcPr>
            <w:tcW w:w="3213" w:type="dxa"/>
            <w:shd w:val="clear" w:color="auto" w:fill="auto"/>
          </w:tcPr>
          <w:p w:rsidR="003E5895" w:rsidRPr="00043D5D" w:rsidRDefault="00043D5D" w:rsidP="001A4CA0">
            <w:r w:rsidRPr="00043D5D">
              <w:t>-</w:t>
            </w:r>
          </w:p>
        </w:tc>
        <w:tc>
          <w:tcPr>
            <w:tcW w:w="2316" w:type="dxa"/>
            <w:shd w:val="clear" w:color="auto" w:fill="auto"/>
          </w:tcPr>
          <w:p w:rsidR="003E5895" w:rsidRPr="00043D5D" w:rsidRDefault="00043D5D" w:rsidP="001A4CA0">
            <w:r w:rsidRPr="00043D5D">
              <w:t>-</w:t>
            </w:r>
          </w:p>
        </w:tc>
        <w:tc>
          <w:tcPr>
            <w:tcW w:w="1511" w:type="dxa"/>
            <w:shd w:val="clear" w:color="auto" w:fill="auto"/>
          </w:tcPr>
          <w:p w:rsidR="003E5895" w:rsidRPr="00043D5D" w:rsidRDefault="00043D5D" w:rsidP="001A4CA0">
            <w:r w:rsidRPr="00043D5D">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48.</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Паново</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49.</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Паньшино</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50.</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Перевоз</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51.</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Пигарево</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52.</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Пирогово</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53.</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Порог</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54.</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Пустошь</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55.</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Пытручей</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56.</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Ребово</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57.</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Рубцово</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58.</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Руяково</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59.</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Саминский Погост</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60.</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Сергеево</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61.</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Сидорово</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62.</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Силово</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63.</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поселок Сорокополье</w:t>
            </w:r>
          </w:p>
        </w:tc>
        <w:tc>
          <w:tcPr>
            <w:tcW w:w="2066" w:type="dxa"/>
            <w:shd w:val="clear" w:color="auto" w:fill="auto"/>
          </w:tcPr>
          <w:p w:rsidR="003E5895" w:rsidRPr="00043D5D" w:rsidRDefault="00043D5D" w:rsidP="001A4CA0">
            <w:pPr>
              <w:rPr>
                <w:b/>
              </w:rPr>
            </w:pPr>
            <w:r w:rsidRPr="00043D5D">
              <w:rPr>
                <w:b/>
              </w:rPr>
              <w:t>-</w:t>
            </w:r>
          </w:p>
        </w:tc>
        <w:tc>
          <w:tcPr>
            <w:tcW w:w="1985" w:type="dxa"/>
            <w:shd w:val="clear" w:color="auto" w:fill="auto"/>
          </w:tcPr>
          <w:p w:rsidR="003E5895" w:rsidRPr="00043D5D" w:rsidRDefault="00043D5D" w:rsidP="001A4CA0">
            <w:pPr>
              <w:rPr>
                <w:b/>
              </w:rPr>
            </w:pPr>
            <w:r w:rsidRPr="00043D5D">
              <w:rPr>
                <w:b/>
              </w:rPr>
              <w:t>-</w:t>
            </w:r>
          </w:p>
        </w:tc>
        <w:tc>
          <w:tcPr>
            <w:tcW w:w="1417" w:type="dxa"/>
            <w:shd w:val="clear" w:color="auto" w:fill="auto"/>
          </w:tcPr>
          <w:p w:rsidR="003E5895" w:rsidRPr="00043D5D" w:rsidRDefault="00043D5D" w:rsidP="001A4CA0">
            <w:pPr>
              <w:rPr>
                <w:b/>
              </w:rPr>
            </w:pPr>
            <w:r w:rsidRPr="00043D5D">
              <w:rPr>
                <w:b/>
              </w:rPr>
              <w:t>-</w:t>
            </w:r>
          </w:p>
        </w:tc>
        <w:tc>
          <w:tcPr>
            <w:tcW w:w="3213" w:type="dxa"/>
            <w:shd w:val="clear" w:color="auto" w:fill="auto"/>
          </w:tcPr>
          <w:p w:rsidR="003E5895" w:rsidRPr="00043D5D" w:rsidRDefault="00043D5D" w:rsidP="001A4CA0">
            <w:pPr>
              <w:rPr>
                <w:b/>
              </w:rPr>
            </w:pPr>
            <w:r w:rsidRPr="00043D5D">
              <w:rPr>
                <w:b/>
              </w:rPr>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64.</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Сорочье Поле</w:t>
            </w:r>
          </w:p>
        </w:tc>
        <w:tc>
          <w:tcPr>
            <w:tcW w:w="2066" w:type="dxa"/>
            <w:shd w:val="clear" w:color="auto" w:fill="auto"/>
          </w:tcPr>
          <w:p w:rsidR="003E5895" w:rsidRPr="008F1EB0" w:rsidRDefault="008F1EB0" w:rsidP="001A4CA0">
            <w:pPr>
              <w:rPr>
                <w:b/>
              </w:rPr>
            </w:pPr>
            <w:r w:rsidRPr="008F1EB0">
              <w:rPr>
                <w:b/>
              </w:rPr>
              <w:t>-</w:t>
            </w:r>
          </w:p>
        </w:tc>
        <w:tc>
          <w:tcPr>
            <w:tcW w:w="1985" w:type="dxa"/>
            <w:shd w:val="clear" w:color="auto" w:fill="auto"/>
          </w:tcPr>
          <w:p w:rsidR="003E5895" w:rsidRPr="008F1EB0" w:rsidRDefault="008F1EB0" w:rsidP="001A4CA0">
            <w:pPr>
              <w:rPr>
                <w:b/>
              </w:rPr>
            </w:pPr>
            <w:r w:rsidRPr="008F1EB0">
              <w:rPr>
                <w:b/>
              </w:rPr>
              <w:t>-</w:t>
            </w:r>
          </w:p>
        </w:tc>
        <w:tc>
          <w:tcPr>
            <w:tcW w:w="1417" w:type="dxa"/>
            <w:shd w:val="clear" w:color="auto" w:fill="auto"/>
          </w:tcPr>
          <w:p w:rsidR="003E5895" w:rsidRPr="008F1EB0" w:rsidRDefault="008F1EB0" w:rsidP="001A4CA0">
            <w:pPr>
              <w:rPr>
                <w:b/>
              </w:rPr>
            </w:pPr>
            <w:r w:rsidRPr="008F1EB0">
              <w:rPr>
                <w:b/>
              </w:rPr>
              <w:t>-</w:t>
            </w:r>
          </w:p>
        </w:tc>
        <w:tc>
          <w:tcPr>
            <w:tcW w:w="3213" w:type="dxa"/>
            <w:shd w:val="clear" w:color="auto" w:fill="auto"/>
          </w:tcPr>
          <w:p w:rsidR="003E5895" w:rsidRPr="008F1EB0" w:rsidRDefault="008F1EB0" w:rsidP="001A4CA0">
            <w:pPr>
              <w:rPr>
                <w:b/>
              </w:rPr>
            </w:pPr>
            <w:r w:rsidRPr="008F1EB0">
              <w:rPr>
                <w:b/>
              </w:rPr>
              <w:t>-</w:t>
            </w:r>
          </w:p>
        </w:tc>
        <w:tc>
          <w:tcPr>
            <w:tcW w:w="2316" w:type="dxa"/>
            <w:shd w:val="clear" w:color="auto" w:fill="auto"/>
          </w:tcPr>
          <w:p w:rsidR="003E5895" w:rsidRPr="008F1EB0" w:rsidRDefault="008F1EB0" w:rsidP="001A4CA0">
            <w:pPr>
              <w:rPr>
                <w:b/>
              </w:rPr>
            </w:pPr>
            <w:r w:rsidRPr="008F1EB0">
              <w:rPr>
                <w:b/>
              </w:rPr>
              <w:t>-</w:t>
            </w:r>
          </w:p>
        </w:tc>
        <w:tc>
          <w:tcPr>
            <w:tcW w:w="1511" w:type="dxa"/>
            <w:shd w:val="clear" w:color="auto" w:fill="auto"/>
          </w:tcPr>
          <w:p w:rsidR="003E5895" w:rsidRPr="008F1EB0" w:rsidRDefault="008F1EB0" w:rsidP="001A4CA0">
            <w:pPr>
              <w:rPr>
                <w:b/>
              </w:rPr>
            </w:pPr>
            <w:r w:rsidRPr="008F1EB0">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65.</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Спицыно</w:t>
            </w:r>
          </w:p>
        </w:tc>
        <w:tc>
          <w:tcPr>
            <w:tcW w:w="2066" w:type="dxa"/>
            <w:shd w:val="clear" w:color="auto" w:fill="auto"/>
          </w:tcPr>
          <w:p w:rsidR="003E5895" w:rsidRPr="008F1EB0" w:rsidRDefault="008F1EB0" w:rsidP="001A4CA0">
            <w:pPr>
              <w:rPr>
                <w:b/>
              </w:rPr>
            </w:pPr>
            <w:r w:rsidRPr="008F1EB0">
              <w:rPr>
                <w:b/>
              </w:rPr>
              <w:t>-</w:t>
            </w:r>
          </w:p>
        </w:tc>
        <w:tc>
          <w:tcPr>
            <w:tcW w:w="1985" w:type="dxa"/>
            <w:shd w:val="clear" w:color="auto" w:fill="auto"/>
          </w:tcPr>
          <w:p w:rsidR="003E5895" w:rsidRPr="008F1EB0" w:rsidRDefault="008F1EB0" w:rsidP="001A4CA0">
            <w:pPr>
              <w:rPr>
                <w:b/>
              </w:rPr>
            </w:pPr>
            <w:r w:rsidRPr="008F1EB0">
              <w:rPr>
                <w:b/>
              </w:rPr>
              <w:t>-</w:t>
            </w:r>
          </w:p>
        </w:tc>
        <w:tc>
          <w:tcPr>
            <w:tcW w:w="1417" w:type="dxa"/>
            <w:shd w:val="clear" w:color="auto" w:fill="auto"/>
          </w:tcPr>
          <w:p w:rsidR="003E5895" w:rsidRPr="008F1EB0" w:rsidRDefault="008F1EB0" w:rsidP="001A4CA0">
            <w:pPr>
              <w:rPr>
                <w:b/>
              </w:rPr>
            </w:pPr>
            <w:r w:rsidRPr="008F1EB0">
              <w:rPr>
                <w:b/>
              </w:rPr>
              <w:t>-</w:t>
            </w:r>
          </w:p>
        </w:tc>
        <w:tc>
          <w:tcPr>
            <w:tcW w:w="3213" w:type="dxa"/>
            <w:shd w:val="clear" w:color="auto" w:fill="auto"/>
          </w:tcPr>
          <w:p w:rsidR="003E5895" w:rsidRPr="008F1EB0" w:rsidRDefault="008F1EB0" w:rsidP="001A4CA0">
            <w:pPr>
              <w:rPr>
                <w:b/>
              </w:rPr>
            </w:pPr>
            <w:r w:rsidRPr="008F1EB0">
              <w:rPr>
                <w:b/>
              </w:rPr>
              <w:t>-</w:t>
            </w:r>
          </w:p>
        </w:tc>
        <w:tc>
          <w:tcPr>
            <w:tcW w:w="2316" w:type="dxa"/>
            <w:shd w:val="clear" w:color="auto" w:fill="auto"/>
          </w:tcPr>
          <w:p w:rsidR="003E5895" w:rsidRPr="008F1EB0" w:rsidRDefault="008F1EB0" w:rsidP="001A4CA0">
            <w:pPr>
              <w:rPr>
                <w:b/>
              </w:rPr>
            </w:pPr>
            <w:r w:rsidRPr="008F1EB0">
              <w:rPr>
                <w:b/>
              </w:rPr>
              <w:t>-</w:t>
            </w:r>
          </w:p>
        </w:tc>
        <w:tc>
          <w:tcPr>
            <w:tcW w:w="1511" w:type="dxa"/>
            <w:shd w:val="clear" w:color="auto" w:fill="auto"/>
          </w:tcPr>
          <w:p w:rsidR="003E5895" w:rsidRPr="008F1EB0" w:rsidRDefault="008F1EB0" w:rsidP="001A4CA0">
            <w:pPr>
              <w:rPr>
                <w:b/>
              </w:rPr>
            </w:pPr>
            <w:r w:rsidRPr="008F1EB0">
              <w:rPr>
                <w:b/>
              </w:rPr>
              <w:t>-</w:t>
            </w:r>
          </w:p>
        </w:tc>
      </w:tr>
      <w:tr w:rsidR="003E5895" w:rsidRPr="00586395" w:rsidTr="004E55F4">
        <w:tc>
          <w:tcPr>
            <w:tcW w:w="545" w:type="dxa"/>
            <w:shd w:val="clear" w:color="auto" w:fill="auto"/>
          </w:tcPr>
          <w:p w:rsidR="003E5895" w:rsidRPr="00586395" w:rsidRDefault="003E5895" w:rsidP="00CF47D8">
            <w:pPr>
              <w:jc w:val="center"/>
              <w:rPr>
                <w:sz w:val="21"/>
                <w:szCs w:val="21"/>
              </w:rPr>
            </w:pPr>
            <w:r w:rsidRPr="00586395">
              <w:rPr>
                <w:sz w:val="21"/>
                <w:szCs w:val="21"/>
              </w:rPr>
              <w:t>66.</w:t>
            </w:r>
          </w:p>
        </w:tc>
        <w:tc>
          <w:tcPr>
            <w:tcW w:w="2033" w:type="dxa"/>
            <w:shd w:val="clear" w:color="auto" w:fill="auto"/>
          </w:tcPr>
          <w:p w:rsidR="003E5895" w:rsidRPr="00586395" w:rsidRDefault="003E5895" w:rsidP="00CF47D8">
            <w:pPr>
              <w:rPr>
                <w:sz w:val="21"/>
                <w:szCs w:val="21"/>
              </w:rPr>
            </w:pPr>
            <w:r w:rsidRPr="00586395">
              <w:rPr>
                <w:sz w:val="21"/>
                <w:szCs w:val="21"/>
              </w:rPr>
              <w:t>деревня Терово</w:t>
            </w:r>
          </w:p>
        </w:tc>
        <w:tc>
          <w:tcPr>
            <w:tcW w:w="2066" w:type="dxa"/>
            <w:shd w:val="clear" w:color="auto" w:fill="auto"/>
          </w:tcPr>
          <w:p w:rsidR="003E5895" w:rsidRPr="00586395" w:rsidRDefault="00E60BEE" w:rsidP="001A4CA0">
            <w:r>
              <w:rPr>
                <w:rFonts w:eastAsia="Calibri"/>
                <w:lang w:eastAsia="en-US"/>
              </w:rPr>
              <w:t>-</w:t>
            </w:r>
          </w:p>
        </w:tc>
        <w:tc>
          <w:tcPr>
            <w:tcW w:w="1985" w:type="dxa"/>
            <w:shd w:val="clear" w:color="auto" w:fill="auto"/>
          </w:tcPr>
          <w:p w:rsidR="003E5895" w:rsidRPr="00586395" w:rsidRDefault="00E60BEE" w:rsidP="001A4CA0">
            <w:r>
              <w:t>-</w:t>
            </w:r>
          </w:p>
        </w:tc>
        <w:tc>
          <w:tcPr>
            <w:tcW w:w="1417" w:type="dxa"/>
            <w:shd w:val="clear" w:color="auto" w:fill="auto"/>
          </w:tcPr>
          <w:p w:rsidR="003E5895" w:rsidRPr="00586395" w:rsidRDefault="00E60BEE" w:rsidP="001A4CA0">
            <w:r>
              <w:t>-</w:t>
            </w:r>
          </w:p>
        </w:tc>
        <w:tc>
          <w:tcPr>
            <w:tcW w:w="3213" w:type="dxa"/>
            <w:shd w:val="clear" w:color="auto" w:fill="auto"/>
          </w:tcPr>
          <w:p w:rsidR="003E5895" w:rsidRPr="00586395" w:rsidRDefault="00E60BEE" w:rsidP="001A4CA0">
            <w:r>
              <w:t>-</w:t>
            </w:r>
          </w:p>
        </w:tc>
        <w:tc>
          <w:tcPr>
            <w:tcW w:w="2316" w:type="dxa"/>
            <w:shd w:val="clear" w:color="auto" w:fill="auto"/>
          </w:tcPr>
          <w:p w:rsidR="003E5895" w:rsidRPr="00586395" w:rsidRDefault="00E60BEE" w:rsidP="001A4CA0">
            <w:r>
              <w:t>-</w:t>
            </w:r>
          </w:p>
        </w:tc>
        <w:tc>
          <w:tcPr>
            <w:tcW w:w="1511" w:type="dxa"/>
            <w:shd w:val="clear" w:color="auto" w:fill="auto"/>
          </w:tcPr>
          <w:p w:rsidR="003E5895" w:rsidRPr="00586395" w:rsidRDefault="00E60BEE" w:rsidP="00586395">
            <w:pPr>
              <w:jc w:val="center"/>
            </w:pPr>
            <w: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67.</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Тикачево</w:t>
            </w:r>
          </w:p>
        </w:tc>
        <w:tc>
          <w:tcPr>
            <w:tcW w:w="2066" w:type="dxa"/>
            <w:shd w:val="clear" w:color="auto" w:fill="auto"/>
          </w:tcPr>
          <w:p w:rsidR="003E5895" w:rsidRPr="008F1EB0" w:rsidRDefault="008F1EB0" w:rsidP="001A4CA0">
            <w:pPr>
              <w:rPr>
                <w:b/>
              </w:rPr>
            </w:pPr>
            <w:r w:rsidRPr="008F1EB0">
              <w:rPr>
                <w:b/>
              </w:rPr>
              <w:t>-</w:t>
            </w:r>
          </w:p>
        </w:tc>
        <w:tc>
          <w:tcPr>
            <w:tcW w:w="1985" w:type="dxa"/>
            <w:shd w:val="clear" w:color="auto" w:fill="auto"/>
          </w:tcPr>
          <w:p w:rsidR="003E5895" w:rsidRPr="008F1EB0" w:rsidRDefault="008F1EB0" w:rsidP="001A4CA0">
            <w:pPr>
              <w:rPr>
                <w:b/>
              </w:rPr>
            </w:pPr>
            <w:r w:rsidRPr="008F1EB0">
              <w:rPr>
                <w:b/>
              </w:rPr>
              <w:t>-</w:t>
            </w:r>
          </w:p>
        </w:tc>
        <w:tc>
          <w:tcPr>
            <w:tcW w:w="1417" w:type="dxa"/>
            <w:shd w:val="clear" w:color="auto" w:fill="auto"/>
          </w:tcPr>
          <w:p w:rsidR="003E5895" w:rsidRPr="008F1EB0" w:rsidRDefault="008F1EB0" w:rsidP="001A4CA0">
            <w:pPr>
              <w:rPr>
                <w:b/>
              </w:rPr>
            </w:pPr>
            <w:r w:rsidRPr="008F1EB0">
              <w:rPr>
                <w:b/>
              </w:rPr>
              <w:t>-</w:t>
            </w:r>
          </w:p>
        </w:tc>
        <w:tc>
          <w:tcPr>
            <w:tcW w:w="3213" w:type="dxa"/>
            <w:shd w:val="clear" w:color="auto" w:fill="auto"/>
          </w:tcPr>
          <w:p w:rsidR="003E5895" w:rsidRPr="008F1EB0" w:rsidRDefault="008F1EB0" w:rsidP="001A4CA0">
            <w:pPr>
              <w:rPr>
                <w:b/>
              </w:rPr>
            </w:pPr>
            <w:r w:rsidRPr="008F1EB0">
              <w:rPr>
                <w:b/>
              </w:rPr>
              <w:t>-</w:t>
            </w:r>
          </w:p>
        </w:tc>
        <w:tc>
          <w:tcPr>
            <w:tcW w:w="2316" w:type="dxa"/>
            <w:shd w:val="clear" w:color="auto" w:fill="auto"/>
          </w:tcPr>
          <w:p w:rsidR="003E5895" w:rsidRPr="008F1EB0" w:rsidRDefault="008F1EB0" w:rsidP="001A4CA0">
            <w:pPr>
              <w:rPr>
                <w:b/>
              </w:rPr>
            </w:pPr>
            <w:r w:rsidRPr="008F1EB0">
              <w:rPr>
                <w:b/>
              </w:rPr>
              <w:t>-</w:t>
            </w:r>
          </w:p>
        </w:tc>
        <w:tc>
          <w:tcPr>
            <w:tcW w:w="1511" w:type="dxa"/>
            <w:shd w:val="clear" w:color="auto" w:fill="auto"/>
          </w:tcPr>
          <w:p w:rsidR="003E5895" w:rsidRPr="008F1EB0" w:rsidRDefault="008F1EB0" w:rsidP="001A4CA0">
            <w:pPr>
              <w:rPr>
                <w:b/>
              </w:rPr>
            </w:pPr>
            <w:r w:rsidRPr="008F1EB0">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68.</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Титово</w:t>
            </w:r>
          </w:p>
        </w:tc>
        <w:tc>
          <w:tcPr>
            <w:tcW w:w="2066" w:type="dxa"/>
            <w:shd w:val="clear" w:color="auto" w:fill="auto"/>
          </w:tcPr>
          <w:p w:rsidR="003E5895" w:rsidRPr="008F1EB0" w:rsidRDefault="008F1EB0" w:rsidP="001A4CA0">
            <w:pPr>
              <w:rPr>
                <w:b/>
              </w:rPr>
            </w:pPr>
            <w:r w:rsidRPr="008F1EB0">
              <w:rPr>
                <w:b/>
              </w:rPr>
              <w:t>-</w:t>
            </w:r>
          </w:p>
        </w:tc>
        <w:tc>
          <w:tcPr>
            <w:tcW w:w="1985" w:type="dxa"/>
            <w:shd w:val="clear" w:color="auto" w:fill="auto"/>
          </w:tcPr>
          <w:p w:rsidR="003E5895" w:rsidRPr="008F1EB0" w:rsidRDefault="008F1EB0" w:rsidP="001A4CA0">
            <w:pPr>
              <w:rPr>
                <w:b/>
              </w:rPr>
            </w:pPr>
            <w:r w:rsidRPr="008F1EB0">
              <w:rPr>
                <w:b/>
              </w:rPr>
              <w:t>-</w:t>
            </w:r>
          </w:p>
        </w:tc>
        <w:tc>
          <w:tcPr>
            <w:tcW w:w="1417" w:type="dxa"/>
            <w:shd w:val="clear" w:color="auto" w:fill="auto"/>
          </w:tcPr>
          <w:p w:rsidR="003E5895" w:rsidRPr="008F1EB0" w:rsidRDefault="008F1EB0" w:rsidP="001A4CA0">
            <w:pPr>
              <w:rPr>
                <w:b/>
              </w:rPr>
            </w:pPr>
            <w:r w:rsidRPr="008F1EB0">
              <w:rPr>
                <w:b/>
              </w:rPr>
              <w:t>-</w:t>
            </w:r>
          </w:p>
        </w:tc>
        <w:tc>
          <w:tcPr>
            <w:tcW w:w="3213" w:type="dxa"/>
            <w:shd w:val="clear" w:color="auto" w:fill="auto"/>
          </w:tcPr>
          <w:p w:rsidR="003E5895" w:rsidRPr="008F1EB0" w:rsidRDefault="008F1EB0" w:rsidP="001A4CA0">
            <w:pPr>
              <w:rPr>
                <w:b/>
              </w:rPr>
            </w:pPr>
            <w:r w:rsidRPr="008F1EB0">
              <w:rPr>
                <w:b/>
              </w:rPr>
              <w:t>-</w:t>
            </w:r>
          </w:p>
        </w:tc>
        <w:tc>
          <w:tcPr>
            <w:tcW w:w="2316" w:type="dxa"/>
            <w:shd w:val="clear" w:color="auto" w:fill="auto"/>
          </w:tcPr>
          <w:p w:rsidR="003E5895" w:rsidRPr="008F1EB0" w:rsidRDefault="008F1EB0" w:rsidP="001A4CA0">
            <w:pPr>
              <w:rPr>
                <w:b/>
              </w:rPr>
            </w:pPr>
            <w:r w:rsidRPr="008F1EB0">
              <w:rPr>
                <w:b/>
              </w:rPr>
              <w:t>-</w:t>
            </w:r>
          </w:p>
        </w:tc>
        <w:tc>
          <w:tcPr>
            <w:tcW w:w="1511" w:type="dxa"/>
            <w:shd w:val="clear" w:color="auto" w:fill="auto"/>
          </w:tcPr>
          <w:p w:rsidR="003E5895" w:rsidRPr="008F1EB0" w:rsidRDefault="008F1EB0" w:rsidP="001A4CA0">
            <w:pPr>
              <w:rPr>
                <w:b/>
              </w:rPr>
            </w:pPr>
            <w:r w:rsidRPr="008F1EB0">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69.</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Трошигино</w:t>
            </w:r>
          </w:p>
        </w:tc>
        <w:tc>
          <w:tcPr>
            <w:tcW w:w="2066" w:type="dxa"/>
            <w:shd w:val="clear" w:color="auto" w:fill="auto"/>
          </w:tcPr>
          <w:p w:rsidR="003E5895" w:rsidRPr="008F1EB0" w:rsidRDefault="008F1EB0" w:rsidP="001A4CA0">
            <w:pPr>
              <w:rPr>
                <w:b/>
              </w:rPr>
            </w:pPr>
            <w:r w:rsidRPr="008F1EB0">
              <w:rPr>
                <w:b/>
              </w:rPr>
              <w:t>-</w:t>
            </w:r>
          </w:p>
        </w:tc>
        <w:tc>
          <w:tcPr>
            <w:tcW w:w="1985" w:type="dxa"/>
            <w:shd w:val="clear" w:color="auto" w:fill="auto"/>
          </w:tcPr>
          <w:p w:rsidR="003E5895" w:rsidRPr="008F1EB0" w:rsidRDefault="008F1EB0" w:rsidP="001A4CA0">
            <w:pPr>
              <w:rPr>
                <w:b/>
              </w:rPr>
            </w:pPr>
            <w:r w:rsidRPr="008F1EB0">
              <w:rPr>
                <w:b/>
              </w:rPr>
              <w:t>-</w:t>
            </w:r>
          </w:p>
        </w:tc>
        <w:tc>
          <w:tcPr>
            <w:tcW w:w="1417" w:type="dxa"/>
            <w:shd w:val="clear" w:color="auto" w:fill="auto"/>
          </w:tcPr>
          <w:p w:rsidR="003E5895" w:rsidRPr="008F1EB0" w:rsidRDefault="008F1EB0" w:rsidP="001A4CA0">
            <w:pPr>
              <w:rPr>
                <w:b/>
              </w:rPr>
            </w:pPr>
            <w:r w:rsidRPr="008F1EB0">
              <w:rPr>
                <w:b/>
              </w:rPr>
              <w:t>-</w:t>
            </w:r>
          </w:p>
        </w:tc>
        <w:tc>
          <w:tcPr>
            <w:tcW w:w="3213" w:type="dxa"/>
            <w:shd w:val="clear" w:color="auto" w:fill="auto"/>
          </w:tcPr>
          <w:p w:rsidR="003E5895" w:rsidRPr="008F1EB0" w:rsidRDefault="008F1EB0" w:rsidP="001A4CA0">
            <w:pPr>
              <w:rPr>
                <w:b/>
              </w:rPr>
            </w:pPr>
            <w:r w:rsidRPr="008F1EB0">
              <w:rPr>
                <w:b/>
              </w:rPr>
              <w:t>-</w:t>
            </w:r>
          </w:p>
        </w:tc>
        <w:tc>
          <w:tcPr>
            <w:tcW w:w="2316" w:type="dxa"/>
            <w:shd w:val="clear" w:color="auto" w:fill="auto"/>
          </w:tcPr>
          <w:p w:rsidR="003E5895" w:rsidRPr="008F1EB0" w:rsidRDefault="008F1EB0" w:rsidP="001A4CA0">
            <w:pPr>
              <w:rPr>
                <w:b/>
              </w:rPr>
            </w:pPr>
            <w:r w:rsidRPr="008F1EB0">
              <w:rPr>
                <w:b/>
              </w:rPr>
              <w:t>-</w:t>
            </w:r>
          </w:p>
        </w:tc>
        <w:tc>
          <w:tcPr>
            <w:tcW w:w="1511" w:type="dxa"/>
            <w:shd w:val="clear" w:color="auto" w:fill="auto"/>
          </w:tcPr>
          <w:p w:rsidR="003E5895" w:rsidRPr="008F1EB0" w:rsidRDefault="008F1EB0" w:rsidP="001A4CA0">
            <w:pPr>
              <w:rPr>
                <w:b/>
              </w:rPr>
            </w:pPr>
            <w:r w:rsidRPr="008F1EB0">
              <w:rPr>
                <w:b/>
              </w:rPr>
              <w:t>-</w:t>
            </w:r>
          </w:p>
        </w:tc>
      </w:tr>
      <w:tr w:rsidR="003E5895" w:rsidRPr="004E773A" w:rsidTr="004E55F4">
        <w:tc>
          <w:tcPr>
            <w:tcW w:w="545" w:type="dxa"/>
            <w:shd w:val="clear" w:color="auto" w:fill="auto"/>
          </w:tcPr>
          <w:p w:rsidR="003E5895" w:rsidRPr="004E773A" w:rsidRDefault="003E5895" w:rsidP="00CF47D8">
            <w:pPr>
              <w:jc w:val="center"/>
              <w:rPr>
                <w:sz w:val="21"/>
                <w:szCs w:val="21"/>
              </w:rPr>
            </w:pPr>
            <w:r w:rsidRPr="004E773A">
              <w:rPr>
                <w:sz w:val="21"/>
                <w:szCs w:val="21"/>
              </w:rPr>
              <w:t>70.</w:t>
            </w:r>
          </w:p>
        </w:tc>
        <w:tc>
          <w:tcPr>
            <w:tcW w:w="2033" w:type="dxa"/>
            <w:shd w:val="clear" w:color="auto" w:fill="auto"/>
          </w:tcPr>
          <w:p w:rsidR="003E5895" w:rsidRPr="004E773A" w:rsidRDefault="003E5895" w:rsidP="00CF47D8">
            <w:pPr>
              <w:rPr>
                <w:sz w:val="21"/>
                <w:szCs w:val="21"/>
              </w:rPr>
            </w:pPr>
            <w:r w:rsidRPr="004E773A">
              <w:rPr>
                <w:sz w:val="21"/>
                <w:szCs w:val="21"/>
              </w:rPr>
              <w:t>деревня Тудозерский Погост</w:t>
            </w:r>
          </w:p>
        </w:tc>
        <w:tc>
          <w:tcPr>
            <w:tcW w:w="2066" w:type="dxa"/>
            <w:shd w:val="clear" w:color="auto" w:fill="auto"/>
          </w:tcPr>
          <w:p w:rsidR="003E5895" w:rsidRPr="008F1EB0" w:rsidRDefault="008F1EB0" w:rsidP="001A4CA0">
            <w:r w:rsidRPr="008F1EB0">
              <w:t>-</w:t>
            </w:r>
          </w:p>
        </w:tc>
        <w:tc>
          <w:tcPr>
            <w:tcW w:w="1985" w:type="dxa"/>
            <w:shd w:val="clear" w:color="auto" w:fill="auto"/>
          </w:tcPr>
          <w:p w:rsidR="003E5895" w:rsidRPr="008F1EB0" w:rsidRDefault="008F1EB0" w:rsidP="001A4CA0">
            <w:r w:rsidRPr="008F1EB0">
              <w:t>-</w:t>
            </w:r>
          </w:p>
        </w:tc>
        <w:tc>
          <w:tcPr>
            <w:tcW w:w="1417" w:type="dxa"/>
            <w:shd w:val="clear" w:color="auto" w:fill="auto"/>
          </w:tcPr>
          <w:p w:rsidR="003E5895" w:rsidRPr="008F1EB0" w:rsidRDefault="008F1EB0" w:rsidP="001A4CA0">
            <w:r w:rsidRPr="008F1EB0">
              <w:t>-</w:t>
            </w:r>
          </w:p>
        </w:tc>
        <w:tc>
          <w:tcPr>
            <w:tcW w:w="3213" w:type="dxa"/>
            <w:shd w:val="clear" w:color="auto" w:fill="auto"/>
          </w:tcPr>
          <w:p w:rsidR="003E5895" w:rsidRPr="008F1EB0" w:rsidRDefault="008F1EB0" w:rsidP="004E773A">
            <w:r w:rsidRPr="008F1EB0">
              <w:t>-</w:t>
            </w:r>
          </w:p>
        </w:tc>
        <w:tc>
          <w:tcPr>
            <w:tcW w:w="2316" w:type="dxa"/>
            <w:shd w:val="clear" w:color="auto" w:fill="auto"/>
          </w:tcPr>
          <w:p w:rsidR="003E5895" w:rsidRPr="008F1EB0" w:rsidRDefault="008F1EB0" w:rsidP="001A4CA0">
            <w:r w:rsidRPr="008F1EB0">
              <w:t>-</w:t>
            </w:r>
          </w:p>
        </w:tc>
        <w:tc>
          <w:tcPr>
            <w:tcW w:w="1511" w:type="dxa"/>
            <w:shd w:val="clear" w:color="auto" w:fill="auto"/>
          </w:tcPr>
          <w:p w:rsidR="003E5895" w:rsidRPr="008F1EB0" w:rsidRDefault="003E5895" w:rsidP="004E773A">
            <w:pPr>
              <w:jc w:val="center"/>
            </w:pP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71.</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Устеново</w:t>
            </w:r>
          </w:p>
        </w:tc>
        <w:tc>
          <w:tcPr>
            <w:tcW w:w="2066" w:type="dxa"/>
            <w:shd w:val="clear" w:color="auto" w:fill="auto"/>
          </w:tcPr>
          <w:p w:rsidR="003E5895" w:rsidRPr="008F1EB0" w:rsidRDefault="008F1EB0" w:rsidP="001A4CA0">
            <w:pPr>
              <w:rPr>
                <w:b/>
              </w:rPr>
            </w:pPr>
            <w:r w:rsidRPr="008F1EB0">
              <w:rPr>
                <w:b/>
              </w:rPr>
              <w:t>-</w:t>
            </w:r>
          </w:p>
        </w:tc>
        <w:tc>
          <w:tcPr>
            <w:tcW w:w="1985" w:type="dxa"/>
            <w:shd w:val="clear" w:color="auto" w:fill="auto"/>
          </w:tcPr>
          <w:p w:rsidR="003E5895" w:rsidRPr="008F1EB0" w:rsidRDefault="008F1EB0" w:rsidP="001A4CA0">
            <w:pPr>
              <w:rPr>
                <w:b/>
              </w:rPr>
            </w:pPr>
            <w:r w:rsidRPr="008F1EB0">
              <w:rPr>
                <w:b/>
              </w:rPr>
              <w:t>-</w:t>
            </w:r>
          </w:p>
        </w:tc>
        <w:tc>
          <w:tcPr>
            <w:tcW w:w="1417" w:type="dxa"/>
            <w:shd w:val="clear" w:color="auto" w:fill="auto"/>
          </w:tcPr>
          <w:p w:rsidR="003E5895" w:rsidRPr="008F1EB0" w:rsidRDefault="008F1EB0" w:rsidP="001A4CA0">
            <w:pPr>
              <w:rPr>
                <w:b/>
              </w:rPr>
            </w:pPr>
            <w:r w:rsidRPr="008F1EB0">
              <w:rPr>
                <w:b/>
              </w:rPr>
              <w:t>-</w:t>
            </w:r>
          </w:p>
        </w:tc>
        <w:tc>
          <w:tcPr>
            <w:tcW w:w="3213" w:type="dxa"/>
            <w:shd w:val="clear" w:color="auto" w:fill="auto"/>
          </w:tcPr>
          <w:p w:rsidR="003E5895" w:rsidRPr="008F1EB0" w:rsidRDefault="008F1EB0" w:rsidP="001A4CA0">
            <w:pPr>
              <w:rPr>
                <w:b/>
              </w:rPr>
            </w:pPr>
            <w:r w:rsidRPr="008F1EB0">
              <w:rPr>
                <w:b/>
              </w:rPr>
              <w:t>-</w:t>
            </w:r>
          </w:p>
        </w:tc>
        <w:tc>
          <w:tcPr>
            <w:tcW w:w="2316" w:type="dxa"/>
            <w:shd w:val="clear" w:color="auto" w:fill="auto"/>
          </w:tcPr>
          <w:p w:rsidR="003E5895" w:rsidRPr="008F1EB0" w:rsidRDefault="008F1EB0" w:rsidP="001A4CA0">
            <w:pPr>
              <w:rPr>
                <w:b/>
              </w:rPr>
            </w:pPr>
            <w:r w:rsidRPr="008F1EB0">
              <w:rPr>
                <w:b/>
              </w:rPr>
              <w:t>-</w:t>
            </w:r>
          </w:p>
        </w:tc>
        <w:tc>
          <w:tcPr>
            <w:tcW w:w="1511" w:type="dxa"/>
            <w:shd w:val="clear" w:color="auto" w:fill="auto"/>
          </w:tcPr>
          <w:p w:rsidR="003E5895" w:rsidRPr="008F1EB0" w:rsidRDefault="008F1EB0" w:rsidP="001A4CA0">
            <w:pPr>
              <w:rPr>
                <w:b/>
              </w:rPr>
            </w:pPr>
            <w:r w:rsidRPr="008F1EB0">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72.</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Устье</w:t>
            </w:r>
          </w:p>
        </w:tc>
        <w:tc>
          <w:tcPr>
            <w:tcW w:w="2066" w:type="dxa"/>
            <w:shd w:val="clear" w:color="auto" w:fill="auto"/>
          </w:tcPr>
          <w:p w:rsidR="003E5895" w:rsidRPr="008F1EB0" w:rsidRDefault="008F1EB0" w:rsidP="001A4CA0">
            <w:pPr>
              <w:rPr>
                <w:b/>
              </w:rPr>
            </w:pPr>
            <w:r w:rsidRPr="008F1EB0">
              <w:rPr>
                <w:b/>
              </w:rPr>
              <w:t>-</w:t>
            </w:r>
          </w:p>
        </w:tc>
        <w:tc>
          <w:tcPr>
            <w:tcW w:w="1985" w:type="dxa"/>
            <w:shd w:val="clear" w:color="auto" w:fill="auto"/>
          </w:tcPr>
          <w:p w:rsidR="003E5895" w:rsidRPr="008F1EB0" w:rsidRDefault="008F1EB0" w:rsidP="001A4CA0">
            <w:pPr>
              <w:rPr>
                <w:b/>
              </w:rPr>
            </w:pPr>
            <w:r w:rsidRPr="008F1EB0">
              <w:rPr>
                <w:b/>
              </w:rPr>
              <w:t>-</w:t>
            </w:r>
          </w:p>
        </w:tc>
        <w:tc>
          <w:tcPr>
            <w:tcW w:w="1417" w:type="dxa"/>
            <w:shd w:val="clear" w:color="auto" w:fill="auto"/>
          </w:tcPr>
          <w:p w:rsidR="003E5895" w:rsidRPr="008F1EB0" w:rsidRDefault="008F1EB0" w:rsidP="001A4CA0">
            <w:pPr>
              <w:rPr>
                <w:b/>
              </w:rPr>
            </w:pPr>
            <w:r w:rsidRPr="008F1EB0">
              <w:rPr>
                <w:b/>
              </w:rPr>
              <w:t>-</w:t>
            </w:r>
          </w:p>
        </w:tc>
        <w:tc>
          <w:tcPr>
            <w:tcW w:w="3213" w:type="dxa"/>
            <w:shd w:val="clear" w:color="auto" w:fill="auto"/>
          </w:tcPr>
          <w:p w:rsidR="003E5895" w:rsidRPr="008F1EB0" w:rsidRDefault="008F1EB0" w:rsidP="001A4CA0">
            <w:pPr>
              <w:rPr>
                <w:b/>
              </w:rPr>
            </w:pPr>
            <w:r w:rsidRPr="008F1EB0">
              <w:rPr>
                <w:b/>
              </w:rPr>
              <w:t>-</w:t>
            </w:r>
          </w:p>
        </w:tc>
        <w:tc>
          <w:tcPr>
            <w:tcW w:w="2316" w:type="dxa"/>
            <w:shd w:val="clear" w:color="auto" w:fill="auto"/>
          </w:tcPr>
          <w:p w:rsidR="003E5895" w:rsidRPr="008F1EB0" w:rsidRDefault="008F1EB0" w:rsidP="001A4CA0">
            <w:pPr>
              <w:rPr>
                <w:b/>
              </w:rPr>
            </w:pPr>
            <w:r w:rsidRPr="008F1EB0">
              <w:rPr>
                <w:b/>
              </w:rPr>
              <w:t>-</w:t>
            </w:r>
          </w:p>
        </w:tc>
        <w:tc>
          <w:tcPr>
            <w:tcW w:w="1511" w:type="dxa"/>
            <w:shd w:val="clear" w:color="auto" w:fill="auto"/>
          </w:tcPr>
          <w:p w:rsidR="003E5895" w:rsidRPr="008F1EB0" w:rsidRDefault="008F1EB0" w:rsidP="001A4CA0">
            <w:pPr>
              <w:rPr>
                <w:b/>
              </w:rPr>
            </w:pPr>
            <w:r w:rsidRPr="008F1EB0">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73.</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Чеково</w:t>
            </w:r>
          </w:p>
        </w:tc>
        <w:tc>
          <w:tcPr>
            <w:tcW w:w="2066" w:type="dxa"/>
            <w:shd w:val="clear" w:color="auto" w:fill="auto"/>
          </w:tcPr>
          <w:p w:rsidR="003E5895" w:rsidRPr="008F1EB0" w:rsidRDefault="00043D5D" w:rsidP="001A4CA0">
            <w:pPr>
              <w:rPr>
                <w:b/>
              </w:rPr>
            </w:pPr>
            <w:r w:rsidRPr="008F1EB0">
              <w:rPr>
                <w:b/>
              </w:rPr>
              <w:t>-</w:t>
            </w:r>
          </w:p>
        </w:tc>
        <w:tc>
          <w:tcPr>
            <w:tcW w:w="1985" w:type="dxa"/>
            <w:shd w:val="clear" w:color="auto" w:fill="auto"/>
          </w:tcPr>
          <w:p w:rsidR="003E5895" w:rsidRPr="008F1EB0" w:rsidRDefault="00043D5D" w:rsidP="001A4CA0">
            <w:pPr>
              <w:rPr>
                <w:b/>
              </w:rPr>
            </w:pPr>
            <w:r w:rsidRPr="008F1EB0">
              <w:rPr>
                <w:b/>
              </w:rPr>
              <w:t>-</w:t>
            </w:r>
          </w:p>
        </w:tc>
        <w:tc>
          <w:tcPr>
            <w:tcW w:w="1417" w:type="dxa"/>
            <w:shd w:val="clear" w:color="auto" w:fill="auto"/>
          </w:tcPr>
          <w:p w:rsidR="003E5895" w:rsidRPr="008F1EB0" w:rsidRDefault="00043D5D" w:rsidP="001A4CA0">
            <w:pPr>
              <w:rPr>
                <w:b/>
              </w:rPr>
            </w:pPr>
            <w:r w:rsidRPr="008F1EB0">
              <w:rPr>
                <w:b/>
              </w:rPr>
              <w:t>-</w:t>
            </w:r>
          </w:p>
        </w:tc>
        <w:tc>
          <w:tcPr>
            <w:tcW w:w="3213" w:type="dxa"/>
            <w:shd w:val="clear" w:color="auto" w:fill="auto"/>
          </w:tcPr>
          <w:p w:rsidR="003E5895" w:rsidRPr="008F1EB0" w:rsidRDefault="00043D5D" w:rsidP="001A4CA0">
            <w:pPr>
              <w:rPr>
                <w:b/>
              </w:rPr>
            </w:pPr>
            <w:r w:rsidRPr="008F1EB0">
              <w:rPr>
                <w:b/>
              </w:rPr>
              <w:t>-</w:t>
            </w:r>
          </w:p>
        </w:tc>
        <w:tc>
          <w:tcPr>
            <w:tcW w:w="2316" w:type="dxa"/>
            <w:shd w:val="clear" w:color="auto" w:fill="auto"/>
          </w:tcPr>
          <w:p w:rsidR="003E5895" w:rsidRPr="008F1EB0" w:rsidRDefault="00043D5D" w:rsidP="001A4CA0">
            <w:pPr>
              <w:rPr>
                <w:b/>
              </w:rPr>
            </w:pPr>
            <w:r w:rsidRPr="008F1EB0">
              <w:rPr>
                <w:b/>
              </w:rPr>
              <w:t>-</w:t>
            </w:r>
          </w:p>
        </w:tc>
        <w:tc>
          <w:tcPr>
            <w:tcW w:w="1511" w:type="dxa"/>
            <w:shd w:val="clear" w:color="auto" w:fill="auto"/>
          </w:tcPr>
          <w:p w:rsidR="003E5895" w:rsidRPr="008F1EB0" w:rsidRDefault="00043D5D" w:rsidP="001A4CA0">
            <w:pPr>
              <w:rPr>
                <w:b/>
              </w:rPr>
            </w:pPr>
            <w:r w:rsidRPr="008F1EB0">
              <w:rPr>
                <w:b/>
              </w:rPr>
              <w:t>-</w:t>
            </w:r>
          </w:p>
        </w:tc>
      </w:tr>
      <w:tr w:rsidR="003E5895" w:rsidRPr="00D31871" w:rsidTr="004E55F4">
        <w:tc>
          <w:tcPr>
            <w:tcW w:w="545" w:type="dxa"/>
            <w:shd w:val="clear" w:color="auto" w:fill="auto"/>
          </w:tcPr>
          <w:p w:rsidR="003E5895" w:rsidRPr="00962CB3" w:rsidRDefault="003E5895" w:rsidP="00CF47D8">
            <w:pPr>
              <w:jc w:val="center"/>
              <w:rPr>
                <w:color w:val="22272F"/>
                <w:sz w:val="21"/>
                <w:szCs w:val="21"/>
              </w:rPr>
            </w:pPr>
            <w:r w:rsidRPr="00962CB3">
              <w:rPr>
                <w:color w:val="22272F"/>
                <w:sz w:val="21"/>
                <w:szCs w:val="21"/>
              </w:rPr>
              <w:t>74.</w:t>
            </w:r>
          </w:p>
        </w:tc>
        <w:tc>
          <w:tcPr>
            <w:tcW w:w="2033" w:type="dxa"/>
            <w:shd w:val="clear" w:color="auto" w:fill="auto"/>
          </w:tcPr>
          <w:p w:rsidR="003E5895" w:rsidRPr="00962CB3" w:rsidRDefault="003E5895" w:rsidP="00CF47D8">
            <w:pPr>
              <w:rPr>
                <w:color w:val="22272F"/>
                <w:sz w:val="21"/>
                <w:szCs w:val="21"/>
              </w:rPr>
            </w:pPr>
            <w:r w:rsidRPr="00962CB3">
              <w:rPr>
                <w:color w:val="22272F"/>
                <w:sz w:val="21"/>
                <w:szCs w:val="21"/>
              </w:rPr>
              <w:t>деревня Шлобино</w:t>
            </w:r>
          </w:p>
        </w:tc>
        <w:tc>
          <w:tcPr>
            <w:tcW w:w="2066" w:type="dxa"/>
            <w:shd w:val="clear" w:color="auto" w:fill="auto"/>
          </w:tcPr>
          <w:p w:rsidR="003E5895" w:rsidRPr="00043D5D" w:rsidRDefault="00043D5D" w:rsidP="001A4CA0">
            <w:pPr>
              <w:rPr>
                <w:b/>
              </w:rPr>
            </w:pPr>
            <w:r w:rsidRPr="00043D5D">
              <w:t>-</w:t>
            </w:r>
          </w:p>
        </w:tc>
        <w:tc>
          <w:tcPr>
            <w:tcW w:w="1985" w:type="dxa"/>
            <w:shd w:val="clear" w:color="auto" w:fill="auto"/>
          </w:tcPr>
          <w:p w:rsidR="003E5895" w:rsidRPr="00043D5D" w:rsidRDefault="003E5895" w:rsidP="001A4CA0">
            <w:pPr>
              <w:rPr>
                <w:b/>
              </w:rPr>
            </w:pPr>
            <w:r w:rsidRPr="00043D5D">
              <w:t>-</w:t>
            </w:r>
          </w:p>
        </w:tc>
        <w:tc>
          <w:tcPr>
            <w:tcW w:w="1417" w:type="dxa"/>
            <w:shd w:val="clear" w:color="auto" w:fill="auto"/>
          </w:tcPr>
          <w:p w:rsidR="003E5895" w:rsidRPr="00043D5D" w:rsidRDefault="003E5895" w:rsidP="001A4CA0">
            <w:pPr>
              <w:rPr>
                <w:b/>
              </w:rPr>
            </w:pPr>
            <w:r w:rsidRPr="00043D5D">
              <w:t>-</w:t>
            </w:r>
          </w:p>
        </w:tc>
        <w:tc>
          <w:tcPr>
            <w:tcW w:w="3213" w:type="dxa"/>
            <w:shd w:val="clear" w:color="auto" w:fill="auto"/>
          </w:tcPr>
          <w:p w:rsidR="003E5895" w:rsidRPr="00043D5D" w:rsidRDefault="00043D5D" w:rsidP="001A4CA0">
            <w:pPr>
              <w:rPr>
                <w:b/>
              </w:rPr>
            </w:pPr>
            <w:r w:rsidRPr="00043D5D">
              <w:t>-</w:t>
            </w:r>
          </w:p>
        </w:tc>
        <w:tc>
          <w:tcPr>
            <w:tcW w:w="2316" w:type="dxa"/>
            <w:shd w:val="clear" w:color="auto" w:fill="auto"/>
          </w:tcPr>
          <w:p w:rsidR="003E5895" w:rsidRPr="00043D5D" w:rsidRDefault="00043D5D" w:rsidP="001A4CA0">
            <w:pPr>
              <w:rPr>
                <w:b/>
              </w:rPr>
            </w:pPr>
            <w:r w:rsidRPr="00043D5D">
              <w:rPr>
                <w:b/>
              </w:rPr>
              <w:t>-</w:t>
            </w:r>
          </w:p>
        </w:tc>
        <w:tc>
          <w:tcPr>
            <w:tcW w:w="1511" w:type="dxa"/>
            <w:shd w:val="clear" w:color="auto" w:fill="auto"/>
          </w:tcPr>
          <w:p w:rsidR="003E5895" w:rsidRPr="00043D5D" w:rsidRDefault="00043D5D" w:rsidP="001A4CA0">
            <w:pPr>
              <w:rPr>
                <w:b/>
              </w:rPr>
            </w:pPr>
            <w:r w:rsidRPr="00043D5D">
              <w:rPr>
                <w:b/>
              </w:rPr>
              <w:t>-</w:t>
            </w:r>
          </w:p>
        </w:tc>
      </w:tr>
      <w:tr w:rsidR="003E5895" w:rsidRPr="00D31871" w:rsidTr="004E55F4">
        <w:tc>
          <w:tcPr>
            <w:tcW w:w="545" w:type="dxa"/>
            <w:vMerge w:val="restart"/>
            <w:shd w:val="clear" w:color="auto" w:fill="auto"/>
          </w:tcPr>
          <w:p w:rsidR="003E5895" w:rsidRPr="00962CB3" w:rsidRDefault="003E5895" w:rsidP="00CF47D8">
            <w:pPr>
              <w:jc w:val="center"/>
              <w:rPr>
                <w:color w:val="22272F"/>
                <w:sz w:val="21"/>
                <w:szCs w:val="21"/>
              </w:rPr>
            </w:pPr>
            <w:r w:rsidRPr="00962CB3">
              <w:rPr>
                <w:color w:val="22272F"/>
                <w:sz w:val="21"/>
                <w:szCs w:val="21"/>
              </w:rPr>
              <w:t>75.</w:t>
            </w:r>
          </w:p>
        </w:tc>
        <w:tc>
          <w:tcPr>
            <w:tcW w:w="2033" w:type="dxa"/>
            <w:vMerge w:val="restart"/>
            <w:shd w:val="clear" w:color="auto" w:fill="auto"/>
          </w:tcPr>
          <w:p w:rsidR="003E5895" w:rsidRPr="00962CB3" w:rsidRDefault="003E5895" w:rsidP="00CF47D8">
            <w:pPr>
              <w:rPr>
                <w:color w:val="22272F"/>
                <w:sz w:val="21"/>
                <w:szCs w:val="21"/>
              </w:rPr>
            </w:pPr>
            <w:r w:rsidRPr="00962CB3">
              <w:rPr>
                <w:color w:val="22272F"/>
                <w:sz w:val="21"/>
                <w:szCs w:val="21"/>
              </w:rPr>
              <w:t>деревня Щекино</w:t>
            </w:r>
          </w:p>
        </w:tc>
        <w:tc>
          <w:tcPr>
            <w:tcW w:w="2066" w:type="dxa"/>
            <w:shd w:val="clear" w:color="auto" w:fill="auto"/>
          </w:tcPr>
          <w:p w:rsidR="003E5895" w:rsidRPr="00CF47D8" w:rsidRDefault="003E5895" w:rsidP="001A4CA0">
            <w:pPr>
              <w:rPr>
                <w:color w:val="FF0000"/>
              </w:rPr>
            </w:pPr>
            <w:r>
              <w:t>35:01:0101034:733</w:t>
            </w:r>
          </w:p>
        </w:tc>
        <w:tc>
          <w:tcPr>
            <w:tcW w:w="1985" w:type="dxa"/>
            <w:shd w:val="clear" w:color="auto" w:fill="auto"/>
          </w:tcPr>
          <w:p w:rsidR="003E5895" w:rsidRPr="00CF47D8" w:rsidRDefault="003E5895" w:rsidP="001A4CA0">
            <w:pPr>
              <w:rPr>
                <w:color w:val="FF0000"/>
              </w:rPr>
            </w:pPr>
            <w:r w:rsidRPr="000D14F8">
              <w:t>Для сельскохозяйственного производства</w:t>
            </w:r>
          </w:p>
        </w:tc>
        <w:tc>
          <w:tcPr>
            <w:tcW w:w="1417" w:type="dxa"/>
            <w:shd w:val="clear" w:color="auto" w:fill="auto"/>
          </w:tcPr>
          <w:p w:rsidR="003E5895" w:rsidRPr="00CF47D8" w:rsidRDefault="003E5895" w:rsidP="001A4CA0">
            <w:pPr>
              <w:rPr>
                <w:color w:val="FF0000"/>
              </w:rPr>
            </w:pPr>
            <w:r>
              <w:t>19256,00</w:t>
            </w:r>
          </w:p>
        </w:tc>
        <w:tc>
          <w:tcPr>
            <w:tcW w:w="3213" w:type="dxa"/>
            <w:shd w:val="clear" w:color="auto" w:fill="auto"/>
          </w:tcPr>
          <w:p w:rsidR="003E5895" w:rsidRPr="00CF47D8" w:rsidRDefault="003E5895" w:rsidP="00AD09B9">
            <w:r w:rsidRPr="00066F0A">
              <w:t>Решение ДСВО (письмо от Администрации Вытегорского муниципального района №Исх.</w:t>
            </w:r>
            <w:r>
              <w:t>2970</w:t>
            </w:r>
            <w:r w:rsidRPr="00066F0A">
              <w:t xml:space="preserve"> от </w:t>
            </w:r>
            <w:r>
              <w:t>06</w:t>
            </w:r>
            <w:r w:rsidRPr="00066F0A">
              <w:t>.0</w:t>
            </w:r>
            <w:r>
              <w:t>9</w:t>
            </w:r>
            <w:r w:rsidRPr="00066F0A">
              <w:t>.2023)</w:t>
            </w:r>
          </w:p>
        </w:tc>
        <w:tc>
          <w:tcPr>
            <w:tcW w:w="2316" w:type="dxa"/>
            <w:shd w:val="clear" w:color="auto" w:fill="auto"/>
          </w:tcPr>
          <w:p w:rsidR="003E5895" w:rsidRDefault="003E5895" w:rsidP="000D14F8">
            <w:r>
              <w:t xml:space="preserve">Рекреационное назначение. </w:t>
            </w:r>
          </w:p>
          <w:p w:rsidR="003E5895" w:rsidRPr="00CF47D8" w:rsidRDefault="003E5895" w:rsidP="001A4CA0">
            <w:r>
              <w:t>Обоснование отсутствует.</w:t>
            </w:r>
          </w:p>
        </w:tc>
        <w:tc>
          <w:tcPr>
            <w:tcW w:w="1511" w:type="dxa"/>
            <w:shd w:val="clear" w:color="auto" w:fill="auto"/>
          </w:tcPr>
          <w:p w:rsidR="003E5895" w:rsidRPr="00CF47D8" w:rsidRDefault="003E5895" w:rsidP="00FB22FA">
            <w:pPr>
              <w:jc w:val="center"/>
            </w:pPr>
            <w:r>
              <w:t>1,92</w:t>
            </w:r>
          </w:p>
        </w:tc>
      </w:tr>
      <w:tr w:rsidR="00EB211A" w:rsidRPr="00D31871" w:rsidTr="00EB211A">
        <w:trPr>
          <w:trHeight w:val="2070"/>
        </w:trPr>
        <w:tc>
          <w:tcPr>
            <w:tcW w:w="545" w:type="dxa"/>
            <w:vMerge/>
            <w:shd w:val="clear" w:color="auto" w:fill="auto"/>
          </w:tcPr>
          <w:p w:rsidR="00EB211A" w:rsidRPr="00962CB3" w:rsidRDefault="00EB211A" w:rsidP="00CF47D8">
            <w:pPr>
              <w:jc w:val="center"/>
              <w:rPr>
                <w:color w:val="22272F"/>
                <w:sz w:val="21"/>
                <w:szCs w:val="21"/>
              </w:rPr>
            </w:pPr>
          </w:p>
        </w:tc>
        <w:tc>
          <w:tcPr>
            <w:tcW w:w="2033" w:type="dxa"/>
            <w:vMerge/>
            <w:shd w:val="clear" w:color="auto" w:fill="auto"/>
          </w:tcPr>
          <w:p w:rsidR="00EB211A" w:rsidRPr="00962CB3" w:rsidRDefault="00EB211A" w:rsidP="00CF47D8">
            <w:pPr>
              <w:rPr>
                <w:color w:val="22272F"/>
                <w:sz w:val="21"/>
                <w:szCs w:val="21"/>
              </w:rPr>
            </w:pPr>
          </w:p>
        </w:tc>
        <w:tc>
          <w:tcPr>
            <w:tcW w:w="2066" w:type="dxa"/>
            <w:shd w:val="clear" w:color="auto" w:fill="auto"/>
          </w:tcPr>
          <w:p w:rsidR="00EB211A" w:rsidRPr="000262DF" w:rsidRDefault="00EB211A" w:rsidP="00043D5D">
            <w:r w:rsidRPr="000262DF">
              <w:t>Территория, сведения о которой отсутствуют в ЕГРН</w:t>
            </w:r>
          </w:p>
          <w:p w:rsidR="00EB211A" w:rsidRPr="000262DF" w:rsidRDefault="00EB211A" w:rsidP="008F1EB0">
            <w:r w:rsidRPr="000262DF">
              <w:t>(территория расположена в границах кадастрового квартала 35:01:0101034)</w:t>
            </w:r>
          </w:p>
        </w:tc>
        <w:tc>
          <w:tcPr>
            <w:tcW w:w="1985" w:type="dxa"/>
            <w:shd w:val="clear" w:color="auto" w:fill="auto"/>
          </w:tcPr>
          <w:p w:rsidR="00EB211A" w:rsidRPr="000262DF" w:rsidRDefault="00EB211A" w:rsidP="001A4CA0">
            <w:r w:rsidRPr="000262DF">
              <w:t>-</w:t>
            </w:r>
          </w:p>
        </w:tc>
        <w:tc>
          <w:tcPr>
            <w:tcW w:w="1417" w:type="dxa"/>
            <w:shd w:val="clear" w:color="auto" w:fill="auto"/>
          </w:tcPr>
          <w:p w:rsidR="00EB211A" w:rsidRPr="000262DF" w:rsidRDefault="00EB211A" w:rsidP="001A4CA0">
            <w:r w:rsidRPr="000262DF">
              <w:t>-</w:t>
            </w:r>
          </w:p>
        </w:tc>
        <w:tc>
          <w:tcPr>
            <w:tcW w:w="3213" w:type="dxa"/>
            <w:shd w:val="clear" w:color="auto" w:fill="auto"/>
          </w:tcPr>
          <w:p w:rsidR="00EB211A" w:rsidRPr="000262DF" w:rsidRDefault="00EB211A" w:rsidP="00AD09B9">
            <w:r w:rsidRPr="000262DF">
              <w:t>Решение ДСВО (письмо от Администрации Вытегорского муниципального района №Исх.2814 от 18.08.2023)</w:t>
            </w:r>
          </w:p>
        </w:tc>
        <w:tc>
          <w:tcPr>
            <w:tcW w:w="2316" w:type="dxa"/>
            <w:shd w:val="clear" w:color="auto" w:fill="auto"/>
          </w:tcPr>
          <w:p w:rsidR="00EB211A" w:rsidRPr="000262DF" w:rsidRDefault="00EB211A" w:rsidP="00043D5D">
            <w:r w:rsidRPr="000262DF">
              <w:t xml:space="preserve">Рекреационное назначение. </w:t>
            </w:r>
          </w:p>
          <w:p w:rsidR="00EB211A" w:rsidRPr="000262DF" w:rsidRDefault="00EB211A" w:rsidP="00043D5D">
            <w:r w:rsidRPr="000262DF">
              <w:t>Обоснование отсутствует.</w:t>
            </w:r>
          </w:p>
        </w:tc>
        <w:tc>
          <w:tcPr>
            <w:tcW w:w="1511" w:type="dxa"/>
            <w:shd w:val="clear" w:color="auto" w:fill="auto"/>
          </w:tcPr>
          <w:p w:rsidR="00EB211A" w:rsidRPr="000262DF" w:rsidRDefault="00EB211A" w:rsidP="00FB22FA">
            <w:pPr>
              <w:jc w:val="center"/>
            </w:pPr>
            <w:r w:rsidRPr="000262DF">
              <w:t>1,87</w:t>
            </w:r>
          </w:p>
        </w:tc>
      </w:tr>
    </w:tbl>
    <w:p w:rsidR="00C32C44" w:rsidRDefault="00C32C44" w:rsidP="00134E46">
      <w:pPr>
        <w:spacing w:before="240" w:after="0" w:line="240" w:lineRule="auto"/>
        <w:ind w:left="709" w:hanging="709"/>
        <w:jc w:val="right"/>
        <w:rPr>
          <w:rFonts w:ascii="Times New Roman" w:eastAsiaTheme="minorEastAsia" w:hAnsi="Times New Roman" w:cs="Times New Roman"/>
          <w:color w:val="FF0000"/>
          <w:sz w:val="28"/>
          <w:szCs w:val="28"/>
        </w:rPr>
      </w:pPr>
    </w:p>
    <w:p w:rsidR="00361641" w:rsidRPr="00C32C44" w:rsidRDefault="00B55696" w:rsidP="00134E46">
      <w:pPr>
        <w:spacing w:before="240" w:after="0" w:line="240" w:lineRule="auto"/>
        <w:ind w:left="709" w:hanging="709"/>
        <w:jc w:val="right"/>
        <w:rPr>
          <w:rFonts w:ascii="Times New Roman" w:eastAsiaTheme="minorEastAsia" w:hAnsi="Times New Roman" w:cs="Times New Roman"/>
          <w:sz w:val="28"/>
          <w:szCs w:val="28"/>
        </w:rPr>
      </w:pPr>
      <w:r w:rsidRPr="00C32C44">
        <w:rPr>
          <w:rFonts w:ascii="Times New Roman" w:eastAsiaTheme="minorEastAsia" w:hAnsi="Times New Roman" w:cs="Times New Roman"/>
          <w:sz w:val="28"/>
          <w:szCs w:val="28"/>
        </w:rPr>
        <w:t>Таблица 8.3</w:t>
      </w:r>
    </w:p>
    <w:p w:rsidR="00E82397" w:rsidRPr="00C32C44" w:rsidRDefault="00E82397" w:rsidP="000F7E4F">
      <w:pPr>
        <w:spacing w:after="0" w:line="240" w:lineRule="auto"/>
        <w:jc w:val="center"/>
        <w:rPr>
          <w:rFonts w:ascii="Times New Roman" w:eastAsiaTheme="minorEastAsia" w:hAnsi="Times New Roman" w:cs="Times New Roman"/>
          <w:sz w:val="28"/>
          <w:szCs w:val="28"/>
        </w:rPr>
      </w:pPr>
      <w:r w:rsidRPr="00C32C44">
        <w:rPr>
          <w:rFonts w:ascii="Times New Roman" w:eastAsiaTheme="minorEastAsia" w:hAnsi="Times New Roman" w:cs="Times New Roman"/>
          <w:sz w:val="28"/>
          <w:szCs w:val="28"/>
        </w:rPr>
        <w:t xml:space="preserve">Перечень земельных участков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которые включаются в границы населенных пунктов, входящих в состав </w:t>
      </w:r>
      <w:r w:rsidR="00BE07FE" w:rsidRPr="00C32C44">
        <w:rPr>
          <w:rFonts w:ascii="Times New Roman" w:eastAsiaTheme="minorEastAsia" w:hAnsi="Times New Roman" w:cs="Times New Roman"/>
          <w:sz w:val="28"/>
          <w:szCs w:val="28"/>
        </w:rPr>
        <w:t>территории</w:t>
      </w:r>
    </w:p>
    <w:tbl>
      <w:tblPr>
        <w:tblStyle w:val="a5"/>
        <w:tblW w:w="14850" w:type="dxa"/>
        <w:tblLayout w:type="fixed"/>
        <w:tblLook w:val="04A0" w:firstRow="1" w:lastRow="0" w:firstColumn="1" w:lastColumn="0" w:noHBand="0" w:noVBand="1"/>
      </w:tblPr>
      <w:tblGrid>
        <w:gridCol w:w="545"/>
        <w:gridCol w:w="1831"/>
        <w:gridCol w:w="2410"/>
        <w:gridCol w:w="2268"/>
        <w:gridCol w:w="1134"/>
        <w:gridCol w:w="2662"/>
        <w:gridCol w:w="2583"/>
        <w:gridCol w:w="1417"/>
      </w:tblGrid>
      <w:tr w:rsidR="00D31871" w:rsidRPr="00C32C44" w:rsidTr="001D05E8">
        <w:trPr>
          <w:tblHeader/>
        </w:trPr>
        <w:tc>
          <w:tcPr>
            <w:tcW w:w="545" w:type="dxa"/>
            <w:vMerge w:val="restart"/>
            <w:tcBorders>
              <w:bottom w:val="nil"/>
            </w:tcBorders>
          </w:tcPr>
          <w:p w:rsidR="001D05E8" w:rsidRPr="00C32C44" w:rsidRDefault="001D05E8" w:rsidP="00E65632">
            <w:pPr>
              <w:jc w:val="center"/>
              <w:rPr>
                <w:rFonts w:eastAsiaTheme="minorEastAsia"/>
              </w:rPr>
            </w:pPr>
            <w:r w:rsidRPr="00C32C44">
              <w:rPr>
                <w:rFonts w:eastAsiaTheme="minorEastAsia"/>
              </w:rPr>
              <w:t>№</w:t>
            </w:r>
          </w:p>
          <w:p w:rsidR="001D05E8" w:rsidRPr="00C32C44" w:rsidRDefault="001D05E8" w:rsidP="00E65632">
            <w:pPr>
              <w:jc w:val="center"/>
              <w:rPr>
                <w:rFonts w:eastAsiaTheme="minorEastAsia"/>
              </w:rPr>
            </w:pPr>
            <w:r w:rsidRPr="00C32C44">
              <w:rPr>
                <w:rFonts w:eastAsiaTheme="minorEastAsia"/>
              </w:rPr>
              <w:t>п/п</w:t>
            </w:r>
          </w:p>
        </w:tc>
        <w:tc>
          <w:tcPr>
            <w:tcW w:w="1831" w:type="dxa"/>
            <w:vMerge w:val="restart"/>
            <w:tcBorders>
              <w:bottom w:val="nil"/>
            </w:tcBorders>
          </w:tcPr>
          <w:p w:rsidR="001D05E8" w:rsidRPr="00C32C44" w:rsidRDefault="001D05E8" w:rsidP="00E65632">
            <w:pPr>
              <w:jc w:val="center"/>
              <w:rPr>
                <w:rFonts w:eastAsiaTheme="minorEastAsia"/>
              </w:rPr>
            </w:pPr>
            <w:r w:rsidRPr="00C32C44">
              <w:rPr>
                <w:rFonts w:eastAsiaTheme="minorEastAsia"/>
              </w:rPr>
              <w:t>Наименование населенного пункта</w:t>
            </w:r>
          </w:p>
        </w:tc>
        <w:tc>
          <w:tcPr>
            <w:tcW w:w="2410" w:type="dxa"/>
            <w:vMerge w:val="restart"/>
            <w:tcBorders>
              <w:bottom w:val="nil"/>
            </w:tcBorders>
          </w:tcPr>
          <w:p w:rsidR="001D05E8" w:rsidRPr="00C32C44" w:rsidRDefault="001D05E8" w:rsidP="00E65632">
            <w:pPr>
              <w:jc w:val="center"/>
              <w:rPr>
                <w:rFonts w:eastAsiaTheme="minorEastAsia"/>
              </w:rPr>
            </w:pPr>
            <w:r w:rsidRPr="00C32C44">
              <w:rPr>
                <w:rFonts w:eastAsiaTheme="minorEastAsia"/>
              </w:rPr>
              <w:t>Кадастровый номер земельного участка (ЗУ)</w:t>
            </w:r>
          </w:p>
        </w:tc>
        <w:tc>
          <w:tcPr>
            <w:tcW w:w="3402" w:type="dxa"/>
            <w:gridSpan w:val="2"/>
            <w:tcBorders>
              <w:bottom w:val="single" w:sz="4" w:space="0" w:color="auto"/>
            </w:tcBorders>
          </w:tcPr>
          <w:p w:rsidR="001D05E8" w:rsidRPr="00C32C44" w:rsidRDefault="001D05E8" w:rsidP="00E65632">
            <w:pPr>
              <w:jc w:val="center"/>
              <w:rPr>
                <w:rFonts w:eastAsiaTheme="minorEastAsia"/>
              </w:rPr>
            </w:pPr>
            <w:r w:rsidRPr="00C32C44">
              <w:rPr>
                <w:rFonts w:eastAsiaTheme="minorEastAsia"/>
              </w:rPr>
              <w:t>Характеристики ЗУ по сведениям ЕГРН</w:t>
            </w:r>
          </w:p>
        </w:tc>
        <w:tc>
          <w:tcPr>
            <w:tcW w:w="2662" w:type="dxa"/>
            <w:vMerge w:val="restart"/>
            <w:tcBorders>
              <w:bottom w:val="nil"/>
            </w:tcBorders>
          </w:tcPr>
          <w:p w:rsidR="001D05E8" w:rsidRPr="00C32C44" w:rsidRDefault="001D05E8" w:rsidP="001D05E8">
            <w:pPr>
              <w:jc w:val="center"/>
              <w:rPr>
                <w:rFonts w:eastAsiaTheme="minorEastAsia"/>
              </w:rPr>
            </w:pPr>
          </w:p>
        </w:tc>
        <w:tc>
          <w:tcPr>
            <w:tcW w:w="2583" w:type="dxa"/>
            <w:vMerge w:val="restart"/>
            <w:tcBorders>
              <w:bottom w:val="nil"/>
            </w:tcBorders>
          </w:tcPr>
          <w:p w:rsidR="001D05E8" w:rsidRPr="00C32C44" w:rsidRDefault="001D05E8" w:rsidP="001D05E8">
            <w:pPr>
              <w:jc w:val="center"/>
              <w:rPr>
                <w:rFonts w:eastAsiaTheme="minorEastAsia"/>
              </w:rPr>
            </w:pPr>
            <w:r w:rsidRPr="00C32C44">
              <w:rPr>
                <w:rFonts w:eastAsiaTheme="minorEastAsia"/>
              </w:rPr>
              <w:t>Цель планируемого использования</w:t>
            </w:r>
          </w:p>
          <w:p w:rsidR="001D05E8" w:rsidRPr="00C32C44" w:rsidRDefault="001D05E8" w:rsidP="00E65632">
            <w:pPr>
              <w:jc w:val="center"/>
              <w:rPr>
                <w:rFonts w:eastAsiaTheme="minorEastAsia"/>
              </w:rPr>
            </w:pPr>
          </w:p>
        </w:tc>
        <w:tc>
          <w:tcPr>
            <w:tcW w:w="1417" w:type="dxa"/>
            <w:vMerge w:val="restart"/>
            <w:tcBorders>
              <w:bottom w:val="nil"/>
            </w:tcBorders>
          </w:tcPr>
          <w:p w:rsidR="001D05E8" w:rsidRPr="00C32C44" w:rsidRDefault="001D05E8" w:rsidP="00E65632">
            <w:pPr>
              <w:jc w:val="center"/>
              <w:rPr>
                <w:rFonts w:eastAsiaTheme="minorEastAsia"/>
              </w:rPr>
            </w:pPr>
            <w:r w:rsidRPr="00C32C44">
              <w:rPr>
                <w:rFonts w:eastAsiaTheme="minorEastAsia"/>
              </w:rPr>
              <w:t>Площадь, планируемая к переводу, га</w:t>
            </w:r>
          </w:p>
        </w:tc>
      </w:tr>
      <w:tr w:rsidR="001D05E8" w:rsidRPr="00C32C44" w:rsidTr="001D05E8">
        <w:trPr>
          <w:tblHeader/>
        </w:trPr>
        <w:tc>
          <w:tcPr>
            <w:tcW w:w="545" w:type="dxa"/>
            <w:vMerge/>
            <w:tcBorders>
              <w:top w:val="single" w:sz="4" w:space="0" w:color="auto"/>
              <w:bottom w:val="nil"/>
            </w:tcBorders>
          </w:tcPr>
          <w:p w:rsidR="001D05E8" w:rsidRPr="00C32C44" w:rsidRDefault="001D05E8" w:rsidP="00E65632">
            <w:pPr>
              <w:jc w:val="center"/>
              <w:rPr>
                <w:rFonts w:eastAsiaTheme="minorEastAsia"/>
              </w:rPr>
            </w:pPr>
          </w:p>
        </w:tc>
        <w:tc>
          <w:tcPr>
            <w:tcW w:w="1831" w:type="dxa"/>
            <w:vMerge/>
            <w:tcBorders>
              <w:top w:val="single" w:sz="4" w:space="0" w:color="auto"/>
              <w:bottom w:val="nil"/>
            </w:tcBorders>
          </w:tcPr>
          <w:p w:rsidR="001D05E8" w:rsidRPr="00C32C44" w:rsidRDefault="001D05E8" w:rsidP="00E65632">
            <w:pPr>
              <w:jc w:val="center"/>
              <w:rPr>
                <w:rFonts w:eastAsiaTheme="minorEastAsia"/>
              </w:rPr>
            </w:pPr>
          </w:p>
        </w:tc>
        <w:tc>
          <w:tcPr>
            <w:tcW w:w="2410" w:type="dxa"/>
            <w:vMerge/>
            <w:tcBorders>
              <w:top w:val="single" w:sz="4" w:space="0" w:color="auto"/>
              <w:bottom w:val="nil"/>
            </w:tcBorders>
          </w:tcPr>
          <w:p w:rsidR="001D05E8" w:rsidRPr="00C32C44" w:rsidRDefault="001D05E8" w:rsidP="00E65632">
            <w:pPr>
              <w:jc w:val="center"/>
              <w:rPr>
                <w:rFonts w:eastAsiaTheme="minorEastAsia"/>
              </w:rPr>
            </w:pPr>
          </w:p>
        </w:tc>
        <w:tc>
          <w:tcPr>
            <w:tcW w:w="2268" w:type="dxa"/>
            <w:tcBorders>
              <w:top w:val="single" w:sz="4" w:space="0" w:color="auto"/>
              <w:bottom w:val="nil"/>
            </w:tcBorders>
          </w:tcPr>
          <w:p w:rsidR="001D05E8" w:rsidRPr="00C32C44" w:rsidRDefault="001D05E8" w:rsidP="00E65632">
            <w:pPr>
              <w:jc w:val="center"/>
              <w:rPr>
                <w:rFonts w:eastAsiaTheme="minorEastAsia"/>
              </w:rPr>
            </w:pPr>
            <w:r w:rsidRPr="00C32C44">
              <w:rPr>
                <w:rFonts w:eastAsiaTheme="minorEastAsia"/>
              </w:rPr>
              <w:t>Вид использования</w:t>
            </w:r>
          </w:p>
        </w:tc>
        <w:tc>
          <w:tcPr>
            <w:tcW w:w="1134" w:type="dxa"/>
            <w:tcBorders>
              <w:top w:val="single" w:sz="4" w:space="0" w:color="auto"/>
              <w:bottom w:val="nil"/>
            </w:tcBorders>
          </w:tcPr>
          <w:p w:rsidR="001D05E8" w:rsidRPr="00C32C44" w:rsidRDefault="001D05E8" w:rsidP="00E65632">
            <w:pPr>
              <w:jc w:val="center"/>
              <w:rPr>
                <w:rFonts w:eastAsiaTheme="minorEastAsia"/>
              </w:rPr>
            </w:pPr>
            <w:r w:rsidRPr="00C32C44">
              <w:rPr>
                <w:rFonts w:eastAsiaTheme="minorEastAsia"/>
              </w:rPr>
              <w:t>Площадь ЗУ, кв.м.</w:t>
            </w:r>
          </w:p>
        </w:tc>
        <w:tc>
          <w:tcPr>
            <w:tcW w:w="2662" w:type="dxa"/>
            <w:vMerge/>
            <w:tcBorders>
              <w:top w:val="single" w:sz="4" w:space="0" w:color="auto"/>
              <w:bottom w:val="nil"/>
            </w:tcBorders>
            <w:vAlign w:val="center"/>
          </w:tcPr>
          <w:p w:rsidR="001D05E8" w:rsidRPr="00C32C44" w:rsidRDefault="001D05E8" w:rsidP="00E65632">
            <w:pPr>
              <w:jc w:val="center"/>
              <w:rPr>
                <w:rFonts w:eastAsiaTheme="minorEastAsia"/>
              </w:rPr>
            </w:pPr>
          </w:p>
        </w:tc>
        <w:tc>
          <w:tcPr>
            <w:tcW w:w="2583" w:type="dxa"/>
            <w:vMerge/>
            <w:tcBorders>
              <w:top w:val="single" w:sz="4" w:space="0" w:color="auto"/>
              <w:bottom w:val="nil"/>
            </w:tcBorders>
            <w:vAlign w:val="center"/>
          </w:tcPr>
          <w:p w:rsidR="001D05E8" w:rsidRPr="00C32C44" w:rsidRDefault="001D05E8" w:rsidP="00E65632">
            <w:pPr>
              <w:jc w:val="center"/>
              <w:rPr>
                <w:rFonts w:eastAsiaTheme="minorEastAsia"/>
              </w:rPr>
            </w:pPr>
          </w:p>
        </w:tc>
        <w:tc>
          <w:tcPr>
            <w:tcW w:w="1417" w:type="dxa"/>
            <w:vMerge/>
            <w:tcBorders>
              <w:top w:val="single" w:sz="4" w:space="0" w:color="auto"/>
              <w:bottom w:val="nil"/>
            </w:tcBorders>
            <w:vAlign w:val="center"/>
          </w:tcPr>
          <w:p w:rsidR="001D05E8" w:rsidRPr="00C32C44" w:rsidRDefault="001D05E8" w:rsidP="00E65632">
            <w:pPr>
              <w:jc w:val="center"/>
              <w:rPr>
                <w:rFonts w:eastAsiaTheme="minorEastAsia"/>
              </w:rPr>
            </w:pPr>
          </w:p>
        </w:tc>
      </w:tr>
    </w:tbl>
    <w:p w:rsidR="00E65632" w:rsidRPr="00C32C44" w:rsidRDefault="00E65632" w:rsidP="00E65632">
      <w:pPr>
        <w:spacing w:after="0"/>
        <w:rPr>
          <w:sz w:val="2"/>
          <w:szCs w:val="2"/>
        </w:rPr>
      </w:pPr>
    </w:p>
    <w:tbl>
      <w:tblPr>
        <w:tblStyle w:val="a5"/>
        <w:tblW w:w="14850" w:type="dxa"/>
        <w:tblLayout w:type="fixed"/>
        <w:tblLook w:val="04A0" w:firstRow="1" w:lastRow="0" w:firstColumn="1" w:lastColumn="0" w:noHBand="0" w:noVBand="1"/>
      </w:tblPr>
      <w:tblGrid>
        <w:gridCol w:w="545"/>
        <w:gridCol w:w="1831"/>
        <w:gridCol w:w="2410"/>
        <w:gridCol w:w="2268"/>
        <w:gridCol w:w="1134"/>
        <w:gridCol w:w="2693"/>
        <w:gridCol w:w="2552"/>
        <w:gridCol w:w="1417"/>
      </w:tblGrid>
      <w:tr w:rsidR="00D31871" w:rsidRPr="00C32C44" w:rsidTr="00805BA4">
        <w:trPr>
          <w:tblHeader/>
        </w:trPr>
        <w:tc>
          <w:tcPr>
            <w:tcW w:w="545" w:type="dxa"/>
          </w:tcPr>
          <w:p w:rsidR="008B7EC5" w:rsidRPr="00C32C44" w:rsidRDefault="008B7EC5" w:rsidP="00E65632">
            <w:pPr>
              <w:jc w:val="center"/>
              <w:rPr>
                <w:rFonts w:eastAsiaTheme="minorEastAsia"/>
              </w:rPr>
            </w:pPr>
            <w:r w:rsidRPr="00C32C44">
              <w:rPr>
                <w:rFonts w:eastAsiaTheme="minorEastAsia"/>
              </w:rPr>
              <w:t>1</w:t>
            </w:r>
          </w:p>
        </w:tc>
        <w:tc>
          <w:tcPr>
            <w:tcW w:w="1831" w:type="dxa"/>
          </w:tcPr>
          <w:p w:rsidR="008B7EC5" w:rsidRPr="00C32C44" w:rsidRDefault="008B7EC5" w:rsidP="00E65632">
            <w:pPr>
              <w:jc w:val="center"/>
              <w:rPr>
                <w:rFonts w:eastAsiaTheme="minorEastAsia"/>
              </w:rPr>
            </w:pPr>
            <w:r w:rsidRPr="00C32C44">
              <w:rPr>
                <w:rFonts w:eastAsiaTheme="minorEastAsia"/>
              </w:rPr>
              <w:t>2</w:t>
            </w:r>
          </w:p>
        </w:tc>
        <w:tc>
          <w:tcPr>
            <w:tcW w:w="2410" w:type="dxa"/>
          </w:tcPr>
          <w:p w:rsidR="008B7EC5" w:rsidRPr="00C32C44" w:rsidRDefault="008B7EC5" w:rsidP="00E65632">
            <w:pPr>
              <w:jc w:val="center"/>
              <w:rPr>
                <w:rFonts w:eastAsiaTheme="minorEastAsia"/>
              </w:rPr>
            </w:pPr>
            <w:r w:rsidRPr="00C32C44">
              <w:rPr>
                <w:rFonts w:eastAsiaTheme="minorEastAsia"/>
              </w:rPr>
              <w:t>3</w:t>
            </w:r>
          </w:p>
        </w:tc>
        <w:tc>
          <w:tcPr>
            <w:tcW w:w="2268" w:type="dxa"/>
          </w:tcPr>
          <w:p w:rsidR="008B7EC5" w:rsidRPr="00C32C44" w:rsidRDefault="008B7EC5" w:rsidP="00E65632">
            <w:pPr>
              <w:jc w:val="center"/>
              <w:rPr>
                <w:rFonts w:eastAsiaTheme="minorEastAsia"/>
              </w:rPr>
            </w:pPr>
            <w:r w:rsidRPr="00C32C44">
              <w:rPr>
                <w:rFonts w:eastAsiaTheme="minorEastAsia"/>
              </w:rPr>
              <w:t>4</w:t>
            </w:r>
          </w:p>
        </w:tc>
        <w:tc>
          <w:tcPr>
            <w:tcW w:w="1134" w:type="dxa"/>
          </w:tcPr>
          <w:p w:rsidR="008B7EC5" w:rsidRPr="00C32C44" w:rsidRDefault="008B7EC5" w:rsidP="00E65632">
            <w:pPr>
              <w:jc w:val="center"/>
              <w:rPr>
                <w:rFonts w:eastAsiaTheme="minorEastAsia"/>
              </w:rPr>
            </w:pPr>
            <w:r w:rsidRPr="00C32C44">
              <w:rPr>
                <w:rFonts w:eastAsiaTheme="minorEastAsia"/>
              </w:rPr>
              <w:t>5</w:t>
            </w:r>
          </w:p>
        </w:tc>
        <w:tc>
          <w:tcPr>
            <w:tcW w:w="2693" w:type="dxa"/>
            <w:vAlign w:val="center"/>
          </w:tcPr>
          <w:p w:rsidR="008B7EC5" w:rsidRPr="00C32C44" w:rsidRDefault="008B7EC5" w:rsidP="008B7EC5">
            <w:pPr>
              <w:jc w:val="center"/>
              <w:rPr>
                <w:rFonts w:eastAsiaTheme="minorEastAsia"/>
              </w:rPr>
            </w:pPr>
          </w:p>
        </w:tc>
        <w:tc>
          <w:tcPr>
            <w:tcW w:w="2552" w:type="dxa"/>
            <w:vAlign w:val="center"/>
          </w:tcPr>
          <w:p w:rsidR="008B7EC5" w:rsidRPr="00C32C44" w:rsidRDefault="008B7EC5" w:rsidP="00E65632">
            <w:pPr>
              <w:jc w:val="center"/>
              <w:rPr>
                <w:rFonts w:eastAsiaTheme="minorEastAsia"/>
              </w:rPr>
            </w:pPr>
            <w:r w:rsidRPr="00C32C44">
              <w:rPr>
                <w:rFonts w:eastAsiaTheme="minorEastAsia"/>
              </w:rPr>
              <w:t>6</w:t>
            </w:r>
          </w:p>
        </w:tc>
        <w:tc>
          <w:tcPr>
            <w:tcW w:w="1417" w:type="dxa"/>
            <w:vAlign w:val="center"/>
          </w:tcPr>
          <w:p w:rsidR="008B7EC5" w:rsidRPr="00C32C44" w:rsidRDefault="008B7EC5" w:rsidP="00E65632">
            <w:pPr>
              <w:jc w:val="center"/>
              <w:rPr>
                <w:rFonts w:eastAsiaTheme="minorEastAsia"/>
              </w:rPr>
            </w:pPr>
            <w:r w:rsidRPr="00C32C44">
              <w:rPr>
                <w:rFonts w:eastAsiaTheme="minorEastAsia"/>
              </w:rPr>
              <w:t>7</w:t>
            </w:r>
          </w:p>
        </w:tc>
      </w:tr>
      <w:tr w:rsidR="00D31871" w:rsidRPr="00C32C44" w:rsidTr="00805BA4">
        <w:trPr>
          <w:trHeight w:val="20"/>
        </w:trPr>
        <w:tc>
          <w:tcPr>
            <w:tcW w:w="545" w:type="dxa"/>
          </w:tcPr>
          <w:p w:rsidR="00AD6948" w:rsidRPr="00C32C44" w:rsidRDefault="00AD6948" w:rsidP="00007DC7">
            <w:pPr>
              <w:numPr>
                <w:ilvl w:val="0"/>
                <w:numId w:val="10"/>
              </w:numPr>
              <w:jc w:val="both"/>
            </w:pPr>
          </w:p>
        </w:tc>
        <w:tc>
          <w:tcPr>
            <w:tcW w:w="1831" w:type="dxa"/>
          </w:tcPr>
          <w:p w:rsidR="00AD6948" w:rsidRPr="00C32C44" w:rsidRDefault="00AD6948" w:rsidP="00CC33D4">
            <w:r w:rsidRPr="00C32C44">
              <w:t>-</w:t>
            </w:r>
          </w:p>
        </w:tc>
        <w:tc>
          <w:tcPr>
            <w:tcW w:w="2410" w:type="dxa"/>
          </w:tcPr>
          <w:p w:rsidR="00AD6948" w:rsidRPr="00C32C44" w:rsidRDefault="00AD6948" w:rsidP="00CC33D4">
            <w:r w:rsidRPr="00C32C44">
              <w:t>-</w:t>
            </w:r>
          </w:p>
        </w:tc>
        <w:tc>
          <w:tcPr>
            <w:tcW w:w="2268" w:type="dxa"/>
          </w:tcPr>
          <w:p w:rsidR="00AD6948" w:rsidRPr="00C32C44" w:rsidRDefault="00AD6948" w:rsidP="00CC33D4">
            <w:r w:rsidRPr="00C32C44">
              <w:t>-</w:t>
            </w:r>
          </w:p>
        </w:tc>
        <w:tc>
          <w:tcPr>
            <w:tcW w:w="1134" w:type="dxa"/>
          </w:tcPr>
          <w:p w:rsidR="00AD6948" w:rsidRPr="00C32C44" w:rsidRDefault="00AD6948" w:rsidP="00CC33D4">
            <w:r w:rsidRPr="00C32C44">
              <w:t>-</w:t>
            </w:r>
          </w:p>
        </w:tc>
        <w:tc>
          <w:tcPr>
            <w:tcW w:w="2693" w:type="dxa"/>
          </w:tcPr>
          <w:p w:rsidR="00AD6948" w:rsidRPr="00C32C44" w:rsidRDefault="00AD6948" w:rsidP="00CC33D4">
            <w:r w:rsidRPr="00C32C44">
              <w:t>-</w:t>
            </w:r>
          </w:p>
        </w:tc>
        <w:tc>
          <w:tcPr>
            <w:tcW w:w="2552" w:type="dxa"/>
          </w:tcPr>
          <w:p w:rsidR="00AD6948" w:rsidRPr="00C32C44" w:rsidRDefault="00AD6948" w:rsidP="00CC33D4">
            <w:r w:rsidRPr="00C32C44">
              <w:t>-</w:t>
            </w:r>
          </w:p>
        </w:tc>
        <w:tc>
          <w:tcPr>
            <w:tcW w:w="1417" w:type="dxa"/>
          </w:tcPr>
          <w:p w:rsidR="00AD6948" w:rsidRPr="00C32C44" w:rsidRDefault="00AD6948" w:rsidP="00007DC7">
            <w:pPr>
              <w:numPr>
                <w:ilvl w:val="0"/>
                <w:numId w:val="10"/>
              </w:numPr>
              <w:jc w:val="both"/>
            </w:pPr>
          </w:p>
        </w:tc>
      </w:tr>
    </w:tbl>
    <w:p w:rsidR="00361641" w:rsidRPr="00C32C44" w:rsidRDefault="00B55696" w:rsidP="00E62AB7">
      <w:pPr>
        <w:spacing w:before="240" w:after="0" w:line="240" w:lineRule="auto"/>
        <w:ind w:left="709" w:hanging="709"/>
        <w:jc w:val="right"/>
        <w:rPr>
          <w:rFonts w:ascii="Times New Roman" w:eastAsiaTheme="minorEastAsia" w:hAnsi="Times New Roman" w:cs="Times New Roman"/>
          <w:sz w:val="28"/>
          <w:szCs w:val="28"/>
        </w:rPr>
      </w:pPr>
      <w:r w:rsidRPr="00C32C44">
        <w:rPr>
          <w:rFonts w:ascii="Times New Roman" w:eastAsiaTheme="minorEastAsia" w:hAnsi="Times New Roman" w:cs="Times New Roman"/>
          <w:sz w:val="28"/>
          <w:szCs w:val="28"/>
        </w:rPr>
        <w:t>Таблица 8.4</w:t>
      </w:r>
    </w:p>
    <w:p w:rsidR="00FC7546" w:rsidRPr="00C32C44" w:rsidRDefault="00FC7546" w:rsidP="000F7E4F">
      <w:pPr>
        <w:spacing w:after="0" w:line="240" w:lineRule="auto"/>
        <w:ind w:firstLine="709"/>
        <w:jc w:val="center"/>
        <w:rPr>
          <w:rFonts w:ascii="Times New Roman" w:eastAsiaTheme="minorEastAsia" w:hAnsi="Times New Roman" w:cs="Times New Roman"/>
          <w:sz w:val="28"/>
          <w:szCs w:val="28"/>
        </w:rPr>
      </w:pPr>
      <w:r w:rsidRPr="00C32C44">
        <w:rPr>
          <w:rFonts w:ascii="Times New Roman" w:eastAsiaTheme="minorEastAsia" w:hAnsi="Times New Roman" w:cs="Times New Roman"/>
          <w:sz w:val="28"/>
          <w:szCs w:val="28"/>
        </w:rPr>
        <w:t xml:space="preserve">Перечень земельных участков из земель запаса, которые включаются в границы населенных пунктов, входящих в состав </w:t>
      </w:r>
      <w:r w:rsidR="00BE07FE" w:rsidRPr="00C32C44">
        <w:rPr>
          <w:rFonts w:ascii="Times New Roman" w:eastAsiaTheme="minorEastAsia" w:hAnsi="Times New Roman" w:cs="Times New Roman"/>
          <w:sz w:val="28"/>
          <w:szCs w:val="28"/>
        </w:rPr>
        <w:t>территории</w:t>
      </w:r>
    </w:p>
    <w:tbl>
      <w:tblPr>
        <w:tblStyle w:val="a5"/>
        <w:tblW w:w="14850" w:type="dxa"/>
        <w:tblLayout w:type="fixed"/>
        <w:tblLook w:val="04A0" w:firstRow="1" w:lastRow="0" w:firstColumn="1" w:lastColumn="0" w:noHBand="0" w:noVBand="1"/>
      </w:tblPr>
      <w:tblGrid>
        <w:gridCol w:w="545"/>
        <w:gridCol w:w="2033"/>
        <w:gridCol w:w="3484"/>
        <w:gridCol w:w="2268"/>
        <w:gridCol w:w="1417"/>
        <w:gridCol w:w="3686"/>
        <w:gridCol w:w="1417"/>
      </w:tblGrid>
      <w:tr w:rsidR="00D31871" w:rsidRPr="00C32C44" w:rsidTr="00FC7546">
        <w:trPr>
          <w:tblHeader/>
        </w:trPr>
        <w:tc>
          <w:tcPr>
            <w:tcW w:w="545" w:type="dxa"/>
            <w:vMerge w:val="restart"/>
          </w:tcPr>
          <w:p w:rsidR="00FC7546" w:rsidRPr="00C32C44" w:rsidRDefault="00FC7546" w:rsidP="00FC7546">
            <w:pPr>
              <w:jc w:val="center"/>
              <w:rPr>
                <w:rFonts w:eastAsiaTheme="minorEastAsia"/>
              </w:rPr>
            </w:pPr>
            <w:r w:rsidRPr="00C32C44">
              <w:rPr>
                <w:rFonts w:eastAsiaTheme="minorEastAsia"/>
              </w:rPr>
              <w:t>№</w:t>
            </w:r>
          </w:p>
          <w:p w:rsidR="00FC7546" w:rsidRPr="00C32C44" w:rsidRDefault="00FC7546" w:rsidP="00FC7546">
            <w:pPr>
              <w:jc w:val="center"/>
              <w:rPr>
                <w:rFonts w:eastAsiaTheme="minorEastAsia"/>
              </w:rPr>
            </w:pPr>
            <w:r w:rsidRPr="00C32C44">
              <w:rPr>
                <w:rFonts w:eastAsiaTheme="minorEastAsia"/>
              </w:rPr>
              <w:t>п/п</w:t>
            </w:r>
          </w:p>
        </w:tc>
        <w:tc>
          <w:tcPr>
            <w:tcW w:w="2033" w:type="dxa"/>
            <w:vMerge w:val="restart"/>
          </w:tcPr>
          <w:p w:rsidR="00FC7546" w:rsidRPr="00C32C44" w:rsidRDefault="00FC7546" w:rsidP="00FC7546">
            <w:pPr>
              <w:jc w:val="center"/>
              <w:rPr>
                <w:rFonts w:eastAsiaTheme="minorEastAsia"/>
              </w:rPr>
            </w:pPr>
            <w:r w:rsidRPr="00C32C44">
              <w:rPr>
                <w:rFonts w:eastAsiaTheme="minorEastAsia"/>
              </w:rPr>
              <w:t>Наименование населенного пункта</w:t>
            </w:r>
          </w:p>
        </w:tc>
        <w:tc>
          <w:tcPr>
            <w:tcW w:w="3484" w:type="dxa"/>
            <w:vMerge w:val="restart"/>
          </w:tcPr>
          <w:p w:rsidR="00FC7546" w:rsidRPr="00C32C44" w:rsidRDefault="00FC7546" w:rsidP="00FC7546">
            <w:pPr>
              <w:jc w:val="center"/>
              <w:rPr>
                <w:rFonts w:eastAsiaTheme="minorEastAsia"/>
              </w:rPr>
            </w:pPr>
            <w:r w:rsidRPr="00C32C44">
              <w:rPr>
                <w:rFonts w:eastAsiaTheme="minorEastAsia"/>
              </w:rPr>
              <w:t>Кадастровый номер земельного участка (ЗУ)</w:t>
            </w:r>
          </w:p>
        </w:tc>
        <w:tc>
          <w:tcPr>
            <w:tcW w:w="3685" w:type="dxa"/>
            <w:gridSpan w:val="2"/>
          </w:tcPr>
          <w:p w:rsidR="00FC7546" w:rsidRPr="00C32C44" w:rsidRDefault="00FC7546" w:rsidP="00FC7546">
            <w:pPr>
              <w:jc w:val="center"/>
              <w:rPr>
                <w:rFonts w:eastAsiaTheme="minorEastAsia"/>
              </w:rPr>
            </w:pPr>
            <w:r w:rsidRPr="00C32C44">
              <w:rPr>
                <w:rFonts w:eastAsiaTheme="minorEastAsia"/>
              </w:rPr>
              <w:t>Характеристики ЗУ по сведениям ЕГРН</w:t>
            </w:r>
          </w:p>
        </w:tc>
        <w:tc>
          <w:tcPr>
            <w:tcW w:w="3686" w:type="dxa"/>
            <w:vMerge w:val="restart"/>
          </w:tcPr>
          <w:p w:rsidR="00FC7546" w:rsidRPr="00C32C44" w:rsidRDefault="00FC7546" w:rsidP="00FC7546">
            <w:pPr>
              <w:jc w:val="center"/>
              <w:rPr>
                <w:rFonts w:eastAsiaTheme="minorEastAsia"/>
              </w:rPr>
            </w:pPr>
            <w:r w:rsidRPr="00C32C44">
              <w:rPr>
                <w:rFonts w:eastAsiaTheme="minorEastAsia"/>
              </w:rPr>
              <w:t>Цель планируемого использования</w:t>
            </w:r>
          </w:p>
          <w:p w:rsidR="00FC7546" w:rsidRPr="00C32C44" w:rsidRDefault="00FC7546" w:rsidP="00FC7546">
            <w:pPr>
              <w:jc w:val="center"/>
              <w:rPr>
                <w:rFonts w:eastAsiaTheme="minorEastAsia"/>
              </w:rPr>
            </w:pPr>
          </w:p>
        </w:tc>
        <w:tc>
          <w:tcPr>
            <w:tcW w:w="1417" w:type="dxa"/>
            <w:vMerge w:val="restart"/>
          </w:tcPr>
          <w:p w:rsidR="00FC7546" w:rsidRPr="00C32C44" w:rsidRDefault="00FC7546" w:rsidP="00FC7546">
            <w:pPr>
              <w:jc w:val="center"/>
              <w:rPr>
                <w:rFonts w:eastAsiaTheme="minorEastAsia"/>
              </w:rPr>
            </w:pPr>
            <w:r w:rsidRPr="00C32C44">
              <w:rPr>
                <w:rFonts w:eastAsiaTheme="minorEastAsia"/>
              </w:rPr>
              <w:t>Площадь, планируемая к переводу, га</w:t>
            </w:r>
          </w:p>
        </w:tc>
      </w:tr>
      <w:tr w:rsidR="00D31871" w:rsidRPr="00C32C44" w:rsidTr="00FC7546">
        <w:trPr>
          <w:tblHeader/>
        </w:trPr>
        <w:tc>
          <w:tcPr>
            <w:tcW w:w="545" w:type="dxa"/>
            <w:vMerge/>
          </w:tcPr>
          <w:p w:rsidR="00FC7546" w:rsidRPr="00C32C44" w:rsidRDefault="00FC7546" w:rsidP="00FC7546">
            <w:pPr>
              <w:jc w:val="center"/>
              <w:rPr>
                <w:rFonts w:eastAsiaTheme="minorEastAsia"/>
              </w:rPr>
            </w:pPr>
          </w:p>
        </w:tc>
        <w:tc>
          <w:tcPr>
            <w:tcW w:w="2033" w:type="dxa"/>
            <w:vMerge/>
          </w:tcPr>
          <w:p w:rsidR="00FC7546" w:rsidRPr="00C32C44" w:rsidRDefault="00FC7546" w:rsidP="00FC7546">
            <w:pPr>
              <w:jc w:val="center"/>
              <w:rPr>
                <w:rFonts w:eastAsiaTheme="minorEastAsia"/>
              </w:rPr>
            </w:pPr>
          </w:p>
        </w:tc>
        <w:tc>
          <w:tcPr>
            <w:tcW w:w="3484" w:type="dxa"/>
            <w:vMerge/>
          </w:tcPr>
          <w:p w:rsidR="00FC7546" w:rsidRPr="00C32C44" w:rsidRDefault="00FC7546" w:rsidP="00FC7546">
            <w:pPr>
              <w:jc w:val="center"/>
              <w:rPr>
                <w:rFonts w:eastAsiaTheme="minorEastAsia"/>
              </w:rPr>
            </w:pPr>
          </w:p>
        </w:tc>
        <w:tc>
          <w:tcPr>
            <w:tcW w:w="2268" w:type="dxa"/>
          </w:tcPr>
          <w:p w:rsidR="00FC7546" w:rsidRPr="00C32C44" w:rsidRDefault="00FC7546" w:rsidP="00FC7546">
            <w:pPr>
              <w:jc w:val="center"/>
              <w:rPr>
                <w:rFonts w:eastAsiaTheme="minorEastAsia"/>
              </w:rPr>
            </w:pPr>
            <w:r w:rsidRPr="00C32C44">
              <w:rPr>
                <w:rFonts w:eastAsiaTheme="minorEastAsia"/>
              </w:rPr>
              <w:t>Вид использования</w:t>
            </w:r>
          </w:p>
        </w:tc>
        <w:tc>
          <w:tcPr>
            <w:tcW w:w="1417" w:type="dxa"/>
          </w:tcPr>
          <w:p w:rsidR="00FC7546" w:rsidRPr="00C32C44" w:rsidRDefault="00FC7546" w:rsidP="00FC7546">
            <w:pPr>
              <w:jc w:val="center"/>
              <w:rPr>
                <w:rFonts w:eastAsiaTheme="minorEastAsia"/>
              </w:rPr>
            </w:pPr>
            <w:r w:rsidRPr="00C32C44">
              <w:rPr>
                <w:rFonts w:eastAsiaTheme="minorEastAsia"/>
              </w:rPr>
              <w:t>Площадь ЗУ, кв.м.</w:t>
            </w:r>
          </w:p>
        </w:tc>
        <w:tc>
          <w:tcPr>
            <w:tcW w:w="3686" w:type="dxa"/>
            <w:vMerge/>
            <w:vAlign w:val="center"/>
          </w:tcPr>
          <w:p w:rsidR="00FC7546" w:rsidRPr="00C32C44" w:rsidRDefault="00FC7546" w:rsidP="00FC7546">
            <w:pPr>
              <w:jc w:val="center"/>
              <w:rPr>
                <w:rFonts w:eastAsiaTheme="minorEastAsia"/>
              </w:rPr>
            </w:pPr>
          </w:p>
        </w:tc>
        <w:tc>
          <w:tcPr>
            <w:tcW w:w="1417" w:type="dxa"/>
            <w:vMerge/>
            <w:vAlign w:val="center"/>
          </w:tcPr>
          <w:p w:rsidR="00FC7546" w:rsidRPr="00C32C44" w:rsidRDefault="00FC7546" w:rsidP="00FC7546">
            <w:pPr>
              <w:jc w:val="center"/>
              <w:rPr>
                <w:rFonts w:eastAsiaTheme="minorEastAsia"/>
              </w:rPr>
            </w:pPr>
          </w:p>
        </w:tc>
      </w:tr>
      <w:tr w:rsidR="00D31871" w:rsidRPr="00C32C44" w:rsidTr="00FC7546">
        <w:trPr>
          <w:tblHeader/>
        </w:trPr>
        <w:tc>
          <w:tcPr>
            <w:tcW w:w="545" w:type="dxa"/>
          </w:tcPr>
          <w:p w:rsidR="00FC7546" w:rsidRPr="00C32C44" w:rsidRDefault="00FC7546" w:rsidP="00FC7546">
            <w:pPr>
              <w:jc w:val="center"/>
              <w:rPr>
                <w:rFonts w:eastAsiaTheme="minorEastAsia"/>
              </w:rPr>
            </w:pPr>
            <w:r w:rsidRPr="00C32C44">
              <w:rPr>
                <w:rFonts w:eastAsiaTheme="minorEastAsia"/>
              </w:rPr>
              <w:t>1</w:t>
            </w:r>
          </w:p>
        </w:tc>
        <w:tc>
          <w:tcPr>
            <w:tcW w:w="2033" w:type="dxa"/>
          </w:tcPr>
          <w:p w:rsidR="00FC7546" w:rsidRPr="00C32C44" w:rsidRDefault="00FC7546" w:rsidP="00FC7546">
            <w:pPr>
              <w:jc w:val="center"/>
              <w:rPr>
                <w:rFonts w:eastAsiaTheme="minorEastAsia"/>
              </w:rPr>
            </w:pPr>
            <w:r w:rsidRPr="00C32C44">
              <w:rPr>
                <w:rFonts w:eastAsiaTheme="minorEastAsia"/>
              </w:rPr>
              <w:t>2</w:t>
            </w:r>
          </w:p>
        </w:tc>
        <w:tc>
          <w:tcPr>
            <w:tcW w:w="3484" w:type="dxa"/>
          </w:tcPr>
          <w:p w:rsidR="00FC7546" w:rsidRPr="00C32C44" w:rsidRDefault="00FC7546" w:rsidP="00FC7546">
            <w:pPr>
              <w:jc w:val="center"/>
              <w:rPr>
                <w:rFonts w:eastAsiaTheme="minorEastAsia"/>
              </w:rPr>
            </w:pPr>
            <w:r w:rsidRPr="00C32C44">
              <w:rPr>
                <w:rFonts w:eastAsiaTheme="minorEastAsia"/>
              </w:rPr>
              <w:t>3</w:t>
            </w:r>
          </w:p>
        </w:tc>
        <w:tc>
          <w:tcPr>
            <w:tcW w:w="2268" w:type="dxa"/>
          </w:tcPr>
          <w:p w:rsidR="00FC7546" w:rsidRPr="00C32C44" w:rsidRDefault="00FC7546" w:rsidP="00FC7546">
            <w:pPr>
              <w:jc w:val="center"/>
              <w:rPr>
                <w:rFonts w:eastAsiaTheme="minorEastAsia"/>
              </w:rPr>
            </w:pPr>
            <w:r w:rsidRPr="00C32C44">
              <w:rPr>
                <w:rFonts w:eastAsiaTheme="minorEastAsia"/>
              </w:rPr>
              <w:t>4</w:t>
            </w:r>
          </w:p>
        </w:tc>
        <w:tc>
          <w:tcPr>
            <w:tcW w:w="1417" w:type="dxa"/>
          </w:tcPr>
          <w:p w:rsidR="00FC7546" w:rsidRPr="00C32C44" w:rsidRDefault="00FC7546" w:rsidP="00FC7546">
            <w:pPr>
              <w:jc w:val="center"/>
              <w:rPr>
                <w:rFonts w:eastAsiaTheme="minorEastAsia"/>
              </w:rPr>
            </w:pPr>
            <w:r w:rsidRPr="00C32C44">
              <w:rPr>
                <w:rFonts w:eastAsiaTheme="minorEastAsia"/>
              </w:rPr>
              <w:t>5</w:t>
            </w:r>
          </w:p>
        </w:tc>
        <w:tc>
          <w:tcPr>
            <w:tcW w:w="3686" w:type="dxa"/>
            <w:vAlign w:val="center"/>
          </w:tcPr>
          <w:p w:rsidR="00FC7546" w:rsidRPr="00C32C44" w:rsidRDefault="00FC7546" w:rsidP="00FC7546">
            <w:pPr>
              <w:jc w:val="center"/>
              <w:rPr>
                <w:rFonts w:eastAsiaTheme="minorEastAsia"/>
              </w:rPr>
            </w:pPr>
            <w:r w:rsidRPr="00C32C44">
              <w:rPr>
                <w:rFonts w:eastAsiaTheme="minorEastAsia"/>
              </w:rPr>
              <w:t>6</w:t>
            </w:r>
          </w:p>
        </w:tc>
        <w:tc>
          <w:tcPr>
            <w:tcW w:w="1417" w:type="dxa"/>
            <w:vAlign w:val="center"/>
          </w:tcPr>
          <w:p w:rsidR="00FC7546" w:rsidRPr="00C32C44" w:rsidRDefault="00FC7546" w:rsidP="00FC7546">
            <w:pPr>
              <w:jc w:val="center"/>
              <w:rPr>
                <w:rFonts w:eastAsiaTheme="minorEastAsia"/>
              </w:rPr>
            </w:pPr>
            <w:r w:rsidRPr="00C32C44">
              <w:rPr>
                <w:rFonts w:eastAsiaTheme="minorEastAsia"/>
              </w:rPr>
              <w:t>7</w:t>
            </w:r>
          </w:p>
        </w:tc>
      </w:tr>
      <w:tr w:rsidR="00D31871" w:rsidRPr="00C32C44" w:rsidTr="00FC7546">
        <w:tc>
          <w:tcPr>
            <w:tcW w:w="545" w:type="dxa"/>
          </w:tcPr>
          <w:p w:rsidR="00FC7546" w:rsidRPr="00C32C44" w:rsidRDefault="00AD6948" w:rsidP="00AD6948">
            <w:pPr>
              <w:ind w:left="20"/>
              <w:jc w:val="both"/>
            </w:pPr>
            <w:r w:rsidRPr="00C32C44">
              <w:t>1</w:t>
            </w:r>
          </w:p>
        </w:tc>
        <w:tc>
          <w:tcPr>
            <w:tcW w:w="2033" w:type="dxa"/>
          </w:tcPr>
          <w:p w:rsidR="00FC7546" w:rsidRPr="00C32C44" w:rsidRDefault="00FC7546" w:rsidP="00FC7546">
            <w:r w:rsidRPr="00C32C44">
              <w:t>-</w:t>
            </w:r>
          </w:p>
        </w:tc>
        <w:tc>
          <w:tcPr>
            <w:tcW w:w="3484" w:type="dxa"/>
          </w:tcPr>
          <w:p w:rsidR="00FC7546" w:rsidRPr="00C32C44" w:rsidRDefault="002361E8" w:rsidP="00FC7546">
            <w:r w:rsidRPr="00C32C44">
              <w:t>-</w:t>
            </w:r>
          </w:p>
        </w:tc>
        <w:tc>
          <w:tcPr>
            <w:tcW w:w="2268" w:type="dxa"/>
          </w:tcPr>
          <w:p w:rsidR="00FC7546" w:rsidRPr="00C32C44" w:rsidRDefault="002361E8" w:rsidP="00FC7546">
            <w:r w:rsidRPr="00C32C44">
              <w:t>-</w:t>
            </w:r>
          </w:p>
        </w:tc>
        <w:tc>
          <w:tcPr>
            <w:tcW w:w="1417" w:type="dxa"/>
          </w:tcPr>
          <w:p w:rsidR="00FC7546" w:rsidRPr="00C32C44" w:rsidRDefault="002361E8" w:rsidP="00FC7546">
            <w:r w:rsidRPr="00C32C44">
              <w:t>-</w:t>
            </w:r>
          </w:p>
        </w:tc>
        <w:tc>
          <w:tcPr>
            <w:tcW w:w="3686" w:type="dxa"/>
          </w:tcPr>
          <w:p w:rsidR="00FC7546" w:rsidRPr="00C32C44" w:rsidRDefault="002361E8" w:rsidP="00FC7546">
            <w:r w:rsidRPr="00C32C44">
              <w:t>-</w:t>
            </w:r>
          </w:p>
        </w:tc>
        <w:tc>
          <w:tcPr>
            <w:tcW w:w="1417" w:type="dxa"/>
          </w:tcPr>
          <w:p w:rsidR="00FC7546" w:rsidRPr="00C32C44" w:rsidRDefault="002361E8" w:rsidP="00FC7546">
            <w:r w:rsidRPr="00C32C44">
              <w:t>-</w:t>
            </w:r>
          </w:p>
        </w:tc>
      </w:tr>
    </w:tbl>
    <w:p w:rsidR="00F27FF9" w:rsidRDefault="00F27FF9" w:rsidP="00E62AB7">
      <w:pPr>
        <w:spacing w:before="240" w:after="0" w:line="240" w:lineRule="auto"/>
        <w:ind w:left="709" w:hanging="709"/>
        <w:jc w:val="right"/>
        <w:rPr>
          <w:rFonts w:ascii="Times New Roman" w:eastAsiaTheme="minorEastAsia" w:hAnsi="Times New Roman" w:cs="Times New Roman"/>
          <w:sz w:val="28"/>
          <w:szCs w:val="28"/>
        </w:rPr>
        <w:sectPr w:rsidR="00F27FF9" w:rsidSect="004C18A8">
          <w:footnotePr>
            <w:numRestart w:val="eachPage"/>
          </w:footnotePr>
          <w:pgSz w:w="16838" w:h="11906" w:orient="landscape"/>
          <w:pgMar w:top="1418" w:right="962" w:bottom="709" w:left="1418" w:header="709" w:footer="709" w:gutter="0"/>
          <w:cols w:space="708"/>
          <w:docGrid w:linePitch="360"/>
        </w:sectPr>
      </w:pPr>
      <w:bookmarkStart w:id="119" w:name="_Toc27208333"/>
    </w:p>
    <w:p w:rsidR="00ED5A3B" w:rsidRPr="00C32C44" w:rsidRDefault="00ED5A3B" w:rsidP="00E62AB7">
      <w:pPr>
        <w:spacing w:before="240" w:after="0" w:line="240" w:lineRule="auto"/>
        <w:ind w:left="709" w:hanging="709"/>
        <w:jc w:val="right"/>
        <w:rPr>
          <w:rFonts w:ascii="Times New Roman" w:eastAsiaTheme="minorEastAsia" w:hAnsi="Times New Roman" w:cs="Times New Roman"/>
          <w:sz w:val="28"/>
          <w:szCs w:val="28"/>
        </w:rPr>
      </w:pPr>
      <w:r w:rsidRPr="00C32C44">
        <w:rPr>
          <w:rFonts w:ascii="Times New Roman" w:eastAsiaTheme="minorEastAsia" w:hAnsi="Times New Roman" w:cs="Times New Roman"/>
          <w:sz w:val="28"/>
          <w:szCs w:val="28"/>
        </w:rPr>
        <w:lastRenderedPageBreak/>
        <w:t>Таблица 8.</w:t>
      </w:r>
      <w:r w:rsidR="005F08BC" w:rsidRPr="00C32C44">
        <w:rPr>
          <w:rFonts w:ascii="Times New Roman" w:eastAsiaTheme="minorEastAsia" w:hAnsi="Times New Roman" w:cs="Times New Roman"/>
          <w:sz w:val="28"/>
          <w:szCs w:val="28"/>
        </w:rPr>
        <w:t>5</w:t>
      </w:r>
    </w:p>
    <w:p w:rsidR="00812D78" w:rsidRPr="00C32C44" w:rsidRDefault="00812D78" w:rsidP="00780F22">
      <w:pPr>
        <w:spacing w:line="240" w:lineRule="auto"/>
        <w:ind w:left="709" w:hanging="709"/>
        <w:contextualSpacing/>
        <w:jc w:val="center"/>
        <w:rPr>
          <w:rFonts w:ascii="Times New Roman" w:eastAsiaTheme="minorEastAsia" w:hAnsi="Times New Roman" w:cs="Times New Roman"/>
          <w:sz w:val="28"/>
          <w:szCs w:val="28"/>
        </w:rPr>
      </w:pPr>
      <w:r w:rsidRPr="00C32C44">
        <w:rPr>
          <w:rFonts w:ascii="Times New Roman" w:eastAsiaTheme="minorEastAsia" w:hAnsi="Times New Roman" w:cs="Times New Roman"/>
          <w:sz w:val="28"/>
          <w:szCs w:val="28"/>
        </w:rPr>
        <w:t>Перечень земельных участков из земель сельскохозяйственного назначения, которые включаются в границы земель лесного фонда</w:t>
      </w:r>
    </w:p>
    <w:p w:rsidR="00780F22" w:rsidRPr="00C32C44" w:rsidRDefault="00780F22" w:rsidP="00812D78">
      <w:pPr>
        <w:spacing w:after="0" w:line="240" w:lineRule="auto"/>
        <w:ind w:left="709" w:hanging="709"/>
        <w:contextualSpacing/>
        <w:jc w:val="center"/>
        <w:rPr>
          <w:rFonts w:ascii="Times New Roman" w:eastAsiaTheme="minorEastAsia" w:hAnsi="Times New Roman" w:cs="Times New Roman"/>
          <w:sz w:val="28"/>
          <w:szCs w:val="28"/>
        </w:rPr>
      </w:pPr>
    </w:p>
    <w:tbl>
      <w:tblPr>
        <w:tblStyle w:val="a5"/>
        <w:tblW w:w="14850" w:type="dxa"/>
        <w:tblLayout w:type="fixed"/>
        <w:tblLook w:val="04A0" w:firstRow="1" w:lastRow="0" w:firstColumn="1" w:lastColumn="0" w:noHBand="0" w:noVBand="1"/>
      </w:tblPr>
      <w:tblGrid>
        <w:gridCol w:w="545"/>
        <w:gridCol w:w="3484"/>
        <w:gridCol w:w="2268"/>
        <w:gridCol w:w="1417"/>
        <w:gridCol w:w="4301"/>
        <w:gridCol w:w="2835"/>
      </w:tblGrid>
      <w:tr w:rsidR="00D31871" w:rsidRPr="00C32C44" w:rsidTr="00812D78">
        <w:trPr>
          <w:tblHeader/>
        </w:trPr>
        <w:tc>
          <w:tcPr>
            <w:tcW w:w="545" w:type="dxa"/>
            <w:vMerge w:val="restart"/>
          </w:tcPr>
          <w:p w:rsidR="00812D78" w:rsidRPr="00C32C44" w:rsidRDefault="00812D78" w:rsidP="00812D78">
            <w:pPr>
              <w:jc w:val="center"/>
              <w:rPr>
                <w:rFonts w:eastAsiaTheme="minorEastAsia"/>
              </w:rPr>
            </w:pPr>
            <w:r w:rsidRPr="00C32C44">
              <w:rPr>
                <w:rFonts w:eastAsiaTheme="minorEastAsia"/>
              </w:rPr>
              <w:t>№</w:t>
            </w:r>
          </w:p>
          <w:p w:rsidR="00812D78" w:rsidRPr="00C32C44" w:rsidRDefault="00812D78" w:rsidP="00812D78">
            <w:pPr>
              <w:jc w:val="center"/>
              <w:rPr>
                <w:rFonts w:eastAsiaTheme="minorEastAsia"/>
              </w:rPr>
            </w:pPr>
            <w:r w:rsidRPr="00C32C44">
              <w:rPr>
                <w:rFonts w:eastAsiaTheme="minorEastAsia"/>
              </w:rPr>
              <w:t>п/п</w:t>
            </w:r>
          </w:p>
        </w:tc>
        <w:tc>
          <w:tcPr>
            <w:tcW w:w="3484" w:type="dxa"/>
            <w:vMerge w:val="restart"/>
          </w:tcPr>
          <w:p w:rsidR="00780F22" w:rsidRPr="00C32C44" w:rsidRDefault="00812D78" w:rsidP="00812D78">
            <w:pPr>
              <w:jc w:val="center"/>
              <w:rPr>
                <w:rFonts w:eastAsiaTheme="minorEastAsia"/>
              </w:rPr>
            </w:pPr>
            <w:r w:rsidRPr="00C32C44">
              <w:rPr>
                <w:rFonts w:eastAsiaTheme="minorEastAsia"/>
              </w:rPr>
              <w:t xml:space="preserve">Кадастровый номер земельного </w:t>
            </w:r>
          </w:p>
          <w:p w:rsidR="00812D78" w:rsidRPr="00C32C44" w:rsidRDefault="00812D78" w:rsidP="00812D78">
            <w:pPr>
              <w:jc w:val="center"/>
              <w:rPr>
                <w:rFonts w:eastAsiaTheme="minorEastAsia"/>
              </w:rPr>
            </w:pPr>
            <w:r w:rsidRPr="00C32C44">
              <w:rPr>
                <w:rFonts w:eastAsiaTheme="minorEastAsia"/>
              </w:rPr>
              <w:t>участка (ЗУ)</w:t>
            </w:r>
          </w:p>
        </w:tc>
        <w:tc>
          <w:tcPr>
            <w:tcW w:w="3685" w:type="dxa"/>
            <w:gridSpan w:val="2"/>
          </w:tcPr>
          <w:p w:rsidR="00812D78" w:rsidRPr="00C32C44" w:rsidRDefault="00812D78" w:rsidP="00812D78">
            <w:pPr>
              <w:jc w:val="center"/>
              <w:rPr>
                <w:rFonts w:eastAsiaTheme="minorEastAsia"/>
              </w:rPr>
            </w:pPr>
            <w:r w:rsidRPr="00C32C44">
              <w:rPr>
                <w:rFonts w:eastAsiaTheme="minorEastAsia"/>
              </w:rPr>
              <w:t>Характеристики ЗУ по сведениям ЕГРН</w:t>
            </w:r>
          </w:p>
        </w:tc>
        <w:tc>
          <w:tcPr>
            <w:tcW w:w="4301" w:type="dxa"/>
            <w:vMerge w:val="restart"/>
          </w:tcPr>
          <w:p w:rsidR="00812D78" w:rsidRPr="00C32C44" w:rsidRDefault="00812D78" w:rsidP="00812D78">
            <w:pPr>
              <w:jc w:val="center"/>
              <w:rPr>
                <w:rFonts w:eastAsiaTheme="minorEastAsia"/>
              </w:rPr>
            </w:pPr>
            <w:r w:rsidRPr="00C32C44">
              <w:rPr>
                <w:rFonts w:eastAsiaTheme="minorEastAsia"/>
              </w:rPr>
              <w:t>Цель планируемого использования</w:t>
            </w:r>
          </w:p>
          <w:p w:rsidR="00780F22" w:rsidRPr="00C32C44" w:rsidRDefault="00780F22" w:rsidP="00812D78">
            <w:pPr>
              <w:jc w:val="center"/>
              <w:rPr>
                <w:rFonts w:eastAsiaTheme="minorEastAsia"/>
              </w:rPr>
            </w:pPr>
          </w:p>
          <w:p w:rsidR="00812D78" w:rsidRPr="00C32C44" w:rsidRDefault="00812D78" w:rsidP="00812D78">
            <w:pPr>
              <w:jc w:val="center"/>
              <w:rPr>
                <w:rFonts w:eastAsiaTheme="minorEastAsia"/>
              </w:rPr>
            </w:pPr>
          </w:p>
        </w:tc>
        <w:tc>
          <w:tcPr>
            <w:tcW w:w="2835" w:type="dxa"/>
            <w:vMerge w:val="restart"/>
          </w:tcPr>
          <w:p w:rsidR="00812D78" w:rsidRPr="00C32C44" w:rsidRDefault="00812D78" w:rsidP="00812D78">
            <w:pPr>
              <w:jc w:val="center"/>
              <w:rPr>
                <w:rFonts w:eastAsiaTheme="minorEastAsia"/>
              </w:rPr>
            </w:pPr>
            <w:r w:rsidRPr="00C32C44">
              <w:rPr>
                <w:rFonts w:eastAsiaTheme="minorEastAsia"/>
              </w:rPr>
              <w:t>Площадь, планируемая к переводу, га</w:t>
            </w:r>
          </w:p>
        </w:tc>
      </w:tr>
      <w:tr w:rsidR="00D31871" w:rsidRPr="00C32C44" w:rsidTr="00812D78">
        <w:trPr>
          <w:tblHeader/>
        </w:trPr>
        <w:tc>
          <w:tcPr>
            <w:tcW w:w="545" w:type="dxa"/>
            <w:vMerge/>
          </w:tcPr>
          <w:p w:rsidR="00812D78" w:rsidRPr="00C32C44" w:rsidRDefault="00812D78" w:rsidP="00812D78">
            <w:pPr>
              <w:jc w:val="center"/>
              <w:rPr>
                <w:rFonts w:eastAsiaTheme="minorEastAsia"/>
              </w:rPr>
            </w:pPr>
          </w:p>
        </w:tc>
        <w:tc>
          <w:tcPr>
            <w:tcW w:w="3484" w:type="dxa"/>
            <w:vMerge/>
          </w:tcPr>
          <w:p w:rsidR="00812D78" w:rsidRPr="00C32C44" w:rsidRDefault="00812D78" w:rsidP="00812D78">
            <w:pPr>
              <w:jc w:val="center"/>
              <w:rPr>
                <w:rFonts w:eastAsiaTheme="minorEastAsia"/>
              </w:rPr>
            </w:pPr>
          </w:p>
        </w:tc>
        <w:tc>
          <w:tcPr>
            <w:tcW w:w="2268" w:type="dxa"/>
          </w:tcPr>
          <w:p w:rsidR="00812D78" w:rsidRPr="00C32C44" w:rsidRDefault="00812D78" w:rsidP="00812D78">
            <w:pPr>
              <w:jc w:val="center"/>
              <w:rPr>
                <w:rFonts w:eastAsiaTheme="minorEastAsia"/>
              </w:rPr>
            </w:pPr>
            <w:r w:rsidRPr="00C32C44">
              <w:rPr>
                <w:rFonts w:eastAsiaTheme="minorEastAsia"/>
              </w:rPr>
              <w:t>Вид использования</w:t>
            </w:r>
          </w:p>
        </w:tc>
        <w:tc>
          <w:tcPr>
            <w:tcW w:w="1417" w:type="dxa"/>
          </w:tcPr>
          <w:p w:rsidR="00812D78" w:rsidRPr="00C32C44" w:rsidRDefault="00812D78" w:rsidP="00812D78">
            <w:pPr>
              <w:jc w:val="center"/>
              <w:rPr>
                <w:rFonts w:eastAsiaTheme="minorEastAsia"/>
              </w:rPr>
            </w:pPr>
            <w:r w:rsidRPr="00C32C44">
              <w:rPr>
                <w:rFonts w:eastAsiaTheme="minorEastAsia"/>
              </w:rPr>
              <w:t>Площадь ЗУ, кв.м.</w:t>
            </w:r>
          </w:p>
        </w:tc>
        <w:tc>
          <w:tcPr>
            <w:tcW w:w="4301" w:type="dxa"/>
            <w:vMerge/>
            <w:vAlign w:val="center"/>
          </w:tcPr>
          <w:p w:rsidR="00812D78" w:rsidRPr="00C32C44" w:rsidRDefault="00812D78" w:rsidP="00812D78">
            <w:pPr>
              <w:jc w:val="center"/>
              <w:rPr>
                <w:rFonts w:eastAsiaTheme="minorEastAsia"/>
              </w:rPr>
            </w:pPr>
          </w:p>
        </w:tc>
        <w:tc>
          <w:tcPr>
            <w:tcW w:w="2835" w:type="dxa"/>
            <w:vMerge/>
            <w:vAlign w:val="center"/>
          </w:tcPr>
          <w:p w:rsidR="00812D78" w:rsidRPr="00C32C44" w:rsidRDefault="00812D78" w:rsidP="00812D78">
            <w:pPr>
              <w:jc w:val="center"/>
              <w:rPr>
                <w:rFonts w:eastAsiaTheme="minorEastAsia"/>
              </w:rPr>
            </w:pPr>
          </w:p>
        </w:tc>
      </w:tr>
      <w:tr w:rsidR="00D31871" w:rsidRPr="00C32C44" w:rsidTr="00812D78">
        <w:trPr>
          <w:tblHeader/>
        </w:trPr>
        <w:tc>
          <w:tcPr>
            <w:tcW w:w="545" w:type="dxa"/>
          </w:tcPr>
          <w:p w:rsidR="00812D78" w:rsidRPr="00C32C44" w:rsidRDefault="00812D78" w:rsidP="00812D78">
            <w:pPr>
              <w:jc w:val="center"/>
              <w:rPr>
                <w:rFonts w:eastAsiaTheme="minorEastAsia"/>
              </w:rPr>
            </w:pPr>
            <w:r w:rsidRPr="00C32C44">
              <w:rPr>
                <w:rFonts w:eastAsiaTheme="minorEastAsia"/>
              </w:rPr>
              <w:t>1</w:t>
            </w:r>
          </w:p>
        </w:tc>
        <w:tc>
          <w:tcPr>
            <w:tcW w:w="3484" w:type="dxa"/>
          </w:tcPr>
          <w:p w:rsidR="00812D78" w:rsidRPr="00C32C44" w:rsidRDefault="00812D78" w:rsidP="00812D78">
            <w:pPr>
              <w:jc w:val="center"/>
              <w:rPr>
                <w:rFonts w:eastAsiaTheme="minorEastAsia"/>
              </w:rPr>
            </w:pPr>
            <w:r w:rsidRPr="00C32C44">
              <w:rPr>
                <w:rFonts w:eastAsiaTheme="minorEastAsia"/>
              </w:rPr>
              <w:t>3</w:t>
            </w:r>
          </w:p>
        </w:tc>
        <w:tc>
          <w:tcPr>
            <w:tcW w:w="2268" w:type="dxa"/>
          </w:tcPr>
          <w:p w:rsidR="00812D78" w:rsidRPr="00C32C44" w:rsidRDefault="00812D78" w:rsidP="00812D78">
            <w:pPr>
              <w:jc w:val="center"/>
              <w:rPr>
                <w:rFonts w:eastAsiaTheme="minorEastAsia"/>
              </w:rPr>
            </w:pPr>
            <w:r w:rsidRPr="00C32C44">
              <w:rPr>
                <w:rFonts w:eastAsiaTheme="minorEastAsia"/>
              </w:rPr>
              <w:t>4</w:t>
            </w:r>
          </w:p>
        </w:tc>
        <w:tc>
          <w:tcPr>
            <w:tcW w:w="1417" w:type="dxa"/>
          </w:tcPr>
          <w:p w:rsidR="00812D78" w:rsidRPr="00C32C44" w:rsidRDefault="00812D78" w:rsidP="00812D78">
            <w:pPr>
              <w:jc w:val="center"/>
              <w:rPr>
                <w:rFonts w:eastAsiaTheme="minorEastAsia"/>
              </w:rPr>
            </w:pPr>
            <w:r w:rsidRPr="00C32C44">
              <w:rPr>
                <w:rFonts w:eastAsiaTheme="minorEastAsia"/>
              </w:rPr>
              <w:t>5</w:t>
            </w:r>
          </w:p>
        </w:tc>
        <w:tc>
          <w:tcPr>
            <w:tcW w:w="4301" w:type="dxa"/>
            <w:vAlign w:val="center"/>
          </w:tcPr>
          <w:p w:rsidR="00812D78" w:rsidRPr="00C32C44" w:rsidRDefault="00812D78" w:rsidP="00812D78">
            <w:pPr>
              <w:jc w:val="center"/>
              <w:rPr>
                <w:rFonts w:eastAsiaTheme="minorEastAsia"/>
              </w:rPr>
            </w:pPr>
            <w:r w:rsidRPr="00C32C44">
              <w:rPr>
                <w:rFonts w:eastAsiaTheme="minorEastAsia"/>
              </w:rPr>
              <w:t>6</w:t>
            </w:r>
          </w:p>
        </w:tc>
        <w:tc>
          <w:tcPr>
            <w:tcW w:w="2835" w:type="dxa"/>
            <w:vAlign w:val="center"/>
          </w:tcPr>
          <w:p w:rsidR="00812D78" w:rsidRPr="00C32C44" w:rsidRDefault="00812D78" w:rsidP="00812D78">
            <w:pPr>
              <w:jc w:val="center"/>
              <w:rPr>
                <w:rFonts w:eastAsiaTheme="minorEastAsia"/>
              </w:rPr>
            </w:pPr>
            <w:r w:rsidRPr="00C32C44">
              <w:rPr>
                <w:rFonts w:eastAsiaTheme="minorEastAsia"/>
              </w:rPr>
              <w:t>7</w:t>
            </w:r>
          </w:p>
        </w:tc>
      </w:tr>
      <w:tr w:rsidR="00D31871" w:rsidRPr="00C32C44" w:rsidTr="00812D78">
        <w:tc>
          <w:tcPr>
            <w:tcW w:w="545" w:type="dxa"/>
          </w:tcPr>
          <w:p w:rsidR="00812D78" w:rsidRPr="00C32C44" w:rsidRDefault="00812D78" w:rsidP="00007DC7">
            <w:pPr>
              <w:numPr>
                <w:ilvl w:val="0"/>
                <w:numId w:val="14"/>
              </w:numPr>
              <w:jc w:val="both"/>
            </w:pPr>
          </w:p>
        </w:tc>
        <w:tc>
          <w:tcPr>
            <w:tcW w:w="3484" w:type="dxa"/>
          </w:tcPr>
          <w:p w:rsidR="00812D78" w:rsidRPr="00C32C44" w:rsidRDefault="003C7052" w:rsidP="00812D78">
            <w:r w:rsidRPr="00C32C44">
              <w:t>-</w:t>
            </w:r>
          </w:p>
        </w:tc>
        <w:tc>
          <w:tcPr>
            <w:tcW w:w="2268" w:type="dxa"/>
          </w:tcPr>
          <w:p w:rsidR="00812D78" w:rsidRPr="00C32C44" w:rsidRDefault="003C7052" w:rsidP="00812D78">
            <w:r w:rsidRPr="00C32C44">
              <w:t>-</w:t>
            </w:r>
          </w:p>
        </w:tc>
        <w:tc>
          <w:tcPr>
            <w:tcW w:w="1417" w:type="dxa"/>
          </w:tcPr>
          <w:p w:rsidR="00812D78" w:rsidRPr="00C32C44" w:rsidRDefault="003C7052" w:rsidP="00812D78">
            <w:r w:rsidRPr="00C32C44">
              <w:t>-</w:t>
            </w:r>
          </w:p>
        </w:tc>
        <w:tc>
          <w:tcPr>
            <w:tcW w:w="4301" w:type="dxa"/>
          </w:tcPr>
          <w:p w:rsidR="00812D78" w:rsidRPr="00C32C44" w:rsidRDefault="003C7052" w:rsidP="00812D78">
            <w:r w:rsidRPr="00C32C44">
              <w:t>-</w:t>
            </w:r>
          </w:p>
        </w:tc>
        <w:tc>
          <w:tcPr>
            <w:tcW w:w="2835" w:type="dxa"/>
          </w:tcPr>
          <w:p w:rsidR="00812D78" w:rsidRPr="00C32C44" w:rsidRDefault="003C7052" w:rsidP="006F7066">
            <w:r w:rsidRPr="00C32C44">
              <w:t>-</w:t>
            </w:r>
          </w:p>
        </w:tc>
      </w:tr>
    </w:tbl>
    <w:p w:rsidR="00E6517F" w:rsidRPr="00CE6E90" w:rsidRDefault="00E6517F" w:rsidP="00E6517F">
      <w:pPr>
        <w:spacing w:after="0"/>
        <w:ind w:left="709" w:hanging="709"/>
        <w:jc w:val="right"/>
        <w:rPr>
          <w:rFonts w:ascii="Times New Roman" w:eastAsiaTheme="minorEastAsia" w:hAnsi="Times New Roman" w:cs="Times New Roman"/>
          <w:sz w:val="28"/>
          <w:szCs w:val="28"/>
          <w:lang w:val="en-US"/>
        </w:rPr>
        <w:sectPr w:rsidR="00E6517F" w:rsidRPr="00CE6E90" w:rsidSect="004C18A8">
          <w:footnotePr>
            <w:numRestart w:val="eachPage"/>
          </w:footnotePr>
          <w:pgSz w:w="16838" w:h="11906" w:orient="landscape"/>
          <w:pgMar w:top="1418" w:right="962" w:bottom="709" w:left="1418" w:header="709" w:footer="709" w:gutter="0"/>
          <w:cols w:space="708"/>
          <w:docGrid w:linePitch="360"/>
        </w:sectPr>
      </w:pPr>
    </w:p>
    <w:p w:rsidR="00E6517F" w:rsidRPr="00ED6748" w:rsidRDefault="00E6517F" w:rsidP="00E6517F">
      <w:pPr>
        <w:spacing w:after="0"/>
        <w:ind w:left="709" w:hanging="709"/>
        <w:jc w:val="right"/>
        <w:rPr>
          <w:rFonts w:ascii="Times New Roman" w:eastAsiaTheme="minorEastAsia" w:hAnsi="Times New Roman" w:cs="Times New Roman"/>
          <w:sz w:val="28"/>
          <w:szCs w:val="28"/>
        </w:rPr>
      </w:pPr>
      <w:r w:rsidRPr="00ED6748">
        <w:rPr>
          <w:rFonts w:ascii="Times New Roman" w:eastAsiaTheme="minorEastAsia" w:hAnsi="Times New Roman" w:cs="Times New Roman"/>
          <w:sz w:val="28"/>
          <w:szCs w:val="28"/>
        </w:rPr>
        <w:lastRenderedPageBreak/>
        <w:t>Таблица 8.6</w:t>
      </w:r>
    </w:p>
    <w:p w:rsidR="00E6517F" w:rsidRPr="00ED6748" w:rsidRDefault="00E6517F" w:rsidP="00E6517F">
      <w:pPr>
        <w:spacing w:after="0"/>
        <w:ind w:left="709" w:hanging="709"/>
        <w:jc w:val="center"/>
        <w:rPr>
          <w:rFonts w:ascii="Times New Roman" w:eastAsiaTheme="minorEastAsia" w:hAnsi="Times New Roman" w:cs="Times New Roman"/>
          <w:sz w:val="28"/>
          <w:szCs w:val="28"/>
        </w:rPr>
      </w:pPr>
      <w:r w:rsidRPr="00ED6748">
        <w:rPr>
          <w:rFonts w:ascii="Times New Roman" w:eastAsiaTheme="minorEastAsia" w:hAnsi="Times New Roman" w:cs="Times New Roman"/>
          <w:sz w:val="28"/>
          <w:szCs w:val="28"/>
        </w:rPr>
        <w:t>Перечень земельных участков (территорий), которые исключаются из границ населенных пунктов, входящих в состав муниципального образования, с указанием категорий земель, к которым планируется отнести эти земельные участки (территории), и целей их планируемого использования</w:t>
      </w:r>
    </w:p>
    <w:tbl>
      <w:tblPr>
        <w:tblStyle w:val="a5"/>
        <w:tblW w:w="14903" w:type="dxa"/>
        <w:tblLayout w:type="fixed"/>
        <w:tblLook w:val="04A0" w:firstRow="1" w:lastRow="0" w:firstColumn="1" w:lastColumn="0" w:noHBand="0" w:noVBand="1"/>
      </w:tblPr>
      <w:tblGrid>
        <w:gridCol w:w="704"/>
        <w:gridCol w:w="1825"/>
        <w:gridCol w:w="2030"/>
        <w:gridCol w:w="2379"/>
        <w:gridCol w:w="1162"/>
        <w:gridCol w:w="2296"/>
        <w:gridCol w:w="3051"/>
        <w:gridCol w:w="1456"/>
      </w:tblGrid>
      <w:tr w:rsidR="00E6517F" w:rsidRPr="00ED6748" w:rsidTr="00E6517F">
        <w:trPr>
          <w:tblHeader/>
        </w:trPr>
        <w:tc>
          <w:tcPr>
            <w:tcW w:w="704" w:type="dxa"/>
            <w:vMerge w:val="restart"/>
            <w:tcBorders>
              <w:bottom w:val="nil"/>
            </w:tcBorders>
          </w:tcPr>
          <w:p w:rsidR="00E6517F" w:rsidRPr="00ED6748" w:rsidRDefault="00E6517F" w:rsidP="00E6517F">
            <w:pPr>
              <w:jc w:val="center"/>
            </w:pPr>
            <w:r w:rsidRPr="00ED6748">
              <w:t>№</w:t>
            </w:r>
          </w:p>
          <w:p w:rsidR="00E6517F" w:rsidRPr="00ED6748" w:rsidRDefault="00E6517F" w:rsidP="00E6517F">
            <w:pPr>
              <w:jc w:val="center"/>
            </w:pPr>
            <w:r w:rsidRPr="00ED6748">
              <w:t>п/п</w:t>
            </w:r>
          </w:p>
        </w:tc>
        <w:tc>
          <w:tcPr>
            <w:tcW w:w="1825" w:type="dxa"/>
            <w:vMerge w:val="restart"/>
            <w:tcBorders>
              <w:bottom w:val="nil"/>
            </w:tcBorders>
          </w:tcPr>
          <w:p w:rsidR="00E6517F" w:rsidRPr="00ED6748" w:rsidRDefault="00E6517F" w:rsidP="00E6517F">
            <w:pPr>
              <w:jc w:val="center"/>
            </w:pPr>
            <w:r w:rsidRPr="00ED6748">
              <w:t>Наименование населенного пункта</w:t>
            </w:r>
          </w:p>
        </w:tc>
        <w:tc>
          <w:tcPr>
            <w:tcW w:w="2030" w:type="dxa"/>
            <w:vMerge w:val="restart"/>
            <w:tcBorders>
              <w:bottom w:val="nil"/>
            </w:tcBorders>
          </w:tcPr>
          <w:p w:rsidR="00E6517F" w:rsidRPr="00ED6748" w:rsidRDefault="00E6517F" w:rsidP="00E6517F">
            <w:pPr>
              <w:jc w:val="center"/>
            </w:pPr>
            <w:r w:rsidRPr="00ED6748">
              <w:t>Кадастровый номер земельного участка (ЗУ)</w:t>
            </w:r>
          </w:p>
        </w:tc>
        <w:tc>
          <w:tcPr>
            <w:tcW w:w="3541" w:type="dxa"/>
            <w:gridSpan w:val="2"/>
            <w:tcBorders>
              <w:bottom w:val="single" w:sz="4" w:space="0" w:color="auto"/>
            </w:tcBorders>
          </w:tcPr>
          <w:p w:rsidR="00E6517F" w:rsidRPr="00ED6748" w:rsidRDefault="00E6517F" w:rsidP="00E6517F">
            <w:pPr>
              <w:jc w:val="center"/>
            </w:pPr>
            <w:r w:rsidRPr="00ED6748">
              <w:t>Характеристики ЗУ по сведениям ЕГРН</w:t>
            </w:r>
          </w:p>
        </w:tc>
        <w:tc>
          <w:tcPr>
            <w:tcW w:w="2296" w:type="dxa"/>
            <w:vMerge w:val="restart"/>
            <w:tcBorders>
              <w:bottom w:val="nil"/>
            </w:tcBorders>
          </w:tcPr>
          <w:p w:rsidR="00E6517F" w:rsidRPr="00ED6748" w:rsidRDefault="00E6517F" w:rsidP="00E6517F">
            <w:pPr>
              <w:jc w:val="center"/>
            </w:pPr>
            <w:r w:rsidRPr="00ED6748">
              <w:t>Категория земель</w:t>
            </w:r>
          </w:p>
        </w:tc>
        <w:tc>
          <w:tcPr>
            <w:tcW w:w="3051" w:type="dxa"/>
            <w:vMerge w:val="restart"/>
            <w:tcBorders>
              <w:bottom w:val="nil"/>
            </w:tcBorders>
          </w:tcPr>
          <w:p w:rsidR="00E6517F" w:rsidRPr="00ED6748" w:rsidRDefault="00E6517F" w:rsidP="00E6517F">
            <w:pPr>
              <w:jc w:val="center"/>
            </w:pPr>
            <w:r w:rsidRPr="00ED6748">
              <w:t>Цель планируемого использования</w:t>
            </w:r>
          </w:p>
          <w:p w:rsidR="00E6517F" w:rsidRPr="00ED6748" w:rsidRDefault="00E6517F" w:rsidP="00E6517F">
            <w:pPr>
              <w:jc w:val="center"/>
            </w:pPr>
          </w:p>
        </w:tc>
        <w:tc>
          <w:tcPr>
            <w:tcW w:w="1456" w:type="dxa"/>
            <w:vMerge w:val="restart"/>
            <w:tcBorders>
              <w:bottom w:val="nil"/>
            </w:tcBorders>
          </w:tcPr>
          <w:p w:rsidR="00E6517F" w:rsidRPr="00ED6748" w:rsidRDefault="00E6517F" w:rsidP="00E6517F">
            <w:pPr>
              <w:jc w:val="center"/>
            </w:pPr>
            <w:r w:rsidRPr="00ED6748">
              <w:t>Площадь, планируемая к переводу, га</w:t>
            </w:r>
          </w:p>
        </w:tc>
      </w:tr>
      <w:tr w:rsidR="00E6517F" w:rsidRPr="0011578C" w:rsidTr="00E6517F">
        <w:trPr>
          <w:tblHeader/>
        </w:trPr>
        <w:tc>
          <w:tcPr>
            <w:tcW w:w="704" w:type="dxa"/>
            <w:vMerge/>
            <w:tcBorders>
              <w:top w:val="single" w:sz="4" w:space="0" w:color="auto"/>
              <w:bottom w:val="nil"/>
            </w:tcBorders>
          </w:tcPr>
          <w:p w:rsidR="00E6517F" w:rsidRPr="0011578C" w:rsidRDefault="00E6517F" w:rsidP="00E6517F">
            <w:pPr>
              <w:jc w:val="center"/>
            </w:pPr>
          </w:p>
        </w:tc>
        <w:tc>
          <w:tcPr>
            <w:tcW w:w="1825" w:type="dxa"/>
            <w:vMerge/>
            <w:tcBorders>
              <w:top w:val="single" w:sz="4" w:space="0" w:color="auto"/>
              <w:bottom w:val="nil"/>
            </w:tcBorders>
          </w:tcPr>
          <w:p w:rsidR="00E6517F" w:rsidRPr="0011578C" w:rsidRDefault="00E6517F" w:rsidP="00E6517F">
            <w:pPr>
              <w:jc w:val="center"/>
            </w:pPr>
          </w:p>
        </w:tc>
        <w:tc>
          <w:tcPr>
            <w:tcW w:w="2030" w:type="dxa"/>
            <w:vMerge/>
            <w:tcBorders>
              <w:top w:val="single" w:sz="4" w:space="0" w:color="auto"/>
              <w:bottom w:val="nil"/>
            </w:tcBorders>
          </w:tcPr>
          <w:p w:rsidR="00E6517F" w:rsidRPr="0011578C" w:rsidRDefault="00E6517F" w:rsidP="00E6517F">
            <w:pPr>
              <w:jc w:val="center"/>
            </w:pPr>
          </w:p>
        </w:tc>
        <w:tc>
          <w:tcPr>
            <w:tcW w:w="2379" w:type="dxa"/>
            <w:tcBorders>
              <w:top w:val="single" w:sz="4" w:space="0" w:color="auto"/>
              <w:bottom w:val="nil"/>
            </w:tcBorders>
          </w:tcPr>
          <w:p w:rsidR="00E6517F" w:rsidRPr="0011578C" w:rsidRDefault="00E6517F" w:rsidP="00E6517F">
            <w:pPr>
              <w:jc w:val="center"/>
            </w:pPr>
            <w:r w:rsidRPr="0011578C">
              <w:t>Вид использования</w:t>
            </w:r>
          </w:p>
        </w:tc>
        <w:tc>
          <w:tcPr>
            <w:tcW w:w="1162" w:type="dxa"/>
            <w:tcBorders>
              <w:top w:val="single" w:sz="4" w:space="0" w:color="auto"/>
              <w:bottom w:val="nil"/>
            </w:tcBorders>
          </w:tcPr>
          <w:p w:rsidR="00E6517F" w:rsidRPr="0011578C" w:rsidRDefault="00E6517F" w:rsidP="00E6517F">
            <w:pPr>
              <w:jc w:val="center"/>
            </w:pPr>
            <w:r w:rsidRPr="0011578C">
              <w:t>Площадь ЗУ, кв.м.</w:t>
            </w:r>
          </w:p>
        </w:tc>
        <w:tc>
          <w:tcPr>
            <w:tcW w:w="2296" w:type="dxa"/>
            <w:vMerge/>
            <w:tcBorders>
              <w:top w:val="single" w:sz="4" w:space="0" w:color="auto"/>
              <w:bottom w:val="nil"/>
            </w:tcBorders>
          </w:tcPr>
          <w:p w:rsidR="00E6517F" w:rsidRPr="0011578C" w:rsidRDefault="00E6517F" w:rsidP="00E6517F">
            <w:pPr>
              <w:jc w:val="center"/>
            </w:pPr>
          </w:p>
        </w:tc>
        <w:tc>
          <w:tcPr>
            <w:tcW w:w="3051" w:type="dxa"/>
            <w:vMerge/>
            <w:tcBorders>
              <w:top w:val="single" w:sz="4" w:space="0" w:color="auto"/>
              <w:bottom w:val="nil"/>
            </w:tcBorders>
            <w:vAlign w:val="center"/>
          </w:tcPr>
          <w:p w:rsidR="00E6517F" w:rsidRPr="0011578C" w:rsidRDefault="00E6517F" w:rsidP="00E6517F">
            <w:pPr>
              <w:jc w:val="center"/>
            </w:pPr>
          </w:p>
        </w:tc>
        <w:tc>
          <w:tcPr>
            <w:tcW w:w="1456" w:type="dxa"/>
            <w:vMerge/>
            <w:tcBorders>
              <w:top w:val="single" w:sz="4" w:space="0" w:color="auto"/>
              <w:bottom w:val="nil"/>
            </w:tcBorders>
            <w:vAlign w:val="center"/>
          </w:tcPr>
          <w:p w:rsidR="00E6517F" w:rsidRPr="0011578C" w:rsidRDefault="00E6517F" w:rsidP="00E6517F">
            <w:pPr>
              <w:jc w:val="center"/>
            </w:pPr>
          </w:p>
        </w:tc>
      </w:tr>
      <w:tr w:rsidR="00E6517F" w:rsidRPr="0011578C" w:rsidTr="00E6517F">
        <w:trPr>
          <w:trHeight w:val="70"/>
          <w:tblHeader/>
        </w:trPr>
        <w:tc>
          <w:tcPr>
            <w:tcW w:w="704" w:type="dxa"/>
          </w:tcPr>
          <w:p w:rsidR="00E6517F" w:rsidRPr="0011578C" w:rsidRDefault="00E6517F" w:rsidP="00E6517F">
            <w:pPr>
              <w:jc w:val="center"/>
            </w:pPr>
            <w:r w:rsidRPr="0011578C">
              <w:t>1</w:t>
            </w:r>
          </w:p>
        </w:tc>
        <w:tc>
          <w:tcPr>
            <w:tcW w:w="1825" w:type="dxa"/>
          </w:tcPr>
          <w:p w:rsidR="00E6517F" w:rsidRPr="0011578C" w:rsidRDefault="00E6517F" w:rsidP="00E6517F">
            <w:pPr>
              <w:jc w:val="center"/>
            </w:pPr>
            <w:r w:rsidRPr="0011578C">
              <w:t>2</w:t>
            </w:r>
          </w:p>
        </w:tc>
        <w:tc>
          <w:tcPr>
            <w:tcW w:w="2030" w:type="dxa"/>
          </w:tcPr>
          <w:p w:rsidR="00E6517F" w:rsidRPr="0011578C" w:rsidRDefault="00E6517F" w:rsidP="00E6517F">
            <w:pPr>
              <w:jc w:val="center"/>
            </w:pPr>
            <w:r w:rsidRPr="0011578C">
              <w:t>3</w:t>
            </w:r>
          </w:p>
        </w:tc>
        <w:tc>
          <w:tcPr>
            <w:tcW w:w="2379" w:type="dxa"/>
          </w:tcPr>
          <w:p w:rsidR="00E6517F" w:rsidRPr="0011578C" w:rsidRDefault="00E6517F" w:rsidP="00E6517F">
            <w:pPr>
              <w:jc w:val="center"/>
            </w:pPr>
            <w:r w:rsidRPr="0011578C">
              <w:t>4</w:t>
            </w:r>
          </w:p>
        </w:tc>
        <w:tc>
          <w:tcPr>
            <w:tcW w:w="1162" w:type="dxa"/>
          </w:tcPr>
          <w:p w:rsidR="00E6517F" w:rsidRPr="0011578C" w:rsidRDefault="00E6517F" w:rsidP="00E6517F">
            <w:pPr>
              <w:jc w:val="center"/>
            </w:pPr>
            <w:r w:rsidRPr="0011578C">
              <w:t>5</w:t>
            </w:r>
          </w:p>
        </w:tc>
        <w:tc>
          <w:tcPr>
            <w:tcW w:w="2296" w:type="dxa"/>
          </w:tcPr>
          <w:p w:rsidR="00E6517F" w:rsidRPr="0011578C" w:rsidRDefault="00E6517F" w:rsidP="00E6517F">
            <w:pPr>
              <w:jc w:val="center"/>
            </w:pPr>
            <w:r w:rsidRPr="0011578C">
              <w:t>6</w:t>
            </w:r>
          </w:p>
        </w:tc>
        <w:tc>
          <w:tcPr>
            <w:tcW w:w="3051" w:type="dxa"/>
          </w:tcPr>
          <w:p w:rsidR="00E6517F" w:rsidRPr="0011578C" w:rsidRDefault="00E6517F" w:rsidP="00E6517F">
            <w:pPr>
              <w:jc w:val="center"/>
            </w:pPr>
            <w:r w:rsidRPr="0011578C">
              <w:t>7</w:t>
            </w:r>
          </w:p>
        </w:tc>
        <w:tc>
          <w:tcPr>
            <w:tcW w:w="1456" w:type="dxa"/>
          </w:tcPr>
          <w:p w:rsidR="00E6517F" w:rsidRPr="0011578C" w:rsidRDefault="00E6517F" w:rsidP="00E6517F">
            <w:pPr>
              <w:jc w:val="center"/>
            </w:pPr>
            <w:r w:rsidRPr="0011578C">
              <w:t>8</w:t>
            </w:r>
          </w:p>
        </w:tc>
      </w:tr>
      <w:tr w:rsidR="00E6517F" w:rsidRPr="00D31871" w:rsidTr="00E6517F">
        <w:tc>
          <w:tcPr>
            <w:tcW w:w="704" w:type="dxa"/>
          </w:tcPr>
          <w:p w:rsidR="00E6517F" w:rsidRPr="00962CB3" w:rsidRDefault="00E6517F" w:rsidP="00E6517F">
            <w:pPr>
              <w:jc w:val="center"/>
              <w:rPr>
                <w:color w:val="22272F"/>
                <w:sz w:val="21"/>
                <w:szCs w:val="21"/>
              </w:rPr>
            </w:pPr>
            <w:r w:rsidRPr="00962CB3">
              <w:rPr>
                <w:color w:val="22272F"/>
                <w:sz w:val="21"/>
                <w:szCs w:val="21"/>
              </w:rPr>
              <w:t>1.</w:t>
            </w:r>
          </w:p>
        </w:tc>
        <w:tc>
          <w:tcPr>
            <w:tcW w:w="1825" w:type="dxa"/>
          </w:tcPr>
          <w:p w:rsidR="00E6517F" w:rsidRPr="00962CB3" w:rsidRDefault="00E6517F" w:rsidP="00E6517F">
            <w:pPr>
              <w:rPr>
                <w:color w:val="22272F"/>
                <w:sz w:val="21"/>
                <w:szCs w:val="21"/>
              </w:rPr>
            </w:pPr>
            <w:r w:rsidRPr="00962CB3">
              <w:rPr>
                <w:color w:val="22272F"/>
                <w:sz w:val="21"/>
                <w:szCs w:val="21"/>
              </w:rPr>
              <w:t>село Андомский Погост</w:t>
            </w:r>
          </w:p>
        </w:tc>
        <w:tc>
          <w:tcPr>
            <w:tcW w:w="2030" w:type="dxa"/>
          </w:tcPr>
          <w:p w:rsidR="00E6517F" w:rsidRPr="00D31871" w:rsidRDefault="00E6517F" w:rsidP="00E6517F">
            <w:pPr>
              <w:pStyle w:val="104"/>
              <w:rPr>
                <w:color w:val="FF0000"/>
              </w:rPr>
            </w:pPr>
            <w:r w:rsidRPr="00E85D81">
              <w:t>Территория, сведения о которой отсутствуют в ЕГРН</w:t>
            </w:r>
            <w:r>
              <w:t xml:space="preserve"> </w:t>
            </w:r>
            <w:r w:rsidRPr="00E85D81">
              <w:t xml:space="preserve">(территория расположена в границах кадастрового </w:t>
            </w:r>
            <w:r>
              <w:t xml:space="preserve">квартала </w:t>
            </w:r>
            <w:r w:rsidRPr="008E5E3E">
              <w:t>35:01:0103046</w:t>
            </w:r>
            <w:r>
              <w:t>)</w:t>
            </w:r>
          </w:p>
        </w:tc>
        <w:tc>
          <w:tcPr>
            <w:tcW w:w="2379" w:type="dxa"/>
          </w:tcPr>
          <w:p w:rsidR="00E6517F" w:rsidRPr="008E5E3E" w:rsidRDefault="00E6517F" w:rsidP="00E6517F">
            <w:pPr>
              <w:pStyle w:val="104"/>
            </w:pPr>
            <w:r w:rsidRPr="008E5E3E">
              <w:t>-</w:t>
            </w:r>
          </w:p>
        </w:tc>
        <w:tc>
          <w:tcPr>
            <w:tcW w:w="1162" w:type="dxa"/>
          </w:tcPr>
          <w:p w:rsidR="00E6517F" w:rsidRPr="008E5E3E" w:rsidRDefault="00E6517F" w:rsidP="00E6517F">
            <w:pPr>
              <w:pStyle w:val="104"/>
            </w:pPr>
            <w:r w:rsidRPr="008E5E3E">
              <w:t>-</w:t>
            </w:r>
          </w:p>
        </w:tc>
        <w:tc>
          <w:tcPr>
            <w:tcW w:w="2296" w:type="dxa"/>
          </w:tcPr>
          <w:p w:rsidR="00E6517F" w:rsidRPr="00D31871" w:rsidRDefault="00E6517F" w:rsidP="00E6517F">
            <w:pPr>
              <w:pStyle w:val="104"/>
              <w:rPr>
                <w:color w:val="FF0000"/>
              </w:rPr>
            </w:pPr>
            <w:r w:rsidRPr="004B2ACF">
              <w:t>Земли лесного фонда</w:t>
            </w:r>
          </w:p>
        </w:tc>
        <w:tc>
          <w:tcPr>
            <w:tcW w:w="3051" w:type="dxa"/>
          </w:tcPr>
          <w:p w:rsidR="00E6517F" w:rsidRPr="00D31871" w:rsidRDefault="00E6517F" w:rsidP="00E6517F">
            <w:pPr>
              <w:pStyle w:val="104"/>
              <w:rPr>
                <w:color w:val="FF0000"/>
              </w:rPr>
            </w:pPr>
            <w:r w:rsidRPr="004B2ACF">
              <w:t>Корректировка по материалам</w:t>
            </w:r>
            <w:r>
              <w:t xml:space="preserve"> </w:t>
            </w:r>
            <w:r w:rsidRPr="004B2ACF">
              <w:t>лесоустройства</w:t>
            </w:r>
          </w:p>
        </w:tc>
        <w:tc>
          <w:tcPr>
            <w:tcW w:w="1456" w:type="dxa"/>
          </w:tcPr>
          <w:p w:rsidR="00E6517F" w:rsidRPr="00D31871" w:rsidRDefault="00C118A3" w:rsidP="00E6517F">
            <w:pPr>
              <w:pStyle w:val="104"/>
              <w:rPr>
                <w:color w:val="FF0000"/>
              </w:rPr>
            </w:pPr>
            <w:r>
              <w:t>0,</w:t>
            </w:r>
            <w:r w:rsidR="00E6517F" w:rsidRPr="008E5E3E">
              <w:t>19</w:t>
            </w:r>
          </w:p>
        </w:tc>
      </w:tr>
      <w:tr w:rsidR="00E6517F" w:rsidRPr="00D31871" w:rsidTr="00E6517F">
        <w:tc>
          <w:tcPr>
            <w:tcW w:w="704" w:type="dxa"/>
          </w:tcPr>
          <w:p w:rsidR="00E6517F" w:rsidRPr="00962CB3" w:rsidRDefault="00E6517F" w:rsidP="00E6517F">
            <w:pPr>
              <w:jc w:val="center"/>
              <w:rPr>
                <w:color w:val="22272F"/>
                <w:sz w:val="21"/>
                <w:szCs w:val="21"/>
              </w:rPr>
            </w:pPr>
            <w:r w:rsidRPr="00962CB3">
              <w:rPr>
                <w:color w:val="22272F"/>
                <w:sz w:val="21"/>
                <w:szCs w:val="21"/>
              </w:rPr>
              <w:t>2.</w:t>
            </w:r>
          </w:p>
        </w:tc>
        <w:tc>
          <w:tcPr>
            <w:tcW w:w="1825" w:type="dxa"/>
          </w:tcPr>
          <w:p w:rsidR="00E6517F" w:rsidRPr="00962CB3" w:rsidRDefault="00E6517F" w:rsidP="00E6517F">
            <w:pPr>
              <w:rPr>
                <w:color w:val="22272F"/>
                <w:sz w:val="21"/>
                <w:szCs w:val="21"/>
              </w:rPr>
            </w:pPr>
            <w:r w:rsidRPr="00962CB3">
              <w:rPr>
                <w:color w:val="22272F"/>
                <w:sz w:val="21"/>
                <w:szCs w:val="21"/>
              </w:rPr>
              <w:t>деревня Антоново</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rPr>
          <w:trHeight w:val="318"/>
        </w:trPr>
        <w:tc>
          <w:tcPr>
            <w:tcW w:w="704" w:type="dxa"/>
          </w:tcPr>
          <w:p w:rsidR="00E6517F" w:rsidRPr="00962CB3" w:rsidRDefault="00E6517F" w:rsidP="00E6517F">
            <w:pPr>
              <w:jc w:val="center"/>
              <w:rPr>
                <w:color w:val="22272F"/>
                <w:sz w:val="21"/>
                <w:szCs w:val="21"/>
              </w:rPr>
            </w:pPr>
            <w:r w:rsidRPr="00962CB3">
              <w:rPr>
                <w:color w:val="22272F"/>
                <w:sz w:val="21"/>
                <w:szCs w:val="21"/>
              </w:rPr>
              <w:t>3.</w:t>
            </w:r>
          </w:p>
        </w:tc>
        <w:tc>
          <w:tcPr>
            <w:tcW w:w="1825" w:type="dxa"/>
          </w:tcPr>
          <w:p w:rsidR="00E6517F" w:rsidRPr="00962CB3" w:rsidRDefault="00E6517F" w:rsidP="00E6517F">
            <w:pPr>
              <w:rPr>
                <w:color w:val="22272F"/>
                <w:sz w:val="21"/>
                <w:szCs w:val="21"/>
              </w:rPr>
            </w:pPr>
            <w:r w:rsidRPr="00962CB3">
              <w:rPr>
                <w:color w:val="22272F"/>
                <w:sz w:val="21"/>
                <w:szCs w:val="21"/>
              </w:rPr>
              <w:t>деревня Анциферово</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rPr>
          <w:trHeight w:val="138"/>
        </w:trPr>
        <w:tc>
          <w:tcPr>
            <w:tcW w:w="704" w:type="dxa"/>
          </w:tcPr>
          <w:p w:rsidR="00E6517F" w:rsidRPr="00962CB3" w:rsidRDefault="00E6517F" w:rsidP="00E6517F">
            <w:pPr>
              <w:jc w:val="center"/>
              <w:rPr>
                <w:color w:val="22272F"/>
                <w:sz w:val="21"/>
                <w:szCs w:val="21"/>
              </w:rPr>
            </w:pPr>
            <w:r w:rsidRPr="00962CB3">
              <w:rPr>
                <w:color w:val="22272F"/>
                <w:sz w:val="21"/>
                <w:szCs w:val="21"/>
              </w:rPr>
              <w:t>4.</w:t>
            </w:r>
          </w:p>
        </w:tc>
        <w:tc>
          <w:tcPr>
            <w:tcW w:w="1825" w:type="dxa"/>
          </w:tcPr>
          <w:p w:rsidR="00E6517F" w:rsidRPr="00962CB3" w:rsidRDefault="00E6517F" w:rsidP="00E6517F">
            <w:pPr>
              <w:rPr>
                <w:color w:val="22272F"/>
                <w:sz w:val="21"/>
                <w:szCs w:val="21"/>
              </w:rPr>
            </w:pPr>
            <w:r w:rsidRPr="00962CB3">
              <w:rPr>
                <w:color w:val="22272F"/>
                <w:sz w:val="21"/>
                <w:szCs w:val="21"/>
              </w:rPr>
              <w:t>деревня Берег</w:t>
            </w:r>
          </w:p>
        </w:tc>
        <w:tc>
          <w:tcPr>
            <w:tcW w:w="2030" w:type="dxa"/>
          </w:tcPr>
          <w:p w:rsidR="00E6517F" w:rsidRPr="00F15982" w:rsidRDefault="00E6517F" w:rsidP="00E6517F">
            <w:pPr>
              <w:pStyle w:val="104"/>
              <w:rPr>
                <w:color w:val="FF0000"/>
              </w:rPr>
            </w:pPr>
            <w:r w:rsidRPr="00E85D81">
              <w:t>Территория, сведения о которой отсутствуют в ЕГРН</w:t>
            </w:r>
            <w:r>
              <w:t xml:space="preserve"> </w:t>
            </w:r>
            <w:r w:rsidRPr="00E85D81">
              <w:t xml:space="preserve">(территория расположена в границах кадастрового </w:t>
            </w:r>
            <w:r>
              <w:t xml:space="preserve">квартала </w:t>
            </w:r>
            <w:r w:rsidRPr="003129A4">
              <w:t>35:01:0102044</w:t>
            </w:r>
            <w:r>
              <w:t>)</w:t>
            </w:r>
          </w:p>
        </w:tc>
        <w:tc>
          <w:tcPr>
            <w:tcW w:w="2379" w:type="dxa"/>
          </w:tcPr>
          <w:p w:rsidR="00E6517F" w:rsidRPr="00F15982" w:rsidRDefault="00E6517F" w:rsidP="00E6517F">
            <w:pPr>
              <w:pStyle w:val="104"/>
            </w:pPr>
            <w:r w:rsidRPr="00F15982">
              <w:t>-</w:t>
            </w:r>
          </w:p>
        </w:tc>
        <w:tc>
          <w:tcPr>
            <w:tcW w:w="1162" w:type="dxa"/>
          </w:tcPr>
          <w:p w:rsidR="00E6517F" w:rsidRPr="00F15982" w:rsidRDefault="00E6517F" w:rsidP="00E6517F">
            <w:pPr>
              <w:pStyle w:val="104"/>
            </w:pPr>
            <w:r w:rsidRPr="00F15982">
              <w:t>-</w:t>
            </w:r>
          </w:p>
        </w:tc>
        <w:tc>
          <w:tcPr>
            <w:tcW w:w="2296" w:type="dxa"/>
          </w:tcPr>
          <w:p w:rsidR="00E6517F" w:rsidRPr="00D31871" w:rsidRDefault="00E6517F" w:rsidP="00E6517F">
            <w:pPr>
              <w:pStyle w:val="104"/>
              <w:rPr>
                <w:color w:val="FF0000"/>
              </w:rPr>
            </w:pPr>
            <w:r w:rsidRPr="004B2ACF">
              <w:t>Земли лесного фонда</w:t>
            </w:r>
          </w:p>
        </w:tc>
        <w:tc>
          <w:tcPr>
            <w:tcW w:w="3051" w:type="dxa"/>
          </w:tcPr>
          <w:p w:rsidR="00E6517F" w:rsidRPr="00D31871" w:rsidRDefault="00E6517F" w:rsidP="00E6517F">
            <w:pPr>
              <w:pStyle w:val="104"/>
              <w:rPr>
                <w:color w:val="FF0000"/>
              </w:rPr>
            </w:pPr>
            <w:r w:rsidRPr="004B2ACF">
              <w:t>Корректировка по материалам</w:t>
            </w:r>
            <w:r>
              <w:t xml:space="preserve"> </w:t>
            </w:r>
            <w:r w:rsidRPr="004B2ACF">
              <w:t>лесоустройства</w:t>
            </w:r>
          </w:p>
        </w:tc>
        <w:tc>
          <w:tcPr>
            <w:tcW w:w="1456" w:type="dxa"/>
          </w:tcPr>
          <w:p w:rsidR="00E6517F" w:rsidRPr="00D31871" w:rsidRDefault="00C118A3" w:rsidP="00E6517F">
            <w:pPr>
              <w:pStyle w:val="104"/>
              <w:rPr>
                <w:color w:val="FF0000"/>
              </w:rPr>
            </w:pPr>
            <w:r>
              <w:t>0,</w:t>
            </w:r>
            <w:r w:rsidR="00E6517F" w:rsidRPr="003129A4">
              <w:t>06</w:t>
            </w:r>
          </w:p>
        </w:tc>
      </w:tr>
      <w:tr w:rsidR="00E6517F" w:rsidRPr="00D31871" w:rsidTr="00E6517F">
        <w:trPr>
          <w:trHeight w:val="259"/>
        </w:trPr>
        <w:tc>
          <w:tcPr>
            <w:tcW w:w="704" w:type="dxa"/>
          </w:tcPr>
          <w:p w:rsidR="00E6517F" w:rsidRPr="00962CB3" w:rsidRDefault="00E6517F" w:rsidP="00E6517F">
            <w:pPr>
              <w:jc w:val="center"/>
              <w:rPr>
                <w:color w:val="22272F"/>
                <w:sz w:val="21"/>
                <w:szCs w:val="21"/>
              </w:rPr>
            </w:pPr>
            <w:r w:rsidRPr="00962CB3">
              <w:rPr>
                <w:color w:val="22272F"/>
                <w:sz w:val="21"/>
                <w:szCs w:val="21"/>
              </w:rPr>
              <w:t>5.</w:t>
            </w:r>
          </w:p>
        </w:tc>
        <w:tc>
          <w:tcPr>
            <w:tcW w:w="1825" w:type="dxa"/>
          </w:tcPr>
          <w:p w:rsidR="00E6517F" w:rsidRPr="00962CB3" w:rsidRDefault="00E6517F" w:rsidP="00E6517F">
            <w:pPr>
              <w:rPr>
                <w:color w:val="22272F"/>
                <w:sz w:val="21"/>
                <w:szCs w:val="21"/>
              </w:rPr>
            </w:pPr>
            <w:r w:rsidRPr="00962CB3">
              <w:rPr>
                <w:color w:val="22272F"/>
                <w:sz w:val="21"/>
                <w:szCs w:val="21"/>
              </w:rPr>
              <w:t>деревня Березина</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c>
          <w:tcPr>
            <w:tcW w:w="704" w:type="dxa"/>
          </w:tcPr>
          <w:p w:rsidR="00E6517F" w:rsidRPr="00962CB3" w:rsidRDefault="00E6517F" w:rsidP="00E6517F">
            <w:pPr>
              <w:jc w:val="center"/>
              <w:rPr>
                <w:color w:val="22272F"/>
                <w:sz w:val="21"/>
                <w:szCs w:val="21"/>
              </w:rPr>
            </w:pPr>
            <w:r w:rsidRPr="00962CB3">
              <w:rPr>
                <w:color w:val="22272F"/>
                <w:sz w:val="21"/>
                <w:szCs w:val="21"/>
              </w:rPr>
              <w:t>6.</w:t>
            </w:r>
          </w:p>
        </w:tc>
        <w:tc>
          <w:tcPr>
            <w:tcW w:w="1825" w:type="dxa"/>
          </w:tcPr>
          <w:p w:rsidR="00E6517F" w:rsidRPr="00962CB3" w:rsidRDefault="00E6517F" w:rsidP="00E6517F">
            <w:pPr>
              <w:rPr>
                <w:color w:val="22272F"/>
                <w:sz w:val="21"/>
                <w:szCs w:val="21"/>
              </w:rPr>
            </w:pPr>
            <w:r w:rsidRPr="00962CB3">
              <w:rPr>
                <w:color w:val="22272F"/>
                <w:sz w:val="21"/>
                <w:szCs w:val="21"/>
              </w:rPr>
              <w:t>деревня Вашуково</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c>
          <w:tcPr>
            <w:tcW w:w="704" w:type="dxa"/>
          </w:tcPr>
          <w:p w:rsidR="00E6517F" w:rsidRPr="00962CB3" w:rsidRDefault="00E6517F" w:rsidP="00E6517F">
            <w:pPr>
              <w:jc w:val="center"/>
              <w:rPr>
                <w:color w:val="22272F"/>
                <w:sz w:val="21"/>
                <w:szCs w:val="21"/>
              </w:rPr>
            </w:pPr>
            <w:r w:rsidRPr="00962CB3">
              <w:rPr>
                <w:color w:val="22272F"/>
                <w:sz w:val="21"/>
                <w:szCs w:val="21"/>
              </w:rPr>
              <w:t>7.</w:t>
            </w:r>
          </w:p>
        </w:tc>
        <w:tc>
          <w:tcPr>
            <w:tcW w:w="1825" w:type="dxa"/>
          </w:tcPr>
          <w:p w:rsidR="00E6517F" w:rsidRPr="00962CB3" w:rsidRDefault="00E6517F" w:rsidP="00E6517F">
            <w:pPr>
              <w:rPr>
                <w:color w:val="22272F"/>
                <w:sz w:val="21"/>
                <w:szCs w:val="21"/>
              </w:rPr>
            </w:pPr>
            <w:r w:rsidRPr="00962CB3">
              <w:rPr>
                <w:color w:val="22272F"/>
                <w:sz w:val="21"/>
                <w:szCs w:val="21"/>
              </w:rPr>
              <w:t>деревня Великий Двор Андомского сельсовета</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c>
          <w:tcPr>
            <w:tcW w:w="704" w:type="dxa"/>
          </w:tcPr>
          <w:p w:rsidR="00E6517F" w:rsidRPr="00962CB3" w:rsidRDefault="00E6517F" w:rsidP="00E6517F">
            <w:pPr>
              <w:jc w:val="center"/>
              <w:rPr>
                <w:color w:val="22272F"/>
                <w:sz w:val="21"/>
                <w:szCs w:val="21"/>
              </w:rPr>
            </w:pPr>
            <w:r w:rsidRPr="00962CB3">
              <w:rPr>
                <w:color w:val="22272F"/>
                <w:sz w:val="21"/>
                <w:szCs w:val="21"/>
              </w:rPr>
              <w:t>8.</w:t>
            </w:r>
          </w:p>
        </w:tc>
        <w:tc>
          <w:tcPr>
            <w:tcW w:w="1825" w:type="dxa"/>
          </w:tcPr>
          <w:p w:rsidR="00E6517F" w:rsidRPr="00962CB3" w:rsidRDefault="00E6517F" w:rsidP="00E6517F">
            <w:pPr>
              <w:rPr>
                <w:color w:val="22272F"/>
                <w:sz w:val="21"/>
                <w:szCs w:val="21"/>
              </w:rPr>
            </w:pPr>
            <w:r w:rsidRPr="00962CB3">
              <w:rPr>
                <w:color w:val="22272F"/>
                <w:sz w:val="21"/>
                <w:szCs w:val="21"/>
              </w:rPr>
              <w:t xml:space="preserve">деревня Великий </w:t>
            </w:r>
            <w:r w:rsidRPr="00962CB3">
              <w:rPr>
                <w:color w:val="22272F"/>
                <w:sz w:val="21"/>
                <w:szCs w:val="21"/>
              </w:rPr>
              <w:lastRenderedPageBreak/>
              <w:t>Двор Макачевского сельсовета</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rPr>
          <w:trHeight w:val="552"/>
        </w:trPr>
        <w:tc>
          <w:tcPr>
            <w:tcW w:w="704" w:type="dxa"/>
          </w:tcPr>
          <w:p w:rsidR="00E6517F" w:rsidRPr="00962CB3" w:rsidRDefault="00E6517F" w:rsidP="00E6517F">
            <w:pPr>
              <w:jc w:val="center"/>
              <w:rPr>
                <w:color w:val="22272F"/>
                <w:sz w:val="21"/>
                <w:szCs w:val="21"/>
              </w:rPr>
            </w:pPr>
            <w:r w:rsidRPr="00962CB3">
              <w:rPr>
                <w:color w:val="22272F"/>
                <w:sz w:val="21"/>
                <w:szCs w:val="21"/>
              </w:rPr>
              <w:lastRenderedPageBreak/>
              <w:t>9.</w:t>
            </w:r>
          </w:p>
        </w:tc>
        <w:tc>
          <w:tcPr>
            <w:tcW w:w="1825" w:type="dxa"/>
          </w:tcPr>
          <w:p w:rsidR="00E6517F" w:rsidRPr="00962CB3" w:rsidRDefault="00E6517F" w:rsidP="00E6517F">
            <w:pPr>
              <w:rPr>
                <w:color w:val="22272F"/>
                <w:sz w:val="21"/>
                <w:szCs w:val="21"/>
              </w:rPr>
            </w:pPr>
            <w:r w:rsidRPr="00962CB3">
              <w:rPr>
                <w:color w:val="22272F"/>
                <w:sz w:val="21"/>
                <w:szCs w:val="21"/>
              </w:rPr>
              <w:t>деревня Веселково</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rPr>
          <w:trHeight w:val="405"/>
        </w:trPr>
        <w:tc>
          <w:tcPr>
            <w:tcW w:w="704" w:type="dxa"/>
          </w:tcPr>
          <w:p w:rsidR="00E6517F" w:rsidRPr="00962CB3" w:rsidRDefault="00E6517F" w:rsidP="00E6517F">
            <w:pPr>
              <w:jc w:val="center"/>
              <w:rPr>
                <w:color w:val="22272F"/>
                <w:sz w:val="21"/>
                <w:szCs w:val="21"/>
              </w:rPr>
            </w:pPr>
            <w:r w:rsidRPr="00962CB3">
              <w:rPr>
                <w:color w:val="22272F"/>
                <w:sz w:val="21"/>
                <w:szCs w:val="21"/>
              </w:rPr>
              <w:t>10.</w:t>
            </w:r>
          </w:p>
        </w:tc>
        <w:tc>
          <w:tcPr>
            <w:tcW w:w="1825" w:type="dxa"/>
          </w:tcPr>
          <w:p w:rsidR="00E6517F" w:rsidRPr="00962CB3" w:rsidRDefault="00E6517F" w:rsidP="00E6517F">
            <w:pPr>
              <w:rPr>
                <w:color w:val="22272F"/>
                <w:sz w:val="21"/>
                <w:szCs w:val="21"/>
              </w:rPr>
            </w:pPr>
            <w:r w:rsidRPr="00962CB3">
              <w:rPr>
                <w:color w:val="22272F"/>
                <w:sz w:val="21"/>
                <w:szCs w:val="21"/>
              </w:rPr>
              <w:t>деревня Гневашевская</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c>
          <w:tcPr>
            <w:tcW w:w="704" w:type="dxa"/>
          </w:tcPr>
          <w:p w:rsidR="00E6517F" w:rsidRPr="00962CB3" w:rsidRDefault="00E6517F" w:rsidP="00E6517F">
            <w:pPr>
              <w:jc w:val="center"/>
              <w:rPr>
                <w:color w:val="22272F"/>
                <w:sz w:val="21"/>
                <w:szCs w:val="21"/>
              </w:rPr>
            </w:pPr>
            <w:r w:rsidRPr="00962CB3">
              <w:rPr>
                <w:color w:val="22272F"/>
                <w:sz w:val="21"/>
                <w:szCs w:val="21"/>
              </w:rPr>
              <w:t>11.</w:t>
            </w:r>
          </w:p>
        </w:tc>
        <w:tc>
          <w:tcPr>
            <w:tcW w:w="1825" w:type="dxa"/>
          </w:tcPr>
          <w:p w:rsidR="00E6517F" w:rsidRPr="00962CB3" w:rsidRDefault="00E6517F" w:rsidP="00E6517F">
            <w:pPr>
              <w:rPr>
                <w:color w:val="22272F"/>
                <w:sz w:val="21"/>
                <w:szCs w:val="21"/>
              </w:rPr>
            </w:pPr>
            <w:r w:rsidRPr="00962CB3">
              <w:rPr>
                <w:color w:val="22272F"/>
                <w:sz w:val="21"/>
                <w:szCs w:val="21"/>
              </w:rPr>
              <w:t>деревня Гонгинская</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c>
          <w:tcPr>
            <w:tcW w:w="704" w:type="dxa"/>
          </w:tcPr>
          <w:p w:rsidR="00E6517F" w:rsidRPr="00962CB3" w:rsidRDefault="00E6517F" w:rsidP="00E6517F">
            <w:pPr>
              <w:jc w:val="center"/>
              <w:rPr>
                <w:color w:val="22272F"/>
                <w:sz w:val="21"/>
                <w:szCs w:val="21"/>
              </w:rPr>
            </w:pPr>
            <w:r w:rsidRPr="00962CB3">
              <w:rPr>
                <w:color w:val="22272F"/>
                <w:sz w:val="21"/>
                <w:szCs w:val="21"/>
              </w:rPr>
              <w:t>12.</w:t>
            </w:r>
          </w:p>
        </w:tc>
        <w:tc>
          <w:tcPr>
            <w:tcW w:w="1825" w:type="dxa"/>
          </w:tcPr>
          <w:p w:rsidR="00E6517F" w:rsidRPr="00962CB3" w:rsidRDefault="00E6517F" w:rsidP="00E6517F">
            <w:pPr>
              <w:rPr>
                <w:color w:val="22272F"/>
                <w:sz w:val="21"/>
                <w:szCs w:val="21"/>
              </w:rPr>
            </w:pPr>
            <w:r w:rsidRPr="00962CB3">
              <w:rPr>
                <w:color w:val="22272F"/>
                <w:sz w:val="21"/>
                <w:szCs w:val="21"/>
              </w:rPr>
              <w:t>деревня Гонево</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c>
          <w:tcPr>
            <w:tcW w:w="704" w:type="dxa"/>
          </w:tcPr>
          <w:p w:rsidR="00E6517F" w:rsidRPr="00962CB3" w:rsidRDefault="00E6517F" w:rsidP="00E6517F">
            <w:pPr>
              <w:jc w:val="center"/>
              <w:rPr>
                <w:color w:val="22272F"/>
                <w:sz w:val="21"/>
                <w:szCs w:val="21"/>
              </w:rPr>
            </w:pPr>
            <w:r w:rsidRPr="00962CB3">
              <w:rPr>
                <w:color w:val="22272F"/>
                <w:sz w:val="21"/>
                <w:szCs w:val="21"/>
              </w:rPr>
              <w:t>13.</w:t>
            </w:r>
          </w:p>
        </w:tc>
        <w:tc>
          <w:tcPr>
            <w:tcW w:w="1825" w:type="dxa"/>
          </w:tcPr>
          <w:p w:rsidR="00E6517F" w:rsidRPr="00962CB3" w:rsidRDefault="00E6517F" w:rsidP="00E6517F">
            <w:pPr>
              <w:rPr>
                <w:color w:val="22272F"/>
                <w:sz w:val="21"/>
                <w:szCs w:val="21"/>
              </w:rPr>
            </w:pPr>
            <w:r w:rsidRPr="00962CB3">
              <w:rPr>
                <w:color w:val="22272F"/>
                <w:sz w:val="21"/>
                <w:szCs w:val="21"/>
              </w:rPr>
              <w:t>деревня Гуляево</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c>
          <w:tcPr>
            <w:tcW w:w="704" w:type="dxa"/>
          </w:tcPr>
          <w:p w:rsidR="00E6517F" w:rsidRPr="00962CB3" w:rsidRDefault="00E6517F" w:rsidP="00E6517F">
            <w:pPr>
              <w:jc w:val="center"/>
              <w:rPr>
                <w:color w:val="22272F"/>
                <w:sz w:val="21"/>
                <w:szCs w:val="21"/>
              </w:rPr>
            </w:pPr>
            <w:r w:rsidRPr="00962CB3">
              <w:rPr>
                <w:color w:val="22272F"/>
                <w:sz w:val="21"/>
                <w:szCs w:val="21"/>
              </w:rPr>
              <w:t>14.</w:t>
            </w:r>
          </w:p>
        </w:tc>
        <w:tc>
          <w:tcPr>
            <w:tcW w:w="1825" w:type="dxa"/>
          </w:tcPr>
          <w:p w:rsidR="00E6517F" w:rsidRPr="00962CB3" w:rsidRDefault="00E6517F" w:rsidP="00E6517F">
            <w:pPr>
              <w:rPr>
                <w:color w:val="22272F"/>
                <w:sz w:val="21"/>
                <w:szCs w:val="21"/>
              </w:rPr>
            </w:pPr>
            <w:r w:rsidRPr="00962CB3">
              <w:rPr>
                <w:color w:val="22272F"/>
                <w:sz w:val="21"/>
                <w:szCs w:val="21"/>
              </w:rPr>
              <w:t>деревня Демино</w:t>
            </w:r>
          </w:p>
        </w:tc>
        <w:tc>
          <w:tcPr>
            <w:tcW w:w="2030" w:type="dxa"/>
          </w:tcPr>
          <w:p w:rsidR="00E6517F" w:rsidRPr="00D31871" w:rsidRDefault="00E6517F" w:rsidP="00E6517F">
            <w:pPr>
              <w:pStyle w:val="104"/>
              <w:rPr>
                <w:color w:val="FF0000"/>
              </w:rPr>
            </w:pPr>
            <w:r w:rsidRPr="00E85D81">
              <w:t>Территория, сведения о которой отсутствуют в ЕГРН</w:t>
            </w:r>
            <w:r>
              <w:t xml:space="preserve"> </w:t>
            </w:r>
            <w:r w:rsidRPr="00E85D81">
              <w:t xml:space="preserve">(территория расположена в границах кадастрового </w:t>
            </w:r>
            <w:r>
              <w:t xml:space="preserve">квартала </w:t>
            </w:r>
            <w:r w:rsidRPr="00F15982">
              <w:t>35:01:0101033</w:t>
            </w:r>
            <w:r>
              <w:t>)</w:t>
            </w:r>
          </w:p>
        </w:tc>
        <w:tc>
          <w:tcPr>
            <w:tcW w:w="2379" w:type="dxa"/>
          </w:tcPr>
          <w:p w:rsidR="00E6517F" w:rsidRPr="00F15982" w:rsidRDefault="00E6517F" w:rsidP="00E6517F">
            <w:pPr>
              <w:pStyle w:val="104"/>
            </w:pPr>
            <w:r w:rsidRPr="00F15982">
              <w:t>-</w:t>
            </w:r>
          </w:p>
        </w:tc>
        <w:tc>
          <w:tcPr>
            <w:tcW w:w="1162" w:type="dxa"/>
          </w:tcPr>
          <w:p w:rsidR="00E6517F" w:rsidRPr="00F15982" w:rsidRDefault="00E6517F" w:rsidP="00E6517F">
            <w:pPr>
              <w:pStyle w:val="104"/>
            </w:pPr>
            <w:r w:rsidRPr="00F15982">
              <w:t>-</w:t>
            </w:r>
          </w:p>
        </w:tc>
        <w:tc>
          <w:tcPr>
            <w:tcW w:w="2296" w:type="dxa"/>
          </w:tcPr>
          <w:p w:rsidR="00E6517F" w:rsidRPr="00D31871" w:rsidRDefault="00E6517F" w:rsidP="00E6517F">
            <w:pPr>
              <w:pStyle w:val="104"/>
              <w:rPr>
                <w:color w:val="FF0000"/>
              </w:rPr>
            </w:pPr>
            <w:r w:rsidRPr="004B2ACF">
              <w:t>Земли лесного фонда</w:t>
            </w:r>
          </w:p>
        </w:tc>
        <w:tc>
          <w:tcPr>
            <w:tcW w:w="3051" w:type="dxa"/>
          </w:tcPr>
          <w:p w:rsidR="00E6517F" w:rsidRPr="00D31871" w:rsidRDefault="00E6517F" w:rsidP="00E6517F">
            <w:pPr>
              <w:pStyle w:val="104"/>
              <w:rPr>
                <w:color w:val="FF0000"/>
              </w:rPr>
            </w:pPr>
            <w:r w:rsidRPr="004B2ACF">
              <w:t>Корректировка по материалам</w:t>
            </w:r>
            <w:r>
              <w:t xml:space="preserve"> </w:t>
            </w:r>
            <w:r w:rsidRPr="004B2ACF">
              <w:t>лесоустройства</w:t>
            </w:r>
          </w:p>
        </w:tc>
        <w:tc>
          <w:tcPr>
            <w:tcW w:w="1456" w:type="dxa"/>
          </w:tcPr>
          <w:p w:rsidR="00E6517F" w:rsidRPr="00D31871" w:rsidRDefault="00C118A3" w:rsidP="00E6517F">
            <w:pPr>
              <w:pStyle w:val="104"/>
              <w:rPr>
                <w:color w:val="FF0000"/>
              </w:rPr>
            </w:pPr>
            <w:r>
              <w:t>0,</w:t>
            </w:r>
            <w:r w:rsidR="00E6517F" w:rsidRPr="008E5E3E">
              <w:t>17</w:t>
            </w:r>
          </w:p>
        </w:tc>
      </w:tr>
      <w:tr w:rsidR="00E6517F" w:rsidRPr="00D31871" w:rsidTr="00E6517F">
        <w:tc>
          <w:tcPr>
            <w:tcW w:w="704" w:type="dxa"/>
          </w:tcPr>
          <w:p w:rsidR="00E6517F" w:rsidRPr="00962CB3" w:rsidRDefault="00E6517F" w:rsidP="00E6517F">
            <w:pPr>
              <w:jc w:val="center"/>
              <w:rPr>
                <w:color w:val="22272F"/>
                <w:sz w:val="21"/>
                <w:szCs w:val="21"/>
              </w:rPr>
            </w:pPr>
            <w:r w:rsidRPr="00962CB3">
              <w:rPr>
                <w:color w:val="22272F"/>
                <w:sz w:val="21"/>
                <w:szCs w:val="21"/>
              </w:rPr>
              <w:t>15.</w:t>
            </w:r>
          </w:p>
        </w:tc>
        <w:tc>
          <w:tcPr>
            <w:tcW w:w="1825" w:type="dxa"/>
          </w:tcPr>
          <w:p w:rsidR="00E6517F" w:rsidRPr="00962CB3" w:rsidRDefault="00E6517F" w:rsidP="00E6517F">
            <w:pPr>
              <w:rPr>
                <w:color w:val="22272F"/>
                <w:sz w:val="21"/>
                <w:szCs w:val="21"/>
              </w:rPr>
            </w:pPr>
            <w:r w:rsidRPr="00962CB3">
              <w:rPr>
                <w:color w:val="22272F"/>
                <w:sz w:val="21"/>
                <w:szCs w:val="21"/>
              </w:rPr>
              <w:t>деревня Деревягино</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c>
          <w:tcPr>
            <w:tcW w:w="704" w:type="dxa"/>
          </w:tcPr>
          <w:p w:rsidR="00E6517F" w:rsidRPr="00962CB3" w:rsidRDefault="00E6517F" w:rsidP="00E6517F">
            <w:pPr>
              <w:jc w:val="center"/>
              <w:rPr>
                <w:color w:val="22272F"/>
                <w:sz w:val="21"/>
                <w:szCs w:val="21"/>
              </w:rPr>
            </w:pPr>
            <w:r w:rsidRPr="00962CB3">
              <w:rPr>
                <w:color w:val="22272F"/>
                <w:sz w:val="21"/>
                <w:szCs w:val="21"/>
              </w:rPr>
              <w:t>16.</w:t>
            </w:r>
          </w:p>
        </w:tc>
        <w:tc>
          <w:tcPr>
            <w:tcW w:w="1825" w:type="dxa"/>
          </w:tcPr>
          <w:p w:rsidR="00E6517F" w:rsidRPr="00962CB3" w:rsidRDefault="00E6517F" w:rsidP="00E6517F">
            <w:pPr>
              <w:rPr>
                <w:color w:val="22272F"/>
                <w:sz w:val="21"/>
                <w:szCs w:val="21"/>
              </w:rPr>
            </w:pPr>
            <w:r w:rsidRPr="00962CB3">
              <w:rPr>
                <w:color w:val="22272F"/>
                <w:sz w:val="21"/>
                <w:szCs w:val="21"/>
              </w:rPr>
              <w:t>деревня Желвачево</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c>
          <w:tcPr>
            <w:tcW w:w="704" w:type="dxa"/>
          </w:tcPr>
          <w:p w:rsidR="00E6517F" w:rsidRPr="00962CB3" w:rsidRDefault="00E6517F" w:rsidP="00E6517F">
            <w:pPr>
              <w:jc w:val="center"/>
              <w:rPr>
                <w:color w:val="22272F"/>
                <w:sz w:val="21"/>
                <w:szCs w:val="21"/>
              </w:rPr>
            </w:pPr>
            <w:r w:rsidRPr="00962CB3">
              <w:rPr>
                <w:color w:val="22272F"/>
                <w:sz w:val="21"/>
                <w:szCs w:val="21"/>
              </w:rPr>
              <w:t>17.</w:t>
            </w:r>
          </w:p>
        </w:tc>
        <w:tc>
          <w:tcPr>
            <w:tcW w:w="1825" w:type="dxa"/>
          </w:tcPr>
          <w:p w:rsidR="00E6517F" w:rsidRPr="00962CB3" w:rsidRDefault="00E6517F" w:rsidP="00E6517F">
            <w:pPr>
              <w:rPr>
                <w:color w:val="22272F"/>
                <w:sz w:val="21"/>
                <w:szCs w:val="21"/>
              </w:rPr>
            </w:pPr>
            <w:r w:rsidRPr="00962CB3">
              <w:rPr>
                <w:color w:val="22272F"/>
                <w:sz w:val="21"/>
                <w:szCs w:val="21"/>
              </w:rPr>
              <w:t>деревня Загородская</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rPr>
          <w:trHeight w:val="448"/>
        </w:trPr>
        <w:tc>
          <w:tcPr>
            <w:tcW w:w="704" w:type="dxa"/>
          </w:tcPr>
          <w:p w:rsidR="00E6517F" w:rsidRPr="00962CB3" w:rsidRDefault="00E6517F" w:rsidP="00E6517F">
            <w:pPr>
              <w:jc w:val="center"/>
              <w:rPr>
                <w:color w:val="22272F"/>
                <w:sz w:val="21"/>
                <w:szCs w:val="21"/>
              </w:rPr>
            </w:pPr>
            <w:r w:rsidRPr="00962CB3">
              <w:rPr>
                <w:color w:val="22272F"/>
                <w:sz w:val="21"/>
                <w:szCs w:val="21"/>
              </w:rPr>
              <w:t>18.</w:t>
            </w:r>
          </w:p>
        </w:tc>
        <w:tc>
          <w:tcPr>
            <w:tcW w:w="1825" w:type="dxa"/>
          </w:tcPr>
          <w:p w:rsidR="00E6517F" w:rsidRPr="00962CB3" w:rsidRDefault="00E6517F" w:rsidP="00E6517F">
            <w:pPr>
              <w:rPr>
                <w:color w:val="22272F"/>
                <w:sz w:val="21"/>
                <w:szCs w:val="21"/>
              </w:rPr>
            </w:pPr>
            <w:r w:rsidRPr="00962CB3">
              <w:rPr>
                <w:color w:val="22272F"/>
                <w:sz w:val="21"/>
                <w:szCs w:val="21"/>
              </w:rPr>
              <w:t>деревня Исаково</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c>
          <w:tcPr>
            <w:tcW w:w="704" w:type="dxa"/>
          </w:tcPr>
          <w:p w:rsidR="00E6517F" w:rsidRPr="00962CB3" w:rsidRDefault="00E6517F" w:rsidP="00E6517F">
            <w:pPr>
              <w:jc w:val="center"/>
              <w:rPr>
                <w:color w:val="22272F"/>
                <w:sz w:val="21"/>
                <w:szCs w:val="21"/>
              </w:rPr>
            </w:pPr>
            <w:r w:rsidRPr="00962CB3">
              <w:rPr>
                <w:color w:val="22272F"/>
                <w:sz w:val="21"/>
                <w:szCs w:val="21"/>
              </w:rPr>
              <w:t>19.</w:t>
            </w:r>
          </w:p>
        </w:tc>
        <w:tc>
          <w:tcPr>
            <w:tcW w:w="1825" w:type="dxa"/>
          </w:tcPr>
          <w:p w:rsidR="00E6517F" w:rsidRPr="00962CB3" w:rsidRDefault="00E6517F" w:rsidP="00E6517F">
            <w:pPr>
              <w:rPr>
                <w:color w:val="22272F"/>
                <w:sz w:val="21"/>
                <w:szCs w:val="21"/>
              </w:rPr>
            </w:pPr>
            <w:r w:rsidRPr="00962CB3">
              <w:rPr>
                <w:color w:val="22272F"/>
                <w:sz w:val="21"/>
                <w:szCs w:val="21"/>
              </w:rPr>
              <w:t>деревня Калиновская</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c>
          <w:tcPr>
            <w:tcW w:w="704" w:type="dxa"/>
          </w:tcPr>
          <w:p w:rsidR="00E6517F" w:rsidRPr="00962CB3" w:rsidRDefault="00E6517F" w:rsidP="00E6517F">
            <w:pPr>
              <w:jc w:val="center"/>
              <w:rPr>
                <w:color w:val="22272F"/>
                <w:sz w:val="21"/>
                <w:szCs w:val="21"/>
              </w:rPr>
            </w:pPr>
            <w:r w:rsidRPr="00962CB3">
              <w:rPr>
                <w:color w:val="22272F"/>
                <w:sz w:val="21"/>
                <w:szCs w:val="21"/>
              </w:rPr>
              <w:t>20.</w:t>
            </w:r>
          </w:p>
        </w:tc>
        <w:tc>
          <w:tcPr>
            <w:tcW w:w="1825" w:type="dxa"/>
          </w:tcPr>
          <w:p w:rsidR="00E6517F" w:rsidRPr="00962CB3" w:rsidRDefault="00E6517F" w:rsidP="00E6517F">
            <w:pPr>
              <w:rPr>
                <w:color w:val="22272F"/>
                <w:sz w:val="21"/>
                <w:szCs w:val="21"/>
              </w:rPr>
            </w:pPr>
            <w:r w:rsidRPr="00962CB3">
              <w:rPr>
                <w:color w:val="22272F"/>
                <w:sz w:val="21"/>
                <w:szCs w:val="21"/>
              </w:rPr>
              <w:t>деревня Каньшино</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c>
          <w:tcPr>
            <w:tcW w:w="704" w:type="dxa"/>
          </w:tcPr>
          <w:p w:rsidR="00E6517F" w:rsidRPr="00962CB3" w:rsidRDefault="00E6517F" w:rsidP="00E6517F">
            <w:pPr>
              <w:jc w:val="center"/>
              <w:rPr>
                <w:color w:val="22272F"/>
                <w:sz w:val="21"/>
                <w:szCs w:val="21"/>
              </w:rPr>
            </w:pPr>
            <w:r w:rsidRPr="00962CB3">
              <w:rPr>
                <w:color w:val="22272F"/>
                <w:sz w:val="21"/>
                <w:szCs w:val="21"/>
              </w:rPr>
              <w:t>21.</w:t>
            </w:r>
          </w:p>
        </w:tc>
        <w:tc>
          <w:tcPr>
            <w:tcW w:w="1825" w:type="dxa"/>
          </w:tcPr>
          <w:p w:rsidR="00E6517F" w:rsidRPr="00962CB3" w:rsidRDefault="00E6517F" w:rsidP="00E6517F">
            <w:pPr>
              <w:rPr>
                <w:color w:val="22272F"/>
                <w:sz w:val="21"/>
                <w:szCs w:val="21"/>
              </w:rPr>
            </w:pPr>
            <w:r w:rsidRPr="00962CB3">
              <w:rPr>
                <w:color w:val="22272F"/>
                <w:sz w:val="21"/>
                <w:szCs w:val="21"/>
              </w:rPr>
              <w:t>деревня Климовская</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c>
          <w:tcPr>
            <w:tcW w:w="704" w:type="dxa"/>
          </w:tcPr>
          <w:p w:rsidR="00E6517F" w:rsidRPr="00962CB3" w:rsidRDefault="00E6517F" w:rsidP="00E6517F">
            <w:pPr>
              <w:jc w:val="center"/>
              <w:rPr>
                <w:color w:val="22272F"/>
                <w:sz w:val="21"/>
                <w:szCs w:val="21"/>
              </w:rPr>
            </w:pPr>
            <w:r w:rsidRPr="00962CB3">
              <w:rPr>
                <w:color w:val="22272F"/>
                <w:sz w:val="21"/>
                <w:szCs w:val="21"/>
              </w:rPr>
              <w:t>22.</w:t>
            </w:r>
          </w:p>
        </w:tc>
        <w:tc>
          <w:tcPr>
            <w:tcW w:w="1825" w:type="dxa"/>
          </w:tcPr>
          <w:p w:rsidR="00E6517F" w:rsidRPr="00962CB3" w:rsidRDefault="00E6517F" w:rsidP="00E6517F">
            <w:pPr>
              <w:rPr>
                <w:color w:val="22272F"/>
                <w:sz w:val="21"/>
                <w:szCs w:val="21"/>
              </w:rPr>
            </w:pPr>
            <w:r w:rsidRPr="00962CB3">
              <w:rPr>
                <w:color w:val="22272F"/>
                <w:sz w:val="21"/>
                <w:szCs w:val="21"/>
              </w:rPr>
              <w:t>деревня Князево</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A511ED" w:rsidTr="00E6517F">
        <w:tc>
          <w:tcPr>
            <w:tcW w:w="704" w:type="dxa"/>
          </w:tcPr>
          <w:p w:rsidR="00E6517F" w:rsidRPr="00A27A4D" w:rsidRDefault="00E6517F" w:rsidP="00E6517F">
            <w:pPr>
              <w:jc w:val="center"/>
              <w:rPr>
                <w:sz w:val="21"/>
                <w:szCs w:val="21"/>
              </w:rPr>
            </w:pPr>
            <w:r w:rsidRPr="00A27A4D">
              <w:rPr>
                <w:sz w:val="21"/>
                <w:szCs w:val="21"/>
              </w:rPr>
              <w:lastRenderedPageBreak/>
              <w:t>23.</w:t>
            </w:r>
          </w:p>
        </w:tc>
        <w:tc>
          <w:tcPr>
            <w:tcW w:w="1825" w:type="dxa"/>
          </w:tcPr>
          <w:p w:rsidR="00E6517F" w:rsidRPr="00A27A4D" w:rsidRDefault="00E6517F" w:rsidP="00E6517F">
            <w:pPr>
              <w:rPr>
                <w:sz w:val="21"/>
                <w:szCs w:val="21"/>
              </w:rPr>
            </w:pPr>
            <w:r w:rsidRPr="00A27A4D">
              <w:rPr>
                <w:sz w:val="21"/>
                <w:szCs w:val="21"/>
              </w:rPr>
              <w:t>деревня Кожино</w:t>
            </w:r>
          </w:p>
        </w:tc>
        <w:tc>
          <w:tcPr>
            <w:tcW w:w="2030" w:type="dxa"/>
          </w:tcPr>
          <w:p w:rsidR="00E6517F" w:rsidRPr="00721C53" w:rsidRDefault="00E6517F" w:rsidP="00E6517F">
            <w:pPr>
              <w:pStyle w:val="104"/>
              <w:rPr>
                <w:highlight w:val="lightGray"/>
              </w:rPr>
            </w:pPr>
          </w:p>
        </w:tc>
        <w:tc>
          <w:tcPr>
            <w:tcW w:w="2379" w:type="dxa"/>
          </w:tcPr>
          <w:p w:rsidR="00E6517F" w:rsidRPr="00721C53" w:rsidRDefault="00E6517F" w:rsidP="00E6517F">
            <w:pPr>
              <w:pStyle w:val="104"/>
              <w:rPr>
                <w:highlight w:val="lightGray"/>
              </w:rPr>
            </w:pPr>
          </w:p>
        </w:tc>
        <w:tc>
          <w:tcPr>
            <w:tcW w:w="1162" w:type="dxa"/>
          </w:tcPr>
          <w:p w:rsidR="00E6517F" w:rsidRPr="00721C53" w:rsidRDefault="00E6517F" w:rsidP="00E6517F">
            <w:pPr>
              <w:pStyle w:val="104"/>
              <w:rPr>
                <w:highlight w:val="lightGray"/>
              </w:rPr>
            </w:pPr>
          </w:p>
        </w:tc>
        <w:tc>
          <w:tcPr>
            <w:tcW w:w="2296" w:type="dxa"/>
          </w:tcPr>
          <w:p w:rsidR="00E6517F" w:rsidRPr="00721C53" w:rsidRDefault="00E6517F" w:rsidP="00E6517F">
            <w:pPr>
              <w:pStyle w:val="104"/>
              <w:rPr>
                <w:highlight w:val="lightGray"/>
              </w:rPr>
            </w:pPr>
          </w:p>
        </w:tc>
        <w:tc>
          <w:tcPr>
            <w:tcW w:w="3051" w:type="dxa"/>
          </w:tcPr>
          <w:p w:rsidR="00E6517F" w:rsidRPr="00721C53" w:rsidRDefault="00E6517F" w:rsidP="00E6517F">
            <w:pPr>
              <w:pStyle w:val="104"/>
              <w:rPr>
                <w:highlight w:val="lightGray"/>
              </w:rPr>
            </w:pPr>
          </w:p>
        </w:tc>
        <w:tc>
          <w:tcPr>
            <w:tcW w:w="1456" w:type="dxa"/>
          </w:tcPr>
          <w:p w:rsidR="00E6517F" w:rsidRPr="00721C53" w:rsidRDefault="00E6517F" w:rsidP="00E6517F">
            <w:pPr>
              <w:pStyle w:val="104"/>
            </w:pPr>
          </w:p>
        </w:tc>
      </w:tr>
      <w:tr w:rsidR="00E6517F" w:rsidRPr="00D31871" w:rsidTr="00E6517F">
        <w:tc>
          <w:tcPr>
            <w:tcW w:w="704" w:type="dxa"/>
          </w:tcPr>
          <w:p w:rsidR="00E6517F" w:rsidRPr="00962CB3" w:rsidRDefault="00E6517F" w:rsidP="00E6517F">
            <w:pPr>
              <w:jc w:val="center"/>
              <w:rPr>
                <w:color w:val="22272F"/>
                <w:sz w:val="21"/>
                <w:szCs w:val="21"/>
              </w:rPr>
            </w:pPr>
            <w:r w:rsidRPr="00962CB3">
              <w:rPr>
                <w:color w:val="22272F"/>
                <w:sz w:val="21"/>
                <w:szCs w:val="21"/>
              </w:rPr>
              <w:t>24.</w:t>
            </w:r>
          </w:p>
        </w:tc>
        <w:tc>
          <w:tcPr>
            <w:tcW w:w="1825" w:type="dxa"/>
          </w:tcPr>
          <w:p w:rsidR="00E6517F" w:rsidRPr="00962CB3" w:rsidRDefault="00E6517F" w:rsidP="00E6517F">
            <w:pPr>
              <w:rPr>
                <w:color w:val="22272F"/>
                <w:sz w:val="21"/>
                <w:szCs w:val="21"/>
              </w:rPr>
            </w:pPr>
            <w:r w:rsidRPr="00962CB3">
              <w:rPr>
                <w:color w:val="22272F"/>
                <w:sz w:val="21"/>
                <w:szCs w:val="21"/>
              </w:rPr>
              <w:t>деревня Коровкино</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c>
          <w:tcPr>
            <w:tcW w:w="704" w:type="dxa"/>
          </w:tcPr>
          <w:p w:rsidR="00E6517F" w:rsidRPr="00962CB3" w:rsidRDefault="00E6517F" w:rsidP="00E6517F">
            <w:pPr>
              <w:jc w:val="center"/>
              <w:rPr>
                <w:color w:val="22272F"/>
                <w:sz w:val="21"/>
                <w:szCs w:val="21"/>
              </w:rPr>
            </w:pPr>
            <w:r w:rsidRPr="00962CB3">
              <w:rPr>
                <w:color w:val="22272F"/>
                <w:sz w:val="21"/>
                <w:szCs w:val="21"/>
              </w:rPr>
              <w:t>25.</w:t>
            </w:r>
          </w:p>
        </w:tc>
        <w:tc>
          <w:tcPr>
            <w:tcW w:w="1825" w:type="dxa"/>
          </w:tcPr>
          <w:p w:rsidR="00E6517F" w:rsidRPr="00962CB3" w:rsidRDefault="00E6517F" w:rsidP="00E6517F">
            <w:pPr>
              <w:rPr>
                <w:color w:val="22272F"/>
                <w:sz w:val="21"/>
                <w:szCs w:val="21"/>
              </w:rPr>
            </w:pPr>
            <w:r w:rsidRPr="00962CB3">
              <w:rPr>
                <w:color w:val="22272F"/>
                <w:sz w:val="21"/>
                <w:szCs w:val="21"/>
              </w:rPr>
              <w:t>деревня Крюковская</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c>
          <w:tcPr>
            <w:tcW w:w="704" w:type="dxa"/>
          </w:tcPr>
          <w:p w:rsidR="00E6517F" w:rsidRPr="00962CB3" w:rsidRDefault="00E6517F" w:rsidP="00E6517F">
            <w:pPr>
              <w:jc w:val="center"/>
              <w:rPr>
                <w:color w:val="22272F"/>
                <w:sz w:val="21"/>
                <w:szCs w:val="21"/>
              </w:rPr>
            </w:pPr>
            <w:r w:rsidRPr="00962CB3">
              <w:rPr>
                <w:color w:val="22272F"/>
                <w:sz w:val="21"/>
                <w:szCs w:val="21"/>
              </w:rPr>
              <w:t>26.</w:t>
            </w:r>
          </w:p>
        </w:tc>
        <w:tc>
          <w:tcPr>
            <w:tcW w:w="1825" w:type="dxa"/>
          </w:tcPr>
          <w:p w:rsidR="00E6517F" w:rsidRPr="00962CB3" w:rsidRDefault="00E6517F" w:rsidP="00E6517F">
            <w:pPr>
              <w:rPr>
                <w:color w:val="22272F"/>
                <w:sz w:val="21"/>
                <w:szCs w:val="21"/>
              </w:rPr>
            </w:pPr>
            <w:r w:rsidRPr="00962CB3">
              <w:rPr>
                <w:color w:val="22272F"/>
                <w:sz w:val="21"/>
                <w:szCs w:val="21"/>
              </w:rPr>
              <w:t>деревня Кузнецово</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rPr>
          <w:trHeight w:val="249"/>
        </w:trPr>
        <w:tc>
          <w:tcPr>
            <w:tcW w:w="704" w:type="dxa"/>
          </w:tcPr>
          <w:p w:rsidR="00E6517F" w:rsidRPr="00962CB3" w:rsidRDefault="00E6517F" w:rsidP="00E6517F">
            <w:pPr>
              <w:jc w:val="center"/>
              <w:rPr>
                <w:color w:val="22272F"/>
                <w:sz w:val="21"/>
                <w:szCs w:val="21"/>
              </w:rPr>
            </w:pPr>
            <w:r w:rsidRPr="00962CB3">
              <w:rPr>
                <w:color w:val="22272F"/>
                <w:sz w:val="21"/>
                <w:szCs w:val="21"/>
              </w:rPr>
              <w:t>27.</w:t>
            </w:r>
          </w:p>
        </w:tc>
        <w:tc>
          <w:tcPr>
            <w:tcW w:w="1825" w:type="dxa"/>
          </w:tcPr>
          <w:p w:rsidR="00E6517F" w:rsidRPr="00962CB3" w:rsidRDefault="00E6517F" w:rsidP="00E6517F">
            <w:pPr>
              <w:rPr>
                <w:color w:val="22272F"/>
                <w:sz w:val="21"/>
                <w:szCs w:val="21"/>
              </w:rPr>
            </w:pPr>
            <w:r w:rsidRPr="00962CB3">
              <w:rPr>
                <w:color w:val="22272F"/>
                <w:sz w:val="21"/>
                <w:szCs w:val="21"/>
              </w:rPr>
              <w:t>деревня Кюрзино</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rPr>
          <w:trHeight w:val="249"/>
        </w:trPr>
        <w:tc>
          <w:tcPr>
            <w:tcW w:w="704" w:type="dxa"/>
          </w:tcPr>
          <w:p w:rsidR="00E6517F" w:rsidRPr="00962CB3" w:rsidRDefault="00E6517F" w:rsidP="00E6517F">
            <w:pPr>
              <w:jc w:val="center"/>
              <w:rPr>
                <w:color w:val="22272F"/>
                <w:sz w:val="21"/>
                <w:szCs w:val="21"/>
              </w:rPr>
            </w:pPr>
            <w:r w:rsidRPr="00962CB3">
              <w:rPr>
                <w:color w:val="22272F"/>
                <w:sz w:val="21"/>
                <w:szCs w:val="21"/>
              </w:rPr>
              <w:t>28.</w:t>
            </w:r>
          </w:p>
        </w:tc>
        <w:tc>
          <w:tcPr>
            <w:tcW w:w="1825" w:type="dxa"/>
          </w:tcPr>
          <w:p w:rsidR="00E6517F" w:rsidRPr="00962CB3" w:rsidRDefault="00E6517F" w:rsidP="00E6517F">
            <w:pPr>
              <w:rPr>
                <w:color w:val="22272F"/>
                <w:sz w:val="21"/>
                <w:szCs w:val="21"/>
              </w:rPr>
            </w:pPr>
            <w:r w:rsidRPr="00962CB3">
              <w:rPr>
                <w:color w:val="22272F"/>
                <w:sz w:val="21"/>
                <w:szCs w:val="21"/>
              </w:rPr>
              <w:t>деревня Ладина</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rPr>
          <w:trHeight w:val="249"/>
        </w:trPr>
        <w:tc>
          <w:tcPr>
            <w:tcW w:w="704" w:type="dxa"/>
          </w:tcPr>
          <w:p w:rsidR="00E6517F" w:rsidRPr="00962CB3" w:rsidRDefault="00E6517F" w:rsidP="00E6517F">
            <w:pPr>
              <w:jc w:val="center"/>
              <w:rPr>
                <w:color w:val="22272F"/>
                <w:sz w:val="21"/>
                <w:szCs w:val="21"/>
              </w:rPr>
            </w:pPr>
            <w:r w:rsidRPr="00962CB3">
              <w:rPr>
                <w:color w:val="22272F"/>
                <w:sz w:val="21"/>
                <w:szCs w:val="21"/>
              </w:rPr>
              <w:t>29.</w:t>
            </w:r>
          </w:p>
        </w:tc>
        <w:tc>
          <w:tcPr>
            <w:tcW w:w="1825" w:type="dxa"/>
          </w:tcPr>
          <w:p w:rsidR="00E6517F" w:rsidRPr="00962CB3" w:rsidRDefault="00E6517F" w:rsidP="00E6517F">
            <w:pPr>
              <w:rPr>
                <w:color w:val="22272F"/>
                <w:sz w:val="21"/>
                <w:szCs w:val="21"/>
              </w:rPr>
            </w:pPr>
            <w:r w:rsidRPr="00962CB3">
              <w:rPr>
                <w:color w:val="22272F"/>
                <w:sz w:val="21"/>
                <w:szCs w:val="21"/>
              </w:rPr>
              <w:t>деревня Ларьково</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rPr>
          <w:trHeight w:val="249"/>
        </w:trPr>
        <w:tc>
          <w:tcPr>
            <w:tcW w:w="704" w:type="dxa"/>
          </w:tcPr>
          <w:p w:rsidR="00E6517F" w:rsidRPr="00962CB3" w:rsidRDefault="00E6517F" w:rsidP="00E6517F">
            <w:pPr>
              <w:jc w:val="center"/>
              <w:rPr>
                <w:color w:val="22272F"/>
                <w:sz w:val="21"/>
                <w:szCs w:val="21"/>
              </w:rPr>
            </w:pPr>
            <w:r w:rsidRPr="00962CB3">
              <w:rPr>
                <w:color w:val="22272F"/>
                <w:sz w:val="21"/>
                <w:szCs w:val="21"/>
              </w:rPr>
              <w:t>30.</w:t>
            </w:r>
          </w:p>
        </w:tc>
        <w:tc>
          <w:tcPr>
            <w:tcW w:w="1825" w:type="dxa"/>
          </w:tcPr>
          <w:p w:rsidR="00E6517F" w:rsidRPr="00962CB3" w:rsidRDefault="00E6517F" w:rsidP="00E6517F">
            <w:pPr>
              <w:rPr>
                <w:color w:val="22272F"/>
                <w:sz w:val="21"/>
                <w:szCs w:val="21"/>
              </w:rPr>
            </w:pPr>
            <w:r w:rsidRPr="00962CB3">
              <w:rPr>
                <w:color w:val="22272F"/>
                <w:sz w:val="21"/>
                <w:szCs w:val="21"/>
              </w:rPr>
              <w:t>деревня Лахново</w:t>
            </w:r>
          </w:p>
        </w:tc>
        <w:tc>
          <w:tcPr>
            <w:tcW w:w="2030" w:type="dxa"/>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Pr>
          <w:p w:rsidR="00E6517F" w:rsidRPr="00D31871" w:rsidRDefault="00E6517F" w:rsidP="00E6517F">
            <w:pPr>
              <w:pStyle w:val="104"/>
              <w:rPr>
                <w:color w:val="FF0000"/>
              </w:rPr>
            </w:pPr>
          </w:p>
        </w:tc>
        <w:tc>
          <w:tcPr>
            <w:tcW w:w="3051" w:type="dxa"/>
          </w:tcPr>
          <w:p w:rsidR="00E6517F" w:rsidRPr="00D31871" w:rsidRDefault="00E6517F" w:rsidP="00E6517F">
            <w:pPr>
              <w:pStyle w:val="104"/>
              <w:rPr>
                <w:color w:val="FF0000"/>
              </w:rPr>
            </w:pPr>
          </w:p>
        </w:tc>
        <w:tc>
          <w:tcPr>
            <w:tcW w:w="1456" w:type="dxa"/>
          </w:tcPr>
          <w:p w:rsidR="00E6517F" w:rsidRPr="00D31871" w:rsidRDefault="00E6517F" w:rsidP="00E6517F">
            <w:pPr>
              <w:pStyle w:val="104"/>
              <w:rPr>
                <w:color w:val="FF0000"/>
              </w:rPr>
            </w:pPr>
          </w:p>
        </w:tc>
      </w:tr>
      <w:tr w:rsidR="00E6517F" w:rsidRPr="00D31871" w:rsidTr="00E6517F">
        <w:trPr>
          <w:trHeight w:val="249"/>
        </w:trPr>
        <w:tc>
          <w:tcPr>
            <w:tcW w:w="704" w:type="dxa"/>
            <w:tcBorders>
              <w:bottom w:val="single" w:sz="4" w:space="0" w:color="auto"/>
            </w:tcBorders>
          </w:tcPr>
          <w:p w:rsidR="00E6517F" w:rsidRPr="00962CB3" w:rsidRDefault="00E6517F" w:rsidP="00E6517F">
            <w:pPr>
              <w:jc w:val="center"/>
              <w:rPr>
                <w:color w:val="22272F"/>
                <w:sz w:val="21"/>
                <w:szCs w:val="21"/>
              </w:rPr>
            </w:pPr>
            <w:r w:rsidRPr="00962CB3">
              <w:rPr>
                <w:color w:val="22272F"/>
                <w:sz w:val="21"/>
                <w:szCs w:val="21"/>
              </w:rPr>
              <w:t>31.</w:t>
            </w:r>
          </w:p>
        </w:tc>
        <w:tc>
          <w:tcPr>
            <w:tcW w:w="1825" w:type="dxa"/>
            <w:tcBorders>
              <w:bottom w:val="single" w:sz="4" w:space="0" w:color="auto"/>
            </w:tcBorders>
          </w:tcPr>
          <w:p w:rsidR="00E6517F" w:rsidRPr="00962CB3" w:rsidRDefault="00E6517F" w:rsidP="00E6517F">
            <w:pPr>
              <w:rPr>
                <w:color w:val="22272F"/>
                <w:sz w:val="21"/>
                <w:szCs w:val="21"/>
              </w:rPr>
            </w:pPr>
            <w:r w:rsidRPr="00962CB3">
              <w:rPr>
                <w:color w:val="22272F"/>
                <w:sz w:val="21"/>
                <w:szCs w:val="21"/>
              </w:rPr>
              <w:t>деревня Макачево</w:t>
            </w:r>
          </w:p>
        </w:tc>
        <w:tc>
          <w:tcPr>
            <w:tcW w:w="2030" w:type="dxa"/>
            <w:tcBorders>
              <w:bottom w:val="single" w:sz="4" w:space="0" w:color="auto"/>
            </w:tcBorders>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Borders>
              <w:bottom w:val="single" w:sz="4" w:space="0" w:color="auto"/>
            </w:tcBorders>
          </w:tcPr>
          <w:p w:rsidR="00E6517F" w:rsidRPr="00D31871" w:rsidRDefault="00E6517F" w:rsidP="00E6517F">
            <w:pPr>
              <w:pStyle w:val="104"/>
              <w:rPr>
                <w:color w:val="FF0000"/>
              </w:rPr>
            </w:pPr>
          </w:p>
        </w:tc>
        <w:tc>
          <w:tcPr>
            <w:tcW w:w="3051" w:type="dxa"/>
            <w:tcBorders>
              <w:bottom w:val="single" w:sz="4" w:space="0" w:color="auto"/>
            </w:tcBorders>
          </w:tcPr>
          <w:p w:rsidR="00E6517F" w:rsidRPr="00D31871" w:rsidRDefault="00E6517F" w:rsidP="00E6517F">
            <w:pPr>
              <w:pStyle w:val="104"/>
              <w:rPr>
                <w:color w:val="FF0000"/>
              </w:rPr>
            </w:pPr>
          </w:p>
        </w:tc>
        <w:tc>
          <w:tcPr>
            <w:tcW w:w="1456" w:type="dxa"/>
            <w:tcBorders>
              <w:bottom w:val="single" w:sz="4" w:space="0" w:color="auto"/>
            </w:tcBorders>
          </w:tcPr>
          <w:p w:rsidR="00E6517F" w:rsidRPr="00D31871" w:rsidRDefault="00E6517F" w:rsidP="00E6517F">
            <w:pPr>
              <w:pStyle w:val="104"/>
              <w:rPr>
                <w:color w:val="FF0000"/>
              </w:rPr>
            </w:pPr>
          </w:p>
        </w:tc>
      </w:tr>
      <w:tr w:rsidR="00E6517F" w:rsidRPr="00D31871" w:rsidTr="00E6517F">
        <w:trPr>
          <w:trHeight w:val="249"/>
        </w:trPr>
        <w:tc>
          <w:tcPr>
            <w:tcW w:w="704" w:type="dxa"/>
            <w:tcBorders>
              <w:bottom w:val="single" w:sz="4" w:space="0" w:color="auto"/>
            </w:tcBorders>
          </w:tcPr>
          <w:p w:rsidR="00E6517F" w:rsidRPr="00962CB3" w:rsidRDefault="00E6517F" w:rsidP="00E6517F">
            <w:pPr>
              <w:jc w:val="center"/>
              <w:rPr>
                <w:color w:val="22272F"/>
                <w:sz w:val="21"/>
                <w:szCs w:val="21"/>
              </w:rPr>
            </w:pPr>
            <w:r w:rsidRPr="00962CB3">
              <w:rPr>
                <w:color w:val="22272F"/>
                <w:sz w:val="21"/>
                <w:szCs w:val="21"/>
              </w:rPr>
              <w:t>32.</w:t>
            </w:r>
          </w:p>
        </w:tc>
        <w:tc>
          <w:tcPr>
            <w:tcW w:w="1825" w:type="dxa"/>
            <w:tcBorders>
              <w:bottom w:val="single" w:sz="4" w:space="0" w:color="auto"/>
            </w:tcBorders>
          </w:tcPr>
          <w:p w:rsidR="00E6517F" w:rsidRPr="00962CB3" w:rsidRDefault="00E6517F" w:rsidP="00E6517F">
            <w:pPr>
              <w:rPr>
                <w:color w:val="22272F"/>
                <w:sz w:val="21"/>
                <w:szCs w:val="21"/>
              </w:rPr>
            </w:pPr>
            <w:r w:rsidRPr="00962CB3">
              <w:rPr>
                <w:color w:val="22272F"/>
                <w:sz w:val="21"/>
                <w:szCs w:val="21"/>
              </w:rPr>
              <w:t>деревня Маковская</w:t>
            </w:r>
          </w:p>
        </w:tc>
        <w:tc>
          <w:tcPr>
            <w:tcW w:w="2030" w:type="dxa"/>
            <w:tcBorders>
              <w:bottom w:val="single" w:sz="4" w:space="0" w:color="auto"/>
            </w:tcBorders>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Borders>
              <w:bottom w:val="single" w:sz="4" w:space="0" w:color="auto"/>
            </w:tcBorders>
          </w:tcPr>
          <w:p w:rsidR="00E6517F" w:rsidRPr="00D31871" w:rsidRDefault="00E6517F" w:rsidP="00E6517F">
            <w:pPr>
              <w:pStyle w:val="104"/>
              <w:rPr>
                <w:color w:val="FF0000"/>
              </w:rPr>
            </w:pPr>
          </w:p>
        </w:tc>
        <w:tc>
          <w:tcPr>
            <w:tcW w:w="3051" w:type="dxa"/>
            <w:tcBorders>
              <w:bottom w:val="single" w:sz="4" w:space="0" w:color="auto"/>
            </w:tcBorders>
          </w:tcPr>
          <w:p w:rsidR="00E6517F" w:rsidRPr="00D31871" w:rsidRDefault="00E6517F" w:rsidP="00E6517F">
            <w:pPr>
              <w:pStyle w:val="104"/>
              <w:rPr>
                <w:color w:val="FF0000"/>
              </w:rPr>
            </w:pPr>
          </w:p>
        </w:tc>
        <w:tc>
          <w:tcPr>
            <w:tcW w:w="1456" w:type="dxa"/>
            <w:tcBorders>
              <w:bottom w:val="single" w:sz="4" w:space="0" w:color="auto"/>
            </w:tcBorders>
          </w:tcPr>
          <w:p w:rsidR="00E6517F" w:rsidRPr="00D31871" w:rsidRDefault="00E6517F" w:rsidP="00E6517F">
            <w:pPr>
              <w:pStyle w:val="104"/>
              <w:rPr>
                <w:color w:val="FF0000"/>
              </w:rPr>
            </w:pPr>
          </w:p>
        </w:tc>
      </w:tr>
      <w:tr w:rsidR="00E6517F" w:rsidRPr="00D31871" w:rsidTr="00E6517F">
        <w:trPr>
          <w:trHeight w:val="249"/>
        </w:trPr>
        <w:tc>
          <w:tcPr>
            <w:tcW w:w="704" w:type="dxa"/>
            <w:tcBorders>
              <w:bottom w:val="single" w:sz="4" w:space="0" w:color="auto"/>
            </w:tcBorders>
          </w:tcPr>
          <w:p w:rsidR="00E6517F" w:rsidRPr="00962CB3" w:rsidRDefault="00E6517F" w:rsidP="00E6517F">
            <w:pPr>
              <w:jc w:val="center"/>
              <w:rPr>
                <w:color w:val="22272F"/>
                <w:sz w:val="21"/>
                <w:szCs w:val="21"/>
              </w:rPr>
            </w:pPr>
            <w:r w:rsidRPr="00962CB3">
              <w:rPr>
                <w:color w:val="22272F"/>
                <w:sz w:val="21"/>
                <w:szCs w:val="21"/>
              </w:rPr>
              <w:t>33.</w:t>
            </w:r>
          </w:p>
        </w:tc>
        <w:tc>
          <w:tcPr>
            <w:tcW w:w="1825" w:type="dxa"/>
            <w:tcBorders>
              <w:bottom w:val="single" w:sz="4" w:space="0" w:color="auto"/>
            </w:tcBorders>
          </w:tcPr>
          <w:p w:rsidR="00E6517F" w:rsidRPr="00962CB3" w:rsidRDefault="00E6517F" w:rsidP="00E6517F">
            <w:pPr>
              <w:rPr>
                <w:color w:val="22272F"/>
                <w:sz w:val="21"/>
                <w:szCs w:val="21"/>
              </w:rPr>
            </w:pPr>
            <w:r w:rsidRPr="00962CB3">
              <w:rPr>
                <w:color w:val="22272F"/>
                <w:sz w:val="21"/>
                <w:szCs w:val="21"/>
              </w:rPr>
              <w:t>деревня Марино</w:t>
            </w:r>
          </w:p>
        </w:tc>
        <w:tc>
          <w:tcPr>
            <w:tcW w:w="2030" w:type="dxa"/>
            <w:tcBorders>
              <w:bottom w:val="single" w:sz="4" w:space="0" w:color="auto"/>
            </w:tcBorders>
          </w:tcPr>
          <w:p w:rsidR="00E6517F" w:rsidRPr="00D31871" w:rsidRDefault="00E6517F" w:rsidP="00E6517F">
            <w:pPr>
              <w:pStyle w:val="104"/>
              <w:rPr>
                <w:color w:val="FF0000"/>
              </w:rPr>
            </w:pPr>
            <w:r w:rsidRPr="00E85D81">
              <w:t>Территория, сведения о которой отсутствуют в ЕГРН</w:t>
            </w:r>
            <w:r>
              <w:t xml:space="preserve"> </w:t>
            </w:r>
            <w:r w:rsidRPr="00E85D81">
              <w:t xml:space="preserve">(территория расположена в границах кадастрового </w:t>
            </w:r>
            <w:r>
              <w:t xml:space="preserve">квартала </w:t>
            </w:r>
            <w:r w:rsidRPr="0001003E">
              <w:t>35:01:0103046</w:t>
            </w:r>
            <w:r>
              <w:t>)</w:t>
            </w: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Borders>
              <w:bottom w:val="single" w:sz="4" w:space="0" w:color="auto"/>
            </w:tcBorders>
          </w:tcPr>
          <w:p w:rsidR="00E6517F" w:rsidRPr="00D31871" w:rsidRDefault="00E6517F" w:rsidP="00E6517F">
            <w:pPr>
              <w:pStyle w:val="104"/>
              <w:rPr>
                <w:color w:val="FF0000"/>
              </w:rPr>
            </w:pPr>
            <w:r w:rsidRPr="004B2ACF">
              <w:t>Земли лесного фонда</w:t>
            </w:r>
          </w:p>
        </w:tc>
        <w:tc>
          <w:tcPr>
            <w:tcW w:w="3051" w:type="dxa"/>
            <w:tcBorders>
              <w:bottom w:val="single" w:sz="4" w:space="0" w:color="auto"/>
            </w:tcBorders>
          </w:tcPr>
          <w:p w:rsidR="00E6517F" w:rsidRPr="00D31871" w:rsidRDefault="00E6517F" w:rsidP="00E6517F">
            <w:pPr>
              <w:pStyle w:val="104"/>
              <w:rPr>
                <w:color w:val="FF0000"/>
              </w:rPr>
            </w:pPr>
            <w:r w:rsidRPr="004B2ACF">
              <w:t>Корректировка по материалам</w:t>
            </w:r>
            <w:r>
              <w:t xml:space="preserve"> </w:t>
            </w:r>
            <w:r w:rsidRPr="004B2ACF">
              <w:t>лесоустройства</w:t>
            </w:r>
          </w:p>
        </w:tc>
        <w:tc>
          <w:tcPr>
            <w:tcW w:w="1456" w:type="dxa"/>
            <w:tcBorders>
              <w:bottom w:val="single" w:sz="4" w:space="0" w:color="auto"/>
            </w:tcBorders>
          </w:tcPr>
          <w:p w:rsidR="00E6517F" w:rsidRPr="00D31871" w:rsidRDefault="00C118A3" w:rsidP="00E6517F">
            <w:pPr>
              <w:pStyle w:val="104"/>
              <w:rPr>
                <w:color w:val="FF0000"/>
              </w:rPr>
            </w:pPr>
            <w:r>
              <w:t>0,</w:t>
            </w:r>
            <w:r w:rsidR="00E6517F" w:rsidRPr="00FE7593">
              <w:t>19</w:t>
            </w:r>
          </w:p>
        </w:tc>
      </w:tr>
      <w:tr w:rsidR="00E6517F" w:rsidRPr="00D31871" w:rsidTr="00E6517F">
        <w:trPr>
          <w:trHeight w:val="249"/>
        </w:trPr>
        <w:tc>
          <w:tcPr>
            <w:tcW w:w="704" w:type="dxa"/>
            <w:tcBorders>
              <w:bottom w:val="single" w:sz="4" w:space="0" w:color="auto"/>
            </w:tcBorders>
          </w:tcPr>
          <w:p w:rsidR="00E6517F" w:rsidRPr="00962CB3" w:rsidRDefault="00E6517F" w:rsidP="00E6517F">
            <w:pPr>
              <w:jc w:val="center"/>
              <w:rPr>
                <w:color w:val="22272F"/>
                <w:sz w:val="21"/>
                <w:szCs w:val="21"/>
              </w:rPr>
            </w:pPr>
            <w:r w:rsidRPr="00962CB3">
              <w:rPr>
                <w:color w:val="22272F"/>
                <w:sz w:val="21"/>
                <w:szCs w:val="21"/>
              </w:rPr>
              <w:t>34.</w:t>
            </w:r>
          </w:p>
        </w:tc>
        <w:tc>
          <w:tcPr>
            <w:tcW w:w="1825" w:type="dxa"/>
            <w:tcBorders>
              <w:bottom w:val="single" w:sz="4" w:space="0" w:color="auto"/>
            </w:tcBorders>
          </w:tcPr>
          <w:p w:rsidR="00E6517F" w:rsidRPr="00962CB3" w:rsidRDefault="00E6517F" w:rsidP="00E6517F">
            <w:pPr>
              <w:rPr>
                <w:color w:val="22272F"/>
                <w:sz w:val="21"/>
                <w:szCs w:val="21"/>
              </w:rPr>
            </w:pPr>
            <w:r w:rsidRPr="00962CB3">
              <w:rPr>
                <w:color w:val="22272F"/>
                <w:sz w:val="21"/>
                <w:szCs w:val="21"/>
              </w:rPr>
              <w:t>деревня Митрово</w:t>
            </w:r>
          </w:p>
        </w:tc>
        <w:tc>
          <w:tcPr>
            <w:tcW w:w="2030" w:type="dxa"/>
            <w:tcBorders>
              <w:bottom w:val="single" w:sz="4" w:space="0" w:color="auto"/>
            </w:tcBorders>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Borders>
              <w:bottom w:val="single" w:sz="4" w:space="0" w:color="auto"/>
            </w:tcBorders>
          </w:tcPr>
          <w:p w:rsidR="00E6517F" w:rsidRPr="00D31871" w:rsidRDefault="00E6517F" w:rsidP="00E6517F">
            <w:pPr>
              <w:pStyle w:val="104"/>
              <w:rPr>
                <w:color w:val="FF0000"/>
              </w:rPr>
            </w:pPr>
          </w:p>
        </w:tc>
        <w:tc>
          <w:tcPr>
            <w:tcW w:w="3051" w:type="dxa"/>
            <w:tcBorders>
              <w:bottom w:val="single" w:sz="4" w:space="0" w:color="auto"/>
            </w:tcBorders>
          </w:tcPr>
          <w:p w:rsidR="00E6517F" w:rsidRPr="00D31871" w:rsidRDefault="00E6517F" w:rsidP="00E6517F">
            <w:pPr>
              <w:pStyle w:val="104"/>
              <w:rPr>
                <w:color w:val="FF0000"/>
              </w:rPr>
            </w:pPr>
          </w:p>
        </w:tc>
        <w:tc>
          <w:tcPr>
            <w:tcW w:w="1456" w:type="dxa"/>
            <w:tcBorders>
              <w:bottom w:val="single" w:sz="4" w:space="0" w:color="auto"/>
            </w:tcBorders>
          </w:tcPr>
          <w:p w:rsidR="00E6517F" w:rsidRPr="00D31871" w:rsidRDefault="00E6517F" w:rsidP="00E6517F">
            <w:pPr>
              <w:pStyle w:val="104"/>
              <w:rPr>
                <w:color w:val="FF0000"/>
              </w:rPr>
            </w:pPr>
          </w:p>
        </w:tc>
      </w:tr>
      <w:tr w:rsidR="00E6517F" w:rsidRPr="00D31871" w:rsidTr="00E6517F">
        <w:trPr>
          <w:trHeight w:val="249"/>
        </w:trPr>
        <w:tc>
          <w:tcPr>
            <w:tcW w:w="704" w:type="dxa"/>
            <w:tcBorders>
              <w:bottom w:val="single" w:sz="4" w:space="0" w:color="auto"/>
            </w:tcBorders>
          </w:tcPr>
          <w:p w:rsidR="00E6517F" w:rsidRPr="00962CB3" w:rsidRDefault="00E6517F" w:rsidP="00E6517F">
            <w:pPr>
              <w:jc w:val="center"/>
              <w:rPr>
                <w:color w:val="22272F"/>
                <w:sz w:val="21"/>
                <w:szCs w:val="21"/>
              </w:rPr>
            </w:pPr>
            <w:r w:rsidRPr="00962CB3">
              <w:rPr>
                <w:color w:val="22272F"/>
                <w:sz w:val="21"/>
                <w:szCs w:val="21"/>
              </w:rPr>
              <w:t>35.</w:t>
            </w:r>
          </w:p>
        </w:tc>
        <w:tc>
          <w:tcPr>
            <w:tcW w:w="1825" w:type="dxa"/>
            <w:tcBorders>
              <w:bottom w:val="single" w:sz="4" w:space="0" w:color="auto"/>
            </w:tcBorders>
          </w:tcPr>
          <w:p w:rsidR="00E6517F" w:rsidRPr="00962CB3" w:rsidRDefault="00E6517F" w:rsidP="00E6517F">
            <w:pPr>
              <w:rPr>
                <w:color w:val="22272F"/>
                <w:sz w:val="21"/>
                <w:szCs w:val="21"/>
              </w:rPr>
            </w:pPr>
            <w:r w:rsidRPr="00962CB3">
              <w:rPr>
                <w:color w:val="22272F"/>
                <w:sz w:val="21"/>
                <w:szCs w:val="21"/>
              </w:rPr>
              <w:t>деревня Михалево</w:t>
            </w:r>
          </w:p>
        </w:tc>
        <w:tc>
          <w:tcPr>
            <w:tcW w:w="2030" w:type="dxa"/>
            <w:tcBorders>
              <w:bottom w:val="single" w:sz="4" w:space="0" w:color="auto"/>
            </w:tcBorders>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Borders>
              <w:bottom w:val="single" w:sz="4" w:space="0" w:color="auto"/>
            </w:tcBorders>
          </w:tcPr>
          <w:p w:rsidR="00E6517F" w:rsidRPr="00D31871" w:rsidRDefault="00E6517F" w:rsidP="00E6517F">
            <w:pPr>
              <w:pStyle w:val="104"/>
              <w:rPr>
                <w:color w:val="FF0000"/>
              </w:rPr>
            </w:pPr>
          </w:p>
        </w:tc>
        <w:tc>
          <w:tcPr>
            <w:tcW w:w="3051" w:type="dxa"/>
            <w:tcBorders>
              <w:bottom w:val="single" w:sz="4" w:space="0" w:color="auto"/>
            </w:tcBorders>
          </w:tcPr>
          <w:p w:rsidR="00E6517F" w:rsidRPr="00D31871" w:rsidRDefault="00E6517F" w:rsidP="00E6517F">
            <w:pPr>
              <w:pStyle w:val="104"/>
              <w:rPr>
                <w:color w:val="FF0000"/>
              </w:rPr>
            </w:pPr>
          </w:p>
        </w:tc>
        <w:tc>
          <w:tcPr>
            <w:tcW w:w="1456" w:type="dxa"/>
            <w:tcBorders>
              <w:bottom w:val="single" w:sz="4" w:space="0" w:color="auto"/>
            </w:tcBorders>
          </w:tcPr>
          <w:p w:rsidR="00E6517F" w:rsidRPr="00D31871" w:rsidRDefault="00E6517F" w:rsidP="00E6517F">
            <w:pPr>
              <w:pStyle w:val="104"/>
              <w:rPr>
                <w:color w:val="FF0000"/>
              </w:rPr>
            </w:pPr>
          </w:p>
        </w:tc>
      </w:tr>
      <w:tr w:rsidR="00E6517F" w:rsidRPr="00D31871" w:rsidTr="00E6517F">
        <w:trPr>
          <w:trHeight w:val="249"/>
        </w:trPr>
        <w:tc>
          <w:tcPr>
            <w:tcW w:w="704" w:type="dxa"/>
            <w:tcBorders>
              <w:bottom w:val="single" w:sz="4" w:space="0" w:color="auto"/>
            </w:tcBorders>
          </w:tcPr>
          <w:p w:rsidR="00E6517F" w:rsidRPr="00962CB3" w:rsidRDefault="00E6517F" w:rsidP="00E6517F">
            <w:pPr>
              <w:jc w:val="center"/>
              <w:rPr>
                <w:color w:val="22272F"/>
                <w:sz w:val="21"/>
                <w:szCs w:val="21"/>
              </w:rPr>
            </w:pPr>
            <w:r w:rsidRPr="00962CB3">
              <w:rPr>
                <w:color w:val="22272F"/>
                <w:sz w:val="21"/>
                <w:szCs w:val="21"/>
              </w:rPr>
              <w:t>36.</w:t>
            </w:r>
          </w:p>
        </w:tc>
        <w:tc>
          <w:tcPr>
            <w:tcW w:w="1825" w:type="dxa"/>
            <w:tcBorders>
              <w:bottom w:val="single" w:sz="4" w:space="0" w:color="auto"/>
            </w:tcBorders>
          </w:tcPr>
          <w:p w:rsidR="00E6517F" w:rsidRPr="00962CB3" w:rsidRDefault="00E6517F" w:rsidP="00E6517F">
            <w:pPr>
              <w:rPr>
                <w:color w:val="22272F"/>
                <w:sz w:val="21"/>
                <w:szCs w:val="21"/>
              </w:rPr>
            </w:pPr>
            <w:r w:rsidRPr="00962CB3">
              <w:rPr>
                <w:color w:val="22272F"/>
                <w:sz w:val="21"/>
                <w:szCs w:val="21"/>
              </w:rPr>
              <w:t>деревня Насонова</w:t>
            </w:r>
          </w:p>
        </w:tc>
        <w:tc>
          <w:tcPr>
            <w:tcW w:w="2030" w:type="dxa"/>
            <w:tcBorders>
              <w:bottom w:val="single" w:sz="4" w:space="0" w:color="auto"/>
            </w:tcBorders>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Borders>
              <w:bottom w:val="single" w:sz="4" w:space="0" w:color="auto"/>
            </w:tcBorders>
          </w:tcPr>
          <w:p w:rsidR="00E6517F" w:rsidRPr="00D31871" w:rsidRDefault="00E6517F" w:rsidP="00E6517F">
            <w:pPr>
              <w:pStyle w:val="104"/>
              <w:rPr>
                <w:color w:val="FF0000"/>
              </w:rPr>
            </w:pPr>
          </w:p>
        </w:tc>
        <w:tc>
          <w:tcPr>
            <w:tcW w:w="3051" w:type="dxa"/>
            <w:tcBorders>
              <w:bottom w:val="single" w:sz="4" w:space="0" w:color="auto"/>
            </w:tcBorders>
          </w:tcPr>
          <w:p w:rsidR="00E6517F" w:rsidRPr="00D31871" w:rsidRDefault="00E6517F" w:rsidP="00E6517F">
            <w:pPr>
              <w:pStyle w:val="104"/>
              <w:rPr>
                <w:color w:val="FF0000"/>
              </w:rPr>
            </w:pPr>
          </w:p>
        </w:tc>
        <w:tc>
          <w:tcPr>
            <w:tcW w:w="1456" w:type="dxa"/>
            <w:tcBorders>
              <w:bottom w:val="single" w:sz="4" w:space="0" w:color="auto"/>
            </w:tcBorders>
          </w:tcPr>
          <w:p w:rsidR="00E6517F" w:rsidRPr="00D31871" w:rsidRDefault="00E6517F" w:rsidP="00E6517F">
            <w:pPr>
              <w:pStyle w:val="104"/>
              <w:rPr>
                <w:color w:val="FF0000"/>
              </w:rPr>
            </w:pPr>
          </w:p>
        </w:tc>
      </w:tr>
      <w:tr w:rsidR="00E6517F" w:rsidRPr="00D31871" w:rsidTr="00E6517F">
        <w:trPr>
          <w:trHeight w:val="249"/>
        </w:trPr>
        <w:tc>
          <w:tcPr>
            <w:tcW w:w="704" w:type="dxa"/>
            <w:tcBorders>
              <w:bottom w:val="single" w:sz="4" w:space="0" w:color="auto"/>
            </w:tcBorders>
          </w:tcPr>
          <w:p w:rsidR="00E6517F" w:rsidRPr="00962CB3" w:rsidRDefault="00E6517F" w:rsidP="00E6517F">
            <w:pPr>
              <w:jc w:val="center"/>
              <w:rPr>
                <w:color w:val="22272F"/>
                <w:sz w:val="21"/>
                <w:szCs w:val="21"/>
              </w:rPr>
            </w:pPr>
            <w:r w:rsidRPr="00962CB3">
              <w:rPr>
                <w:color w:val="22272F"/>
                <w:sz w:val="21"/>
                <w:szCs w:val="21"/>
              </w:rPr>
              <w:t>37.</w:t>
            </w:r>
          </w:p>
        </w:tc>
        <w:tc>
          <w:tcPr>
            <w:tcW w:w="1825" w:type="dxa"/>
            <w:tcBorders>
              <w:bottom w:val="single" w:sz="4" w:space="0" w:color="auto"/>
            </w:tcBorders>
          </w:tcPr>
          <w:p w:rsidR="00E6517F" w:rsidRPr="00962CB3" w:rsidRDefault="00E6517F" w:rsidP="00E6517F">
            <w:pPr>
              <w:rPr>
                <w:color w:val="22272F"/>
                <w:sz w:val="21"/>
                <w:szCs w:val="21"/>
              </w:rPr>
            </w:pPr>
            <w:r w:rsidRPr="00962CB3">
              <w:rPr>
                <w:color w:val="22272F"/>
                <w:sz w:val="21"/>
                <w:szCs w:val="21"/>
              </w:rPr>
              <w:t>деревня Никулино</w:t>
            </w:r>
          </w:p>
        </w:tc>
        <w:tc>
          <w:tcPr>
            <w:tcW w:w="2030" w:type="dxa"/>
            <w:tcBorders>
              <w:bottom w:val="single" w:sz="4" w:space="0" w:color="auto"/>
            </w:tcBorders>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Borders>
              <w:bottom w:val="single" w:sz="4" w:space="0" w:color="auto"/>
            </w:tcBorders>
          </w:tcPr>
          <w:p w:rsidR="00E6517F" w:rsidRPr="00D31871" w:rsidRDefault="00E6517F" w:rsidP="00E6517F">
            <w:pPr>
              <w:pStyle w:val="104"/>
              <w:rPr>
                <w:color w:val="FF0000"/>
              </w:rPr>
            </w:pPr>
          </w:p>
        </w:tc>
        <w:tc>
          <w:tcPr>
            <w:tcW w:w="3051" w:type="dxa"/>
            <w:tcBorders>
              <w:bottom w:val="single" w:sz="4" w:space="0" w:color="auto"/>
            </w:tcBorders>
          </w:tcPr>
          <w:p w:rsidR="00E6517F" w:rsidRPr="00D31871" w:rsidRDefault="00E6517F" w:rsidP="00E6517F">
            <w:pPr>
              <w:pStyle w:val="104"/>
              <w:rPr>
                <w:color w:val="FF0000"/>
              </w:rPr>
            </w:pPr>
          </w:p>
        </w:tc>
        <w:tc>
          <w:tcPr>
            <w:tcW w:w="1456" w:type="dxa"/>
            <w:tcBorders>
              <w:bottom w:val="single" w:sz="4" w:space="0" w:color="auto"/>
            </w:tcBorders>
          </w:tcPr>
          <w:p w:rsidR="00E6517F" w:rsidRPr="00D31871" w:rsidRDefault="00E6517F" w:rsidP="00E6517F">
            <w:pPr>
              <w:pStyle w:val="104"/>
              <w:rPr>
                <w:color w:val="FF0000"/>
              </w:rPr>
            </w:pPr>
          </w:p>
        </w:tc>
      </w:tr>
      <w:tr w:rsidR="00E6517F" w:rsidRPr="00D31871" w:rsidTr="00E6517F">
        <w:trPr>
          <w:trHeight w:val="249"/>
        </w:trPr>
        <w:tc>
          <w:tcPr>
            <w:tcW w:w="704" w:type="dxa"/>
            <w:tcBorders>
              <w:bottom w:val="single" w:sz="4" w:space="0" w:color="auto"/>
            </w:tcBorders>
          </w:tcPr>
          <w:p w:rsidR="00E6517F" w:rsidRPr="00962CB3" w:rsidRDefault="00E6517F" w:rsidP="00E6517F">
            <w:pPr>
              <w:jc w:val="center"/>
              <w:rPr>
                <w:color w:val="22272F"/>
                <w:sz w:val="21"/>
                <w:szCs w:val="21"/>
              </w:rPr>
            </w:pPr>
            <w:r w:rsidRPr="00962CB3">
              <w:rPr>
                <w:color w:val="22272F"/>
                <w:sz w:val="21"/>
                <w:szCs w:val="21"/>
              </w:rPr>
              <w:t>38.</w:t>
            </w:r>
          </w:p>
        </w:tc>
        <w:tc>
          <w:tcPr>
            <w:tcW w:w="1825" w:type="dxa"/>
            <w:tcBorders>
              <w:bottom w:val="single" w:sz="4" w:space="0" w:color="auto"/>
            </w:tcBorders>
          </w:tcPr>
          <w:p w:rsidR="00E6517F" w:rsidRPr="00962CB3" w:rsidRDefault="00E6517F" w:rsidP="00E6517F">
            <w:pPr>
              <w:rPr>
                <w:color w:val="22272F"/>
                <w:sz w:val="21"/>
                <w:szCs w:val="21"/>
              </w:rPr>
            </w:pPr>
            <w:r w:rsidRPr="00962CB3">
              <w:rPr>
                <w:color w:val="22272F"/>
                <w:sz w:val="21"/>
                <w:szCs w:val="21"/>
              </w:rPr>
              <w:t>деревня Новая Деревня</w:t>
            </w:r>
          </w:p>
        </w:tc>
        <w:tc>
          <w:tcPr>
            <w:tcW w:w="2030" w:type="dxa"/>
            <w:tcBorders>
              <w:bottom w:val="single" w:sz="4" w:space="0" w:color="auto"/>
            </w:tcBorders>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Borders>
              <w:bottom w:val="single" w:sz="4" w:space="0" w:color="auto"/>
            </w:tcBorders>
          </w:tcPr>
          <w:p w:rsidR="00E6517F" w:rsidRPr="00D31871" w:rsidRDefault="00E6517F" w:rsidP="00E6517F">
            <w:pPr>
              <w:pStyle w:val="104"/>
              <w:rPr>
                <w:color w:val="FF0000"/>
              </w:rPr>
            </w:pPr>
          </w:p>
        </w:tc>
        <w:tc>
          <w:tcPr>
            <w:tcW w:w="3051" w:type="dxa"/>
            <w:tcBorders>
              <w:bottom w:val="single" w:sz="4" w:space="0" w:color="auto"/>
            </w:tcBorders>
          </w:tcPr>
          <w:p w:rsidR="00E6517F" w:rsidRPr="00D31871" w:rsidRDefault="00E6517F" w:rsidP="00E6517F">
            <w:pPr>
              <w:pStyle w:val="104"/>
              <w:rPr>
                <w:color w:val="FF0000"/>
              </w:rPr>
            </w:pPr>
          </w:p>
        </w:tc>
        <w:tc>
          <w:tcPr>
            <w:tcW w:w="1456" w:type="dxa"/>
            <w:tcBorders>
              <w:bottom w:val="single" w:sz="4" w:space="0" w:color="auto"/>
            </w:tcBorders>
          </w:tcPr>
          <w:p w:rsidR="00E6517F" w:rsidRPr="00D31871" w:rsidRDefault="00E6517F" w:rsidP="00E6517F">
            <w:pPr>
              <w:pStyle w:val="104"/>
              <w:rPr>
                <w:color w:val="FF0000"/>
              </w:rPr>
            </w:pPr>
          </w:p>
        </w:tc>
      </w:tr>
      <w:tr w:rsidR="00E6517F" w:rsidRPr="00D31871" w:rsidTr="00E6517F">
        <w:trPr>
          <w:trHeight w:val="249"/>
        </w:trPr>
        <w:tc>
          <w:tcPr>
            <w:tcW w:w="704" w:type="dxa"/>
            <w:tcBorders>
              <w:bottom w:val="single" w:sz="4" w:space="0" w:color="auto"/>
            </w:tcBorders>
          </w:tcPr>
          <w:p w:rsidR="00E6517F" w:rsidRPr="00962CB3" w:rsidRDefault="00E6517F" w:rsidP="00E6517F">
            <w:pPr>
              <w:jc w:val="center"/>
              <w:rPr>
                <w:color w:val="22272F"/>
                <w:sz w:val="21"/>
                <w:szCs w:val="21"/>
              </w:rPr>
            </w:pPr>
            <w:r w:rsidRPr="00962CB3">
              <w:rPr>
                <w:color w:val="22272F"/>
                <w:sz w:val="21"/>
                <w:szCs w:val="21"/>
              </w:rPr>
              <w:t>39.</w:t>
            </w:r>
          </w:p>
        </w:tc>
        <w:tc>
          <w:tcPr>
            <w:tcW w:w="1825" w:type="dxa"/>
            <w:tcBorders>
              <w:bottom w:val="single" w:sz="4" w:space="0" w:color="auto"/>
            </w:tcBorders>
          </w:tcPr>
          <w:p w:rsidR="00E6517F" w:rsidRPr="00962CB3" w:rsidRDefault="00E6517F" w:rsidP="00E6517F">
            <w:pPr>
              <w:rPr>
                <w:color w:val="22272F"/>
                <w:sz w:val="21"/>
                <w:szCs w:val="21"/>
              </w:rPr>
            </w:pPr>
            <w:r w:rsidRPr="00962CB3">
              <w:rPr>
                <w:color w:val="22272F"/>
                <w:sz w:val="21"/>
                <w:szCs w:val="21"/>
              </w:rPr>
              <w:t>деревня Новая Сельга</w:t>
            </w:r>
          </w:p>
        </w:tc>
        <w:tc>
          <w:tcPr>
            <w:tcW w:w="2030" w:type="dxa"/>
            <w:tcBorders>
              <w:bottom w:val="single" w:sz="4" w:space="0" w:color="auto"/>
            </w:tcBorders>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Borders>
              <w:bottom w:val="single" w:sz="4" w:space="0" w:color="auto"/>
            </w:tcBorders>
          </w:tcPr>
          <w:p w:rsidR="00E6517F" w:rsidRPr="00D31871" w:rsidRDefault="00E6517F" w:rsidP="00E6517F">
            <w:pPr>
              <w:pStyle w:val="104"/>
              <w:rPr>
                <w:color w:val="FF0000"/>
              </w:rPr>
            </w:pPr>
          </w:p>
        </w:tc>
        <w:tc>
          <w:tcPr>
            <w:tcW w:w="3051" w:type="dxa"/>
            <w:tcBorders>
              <w:bottom w:val="single" w:sz="4" w:space="0" w:color="auto"/>
            </w:tcBorders>
          </w:tcPr>
          <w:p w:rsidR="00E6517F" w:rsidRPr="00D31871" w:rsidRDefault="00E6517F" w:rsidP="00E6517F">
            <w:pPr>
              <w:pStyle w:val="104"/>
              <w:rPr>
                <w:color w:val="FF0000"/>
              </w:rPr>
            </w:pPr>
          </w:p>
        </w:tc>
        <w:tc>
          <w:tcPr>
            <w:tcW w:w="1456" w:type="dxa"/>
            <w:tcBorders>
              <w:bottom w:val="single" w:sz="4" w:space="0" w:color="auto"/>
            </w:tcBorders>
          </w:tcPr>
          <w:p w:rsidR="00E6517F" w:rsidRPr="00D31871" w:rsidRDefault="00E6517F" w:rsidP="00E6517F">
            <w:pPr>
              <w:pStyle w:val="104"/>
              <w:rPr>
                <w:color w:val="FF0000"/>
              </w:rPr>
            </w:pPr>
          </w:p>
        </w:tc>
      </w:tr>
      <w:tr w:rsidR="00E6517F" w:rsidRPr="00D31871" w:rsidTr="00E6517F">
        <w:trPr>
          <w:trHeight w:val="249"/>
        </w:trPr>
        <w:tc>
          <w:tcPr>
            <w:tcW w:w="704" w:type="dxa"/>
            <w:tcBorders>
              <w:bottom w:val="single" w:sz="4" w:space="0" w:color="auto"/>
            </w:tcBorders>
          </w:tcPr>
          <w:p w:rsidR="00E6517F" w:rsidRPr="00962CB3" w:rsidRDefault="00E6517F" w:rsidP="00E6517F">
            <w:pPr>
              <w:jc w:val="center"/>
              <w:rPr>
                <w:color w:val="22272F"/>
                <w:sz w:val="21"/>
                <w:szCs w:val="21"/>
              </w:rPr>
            </w:pPr>
            <w:r w:rsidRPr="00962CB3">
              <w:rPr>
                <w:color w:val="22272F"/>
                <w:sz w:val="21"/>
                <w:szCs w:val="21"/>
              </w:rPr>
              <w:lastRenderedPageBreak/>
              <w:t>40.</w:t>
            </w:r>
          </w:p>
        </w:tc>
        <w:tc>
          <w:tcPr>
            <w:tcW w:w="1825" w:type="dxa"/>
            <w:tcBorders>
              <w:bottom w:val="single" w:sz="4" w:space="0" w:color="auto"/>
            </w:tcBorders>
          </w:tcPr>
          <w:p w:rsidR="00E6517F" w:rsidRPr="00962CB3" w:rsidRDefault="00E6517F" w:rsidP="00E6517F">
            <w:pPr>
              <w:rPr>
                <w:color w:val="22272F"/>
                <w:sz w:val="21"/>
                <w:szCs w:val="21"/>
              </w:rPr>
            </w:pPr>
            <w:r w:rsidRPr="00962CB3">
              <w:rPr>
                <w:color w:val="22272F"/>
                <w:sz w:val="21"/>
                <w:szCs w:val="21"/>
              </w:rPr>
              <w:t>деревня Озерное-Устье</w:t>
            </w:r>
          </w:p>
        </w:tc>
        <w:tc>
          <w:tcPr>
            <w:tcW w:w="2030" w:type="dxa"/>
            <w:tcBorders>
              <w:bottom w:val="single" w:sz="4" w:space="0" w:color="auto"/>
            </w:tcBorders>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Borders>
              <w:bottom w:val="single" w:sz="4" w:space="0" w:color="auto"/>
            </w:tcBorders>
          </w:tcPr>
          <w:p w:rsidR="00E6517F" w:rsidRPr="00D31871" w:rsidRDefault="00E6517F" w:rsidP="00E6517F">
            <w:pPr>
              <w:pStyle w:val="104"/>
              <w:rPr>
                <w:color w:val="FF0000"/>
              </w:rPr>
            </w:pPr>
          </w:p>
        </w:tc>
        <w:tc>
          <w:tcPr>
            <w:tcW w:w="3051" w:type="dxa"/>
            <w:tcBorders>
              <w:bottom w:val="single" w:sz="4" w:space="0" w:color="auto"/>
            </w:tcBorders>
          </w:tcPr>
          <w:p w:rsidR="00E6517F" w:rsidRPr="00D31871" w:rsidRDefault="00E6517F" w:rsidP="00E6517F">
            <w:pPr>
              <w:pStyle w:val="104"/>
              <w:rPr>
                <w:color w:val="FF0000"/>
              </w:rPr>
            </w:pPr>
          </w:p>
        </w:tc>
        <w:tc>
          <w:tcPr>
            <w:tcW w:w="1456" w:type="dxa"/>
            <w:tcBorders>
              <w:bottom w:val="single" w:sz="4" w:space="0" w:color="auto"/>
            </w:tcBorders>
          </w:tcPr>
          <w:p w:rsidR="00E6517F" w:rsidRPr="00D31871" w:rsidRDefault="00E6517F" w:rsidP="00E6517F">
            <w:pPr>
              <w:pStyle w:val="104"/>
              <w:rPr>
                <w:color w:val="FF0000"/>
              </w:rPr>
            </w:pPr>
          </w:p>
        </w:tc>
      </w:tr>
      <w:tr w:rsidR="00E6517F" w:rsidRPr="00D31871" w:rsidTr="00E6517F">
        <w:trPr>
          <w:trHeight w:val="249"/>
        </w:trPr>
        <w:tc>
          <w:tcPr>
            <w:tcW w:w="704" w:type="dxa"/>
            <w:tcBorders>
              <w:bottom w:val="single" w:sz="4" w:space="0" w:color="auto"/>
            </w:tcBorders>
          </w:tcPr>
          <w:p w:rsidR="00E6517F" w:rsidRPr="00962CB3" w:rsidRDefault="00E6517F" w:rsidP="00E6517F">
            <w:pPr>
              <w:jc w:val="center"/>
              <w:rPr>
                <w:color w:val="22272F"/>
                <w:sz w:val="21"/>
                <w:szCs w:val="21"/>
              </w:rPr>
            </w:pPr>
            <w:r w:rsidRPr="00962CB3">
              <w:rPr>
                <w:color w:val="22272F"/>
                <w:sz w:val="21"/>
                <w:szCs w:val="21"/>
              </w:rPr>
              <w:t>41.</w:t>
            </w:r>
          </w:p>
        </w:tc>
        <w:tc>
          <w:tcPr>
            <w:tcW w:w="1825" w:type="dxa"/>
            <w:tcBorders>
              <w:bottom w:val="single" w:sz="4" w:space="0" w:color="auto"/>
            </w:tcBorders>
          </w:tcPr>
          <w:p w:rsidR="00E6517F" w:rsidRPr="00962CB3" w:rsidRDefault="00E6517F" w:rsidP="00E6517F">
            <w:pPr>
              <w:rPr>
                <w:color w:val="22272F"/>
                <w:sz w:val="21"/>
                <w:szCs w:val="21"/>
              </w:rPr>
            </w:pPr>
            <w:r w:rsidRPr="00962CB3">
              <w:rPr>
                <w:color w:val="22272F"/>
                <w:sz w:val="21"/>
                <w:szCs w:val="21"/>
              </w:rPr>
              <w:t>поселок Озеро</w:t>
            </w:r>
          </w:p>
        </w:tc>
        <w:tc>
          <w:tcPr>
            <w:tcW w:w="2030" w:type="dxa"/>
            <w:tcBorders>
              <w:bottom w:val="single" w:sz="4" w:space="0" w:color="auto"/>
            </w:tcBorders>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Borders>
              <w:bottom w:val="single" w:sz="4" w:space="0" w:color="auto"/>
            </w:tcBorders>
          </w:tcPr>
          <w:p w:rsidR="00E6517F" w:rsidRPr="00D31871" w:rsidRDefault="00E6517F" w:rsidP="00E6517F">
            <w:pPr>
              <w:pStyle w:val="104"/>
              <w:rPr>
                <w:color w:val="FF0000"/>
              </w:rPr>
            </w:pPr>
          </w:p>
        </w:tc>
        <w:tc>
          <w:tcPr>
            <w:tcW w:w="3051" w:type="dxa"/>
            <w:tcBorders>
              <w:bottom w:val="single" w:sz="4" w:space="0" w:color="auto"/>
            </w:tcBorders>
          </w:tcPr>
          <w:p w:rsidR="00E6517F" w:rsidRPr="00D31871" w:rsidRDefault="00E6517F" w:rsidP="00E6517F">
            <w:pPr>
              <w:pStyle w:val="104"/>
              <w:rPr>
                <w:color w:val="FF0000"/>
              </w:rPr>
            </w:pPr>
          </w:p>
        </w:tc>
        <w:tc>
          <w:tcPr>
            <w:tcW w:w="1456" w:type="dxa"/>
            <w:tcBorders>
              <w:bottom w:val="single" w:sz="4" w:space="0" w:color="auto"/>
            </w:tcBorders>
          </w:tcPr>
          <w:p w:rsidR="00E6517F" w:rsidRPr="00D31871" w:rsidRDefault="00E6517F" w:rsidP="00E6517F">
            <w:pPr>
              <w:pStyle w:val="104"/>
              <w:rPr>
                <w:color w:val="FF0000"/>
              </w:rPr>
            </w:pPr>
          </w:p>
        </w:tc>
      </w:tr>
      <w:tr w:rsidR="00E6517F" w:rsidRPr="00D31871" w:rsidTr="00E6517F">
        <w:trPr>
          <w:trHeight w:val="249"/>
        </w:trPr>
        <w:tc>
          <w:tcPr>
            <w:tcW w:w="704" w:type="dxa"/>
            <w:tcBorders>
              <w:bottom w:val="single" w:sz="4" w:space="0" w:color="auto"/>
            </w:tcBorders>
          </w:tcPr>
          <w:p w:rsidR="00E6517F" w:rsidRPr="00962CB3" w:rsidRDefault="00E6517F" w:rsidP="00E6517F">
            <w:pPr>
              <w:jc w:val="center"/>
              <w:rPr>
                <w:color w:val="22272F"/>
                <w:sz w:val="21"/>
                <w:szCs w:val="21"/>
              </w:rPr>
            </w:pPr>
            <w:r w:rsidRPr="00962CB3">
              <w:rPr>
                <w:color w:val="22272F"/>
                <w:sz w:val="21"/>
                <w:szCs w:val="21"/>
              </w:rPr>
              <w:t>42.</w:t>
            </w:r>
          </w:p>
        </w:tc>
        <w:tc>
          <w:tcPr>
            <w:tcW w:w="1825" w:type="dxa"/>
            <w:tcBorders>
              <w:bottom w:val="single" w:sz="4" w:space="0" w:color="auto"/>
            </w:tcBorders>
          </w:tcPr>
          <w:p w:rsidR="00E6517F" w:rsidRPr="00962CB3" w:rsidRDefault="00E6517F" w:rsidP="00E6517F">
            <w:pPr>
              <w:rPr>
                <w:color w:val="22272F"/>
                <w:sz w:val="21"/>
                <w:szCs w:val="21"/>
              </w:rPr>
            </w:pPr>
            <w:r w:rsidRPr="00962CB3">
              <w:rPr>
                <w:color w:val="22272F"/>
                <w:sz w:val="21"/>
                <w:szCs w:val="21"/>
              </w:rPr>
              <w:t>поселок Октябрьский</w:t>
            </w:r>
          </w:p>
        </w:tc>
        <w:tc>
          <w:tcPr>
            <w:tcW w:w="2030" w:type="dxa"/>
            <w:tcBorders>
              <w:bottom w:val="single" w:sz="4" w:space="0" w:color="auto"/>
            </w:tcBorders>
          </w:tcPr>
          <w:p w:rsidR="00E6517F" w:rsidRPr="000254B8" w:rsidRDefault="00E6517F" w:rsidP="00E6517F">
            <w:pPr>
              <w:pStyle w:val="104"/>
              <w:rPr>
                <w:color w:val="FF0000"/>
              </w:rPr>
            </w:pPr>
            <w:r w:rsidRPr="00E85D81">
              <w:t>Территория, сведения о которой отсутствуют в ЕГРН</w:t>
            </w:r>
            <w:r>
              <w:t xml:space="preserve"> </w:t>
            </w:r>
            <w:r w:rsidRPr="00E85D81">
              <w:t xml:space="preserve">(территория расположена в границах кадастрового </w:t>
            </w:r>
            <w:r>
              <w:t xml:space="preserve">квартала </w:t>
            </w:r>
            <w:r w:rsidRPr="00C527BE">
              <w:t>35:01:0102044</w:t>
            </w:r>
            <w:r>
              <w:t xml:space="preserve">, </w:t>
            </w:r>
            <w:r w:rsidRPr="001B1856">
              <w:t>35:01:0102043</w:t>
            </w:r>
            <w:r>
              <w:t>)</w:t>
            </w:r>
          </w:p>
        </w:tc>
        <w:tc>
          <w:tcPr>
            <w:tcW w:w="2379" w:type="dxa"/>
          </w:tcPr>
          <w:p w:rsidR="00E6517F" w:rsidRPr="001B1856" w:rsidRDefault="00E6517F" w:rsidP="00E6517F">
            <w:pPr>
              <w:pStyle w:val="104"/>
            </w:pPr>
            <w:r w:rsidRPr="001B1856">
              <w:t>-</w:t>
            </w:r>
          </w:p>
        </w:tc>
        <w:tc>
          <w:tcPr>
            <w:tcW w:w="1162" w:type="dxa"/>
          </w:tcPr>
          <w:p w:rsidR="00E6517F" w:rsidRPr="001B1856" w:rsidRDefault="00E6517F" w:rsidP="00E6517F">
            <w:pPr>
              <w:pStyle w:val="104"/>
            </w:pPr>
            <w:r w:rsidRPr="001B1856">
              <w:t>-</w:t>
            </w:r>
          </w:p>
        </w:tc>
        <w:tc>
          <w:tcPr>
            <w:tcW w:w="2296" w:type="dxa"/>
            <w:tcBorders>
              <w:bottom w:val="single" w:sz="4" w:space="0" w:color="auto"/>
            </w:tcBorders>
          </w:tcPr>
          <w:p w:rsidR="00E6517F" w:rsidRPr="00D31871" w:rsidRDefault="00E6517F" w:rsidP="00E6517F">
            <w:pPr>
              <w:pStyle w:val="104"/>
              <w:rPr>
                <w:color w:val="FF0000"/>
              </w:rPr>
            </w:pPr>
            <w:r w:rsidRPr="004B2ACF">
              <w:t>Земли лесного фонда</w:t>
            </w:r>
          </w:p>
        </w:tc>
        <w:tc>
          <w:tcPr>
            <w:tcW w:w="3051" w:type="dxa"/>
            <w:tcBorders>
              <w:bottom w:val="single" w:sz="4" w:space="0" w:color="auto"/>
            </w:tcBorders>
          </w:tcPr>
          <w:p w:rsidR="00E6517F" w:rsidRPr="00D31871" w:rsidRDefault="00E6517F" w:rsidP="00E6517F">
            <w:pPr>
              <w:pStyle w:val="104"/>
              <w:rPr>
                <w:color w:val="FF0000"/>
              </w:rPr>
            </w:pPr>
            <w:r w:rsidRPr="004B2ACF">
              <w:t>Корректировка по материалам</w:t>
            </w:r>
            <w:r>
              <w:t xml:space="preserve"> </w:t>
            </w:r>
            <w:r w:rsidRPr="004B2ACF">
              <w:t>лесоустройства</w:t>
            </w:r>
          </w:p>
        </w:tc>
        <w:tc>
          <w:tcPr>
            <w:tcW w:w="1456" w:type="dxa"/>
            <w:tcBorders>
              <w:bottom w:val="single" w:sz="4" w:space="0" w:color="auto"/>
            </w:tcBorders>
          </w:tcPr>
          <w:p w:rsidR="00E6517F" w:rsidRDefault="00C118A3" w:rsidP="00E6517F">
            <w:pPr>
              <w:pStyle w:val="104"/>
            </w:pPr>
            <w:r>
              <w:t>0,</w:t>
            </w:r>
            <w:r w:rsidR="00E6517F" w:rsidRPr="00E051EB">
              <w:t>69</w:t>
            </w:r>
          </w:p>
          <w:p w:rsidR="00E6517F" w:rsidRDefault="00C118A3" w:rsidP="00E6517F">
            <w:pPr>
              <w:pStyle w:val="104"/>
            </w:pPr>
            <w:r>
              <w:rPr>
                <w:lang w:val="en-US"/>
              </w:rPr>
              <w:t>0</w:t>
            </w:r>
            <w:r>
              <w:t>,</w:t>
            </w:r>
            <w:r w:rsidR="00E6517F">
              <w:rPr>
                <w:lang w:val="en-US"/>
              </w:rPr>
              <w:t>90</w:t>
            </w:r>
          </w:p>
          <w:p w:rsidR="00E6517F" w:rsidRPr="001B1856" w:rsidRDefault="00C118A3" w:rsidP="00E6517F">
            <w:pPr>
              <w:pStyle w:val="104"/>
              <w:rPr>
                <w:color w:val="FF0000"/>
              </w:rPr>
            </w:pPr>
            <w:r>
              <w:rPr>
                <w:lang w:val="en-US"/>
              </w:rPr>
              <w:t>0</w:t>
            </w:r>
            <w:r>
              <w:t>,</w:t>
            </w:r>
            <w:r w:rsidR="00E6517F">
              <w:rPr>
                <w:lang w:val="en-US"/>
              </w:rPr>
              <w:t>24</w:t>
            </w:r>
          </w:p>
        </w:tc>
      </w:tr>
      <w:tr w:rsidR="00E6517F" w:rsidRPr="00D31871" w:rsidTr="00E6517F">
        <w:trPr>
          <w:trHeight w:val="249"/>
        </w:trPr>
        <w:tc>
          <w:tcPr>
            <w:tcW w:w="704" w:type="dxa"/>
            <w:tcBorders>
              <w:bottom w:val="single" w:sz="4" w:space="0" w:color="auto"/>
            </w:tcBorders>
          </w:tcPr>
          <w:p w:rsidR="00E6517F" w:rsidRPr="00962CB3" w:rsidRDefault="00E6517F" w:rsidP="00E6517F">
            <w:pPr>
              <w:jc w:val="center"/>
              <w:rPr>
                <w:color w:val="22272F"/>
                <w:sz w:val="21"/>
                <w:szCs w:val="21"/>
              </w:rPr>
            </w:pPr>
            <w:r w:rsidRPr="00962CB3">
              <w:rPr>
                <w:color w:val="22272F"/>
                <w:sz w:val="21"/>
                <w:szCs w:val="21"/>
              </w:rPr>
              <w:t>43.</w:t>
            </w:r>
          </w:p>
        </w:tc>
        <w:tc>
          <w:tcPr>
            <w:tcW w:w="1825" w:type="dxa"/>
            <w:tcBorders>
              <w:bottom w:val="single" w:sz="4" w:space="0" w:color="auto"/>
            </w:tcBorders>
          </w:tcPr>
          <w:p w:rsidR="00E6517F" w:rsidRPr="00962CB3" w:rsidRDefault="00E6517F" w:rsidP="00E6517F">
            <w:pPr>
              <w:rPr>
                <w:color w:val="22272F"/>
                <w:sz w:val="21"/>
                <w:szCs w:val="21"/>
              </w:rPr>
            </w:pPr>
            <w:r w:rsidRPr="00962CB3">
              <w:rPr>
                <w:color w:val="22272F"/>
                <w:sz w:val="21"/>
                <w:szCs w:val="21"/>
              </w:rPr>
              <w:t>деревня Ольково</w:t>
            </w:r>
          </w:p>
        </w:tc>
        <w:tc>
          <w:tcPr>
            <w:tcW w:w="2030" w:type="dxa"/>
            <w:tcBorders>
              <w:bottom w:val="single" w:sz="4" w:space="0" w:color="auto"/>
            </w:tcBorders>
          </w:tcPr>
          <w:p w:rsidR="00E6517F" w:rsidRPr="00D31871" w:rsidRDefault="00E6517F" w:rsidP="00E6517F">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Borders>
              <w:bottom w:val="single" w:sz="4" w:space="0" w:color="auto"/>
            </w:tcBorders>
          </w:tcPr>
          <w:p w:rsidR="00E6517F" w:rsidRPr="00D31871" w:rsidRDefault="00E6517F" w:rsidP="00E6517F">
            <w:pPr>
              <w:pStyle w:val="104"/>
              <w:rPr>
                <w:color w:val="FF0000"/>
              </w:rPr>
            </w:pPr>
          </w:p>
        </w:tc>
        <w:tc>
          <w:tcPr>
            <w:tcW w:w="3051" w:type="dxa"/>
            <w:tcBorders>
              <w:bottom w:val="single" w:sz="4" w:space="0" w:color="auto"/>
            </w:tcBorders>
          </w:tcPr>
          <w:p w:rsidR="00E6517F" w:rsidRPr="00D31871" w:rsidRDefault="00E6517F" w:rsidP="00E6517F">
            <w:pPr>
              <w:pStyle w:val="104"/>
              <w:rPr>
                <w:color w:val="FF0000"/>
              </w:rPr>
            </w:pPr>
          </w:p>
        </w:tc>
        <w:tc>
          <w:tcPr>
            <w:tcW w:w="1456" w:type="dxa"/>
            <w:tcBorders>
              <w:bottom w:val="single" w:sz="4" w:space="0" w:color="auto"/>
            </w:tcBorders>
          </w:tcPr>
          <w:p w:rsidR="00E6517F" w:rsidRPr="00D31871" w:rsidRDefault="00E6517F" w:rsidP="00E6517F">
            <w:pPr>
              <w:pStyle w:val="104"/>
              <w:rPr>
                <w:color w:val="FF0000"/>
              </w:rPr>
            </w:pPr>
          </w:p>
        </w:tc>
      </w:tr>
      <w:tr w:rsidR="00E6517F" w:rsidRPr="00D31871" w:rsidTr="00E6517F">
        <w:trPr>
          <w:trHeight w:val="249"/>
        </w:trPr>
        <w:tc>
          <w:tcPr>
            <w:tcW w:w="704" w:type="dxa"/>
            <w:tcBorders>
              <w:bottom w:val="single" w:sz="4" w:space="0" w:color="auto"/>
            </w:tcBorders>
          </w:tcPr>
          <w:p w:rsidR="00E6517F" w:rsidRPr="00962CB3" w:rsidRDefault="00E6517F" w:rsidP="00E6517F">
            <w:pPr>
              <w:jc w:val="center"/>
              <w:rPr>
                <w:color w:val="22272F"/>
                <w:sz w:val="21"/>
                <w:szCs w:val="21"/>
              </w:rPr>
            </w:pPr>
            <w:r w:rsidRPr="00962CB3">
              <w:rPr>
                <w:color w:val="22272F"/>
                <w:sz w:val="21"/>
                <w:szCs w:val="21"/>
              </w:rPr>
              <w:t>44.</w:t>
            </w:r>
          </w:p>
        </w:tc>
        <w:tc>
          <w:tcPr>
            <w:tcW w:w="1825" w:type="dxa"/>
            <w:tcBorders>
              <w:bottom w:val="single" w:sz="4" w:space="0" w:color="auto"/>
            </w:tcBorders>
          </w:tcPr>
          <w:p w:rsidR="00E6517F" w:rsidRPr="00962CB3" w:rsidRDefault="00E6517F" w:rsidP="00E6517F">
            <w:pPr>
              <w:rPr>
                <w:color w:val="22272F"/>
                <w:sz w:val="21"/>
                <w:szCs w:val="21"/>
              </w:rPr>
            </w:pPr>
            <w:r w:rsidRPr="00962CB3">
              <w:rPr>
                <w:color w:val="22272F"/>
                <w:sz w:val="21"/>
                <w:szCs w:val="21"/>
              </w:rPr>
              <w:t>деревня Опарино</w:t>
            </w:r>
          </w:p>
        </w:tc>
        <w:tc>
          <w:tcPr>
            <w:tcW w:w="2030" w:type="dxa"/>
            <w:tcBorders>
              <w:bottom w:val="single" w:sz="4" w:space="0" w:color="auto"/>
            </w:tcBorders>
          </w:tcPr>
          <w:p w:rsidR="00E6517F" w:rsidRPr="00D31871" w:rsidRDefault="00E6517F" w:rsidP="00291AC3">
            <w:pPr>
              <w:pStyle w:val="104"/>
              <w:rPr>
                <w:color w:val="FF0000"/>
              </w:rPr>
            </w:pPr>
          </w:p>
        </w:tc>
        <w:tc>
          <w:tcPr>
            <w:tcW w:w="2379" w:type="dxa"/>
          </w:tcPr>
          <w:p w:rsidR="00E6517F" w:rsidRPr="00D31871" w:rsidRDefault="00E6517F" w:rsidP="00E6517F">
            <w:pPr>
              <w:pStyle w:val="104"/>
              <w:rPr>
                <w:color w:val="FF0000"/>
              </w:rPr>
            </w:pPr>
          </w:p>
        </w:tc>
        <w:tc>
          <w:tcPr>
            <w:tcW w:w="1162" w:type="dxa"/>
          </w:tcPr>
          <w:p w:rsidR="00E6517F" w:rsidRPr="00D31871" w:rsidRDefault="00E6517F" w:rsidP="00E6517F">
            <w:pPr>
              <w:pStyle w:val="104"/>
              <w:rPr>
                <w:color w:val="FF0000"/>
              </w:rPr>
            </w:pPr>
          </w:p>
        </w:tc>
        <w:tc>
          <w:tcPr>
            <w:tcW w:w="2296" w:type="dxa"/>
            <w:tcBorders>
              <w:bottom w:val="single" w:sz="4" w:space="0" w:color="auto"/>
            </w:tcBorders>
          </w:tcPr>
          <w:p w:rsidR="00E6517F" w:rsidRPr="00D31871" w:rsidRDefault="00E6517F" w:rsidP="00E6517F">
            <w:pPr>
              <w:pStyle w:val="104"/>
              <w:rPr>
                <w:color w:val="FF0000"/>
              </w:rPr>
            </w:pPr>
          </w:p>
        </w:tc>
        <w:tc>
          <w:tcPr>
            <w:tcW w:w="3051" w:type="dxa"/>
            <w:tcBorders>
              <w:bottom w:val="single" w:sz="4" w:space="0" w:color="auto"/>
            </w:tcBorders>
          </w:tcPr>
          <w:p w:rsidR="00E6517F" w:rsidRPr="00D31871" w:rsidRDefault="00E6517F" w:rsidP="00E6517F">
            <w:pPr>
              <w:pStyle w:val="104"/>
              <w:rPr>
                <w:color w:val="FF0000"/>
              </w:rPr>
            </w:pPr>
          </w:p>
        </w:tc>
        <w:tc>
          <w:tcPr>
            <w:tcW w:w="1456" w:type="dxa"/>
            <w:tcBorders>
              <w:bottom w:val="single" w:sz="4" w:space="0" w:color="auto"/>
            </w:tcBorders>
          </w:tcPr>
          <w:p w:rsidR="00E6517F" w:rsidRPr="00D31871" w:rsidRDefault="00E6517F" w:rsidP="00E6517F">
            <w:pPr>
              <w:pStyle w:val="104"/>
              <w:rPr>
                <w:color w:val="FF0000"/>
              </w:rPr>
            </w:pPr>
          </w:p>
        </w:tc>
      </w:tr>
      <w:tr w:rsidR="00E6517F" w:rsidRPr="00D31871" w:rsidTr="00E6517F">
        <w:trPr>
          <w:trHeight w:val="249"/>
        </w:trPr>
        <w:tc>
          <w:tcPr>
            <w:tcW w:w="704" w:type="dxa"/>
            <w:tcBorders>
              <w:bottom w:val="single" w:sz="4" w:space="0" w:color="auto"/>
            </w:tcBorders>
          </w:tcPr>
          <w:p w:rsidR="00E6517F" w:rsidRPr="00962CB3" w:rsidRDefault="00E6517F" w:rsidP="00E6517F">
            <w:pPr>
              <w:jc w:val="center"/>
              <w:rPr>
                <w:color w:val="22272F"/>
                <w:sz w:val="21"/>
                <w:szCs w:val="21"/>
              </w:rPr>
            </w:pPr>
            <w:r w:rsidRPr="00962CB3">
              <w:rPr>
                <w:color w:val="22272F"/>
                <w:sz w:val="21"/>
                <w:szCs w:val="21"/>
              </w:rPr>
              <w:t>45.</w:t>
            </w:r>
          </w:p>
        </w:tc>
        <w:tc>
          <w:tcPr>
            <w:tcW w:w="1825" w:type="dxa"/>
            <w:tcBorders>
              <w:bottom w:val="single" w:sz="4" w:space="0" w:color="auto"/>
            </w:tcBorders>
          </w:tcPr>
          <w:p w:rsidR="00E6517F" w:rsidRPr="00962CB3" w:rsidRDefault="00E6517F" w:rsidP="00E6517F">
            <w:pPr>
              <w:rPr>
                <w:color w:val="22272F"/>
                <w:sz w:val="21"/>
                <w:szCs w:val="21"/>
              </w:rPr>
            </w:pPr>
            <w:r w:rsidRPr="00962CB3">
              <w:rPr>
                <w:color w:val="22272F"/>
                <w:sz w:val="21"/>
                <w:szCs w:val="21"/>
              </w:rPr>
              <w:t>деревня Опово</w:t>
            </w:r>
          </w:p>
        </w:tc>
        <w:tc>
          <w:tcPr>
            <w:tcW w:w="2030" w:type="dxa"/>
            <w:tcBorders>
              <w:bottom w:val="single" w:sz="4" w:space="0" w:color="auto"/>
            </w:tcBorders>
          </w:tcPr>
          <w:p w:rsidR="00E6517F" w:rsidRPr="00291AC3" w:rsidRDefault="00291AC3" w:rsidP="00E6517F">
            <w:pPr>
              <w:pStyle w:val="104"/>
            </w:pPr>
            <w:r w:rsidRPr="00291AC3">
              <w:t>Территория, сведения о которой отсутствуют в ЕГРН (территория расположена в границах кадастрового квартала 35:01:0102045)</w:t>
            </w:r>
          </w:p>
        </w:tc>
        <w:tc>
          <w:tcPr>
            <w:tcW w:w="2379" w:type="dxa"/>
          </w:tcPr>
          <w:p w:rsidR="00E6517F" w:rsidRPr="00291AC3" w:rsidRDefault="00291AC3" w:rsidP="00E6517F">
            <w:pPr>
              <w:pStyle w:val="104"/>
            </w:pPr>
            <w:r w:rsidRPr="00291AC3">
              <w:t>-</w:t>
            </w:r>
          </w:p>
        </w:tc>
        <w:tc>
          <w:tcPr>
            <w:tcW w:w="1162" w:type="dxa"/>
          </w:tcPr>
          <w:p w:rsidR="00E6517F" w:rsidRPr="00291AC3" w:rsidRDefault="00291AC3" w:rsidP="00E6517F">
            <w:pPr>
              <w:pStyle w:val="104"/>
            </w:pPr>
            <w:r w:rsidRPr="00291AC3">
              <w:t>-</w:t>
            </w:r>
          </w:p>
        </w:tc>
        <w:tc>
          <w:tcPr>
            <w:tcW w:w="2296" w:type="dxa"/>
            <w:tcBorders>
              <w:bottom w:val="single" w:sz="4" w:space="0" w:color="auto"/>
            </w:tcBorders>
          </w:tcPr>
          <w:p w:rsidR="00E6517F" w:rsidRPr="00291AC3" w:rsidRDefault="00291AC3" w:rsidP="00E6517F">
            <w:pPr>
              <w:pStyle w:val="104"/>
            </w:pPr>
            <w:r w:rsidRPr="00291AC3">
              <w:t>Земли сельскохозяйственного назначения</w:t>
            </w:r>
          </w:p>
        </w:tc>
        <w:tc>
          <w:tcPr>
            <w:tcW w:w="3051" w:type="dxa"/>
            <w:tcBorders>
              <w:bottom w:val="single" w:sz="4" w:space="0" w:color="auto"/>
            </w:tcBorders>
          </w:tcPr>
          <w:p w:rsidR="00E6517F" w:rsidRPr="00291AC3" w:rsidRDefault="00291AC3" w:rsidP="00E6517F">
            <w:pPr>
              <w:pStyle w:val="104"/>
            </w:pPr>
            <w:r w:rsidRPr="00291AC3">
              <w:t>Корректировка по границе земельного участка 35:01:0102045:466</w:t>
            </w:r>
          </w:p>
        </w:tc>
        <w:tc>
          <w:tcPr>
            <w:tcW w:w="1456" w:type="dxa"/>
            <w:tcBorders>
              <w:bottom w:val="single" w:sz="4" w:space="0" w:color="auto"/>
            </w:tcBorders>
          </w:tcPr>
          <w:p w:rsidR="00E6517F" w:rsidRDefault="00291AC3" w:rsidP="00E6517F">
            <w:pPr>
              <w:pStyle w:val="104"/>
            </w:pPr>
            <w:r>
              <w:t>0,</w:t>
            </w:r>
            <w:r w:rsidRPr="00291AC3">
              <w:t>13</w:t>
            </w:r>
          </w:p>
          <w:p w:rsidR="00291AC3" w:rsidRDefault="00291AC3" w:rsidP="00E6517F">
            <w:pPr>
              <w:pStyle w:val="104"/>
            </w:pPr>
            <w:r>
              <w:t>0,62</w:t>
            </w:r>
          </w:p>
          <w:p w:rsidR="00291AC3" w:rsidRPr="00291AC3" w:rsidRDefault="00291AC3" w:rsidP="00E6517F">
            <w:pPr>
              <w:pStyle w:val="104"/>
            </w:pPr>
          </w:p>
        </w:tc>
      </w:tr>
      <w:tr w:rsidR="00A175CE" w:rsidRPr="00D31871" w:rsidTr="00C47826">
        <w:trPr>
          <w:trHeight w:val="249"/>
        </w:trPr>
        <w:tc>
          <w:tcPr>
            <w:tcW w:w="704" w:type="dxa"/>
            <w:vMerge w:val="restart"/>
          </w:tcPr>
          <w:p w:rsidR="00A175CE" w:rsidRPr="00962CB3" w:rsidRDefault="00A175CE" w:rsidP="00E6517F">
            <w:pPr>
              <w:jc w:val="center"/>
              <w:rPr>
                <w:color w:val="22272F"/>
                <w:sz w:val="21"/>
                <w:szCs w:val="21"/>
              </w:rPr>
            </w:pPr>
            <w:r w:rsidRPr="00962CB3">
              <w:rPr>
                <w:color w:val="22272F"/>
                <w:sz w:val="21"/>
                <w:szCs w:val="21"/>
              </w:rPr>
              <w:t>46.</w:t>
            </w:r>
          </w:p>
        </w:tc>
        <w:tc>
          <w:tcPr>
            <w:tcW w:w="1825" w:type="dxa"/>
            <w:vMerge w:val="restart"/>
          </w:tcPr>
          <w:p w:rsidR="00A175CE" w:rsidRPr="00962CB3" w:rsidRDefault="00A175CE" w:rsidP="00E6517F">
            <w:pPr>
              <w:rPr>
                <w:color w:val="22272F"/>
                <w:sz w:val="21"/>
                <w:szCs w:val="21"/>
              </w:rPr>
            </w:pPr>
            <w:r w:rsidRPr="00962CB3">
              <w:rPr>
                <w:color w:val="22272F"/>
                <w:sz w:val="21"/>
                <w:szCs w:val="21"/>
              </w:rPr>
              <w:t>деревня Остров</w:t>
            </w:r>
          </w:p>
        </w:tc>
        <w:tc>
          <w:tcPr>
            <w:tcW w:w="2030" w:type="dxa"/>
            <w:tcBorders>
              <w:bottom w:val="single" w:sz="4" w:space="0" w:color="auto"/>
            </w:tcBorders>
          </w:tcPr>
          <w:p w:rsidR="00A175CE" w:rsidRPr="00D31871" w:rsidRDefault="00A175CE" w:rsidP="00E6517F">
            <w:pPr>
              <w:pStyle w:val="104"/>
              <w:rPr>
                <w:color w:val="FF0000"/>
              </w:rPr>
            </w:pPr>
            <w:r w:rsidRPr="00E85D81">
              <w:t>Территория, сведения о которой отсутствуют в ЕГРН</w:t>
            </w:r>
            <w:r>
              <w:t xml:space="preserve"> </w:t>
            </w:r>
            <w:r w:rsidRPr="00E85D81">
              <w:t xml:space="preserve">(территория расположена в границах кадастрового </w:t>
            </w:r>
            <w:r>
              <w:t xml:space="preserve">квартала </w:t>
            </w:r>
            <w:r w:rsidRPr="00646F90">
              <w:t>35:01:0101034</w:t>
            </w:r>
            <w:r>
              <w:t>)</w:t>
            </w:r>
          </w:p>
        </w:tc>
        <w:tc>
          <w:tcPr>
            <w:tcW w:w="2379" w:type="dxa"/>
          </w:tcPr>
          <w:p w:rsidR="00A175CE" w:rsidRPr="00646F90" w:rsidRDefault="00A175CE" w:rsidP="00E6517F">
            <w:pPr>
              <w:pStyle w:val="104"/>
            </w:pPr>
            <w:r w:rsidRPr="00646F90">
              <w:t>-</w:t>
            </w:r>
          </w:p>
        </w:tc>
        <w:tc>
          <w:tcPr>
            <w:tcW w:w="1162" w:type="dxa"/>
          </w:tcPr>
          <w:p w:rsidR="00A175CE" w:rsidRPr="00646F90" w:rsidRDefault="00A175CE" w:rsidP="00E6517F">
            <w:pPr>
              <w:pStyle w:val="104"/>
            </w:pPr>
            <w:r w:rsidRPr="00646F90">
              <w:t>-</w:t>
            </w:r>
          </w:p>
        </w:tc>
        <w:tc>
          <w:tcPr>
            <w:tcW w:w="2296" w:type="dxa"/>
            <w:tcBorders>
              <w:bottom w:val="single" w:sz="4" w:space="0" w:color="auto"/>
            </w:tcBorders>
          </w:tcPr>
          <w:p w:rsidR="00A175CE" w:rsidRPr="00D31871" w:rsidRDefault="00A175CE" w:rsidP="00E6517F">
            <w:pPr>
              <w:pStyle w:val="104"/>
              <w:rPr>
                <w:color w:val="FF0000"/>
              </w:rPr>
            </w:pPr>
            <w:r w:rsidRPr="004B2ACF">
              <w:t>Земли лесного фонда</w:t>
            </w:r>
          </w:p>
        </w:tc>
        <w:tc>
          <w:tcPr>
            <w:tcW w:w="3051" w:type="dxa"/>
            <w:tcBorders>
              <w:bottom w:val="single" w:sz="4" w:space="0" w:color="auto"/>
            </w:tcBorders>
          </w:tcPr>
          <w:p w:rsidR="00A175CE" w:rsidRPr="00D31871" w:rsidRDefault="00A175CE" w:rsidP="00E6517F">
            <w:pPr>
              <w:pStyle w:val="104"/>
              <w:rPr>
                <w:color w:val="FF0000"/>
              </w:rPr>
            </w:pPr>
            <w:r w:rsidRPr="004B2ACF">
              <w:t>Корректировка по материалам</w:t>
            </w:r>
            <w:r>
              <w:t xml:space="preserve"> </w:t>
            </w:r>
            <w:r w:rsidRPr="004B2ACF">
              <w:t>лесоустройства</w:t>
            </w:r>
          </w:p>
        </w:tc>
        <w:tc>
          <w:tcPr>
            <w:tcW w:w="1456" w:type="dxa"/>
            <w:tcBorders>
              <w:bottom w:val="single" w:sz="4" w:space="0" w:color="auto"/>
            </w:tcBorders>
          </w:tcPr>
          <w:p w:rsidR="00A175CE" w:rsidRPr="00C36F8A" w:rsidRDefault="00A175CE" w:rsidP="00E6517F">
            <w:pPr>
              <w:pStyle w:val="104"/>
            </w:pPr>
            <w:r w:rsidRPr="00C36F8A">
              <w:t>0,02</w:t>
            </w:r>
          </w:p>
          <w:p w:rsidR="00A175CE" w:rsidRPr="00D31871" w:rsidRDefault="00A175CE" w:rsidP="00E6517F">
            <w:pPr>
              <w:pStyle w:val="104"/>
              <w:rPr>
                <w:color w:val="FF0000"/>
              </w:rPr>
            </w:pPr>
          </w:p>
        </w:tc>
      </w:tr>
      <w:tr w:rsidR="00A175CE" w:rsidRPr="00D31871" w:rsidTr="00B42AE6">
        <w:trPr>
          <w:trHeight w:val="249"/>
        </w:trPr>
        <w:tc>
          <w:tcPr>
            <w:tcW w:w="704" w:type="dxa"/>
            <w:vMerge/>
          </w:tcPr>
          <w:p w:rsidR="00A175CE" w:rsidRPr="00962CB3" w:rsidRDefault="00A175CE" w:rsidP="00E6517F">
            <w:pPr>
              <w:jc w:val="center"/>
              <w:rPr>
                <w:color w:val="22272F"/>
                <w:sz w:val="21"/>
                <w:szCs w:val="21"/>
              </w:rPr>
            </w:pPr>
          </w:p>
        </w:tc>
        <w:tc>
          <w:tcPr>
            <w:tcW w:w="1825" w:type="dxa"/>
            <w:vMerge/>
          </w:tcPr>
          <w:p w:rsidR="00A175CE" w:rsidRPr="00962CB3" w:rsidRDefault="00A175CE" w:rsidP="00E6517F">
            <w:pPr>
              <w:rPr>
                <w:color w:val="22272F"/>
                <w:sz w:val="21"/>
                <w:szCs w:val="21"/>
              </w:rPr>
            </w:pPr>
          </w:p>
        </w:tc>
        <w:tc>
          <w:tcPr>
            <w:tcW w:w="2030" w:type="dxa"/>
            <w:tcBorders>
              <w:bottom w:val="single" w:sz="4" w:space="0" w:color="auto"/>
            </w:tcBorders>
          </w:tcPr>
          <w:p w:rsidR="00A175CE" w:rsidRPr="00E85D81" w:rsidRDefault="00A175CE" w:rsidP="00E6517F">
            <w:pPr>
              <w:pStyle w:val="104"/>
            </w:pPr>
            <w:r w:rsidRPr="00E85D81">
              <w:t>Территория, сведения о которой отсутствуют в ЕГРН</w:t>
            </w:r>
            <w:r>
              <w:t xml:space="preserve"> </w:t>
            </w:r>
            <w:r w:rsidRPr="00E85D81">
              <w:lastRenderedPageBreak/>
              <w:t xml:space="preserve">(территория расположена в границах кадастрового </w:t>
            </w:r>
            <w:r>
              <w:t xml:space="preserve">квартала </w:t>
            </w:r>
            <w:r w:rsidRPr="00646F90">
              <w:t>35:01:0101034</w:t>
            </w:r>
            <w:r>
              <w:t>)</w:t>
            </w:r>
          </w:p>
        </w:tc>
        <w:tc>
          <w:tcPr>
            <w:tcW w:w="2379" w:type="dxa"/>
          </w:tcPr>
          <w:p w:rsidR="00A175CE" w:rsidRPr="00646F90" w:rsidRDefault="00A175CE" w:rsidP="00E6517F">
            <w:pPr>
              <w:pStyle w:val="104"/>
            </w:pPr>
            <w:r>
              <w:lastRenderedPageBreak/>
              <w:t>-</w:t>
            </w:r>
          </w:p>
        </w:tc>
        <w:tc>
          <w:tcPr>
            <w:tcW w:w="1162" w:type="dxa"/>
          </w:tcPr>
          <w:p w:rsidR="00A175CE" w:rsidRPr="00646F90" w:rsidRDefault="00A175CE" w:rsidP="00E6517F">
            <w:pPr>
              <w:pStyle w:val="104"/>
            </w:pPr>
            <w:r>
              <w:t>-</w:t>
            </w:r>
          </w:p>
        </w:tc>
        <w:tc>
          <w:tcPr>
            <w:tcW w:w="2296" w:type="dxa"/>
            <w:tcBorders>
              <w:bottom w:val="single" w:sz="4" w:space="0" w:color="auto"/>
            </w:tcBorders>
          </w:tcPr>
          <w:p w:rsidR="00A175CE" w:rsidRPr="004B2ACF" w:rsidRDefault="00A175CE" w:rsidP="00E6517F">
            <w:pPr>
              <w:pStyle w:val="104"/>
            </w:pPr>
            <w:r>
              <w:t>Земли сельскохозяйственного назначения</w:t>
            </w:r>
          </w:p>
        </w:tc>
        <w:tc>
          <w:tcPr>
            <w:tcW w:w="3051" w:type="dxa"/>
            <w:tcBorders>
              <w:bottom w:val="single" w:sz="4" w:space="0" w:color="auto"/>
            </w:tcBorders>
          </w:tcPr>
          <w:p w:rsidR="00A175CE" w:rsidRPr="00AF42EC" w:rsidRDefault="00A175CE" w:rsidP="00C47826">
            <w:pPr>
              <w:pStyle w:val="104"/>
            </w:pPr>
            <w:r w:rsidRPr="00AF42EC">
              <w:t>Корректировка по границе ООПТ «Онежский»</w:t>
            </w:r>
          </w:p>
        </w:tc>
        <w:tc>
          <w:tcPr>
            <w:tcW w:w="1456" w:type="dxa"/>
            <w:tcBorders>
              <w:bottom w:val="single" w:sz="4" w:space="0" w:color="auto"/>
            </w:tcBorders>
          </w:tcPr>
          <w:p w:rsidR="00A175CE" w:rsidRPr="00C36F8A" w:rsidRDefault="00A175CE" w:rsidP="00E6517F">
            <w:pPr>
              <w:pStyle w:val="104"/>
            </w:pPr>
            <w:r>
              <w:t>0,1</w:t>
            </w:r>
          </w:p>
        </w:tc>
      </w:tr>
      <w:tr w:rsidR="00A175CE" w:rsidRPr="00D31871" w:rsidTr="00A175CE">
        <w:trPr>
          <w:trHeight w:val="249"/>
        </w:trPr>
        <w:tc>
          <w:tcPr>
            <w:tcW w:w="704" w:type="dxa"/>
            <w:vMerge/>
          </w:tcPr>
          <w:p w:rsidR="00A175CE" w:rsidRPr="00962CB3" w:rsidRDefault="00A175CE" w:rsidP="00E6517F">
            <w:pPr>
              <w:jc w:val="center"/>
              <w:rPr>
                <w:color w:val="22272F"/>
                <w:sz w:val="21"/>
                <w:szCs w:val="21"/>
              </w:rPr>
            </w:pPr>
          </w:p>
        </w:tc>
        <w:tc>
          <w:tcPr>
            <w:tcW w:w="1825" w:type="dxa"/>
            <w:vMerge/>
          </w:tcPr>
          <w:p w:rsidR="00A175CE" w:rsidRPr="00962CB3" w:rsidRDefault="00A175CE" w:rsidP="00E6517F">
            <w:pPr>
              <w:rPr>
                <w:color w:val="22272F"/>
                <w:sz w:val="21"/>
                <w:szCs w:val="21"/>
              </w:rPr>
            </w:pPr>
          </w:p>
        </w:tc>
        <w:tc>
          <w:tcPr>
            <w:tcW w:w="2030" w:type="dxa"/>
            <w:tcBorders>
              <w:bottom w:val="single" w:sz="4" w:space="0" w:color="auto"/>
            </w:tcBorders>
          </w:tcPr>
          <w:p w:rsidR="00A175CE" w:rsidRPr="00E85D81" w:rsidRDefault="00A175CE" w:rsidP="00E6517F">
            <w:pPr>
              <w:pStyle w:val="104"/>
            </w:pPr>
            <w:r w:rsidRPr="00E85D81">
              <w:t>Территория, сведения о которой отсутствуют в ЕГРН</w:t>
            </w:r>
            <w:r>
              <w:t xml:space="preserve"> </w:t>
            </w:r>
            <w:r w:rsidRPr="00E85D81">
              <w:t xml:space="preserve">(территория расположена в границах кадастрового </w:t>
            </w:r>
            <w:r>
              <w:t xml:space="preserve">квартала </w:t>
            </w:r>
            <w:r w:rsidRPr="00646F90">
              <w:t>35:01:0101034</w:t>
            </w:r>
            <w:r>
              <w:t>)</w:t>
            </w:r>
          </w:p>
        </w:tc>
        <w:tc>
          <w:tcPr>
            <w:tcW w:w="2379" w:type="dxa"/>
          </w:tcPr>
          <w:p w:rsidR="00A175CE" w:rsidRDefault="00A175CE" w:rsidP="00E6517F">
            <w:pPr>
              <w:pStyle w:val="104"/>
            </w:pPr>
            <w:r>
              <w:t>-</w:t>
            </w:r>
          </w:p>
        </w:tc>
        <w:tc>
          <w:tcPr>
            <w:tcW w:w="1162" w:type="dxa"/>
          </w:tcPr>
          <w:p w:rsidR="00A175CE" w:rsidRDefault="00A175CE" w:rsidP="00E6517F">
            <w:pPr>
              <w:pStyle w:val="104"/>
            </w:pPr>
            <w:r>
              <w:t>-</w:t>
            </w:r>
          </w:p>
        </w:tc>
        <w:tc>
          <w:tcPr>
            <w:tcW w:w="2296" w:type="dxa"/>
            <w:tcBorders>
              <w:bottom w:val="single" w:sz="4" w:space="0" w:color="auto"/>
            </w:tcBorders>
          </w:tcPr>
          <w:p w:rsidR="00A175CE" w:rsidRDefault="00A175CE" w:rsidP="00E6517F">
            <w:pPr>
              <w:pStyle w:val="104"/>
            </w:pPr>
            <w:r>
              <w:t>Земли сельскохозяйственного назначения</w:t>
            </w:r>
          </w:p>
        </w:tc>
        <w:tc>
          <w:tcPr>
            <w:tcW w:w="3051" w:type="dxa"/>
            <w:tcBorders>
              <w:bottom w:val="single" w:sz="4" w:space="0" w:color="auto"/>
            </w:tcBorders>
          </w:tcPr>
          <w:p w:rsidR="00A175CE" w:rsidRPr="00AF42EC" w:rsidRDefault="00A175CE" w:rsidP="00C47826">
            <w:pPr>
              <w:pStyle w:val="104"/>
            </w:pPr>
            <w:r w:rsidRPr="00AF42EC">
              <w:t>Корректировка по границе ООПТ «Онежский»</w:t>
            </w:r>
          </w:p>
        </w:tc>
        <w:tc>
          <w:tcPr>
            <w:tcW w:w="1456" w:type="dxa"/>
            <w:tcBorders>
              <w:bottom w:val="single" w:sz="4" w:space="0" w:color="auto"/>
            </w:tcBorders>
          </w:tcPr>
          <w:p w:rsidR="00A175CE" w:rsidRDefault="00A175CE" w:rsidP="00E6517F">
            <w:pPr>
              <w:pStyle w:val="104"/>
            </w:pPr>
            <w:r>
              <w:t>0,05</w:t>
            </w:r>
          </w:p>
        </w:tc>
      </w:tr>
      <w:tr w:rsidR="00A175CE" w:rsidRPr="00D31871" w:rsidTr="00A175CE">
        <w:trPr>
          <w:trHeight w:val="249"/>
        </w:trPr>
        <w:tc>
          <w:tcPr>
            <w:tcW w:w="704" w:type="dxa"/>
            <w:vMerge/>
            <w:tcBorders>
              <w:bottom w:val="nil"/>
            </w:tcBorders>
          </w:tcPr>
          <w:p w:rsidR="00A175CE" w:rsidRPr="00962CB3" w:rsidRDefault="00A175CE" w:rsidP="00E6517F">
            <w:pPr>
              <w:jc w:val="center"/>
              <w:rPr>
                <w:color w:val="22272F"/>
                <w:sz w:val="21"/>
                <w:szCs w:val="21"/>
              </w:rPr>
            </w:pPr>
          </w:p>
        </w:tc>
        <w:tc>
          <w:tcPr>
            <w:tcW w:w="1825" w:type="dxa"/>
            <w:vMerge/>
            <w:tcBorders>
              <w:bottom w:val="nil"/>
            </w:tcBorders>
          </w:tcPr>
          <w:p w:rsidR="00A175CE" w:rsidRPr="00962CB3" w:rsidRDefault="00A175CE" w:rsidP="00E6517F">
            <w:pPr>
              <w:rPr>
                <w:color w:val="22272F"/>
                <w:sz w:val="21"/>
                <w:szCs w:val="21"/>
              </w:rPr>
            </w:pPr>
          </w:p>
        </w:tc>
        <w:tc>
          <w:tcPr>
            <w:tcW w:w="2030" w:type="dxa"/>
            <w:tcBorders>
              <w:bottom w:val="single" w:sz="4" w:space="0" w:color="auto"/>
            </w:tcBorders>
          </w:tcPr>
          <w:p w:rsidR="00A175CE" w:rsidRPr="00E85D81" w:rsidRDefault="00A175CE" w:rsidP="00E6517F">
            <w:pPr>
              <w:pStyle w:val="104"/>
            </w:pPr>
            <w:r w:rsidRPr="00E85D81">
              <w:t>Территория, сведения о которой отсутствуют в ЕГРН</w:t>
            </w:r>
            <w:r>
              <w:t xml:space="preserve"> </w:t>
            </w:r>
            <w:r w:rsidRPr="00E85D81">
              <w:t xml:space="preserve">(территория расположена в границах кадастрового </w:t>
            </w:r>
            <w:r>
              <w:t xml:space="preserve">квартала </w:t>
            </w:r>
            <w:r w:rsidRPr="00646F90">
              <w:t>35:01:0101034</w:t>
            </w:r>
            <w:r>
              <w:t>)</w:t>
            </w:r>
          </w:p>
        </w:tc>
        <w:tc>
          <w:tcPr>
            <w:tcW w:w="2379" w:type="dxa"/>
          </w:tcPr>
          <w:p w:rsidR="00A175CE" w:rsidRDefault="00A175CE" w:rsidP="00E6517F">
            <w:pPr>
              <w:pStyle w:val="104"/>
            </w:pPr>
            <w:r>
              <w:t>-</w:t>
            </w:r>
          </w:p>
        </w:tc>
        <w:tc>
          <w:tcPr>
            <w:tcW w:w="1162" w:type="dxa"/>
          </w:tcPr>
          <w:p w:rsidR="00A175CE" w:rsidRDefault="00A175CE" w:rsidP="00E6517F">
            <w:pPr>
              <w:pStyle w:val="104"/>
            </w:pPr>
            <w:r>
              <w:t>-</w:t>
            </w:r>
          </w:p>
        </w:tc>
        <w:tc>
          <w:tcPr>
            <w:tcW w:w="2296" w:type="dxa"/>
            <w:tcBorders>
              <w:bottom w:val="single" w:sz="4" w:space="0" w:color="auto"/>
            </w:tcBorders>
          </w:tcPr>
          <w:p w:rsidR="00A175CE" w:rsidRDefault="00A175CE" w:rsidP="00E6517F">
            <w:pPr>
              <w:pStyle w:val="104"/>
            </w:pPr>
            <w:r>
              <w:t>Земли сельскохозяйственного назначения</w:t>
            </w:r>
          </w:p>
        </w:tc>
        <w:tc>
          <w:tcPr>
            <w:tcW w:w="3051" w:type="dxa"/>
            <w:tcBorders>
              <w:bottom w:val="single" w:sz="4" w:space="0" w:color="auto"/>
            </w:tcBorders>
          </w:tcPr>
          <w:p w:rsidR="00A175CE" w:rsidRPr="00AF42EC" w:rsidRDefault="00A175CE" w:rsidP="00C47826">
            <w:pPr>
              <w:pStyle w:val="104"/>
            </w:pPr>
            <w:r w:rsidRPr="00AF42EC">
              <w:t>Корректировка по границе ООПТ «Онежский»</w:t>
            </w:r>
          </w:p>
        </w:tc>
        <w:tc>
          <w:tcPr>
            <w:tcW w:w="1456" w:type="dxa"/>
            <w:tcBorders>
              <w:bottom w:val="single" w:sz="4" w:space="0" w:color="auto"/>
            </w:tcBorders>
          </w:tcPr>
          <w:p w:rsidR="00A175CE" w:rsidRDefault="00A175CE" w:rsidP="00E6517F">
            <w:pPr>
              <w:pStyle w:val="104"/>
            </w:pPr>
            <w:r>
              <w:t>0,02</w:t>
            </w:r>
          </w:p>
        </w:tc>
      </w:tr>
      <w:tr w:rsidR="00AF42EC" w:rsidRPr="00D31871" w:rsidTr="00AF42EC">
        <w:trPr>
          <w:trHeight w:val="249"/>
        </w:trPr>
        <w:tc>
          <w:tcPr>
            <w:tcW w:w="704" w:type="dxa"/>
            <w:vMerge w:val="restart"/>
            <w:tcBorders>
              <w:top w:val="nil"/>
            </w:tcBorders>
          </w:tcPr>
          <w:p w:rsidR="00AF42EC" w:rsidRPr="00962CB3" w:rsidRDefault="00AF42EC" w:rsidP="00E6517F">
            <w:pPr>
              <w:jc w:val="center"/>
              <w:rPr>
                <w:color w:val="22272F"/>
                <w:sz w:val="21"/>
                <w:szCs w:val="21"/>
              </w:rPr>
            </w:pPr>
          </w:p>
        </w:tc>
        <w:tc>
          <w:tcPr>
            <w:tcW w:w="1825" w:type="dxa"/>
            <w:vMerge w:val="restart"/>
            <w:tcBorders>
              <w:top w:val="nil"/>
            </w:tcBorders>
          </w:tcPr>
          <w:p w:rsidR="00AF42EC" w:rsidRPr="00962CB3" w:rsidRDefault="00AF42EC" w:rsidP="00E6517F">
            <w:pPr>
              <w:rPr>
                <w:color w:val="22272F"/>
                <w:sz w:val="21"/>
                <w:szCs w:val="21"/>
              </w:rPr>
            </w:pPr>
          </w:p>
        </w:tc>
        <w:tc>
          <w:tcPr>
            <w:tcW w:w="2030" w:type="dxa"/>
            <w:tcBorders>
              <w:bottom w:val="single" w:sz="4" w:space="0" w:color="auto"/>
            </w:tcBorders>
          </w:tcPr>
          <w:p w:rsidR="00AF42EC" w:rsidRPr="00E85D81" w:rsidRDefault="00AF42EC" w:rsidP="00E6517F">
            <w:pPr>
              <w:pStyle w:val="104"/>
            </w:pPr>
            <w:r w:rsidRPr="00E85D81">
              <w:t>Территория, сведения о которой отсутствуют в ЕГРН</w:t>
            </w:r>
            <w:r>
              <w:t xml:space="preserve"> </w:t>
            </w:r>
            <w:r w:rsidRPr="00E85D81">
              <w:t xml:space="preserve">(территория расположена в границах кадастрового </w:t>
            </w:r>
            <w:r>
              <w:t xml:space="preserve">квартала </w:t>
            </w:r>
            <w:r w:rsidRPr="00646F90">
              <w:t>35:01:0101034</w:t>
            </w:r>
            <w:r>
              <w:t>)</w:t>
            </w:r>
          </w:p>
        </w:tc>
        <w:tc>
          <w:tcPr>
            <w:tcW w:w="2379" w:type="dxa"/>
          </w:tcPr>
          <w:p w:rsidR="00AF42EC" w:rsidRDefault="00AF42EC" w:rsidP="00E6517F">
            <w:pPr>
              <w:pStyle w:val="104"/>
            </w:pPr>
            <w:r>
              <w:t>-</w:t>
            </w:r>
          </w:p>
        </w:tc>
        <w:tc>
          <w:tcPr>
            <w:tcW w:w="1162" w:type="dxa"/>
          </w:tcPr>
          <w:p w:rsidR="00AF42EC" w:rsidRDefault="00AF42EC" w:rsidP="00E6517F">
            <w:pPr>
              <w:pStyle w:val="104"/>
            </w:pPr>
            <w:r>
              <w:t>-</w:t>
            </w:r>
          </w:p>
        </w:tc>
        <w:tc>
          <w:tcPr>
            <w:tcW w:w="2296" w:type="dxa"/>
            <w:tcBorders>
              <w:bottom w:val="single" w:sz="4" w:space="0" w:color="auto"/>
            </w:tcBorders>
          </w:tcPr>
          <w:p w:rsidR="00AF42EC" w:rsidRDefault="00AF42EC" w:rsidP="00E6517F">
            <w:pPr>
              <w:pStyle w:val="104"/>
            </w:pPr>
            <w:r>
              <w:t>Земли сельскохозяйственного назначения</w:t>
            </w:r>
          </w:p>
        </w:tc>
        <w:tc>
          <w:tcPr>
            <w:tcW w:w="3051" w:type="dxa"/>
            <w:tcBorders>
              <w:bottom w:val="single" w:sz="4" w:space="0" w:color="auto"/>
            </w:tcBorders>
          </w:tcPr>
          <w:p w:rsidR="00AF42EC" w:rsidRPr="00AF42EC" w:rsidRDefault="00AF42EC" w:rsidP="00C47826">
            <w:pPr>
              <w:pStyle w:val="104"/>
            </w:pPr>
            <w:r w:rsidRPr="00AF42EC">
              <w:t>Корректировка по границе ООПТ «Онежский»</w:t>
            </w:r>
          </w:p>
        </w:tc>
        <w:tc>
          <w:tcPr>
            <w:tcW w:w="1456" w:type="dxa"/>
            <w:tcBorders>
              <w:bottom w:val="single" w:sz="4" w:space="0" w:color="auto"/>
            </w:tcBorders>
          </w:tcPr>
          <w:p w:rsidR="00AF42EC" w:rsidRDefault="00AF42EC" w:rsidP="00E6517F">
            <w:pPr>
              <w:pStyle w:val="104"/>
            </w:pPr>
            <w:r>
              <w:t>0,13</w:t>
            </w:r>
          </w:p>
        </w:tc>
      </w:tr>
      <w:tr w:rsidR="00AF42EC" w:rsidRPr="00D31871" w:rsidTr="00AF42EC">
        <w:trPr>
          <w:trHeight w:val="249"/>
        </w:trPr>
        <w:tc>
          <w:tcPr>
            <w:tcW w:w="704" w:type="dxa"/>
            <w:vMerge/>
          </w:tcPr>
          <w:p w:rsidR="00AF42EC" w:rsidRPr="00962CB3" w:rsidRDefault="00AF42EC" w:rsidP="00E6517F">
            <w:pPr>
              <w:jc w:val="center"/>
              <w:rPr>
                <w:color w:val="22272F"/>
                <w:sz w:val="21"/>
                <w:szCs w:val="21"/>
              </w:rPr>
            </w:pPr>
          </w:p>
        </w:tc>
        <w:tc>
          <w:tcPr>
            <w:tcW w:w="1825" w:type="dxa"/>
            <w:vMerge/>
          </w:tcPr>
          <w:p w:rsidR="00AF42EC" w:rsidRPr="00962CB3" w:rsidRDefault="00AF42EC" w:rsidP="00E6517F">
            <w:pPr>
              <w:rPr>
                <w:color w:val="22272F"/>
                <w:sz w:val="21"/>
                <w:szCs w:val="21"/>
              </w:rPr>
            </w:pPr>
          </w:p>
        </w:tc>
        <w:tc>
          <w:tcPr>
            <w:tcW w:w="2030" w:type="dxa"/>
            <w:tcBorders>
              <w:bottom w:val="single" w:sz="4" w:space="0" w:color="auto"/>
            </w:tcBorders>
          </w:tcPr>
          <w:p w:rsidR="00AF42EC" w:rsidRPr="00E85D81" w:rsidRDefault="00AF42EC" w:rsidP="00E6517F">
            <w:pPr>
              <w:pStyle w:val="104"/>
            </w:pPr>
            <w:r w:rsidRPr="00E85D81">
              <w:t>Территория, сведения о которой отсутствуют в ЕГРН</w:t>
            </w:r>
            <w:r>
              <w:t xml:space="preserve"> </w:t>
            </w:r>
            <w:r w:rsidRPr="00E85D81">
              <w:t xml:space="preserve">(территория </w:t>
            </w:r>
            <w:r w:rsidRPr="00E85D81">
              <w:lastRenderedPageBreak/>
              <w:t xml:space="preserve">расположена в границах кадастрового </w:t>
            </w:r>
            <w:r>
              <w:t xml:space="preserve">квартала </w:t>
            </w:r>
            <w:r w:rsidRPr="00646F90">
              <w:t>35:01:0101034</w:t>
            </w:r>
            <w:r>
              <w:t>)</w:t>
            </w:r>
          </w:p>
        </w:tc>
        <w:tc>
          <w:tcPr>
            <w:tcW w:w="2379" w:type="dxa"/>
          </w:tcPr>
          <w:p w:rsidR="00AF42EC" w:rsidRDefault="00AF42EC" w:rsidP="00E6517F">
            <w:pPr>
              <w:pStyle w:val="104"/>
            </w:pPr>
            <w:r>
              <w:lastRenderedPageBreak/>
              <w:t>-</w:t>
            </w:r>
          </w:p>
        </w:tc>
        <w:tc>
          <w:tcPr>
            <w:tcW w:w="1162" w:type="dxa"/>
          </w:tcPr>
          <w:p w:rsidR="00AF42EC" w:rsidRDefault="00AF42EC" w:rsidP="00E6517F">
            <w:pPr>
              <w:pStyle w:val="104"/>
            </w:pPr>
            <w:r>
              <w:t>-</w:t>
            </w:r>
          </w:p>
        </w:tc>
        <w:tc>
          <w:tcPr>
            <w:tcW w:w="2296" w:type="dxa"/>
            <w:tcBorders>
              <w:bottom w:val="single" w:sz="4" w:space="0" w:color="auto"/>
            </w:tcBorders>
          </w:tcPr>
          <w:p w:rsidR="00AF42EC" w:rsidRDefault="00AF42EC" w:rsidP="00E6517F">
            <w:pPr>
              <w:pStyle w:val="104"/>
            </w:pPr>
            <w:r w:rsidRPr="00AF42EC">
              <w:t>Земли сельскохозяйственного назначения</w:t>
            </w:r>
          </w:p>
        </w:tc>
        <w:tc>
          <w:tcPr>
            <w:tcW w:w="3051" w:type="dxa"/>
            <w:tcBorders>
              <w:bottom w:val="single" w:sz="4" w:space="0" w:color="auto"/>
            </w:tcBorders>
          </w:tcPr>
          <w:p w:rsidR="00AF42EC" w:rsidRPr="00AF42EC" w:rsidRDefault="00AF42EC" w:rsidP="00C47826">
            <w:pPr>
              <w:pStyle w:val="104"/>
            </w:pPr>
            <w:r w:rsidRPr="00AF42EC">
              <w:t>Корректировка по границе ООПТ «Онежский»</w:t>
            </w:r>
          </w:p>
        </w:tc>
        <w:tc>
          <w:tcPr>
            <w:tcW w:w="1456" w:type="dxa"/>
            <w:tcBorders>
              <w:bottom w:val="single" w:sz="4" w:space="0" w:color="auto"/>
            </w:tcBorders>
          </w:tcPr>
          <w:p w:rsidR="00AF42EC" w:rsidRDefault="00AF42EC" w:rsidP="00E6517F">
            <w:pPr>
              <w:pStyle w:val="104"/>
            </w:pPr>
            <w:r>
              <w:t>0,05</w:t>
            </w:r>
          </w:p>
        </w:tc>
      </w:tr>
      <w:tr w:rsidR="00AF42EC" w:rsidRPr="00D31871" w:rsidTr="00A21B6E">
        <w:trPr>
          <w:trHeight w:val="249"/>
        </w:trPr>
        <w:tc>
          <w:tcPr>
            <w:tcW w:w="704" w:type="dxa"/>
            <w:vMerge/>
            <w:tcBorders>
              <w:bottom w:val="nil"/>
            </w:tcBorders>
          </w:tcPr>
          <w:p w:rsidR="00AF42EC" w:rsidRPr="00962CB3" w:rsidRDefault="00AF42EC" w:rsidP="00E6517F">
            <w:pPr>
              <w:jc w:val="center"/>
              <w:rPr>
                <w:color w:val="22272F"/>
                <w:sz w:val="21"/>
                <w:szCs w:val="21"/>
              </w:rPr>
            </w:pPr>
          </w:p>
        </w:tc>
        <w:tc>
          <w:tcPr>
            <w:tcW w:w="1825" w:type="dxa"/>
            <w:vMerge/>
            <w:tcBorders>
              <w:bottom w:val="nil"/>
            </w:tcBorders>
          </w:tcPr>
          <w:p w:rsidR="00AF42EC" w:rsidRPr="00962CB3" w:rsidRDefault="00AF42EC" w:rsidP="00E6517F">
            <w:pPr>
              <w:rPr>
                <w:color w:val="22272F"/>
                <w:sz w:val="21"/>
                <w:szCs w:val="21"/>
              </w:rPr>
            </w:pPr>
          </w:p>
        </w:tc>
        <w:tc>
          <w:tcPr>
            <w:tcW w:w="2030" w:type="dxa"/>
            <w:tcBorders>
              <w:bottom w:val="single" w:sz="4" w:space="0" w:color="auto"/>
            </w:tcBorders>
          </w:tcPr>
          <w:p w:rsidR="00AF42EC" w:rsidRPr="00E85D81" w:rsidRDefault="00AF42EC" w:rsidP="00E6517F">
            <w:pPr>
              <w:pStyle w:val="104"/>
            </w:pPr>
            <w:r w:rsidRPr="00AF42EC">
              <w:t>Территория, сведения о которой отсутствуют в ЕГРН (территория расположена в границах кадастрового квартала 35:01:0101034)</w:t>
            </w:r>
          </w:p>
        </w:tc>
        <w:tc>
          <w:tcPr>
            <w:tcW w:w="2379" w:type="dxa"/>
          </w:tcPr>
          <w:p w:rsidR="00AF42EC" w:rsidRDefault="00AF42EC" w:rsidP="00E6517F">
            <w:pPr>
              <w:pStyle w:val="104"/>
            </w:pPr>
            <w:r>
              <w:t>-</w:t>
            </w:r>
          </w:p>
        </w:tc>
        <w:tc>
          <w:tcPr>
            <w:tcW w:w="1162" w:type="dxa"/>
          </w:tcPr>
          <w:p w:rsidR="00AF42EC" w:rsidRDefault="00AF42EC" w:rsidP="00E6517F">
            <w:pPr>
              <w:pStyle w:val="104"/>
            </w:pPr>
            <w:r>
              <w:t>-</w:t>
            </w:r>
          </w:p>
        </w:tc>
        <w:tc>
          <w:tcPr>
            <w:tcW w:w="2296" w:type="dxa"/>
            <w:tcBorders>
              <w:bottom w:val="single" w:sz="4" w:space="0" w:color="auto"/>
            </w:tcBorders>
          </w:tcPr>
          <w:p w:rsidR="00AF42EC" w:rsidRPr="00AF42EC" w:rsidRDefault="00AF42EC" w:rsidP="00E6517F">
            <w:pPr>
              <w:pStyle w:val="104"/>
            </w:pPr>
            <w:r w:rsidRPr="00AF42EC">
              <w:t>Земли сельскохозяйственного назначения</w:t>
            </w:r>
          </w:p>
        </w:tc>
        <w:tc>
          <w:tcPr>
            <w:tcW w:w="3051" w:type="dxa"/>
            <w:tcBorders>
              <w:bottom w:val="single" w:sz="4" w:space="0" w:color="auto"/>
            </w:tcBorders>
          </w:tcPr>
          <w:p w:rsidR="00AF42EC" w:rsidRPr="00AF42EC" w:rsidRDefault="00AF42EC" w:rsidP="00C47826">
            <w:pPr>
              <w:pStyle w:val="104"/>
            </w:pPr>
            <w:r w:rsidRPr="00AF42EC">
              <w:t>Корректировка по границе ООПТ «Онежский»</w:t>
            </w:r>
          </w:p>
        </w:tc>
        <w:tc>
          <w:tcPr>
            <w:tcW w:w="1456" w:type="dxa"/>
            <w:tcBorders>
              <w:bottom w:val="single" w:sz="4" w:space="0" w:color="auto"/>
            </w:tcBorders>
          </w:tcPr>
          <w:p w:rsidR="00AF42EC" w:rsidRDefault="00AF42EC" w:rsidP="00E6517F">
            <w:pPr>
              <w:pStyle w:val="104"/>
            </w:pPr>
            <w:r>
              <w:t>0,07</w:t>
            </w:r>
          </w:p>
        </w:tc>
      </w:tr>
      <w:tr w:rsidR="00A21B6E" w:rsidRPr="00D31871" w:rsidTr="00A21B6E">
        <w:trPr>
          <w:trHeight w:val="249"/>
        </w:trPr>
        <w:tc>
          <w:tcPr>
            <w:tcW w:w="704" w:type="dxa"/>
            <w:tcBorders>
              <w:top w:val="nil"/>
              <w:bottom w:val="single" w:sz="4" w:space="0" w:color="auto"/>
            </w:tcBorders>
          </w:tcPr>
          <w:p w:rsidR="00A21B6E" w:rsidRPr="00962CB3" w:rsidRDefault="00A21B6E" w:rsidP="00E6517F">
            <w:pPr>
              <w:jc w:val="center"/>
              <w:rPr>
                <w:color w:val="22272F"/>
                <w:sz w:val="21"/>
                <w:szCs w:val="21"/>
              </w:rPr>
            </w:pPr>
          </w:p>
        </w:tc>
        <w:tc>
          <w:tcPr>
            <w:tcW w:w="1825" w:type="dxa"/>
            <w:tcBorders>
              <w:top w:val="nil"/>
              <w:bottom w:val="single" w:sz="4" w:space="0" w:color="auto"/>
            </w:tcBorders>
          </w:tcPr>
          <w:p w:rsidR="00A21B6E" w:rsidRPr="00962CB3" w:rsidRDefault="00A21B6E" w:rsidP="00E6517F">
            <w:pPr>
              <w:rPr>
                <w:color w:val="22272F"/>
                <w:sz w:val="21"/>
                <w:szCs w:val="21"/>
              </w:rPr>
            </w:pPr>
          </w:p>
        </w:tc>
        <w:tc>
          <w:tcPr>
            <w:tcW w:w="2030" w:type="dxa"/>
            <w:tcBorders>
              <w:bottom w:val="single" w:sz="4" w:space="0" w:color="auto"/>
            </w:tcBorders>
          </w:tcPr>
          <w:p w:rsidR="00A21B6E" w:rsidRPr="00AF42EC" w:rsidRDefault="00A21B6E" w:rsidP="00E6517F">
            <w:pPr>
              <w:pStyle w:val="104"/>
            </w:pPr>
            <w:r w:rsidRPr="00A21B6E">
              <w:t>Территория, сведения о которой отсутствуют в ЕГРН (территория расположена в границах кадастрового квартала 35:01:0101034)</w:t>
            </w:r>
          </w:p>
        </w:tc>
        <w:tc>
          <w:tcPr>
            <w:tcW w:w="2379" w:type="dxa"/>
          </w:tcPr>
          <w:p w:rsidR="00A21B6E" w:rsidRDefault="00A21B6E" w:rsidP="00E6517F">
            <w:pPr>
              <w:pStyle w:val="104"/>
            </w:pPr>
            <w:r>
              <w:t>-</w:t>
            </w:r>
          </w:p>
        </w:tc>
        <w:tc>
          <w:tcPr>
            <w:tcW w:w="1162" w:type="dxa"/>
          </w:tcPr>
          <w:p w:rsidR="00A21B6E" w:rsidRDefault="00A21B6E" w:rsidP="00E6517F">
            <w:pPr>
              <w:pStyle w:val="104"/>
            </w:pPr>
            <w:r>
              <w:t>-</w:t>
            </w:r>
          </w:p>
        </w:tc>
        <w:tc>
          <w:tcPr>
            <w:tcW w:w="2296" w:type="dxa"/>
            <w:tcBorders>
              <w:bottom w:val="single" w:sz="4" w:space="0" w:color="auto"/>
            </w:tcBorders>
          </w:tcPr>
          <w:p w:rsidR="00A21B6E" w:rsidRPr="00AF42EC" w:rsidRDefault="00A21B6E" w:rsidP="00E6517F">
            <w:pPr>
              <w:pStyle w:val="104"/>
            </w:pPr>
            <w:r w:rsidRPr="004B2ACF">
              <w:t>Земли лесного фонда</w:t>
            </w:r>
          </w:p>
        </w:tc>
        <w:tc>
          <w:tcPr>
            <w:tcW w:w="3051" w:type="dxa"/>
            <w:tcBorders>
              <w:bottom w:val="single" w:sz="4" w:space="0" w:color="auto"/>
            </w:tcBorders>
          </w:tcPr>
          <w:p w:rsidR="00A21B6E" w:rsidRPr="00D31871" w:rsidRDefault="00A21B6E" w:rsidP="009E43A3">
            <w:pPr>
              <w:pStyle w:val="104"/>
              <w:rPr>
                <w:color w:val="FF0000"/>
              </w:rPr>
            </w:pPr>
            <w:r w:rsidRPr="004B2ACF">
              <w:t>Корректировка по материалам</w:t>
            </w:r>
            <w:r>
              <w:t xml:space="preserve"> </w:t>
            </w:r>
            <w:r w:rsidRPr="004B2ACF">
              <w:t>лесоустройства</w:t>
            </w:r>
          </w:p>
        </w:tc>
        <w:tc>
          <w:tcPr>
            <w:tcW w:w="1456" w:type="dxa"/>
            <w:tcBorders>
              <w:bottom w:val="single" w:sz="4" w:space="0" w:color="auto"/>
            </w:tcBorders>
          </w:tcPr>
          <w:p w:rsidR="00A21B6E" w:rsidRDefault="00A21B6E" w:rsidP="00E6517F">
            <w:pPr>
              <w:pStyle w:val="104"/>
            </w:pPr>
            <w:r>
              <w:t>0,015</w:t>
            </w:r>
          </w:p>
        </w:tc>
      </w:tr>
      <w:tr w:rsidR="00A21B6E" w:rsidRPr="00D31871" w:rsidTr="00A21B6E">
        <w:trPr>
          <w:trHeight w:val="249"/>
        </w:trPr>
        <w:tc>
          <w:tcPr>
            <w:tcW w:w="704" w:type="dxa"/>
            <w:tcBorders>
              <w:top w:val="single" w:sz="4" w:space="0" w:color="auto"/>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47.</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Павликовская</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48.</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Паново</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49.</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Паньшино</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646F90" w:rsidRDefault="00A21B6E" w:rsidP="00E6517F">
            <w:pPr>
              <w:pStyle w:val="104"/>
              <w:rPr>
                <w:color w:val="FF0000"/>
                <w:lang w:val="en-US"/>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50.</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Перевоз</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51.</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Пигарево</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52.</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Пирогово</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53.</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Порог</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54.</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Пустошь</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55.</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Пытручей</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lastRenderedPageBreak/>
              <w:t>56.</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Ребово</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57.</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Рубцово</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58.</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Руяково</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59.</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Саминский Погост</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60.</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Сергеево</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61.</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Сидорово</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62.</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Силово</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63.</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поселок Сорокополье</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64.</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Сорочье Поле</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65.</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Спицыно</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66.</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Терово</w:t>
            </w:r>
          </w:p>
        </w:tc>
        <w:tc>
          <w:tcPr>
            <w:tcW w:w="2030" w:type="dxa"/>
            <w:tcBorders>
              <w:bottom w:val="single" w:sz="4" w:space="0" w:color="auto"/>
            </w:tcBorders>
          </w:tcPr>
          <w:p w:rsidR="00A21B6E" w:rsidRPr="00D31871" w:rsidRDefault="00A21B6E" w:rsidP="00E6517F">
            <w:pPr>
              <w:pStyle w:val="104"/>
              <w:rPr>
                <w:color w:val="FF0000"/>
              </w:rPr>
            </w:pPr>
            <w:r>
              <w:t>Т</w:t>
            </w:r>
            <w:r w:rsidRPr="00E85D81">
              <w:t xml:space="preserve">ерритория расположена в границах кадастрового </w:t>
            </w:r>
            <w:r>
              <w:t xml:space="preserve">квартала </w:t>
            </w:r>
            <w:r w:rsidRPr="00467F52">
              <w:t>35:01:0102009</w:t>
            </w: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r w:rsidRPr="00467F52">
              <w:t>Земли населенных пунктов</w:t>
            </w:r>
          </w:p>
        </w:tc>
        <w:tc>
          <w:tcPr>
            <w:tcW w:w="3051" w:type="dxa"/>
            <w:tcBorders>
              <w:bottom w:val="single" w:sz="4" w:space="0" w:color="auto"/>
            </w:tcBorders>
          </w:tcPr>
          <w:p w:rsidR="00A21B6E" w:rsidRPr="00467F52" w:rsidRDefault="00A21B6E" w:rsidP="00E6517F">
            <w:pPr>
              <w:pStyle w:val="104"/>
            </w:pPr>
            <w:r w:rsidRPr="00467F52">
              <w:t>Земли запаса</w:t>
            </w:r>
          </w:p>
        </w:tc>
        <w:tc>
          <w:tcPr>
            <w:tcW w:w="1456" w:type="dxa"/>
            <w:tcBorders>
              <w:bottom w:val="single" w:sz="4" w:space="0" w:color="auto"/>
            </w:tcBorders>
          </w:tcPr>
          <w:p w:rsidR="00A21B6E" w:rsidRPr="00D31871" w:rsidRDefault="00A21B6E" w:rsidP="00E6517F">
            <w:pPr>
              <w:pStyle w:val="104"/>
              <w:rPr>
                <w:color w:val="FF0000"/>
              </w:rPr>
            </w:pPr>
            <w:r>
              <w:t xml:space="preserve">4,981 </w:t>
            </w:r>
            <w:r w:rsidRPr="00DB74D4">
              <w:t>кв.м</w:t>
            </w: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67.</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Тикачево</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68.</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Титово</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69.</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Трошигино</w:t>
            </w:r>
          </w:p>
        </w:tc>
        <w:tc>
          <w:tcPr>
            <w:tcW w:w="2030" w:type="dxa"/>
            <w:tcBorders>
              <w:bottom w:val="single" w:sz="4" w:space="0" w:color="auto"/>
            </w:tcBorders>
          </w:tcPr>
          <w:p w:rsidR="00A21B6E" w:rsidRPr="00D31871" w:rsidRDefault="00A21B6E" w:rsidP="00467F52">
            <w:pPr>
              <w:pStyle w:val="104"/>
              <w:rPr>
                <w:color w:val="FF0000"/>
              </w:rPr>
            </w:pPr>
            <w:r w:rsidRPr="00E85D81">
              <w:t>Территория, сведения о которой отсутствуют в ЕГРН</w:t>
            </w:r>
            <w:r>
              <w:t xml:space="preserve"> </w:t>
            </w:r>
            <w:r w:rsidRPr="00E85D81">
              <w:t xml:space="preserve">(территория расположена в границах кадастрового </w:t>
            </w:r>
            <w:r>
              <w:t xml:space="preserve">квартала </w:t>
            </w:r>
            <w:r w:rsidRPr="00FE7593">
              <w:t>35:01:0103046</w:t>
            </w:r>
            <w:r>
              <w:t>)</w:t>
            </w:r>
          </w:p>
        </w:tc>
        <w:tc>
          <w:tcPr>
            <w:tcW w:w="2379" w:type="dxa"/>
          </w:tcPr>
          <w:p w:rsidR="00A21B6E" w:rsidRPr="00D31871" w:rsidRDefault="00A21B6E" w:rsidP="00E6517F">
            <w:pPr>
              <w:pStyle w:val="104"/>
              <w:rPr>
                <w:color w:val="FF0000"/>
              </w:rPr>
            </w:pPr>
            <w:r>
              <w:rPr>
                <w:color w:val="FF0000"/>
              </w:rPr>
              <w:t>-</w:t>
            </w:r>
          </w:p>
        </w:tc>
        <w:tc>
          <w:tcPr>
            <w:tcW w:w="1162" w:type="dxa"/>
          </w:tcPr>
          <w:p w:rsidR="00A21B6E" w:rsidRPr="00D31871" w:rsidRDefault="00A21B6E" w:rsidP="00E6517F">
            <w:pPr>
              <w:pStyle w:val="104"/>
              <w:rPr>
                <w:color w:val="FF0000"/>
              </w:rPr>
            </w:pPr>
            <w:r>
              <w:rPr>
                <w:color w:val="FF0000"/>
              </w:rPr>
              <w:t>-</w:t>
            </w:r>
          </w:p>
        </w:tc>
        <w:tc>
          <w:tcPr>
            <w:tcW w:w="2296" w:type="dxa"/>
            <w:tcBorders>
              <w:bottom w:val="single" w:sz="4" w:space="0" w:color="auto"/>
            </w:tcBorders>
          </w:tcPr>
          <w:p w:rsidR="00A21B6E" w:rsidRPr="00D31871" w:rsidRDefault="00A21B6E" w:rsidP="00E6517F">
            <w:pPr>
              <w:pStyle w:val="104"/>
              <w:rPr>
                <w:color w:val="FF0000"/>
              </w:rPr>
            </w:pPr>
            <w:r w:rsidRPr="004B2ACF">
              <w:t>Земли лесного фонда</w:t>
            </w:r>
          </w:p>
        </w:tc>
        <w:tc>
          <w:tcPr>
            <w:tcW w:w="3051" w:type="dxa"/>
            <w:tcBorders>
              <w:bottom w:val="single" w:sz="4" w:space="0" w:color="auto"/>
            </w:tcBorders>
          </w:tcPr>
          <w:p w:rsidR="00A21B6E" w:rsidRPr="00D31871" w:rsidRDefault="00A21B6E" w:rsidP="00E6517F">
            <w:pPr>
              <w:pStyle w:val="104"/>
              <w:rPr>
                <w:color w:val="FF0000"/>
              </w:rPr>
            </w:pPr>
            <w:r w:rsidRPr="004B2ACF">
              <w:t>Корректировка по материалам</w:t>
            </w:r>
            <w:r>
              <w:t xml:space="preserve"> </w:t>
            </w:r>
            <w:r w:rsidRPr="004B2ACF">
              <w:t>лесоустройства</w:t>
            </w:r>
          </w:p>
        </w:tc>
        <w:tc>
          <w:tcPr>
            <w:tcW w:w="1456" w:type="dxa"/>
            <w:tcBorders>
              <w:bottom w:val="single" w:sz="4" w:space="0" w:color="auto"/>
            </w:tcBorders>
          </w:tcPr>
          <w:p w:rsidR="00A21B6E" w:rsidRPr="00D31871" w:rsidRDefault="00A21B6E" w:rsidP="00E6517F">
            <w:pPr>
              <w:pStyle w:val="104"/>
              <w:rPr>
                <w:color w:val="FF0000"/>
              </w:rPr>
            </w:pPr>
            <w:r>
              <w:t>0,</w:t>
            </w:r>
            <w:r w:rsidRPr="008E5E3E">
              <w:t>43</w:t>
            </w: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70.</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Тудозерский Погост</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lastRenderedPageBreak/>
              <w:t>71.</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Устеново</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72.</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Устье</w:t>
            </w:r>
          </w:p>
        </w:tc>
        <w:tc>
          <w:tcPr>
            <w:tcW w:w="2030" w:type="dxa"/>
            <w:tcBorders>
              <w:bottom w:val="single" w:sz="4" w:space="0" w:color="auto"/>
            </w:tcBorders>
          </w:tcPr>
          <w:p w:rsidR="00A21B6E" w:rsidRPr="00C118A3" w:rsidRDefault="00A21B6E" w:rsidP="00C118A3">
            <w:pPr>
              <w:rPr>
                <w:color w:val="22272F"/>
              </w:rPr>
            </w:pPr>
            <w:r w:rsidRPr="00C118A3">
              <w:rPr>
                <w:color w:val="22272F"/>
              </w:rPr>
              <w:t>35:01:0101034:342 (35:01:0101034:342 (1))</w:t>
            </w:r>
          </w:p>
        </w:tc>
        <w:tc>
          <w:tcPr>
            <w:tcW w:w="2379" w:type="dxa"/>
          </w:tcPr>
          <w:p w:rsidR="00A21B6E" w:rsidRPr="00C118A3" w:rsidRDefault="00A21B6E" w:rsidP="00C118A3">
            <w:pPr>
              <w:rPr>
                <w:color w:val="22272F"/>
              </w:rPr>
            </w:pPr>
            <w:r w:rsidRPr="00C118A3">
              <w:rPr>
                <w:color w:val="22272F"/>
              </w:rPr>
              <w:t>для сельскохозяйственного использования</w:t>
            </w:r>
          </w:p>
        </w:tc>
        <w:tc>
          <w:tcPr>
            <w:tcW w:w="1162" w:type="dxa"/>
          </w:tcPr>
          <w:p w:rsidR="00A21B6E" w:rsidRPr="00C118A3" w:rsidRDefault="00A21B6E" w:rsidP="00C118A3">
            <w:pPr>
              <w:rPr>
                <w:color w:val="FF0000"/>
              </w:rPr>
            </w:pPr>
            <w:r w:rsidRPr="00C118A3">
              <w:rPr>
                <w:color w:val="22272F"/>
              </w:rPr>
              <w:t>31 500</w:t>
            </w:r>
          </w:p>
        </w:tc>
        <w:tc>
          <w:tcPr>
            <w:tcW w:w="2296" w:type="dxa"/>
            <w:tcBorders>
              <w:bottom w:val="single" w:sz="4" w:space="0" w:color="auto"/>
            </w:tcBorders>
          </w:tcPr>
          <w:p w:rsidR="00A21B6E" w:rsidRPr="00C118A3" w:rsidRDefault="00A21B6E" w:rsidP="00C118A3">
            <w:pPr>
              <w:rPr>
                <w:color w:val="22272F"/>
              </w:rPr>
            </w:pPr>
            <w:r w:rsidRPr="00C118A3">
              <w:rPr>
                <w:color w:val="22272F"/>
              </w:rPr>
              <w:t>Земли сельскохозяйственного назначения</w:t>
            </w:r>
          </w:p>
        </w:tc>
        <w:tc>
          <w:tcPr>
            <w:tcW w:w="3051" w:type="dxa"/>
            <w:tcBorders>
              <w:bottom w:val="single" w:sz="4" w:space="0" w:color="auto"/>
            </w:tcBorders>
          </w:tcPr>
          <w:p w:rsidR="00A21B6E" w:rsidRPr="00C118A3" w:rsidRDefault="00A21B6E" w:rsidP="00E6517F">
            <w:pPr>
              <w:pStyle w:val="104"/>
              <w:rPr>
                <w:color w:val="FF0000"/>
              </w:rPr>
            </w:pPr>
            <w:r w:rsidRPr="00C118A3">
              <w:rPr>
                <w:color w:val="22272F"/>
              </w:rPr>
              <w:t>для сельскохозяйственного использования</w:t>
            </w:r>
          </w:p>
        </w:tc>
        <w:tc>
          <w:tcPr>
            <w:tcW w:w="1456" w:type="dxa"/>
            <w:tcBorders>
              <w:bottom w:val="single" w:sz="4" w:space="0" w:color="auto"/>
            </w:tcBorders>
          </w:tcPr>
          <w:p w:rsidR="00A21B6E" w:rsidRPr="00C118A3" w:rsidRDefault="00A21B6E" w:rsidP="00E6517F">
            <w:pPr>
              <w:pStyle w:val="104"/>
              <w:jc w:val="center"/>
              <w:rPr>
                <w:color w:val="FF0000"/>
              </w:rPr>
            </w:pPr>
            <w:r w:rsidRPr="00C118A3">
              <w:t>1,9</w:t>
            </w: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73.</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Чеково</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74.</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Шлобино</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r w:rsidR="00A21B6E" w:rsidRPr="00D31871" w:rsidTr="00E6517F">
        <w:trPr>
          <w:trHeight w:val="249"/>
        </w:trPr>
        <w:tc>
          <w:tcPr>
            <w:tcW w:w="704" w:type="dxa"/>
            <w:tcBorders>
              <w:bottom w:val="single" w:sz="4" w:space="0" w:color="auto"/>
            </w:tcBorders>
          </w:tcPr>
          <w:p w:rsidR="00A21B6E" w:rsidRPr="00962CB3" w:rsidRDefault="00A21B6E" w:rsidP="00E6517F">
            <w:pPr>
              <w:jc w:val="center"/>
              <w:rPr>
                <w:color w:val="22272F"/>
                <w:sz w:val="21"/>
                <w:szCs w:val="21"/>
              </w:rPr>
            </w:pPr>
            <w:r w:rsidRPr="00962CB3">
              <w:rPr>
                <w:color w:val="22272F"/>
                <w:sz w:val="21"/>
                <w:szCs w:val="21"/>
              </w:rPr>
              <w:t>75.</w:t>
            </w:r>
          </w:p>
        </w:tc>
        <w:tc>
          <w:tcPr>
            <w:tcW w:w="1825" w:type="dxa"/>
            <w:tcBorders>
              <w:bottom w:val="single" w:sz="4" w:space="0" w:color="auto"/>
            </w:tcBorders>
          </w:tcPr>
          <w:p w:rsidR="00A21B6E" w:rsidRPr="00962CB3" w:rsidRDefault="00A21B6E" w:rsidP="00E6517F">
            <w:pPr>
              <w:rPr>
                <w:color w:val="22272F"/>
                <w:sz w:val="21"/>
                <w:szCs w:val="21"/>
              </w:rPr>
            </w:pPr>
            <w:r w:rsidRPr="00962CB3">
              <w:rPr>
                <w:color w:val="22272F"/>
                <w:sz w:val="21"/>
                <w:szCs w:val="21"/>
              </w:rPr>
              <w:t>деревня Щекино</w:t>
            </w:r>
          </w:p>
        </w:tc>
        <w:tc>
          <w:tcPr>
            <w:tcW w:w="2030" w:type="dxa"/>
            <w:tcBorders>
              <w:bottom w:val="single" w:sz="4" w:space="0" w:color="auto"/>
            </w:tcBorders>
          </w:tcPr>
          <w:p w:rsidR="00A21B6E" w:rsidRPr="00D31871" w:rsidRDefault="00A21B6E" w:rsidP="00E6517F">
            <w:pPr>
              <w:pStyle w:val="104"/>
              <w:rPr>
                <w:color w:val="FF0000"/>
              </w:rPr>
            </w:pPr>
          </w:p>
        </w:tc>
        <w:tc>
          <w:tcPr>
            <w:tcW w:w="2379" w:type="dxa"/>
          </w:tcPr>
          <w:p w:rsidR="00A21B6E" w:rsidRPr="00D31871" w:rsidRDefault="00A21B6E" w:rsidP="00E6517F">
            <w:pPr>
              <w:pStyle w:val="104"/>
              <w:rPr>
                <w:color w:val="FF0000"/>
              </w:rPr>
            </w:pPr>
          </w:p>
        </w:tc>
        <w:tc>
          <w:tcPr>
            <w:tcW w:w="1162" w:type="dxa"/>
          </w:tcPr>
          <w:p w:rsidR="00A21B6E" w:rsidRPr="00D31871" w:rsidRDefault="00A21B6E" w:rsidP="00E6517F">
            <w:pPr>
              <w:pStyle w:val="104"/>
              <w:rPr>
                <w:color w:val="FF0000"/>
              </w:rPr>
            </w:pPr>
          </w:p>
        </w:tc>
        <w:tc>
          <w:tcPr>
            <w:tcW w:w="2296" w:type="dxa"/>
            <w:tcBorders>
              <w:bottom w:val="single" w:sz="4" w:space="0" w:color="auto"/>
            </w:tcBorders>
          </w:tcPr>
          <w:p w:rsidR="00A21B6E" w:rsidRPr="00D31871" w:rsidRDefault="00A21B6E" w:rsidP="00E6517F">
            <w:pPr>
              <w:pStyle w:val="104"/>
              <w:rPr>
                <w:color w:val="FF0000"/>
              </w:rPr>
            </w:pPr>
          </w:p>
        </w:tc>
        <w:tc>
          <w:tcPr>
            <w:tcW w:w="3051" w:type="dxa"/>
            <w:tcBorders>
              <w:bottom w:val="single" w:sz="4" w:space="0" w:color="auto"/>
            </w:tcBorders>
          </w:tcPr>
          <w:p w:rsidR="00A21B6E" w:rsidRPr="00D31871" w:rsidRDefault="00A21B6E" w:rsidP="00E6517F">
            <w:pPr>
              <w:pStyle w:val="104"/>
              <w:rPr>
                <w:color w:val="FF0000"/>
              </w:rPr>
            </w:pPr>
          </w:p>
        </w:tc>
        <w:tc>
          <w:tcPr>
            <w:tcW w:w="1456" w:type="dxa"/>
            <w:tcBorders>
              <w:bottom w:val="single" w:sz="4" w:space="0" w:color="auto"/>
            </w:tcBorders>
          </w:tcPr>
          <w:p w:rsidR="00A21B6E" w:rsidRPr="00D31871" w:rsidRDefault="00A21B6E" w:rsidP="00E6517F">
            <w:pPr>
              <w:pStyle w:val="104"/>
              <w:rPr>
                <w:color w:val="FF0000"/>
              </w:rPr>
            </w:pPr>
          </w:p>
        </w:tc>
      </w:tr>
    </w:tbl>
    <w:p w:rsidR="00887006" w:rsidRDefault="00887006" w:rsidP="00887006">
      <w:pPr>
        <w:spacing w:before="240" w:after="0" w:line="240" w:lineRule="auto"/>
        <w:ind w:left="709" w:hanging="709"/>
        <w:jc w:val="right"/>
        <w:rPr>
          <w:rFonts w:ascii="Times New Roman" w:eastAsiaTheme="minorEastAsia" w:hAnsi="Times New Roman" w:cs="Times New Roman"/>
          <w:sz w:val="28"/>
          <w:szCs w:val="28"/>
        </w:rPr>
        <w:sectPr w:rsidR="00887006" w:rsidSect="004C18A8">
          <w:footnotePr>
            <w:numRestart w:val="eachPage"/>
          </w:footnotePr>
          <w:pgSz w:w="16838" w:h="11906" w:orient="landscape"/>
          <w:pgMar w:top="1418" w:right="962" w:bottom="709" w:left="1418" w:header="709" w:footer="709" w:gutter="0"/>
          <w:cols w:space="708"/>
          <w:docGrid w:linePitch="360"/>
        </w:sectPr>
      </w:pPr>
    </w:p>
    <w:p w:rsidR="00887006" w:rsidRPr="0039126E" w:rsidRDefault="00887006" w:rsidP="00887006">
      <w:pPr>
        <w:spacing w:before="240" w:after="0" w:line="240" w:lineRule="auto"/>
        <w:ind w:left="709" w:hanging="709"/>
        <w:jc w:val="right"/>
        <w:rPr>
          <w:rFonts w:ascii="Times New Roman" w:eastAsiaTheme="minorEastAsia" w:hAnsi="Times New Roman" w:cs="Times New Roman"/>
          <w:sz w:val="28"/>
          <w:szCs w:val="28"/>
        </w:rPr>
      </w:pPr>
      <w:r w:rsidRPr="0039126E">
        <w:rPr>
          <w:rFonts w:ascii="Times New Roman" w:eastAsiaTheme="minorEastAsia" w:hAnsi="Times New Roman" w:cs="Times New Roman"/>
          <w:sz w:val="28"/>
          <w:szCs w:val="28"/>
        </w:rPr>
        <w:lastRenderedPageBreak/>
        <w:t xml:space="preserve">Таблица </w:t>
      </w:r>
      <w:r>
        <w:rPr>
          <w:rFonts w:ascii="Times New Roman" w:eastAsiaTheme="minorEastAsia" w:hAnsi="Times New Roman" w:cs="Times New Roman"/>
          <w:sz w:val="28"/>
          <w:szCs w:val="28"/>
        </w:rPr>
        <w:t>8</w:t>
      </w:r>
      <w:r w:rsidRPr="0039126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7</w:t>
      </w:r>
    </w:p>
    <w:p w:rsidR="00887006" w:rsidRDefault="00887006" w:rsidP="00887006">
      <w:pPr>
        <w:spacing w:after="0" w:line="240" w:lineRule="auto"/>
        <w:ind w:left="709" w:hanging="709"/>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Перечень земельных участков (территорий)</w:t>
      </w:r>
      <w:r w:rsidRPr="0039126E">
        <w:rPr>
          <w:rFonts w:ascii="Times New Roman" w:eastAsiaTheme="minorEastAsia" w:hAnsi="Times New Roman" w:cs="Times New Roman"/>
          <w:sz w:val="28"/>
          <w:szCs w:val="28"/>
        </w:rPr>
        <w:t>, входящих в состав муниципального образования, планируе</w:t>
      </w:r>
      <w:r>
        <w:rPr>
          <w:rFonts w:ascii="Times New Roman" w:eastAsiaTheme="minorEastAsia" w:hAnsi="Times New Roman" w:cs="Times New Roman"/>
          <w:sz w:val="28"/>
          <w:szCs w:val="28"/>
        </w:rPr>
        <w:t>мых к</w:t>
      </w:r>
      <w:r w:rsidRPr="0039126E">
        <w:rPr>
          <w:rFonts w:ascii="Times New Roman" w:eastAsiaTheme="minorEastAsia" w:hAnsi="Times New Roman" w:cs="Times New Roman"/>
          <w:sz w:val="28"/>
          <w:szCs w:val="28"/>
        </w:rPr>
        <w:t xml:space="preserve"> отнес</w:t>
      </w:r>
      <w:r>
        <w:rPr>
          <w:rFonts w:ascii="Times New Roman" w:eastAsiaTheme="minorEastAsia" w:hAnsi="Times New Roman" w:cs="Times New Roman"/>
          <w:sz w:val="28"/>
          <w:szCs w:val="28"/>
        </w:rPr>
        <w:t>ению</w:t>
      </w:r>
      <w:r w:rsidRPr="0039126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к другой категории земель (</w:t>
      </w:r>
      <w:r w:rsidRPr="0039126E">
        <w:rPr>
          <w:rFonts w:ascii="Times New Roman" w:eastAsiaTheme="minorEastAsia" w:hAnsi="Times New Roman" w:cs="Times New Roman"/>
          <w:sz w:val="28"/>
          <w:szCs w:val="28"/>
        </w:rPr>
        <w:t>с указанием категори</w:t>
      </w:r>
      <w:r>
        <w:rPr>
          <w:rFonts w:ascii="Times New Roman" w:eastAsiaTheme="minorEastAsia" w:hAnsi="Times New Roman" w:cs="Times New Roman"/>
          <w:sz w:val="28"/>
          <w:szCs w:val="28"/>
        </w:rPr>
        <w:t>и</w:t>
      </w:r>
      <w:r w:rsidRPr="0039126E">
        <w:rPr>
          <w:rFonts w:ascii="Times New Roman" w:eastAsiaTheme="minorEastAsia" w:hAnsi="Times New Roman" w:cs="Times New Roman"/>
          <w:sz w:val="28"/>
          <w:szCs w:val="28"/>
        </w:rPr>
        <w:t xml:space="preserve"> земель</w:t>
      </w:r>
      <w:r>
        <w:rPr>
          <w:rFonts w:ascii="Times New Roman" w:eastAsiaTheme="minorEastAsia" w:hAnsi="Times New Roman" w:cs="Times New Roman"/>
          <w:sz w:val="28"/>
          <w:szCs w:val="28"/>
        </w:rPr>
        <w:t xml:space="preserve"> </w:t>
      </w:r>
      <w:r w:rsidRPr="0039126E">
        <w:rPr>
          <w:rFonts w:ascii="Times New Roman" w:eastAsiaTheme="minorEastAsia" w:hAnsi="Times New Roman" w:cs="Times New Roman"/>
          <w:sz w:val="28"/>
          <w:szCs w:val="28"/>
        </w:rPr>
        <w:t>и целей их планируемого использования</w:t>
      </w:r>
      <w:r>
        <w:rPr>
          <w:rFonts w:ascii="Times New Roman" w:eastAsiaTheme="minorEastAsia" w:hAnsi="Times New Roman" w:cs="Times New Roman"/>
          <w:sz w:val="28"/>
          <w:szCs w:val="28"/>
        </w:rPr>
        <w:t>)</w:t>
      </w:r>
    </w:p>
    <w:p w:rsidR="00887006" w:rsidRPr="0039126E" w:rsidRDefault="00887006" w:rsidP="00887006">
      <w:pPr>
        <w:spacing w:after="0" w:line="240" w:lineRule="auto"/>
        <w:ind w:left="709" w:hanging="709"/>
        <w:jc w:val="center"/>
        <w:rPr>
          <w:rFonts w:ascii="Times New Roman" w:eastAsiaTheme="minorEastAsia" w:hAnsi="Times New Roman" w:cs="Times New Roman"/>
          <w:sz w:val="28"/>
          <w:szCs w:val="28"/>
        </w:rPr>
      </w:pPr>
    </w:p>
    <w:tbl>
      <w:tblPr>
        <w:tblStyle w:val="a5"/>
        <w:tblW w:w="14850" w:type="dxa"/>
        <w:tblLayout w:type="fixed"/>
        <w:tblLook w:val="04A0" w:firstRow="1" w:lastRow="0" w:firstColumn="1" w:lastColumn="0" w:noHBand="0" w:noVBand="1"/>
      </w:tblPr>
      <w:tblGrid>
        <w:gridCol w:w="545"/>
        <w:gridCol w:w="3532"/>
        <w:gridCol w:w="3544"/>
        <w:gridCol w:w="3544"/>
        <w:gridCol w:w="1559"/>
        <w:gridCol w:w="2126"/>
      </w:tblGrid>
      <w:tr w:rsidR="00887006" w:rsidRPr="0039126E" w:rsidTr="00887006">
        <w:trPr>
          <w:trHeight w:val="690"/>
          <w:tblHeader/>
        </w:trPr>
        <w:tc>
          <w:tcPr>
            <w:tcW w:w="545" w:type="dxa"/>
          </w:tcPr>
          <w:p w:rsidR="00887006" w:rsidRPr="0039126E" w:rsidRDefault="00887006" w:rsidP="00887006">
            <w:pPr>
              <w:jc w:val="center"/>
              <w:rPr>
                <w:rFonts w:eastAsiaTheme="minorEastAsia"/>
              </w:rPr>
            </w:pPr>
            <w:r w:rsidRPr="0039126E">
              <w:rPr>
                <w:rFonts w:eastAsiaTheme="minorEastAsia"/>
              </w:rPr>
              <w:t>№</w:t>
            </w:r>
          </w:p>
          <w:p w:rsidR="00887006" w:rsidRPr="0039126E" w:rsidRDefault="00887006" w:rsidP="00887006">
            <w:pPr>
              <w:jc w:val="center"/>
              <w:rPr>
                <w:rFonts w:eastAsiaTheme="minorEastAsia"/>
              </w:rPr>
            </w:pPr>
            <w:r w:rsidRPr="0039126E">
              <w:rPr>
                <w:rFonts w:eastAsiaTheme="minorEastAsia"/>
              </w:rPr>
              <w:t>п/п</w:t>
            </w:r>
          </w:p>
        </w:tc>
        <w:tc>
          <w:tcPr>
            <w:tcW w:w="3532" w:type="dxa"/>
          </w:tcPr>
          <w:p w:rsidR="00887006" w:rsidRDefault="00887006" w:rsidP="00887006">
            <w:pPr>
              <w:jc w:val="center"/>
              <w:rPr>
                <w:rFonts w:eastAsiaTheme="minorEastAsia"/>
              </w:rPr>
            </w:pPr>
            <w:r w:rsidRPr="0039126E">
              <w:rPr>
                <w:rFonts w:eastAsiaTheme="minorEastAsia"/>
              </w:rPr>
              <w:t>Кадастровый номер земельного участка (ЗУ)</w:t>
            </w:r>
            <w:r>
              <w:rPr>
                <w:rFonts w:eastAsiaTheme="minorEastAsia"/>
              </w:rPr>
              <w:t xml:space="preserve">, </w:t>
            </w:r>
          </w:p>
          <w:p w:rsidR="00887006" w:rsidRPr="0039126E" w:rsidRDefault="00887006" w:rsidP="00887006">
            <w:pPr>
              <w:jc w:val="center"/>
              <w:rPr>
                <w:rFonts w:eastAsiaTheme="minorEastAsia"/>
              </w:rPr>
            </w:pPr>
            <w:r>
              <w:rPr>
                <w:rFonts w:eastAsiaTheme="minorEastAsia"/>
              </w:rPr>
              <w:t>в</w:t>
            </w:r>
            <w:r w:rsidRPr="0039126E">
              <w:rPr>
                <w:rFonts w:eastAsiaTheme="minorEastAsia"/>
              </w:rPr>
              <w:t>ид использования</w:t>
            </w:r>
          </w:p>
        </w:tc>
        <w:tc>
          <w:tcPr>
            <w:tcW w:w="3544" w:type="dxa"/>
          </w:tcPr>
          <w:p w:rsidR="00887006" w:rsidRDefault="00887006" w:rsidP="00887006">
            <w:pPr>
              <w:jc w:val="center"/>
              <w:rPr>
                <w:rFonts w:eastAsiaTheme="minorEastAsia"/>
              </w:rPr>
            </w:pPr>
            <w:r>
              <w:rPr>
                <w:rFonts w:eastAsiaTheme="minorEastAsia"/>
              </w:rPr>
              <w:t xml:space="preserve">Категория земель </w:t>
            </w:r>
          </w:p>
          <w:p w:rsidR="00887006" w:rsidRPr="0039126E" w:rsidRDefault="00887006" w:rsidP="00887006">
            <w:pPr>
              <w:jc w:val="center"/>
              <w:rPr>
                <w:rFonts w:eastAsiaTheme="minorEastAsia"/>
              </w:rPr>
            </w:pPr>
            <w:r>
              <w:rPr>
                <w:rFonts w:eastAsiaTheme="minorEastAsia"/>
              </w:rPr>
              <w:t>(существующая)</w:t>
            </w:r>
          </w:p>
        </w:tc>
        <w:tc>
          <w:tcPr>
            <w:tcW w:w="3544" w:type="dxa"/>
          </w:tcPr>
          <w:p w:rsidR="00887006" w:rsidRDefault="00887006" w:rsidP="00887006">
            <w:pPr>
              <w:jc w:val="center"/>
              <w:rPr>
                <w:rFonts w:eastAsiaTheme="minorEastAsia"/>
              </w:rPr>
            </w:pPr>
            <w:r>
              <w:rPr>
                <w:rFonts w:eastAsiaTheme="minorEastAsia"/>
              </w:rPr>
              <w:t xml:space="preserve">Категория земель (планируемая), </w:t>
            </w:r>
          </w:p>
          <w:p w:rsidR="00887006" w:rsidRPr="0039126E" w:rsidRDefault="00887006" w:rsidP="00887006">
            <w:pPr>
              <w:jc w:val="center"/>
              <w:rPr>
                <w:rFonts w:eastAsiaTheme="minorEastAsia"/>
              </w:rPr>
            </w:pPr>
            <w:r>
              <w:rPr>
                <w:rFonts w:eastAsiaTheme="minorEastAsia"/>
              </w:rPr>
              <w:t>ц</w:t>
            </w:r>
            <w:r w:rsidRPr="0039126E">
              <w:rPr>
                <w:rFonts w:eastAsiaTheme="minorEastAsia"/>
              </w:rPr>
              <w:t>ель планируемого использования</w:t>
            </w:r>
          </w:p>
          <w:p w:rsidR="00887006" w:rsidRPr="0039126E" w:rsidRDefault="00887006" w:rsidP="00887006">
            <w:pPr>
              <w:jc w:val="center"/>
              <w:rPr>
                <w:rFonts w:eastAsiaTheme="minorEastAsia"/>
              </w:rPr>
            </w:pPr>
          </w:p>
        </w:tc>
        <w:tc>
          <w:tcPr>
            <w:tcW w:w="1559" w:type="dxa"/>
          </w:tcPr>
          <w:p w:rsidR="00887006" w:rsidRPr="0039126E" w:rsidRDefault="00887006" w:rsidP="00887006">
            <w:pPr>
              <w:jc w:val="center"/>
              <w:rPr>
                <w:rFonts w:eastAsiaTheme="minorEastAsia"/>
              </w:rPr>
            </w:pPr>
            <w:r w:rsidRPr="0039126E">
              <w:rPr>
                <w:rFonts w:eastAsiaTheme="minorEastAsia"/>
              </w:rPr>
              <w:t>Площадь, планируемая к переводу, га</w:t>
            </w:r>
          </w:p>
        </w:tc>
        <w:tc>
          <w:tcPr>
            <w:tcW w:w="2126" w:type="dxa"/>
          </w:tcPr>
          <w:p w:rsidR="00887006" w:rsidRPr="0039126E" w:rsidRDefault="00887006" w:rsidP="00887006">
            <w:pPr>
              <w:jc w:val="center"/>
              <w:rPr>
                <w:rFonts w:eastAsiaTheme="minorEastAsia"/>
              </w:rPr>
            </w:pPr>
            <w:r>
              <w:rPr>
                <w:rFonts w:eastAsiaTheme="minorEastAsia"/>
              </w:rPr>
              <w:t>Примечание</w:t>
            </w:r>
          </w:p>
        </w:tc>
      </w:tr>
      <w:tr w:rsidR="00887006" w:rsidRPr="0039126E" w:rsidTr="00887006">
        <w:trPr>
          <w:tblHeader/>
        </w:trPr>
        <w:tc>
          <w:tcPr>
            <w:tcW w:w="545" w:type="dxa"/>
          </w:tcPr>
          <w:p w:rsidR="00887006" w:rsidRPr="0039126E" w:rsidRDefault="00887006" w:rsidP="00887006">
            <w:pPr>
              <w:jc w:val="center"/>
              <w:rPr>
                <w:rFonts w:eastAsiaTheme="minorEastAsia"/>
              </w:rPr>
            </w:pPr>
            <w:r w:rsidRPr="0039126E">
              <w:rPr>
                <w:rFonts w:eastAsiaTheme="minorEastAsia"/>
              </w:rPr>
              <w:t>1</w:t>
            </w:r>
          </w:p>
        </w:tc>
        <w:tc>
          <w:tcPr>
            <w:tcW w:w="3532" w:type="dxa"/>
          </w:tcPr>
          <w:p w:rsidR="00887006" w:rsidRPr="0039126E" w:rsidRDefault="00887006" w:rsidP="00887006">
            <w:pPr>
              <w:jc w:val="center"/>
              <w:rPr>
                <w:rFonts w:eastAsiaTheme="minorEastAsia"/>
              </w:rPr>
            </w:pPr>
            <w:r>
              <w:rPr>
                <w:rFonts w:eastAsiaTheme="minorEastAsia"/>
              </w:rPr>
              <w:t>2</w:t>
            </w:r>
          </w:p>
        </w:tc>
        <w:tc>
          <w:tcPr>
            <w:tcW w:w="3544" w:type="dxa"/>
          </w:tcPr>
          <w:p w:rsidR="00887006" w:rsidRPr="0039126E" w:rsidRDefault="00887006" w:rsidP="00887006">
            <w:pPr>
              <w:jc w:val="center"/>
              <w:rPr>
                <w:rFonts w:eastAsiaTheme="minorEastAsia"/>
              </w:rPr>
            </w:pPr>
            <w:r>
              <w:rPr>
                <w:rFonts w:eastAsiaTheme="minorEastAsia"/>
              </w:rPr>
              <w:t>3</w:t>
            </w:r>
          </w:p>
        </w:tc>
        <w:tc>
          <w:tcPr>
            <w:tcW w:w="3544" w:type="dxa"/>
            <w:vAlign w:val="center"/>
          </w:tcPr>
          <w:p w:rsidR="00887006" w:rsidRPr="0039126E" w:rsidRDefault="00887006" w:rsidP="00887006">
            <w:pPr>
              <w:jc w:val="center"/>
              <w:rPr>
                <w:rFonts w:eastAsiaTheme="minorEastAsia"/>
              </w:rPr>
            </w:pPr>
            <w:r>
              <w:rPr>
                <w:rFonts w:eastAsiaTheme="minorEastAsia"/>
              </w:rPr>
              <w:t>4</w:t>
            </w:r>
          </w:p>
        </w:tc>
        <w:tc>
          <w:tcPr>
            <w:tcW w:w="1559" w:type="dxa"/>
          </w:tcPr>
          <w:p w:rsidR="00887006" w:rsidRPr="0039126E" w:rsidRDefault="00887006" w:rsidP="00887006">
            <w:pPr>
              <w:jc w:val="center"/>
              <w:rPr>
                <w:rFonts w:eastAsiaTheme="minorEastAsia"/>
              </w:rPr>
            </w:pPr>
            <w:r>
              <w:rPr>
                <w:rFonts w:eastAsiaTheme="minorEastAsia"/>
              </w:rPr>
              <w:t>5</w:t>
            </w:r>
          </w:p>
        </w:tc>
        <w:tc>
          <w:tcPr>
            <w:tcW w:w="2126" w:type="dxa"/>
            <w:vAlign w:val="center"/>
          </w:tcPr>
          <w:p w:rsidR="00887006" w:rsidRPr="0039126E" w:rsidRDefault="00887006" w:rsidP="00887006">
            <w:pPr>
              <w:jc w:val="center"/>
              <w:rPr>
                <w:rFonts w:eastAsiaTheme="minorEastAsia"/>
              </w:rPr>
            </w:pPr>
            <w:r>
              <w:rPr>
                <w:rFonts w:eastAsiaTheme="minorEastAsia"/>
              </w:rPr>
              <w:t>6</w:t>
            </w:r>
          </w:p>
        </w:tc>
      </w:tr>
      <w:tr w:rsidR="00887006" w:rsidRPr="00957D9C" w:rsidTr="00887006">
        <w:tc>
          <w:tcPr>
            <w:tcW w:w="545" w:type="dxa"/>
          </w:tcPr>
          <w:p w:rsidR="00887006" w:rsidRPr="00957D9C" w:rsidRDefault="00887006" w:rsidP="00887006">
            <w:pPr>
              <w:numPr>
                <w:ilvl w:val="0"/>
                <w:numId w:val="35"/>
              </w:numPr>
              <w:jc w:val="both"/>
            </w:pPr>
          </w:p>
        </w:tc>
        <w:tc>
          <w:tcPr>
            <w:tcW w:w="3532" w:type="dxa"/>
          </w:tcPr>
          <w:p w:rsidR="00887006" w:rsidRPr="00957D9C" w:rsidRDefault="00887006" w:rsidP="00887006">
            <w:pPr>
              <w:pStyle w:val="104"/>
            </w:pPr>
            <w:r w:rsidRPr="00957D9C">
              <w:t>Сведения в ЕГРН отсутствуют (территория расположена в границах кадастрового квартала</w:t>
            </w:r>
          </w:p>
          <w:p w:rsidR="00887006" w:rsidRPr="00957D9C" w:rsidRDefault="00887006" w:rsidP="00887006">
            <w:r w:rsidRPr="00957D9C">
              <w:t>35:01:0101034)</w:t>
            </w:r>
          </w:p>
        </w:tc>
        <w:tc>
          <w:tcPr>
            <w:tcW w:w="3544" w:type="dxa"/>
          </w:tcPr>
          <w:p w:rsidR="00887006" w:rsidRPr="00957D9C" w:rsidRDefault="00887006" w:rsidP="00887006">
            <w:r w:rsidRPr="00957D9C">
              <w:t>Земли сельскохозяйственного назначения</w:t>
            </w:r>
          </w:p>
        </w:tc>
        <w:tc>
          <w:tcPr>
            <w:tcW w:w="3544" w:type="dxa"/>
          </w:tcPr>
          <w:p w:rsidR="00957D9C" w:rsidRPr="00957D9C" w:rsidRDefault="00957D9C" w:rsidP="00957D9C">
            <w:r w:rsidRPr="00957D9C">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887006" w:rsidRPr="00957D9C" w:rsidRDefault="00957D9C" w:rsidP="00887006">
            <w:r w:rsidRPr="00957D9C">
              <w:t>размещение кладбища</w:t>
            </w:r>
          </w:p>
        </w:tc>
        <w:tc>
          <w:tcPr>
            <w:tcW w:w="1559" w:type="dxa"/>
          </w:tcPr>
          <w:p w:rsidR="002337D3" w:rsidRPr="002337D3" w:rsidRDefault="002337D3" w:rsidP="00887006">
            <w:r>
              <w:t>0,51</w:t>
            </w:r>
          </w:p>
        </w:tc>
        <w:tc>
          <w:tcPr>
            <w:tcW w:w="2126" w:type="dxa"/>
          </w:tcPr>
          <w:p w:rsidR="00887006" w:rsidRPr="00957D9C" w:rsidRDefault="0011437A" w:rsidP="00887006">
            <w:r>
              <w:t>Принято проектом</w:t>
            </w:r>
          </w:p>
        </w:tc>
      </w:tr>
      <w:tr w:rsidR="00887006" w:rsidRPr="00887006" w:rsidTr="00887006">
        <w:tc>
          <w:tcPr>
            <w:tcW w:w="545" w:type="dxa"/>
          </w:tcPr>
          <w:p w:rsidR="00887006" w:rsidRPr="00F727D9" w:rsidRDefault="00887006" w:rsidP="00887006">
            <w:pPr>
              <w:numPr>
                <w:ilvl w:val="0"/>
                <w:numId w:val="35"/>
              </w:numPr>
              <w:jc w:val="both"/>
            </w:pPr>
          </w:p>
        </w:tc>
        <w:tc>
          <w:tcPr>
            <w:tcW w:w="3532" w:type="dxa"/>
          </w:tcPr>
          <w:p w:rsidR="00887006" w:rsidRPr="00F727D9" w:rsidRDefault="00887006" w:rsidP="00887006">
            <w:pPr>
              <w:pStyle w:val="104"/>
            </w:pPr>
            <w:r w:rsidRPr="00F727D9">
              <w:t>Сведения в ЕГРН отсутствуют (территория расположена в границах кадастрового квартала</w:t>
            </w:r>
          </w:p>
          <w:p w:rsidR="00887006" w:rsidRPr="00F727D9" w:rsidRDefault="00F727D9" w:rsidP="00887006">
            <w:r w:rsidRPr="00F727D9">
              <w:t>35:01:0101035</w:t>
            </w:r>
            <w:r w:rsidR="00887006" w:rsidRPr="00F727D9">
              <w:t>)</w:t>
            </w:r>
          </w:p>
        </w:tc>
        <w:tc>
          <w:tcPr>
            <w:tcW w:w="3544" w:type="dxa"/>
          </w:tcPr>
          <w:p w:rsidR="00887006" w:rsidRPr="00F727D9" w:rsidRDefault="00887006" w:rsidP="00887006">
            <w:r w:rsidRPr="00F727D9">
              <w:t>Земли сельскохозяйственного назначения</w:t>
            </w:r>
          </w:p>
        </w:tc>
        <w:tc>
          <w:tcPr>
            <w:tcW w:w="3544" w:type="dxa"/>
          </w:tcPr>
          <w:p w:rsidR="00F727D9" w:rsidRPr="00F727D9" w:rsidRDefault="00F727D9" w:rsidP="00F727D9">
            <w:r w:rsidRPr="00F727D9">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887006" w:rsidRPr="00F727D9" w:rsidRDefault="00F727D9" w:rsidP="00F727D9">
            <w:r w:rsidRPr="00F727D9">
              <w:t>Для размещения предприятия добывающей промышленности (кроме угледобывающей промышленности) (карьер)</w:t>
            </w:r>
          </w:p>
        </w:tc>
        <w:tc>
          <w:tcPr>
            <w:tcW w:w="1559" w:type="dxa"/>
          </w:tcPr>
          <w:p w:rsidR="00887006" w:rsidRPr="00F727D9" w:rsidRDefault="00F727D9" w:rsidP="00887006">
            <w:r w:rsidRPr="00F727D9">
              <w:t>3,59</w:t>
            </w:r>
          </w:p>
        </w:tc>
        <w:tc>
          <w:tcPr>
            <w:tcW w:w="2126" w:type="dxa"/>
          </w:tcPr>
          <w:p w:rsidR="00887006" w:rsidRPr="00887006" w:rsidRDefault="0011437A" w:rsidP="00887006">
            <w:pPr>
              <w:rPr>
                <w:color w:val="FF0000"/>
                <w:highlight w:val="yellow"/>
              </w:rPr>
            </w:pPr>
            <w:r w:rsidRPr="0011437A">
              <w:t>Принято проектом</w:t>
            </w:r>
          </w:p>
        </w:tc>
      </w:tr>
      <w:tr w:rsidR="00887006" w:rsidRPr="0011437A" w:rsidTr="00887006">
        <w:tc>
          <w:tcPr>
            <w:tcW w:w="545" w:type="dxa"/>
          </w:tcPr>
          <w:p w:rsidR="00887006" w:rsidRPr="0011437A" w:rsidRDefault="00887006" w:rsidP="00887006">
            <w:pPr>
              <w:numPr>
                <w:ilvl w:val="0"/>
                <w:numId w:val="35"/>
              </w:numPr>
              <w:jc w:val="both"/>
            </w:pPr>
          </w:p>
        </w:tc>
        <w:tc>
          <w:tcPr>
            <w:tcW w:w="3532" w:type="dxa"/>
          </w:tcPr>
          <w:p w:rsidR="0011437A" w:rsidRPr="0011437A" w:rsidRDefault="0011437A" w:rsidP="00887006">
            <w:r w:rsidRPr="0011437A">
              <w:rPr>
                <w:rFonts w:eastAsiaTheme="minorEastAsia"/>
              </w:rPr>
              <w:t xml:space="preserve">Сведения в ЕГРН отсутствуют (территория расположена в границах кадастрового квартала </w:t>
            </w:r>
            <w:r w:rsidRPr="0011437A">
              <w:t>35:01:0103047)</w:t>
            </w:r>
          </w:p>
        </w:tc>
        <w:tc>
          <w:tcPr>
            <w:tcW w:w="3544" w:type="dxa"/>
          </w:tcPr>
          <w:p w:rsidR="00887006" w:rsidRPr="0011437A" w:rsidRDefault="00887006" w:rsidP="00887006">
            <w:r w:rsidRPr="0011437A">
              <w:t>Земли сельскохозяйственного назначения</w:t>
            </w:r>
          </w:p>
        </w:tc>
        <w:tc>
          <w:tcPr>
            <w:tcW w:w="3544" w:type="dxa"/>
          </w:tcPr>
          <w:p w:rsidR="00887006" w:rsidRPr="0011437A" w:rsidRDefault="00887006" w:rsidP="00887006">
            <w:r w:rsidRPr="0011437A">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887006" w:rsidRPr="0011437A" w:rsidRDefault="0011437A" w:rsidP="00887006">
            <w:r w:rsidRPr="0011437A">
              <w:t>Локальные очистные сооружения канализации ЛОСК-3</w:t>
            </w:r>
          </w:p>
        </w:tc>
        <w:tc>
          <w:tcPr>
            <w:tcW w:w="1559" w:type="dxa"/>
          </w:tcPr>
          <w:p w:rsidR="00887006" w:rsidRPr="0011437A" w:rsidRDefault="0011437A" w:rsidP="00887006">
            <w:r w:rsidRPr="0011437A">
              <w:t>0,26</w:t>
            </w:r>
          </w:p>
        </w:tc>
        <w:tc>
          <w:tcPr>
            <w:tcW w:w="2126" w:type="dxa"/>
          </w:tcPr>
          <w:p w:rsidR="00887006" w:rsidRPr="0011437A" w:rsidRDefault="0011437A" w:rsidP="00887006">
            <w:r w:rsidRPr="0011437A">
              <w:t>Принято проектом</w:t>
            </w:r>
          </w:p>
        </w:tc>
      </w:tr>
      <w:tr w:rsidR="00887006" w:rsidRPr="00B35BC8" w:rsidTr="00887006">
        <w:tc>
          <w:tcPr>
            <w:tcW w:w="545" w:type="dxa"/>
          </w:tcPr>
          <w:p w:rsidR="00887006" w:rsidRPr="00B35BC8" w:rsidRDefault="00887006" w:rsidP="00887006">
            <w:pPr>
              <w:numPr>
                <w:ilvl w:val="0"/>
                <w:numId w:val="35"/>
              </w:numPr>
              <w:jc w:val="both"/>
            </w:pPr>
          </w:p>
        </w:tc>
        <w:tc>
          <w:tcPr>
            <w:tcW w:w="3532" w:type="dxa"/>
          </w:tcPr>
          <w:p w:rsidR="00887006" w:rsidRPr="00B35BC8" w:rsidRDefault="00B35BC8" w:rsidP="00B35BC8">
            <w:r w:rsidRPr="00B35BC8">
              <w:rPr>
                <w:rFonts w:eastAsiaTheme="minorEastAsia"/>
              </w:rPr>
              <w:t xml:space="preserve">Сведения в ЕГРН отсутствуют (территория расположена в границах кадастрового квартала </w:t>
            </w:r>
            <w:r w:rsidRPr="00B35BC8">
              <w:t>35:01:0102044)</w:t>
            </w:r>
          </w:p>
        </w:tc>
        <w:tc>
          <w:tcPr>
            <w:tcW w:w="3544" w:type="dxa"/>
          </w:tcPr>
          <w:p w:rsidR="00887006" w:rsidRPr="00B35BC8" w:rsidRDefault="00B35BC8" w:rsidP="00887006">
            <w:r w:rsidRPr="00B35BC8">
              <w:t>Земли сельскохозяйственного назначения</w:t>
            </w:r>
          </w:p>
        </w:tc>
        <w:tc>
          <w:tcPr>
            <w:tcW w:w="3544" w:type="dxa"/>
          </w:tcPr>
          <w:p w:rsidR="00887006" w:rsidRPr="00B35BC8" w:rsidRDefault="00887006" w:rsidP="00887006">
            <w:r w:rsidRPr="00B35BC8">
              <w:t xml:space="preserve">Земли промышленности, энергетики, транспорта, связи, радиовещания, телевидения, информатики, земли для </w:t>
            </w:r>
            <w:r w:rsidRPr="00B35BC8">
              <w:lastRenderedPageBreak/>
              <w:t>обеспечения космической деятельности, земли обороны, безопасности и земли иного специального назначения,</w:t>
            </w:r>
          </w:p>
          <w:p w:rsidR="00887006" w:rsidRPr="00B35BC8" w:rsidRDefault="00B35BC8" w:rsidP="00887006">
            <w:r w:rsidRPr="00B35BC8">
              <w:t>размещение кладбища</w:t>
            </w:r>
          </w:p>
        </w:tc>
        <w:tc>
          <w:tcPr>
            <w:tcW w:w="1559" w:type="dxa"/>
          </w:tcPr>
          <w:p w:rsidR="00887006" w:rsidRPr="00B35BC8" w:rsidRDefault="00B35BC8" w:rsidP="00887006">
            <w:r w:rsidRPr="00B35BC8">
              <w:lastRenderedPageBreak/>
              <w:t>0,43</w:t>
            </w:r>
          </w:p>
        </w:tc>
        <w:tc>
          <w:tcPr>
            <w:tcW w:w="2126" w:type="dxa"/>
          </w:tcPr>
          <w:p w:rsidR="00887006" w:rsidRPr="00B35BC8" w:rsidRDefault="00B35BC8" w:rsidP="00887006">
            <w:pPr>
              <w:rPr>
                <w:highlight w:val="yellow"/>
              </w:rPr>
            </w:pPr>
            <w:r w:rsidRPr="00B35BC8">
              <w:t>Принято проектом</w:t>
            </w:r>
          </w:p>
        </w:tc>
      </w:tr>
      <w:tr w:rsidR="00887006" w:rsidRPr="00B35BC8" w:rsidTr="00887006">
        <w:tc>
          <w:tcPr>
            <w:tcW w:w="545" w:type="dxa"/>
          </w:tcPr>
          <w:p w:rsidR="00887006" w:rsidRPr="00B35BC8" w:rsidRDefault="00887006" w:rsidP="00887006">
            <w:pPr>
              <w:numPr>
                <w:ilvl w:val="0"/>
                <w:numId w:val="35"/>
              </w:numPr>
              <w:jc w:val="both"/>
            </w:pPr>
          </w:p>
        </w:tc>
        <w:tc>
          <w:tcPr>
            <w:tcW w:w="3532" w:type="dxa"/>
          </w:tcPr>
          <w:p w:rsidR="00887006" w:rsidRPr="00B35BC8" w:rsidRDefault="00B35BC8" w:rsidP="00887006">
            <w:r w:rsidRPr="00B35BC8">
              <w:t>Сведения в ЕГРН отсутствуют (территория расположена в границах кадастрового квартала 35:01:0103048)</w:t>
            </w:r>
          </w:p>
        </w:tc>
        <w:tc>
          <w:tcPr>
            <w:tcW w:w="3544" w:type="dxa"/>
          </w:tcPr>
          <w:p w:rsidR="00887006" w:rsidRPr="00B35BC8" w:rsidRDefault="00887006" w:rsidP="00887006">
            <w:r w:rsidRPr="00B35BC8">
              <w:t>Земли сельскохозяйственного назначения</w:t>
            </w:r>
          </w:p>
        </w:tc>
        <w:tc>
          <w:tcPr>
            <w:tcW w:w="3544" w:type="dxa"/>
          </w:tcPr>
          <w:p w:rsidR="00B35BC8" w:rsidRPr="00B35BC8" w:rsidRDefault="00B35BC8" w:rsidP="00B35BC8">
            <w:r w:rsidRPr="00B35BC8">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887006" w:rsidRPr="00B35BC8" w:rsidRDefault="00B35BC8" w:rsidP="00B35BC8">
            <w:r w:rsidRPr="00B35BC8">
              <w:t>размещение кладбища</w:t>
            </w:r>
          </w:p>
        </w:tc>
        <w:tc>
          <w:tcPr>
            <w:tcW w:w="1559" w:type="dxa"/>
          </w:tcPr>
          <w:p w:rsidR="00E52678" w:rsidRPr="00E52678" w:rsidRDefault="00E52678" w:rsidP="00887006">
            <w:r w:rsidRPr="00E52678">
              <w:t>0,33</w:t>
            </w:r>
          </w:p>
        </w:tc>
        <w:tc>
          <w:tcPr>
            <w:tcW w:w="2126" w:type="dxa"/>
          </w:tcPr>
          <w:p w:rsidR="00887006" w:rsidRPr="00B35BC8" w:rsidRDefault="00B35BC8" w:rsidP="00887006">
            <w:pPr>
              <w:rPr>
                <w:highlight w:val="yellow"/>
              </w:rPr>
            </w:pPr>
            <w:r w:rsidRPr="00B35BC8">
              <w:t>Принято проектом</w:t>
            </w:r>
          </w:p>
        </w:tc>
      </w:tr>
    </w:tbl>
    <w:p w:rsidR="00E6517F" w:rsidRPr="00D31871" w:rsidRDefault="00E6517F" w:rsidP="00E6517F">
      <w:pPr>
        <w:widowControl w:val="0"/>
        <w:spacing w:after="0" w:line="360" w:lineRule="auto"/>
        <w:contextualSpacing/>
        <w:jc w:val="both"/>
        <w:rPr>
          <w:rFonts w:ascii="Times New Roman" w:eastAsia="Times New Roman" w:hAnsi="Times New Roman" w:cs="Times New Roman"/>
          <w:color w:val="FF0000"/>
          <w:sz w:val="28"/>
          <w:szCs w:val="24"/>
          <w:lang w:eastAsia="ru-RU"/>
        </w:rPr>
        <w:sectPr w:rsidR="00E6517F" w:rsidRPr="00D31871" w:rsidSect="004C18A8">
          <w:footnotePr>
            <w:numRestart w:val="eachPage"/>
          </w:footnotePr>
          <w:pgSz w:w="16838" w:h="11906" w:orient="landscape"/>
          <w:pgMar w:top="1418" w:right="962" w:bottom="709" w:left="1418" w:header="709" w:footer="709" w:gutter="0"/>
          <w:cols w:space="708"/>
          <w:docGrid w:linePitch="360"/>
        </w:sectPr>
      </w:pPr>
    </w:p>
    <w:p w:rsidR="00FE24AF" w:rsidRPr="003C7052" w:rsidRDefault="00FE24AF" w:rsidP="00FE24AF">
      <w:pPr>
        <w:spacing w:after="0"/>
        <w:ind w:firstLine="709"/>
        <w:jc w:val="both"/>
        <w:rPr>
          <w:rFonts w:ascii="Times New Roman" w:eastAsia="Calibri" w:hAnsi="Times New Roman" w:cs="Times New Roman"/>
          <w:sz w:val="28"/>
        </w:rPr>
      </w:pPr>
      <w:r w:rsidRPr="00C32C44">
        <w:rPr>
          <w:rFonts w:ascii="Times New Roman" w:eastAsia="Calibri" w:hAnsi="Times New Roman" w:cs="Times New Roman"/>
          <w:sz w:val="28"/>
        </w:rPr>
        <w:lastRenderedPageBreak/>
        <w:t xml:space="preserve">Предложения генерального плана по уточнению (изменению) границ </w:t>
      </w:r>
      <w:r w:rsidRPr="003C7052">
        <w:rPr>
          <w:rFonts w:ascii="Times New Roman" w:eastAsia="Calibri" w:hAnsi="Times New Roman" w:cs="Times New Roman"/>
          <w:sz w:val="28"/>
        </w:rPr>
        <w:t>населенных пунктов формировались с учетом:</w:t>
      </w:r>
    </w:p>
    <w:p w:rsidR="00FE24AF" w:rsidRPr="003C7052" w:rsidRDefault="00FE24AF" w:rsidP="00FE24AF">
      <w:pPr>
        <w:spacing w:after="0"/>
        <w:ind w:firstLine="709"/>
        <w:jc w:val="both"/>
        <w:rPr>
          <w:rFonts w:ascii="Times New Roman" w:eastAsia="Calibri" w:hAnsi="Times New Roman" w:cs="Times New Roman"/>
          <w:sz w:val="28"/>
        </w:rPr>
      </w:pPr>
      <w:r w:rsidRPr="003C7052">
        <w:rPr>
          <w:rFonts w:ascii="Times New Roman" w:eastAsia="Calibri" w:hAnsi="Times New Roman" w:cs="Times New Roman"/>
          <w:sz w:val="28"/>
        </w:rPr>
        <w:t>данных о границах земельных участков, сведения о которых содержатся в</w:t>
      </w:r>
      <w:r w:rsidR="00111347" w:rsidRPr="003C7052">
        <w:rPr>
          <w:rFonts w:ascii="Times New Roman" w:eastAsia="Calibri" w:hAnsi="Times New Roman" w:cs="Times New Roman"/>
          <w:sz w:val="28"/>
        </w:rPr>
        <w:t xml:space="preserve"> </w:t>
      </w:r>
      <w:r w:rsidRPr="003C7052">
        <w:rPr>
          <w:rFonts w:ascii="Times New Roman" w:eastAsia="Calibri" w:hAnsi="Times New Roman" w:cs="Times New Roman"/>
          <w:sz w:val="28"/>
        </w:rPr>
        <w:t>ЕГРН;</w:t>
      </w:r>
    </w:p>
    <w:p w:rsidR="00022DD9" w:rsidRPr="00022DD9" w:rsidRDefault="00022DD9" w:rsidP="00022DD9">
      <w:pPr>
        <w:spacing w:after="0"/>
        <w:ind w:firstLine="709"/>
        <w:jc w:val="both"/>
        <w:rPr>
          <w:rFonts w:ascii="Times New Roman" w:eastAsia="Calibri" w:hAnsi="Times New Roman" w:cs="Times New Roman"/>
          <w:sz w:val="28"/>
        </w:rPr>
      </w:pPr>
      <w:r w:rsidRPr="00022DD9">
        <w:rPr>
          <w:rFonts w:ascii="Times New Roman" w:eastAsia="Calibri" w:hAnsi="Times New Roman" w:cs="Times New Roman"/>
          <w:sz w:val="28"/>
        </w:rPr>
        <w:t>вступившего в силу Федерального закона от 29 июля 2017 № 280-ФЗ</w:t>
      </w:r>
      <w:r w:rsidRPr="00022DD9">
        <w:rPr>
          <w:rFonts w:ascii="Times New Roman" w:eastAsia="Calibri" w:hAnsi="Times New Roman" w:cs="Times New Roman"/>
          <w:sz w:val="28"/>
          <w:vertAlign w:val="superscript"/>
        </w:rPr>
        <w:footnoteReference w:id="72"/>
      </w:r>
      <w:r w:rsidRPr="00022DD9">
        <w:rPr>
          <w:rFonts w:ascii="Times New Roman" w:eastAsia="Calibri" w:hAnsi="Times New Roman" w:cs="Times New Roman"/>
          <w:sz w:val="28"/>
        </w:rPr>
        <w:t xml:space="preserve">; </w:t>
      </w:r>
    </w:p>
    <w:p w:rsidR="00022DD9" w:rsidRPr="00022DD9" w:rsidRDefault="00022DD9" w:rsidP="00022DD9">
      <w:pPr>
        <w:spacing w:after="0"/>
        <w:ind w:firstLine="709"/>
        <w:jc w:val="both"/>
        <w:rPr>
          <w:rFonts w:ascii="Times New Roman" w:eastAsia="Calibri" w:hAnsi="Times New Roman" w:cs="Times New Roman"/>
          <w:sz w:val="28"/>
        </w:rPr>
      </w:pPr>
      <w:r w:rsidRPr="00022DD9">
        <w:rPr>
          <w:rFonts w:ascii="Times New Roman" w:eastAsia="Calibri" w:hAnsi="Times New Roman" w:cs="Times New Roman"/>
          <w:sz w:val="28"/>
        </w:rPr>
        <w:t xml:space="preserve">данных ЕГРН о земельных учатсках земель населенных пунктов и земель промышленности, входящих в состав сельского поселения, о границах лесных участков, сведения о которых содержатся в ЕГРН как земли лесного фонда и границ лесничеств </w:t>
      </w:r>
      <w:r w:rsidR="009952F1" w:rsidRPr="00022DD9">
        <w:rPr>
          <w:rFonts w:ascii="Times New Roman" w:eastAsia="Calibri" w:hAnsi="Times New Roman" w:cs="Times New Roman"/>
          <w:sz w:val="28"/>
        </w:rPr>
        <w:t>сведения,</w:t>
      </w:r>
      <w:r w:rsidRPr="00022DD9">
        <w:rPr>
          <w:rFonts w:ascii="Times New Roman" w:eastAsia="Calibri" w:hAnsi="Times New Roman" w:cs="Times New Roman"/>
          <w:sz w:val="28"/>
        </w:rPr>
        <w:t xml:space="preserve"> о которых предоставлены северным филиалом ФедеральногоГосударственного бюджетного учреждения «Рослесинфорг» «Севлеспроект» в векторном формате с </w:t>
      </w:r>
      <w:r>
        <w:rPr>
          <w:rFonts w:ascii="Times New Roman" w:eastAsia="Calibri" w:hAnsi="Times New Roman" w:cs="Times New Roman"/>
          <w:sz w:val="28"/>
        </w:rPr>
        <w:t xml:space="preserve">письмом от </w:t>
      </w:r>
      <w:r w:rsidRPr="00022DD9">
        <w:rPr>
          <w:rFonts w:ascii="Times New Roman" w:eastAsia="Calibri" w:hAnsi="Times New Roman" w:cs="Times New Roman"/>
          <w:sz w:val="28"/>
        </w:rPr>
        <w:t>14</w:t>
      </w:r>
      <w:r>
        <w:rPr>
          <w:rFonts w:ascii="Times New Roman" w:eastAsia="Calibri" w:hAnsi="Times New Roman" w:cs="Times New Roman"/>
          <w:sz w:val="28"/>
        </w:rPr>
        <w:t xml:space="preserve"> марта </w:t>
      </w:r>
      <w:r w:rsidRPr="00022DD9">
        <w:rPr>
          <w:rFonts w:ascii="Times New Roman" w:eastAsia="Calibri" w:hAnsi="Times New Roman" w:cs="Times New Roman"/>
          <w:sz w:val="28"/>
        </w:rPr>
        <w:t xml:space="preserve">2023 </w:t>
      </w:r>
      <w:r>
        <w:rPr>
          <w:rFonts w:ascii="Times New Roman" w:eastAsia="Calibri" w:hAnsi="Times New Roman" w:cs="Times New Roman"/>
          <w:sz w:val="28"/>
        </w:rPr>
        <w:t xml:space="preserve">года </w:t>
      </w:r>
      <w:r w:rsidRPr="00022DD9">
        <w:rPr>
          <w:rFonts w:ascii="Times New Roman" w:eastAsia="Calibri" w:hAnsi="Times New Roman" w:cs="Times New Roman"/>
          <w:sz w:val="28"/>
        </w:rPr>
        <w:t>№ 35/528).</w:t>
      </w:r>
    </w:p>
    <w:p w:rsidR="009E050F" w:rsidRDefault="00A64754" w:rsidP="00FE24AF">
      <w:pPr>
        <w:spacing w:after="0"/>
        <w:ind w:firstLine="709"/>
        <w:jc w:val="both"/>
        <w:rPr>
          <w:rFonts w:ascii="Times New Roman" w:eastAsia="Calibri" w:hAnsi="Times New Roman" w:cs="Times New Roman"/>
          <w:color w:val="FF0000"/>
          <w:sz w:val="28"/>
        </w:rPr>
      </w:pPr>
      <w:r w:rsidRPr="006F24DC">
        <w:rPr>
          <w:rFonts w:ascii="Times New Roman" w:eastAsia="Calibri" w:hAnsi="Times New Roman" w:cs="Times New Roman"/>
          <w:sz w:val="28"/>
        </w:rPr>
        <w:t xml:space="preserve">В соответствии с </w:t>
      </w:r>
      <w:r w:rsidR="00DD01C9" w:rsidRPr="006F24DC">
        <w:rPr>
          <w:rFonts w:ascii="Times New Roman" w:eastAsia="Calibri" w:hAnsi="Times New Roman" w:cs="Times New Roman"/>
          <w:sz w:val="28"/>
        </w:rPr>
        <w:t xml:space="preserve">письмом Департамента </w:t>
      </w:r>
      <w:r w:rsidR="009E050F" w:rsidRPr="006F24DC">
        <w:rPr>
          <w:rFonts w:ascii="Times New Roman" w:eastAsia="Calibri" w:hAnsi="Times New Roman" w:cs="Times New Roman"/>
          <w:sz w:val="28"/>
        </w:rPr>
        <w:t>лесного комплекса Вологодской области</w:t>
      </w:r>
      <w:r w:rsidR="009E050F" w:rsidRPr="00D31871">
        <w:rPr>
          <w:rFonts w:ascii="Times New Roman" w:eastAsia="Calibri" w:hAnsi="Times New Roman" w:cs="Times New Roman"/>
          <w:color w:val="FF0000"/>
          <w:sz w:val="28"/>
        </w:rPr>
        <w:t xml:space="preserve"> </w:t>
      </w:r>
      <w:r w:rsidR="00801123" w:rsidRPr="00801123">
        <w:rPr>
          <w:rFonts w:ascii="Times New Roman" w:eastAsia="Calibri" w:hAnsi="Times New Roman" w:cs="Times New Roman"/>
          <w:sz w:val="28"/>
        </w:rPr>
        <w:t>от 13.02.2023 № ИХ.03-1057/23</w:t>
      </w:r>
      <w:r w:rsidR="00801123">
        <w:rPr>
          <w:rFonts w:ascii="Times New Roman" w:eastAsia="Calibri" w:hAnsi="Times New Roman" w:cs="Times New Roman"/>
          <w:sz w:val="28"/>
        </w:rPr>
        <w:t xml:space="preserve"> на основании актов об изменении документированной информации государственного лесного реестра № 02-3/1 от 14.12.2019, № 02-22/1 от 9.12.2019, № 5 от 22.06.2022 </w:t>
      </w:r>
      <w:r w:rsidR="009E050F" w:rsidRPr="00801123">
        <w:rPr>
          <w:rFonts w:ascii="Times New Roman" w:eastAsia="Calibri" w:hAnsi="Times New Roman" w:cs="Times New Roman"/>
          <w:sz w:val="28"/>
        </w:rPr>
        <w:t>земельные участки с  к</w:t>
      </w:r>
      <w:r w:rsidR="00FE24AF" w:rsidRPr="00801123">
        <w:rPr>
          <w:rFonts w:ascii="Times New Roman" w:eastAsia="Calibri" w:hAnsi="Times New Roman" w:cs="Times New Roman"/>
          <w:sz w:val="28"/>
        </w:rPr>
        <w:t>адастровы</w:t>
      </w:r>
      <w:r w:rsidR="009E050F" w:rsidRPr="00801123">
        <w:rPr>
          <w:rFonts w:ascii="Times New Roman" w:eastAsia="Calibri" w:hAnsi="Times New Roman" w:cs="Times New Roman"/>
          <w:sz w:val="28"/>
        </w:rPr>
        <w:t>ми</w:t>
      </w:r>
      <w:r w:rsidR="00FE24AF" w:rsidRPr="00801123">
        <w:rPr>
          <w:rFonts w:ascii="Times New Roman" w:eastAsia="Calibri" w:hAnsi="Times New Roman" w:cs="Times New Roman"/>
          <w:sz w:val="28"/>
        </w:rPr>
        <w:t xml:space="preserve"> номера</w:t>
      </w:r>
      <w:r w:rsidR="009E050F" w:rsidRPr="00801123">
        <w:rPr>
          <w:rFonts w:ascii="Times New Roman" w:eastAsia="Calibri" w:hAnsi="Times New Roman" w:cs="Times New Roman"/>
          <w:sz w:val="28"/>
        </w:rPr>
        <w:t>ми</w:t>
      </w:r>
      <w:r w:rsidR="00FE24AF" w:rsidRPr="00801123">
        <w:rPr>
          <w:rFonts w:ascii="Times New Roman" w:eastAsia="Calibri" w:hAnsi="Times New Roman" w:cs="Times New Roman"/>
          <w:sz w:val="28"/>
        </w:rPr>
        <w:t xml:space="preserve"> </w:t>
      </w:r>
      <w:r w:rsidRPr="00801123">
        <w:rPr>
          <w:rFonts w:ascii="Times New Roman" w:eastAsia="Calibri" w:hAnsi="Times New Roman" w:cs="Times New Roman"/>
          <w:sz w:val="28"/>
        </w:rPr>
        <w:t>35:</w:t>
      </w:r>
      <w:r w:rsidR="00801123" w:rsidRPr="00801123">
        <w:rPr>
          <w:rFonts w:ascii="Times New Roman" w:eastAsia="Calibri" w:hAnsi="Times New Roman" w:cs="Times New Roman"/>
          <w:sz w:val="28"/>
        </w:rPr>
        <w:t>01:0101006:2</w:t>
      </w:r>
      <w:r w:rsidR="00FE24AF" w:rsidRPr="00801123">
        <w:rPr>
          <w:rFonts w:ascii="Times New Roman" w:eastAsia="Calibri" w:hAnsi="Times New Roman" w:cs="Times New Roman"/>
          <w:sz w:val="28"/>
        </w:rPr>
        <w:t xml:space="preserve">, </w:t>
      </w:r>
      <w:r w:rsidRPr="00801123">
        <w:rPr>
          <w:rFonts w:ascii="Times New Roman" w:eastAsia="Calibri" w:hAnsi="Times New Roman" w:cs="Times New Roman"/>
          <w:sz w:val="28"/>
        </w:rPr>
        <w:t>35:</w:t>
      </w:r>
      <w:r w:rsidR="00801123" w:rsidRPr="00801123">
        <w:rPr>
          <w:rFonts w:ascii="Times New Roman" w:eastAsia="Calibri" w:hAnsi="Times New Roman" w:cs="Times New Roman"/>
          <w:sz w:val="28"/>
        </w:rPr>
        <w:t>01:01</w:t>
      </w:r>
      <w:r w:rsidR="00AC33D6">
        <w:rPr>
          <w:rFonts w:ascii="Times New Roman" w:eastAsia="Calibri" w:hAnsi="Times New Roman" w:cs="Times New Roman"/>
          <w:sz w:val="28"/>
        </w:rPr>
        <w:t>01</w:t>
      </w:r>
      <w:r w:rsidR="00801123" w:rsidRPr="00801123">
        <w:rPr>
          <w:rFonts w:ascii="Times New Roman" w:eastAsia="Calibri" w:hAnsi="Times New Roman" w:cs="Times New Roman"/>
          <w:sz w:val="28"/>
        </w:rPr>
        <w:t>006:1</w:t>
      </w:r>
      <w:r w:rsidR="00A23678">
        <w:rPr>
          <w:rFonts w:ascii="Times New Roman" w:eastAsia="Calibri" w:hAnsi="Times New Roman" w:cs="Times New Roman"/>
          <w:sz w:val="28"/>
        </w:rPr>
        <w:t xml:space="preserve"> </w:t>
      </w:r>
      <w:r w:rsidR="009E050F" w:rsidRPr="00A23678">
        <w:rPr>
          <w:rFonts w:ascii="Times New Roman" w:eastAsia="Calibri" w:hAnsi="Times New Roman" w:cs="Times New Roman"/>
          <w:sz w:val="28"/>
        </w:rPr>
        <w:t xml:space="preserve">исключены из состава земель лесного фонда </w:t>
      </w:r>
      <w:r w:rsidR="00A23678">
        <w:rPr>
          <w:rFonts w:ascii="Times New Roman" w:eastAsia="Calibri" w:hAnsi="Times New Roman" w:cs="Times New Roman"/>
          <w:sz w:val="28"/>
        </w:rPr>
        <w:t>Вытегорского</w:t>
      </w:r>
      <w:r w:rsidR="009E050F" w:rsidRPr="00A23678">
        <w:rPr>
          <w:rFonts w:ascii="Times New Roman" w:eastAsia="Calibri" w:hAnsi="Times New Roman" w:cs="Times New Roman"/>
          <w:sz w:val="28"/>
        </w:rPr>
        <w:t xml:space="preserve"> лесничества</w:t>
      </w:r>
      <w:r w:rsidR="009E050F" w:rsidRPr="00D31871">
        <w:rPr>
          <w:rFonts w:ascii="Times New Roman" w:eastAsia="Calibri" w:hAnsi="Times New Roman" w:cs="Times New Roman"/>
          <w:color w:val="FF0000"/>
          <w:sz w:val="28"/>
        </w:rPr>
        <w:t>.</w:t>
      </w:r>
    </w:p>
    <w:p w:rsidR="00A23678" w:rsidRDefault="00A23678" w:rsidP="00A23678">
      <w:pPr>
        <w:spacing w:after="0"/>
        <w:ind w:firstLine="709"/>
        <w:jc w:val="both"/>
        <w:rPr>
          <w:rFonts w:ascii="Times New Roman" w:eastAsia="Calibri" w:hAnsi="Times New Roman" w:cs="Times New Roman"/>
          <w:color w:val="FF0000"/>
          <w:sz w:val="28"/>
        </w:rPr>
      </w:pPr>
      <w:r w:rsidRPr="006F24DC">
        <w:rPr>
          <w:rFonts w:ascii="Times New Roman" w:eastAsia="Calibri" w:hAnsi="Times New Roman" w:cs="Times New Roman"/>
          <w:sz w:val="28"/>
        </w:rPr>
        <w:t>В соответствии с письмом Департамента лесного комплекса Вологодской области</w:t>
      </w:r>
      <w:r w:rsidRPr="00D31871">
        <w:rPr>
          <w:rFonts w:ascii="Times New Roman" w:eastAsia="Calibri" w:hAnsi="Times New Roman" w:cs="Times New Roman"/>
          <w:color w:val="FF0000"/>
          <w:sz w:val="28"/>
        </w:rPr>
        <w:t xml:space="preserve"> </w:t>
      </w:r>
      <w:r w:rsidRPr="00801123">
        <w:rPr>
          <w:rFonts w:ascii="Times New Roman" w:eastAsia="Calibri" w:hAnsi="Times New Roman" w:cs="Times New Roman"/>
          <w:sz w:val="28"/>
        </w:rPr>
        <w:t xml:space="preserve">от </w:t>
      </w:r>
      <w:r>
        <w:rPr>
          <w:rFonts w:ascii="Times New Roman" w:eastAsia="Calibri" w:hAnsi="Times New Roman" w:cs="Times New Roman"/>
          <w:sz w:val="28"/>
        </w:rPr>
        <w:t>24</w:t>
      </w:r>
      <w:r w:rsidRPr="00801123">
        <w:rPr>
          <w:rFonts w:ascii="Times New Roman" w:eastAsia="Calibri" w:hAnsi="Times New Roman" w:cs="Times New Roman"/>
          <w:sz w:val="28"/>
        </w:rPr>
        <w:t>.0</w:t>
      </w:r>
      <w:r>
        <w:rPr>
          <w:rFonts w:ascii="Times New Roman" w:eastAsia="Calibri" w:hAnsi="Times New Roman" w:cs="Times New Roman"/>
          <w:sz w:val="28"/>
        </w:rPr>
        <w:t>4</w:t>
      </w:r>
      <w:r w:rsidRPr="00801123">
        <w:rPr>
          <w:rFonts w:ascii="Times New Roman" w:eastAsia="Calibri" w:hAnsi="Times New Roman" w:cs="Times New Roman"/>
          <w:sz w:val="28"/>
        </w:rPr>
        <w:t>.2023 № ИХ.03-</w:t>
      </w:r>
      <w:r>
        <w:rPr>
          <w:rFonts w:ascii="Times New Roman" w:eastAsia="Calibri" w:hAnsi="Times New Roman" w:cs="Times New Roman"/>
          <w:sz w:val="28"/>
        </w:rPr>
        <w:t>2803</w:t>
      </w:r>
      <w:r w:rsidRPr="00801123">
        <w:rPr>
          <w:rFonts w:ascii="Times New Roman" w:eastAsia="Calibri" w:hAnsi="Times New Roman" w:cs="Times New Roman"/>
          <w:sz w:val="28"/>
        </w:rPr>
        <w:t>/23</w:t>
      </w:r>
      <w:r>
        <w:rPr>
          <w:rFonts w:ascii="Times New Roman" w:eastAsia="Calibri" w:hAnsi="Times New Roman" w:cs="Times New Roman"/>
          <w:sz w:val="28"/>
        </w:rPr>
        <w:t xml:space="preserve"> на основании актов об изменении документированной информации государственного </w:t>
      </w:r>
      <w:r w:rsidR="00AC33D6">
        <w:rPr>
          <w:rFonts w:ascii="Times New Roman" w:eastAsia="Calibri" w:hAnsi="Times New Roman" w:cs="Times New Roman"/>
          <w:sz w:val="28"/>
        </w:rPr>
        <w:t xml:space="preserve">лесного реестра № 02-22/1  от </w:t>
      </w:r>
      <w:r>
        <w:rPr>
          <w:rFonts w:ascii="Times New Roman" w:eastAsia="Calibri" w:hAnsi="Times New Roman" w:cs="Times New Roman"/>
          <w:sz w:val="28"/>
        </w:rPr>
        <w:t xml:space="preserve">9.12.2019, № 02-22/2 от 31.12.2019 </w:t>
      </w:r>
      <w:r w:rsidRPr="00801123">
        <w:rPr>
          <w:rFonts w:ascii="Times New Roman" w:eastAsia="Calibri" w:hAnsi="Times New Roman" w:cs="Times New Roman"/>
          <w:sz w:val="28"/>
        </w:rPr>
        <w:t xml:space="preserve">земельные участки с  кадастровыми номерами </w:t>
      </w:r>
      <w:r>
        <w:rPr>
          <w:rFonts w:ascii="Times New Roman" w:eastAsia="Calibri" w:hAnsi="Times New Roman" w:cs="Times New Roman"/>
          <w:sz w:val="28"/>
        </w:rPr>
        <w:t>35:01:0101013:60</w:t>
      </w:r>
      <w:r w:rsidRPr="00801123">
        <w:rPr>
          <w:rFonts w:ascii="Times New Roman" w:eastAsia="Calibri" w:hAnsi="Times New Roman" w:cs="Times New Roman"/>
          <w:sz w:val="28"/>
        </w:rPr>
        <w:t>, 35:01:</w:t>
      </w:r>
      <w:r>
        <w:rPr>
          <w:rFonts w:ascii="Times New Roman" w:eastAsia="Calibri" w:hAnsi="Times New Roman" w:cs="Times New Roman"/>
          <w:sz w:val="28"/>
        </w:rPr>
        <w:t xml:space="preserve">0101013:22, 35:01:0101013:17, 35:01:0101013:23, 35:01:0101013:25, </w:t>
      </w:r>
      <w:r w:rsidR="00204505">
        <w:rPr>
          <w:rFonts w:ascii="Times New Roman" w:eastAsia="Calibri" w:hAnsi="Times New Roman" w:cs="Times New Roman"/>
          <w:sz w:val="28"/>
        </w:rPr>
        <w:t xml:space="preserve">35:01:0101013:1, </w:t>
      </w:r>
      <w:r>
        <w:rPr>
          <w:rFonts w:ascii="Times New Roman" w:eastAsia="Calibri" w:hAnsi="Times New Roman" w:cs="Times New Roman"/>
          <w:sz w:val="28"/>
        </w:rPr>
        <w:t xml:space="preserve">35:01:0101013:24 </w:t>
      </w:r>
      <w:r w:rsidRPr="00A23678">
        <w:rPr>
          <w:rFonts w:ascii="Times New Roman" w:eastAsia="Calibri" w:hAnsi="Times New Roman" w:cs="Times New Roman"/>
          <w:sz w:val="28"/>
        </w:rPr>
        <w:t xml:space="preserve">исключены из состава земель лесного фонда </w:t>
      </w:r>
      <w:r>
        <w:rPr>
          <w:rFonts w:ascii="Times New Roman" w:eastAsia="Calibri" w:hAnsi="Times New Roman" w:cs="Times New Roman"/>
          <w:sz w:val="28"/>
        </w:rPr>
        <w:t>Вытегорского</w:t>
      </w:r>
      <w:r w:rsidRPr="00A23678">
        <w:rPr>
          <w:rFonts w:ascii="Times New Roman" w:eastAsia="Calibri" w:hAnsi="Times New Roman" w:cs="Times New Roman"/>
          <w:sz w:val="28"/>
        </w:rPr>
        <w:t xml:space="preserve"> лесничества</w:t>
      </w:r>
      <w:r w:rsidRPr="00A73C1E">
        <w:rPr>
          <w:rFonts w:ascii="Times New Roman" w:eastAsia="Calibri" w:hAnsi="Times New Roman" w:cs="Times New Roman"/>
          <w:sz w:val="28"/>
        </w:rPr>
        <w:t>.</w:t>
      </w:r>
    </w:p>
    <w:p w:rsidR="00AC33D6" w:rsidRDefault="00AC33D6" w:rsidP="00AC33D6">
      <w:pPr>
        <w:spacing w:after="0"/>
        <w:ind w:firstLine="709"/>
        <w:jc w:val="both"/>
        <w:rPr>
          <w:rFonts w:ascii="Times New Roman" w:eastAsia="Calibri" w:hAnsi="Times New Roman" w:cs="Times New Roman"/>
          <w:color w:val="FF0000"/>
          <w:sz w:val="28"/>
        </w:rPr>
      </w:pPr>
      <w:r w:rsidRPr="006F24DC">
        <w:rPr>
          <w:rFonts w:ascii="Times New Roman" w:eastAsia="Calibri" w:hAnsi="Times New Roman" w:cs="Times New Roman"/>
          <w:sz w:val="28"/>
        </w:rPr>
        <w:t>В соответствии с письмом Департамента лесного комплекса Вологодской области</w:t>
      </w:r>
      <w:r w:rsidRPr="00D31871">
        <w:rPr>
          <w:rFonts w:ascii="Times New Roman" w:eastAsia="Calibri" w:hAnsi="Times New Roman" w:cs="Times New Roman"/>
          <w:color w:val="FF0000"/>
          <w:sz w:val="28"/>
        </w:rPr>
        <w:t xml:space="preserve"> </w:t>
      </w:r>
      <w:r w:rsidRPr="00801123">
        <w:rPr>
          <w:rFonts w:ascii="Times New Roman" w:eastAsia="Calibri" w:hAnsi="Times New Roman" w:cs="Times New Roman"/>
          <w:sz w:val="28"/>
        </w:rPr>
        <w:t xml:space="preserve">от </w:t>
      </w:r>
      <w:r>
        <w:rPr>
          <w:rFonts w:ascii="Times New Roman" w:eastAsia="Calibri" w:hAnsi="Times New Roman" w:cs="Times New Roman"/>
          <w:sz w:val="28"/>
        </w:rPr>
        <w:t>17</w:t>
      </w:r>
      <w:r w:rsidRPr="00801123">
        <w:rPr>
          <w:rFonts w:ascii="Times New Roman" w:eastAsia="Calibri" w:hAnsi="Times New Roman" w:cs="Times New Roman"/>
          <w:sz w:val="28"/>
        </w:rPr>
        <w:t>.0</w:t>
      </w:r>
      <w:r>
        <w:rPr>
          <w:rFonts w:ascii="Times New Roman" w:eastAsia="Calibri" w:hAnsi="Times New Roman" w:cs="Times New Roman"/>
          <w:sz w:val="28"/>
        </w:rPr>
        <w:t>5</w:t>
      </w:r>
      <w:r w:rsidRPr="00801123">
        <w:rPr>
          <w:rFonts w:ascii="Times New Roman" w:eastAsia="Calibri" w:hAnsi="Times New Roman" w:cs="Times New Roman"/>
          <w:sz w:val="28"/>
        </w:rPr>
        <w:t>.2023 № ИХ.03-</w:t>
      </w:r>
      <w:r>
        <w:rPr>
          <w:rFonts w:ascii="Times New Roman" w:eastAsia="Calibri" w:hAnsi="Times New Roman" w:cs="Times New Roman"/>
          <w:sz w:val="28"/>
        </w:rPr>
        <w:t>3330</w:t>
      </w:r>
      <w:r w:rsidRPr="00801123">
        <w:rPr>
          <w:rFonts w:ascii="Times New Roman" w:eastAsia="Calibri" w:hAnsi="Times New Roman" w:cs="Times New Roman"/>
          <w:sz w:val="28"/>
        </w:rPr>
        <w:t>/23</w:t>
      </w:r>
      <w:r>
        <w:rPr>
          <w:rFonts w:ascii="Times New Roman" w:eastAsia="Calibri" w:hAnsi="Times New Roman" w:cs="Times New Roman"/>
          <w:sz w:val="28"/>
        </w:rPr>
        <w:t xml:space="preserve"> на основании акт</w:t>
      </w:r>
      <w:r w:rsidR="008F7771">
        <w:rPr>
          <w:rFonts w:ascii="Times New Roman" w:eastAsia="Calibri" w:hAnsi="Times New Roman" w:cs="Times New Roman"/>
          <w:sz w:val="28"/>
        </w:rPr>
        <w:t>а</w:t>
      </w:r>
      <w:r>
        <w:rPr>
          <w:rFonts w:ascii="Times New Roman" w:eastAsia="Calibri" w:hAnsi="Times New Roman" w:cs="Times New Roman"/>
          <w:sz w:val="28"/>
        </w:rPr>
        <w:t xml:space="preserve"> об изменении документированной информации государственного лесного реестра № 4  от 11.05.2023 </w:t>
      </w:r>
      <w:r w:rsidRPr="00801123">
        <w:rPr>
          <w:rFonts w:ascii="Times New Roman" w:eastAsia="Calibri" w:hAnsi="Times New Roman" w:cs="Times New Roman"/>
          <w:sz w:val="28"/>
        </w:rPr>
        <w:t xml:space="preserve">земельные участки с  кадастровыми номерами </w:t>
      </w:r>
      <w:r>
        <w:rPr>
          <w:rFonts w:ascii="Times New Roman" w:eastAsia="Calibri" w:hAnsi="Times New Roman" w:cs="Times New Roman"/>
          <w:sz w:val="28"/>
        </w:rPr>
        <w:t>35:01:0101013:73</w:t>
      </w:r>
      <w:r w:rsidRPr="00801123">
        <w:rPr>
          <w:rFonts w:ascii="Times New Roman" w:eastAsia="Calibri" w:hAnsi="Times New Roman" w:cs="Times New Roman"/>
          <w:sz w:val="28"/>
        </w:rPr>
        <w:t>, 35:01:</w:t>
      </w:r>
      <w:r>
        <w:rPr>
          <w:rFonts w:ascii="Times New Roman" w:eastAsia="Calibri" w:hAnsi="Times New Roman" w:cs="Times New Roman"/>
          <w:sz w:val="28"/>
        </w:rPr>
        <w:t xml:space="preserve">0101035:351, 35:01:0101035:19, 35:01:0101035:34, 35:01:0101035:22, 35:01:0101035:21, 35:01:0101035:20, 35:01:0101035:39, 35:01:0101035:350, 35:01:0101035:270 </w:t>
      </w:r>
      <w:r w:rsidRPr="00A23678">
        <w:rPr>
          <w:rFonts w:ascii="Times New Roman" w:eastAsia="Calibri" w:hAnsi="Times New Roman" w:cs="Times New Roman"/>
          <w:sz w:val="28"/>
        </w:rPr>
        <w:t xml:space="preserve">исключены из состава земель лесного фонда </w:t>
      </w:r>
      <w:r>
        <w:rPr>
          <w:rFonts w:ascii="Times New Roman" w:eastAsia="Calibri" w:hAnsi="Times New Roman" w:cs="Times New Roman"/>
          <w:sz w:val="28"/>
        </w:rPr>
        <w:t>Вытегорского</w:t>
      </w:r>
      <w:r w:rsidRPr="00A23678">
        <w:rPr>
          <w:rFonts w:ascii="Times New Roman" w:eastAsia="Calibri" w:hAnsi="Times New Roman" w:cs="Times New Roman"/>
          <w:sz w:val="28"/>
        </w:rPr>
        <w:t xml:space="preserve"> лесничества</w:t>
      </w:r>
      <w:r w:rsidRPr="000C4E60">
        <w:rPr>
          <w:rFonts w:ascii="Times New Roman" w:eastAsia="Calibri" w:hAnsi="Times New Roman" w:cs="Times New Roman"/>
          <w:sz w:val="28"/>
        </w:rPr>
        <w:t>.</w:t>
      </w:r>
    </w:p>
    <w:p w:rsidR="00204505" w:rsidRPr="00EA3F44" w:rsidRDefault="00204505" w:rsidP="00204505">
      <w:pPr>
        <w:spacing w:after="0"/>
        <w:ind w:firstLine="709"/>
        <w:jc w:val="both"/>
        <w:rPr>
          <w:rFonts w:ascii="Times New Roman" w:eastAsia="Calibri" w:hAnsi="Times New Roman" w:cs="Times New Roman"/>
          <w:sz w:val="28"/>
        </w:rPr>
      </w:pPr>
      <w:r w:rsidRPr="006F24DC">
        <w:rPr>
          <w:rFonts w:ascii="Times New Roman" w:eastAsia="Calibri" w:hAnsi="Times New Roman" w:cs="Times New Roman"/>
          <w:sz w:val="28"/>
        </w:rPr>
        <w:t>В соответствии с письмом Департамента лесного комплекса Вологодской области</w:t>
      </w:r>
      <w:r w:rsidRPr="00D31871">
        <w:rPr>
          <w:rFonts w:ascii="Times New Roman" w:eastAsia="Calibri" w:hAnsi="Times New Roman" w:cs="Times New Roman"/>
          <w:color w:val="FF0000"/>
          <w:sz w:val="28"/>
        </w:rPr>
        <w:t xml:space="preserve"> </w:t>
      </w:r>
      <w:r w:rsidRPr="00801123">
        <w:rPr>
          <w:rFonts w:ascii="Times New Roman" w:eastAsia="Calibri" w:hAnsi="Times New Roman" w:cs="Times New Roman"/>
          <w:sz w:val="28"/>
        </w:rPr>
        <w:t xml:space="preserve">от </w:t>
      </w:r>
      <w:r>
        <w:rPr>
          <w:rFonts w:ascii="Times New Roman" w:eastAsia="Calibri" w:hAnsi="Times New Roman" w:cs="Times New Roman"/>
          <w:sz w:val="28"/>
        </w:rPr>
        <w:t>31</w:t>
      </w:r>
      <w:r w:rsidRPr="00801123">
        <w:rPr>
          <w:rFonts w:ascii="Times New Roman" w:eastAsia="Calibri" w:hAnsi="Times New Roman" w:cs="Times New Roman"/>
          <w:sz w:val="28"/>
        </w:rPr>
        <w:t>.0</w:t>
      </w:r>
      <w:r>
        <w:rPr>
          <w:rFonts w:ascii="Times New Roman" w:eastAsia="Calibri" w:hAnsi="Times New Roman" w:cs="Times New Roman"/>
          <w:sz w:val="28"/>
        </w:rPr>
        <w:t>5</w:t>
      </w:r>
      <w:r w:rsidRPr="00801123">
        <w:rPr>
          <w:rFonts w:ascii="Times New Roman" w:eastAsia="Calibri" w:hAnsi="Times New Roman" w:cs="Times New Roman"/>
          <w:sz w:val="28"/>
        </w:rPr>
        <w:t>.2023 № ИХ.03-</w:t>
      </w:r>
      <w:r>
        <w:rPr>
          <w:rFonts w:ascii="Times New Roman" w:eastAsia="Calibri" w:hAnsi="Times New Roman" w:cs="Times New Roman"/>
          <w:sz w:val="28"/>
        </w:rPr>
        <w:t>3654</w:t>
      </w:r>
      <w:r w:rsidRPr="00801123">
        <w:rPr>
          <w:rFonts w:ascii="Times New Roman" w:eastAsia="Calibri" w:hAnsi="Times New Roman" w:cs="Times New Roman"/>
          <w:sz w:val="28"/>
        </w:rPr>
        <w:t>/23</w:t>
      </w:r>
      <w:r>
        <w:rPr>
          <w:rFonts w:ascii="Times New Roman" w:eastAsia="Calibri" w:hAnsi="Times New Roman" w:cs="Times New Roman"/>
          <w:sz w:val="28"/>
        </w:rPr>
        <w:t xml:space="preserve"> на основании актов об изменении документированной информации государственного лесного реестра № 6  от </w:t>
      </w:r>
      <w:r>
        <w:rPr>
          <w:rFonts w:ascii="Times New Roman" w:eastAsia="Calibri" w:hAnsi="Times New Roman" w:cs="Times New Roman"/>
          <w:sz w:val="28"/>
        </w:rPr>
        <w:lastRenderedPageBreak/>
        <w:t xml:space="preserve">17.05.2023 </w:t>
      </w:r>
      <w:r w:rsidRPr="00801123">
        <w:rPr>
          <w:rFonts w:ascii="Times New Roman" w:eastAsia="Calibri" w:hAnsi="Times New Roman" w:cs="Times New Roman"/>
          <w:sz w:val="28"/>
        </w:rPr>
        <w:t xml:space="preserve">земельные участки с  кадастровыми номерами </w:t>
      </w:r>
      <w:r>
        <w:rPr>
          <w:rFonts w:ascii="Times New Roman" w:eastAsia="Calibri" w:hAnsi="Times New Roman" w:cs="Times New Roman"/>
          <w:sz w:val="28"/>
        </w:rPr>
        <w:t>35:01:0000000:265</w:t>
      </w:r>
      <w:r w:rsidRPr="00801123">
        <w:rPr>
          <w:rFonts w:ascii="Times New Roman" w:eastAsia="Calibri" w:hAnsi="Times New Roman" w:cs="Times New Roman"/>
          <w:sz w:val="28"/>
        </w:rPr>
        <w:t>, 35:01:</w:t>
      </w:r>
      <w:r>
        <w:rPr>
          <w:rFonts w:ascii="Times New Roman" w:eastAsia="Calibri" w:hAnsi="Times New Roman" w:cs="Times New Roman"/>
          <w:sz w:val="28"/>
        </w:rPr>
        <w:t xml:space="preserve">0103046:79, 35:01:0000000:238, 35:01:0101034:46, 35:01:0101034:271, 35:01:0101035:351, 35:01:0101008:486, 35:01:0101008:290, 35:01:0101008:230, 35:01:0103046:244, 35:01:0103046:239, 35:01:0103046:234, 35:01:0103046:233, 35:01:0103046:243 </w:t>
      </w:r>
      <w:r w:rsidRPr="00A23678">
        <w:rPr>
          <w:rFonts w:ascii="Times New Roman" w:eastAsia="Calibri" w:hAnsi="Times New Roman" w:cs="Times New Roman"/>
          <w:sz w:val="28"/>
        </w:rPr>
        <w:t xml:space="preserve">исключены из состава земель лесного фонда </w:t>
      </w:r>
      <w:r>
        <w:rPr>
          <w:rFonts w:ascii="Times New Roman" w:eastAsia="Calibri" w:hAnsi="Times New Roman" w:cs="Times New Roman"/>
          <w:sz w:val="28"/>
        </w:rPr>
        <w:t>Вытегорского</w:t>
      </w:r>
      <w:r w:rsidRPr="00A23678">
        <w:rPr>
          <w:rFonts w:ascii="Times New Roman" w:eastAsia="Calibri" w:hAnsi="Times New Roman" w:cs="Times New Roman"/>
          <w:sz w:val="28"/>
        </w:rPr>
        <w:t xml:space="preserve"> </w:t>
      </w:r>
      <w:r w:rsidRPr="00EA3F44">
        <w:rPr>
          <w:rFonts w:ascii="Times New Roman" w:eastAsia="Calibri" w:hAnsi="Times New Roman" w:cs="Times New Roman"/>
          <w:sz w:val="28"/>
        </w:rPr>
        <w:t>лесничества.</w:t>
      </w:r>
    </w:p>
    <w:p w:rsidR="002653D4" w:rsidRDefault="00F63B6D" w:rsidP="00497163">
      <w:pPr>
        <w:spacing w:after="0"/>
        <w:ind w:firstLine="709"/>
        <w:jc w:val="both"/>
        <w:rPr>
          <w:rFonts w:ascii="Times New Roman" w:eastAsia="Calibri" w:hAnsi="Times New Roman" w:cs="Times New Roman"/>
          <w:color w:val="FF0000"/>
          <w:sz w:val="28"/>
        </w:rPr>
      </w:pPr>
      <w:r w:rsidRPr="006F24DC">
        <w:rPr>
          <w:rFonts w:ascii="Times New Roman" w:eastAsia="Calibri" w:hAnsi="Times New Roman" w:cs="Times New Roman"/>
          <w:sz w:val="28"/>
        </w:rPr>
        <w:t>В соответствии с письмом Департамента лесного комплекса Вологодской области</w:t>
      </w:r>
      <w:r w:rsidRPr="00D31871">
        <w:rPr>
          <w:rFonts w:ascii="Times New Roman" w:eastAsia="Calibri" w:hAnsi="Times New Roman" w:cs="Times New Roman"/>
          <w:color w:val="FF0000"/>
          <w:sz w:val="28"/>
        </w:rPr>
        <w:t xml:space="preserve"> </w:t>
      </w:r>
      <w:r w:rsidRPr="00801123">
        <w:rPr>
          <w:rFonts w:ascii="Times New Roman" w:eastAsia="Calibri" w:hAnsi="Times New Roman" w:cs="Times New Roman"/>
          <w:sz w:val="28"/>
        </w:rPr>
        <w:t xml:space="preserve">от </w:t>
      </w:r>
      <w:r>
        <w:rPr>
          <w:rFonts w:ascii="Times New Roman" w:eastAsia="Calibri" w:hAnsi="Times New Roman" w:cs="Times New Roman"/>
          <w:sz w:val="28"/>
        </w:rPr>
        <w:t>28</w:t>
      </w:r>
      <w:r w:rsidRPr="00801123">
        <w:rPr>
          <w:rFonts w:ascii="Times New Roman" w:eastAsia="Calibri" w:hAnsi="Times New Roman" w:cs="Times New Roman"/>
          <w:sz w:val="28"/>
        </w:rPr>
        <w:t>.0</w:t>
      </w:r>
      <w:r>
        <w:rPr>
          <w:rFonts w:ascii="Times New Roman" w:eastAsia="Calibri" w:hAnsi="Times New Roman" w:cs="Times New Roman"/>
          <w:sz w:val="28"/>
        </w:rPr>
        <w:t>3.2024</w:t>
      </w:r>
      <w:r w:rsidRPr="00801123">
        <w:rPr>
          <w:rFonts w:ascii="Times New Roman" w:eastAsia="Calibri" w:hAnsi="Times New Roman" w:cs="Times New Roman"/>
          <w:sz w:val="28"/>
        </w:rPr>
        <w:t xml:space="preserve"> № ИХ.03-</w:t>
      </w:r>
      <w:r>
        <w:rPr>
          <w:rFonts w:ascii="Times New Roman" w:eastAsia="Calibri" w:hAnsi="Times New Roman" w:cs="Times New Roman"/>
          <w:sz w:val="28"/>
        </w:rPr>
        <w:t xml:space="preserve">1890/24 земельный участок с кадастровым номером </w:t>
      </w:r>
      <w:r w:rsidRPr="00F63B6D">
        <w:rPr>
          <w:rFonts w:ascii="Times New Roman" w:eastAsia="Calibri" w:hAnsi="Times New Roman" w:cs="Times New Roman"/>
          <w:sz w:val="28"/>
        </w:rPr>
        <w:t>35:01:010</w:t>
      </w:r>
      <w:r>
        <w:rPr>
          <w:rFonts w:ascii="Times New Roman" w:eastAsia="Calibri" w:hAnsi="Times New Roman" w:cs="Times New Roman"/>
          <w:sz w:val="28"/>
        </w:rPr>
        <w:t>1013:67 не имеет пересечений с землями лесного фонда.</w:t>
      </w:r>
    </w:p>
    <w:p w:rsidR="00F63B6D" w:rsidRPr="00D31871" w:rsidRDefault="00F63B6D" w:rsidP="00497163">
      <w:pPr>
        <w:spacing w:after="0"/>
        <w:ind w:firstLine="709"/>
        <w:jc w:val="both"/>
        <w:rPr>
          <w:rFonts w:ascii="Times New Roman" w:eastAsia="Calibri" w:hAnsi="Times New Roman" w:cs="Times New Roman"/>
          <w:color w:val="FF0000"/>
          <w:sz w:val="28"/>
        </w:rPr>
        <w:sectPr w:rsidR="00F63B6D" w:rsidRPr="00D31871" w:rsidSect="004C18A8">
          <w:footnotePr>
            <w:numRestart w:val="eachPage"/>
          </w:footnotePr>
          <w:pgSz w:w="11907" w:h="16840"/>
          <w:pgMar w:top="964" w:right="708" w:bottom="1134" w:left="1418" w:header="709" w:footer="709" w:gutter="0"/>
          <w:cols w:space="720"/>
        </w:sectPr>
      </w:pPr>
    </w:p>
    <w:p w:rsidR="006A2376" w:rsidRPr="00CC6CCF" w:rsidRDefault="006A2376" w:rsidP="00007DC7">
      <w:pPr>
        <w:pStyle w:val="1"/>
        <w:pageBreakBefore/>
        <w:widowControl w:val="0"/>
        <w:numPr>
          <w:ilvl w:val="0"/>
          <w:numId w:val="11"/>
        </w:numPr>
        <w:spacing w:before="240" w:after="160"/>
        <w:jc w:val="center"/>
        <w:rPr>
          <w:rFonts w:ascii="Times New Roman" w:eastAsia="Times New Roman" w:hAnsi="Times New Roman" w:cs="Times New Roman"/>
          <w:color w:val="auto"/>
        </w:rPr>
      </w:pPr>
      <w:bookmarkStart w:id="120" w:name="_Toc72837751"/>
      <w:bookmarkStart w:id="121" w:name="_Toc100153451"/>
      <w:bookmarkStart w:id="122" w:name="_Toc106557979"/>
      <w:bookmarkStart w:id="123" w:name="_Toc165972552"/>
      <w:bookmarkStart w:id="124" w:name="_Toc394568166"/>
      <w:bookmarkStart w:id="125" w:name="_Toc64441233"/>
      <w:bookmarkStart w:id="126" w:name="_Toc72837755"/>
      <w:bookmarkStart w:id="127" w:name="_Toc222558889"/>
      <w:bookmarkStart w:id="128" w:name="_Toc222558888"/>
      <w:bookmarkStart w:id="129" w:name="_Toc222558892"/>
      <w:bookmarkStart w:id="130" w:name="_Toc64441236"/>
      <w:bookmarkStart w:id="131" w:name="_Toc72837758"/>
      <w:bookmarkEnd w:id="119"/>
      <w:r w:rsidRPr="00CC6CCF">
        <w:rPr>
          <w:rFonts w:ascii="Times New Roman" w:eastAsia="Times New Roman" w:hAnsi="Times New Roman" w:cs="Times New Roman"/>
          <w:color w:val="auto"/>
        </w:rPr>
        <w:lastRenderedPageBreak/>
        <w:t>Транспортная инфраструктура</w:t>
      </w:r>
      <w:bookmarkEnd w:id="120"/>
      <w:bookmarkEnd w:id="121"/>
      <w:bookmarkEnd w:id="122"/>
      <w:bookmarkEnd w:id="123"/>
    </w:p>
    <w:p w:rsidR="00603D9D" w:rsidRPr="00CC6CCF" w:rsidRDefault="00603D9D" w:rsidP="00603D9D">
      <w:pPr>
        <w:widowControl w:val="0"/>
        <w:spacing w:after="0"/>
        <w:ind w:firstLine="708"/>
        <w:jc w:val="both"/>
        <w:rPr>
          <w:rFonts w:ascii="Times New Roman" w:eastAsia="Times New Roman" w:hAnsi="Times New Roman" w:cs="Times New Roman"/>
          <w:bCs/>
          <w:sz w:val="28"/>
          <w:szCs w:val="28"/>
          <w:lang w:val="x-none" w:eastAsia="x-none"/>
        </w:rPr>
      </w:pPr>
      <w:bookmarkStart w:id="132" w:name="_Toc394568164"/>
      <w:bookmarkStart w:id="133" w:name="_Toc64441230"/>
      <w:bookmarkStart w:id="134" w:name="_Toc72837752"/>
      <w:bookmarkStart w:id="135" w:name="_Toc100153452"/>
      <w:bookmarkStart w:id="136" w:name="_Toc106557980"/>
      <w:r w:rsidRPr="00CC6CCF">
        <w:rPr>
          <w:rFonts w:ascii="Times New Roman" w:eastAsia="Times New Roman" w:hAnsi="Times New Roman" w:cs="Times New Roman"/>
          <w:bCs/>
          <w:sz w:val="28"/>
          <w:szCs w:val="28"/>
          <w:lang w:val="x-none" w:eastAsia="x-none"/>
        </w:rPr>
        <w:t xml:space="preserve">Транспортная инфраструктура представлена </w:t>
      </w:r>
      <w:r w:rsidR="00AB67FE">
        <w:rPr>
          <w:rFonts w:ascii="Times New Roman" w:eastAsia="Times New Roman" w:hAnsi="Times New Roman" w:cs="Times New Roman"/>
          <w:bCs/>
          <w:sz w:val="28"/>
          <w:szCs w:val="28"/>
          <w:lang w:eastAsia="x-none"/>
        </w:rPr>
        <w:t xml:space="preserve">воздушным, водным и </w:t>
      </w:r>
      <w:r w:rsidRPr="00CC6CCF">
        <w:rPr>
          <w:rFonts w:ascii="Times New Roman" w:eastAsia="Times New Roman" w:hAnsi="Times New Roman" w:cs="Times New Roman"/>
          <w:bCs/>
          <w:sz w:val="28"/>
          <w:szCs w:val="28"/>
          <w:lang w:val="x-none" w:eastAsia="x-none"/>
        </w:rPr>
        <w:t xml:space="preserve">автомобильным транспортом. Дорожно-транспортный комплекс является составной частью производственной инфраструктуры </w:t>
      </w:r>
      <w:r w:rsidRPr="00CC6CCF">
        <w:rPr>
          <w:rFonts w:ascii="Times New Roman" w:eastAsia="Times New Roman" w:hAnsi="Times New Roman" w:cs="Times New Roman"/>
          <w:bCs/>
          <w:sz w:val="28"/>
          <w:szCs w:val="28"/>
          <w:lang w:eastAsia="x-none"/>
        </w:rPr>
        <w:t>Вытегорского</w:t>
      </w:r>
      <w:r w:rsidRPr="00CC6CCF">
        <w:rPr>
          <w:rFonts w:ascii="Times New Roman" w:eastAsia="Times New Roman" w:hAnsi="Times New Roman" w:cs="Times New Roman"/>
          <w:bCs/>
          <w:sz w:val="28"/>
          <w:szCs w:val="28"/>
          <w:lang w:val="x-none" w:eastAsia="x-none"/>
        </w:rPr>
        <w:t xml:space="preserve"> муниципального </w:t>
      </w:r>
      <w:r w:rsidRPr="00CC6CCF">
        <w:rPr>
          <w:rFonts w:ascii="Times New Roman" w:eastAsia="Times New Roman" w:hAnsi="Times New Roman" w:cs="Times New Roman"/>
          <w:bCs/>
          <w:sz w:val="28"/>
          <w:szCs w:val="28"/>
          <w:lang w:eastAsia="x-none"/>
        </w:rPr>
        <w:t>района</w:t>
      </w:r>
      <w:r w:rsidRPr="00CC6CCF">
        <w:rPr>
          <w:rFonts w:ascii="Times New Roman" w:eastAsia="Times New Roman" w:hAnsi="Times New Roman" w:cs="Times New Roman"/>
          <w:bCs/>
          <w:sz w:val="28"/>
          <w:szCs w:val="28"/>
          <w:lang w:val="x-none" w:eastAsia="x-none"/>
        </w:rPr>
        <w:t>. Его устойчивое и эффективное развитие - необходимое условие обеспечения темпов экономического роста и повышения качества жизни населения.</w:t>
      </w:r>
    </w:p>
    <w:p w:rsidR="006A2376" w:rsidRPr="00CC6CCF" w:rsidRDefault="006A2376" w:rsidP="00007DC7">
      <w:pPr>
        <w:pStyle w:val="aa"/>
        <w:keepNext/>
        <w:keepLines/>
        <w:numPr>
          <w:ilvl w:val="1"/>
          <w:numId w:val="11"/>
        </w:numPr>
        <w:spacing w:before="240" w:after="140"/>
        <w:jc w:val="center"/>
        <w:outlineLvl w:val="1"/>
        <w:rPr>
          <w:rFonts w:ascii="Times New Roman" w:eastAsia="Times New Roman" w:hAnsi="Times New Roman" w:cs="Times New Roman"/>
          <w:b/>
          <w:bCs/>
          <w:sz w:val="28"/>
          <w:szCs w:val="26"/>
        </w:rPr>
      </w:pPr>
      <w:bookmarkStart w:id="137" w:name="_Toc165972553"/>
      <w:r w:rsidRPr="00CC6CCF">
        <w:rPr>
          <w:rFonts w:ascii="Times New Roman" w:eastAsia="Times New Roman" w:hAnsi="Times New Roman" w:cs="Times New Roman"/>
          <w:b/>
          <w:bCs/>
          <w:sz w:val="28"/>
          <w:szCs w:val="26"/>
        </w:rPr>
        <w:t>Воздушный транспорт</w:t>
      </w:r>
      <w:bookmarkEnd w:id="132"/>
      <w:bookmarkEnd w:id="133"/>
      <w:bookmarkEnd w:id="134"/>
      <w:bookmarkEnd w:id="135"/>
      <w:bookmarkEnd w:id="136"/>
      <w:bookmarkEnd w:id="137"/>
    </w:p>
    <w:p w:rsidR="00603D9D" w:rsidRPr="00CC6CCF" w:rsidRDefault="00603D9D" w:rsidP="00603D9D">
      <w:pPr>
        <w:widowControl w:val="0"/>
        <w:spacing w:after="0"/>
        <w:ind w:firstLine="709"/>
        <w:jc w:val="both"/>
        <w:rPr>
          <w:rFonts w:ascii="Times New Roman" w:eastAsia="Times New Roman" w:hAnsi="Times New Roman" w:cs="Times New Roman"/>
          <w:bCs/>
          <w:sz w:val="28"/>
          <w:szCs w:val="28"/>
          <w:lang w:eastAsia="x-none"/>
        </w:rPr>
      </w:pPr>
      <w:bookmarkStart w:id="138" w:name="_Toc64441231"/>
      <w:bookmarkStart w:id="139" w:name="_Toc72837753"/>
      <w:bookmarkStart w:id="140" w:name="_Toc100153453"/>
      <w:bookmarkStart w:id="141" w:name="_Toc106557981"/>
      <w:r w:rsidRPr="00CC6CCF">
        <w:rPr>
          <w:rFonts w:ascii="Times New Roman" w:eastAsia="Times New Roman" w:hAnsi="Times New Roman" w:cs="Times New Roman"/>
          <w:bCs/>
          <w:sz w:val="28"/>
          <w:szCs w:val="28"/>
          <w:lang w:eastAsia="x-none"/>
        </w:rPr>
        <w:t>На территории сельского поселения Андомское, на юге, на границе с городом Вытегра расположен аэропорт со взлетно-посадочной полосой длиной 1340 м, также на территории поселения имеется вертолетная площадка в УСЦ МЧС России «Вытегра». Аэропорт был построен в 1930 году. С 2010 г. он не функционировал, а 2016 г. был открыт вновь после реконструкции, выведен из Государственного реестра гражданских аэродромов и передан в ведение Арктического спасательного учебно-научного центра «Вытегра» МЧС России.</w:t>
      </w:r>
    </w:p>
    <w:p w:rsidR="006A2376" w:rsidRPr="00CC6CCF" w:rsidRDefault="006A2376" w:rsidP="00007DC7">
      <w:pPr>
        <w:keepNext/>
        <w:keepLines/>
        <w:numPr>
          <w:ilvl w:val="1"/>
          <w:numId w:val="11"/>
        </w:numPr>
        <w:spacing w:before="240" w:after="140"/>
        <w:ind w:left="709" w:hanging="709"/>
        <w:jc w:val="center"/>
        <w:outlineLvl w:val="1"/>
        <w:rPr>
          <w:rFonts w:ascii="Times New Roman" w:eastAsia="Times New Roman" w:hAnsi="Times New Roman" w:cs="Times New Roman"/>
          <w:b/>
          <w:bCs/>
          <w:sz w:val="28"/>
          <w:szCs w:val="26"/>
        </w:rPr>
      </w:pPr>
      <w:bookmarkStart w:id="142" w:name="_Toc165972554"/>
      <w:r w:rsidRPr="00CC6CCF">
        <w:rPr>
          <w:rFonts w:ascii="Times New Roman" w:eastAsia="Times New Roman" w:hAnsi="Times New Roman" w:cs="Times New Roman"/>
          <w:b/>
          <w:bCs/>
          <w:sz w:val="28"/>
          <w:szCs w:val="26"/>
        </w:rPr>
        <w:t>Железнодорожный транспорт</w:t>
      </w:r>
      <w:bookmarkEnd w:id="138"/>
      <w:bookmarkEnd w:id="139"/>
      <w:bookmarkEnd w:id="140"/>
      <w:bookmarkEnd w:id="141"/>
      <w:bookmarkEnd w:id="142"/>
    </w:p>
    <w:p w:rsidR="00603D9D" w:rsidRPr="00CC6CCF" w:rsidRDefault="00603D9D" w:rsidP="00603D9D">
      <w:pPr>
        <w:widowControl w:val="0"/>
        <w:spacing w:after="0"/>
        <w:ind w:firstLine="709"/>
        <w:jc w:val="both"/>
        <w:rPr>
          <w:rFonts w:ascii="Times New Roman" w:eastAsia="Times New Roman" w:hAnsi="Times New Roman" w:cs="Times New Roman"/>
          <w:bCs/>
          <w:sz w:val="28"/>
          <w:szCs w:val="28"/>
          <w:lang w:eastAsia="x-none"/>
        </w:rPr>
      </w:pPr>
      <w:bookmarkStart w:id="143" w:name="_Toc394568165"/>
      <w:bookmarkStart w:id="144" w:name="_Toc64441232"/>
      <w:bookmarkStart w:id="145" w:name="_Toc72837754"/>
      <w:bookmarkStart w:id="146" w:name="_Toc100153454"/>
      <w:bookmarkStart w:id="147" w:name="_Toc106557982"/>
      <w:r w:rsidRPr="00CC6CCF">
        <w:rPr>
          <w:rFonts w:ascii="Times New Roman" w:eastAsia="Times New Roman" w:hAnsi="Times New Roman" w:cs="Times New Roman"/>
          <w:bCs/>
          <w:sz w:val="28"/>
          <w:szCs w:val="28"/>
          <w:lang w:eastAsia="x-none"/>
        </w:rPr>
        <w:t>В границах проектируемой территории железнодорожный транспорт отсутствует.</w:t>
      </w:r>
    </w:p>
    <w:p w:rsidR="006A2376" w:rsidRPr="00CC6CCF" w:rsidRDefault="006A2376" w:rsidP="00007DC7">
      <w:pPr>
        <w:keepNext/>
        <w:keepLines/>
        <w:numPr>
          <w:ilvl w:val="1"/>
          <w:numId w:val="11"/>
        </w:numPr>
        <w:spacing w:before="240" w:after="140"/>
        <w:ind w:left="709" w:hanging="709"/>
        <w:jc w:val="center"/>
        <w:outlineLvl w:val="1"/>
        <w:rPr>
          <w:rFonts w:ascii="Times New Roman" w:eastAsia="Times New Roman" w:hAnsi="Times New Roman" w:cs="Times New Roman"/>
          <w:b/>
          <w:bCs/>
          <w:sz w:val="28"/>
          <w:szCs w:val="26"/>
        </w:rPr>
      </w:pPr>
      <w:bookmarkStart w:id="148" w:name="_Toc165972555"/>
      <w:r w:rsidRPr="00CC6CCF">
        <w:rPr>
          <w:rFonts w:ascii="Times New Roman" w:eastAsia="Times New Roman" w:hAnsi="Times New Roman" w:cs="Times New Roman"/>
          <w:b/>
          <w:bCs/>
          <w:sz w:val="28"/>
          <w:szCs w:val="26"/>
        </w:rPr>
        <w:t>Водный транспорт</w:t>
      </w:r>
      <w:bookmarkEnd w:id="143"/>
      <w:bookmarkEnd w:id="144"/>
      <w:bookmarkEnd w:id="145"/>
      <w:bookmarkEnd w:id="146"/>
      <w:bookmarkEnd w:id="147"/>
      <w:bookmarkEnd w:id="148"/>
    </w:p>
    <w:p w:rsidR="00884A29" w:rsidRPr="005C27CF" w:rsidRDefault="00884A29" w:rsidP="00884A29">
      <w:pPr>
        <w:widowControl w:val="0"/>
        <w:spacing w:after="0"/>
        <w:ind w:firstLine="709"/>
        <w:jc w:val="both"/>
        <w:rPr>
          <w:rFonts w:ascii="Times New Roman" w:eastAsia="Times New Roman" w:hAnsi="Times New Roman" w:cs="Times New Roman"/>
          <w:sz w:val="28"/>
          <w:szCs w:val="28"/>
          <w:lang w:eastAsia="ru-RU"/>
        </w:rPr>
      </w:pPr>
      <w:r w:rsidRPr="005C27CF">
        <w:rPr>
          <w:rFonts w:ascii="Times New Roman" w:eastAsia="Times New Roman" w:hAnsi="Times New Roman" w:cs="Times New Roman"/>
          <w:sz w:val="28"/>
          <w:szCs w:val="28"/>
          <w:lang w:eastAsia="ru-RU"/>
        </w:rPr>
        <w:t xml:space="preserve">По территории Вытегорского района проходит трасса главной водной магистрали северо-запада России – Волго-Балтийский водный путь, связывающий в единую систему воды Балтийского, Белого, Каспийского, Азовского и Черного морей. В сельском поселении Андомское Волго-Балтийский водный путь представлен р. Вытегра. Протяженность участка составляет порядка 16 км. </w:t>
      </w:r>
    </w:p>
    <w:p w:rsidR="00884A29" w:rsidRPr="005C27CF" w:rsidRDefault="00884A29" w:rsidP="00884A29">
      <w:pPr>
        <w:widowControl w:val="0"/>
        <w:spacing w:after="0"/>
        <w:ind w:firstLine="709"/>
        <w:jc w:val="both"/>
        <w:rPr>
          <w:rFonts w:ascii="Times New Roman" w:eastAsia="Times New Roman" w:hAnsi="Times New Roman" w:cs="Times New Roman"/>
          <w:sz w:val="28"/>
          <w:szCs w:val="28"/>
          <w:lang w:eastAsia="ru-RU"/>
        </w:rPr>
      </w:pPr>
      <w:r w:rsidRPr="005C27CF">
        <w:rPr>
          <w:rFonts w:ascii="Times New Roman" w:eastAsia="Times New Roman" w:hAnsi="Times New Roman" w:cs="Times New Roman"/>
          <w:sz w:val="28"/>
          <w:szCs w:val="28"/>
          <w:lang w:eastAsia="ru-RU"/>
        </w:rPr>
        <w:t>Современная воднотранспортная система позволяет эксплуатировать крупнотоннажные суда, которые осуществляют прямые бесперевалочные перевозки экспортно-импортных грузов между речными портами нашей страны и портами более 20 стран Западной Европы, Азии и Африки. Через канал проходят туристические линии, связывающие город Санкт-Петербург с городами Волги и Камы, с Москвой. Комфортабельные туристические суда посещают старинные города: Вытегру, Белозерск, Кириллов, Петрозаводск, острова Валаам и Кижи. Популярные маршруты речных круизов по Волго-Балтийскому водному пути:</w:t>
      </w:r>
    </w:p>
    <w:p w:rsidR="00884A29" w:rsidRPr="005C27CF" w:rsidRDefault="00884A29" w:rsidP="00884A29">
      <w:pPr>
        <w:widowControl w:val="0"/>
        <w:spacing w:after="0"/>
        <w:ind w:firstLine="709"/>
        <w:jc w:val="both"/>
        <w:rPr>
          <w:rFonts w:ascii="Times New Roman" w:eastAsia="Times New Roman" w:hAnsi="Times New Roman" w:cs="Times New Roman"/>
          <w:sz w:val="28"/>
          <w:szCs w:val="28"/>
          <w:lang w:eastAsia="ru-RU"/>
        </w:rPr>
      </w:pPr>
      <w:r w:rsidRPr="005C27CF">
        <w:rPr>
          <w:rFonts w:ascii="Times New Roman" w:eastAsia="Times New Roman" w:hAnsi="Times New Roman" w:cs="Times New Roman"/>
          <w:sz w:val="28"/>
          <w:szCs w:val="28"/>
          <w:lang w:eastAsia="ru-RU"/>
        </w:rPr>
        <w:t>Москва – Углич – Ярославль – Горицы – Кижи – С.-Петербург;</w:t>
      </w:r>
    </w:p>
    <w:p w:rsidR="00884A29" w:rsidRPr="005C27CF" w:rsidRDefault="00884A29" w:rsidP="00884A29">
      <w:pPr>
        <w:widowControl w:val="0"/>
        <w:spacing w:after="0"/>
        <w:ind w:firstLine="709"/>
        <w:jc w:val="both"/>
        <w:rPr>
          <w:rFonts w:ascii="Times New Roman" w:eastAsia="Times New Roman" w:hAnsi="Times New Roman" w:cs="Times New Roman"/>
          <w:sz w:val="28"/>
          <w:szCs w:val="28"/>
          <w:lang w:eastAsia="ru-RU"/>
        </w:rPr>
      </w:pPr>
      <w:r w:rsidRPr="005C27CF">
        <w:rPr>
          <w:rFonts w:ascii="Times New Roman" w:eastAsia="Times New Roman" w:hAnsi="Times New Roman" w:cs="Times New Roman"/>
          <w:sz w:val="28"/>
          <w:szCs w:val="28"/>
          <w:lang w:eastAsia="ru-RU"/>
        </w:rPr>
        <w:lastRenderedPageBreak/>
        <w:t>Москва – Углич – Ярославль – Горицы – Валаам – С.-Петербург – Кижи – Москва;</w:t>
      </w:r>
    </w:p>
    <w:p w:rsidR="00884A29" w:rsidRPr="005C27CF" w:rsidRDefault="00884A29" w:rsidP="00884A29">
      <w:pPr>
        <w:widowControl w:val="0"/>
        <w:spacing w:after="0"/>
        <w:ind w:firstLine="709"/>
        <w:jc w:val="both"/>
        <w:rPr>
          <w:rFonts w:ascii="Times New Roman" w:eastAsia="Times New Roman" w:hAnsi="Times New Roman" w:cs="Times New Roman"/>
          <w:sz w:val="28"/>
          <w:szCs w:val="28"/>
          <w:lang w:eastAsia="ru-RU"/>
        </w:rPr>
      </w:pPr>
      <w:r w:rsidRPr="005C27CF">
        <w:rPr>
          <w:rFonts w:ascii="Times New Roman" w:eastAsia="Times New Roman" w:hAnsi="Times New Roman" w:cs="Times New Roman"/>
          <w:sz w:val="28"/>
          <w:szCs w:val="28"/>
          <w:lang w:eastAsia="ru-RU"/>
        </w:rPr>
        <w:t>Н.Новгород – С.-Петербург – Н.Новгород;</w:t>
      </w:r>
    </w:p>
    <w:p w:rsidR="00884A29" w:rsidRPr="005C27CF" w:rsidRDefault="00884A29" w:rsidP="00884A29">
      <w:pPr>
        <w:widowControl w:val="0"/>
        <w:spacing w:after="0"/>
        <w:ind w:firstLine="709"/>
        <w:jc w:val="both"/>
        <w:rPr>
          <w:rFonts w:ascii="Times New Roman" w:eastAsia="Times New Roman" w:hAnsi="Times New Roman" w:cs="Times New Roman"/>
          <w:sz w:val="28"/>
          <w:szCs w:val="28"/>
          <w:lang w:eastAsia="ru-RU"/>
        </w:rPr>
      </w:pPr>
      <w:r w:rsidRPr="005C27CF">
        <w:rPr>
          <w:rFonts w:ascii="Times New Roman" w:eastAsia="Times New Roman" w:hAnsi="Times New Roman" w:cs="Times New Roman"/>
          <w:sz w:val="28"/>
          <w:szCs w:val="28"/>
          <w:lang w:eastAsia="ru-RU"/>
        </w:rPr>
        <w:t>Самара – С.-Петербург – Самара.</w:t>
      </w:r>
    </w:p>
    <w:p w:rsidR="00884A29" w:rsidRPr="005C27CF" w:rsidRDefault="00884A29" w:rsidP="00884A29">
      <w:pPr>
        <w:widowControl w:val="0"/>
        <w:spacing w:after="0"/>
        <w:ind w:firstLine="709"/>
        <w:jc w:val="both"/>
        <w:rPr>
          <w:rFonts w:ascii="Times New Roman" w:eastAsia="Times New Roman" w:hAnsi="Times New Roman" w:cs="Times New Roman"/>
          <w:sz w:val="28"/>
          <w:szCs w:val="28"/>
          <w:lang w:eastAsia="ru-RU"/>
        </w:rPr>
      </w:pPr>
      <w:r w:rsidRPr="005C27CF">
        <w:rPr>
          <w:rFonts w:ascii="Times New Roman" w:eastAsia="Times New Roman" w:hAnsi="Times New Roman" w:cs="Times New Roman"/>
          <w:sz w:val="28"/>
          <w:szCs w:val="28"/>
          <w:lang w:eastAsia="ru-RU"/>
        </w:rPr>
        <w:t>Водная система Волго-Балт по-прежнему остается очень востребованной. Жизнь большей части населения сельского поселения связана с этим водным путем.</w:t>
      </w:r>
    </w:p>
    <w:p w:rsidR="00884A29" w:rsidRPr="005C27CF" w:rsidRDefault="00884A29" w:rsidP="00884A29">
      <w:pPr>
        <w:widowControl w:val="0"/>
        <w:spacing w:after="0"/>
        <w:ind w:firstLine="709"/>
        <w:jc w:val="both"/>
        <w:rPr>
          <w:rFonts w:ascii="Times New Roman" w:eastAsia="Times New Roman" w:hAnsi="Times New Roman" w:cs="Times New Roman"/>
          <w:bCs/>
          <w:sz w:val="28"/>
          <w:szCs w:val="28"/>
          <w:shd w:val="clear" w:color="auto" w:fill="FFFFFF"/>
          <w:lang w:eastAsia="x-none"/>
        </w:rPr>
      </w:pPr>
      <w:r w:rsidRPr="005C27CF">
        <w:rPr>
          <w:rFonts w:ascii="Times New Roman" w:eastAsia="Times New Roman" w:hAnsi="Times New Roman" w:cs="Times New Roman"/>
          <w:bCs/>
          <w:sz w:val="28"/>
          <w:szCs w:val="28"/>
          <w:shd w:val="clear" w:color="auto" w:fill="FFFFFF"/>
          <w:lang w:eastAsia="x-none"/>
        </w:rPr>
        <w:t>Основной задачей при решении вопроса о поддержании и развитии водного транспорта должно быть повышение инвестиционной привлекательности территории вдоль Онежского озера и всего Волго-Балтийского канала. При этом следует иметь в виду необходимость рационального размещения новых объектов инфраструктуры на прибрежных территориях, что позволит не допустить существенных дополнительных нагрузок на занимаемые акватории и транзитные водные пути сообщения.</w:t>
      </w:r>
    </w:p>
    <w:p w:rsidR="00884A29" w:rsidRPr="005C27CF" w:rsidRDefault="00884A29" w:rsidP="00884A29">
      <w:pPr>
        <w:widowControl w:val="0"/>
        <w:spacing w:after="0"/>
        <w:ind w:firstLine="709"/>
        <w:jc w:val="both"/>
        <w:rPr>
          <w:rFonts w:ascii="Times New Roman" w:eastAsia="Times New Roman" w:hAnsi="Times New Roman" w:cs="Times New Roman"/>
          <w:bCs/>
          <w:sz w:val="28"/>
          <w:szCs w:val="28"/>
          <w:shd w:val="clear" w:color="auto" w:fill="FFFFFF"/>
          <w:lang w:eastAsia="x-none"/>
        </w:rPr>
      </w:pPr>
      <w:r w:rsidRPr="005C27CF">
        <w:rPr>
          <w:rFonts w:ascii="Times New Roman" w:eastAsia="Times New Roman" w:hAnsi="Times New Roman" w:cs="Times New Roman"/>
          <w:bCs/>
          <w:sz w:val="28"/>
          <w:szCs w:val="28"/>
          <w:shd w:val="clear" w:color="auto" w:fill="FFFFFF"/>
          <w:lang w:eastAsia="x-none"/>
        </w:rPr>
        <w:t>Необходимо создание современных туристских баз, малых гостиничных комплексов на основе как частных, так и муниципальных инвестиций.</w:t>
      </w:r>
    </w:p>
    <w:p w:rsidR="00884A29" w:rsidRPr="005C27CF" w:rsidRDefault="00884A29" w:rsidP="00884A29">
      <w:pPr>
        <w:widowControl w:val="0"/>
        <w:spacing w:after="0"/>
        <w:ind w:firstLine="709"/>
        <w:jc w:val="both"/>
        <w:rPr>
          <w:rFonts w:ascii="Times New Roman" w:eastAsia="Times New Roman" w:hAnsi="Times New Roman" w:cs="Times New Roman"/>
          <w:bCs/>
          <w:sz w:val="28"/>
          <w:szCs w:val="28"/>
          <w:shd w:val="clear" w:color="auto" w:fill="FFFFFF"/>
          <w:lang w:eastAsia="x-none"/>
        </w:rPr>
      </w:pPr>
      <w:r w:rsidRPr="005C27CF">
        <w:rPr>
          <w:rFonts w:ascii="Times New Roman" w:eastAsia="Times New Roman" w:hAnsi="Times New Roman" w:cs="Times New Roman"/>
          <w:bCs/>
          <w:sz w:val="28"/>
          <w:szCs w:val="28"/>
          <w:shd w:val="clear" w:color="auto" w:fill="FFFFFF"/>
          <w:lang w:eastAsia="x-none"/>
        </w:rPr>
        <w:t>Необходимы мероприятия по капитальному ремонту, реконструкции автомобильных дорог в прибрежной зоне и между населенными пунктами, сосредотачивающими объекты социального и культурно-бытового обслуживания, под центрами системы расселения района.</w:t>
      </w:r>
    </w:p>
    <w:p w:rsidR="00884A29" w:rsidRPr="005C27CF" w:rsidRDefault="00884A29" w:rsidP="00884A29">
      <w:pPr>
        <w:widowControl w:val="0"/>
        <w:spacing w:after="0"/>
        <w:ind w:firstLine="709"/>
        <w:jc w:val="both"/>
        <w:rPr>
          <w:rFonts w:ascii="Times New Roman" w:eastAsia="Times New Roman" w:hAnsi="Times New Roman" w:cs="Times New Roman"/>
          <w:bCs/>
          <w:sz w:val="28"/>
          <w:szCs w:val="28"/>
          <w:shd w:val="clear" w:color="auto" w:fill="FFFFFF"/>
          <w:lang w:eastAsia="x-none"/>
        </w:rPr>
      </w:pPr>
      <w:r w:rsidRPr="005C27CF">
        <w:rPr>
          <w:rFonts w:ascii="Times New Roman" w:eastAsia="Times New Roman" w:hAnsi="Times New Roman" w:cs="Times New Roman"/>
          <w:bCs/>
          <w:sz w:val="28"/>
          <w:szCs w:val="28"/>
          <w:shd w:val="clear" w:color="auto" w:fill="FFFFFF"/>
          <w:lang w:eastAsia="x-none"/>
        </w:rPr>
        <w:t>Параллельно с этим, намечены мероприятия на развитие Волго-Балтийского водного пути направленные на увеличение пропускной способности канала.</w:t>
      </w:r>
    </w:p>
    <w:p w:rsidR="00884A29" w:rsidRPr="005C27CF" w:rsidRDefault="00884A29" w:rsidP="00884A29">
      <w:pPr>
        <w:widowControl w:val="0"/>
        <w:spacing w:after="0"/>
        <w:ind w:firstLine="993"/>
        <w:jc w:val="both"/>
        <w:rPr>
          <w:rFonts w:ascii="Times New Roman" w:eastAsia="Times New Roman" w:hAnsi="Times New Roman" w:cs="Times New Roman"/>
          <w:bCs/>
          <w:sz w:val="28"/>
          <w:szCs w:val="28"/>
          <w:shd w:val="clear" w:color="auto" w:fill="FFFFFF"/>
          <w:lang w:eastAsia="x-none"/>
        </w:rPr>
      </w:pPr>
      <w:r w:rsidRPr="005C27CF">
        <w:rPr>
          <w:rFonts w:ascii="Times New Roman" w:eastAsia="Times New Roman" w:hAnsi="Times New Roman" w:cs="Times New Roman"/>
          <w:bCs/>
          <w:sz w:val="28"/>
          <w:szCs w:val="28"/>
          <w:shd w:val="clear" w:color="auto" w:fill="FFFFFF"/>
          <w:lang w:eastAsia="x-none"/>
        </w:rPr>
        <w:t>Среди комплекса мероприятий можно выделить основные:</w:t>
      </w:r>
    </w:p>
    <w:p w:rsidR="00884A29" w:rsidRPr="005C27CF" w:rsidRDefault="00884A29" w:rsidP="00884A29">
      <w:pPr>
        <w:widowControl w:val="0"/>
        <w:spacing w:after="0"/>
        <w:ind w:firstLine="993"/>
        <w:jc w:val="both"/>
        <w:rPr>
          <w:rFonts w:ascii="Times New Roman" w:eastAsia="Times New Roman" w:hAnsi="Times New Roman" w:cs="Times New Roman"/>
          <w:bCs/>
          <w:sz w:val="28"/>
          <w:szCs w:val="28"/>
          <w:shd w:val="clear" w:color="auto" w:fill="FFFFFF"/>
          <w:lang w:eastAsia="x-none"/>
        </w:rPr>
      </w:pPr>
      <w:r w:rsidRPr="005C27CF">
        <w:rPr>
          <w:rFonts w:ascii="Times New Roman" w:eastAsia="Times New Roman" w:hAnsi="Times New Roman" w:cs="Times New Roman"/>
          <w:bCs/>
          <w:sz w:val="28"/>
          <w:szCs w:val="28"/>
          <w:shd w:val="clear" w:color="auto" w:fill="FFFFFF"/>
          <w:lang w:eastAsia="x-none"/>
        </w:rPr>
        <w:t>организацию прогулочных, экскурсионных, туристских маршрутов по водным акваториям Онежского озера;</w:t>
      </w:r>
    </w:p>
    <w:p w:rsidR="00884A29" w:rsidRPr="005C27CF" w:rsidRDefault="00884A29" w:rsidP="00884A29">
      <w:pPr>
        <w:widowControl w:val="0"/>
        <w:spacing w:after="0"/>
        <w:ind w:firstLine="993"/>
        <w:jc w:val="both"/>
        <w:rPr>
          <w:rFonts w:ascii="Times New Roman" w:eastAsia="Times New Roman" w:hAnsi="Times New Roman" w:cs="Times New Roman"/>
          <w:bCs/>
          <w:sz w:val="28"/>
          <w:szCs w:val="28"/>
          <w:shd w:val="clear" w:color="auto" w:fill="FFFFFF"/>
          <w:lang w:eastAsia="x-none"/>
        </w:rPr>
      </w:pPr>
      <w:r w:rsidRPr="005C27CF">
        <w:rPr>
          <w:rFonts w:ascii="Times New Roman" w:eastAsia="Times New Roman" w:hAnsi="Times New Roman" w:cs="Times New Roman"/>
          <w:bCs/>
          <w:sz w:val="28"/>
          <w:szCs w:val="28"/>
          <w:shd w:val="clear" w:color="auto" w:fill="FFFFFF"/>
          <w:lang w:eastAsia="x-none"/>
        </w:rPr>
        <w:t>формирование необходимой инфраструктуры для развития речного туризма – причальных комплексов, яхт – клубов, эллингов и пр. в рекреационных комплексах;</w:t>
      </w:r>
    </w:p>
    <w:p w:rsidR="00884A29" w:rsidRPr="005C27CF" w:rsidRDefault="00884A29" w:rsidP="00884A29">
      <w:pPr>
        <w:widowControl w:val="0"/>
        <w:spacing w:after="0"/>
        <w:ind w:firstLine="993"/>
        <w:jc w:val="both"/>
        <w:rPr>
          <w:rFonts w:ascii="Times New Roman" w:eastAsia="Times New Roman" w:hAnsi="Times New Roman" w:cs="Times New Roman"/>
          <w:bCs/>
          <w:sz w:val="28"/>
          <w:szCs w:val="28"/>
          <w:shd w:val="clear" w:color="auto" w:fill="FFFFFF"/>
          <w:lang w:eastAsia="x-none"/>
        </w:rPr>
      </w:pPr>
      <w:r w:rsidRPr="005C27CF">
        <w:rPr>
          <w:rFonts w:ascii="Times New Roman" w:eastAsia="Times New Roman" w:hAnsi="Times New Roman" w:cs="Times New Roman"/>
          <w:bCs/>
          <w:sz w:val="28"/>
          <w:szCs w:val="28"/>
          <w:shd w:val="clear" w:color="auto" w:fill="FFFFFF"/>
          <w:lang w:eastAsia="x-none"/>
        </w:rPr>
        <w:t>создание системы безопасности и технического контроля для водного транспорта.</w:t>
      </w:r>
    </w:p>
    <w:p w:rsidR="003568D4" w:rsidRPr="00CC6CCF" w:rsidRDefault="003568D4" w:rsidP="00007DC7">
      <w:pPr>
        <w:keepNext/>
        <w:keepLines/>
        <w:numPr>
          <w:ilvl w:val="1"/>
          <w:numId w:val="11"/>
        </w:numPr>
        <w:spacing w:before="240" w:after="140"/>
        <w:ind w:left="709" w:hanging="709"/>
        <w:jc w:val="center"/>
        <w:outlineLvl w:val="1"/>
        <w:rPr>
          <w:rFonts w:ascii="Times New Roman" w:eastAsia="Times New Roman" w:hAnsi="Times New Roman" w:cs="Times New Roman"/>
          <w:b/>
          <w:bCs/>
          <w:sz w:val="28"/>
          <w:szCs w:val="28"/>
          <w:lang w:eastAsia="ru-RU"/>
        </w:rPr>
      </w:pPr>
      <w:bookmarkStart w:id="149" w:name="_Toc165972556"/>
      <w:r w:rsidRPr="00CC6CCF">
        <w:rPr>
          <w:rFonts w:ascii="Times New Roman" w:eastAsia="Times New Roman" w:hAnsi="Times New Roman" w:cs="Times New Roman"/>
          <w:b/>
          <w:bCs/>
          <w:sz w:val="28"/>
          <w:szCs w:val="26"/>
        </w:rPr>
        <w:t>Автомобильные дороги и транспортная сеть</w:t>
      </w:r>
      <w:bookmarkEnd w:id="124"/>
      <w:bookmarkEnd w:id="125"/>
      <w:bookmarkEnd w:id="126"/>
      <w:bookmarkEnd w:id="149"/>
    </w:p>
    <w:p w:rsidR="00723726" w:rsidRPr="000F7410" w:rsidRDefault="00723726" w:rsidP="00723726">
      <w:pPr>
        <w:pStyle w:val="aa"/>
        <w:keepNext/>
        <w:widowControl w:val="0"/>
        <w:numPr>
          <w:ilvl w:val="2"/>
          <w:numId w:val="11"/>
        </w:numPr>
        <w:spacing w:after="0"/>
        <w:ind w:left="0" w:firstLine="0"/>
        <w:contextualSpacing w:val="0"/>
        <w:jc w:val="center"/>
        <w:outlineLvl w:val="2"/>
        <w:rPr>
          <w:rFonts w:ascii="Times New Roman" w:eastAsia="Times New Roman" w:hAnsi="Times New Roman" w:cs="Times New Roman"/>
          <w:b/>
          <w:bCs/>
          <w:sz w:val="28"/>
          <w:szCs w:val="28"/>
          <w:lang w:eastAsia="ru-RU"/>
        </w:rPr>
      </w:pPr>
      <w:bookmarkStart w:id="150" w:name="_Toc254178544"/>
      <w:bookmarkStart w:id="151" w:name="_Toc394568167"/>
      <w:bookmarkStart w:id="152" w:name="_Toc64441234"/>
      <w:bookmarkStart w:id="153" w:name="_Toc72837756"/>
      <w:bookmarkStart w:id="154" w:name="_Toc222558890"/>
      <w:bookmarkEnd w:id="127"/>
      <w:r w:rsidRPr="000F7410">
        <w:rPr>
          <w:rFonts w:ascii="Times New Roman" w:eastAsia="Times New Roman" w:hAnsi="Times New Roman" w:cs="Times New Roman"/>
          <w:b/>
          <w:bCs/>
          <w:sz w:val="28"/>
          <w:szCs w:val="28"/>
          <w:lang w:eastAsia="ru-RU"/>
        </w:rPr>
        <w:t>Существующее положение</w:t>
      </w:r>
    </w:p>
    <w:p w:rsidR="00603D9D" w:rsidRPr="00CC6CCF" w:rsidRDefault="00603D9D" w:rsidP="00603D9D">
      <w:pPr>
        <w:widowControl w:val="0"/>
        <w:spacing w:after="0"/>
        <w:ind w:firstLine="708"/>
        <w:jc w:val="both"/>
        <w:rPr>
          <w:rFonts w:ascii="Times New Roman" w:hAnsi="Times New Roman"/>
          <w:sz w:val="28"/>
          <w:szCs w:val="28"/>
          <w:lang w:eastAsia="ru-RU"/>
        </w:rPr>
      </w:pPr>
      <w:r w:rsidRPr="00CC6CCF">
        <w:rPr>
          <w:rFonts w:ascii="Times New Roman" w:hAnsi="Times New Roman"/>
          <w:sz w:val="28"/>
          <w:szCs w:val="28"/>
          <w:lang w:eastAsia="ru-RU"/>
        </w:rPr>
        <w:t>Сеть автомобильных дорог включает автомобильные дороги общего пользования федерального, регионального или межмуниципального и местного значений, которые приведены в таблице 9.4.1.</w:t>
      </w:r>
    </w:p>
    <w:p w:rsidR="00603D9D" w:rsidRPr="00CC6CCF" w:rsidRDefault="00603D9D" w:rsidP="00603D9D">
      <w:pPr>
        <w:widowControl w:val="0"/>
        <w:spacing w:after="0"/>
        <w:ind w:firstLine="708"/>
        <w:jc w:val="both"/>
        <w:rPr>
          <w:rFonts w:ascii="Times New Roman" w:eastAsia="Times New Roman" w:hAnsi="Times New Roman" w:cs="Times New Roman"/>
          <w:sz w:val="28"/>
          <w:szCs w:val="24"/>
          <w:lang w:eastAsia="ru-RU"/>
        </w:rPr>
      </w:pPr>
      <w:r w:rsidRPr="00CC6CCF">
        <w:rPr>
          <w:rFonts w:ascii="Times New Roman" w:eastAsia="Times New Roman" w:hAnsi="Times New Roman" w:cs="Times New Roman"/>
          <w:sz w:val="28"/>
          <w:szCs w:val="28"/>
          <w:lang w:eastAsia="ru-RU"/>
        </w:rPr>
        <w:t xml:space="preserve">По территории поселения проходит автомобильная дорога общего пользования федерального значения </w:t>
      </w:r>
      <w:r w:rsidRPr="00CC6CCF">
        <w:rPr>
          <w:rFonts w:ascii="Times New Roman" w:eastAsia="Times New Roman" w:hAnsi="Times New Roman" w:cs="Times New Roman"/>
          <w:sz w:val="28"/>
          <w:szCs w:val="24"/>
          <w:lang w:eastAsia="ru-RU"/>
        </w:rPr>
        <w:t xml:space="preserve">А-119 Вологда - Медвежьегорск - </w:t>
      </w:r>
      <w:r w:rsidRPr="00CC6CCF">
        <w:rPr>
          <w:rFonts w:ascii="Times New Roman" w:eastAsia="Times New Roman" w:hAnsi="Times New Roman" w:cs="Times New Roman"/>
          <w:sz w:val="28"/>
          <w:szCs w:val="24"/>
          <w:lang w:eastAsia="ru-RU"/>
        </w:rPr>
        <w:lastRenderedPageBreak/>
        <w:t xml:space="preserve">автомобильная дорога Р-21 "Кола" </w:t>
      </w:r>
      <w:r w:rsidRPr="00CC6CCF">
        <w:rPr>
          <w:rFonts w:ascii="Times New Roman" w:eastAsia="Times New Roman" w:hAnsi="Times New Roman" w:cs="Times New Roman"/>
          <w:sz w:val="28"/>
          <w:szCs w:val="28"/>
          <w:lang w:eastAsia="ru-RU"/>
        </w:rPr>
        <w:t xml:space="preserve">имеющая придорожную полосу шириной – 50 м, </w:t>
      </w:r>
      <w:r w:rsidRPr="00CC6CCF">
        <w:rPr>
          <w:rFonts w:ascii="Times New Roman" w:eastAsia="Times New Roman" w:hAnsi="Times New Roman" w:cs="Times New Roman"/>
          <w:sz w:val="28"/>
          <w:szCs w:val="24"/>
          <w:lang w:eastAsia="ru-RU"/>
        </w:rPr>
        <w:t>установленной распоряжением Федерального дорожного агентства от 28 ноября 2014 г. N 2283-р. Протяженность участка автомобильной дороги составляет порядка 54,55 км с а/б покрытием.</w:t>
      </w:r>
    </w:p>
    <w:p w:rsidR="00603D9D" w:rsidRPr="00CC6CCF" w:rsidRDefault="00603D9D" w:rsidP="00603D9D">
      <w:pPr>
        <w:widowControl w:val="0"/>
        <w:spacing w:after="0"/>
        <w:ind w:firstLine="708"/>
        <w:jc w:val="both"/>
        <w:rPr>
          <w:rFonts w:ascii="Times New Roman" w:hAnsi="Times New Roman"/>
          <w:sz w:val="28"/>
          <w:szCs w:val="28"/>
          <w:lang w:eastAsia="ru-RU"/>
        </w:rPr>
      </w:pPr>
      <w:r w:rsidRPr="00CC6CCF">
        <w:rPr>
          <w:rFonts w:ascii="Times New Roman" w:hAnsi="Times New Roman"/>
          <w:sz w:val="28"/>
          <w:szCs w:val="28"/>
          <w:lang w:eastAsia="ru-RU"/>
        </w:rPr>
        <w:t>По проектируемой территории проходят автомобильные дороги общего пользования регионального или межмуниципального значения:</w:t>
      </w:r>
    </w:p>
    <w:p w:rsidR="00603D9D" w:rsidRPr="00CC6CCF" w:rsidRDefault="00603D9D" w:rsidP="00603D9D">
      <w:pPr>
        <w:widowControl w:val="0"/>
        <w:spacing w:after="0"/>
        <w:ind w:firstLine="708"/>
        <w:jc w:val="both"/>
        <w:rPr>
          <w:rFonts w:ascii="Times New Roman" w:hAnsi="Times New Roman"/>
          <w:sz w:val="28"/>
          <w:szCs w:val="28"/>
          <w:lang w:eastAsia="ru-RU"/>
        </w:rPr>
      </w:pPr>
      <w:r w:rsidRPr="00CC6CCF">
        <w:rPr>
          <w:rFonts w:ascii="Times New Roman" w:hAnsi="Times New Roman"/>
          <w:sz w:val="28"/>
          <w:szCs w:val="28"/>
          <w:lang w:eastAsia="ru-RU"/>
        </w:rPr>
        <w:t>Подъезд к д. Марино;</w:t>
      </w:r>
    </w:p>
    <w:p w:rsidR="00603D9D" w:rsidRPr="00CC6CCF" w:rsidRDefault="00603D9D" w:rsidP="00603D9D">
      <w:pPr>
        <w:widowControl w:val="0"/>
        <w:spacing w:after="0"/>
        <w:ind w:firstLine="708"/>
        <w:jc w:val="both"/>
        <w:rPr>
          <w:rFonts w:ascii="Times New Roman" w:hAnsi="Times New Roman"/>
          <w:sz w:val="28"/>
          <w:szCs w:val="28"/>
          <w:lang w:eastAsia="ru-RU"/>
        </w:rPr>
      </w:pPr>
      <w:r w:rsidRPr="00CC6CCF">
        <w:rPr>
          <w:rFonts w:ascii="Times New Roman" w:hAnsi="Times New Roman"/>
          <w:sz w:val="28"/>
          <w:szCs w:val="28"/>
          <w:lang w:eastAsia="ru-RU"/>
        </w:rPr>
        <w:t>Подъезд к с. Андомский Погост;</w:t>
      </w:r>
    </w:p>
    <w:p w:rsidR="00603D9D" w:rsidRPr="00CC6CCF" w:rsidRDefault="00603D9D" w:rsidP="00603D9D">
      <w:pPr>
        <w:widowControl w:val="0"/>
        <w:spacing w:after="0"/>
        <w:ind w:firstLine="708"/>
        <w:jc w:val="both"/>
        <w:rPr>
          <w:rFonts w:ascii="Times New Roman" w:hAnsi="Times New Roman"/>
          <w:sz w:val="28"/>
          <w:szCs w:val="28"/>
          <w:lang w:eastAsia="ru-RU"/>
        </w:rPr>
      </w:pPr>
      <w:r w:rsidRPr="00CC6CCF">
        <w:rPr>
          <w:rFonts w:ascii="Times New Roman" w:hAnsi="Times New Roman"/>
          <w:sz w:val="28"/>
          <w:szCs w:val="28"/>
          <w:lang w:eastAsia="ru-RU"/>
        </w:rPr>
        <w:t>Подъезд к д. Гуляево;</w:t>
      </w:r>
    </w:p>
    <w:p w:rsidR="00603D9D" w:rsidRPr="00CC6CCF" w:rsidRDefault="00603D9D" w:rsidP="00603D9D">
      <w:pPr>
        <w:widowControl w:val="0"/>
        <w:spacing w:after="0"/>
        <w:ind w:firstLine="708"/>
        <w:jc w:val="both"/>
        <w:rPr>
          <w:rFonts w:ascii="Times New Roman" w:hAnsi="Times New Roman"/>
          <w:sz w:val="28"/>
          <w:szCs w:val="28"/>
          <w:lang w:eastAsia="ru-RU"/>
        </w:rPr>
      </w:pPr>
      <w:r w:rsidRPr="00CC6CCF">
        <w:rPr>
          <w:rFonts w:ascii="Times New Roman" w:hAnsi="Times New Roman"/>
          <w:sz w:val="28"/>
          <w:szCs w:val="28"/>
          <w:lang w:eastAsia="ru-RU"/>
        </w:rPr>
        <w:t>Подъезд к д. Саминский Погост;</w:t>
      </w:r>
    </w:p>
    <w:p w:rsidR="00603D9D" w:rsidRPr="00CC6CCF" w:rsidRDefault="00603D9D" w:rsidP="00603D9D">
      <w:pPr>
        <w:widowControl w:val="0"/>
        <w:spacing w:after="0"/>
        <w:ind w:firstLine="708"/>
        <w:jc w:val="both"/>
        <w:rPr>
          <w:rFonts w:ascii="Times New Roman" w:hAnsi="Times New Roman"/>
          <w:sz w:val="28"/>
          <w:szCs w:val="28"/>
          <w:lang w:eastAsia="ru-RU"/>
        </w:rPr>
      </w:pPr>
      <w:r w:rsidRPr="00CC6CCF">
        <w:rPr>
          <w:rFonts w:ascii="Times New Roman" w:hAnsi="Times New Roman"/>
          <w:sz w:val="28"/>
          <w:szCs w:val="28"/>
          <w:lang w:eastAsia="ru-RU"/>
        </w:rPr>
        <w:t>Демино - Ольково;</w:t>
      </w:r>
    </w:p>
    <w:p w:rsidR="00603D9D" w:rsidRPr="00CC6CCF" w:rsidRDefault="00603D9D" w:rsidP="00603D9D">
      <w:pPr>
        <w:widowControl w:val="0"/>
        <w:spacing w:after="0"/>
        <w:ind w:firstLine="708"/>
        <w:jc w:val="both"/>
        <w:rPr>
          <w:rFonts w:ascii="Times New Roman" w:hAnsi="Times New Roman"/>
          <w:sz w:val="28"/>
          <w:szCs w:val="28"/>
          <w:lang w:eastAsia="ru-RU"/>
        </w:rPr>
      </w:pPr>
      <w:r w:rsidRPr="00CC6CCF">
        <w:rPr>
          <w:rFonts w:ascii="Times New Roman" w:hAnsi="Times New Roman"/>
          <w:sz w:val="28"/>
          <w:szCs w:val="28"/>
          <w:lang w:eastAsia="ru-RU"/>
        </w:rPr>
        <w:t>Марьино - Перевоз - Великий Двор;</w:t>
      </w:r>
    </w:p>
    <w:p w:rsidR="00603D9D" w:rsidRPr="00CC6CCF" w:rsidRDefault="00603D9D" w:rsidP="00603D9D">
      <w:pPr>
        <w:widowControl w:val="0"/>
        <w:spacing w:after="0"/>
        <w:ind w:firstLine="708"/>
        <w:jc w:val="both"/>
        <w:rPr>
          <w:rFonts w:ascii="Times New Roman" w:hAnsi="Times New Roman"/>
          <w:sz w:val="28"/>
          <w:szCs w:val="28"/>
          <w:lang w:eastAsia="ru-RU"/>
        </w:rPr>
      </w:pPr>
      <w:r w:rsidRPr="00CC6CCF">
        <w:rPr>
          <w:rFonts w:ascii="Times New Roman" w:hAnsi="Times New Roman"/>
          <w:sz w:val="28"/>
          <w:szCs w:val="28"/>
          <w:lang w:eastAsia="ru-RU"/>
        </w:rPr>
        <w:t>Перевоз - Желвачево;</w:t>
      </w:r>
    </w:p>
    <w:p w:rsidR="00603D9D" w:rsidRPr="00CC6CCF" w:rsidRDefault="00603D9D" w:rsidP="00603D9D">
      <w:pPr>
        <w:widowControl w:val="0"/>
        <w:spacing w:after="0"/>
        <w:ind w:firstLine="708"/>
        <w:jc w:val="both"/>
        <w:rPr>
          <w:rFonts w:ascii="Times New Roman" w:hAnsi="Times New Roman"/>
          <w:sz w:val="28"/>
          <w:szCs w:val="28"/>
          <w:lang w:eastAsia="ru-RU"/>
        </w:rPr>
      </w:pPr>
      <w:r w:rsidRPr="00CC6CCF">
        <w:rPr>
          <w:rFonts w:ascii="Times New Roman" w:hAnsi="Times New Roman"/>
          <w:sz w:val="28"/>
          <w:szCs w:val="28"/>
          <w:lang w:eastAsia="ru-RU"/>
        </w:rPr>
        <w:t>Подъезд к д. Вашуково;</w:t>
      </w:r>
    </w:p>
    <w:p w:rsidR="00603D9D" w:rsidRPr="00CC6CCF" w:rsidRDefault="00603D9D" w:rsidP="00603D9D">
      <w:pPr>
        <w:widowControl w:val="0"/>
        <w:spacing w:after="0"/>
        <w:ind w:firstLine="708"/>
        <w:jc w:val="both"/>
        <w:rPr>
          <w:rFonts w:ascii="Times New Roman" w:hAnsi="Times New Roman"/>
          <w:sz w:val="28"/>
          <w:szCs w:val="28"/>
          <w:lang w:eastAsia="ru-RU"/>
        </w:rPr>
      </w:pPr>
      <w:r w:rsidRPr="00CC6CCF">
        <w:rPr>
          <w:rFonts w:ascii="Times New Roman" w:hAnsi="Times New Roman"/>
          <w:sz w:val="28"/>
          <w:szCs w:val="28"/>
          <w:lang w:eastAsia="ru-RU"/>
        </w:rPr>
        <w:t>Подъезд к д. Никулино;</w:t>
      </w:r>
    </w:p>
    <w:p w:rsidR="00603D9D" w:rsidRPr="00CC6CCF" w:rsidRDefault="00603D9D" w:rsidP="00603D9D">
      <w:pPr>
        <w:widowControl w:val="0"/>
        <w:spacing w:after="0"/>
        <w:ind w:firstLine="708"/>
        <w:jc w:val="both"/>
        <w:rPr>
          <w:rFonts w:ascii="Times New Roman" w:hAnsi="Times New Roman"/>
          <w:sz w:val="28"/>
          <w:szCs w:val="28"/>
          <w:lang w:eastAsia="ru-RU"/>
        </w:rPr>
      </w:pPr>
      <w:r w:rsidRPr="00CC6CCF">
        <w:rPr>
          <w:rFonts w:ascii="Times New Roman" w:hAnsi="Times New Roman"/>
          <w:sz w:val="28"/>
          <w:szCs w:val="28"/>
          <w:lang w:eastAsia="ru-RU"/>
        </w:rPr>
        <w:t>Ребово - Антоново;</w:t>
      </w:r>
    </w:p>
    <w:p w:rsidR="00603D9D" w:rsidRPr="00CC6CCF" w:rsidRDefault="00603D9D" w:rsidP="00603D9D">
      <w:pPr>
        <w:widowControl w:val="0"/>
        <w:spacing w:after="0"/>
        <w:ind w:firstLine="708"/>
        <w:jc w:val="both"/>
        <w:rPr>
          <w:rFonts w:ascii="Times New Roman" w:hAnsi="Times New Roman"/>
          <w:sz w:val="28"/>
          <w:szCs w:val="28"/>
          <w:lang w:eastAsia="ru-RU"/>
        </w:rPr>
      </w:pPr>
      <w:r w:rsidRPr="00CC6CCF">
        <w:rPr>
          <w:rFonts w:ascii="Times New Roman" w:hAnsi="Times New Roman"/>
          <w:sz w:val="28"/>
          <w:szCs w:val="28"/>
          <w:lang w:eastAsia="ru-RU"/>
        </w:rPr>
        <w:t>Подъезд к п. Сорокопольская Запань;</w:t>
      </w:r>
    </w:p>
    <w:p w:rsidR="00603D9D" w:rsidRPr="00CC6CCF" w:rsidRDefault="00603D9D" w:rsidP="00603D9D">
      <w:pPr>
        <w:widowControl w:val="0"/>
        <w:spacing w:after="0"/>
        <w:ind w:firstLine="708"/>
        <w:jc w:val="both"/>
        <w:rPr>
          <w:rFonts w:ascii="Times New Roman" w:hAnsi="Times New Roman"/>
          <w:sz w:val="28"/>
          <w:szCs w:val="28"/>
          <w:lang w:eastAsia="ru-RU"/>
        </w:rPr>
      </w:pPr>
      <w:r w:rsidRPr="00CC6CCF">
        <w:rPr>
          <w:rFonts w:ascii="Times New Roman" w:hAnsi="Times New Roman"/>
          <w:sz w:val="28"/>
          <w:szCs w:val="28"/>
          <w:lang w:eastAsia="ru-RU"/>
        </w:rPr>
        <w:t>Тудозеро – Гонгинская</w:t>
      </w:r>
      <w:r w:rsidR="003D3DB6">
        <w:rPr>
          <w:rFonts w:ascii="Times New Roman" w:hAnsi="Times New Roman"/>
          <w:sz w:val="28"/>
          <w:szCs w:val="28"/>
          <w:lang w:eastAsia="ru-RU"/>
        </w:rPr>
        <w:t>.</w:t>
      </w:r>
    </w:p>
    <w:p w:rsidR="00603D9D" w:rsidRPr="00CC6CCF" w:rsidRDefault="00603D9D" w:rsidP="00603D9D">
      <w:pPr>
        <w:widowControl w:val="0"/>
        <w:spacing w:after="0"/>
        <w:ind w:firstLine="708"/>
        <w:jc w:val="both"/>
        <w:rPr>
          <w:rFonts w:ascii="Times New Roman" w:eastAsia="Times New Roman" w:hAnsi="Times New Roman" w:cs="Times New Roman"/>
          <w:sz w:val="28"/>
          <w:szCs w:val="28"/>
          <w:lang w:eastAsia="ru-RU"/>
        </w:rPr>
      </w:pPr>
      <w:r w:rsidRPr="00CC6CCF">
        <w:rPr>
          <w:rFonts w:ascii="Times New Roman" w:hAnsi="Times New Roman"/>
          <w:sz w:val="28"/>
          <w:szCs w:val="28"/>
          <w:lang w:eastAsia="ru-RU"/>
        </w:rPr>
        <w:t xml:space="preserve">Перечень автомобильных дорог общего пользования регионального значения или межмуниципального значения на территории </w:t>
      </w:r>
      <w:r w:rsidR="00334122">
        <w:rPr>
          <w:rFonts w:ascii="Times New Roman" w:hAnsi="Times New Roman"/>
          <w:sz w:val="28"/>
          <w:szCs w:val="28"/>
          <w:lang w:eastAsia="ru-RU"/>
        </w:rPr>
        <w:t>Вытегорского</w:t>
      </w:r>
      <w:r w:rsidRPr="00CC6CCF">
        <w:rPr>
          <w:rFonts w:ascii="Times New Roman" w:hAnsi="Times New Roman"/>
          <w:sz w:val="28"/>
          <w:szCs w:val="28"/>
          <w:lang w:eastAsia="ru-RU"/>
        </w:rPr>
        <w:t xml:space="preserve"> муниципального </w:t>
      </w:r>
      <w:r w:rsidR="00F94152">
        <w:rPr>
          <w:rFonts w:ascii="Times New Roman" w:hAnsi="Times New Roman"/>
          <w:sz w:val="28"/>
          <w:szCs w:val="28"/>
          <w:lang w:eastAsia="ru-RU"/>
        </w:rPr>
        <w:t>района</w:t>
      </w:r>
      <w:r w:rsidRPr="00CC6CCF">
        <w:rPr>
          <w:rFonts w:ascii="Times New Roman" w:hAnsi="Times New Roman"/>
          <w:sz w:val="28"/>
          <w:szCs w:val="28"/>
          <w:lang w:eastAsia="ru-RU"/>
        </w:rPr>
        <w:t xml:space="preserve"> утвержден Постановленим Правительства Вологодской области от 14 января 2013 года № 13 «Об автомобильных дорогах общего пользования регионального или межмуниципального значения, находящихся на </w:t>
      </w:r>
      <w:r w:rsidR="00334122">
        <w:rPr>
          <w:rFonts w:ascii="Times New Roman" w:hAnsi="Times New Roman"/>
          <w:sz w:val="28"/>
          <w:szCs w:val="28"/>
          <w:lang w:eastAsia="ru-RU"/>
        </w:rPr>
        <w:t>территории Вологодской области».</w:t>
      </w:r>
    </w:p>
    <w:p w:rsidR="003568D4" w:rsidRPr="00CC6CCF" w:rsidRDefault="003568D4" w:rsidP="00440FF9">
      <w:pPr>
        <w:widowControl w:val="0"/>
        <w:spacing w:after="0"/>
        <w:ind w:firstLine="708"/>
        <w:jc w:val="both"/>
        <w:rPr>
          <w:rFonts w:ascii="Times New Roman" w:eastAsia="Times New Roman" w:hAnsi="Times New Roman" w:cs="Times New Roman"/>
          <w:sz w:val="28"/>
          <w:szCs w:val="28"/>
          <w:lang w:eastAsia="ru-RU"/>
        </w:rPr>
        <w:sectPr w:rsidR="003568D4" w:rsidRPr="00CC6CCF" w:rsidSect="004C18A8">
          <w:footnotePr>
            <w:numRestart w:val="eachPage"/>
          </w:footnotePr>
          <w:pgSz w:w="11906" w:h="16838"/>
          <w:pgMar w:top="1134" w:right="850" w:bottom="1134" w:left="1418" w:header="708" w:footer="708" w:gutter="0"/>
          <w:cols w:space="708"/>
          <w:docGrid w:linePitch="360"/>
        </w:sectPr>
      </w:pPr>
    </w:p>
    <w:p w:rsidR="00603D9D" w:rsidRPr="00CC6CCF" w:rsidRDefault="00603D9D" w:rsidP="00603D9D">
      <w:pPr>
        <w:spacing w:after="0" w:line="240" w:lineRule="auto"/>
        <w:ind w:firstLine="567"/>
        <w:jc w:val="right"/>
        <w:rPr>
          <w:rFonts w:ascii="Times New Roman" w:eastAsia="Times New Roman" w:hAnsi="Times New Roman" w:cs="Times New Roman"/>
          <w:bCs/>
          <w:sz w:val="28"/>
          <w:szCs w:val="28"/>
          <w:lang w:eastAsia="x-none"/>
        </w:rPr>
      </w:pPr>
      <w:r w:rsidRPr="00CC6CCF">
        <w:rPr>
          <w:rFonts w:ascii="Times New Roman" w:eastAsia="Times New Roman" w:hAnsi="Times New Roman" w:cs="Times New Roman"/>
          <w:bCs/>
          <w:sz w:val="28"/>
          <w:szCs w:val="28"/>
          <w:lang w:val="x-none" w:eastAsia="x-none"/>
        </w:rPr>
        <w:lastRenderedPageBreak/>
        <w:t xml:space="preserve">Таблица </w:t>
      </w:r>
      <w:r w:rsidRPr="00CC6CCF">
        <w:rPr>
          <w:rFonts w:ascii="Times New Roman" w:eastAsia="Times New Roman" w:hAnsi="Times New Roman" w:cs="Times New Roman"/>
          <w:bCs/>
          <w:sz w:val="28"/>
          <w:szCs w:val="28"/>
          <w:lang w:eastAsia="x-none"/>
        </w:rPr>
        <w:t>9.4.</w:t>
      </w:r>
      <w:r w:rsidRPr="00CC6CCF">
        <w:rPr>
          <w:rFonts w:ascii="Times New Roman" w:eastAsia="Times New Roman" w:hAnsi="Times New Roman" w:cs="Times New Roman"/>
          <w:bCs/>
          <w:sz w:val="28"/>
          <w:szCs w:val="28"/>
          <w:lang w:val="x-none" w:eastAsia="x-none"/>
        </w:rPr>
        <w:t>1</w:t>
      </w:r>
    </w:p>
    <w:p w:rsidR="00603D9D" w:rsidRPr="00CC6CCF" w:rsidRDefault="00603D9D" w:rsidP="00603D9D">
      <w:pPr>
        <w:spacing w:after="0" w:line="240" w:lineRule="auto"/>
        <w:ind w:firstLine="567"/>
        <w:jc w:val="center"/>
        <w:rPr>
          <w:rFonts w:ascii="Times New Roman" w:eastAsia="Times New Roman" w:hAnsi="Times New Roman" w:cs="Times New Roman"/>
          <w:sz w:val="28"/>
          <w:szCs w:val="24"/>
          <w:lang w:val="en-US" w:eastAsia="x-none"/>
        </w:rPr>
      </w:pPr>
      <w:r w:rsidRPr="00CC6CCF">
        <w:rPr>
          <w:rFonts w:ascii="Times New Roman" w:eastAsia="Times New Roman" w:hAnsi="Times New Roman" w:cs="Times New Roman"/>
          <w:sz w:val="28"/>
          <w:szCs w:val="24"/>
          <w:lang w:val="x-none" w:eastAsia="x-none"/>
        </w:rPr>
        <w:t xml:space="preserve">Автомобильные дороги общего пользования </w:t>
      </w:r>
    </w:p>
    <w:p w:rsidR="00603D9D" w:rsidRPr="00CC6CCF" w:rsidRDefault="00603D9D" w:rsidP="00603D9D">
      <w:pPr>
        <w:widowControl w:val="0"/>
        <w:spacing w:after="0" w:line="240" w:lineRule="auto"/>
        <w:jc w:val="both"/>
        <w:rPr>
          <w:rFonts w:ascii="Times New Roman" w:eastAsia="Times New Roman" w:hAnsi="Times New Roman" w:cs="Times New Roman"/>
          <w:i/>
          <w:sz w:val="24"/>
          <w:szCs w:val="24"/>
          <w:lang w:eastAsia="ru-RU"/>
        </w:rPr>
      </w:pPr>
    </w:p>
    <w:tbl>
      <w:tblPr>
        <w:tblW w:w="1471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011"/>
        <w:gridCol w:w="1560"/>
        <w:gridCol w:w="1101"/>
        <w:gridCol w:w="1560"/>
        <w:gridCol w:w="1134"/>
        <w:gridCol w:w="1277"/>
        <w:gridCol w:w="1276"/>
        <w:gridCol w:w="3262"/>
      </w:tblGrid>
      <w:tr w:rsidR="00603D9D" w:rsidRPr="00467F52" w:rsidTr="00603D9D">
        <w:tc>
          <w:tcPr>
            <w:tcW w:w="534" w:type="dxa"/>
            <w:tcBorders>
              <w:top w:val="single" w:sz="4" w:space="0" w:color="auto"/>
              <w:left w:val="single" w:sz="4" w:space="0" w:color="auto"/>
              <w:bottom w:val="nil"/>
              <w:right w:val="single" w:sz="4" w:space="0" w:color="auto"/>
            </w:tcBorders>
            <w:hideMark/>
          </w:tcPr>
          <w:p w:rsidR="00603D9D" w:rsidRPr="00467F52" w:rsidRDefault="00603D9D" w:rsidP="00A0090B">
            <w:pPr>
              <w:widowControl w:val="0"/>
              <w:spacing w:after="0" w:line="240" w:lineRule="auto"/>
              <w:jc w:val="center"/>
              <w:rPr>
                <w:rFonts w:ascii="Times New Roman" w:hAnsi="Times New Roman" w:cs="Times New Roman"/>
                <w:bCs/>
                <w:sz w:val="21"/>
                <w:szCs w:val="21"/>
                <w:lang w:val="x-none" w:eastAsia="x-none"/>
              </w:rPr>
            </w:pPr>
            <w:r w:rsidRPr="00467F52">
              <w:rPr>
                <w:rFonts w:ascii="Times New Roman" w:hAnsi="Times New Roman"/>
                <w:bCs/>
                <w:iCs/>
                <w:sz w:val="21"/>
                <w:szCs w:val="21"/>
                <w:lang w:eastAsia="x-none"/>
              </w:rPr>
              <w:t>№</w:t>
            </w:r>
          </w:p>
        </w:tc>
        <w:tc>
          <w:tcPr>
            <w:tcW w:w="3010" w:type="dxa"/>
            <w:tcBorders>
              <w:top w:val="single" w:sz="4" w:space="0" w:color="auto"/>
              <w:left w:val="single" w:sz="4" w:space="0" w:color="auto"/>
              <w:bottom w:val="nil"/>
              <w:right w:val="single" w:sz="4" w:space="0" w:color="auto"/>
            </w:tcBorders>
            <w:hideMark/>
          </w:tcPr>
          <w:p w:rsidR="00603D9D" w:rsidRPr="00467F52" w:rsidRDefault="00603D9D" w:rsidP="00A0090B">
            <w:pPr>
              <w:widowControl w:val="0"/>
              <w:spacing w:after="0" w:line="240" w:lineRule="auto"/>
              <w:jc w:val="center"/>
              <w:rPr>
                <w:rFonts w:ascii="Times New Roman" w:hAnsi="Times New Roman"/>
                <w:bCs/>
                <w:iCs/>
                <w:sz w:val="21"/>
                <w:szCs w:val="21"/>
                <w:lang w:eastAsia="x-none"/>
              </w:rPr>
            </w:pPr>
            <w:r w:rsidRPr="00467F52">
              <w:rPr>
                <w:rFonts w:ascii="Times New Roman" w:hAnsi="Times New Roman"/>
                <w:bCs/>
                <w:iCs/>
                <w:sz w:val="21"/>
                <w:szCs w:val="21"/>
                <w:lang w:eastAsia="x-none"/>
              </w:rPr>
              <w:t>Наименование</w:t>
            </w:r>
          </w:p>
          <w:p w:rsidR="00603D9D" w:rsidRPr="00467F52" w:rsidRDefault="00603D9D" w:rsidP="00A0090B">
            <w:pPr>
              <w:widowControl w:val="0"/>
              <w:spacing w:after="0" w:line="240" w:lineRule="auto"/>
              <w:jc w:val="center"/>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автомобильных</w:t>
            </w:r>
          </w:p>
          <w:p w:rsidR="00603D9D" w:rsidRPr="00467F52" w:rsidRDefault="00603D9D" w:rsidP="00A0090B">
            <w:pPr>
              <w:widowControl w:val="0"/>
              <w:spacing w:after="0" w:line="240" w:lineRule="auto"/>
              <w:jc w:val="center"/>
              <w:rPr>
                <w:rFonts w:ascii="Times New Roman" w:hAnsi="Times New Roman" w:cs="Times New Roman"/>
                <w:bCs/>
                <w:sz w:val="21"/>
                <w:szCs w:val="21"/>
                <w:lang w:val="x-none" w:eastAsia="x-none"/>
              </w:rPr>
            </w:pPr>
            <w:r w:rsidRPr="00467F52">
              <w:rPr>
                <w:rFonts w:ascii="Times New Roman" w:hAnsi="Times New Roman"/>
                <w:bCs/>
                <w:iCs/>
                <w:sz w:val="21"/>
                <w:szCs w:val="21"/>
                <w:lang w:eastAsia="x-none"/>
              </w:rPr>
              <w:t>дорог</w:t>
            </w:r>
          </w:p>
        </w:tc>
        <w:tc>
          <w:tcPr>
            <w:tcW w:w="1559" w:type="dxa"/>
            <w:tcBorders>
              <w:top w:val="single" w:sz="4" w:space="0" w:color="auto"/>
              <w:left w:val="single" w:sz="4" w:space="0" w:color="auto"/>
              <w:bottom w:val="nil"/>
              <w:right w:val="single" w:sz="4" w:space="0" w:color="auto"/>
            </w:tcBorders>
            <w:hideMark/>
          </w:tcPr>
          <w:p w:rsidR="00603D9D" w:rsidRPr="00467F52" w:rsidRDefault="00603D9D" w:rsidP="00A0090B">
            <w:pPr>
              <w:widowControl w:val="0"/>
              <w:spacing w:after="0" w:line="240" w:lineRule="auto"/>
              <w:jc w:val="center"/>
              <w:rPr>
                <w:rFonts w:ascii="Times New Roman" w:hAnsi="Times New Roman" w:cs="Times New Roman"/>
                <w:bCs/>
                <w:sz w:val="21"/>
                <w:szCs w:val="21"/>
                <w:lang w:val="x-none" w:eastAsia="x-none"/>
              </w:rPr>
            </w:pPr>
            <w:r w:rsidRPr="00467F52">
              <w:rPr>
                <w:rFonts w:ascii="Times New Roman" w:hAnsi="Times New Roman"/>
                <w:bCs/>
                <w:iCs/>
                <w:sz w:val="21"/>
                <w:szCs w:val="21"/>
                <w:lang w:eastAsia="x-none"/>
              </w:rPr>
              <w:t>Протяженность дорог, км</w:t>
            </w:r>
          </w:p>
        </w:tc>
        <w:tc>
          <w:tcPr>
            <w:tcW w:w="1101" w:type="dxa"/>
            <w:tcBorders>
              <w:top w:val="single" w:sz="4" w:space="0" w:color="auto"/>
              <w:left w:val="single" w:sz="4" w:space="0" w:color="auto"/>
              <w:bottom w:val="nil"/>
              <w:right w:val="single" w:sz="4" w:space="0" w:color="auto"/>
            </w:tcBorders>
            <w:hideMark/>
          </w:tcPr>
          <w:p w:rsidR="00603D9D" w:rsidRPr="00467F52" w:rsidRDefault="00603D9D" w:rsidP="00A0090B">
            <w:pPr>
              <w:widowControl w:val="0"/>
              <w:spacing w:after="0" w:line="240" w:lineRule="auto"/>
              <w:jc w:val="center"/>
              <w:rPr>
                <w:rFonts w:ascii="Times New Roman" w:hAnsi="Times New Roman" w:cs="Times New Roman"/>
                <w:bCs/>
                <w:sz w:val="21"/>
                <w:szCs w:val="21"/>
                <w:lang w:val="x-none" w:eastAsia="x-none"/>
              </w:rPr>
            </w:pPr>
            <w:r w:rsidRPr="00467F52">
              <w:rPr>
                <w:rFonts w:ascii="Times New Roman" w:hAnsi="Times New Roman"/>
                <w:bCs/>
                <w:iCs/>
                <w:sz w:val="21"/>
                <w:szCs w:val="21"/>
                <w:lang w:eastAsia="x-none"/>
              </w:rPr>
              <w:t>Категория дороги</w:t>
            </w:r>
          </w:p>
        </w:tc>
        <w:tc>
          <w:tcPr>
            <w:tcW w:w="1559" w:type="dxa"/>
            <w:tcBorders>
              <w:top w:val="single" w:sz="4" w:space="0" w:color="auto"/>
              <w:left w:val="single" w:sz="4" w:space="0" w:color="auto"/>
              <w:bottom w:val="nil"/>
              <w:right w:val="single" w:sz="4" w:space="0" w:color="auto"/>
            </w:tcBorders>
            <w:hideMark/>
          </w:tcPr>
          <w:p w:rsidR="00603D9D" w:rsidRPr="00467F52" w:rsidRDefault="00603D9D" w:rsidP="00A0090B">
            <w:pPr>
              <w:widowControl w:val="0"/>
              <w:spacing w:after="0" w:line="240" w:lineRule="auto"/>
              <w:jc w:val="center"/>
              <w:rPr>
                <w:rFonts w:ascii="Times New Roman" w:hAnsi="Times New Roman" w:cs="Times New Roman"/>
                <w:bCs/>
                <w:sz w:val="21"/>
                <w:szCs w:val="21"/>
                <w:lang w:val="x-none" w:eastAsia="x-none"/>
              </w:rPr>
            </w:pPr>
            <w:r w:rsidRPr="00467F52">
              <w:rPr>
                <w:rFonts w:ascii="Times New Roman" w:hAnsi="Times New Roman"/>
                <w:bCs/>
                <w:iCs/>
                <w:sz w:val="21"/>
                <w:szCs w:val="21"/>
                <w:lang w:eastAsia="x-none"/>
              </w:rPr>
              <w:t>Усредненная ширина полосы отвода, м</w:t>
            </w:r>
          </w:p>
        </w:tc>
        <w:tc>
          <w:tcPr>
            <w:tcW w:w="1134" w:type="dxa"/>
            <w:tcBorders>
              <w:top w:val="single" w:sz="4" w:space="0" w:color="auto"/>
              <w:left w:val="single" w:sz="4" w:space="0" w:color="auto"/>
              <w:bottom w:val="nil"/>
              <w:right w:val="single" w:sz="4" w:space="0" w:color="auto"/>
            </w:tcBorders>
            <w:hideMark/>
          </w:tcPr>
          <w:p w:rsidR="00603D9D" w:rsidRPr="00467F52" w:rsidRDefault="00603D9D" w:rsidP="00A0090B">
            <w:pPr>
              <w:widowControl w:val="0"/>
              <w:spacing w:after="0" w:line="240" w:lineRule="auto"/>
              <w:jc w:val="center"/>
              <w:rPr>
                <w:rFonts w:ascii="Times New Roman" w:hAnsi="Times New Roman" w:cs="Times New Roman"/>
                <w:bCs/>
                <w:sz w:val="21"/>
                <w:szCs w:val="21"/>
                <w:lang w:val="x-none" w:eastAsia="x-none"/>
              </w:rPr>
            </w:pPr>
            <w:r w:rsidRPr="00467F52">
              <w:rPr>
                <w:rFonts w:ascii="Times New Roman" w:hAnsi="Times New Roman"/>
                <w:bCs/>
                <w:iCs/>
                <w:sz w:val="21"/>
                <w:szCs w:val="21"/>
                <w:lang w:eastAsia="x-none"/>
              </w:rPr>
              <w:t>Ширина проезжей части, м</w:t>
            </w:r>
          </w:p>
        </w:tc>
        <w:tc>
          <w:tcPr>
            <w:tcW w:w="1276" w:type="dxa"/>
            <w:tcBorders>
              <w:top w:val="single" w:sz="4" w:space="0" w:color="auto"/>
              <w:left w:val="single" w:sz="4" w:space="0" w:color="auto"/>
              <w:bottom w:val="nil"/>
              <w:right w:val="single" w:sz="4" w:space="0" w:color="auto"/>
            </w:tcBorders>
            <w:hideMark/>
          </w:tcPr>
          <w:p w:rsidR="00603D9D" w:rsidRPr="00467F52" w:rsidRDefault="00603D9D" w:rsidP="00A0090B">
            <w:pPr>
              <w:widowControl w:val="0"/>
              <w:spacing w:after="0" w:line="240" w:lineRule="auto"/>
              <w:jc w:val="center"/>
              <w:rPr>
                <w:rFonts w:ascii="Times New Roman" w:hAnsi="Times New Roman" w:cs="Times New Roman"/>
                <w:bCs/>
                <w:sz w:val="21"/>
                <w:szCs w:val="21"/>
                <w:lang w:val="x-none" w:eastAsia="x-none"/>
              </w:rPr>
            </w:pPr>
            <w:r w:rsidRPr="00467F52">
              <w:rPr>
                <w:rFonts w:ascii="Times New Roman" w:hAnsi="Times New Roman"/>
                <w:bCs/>
                <w:iCs/>
                <w:sz w:val="21"/>
                <w:szCs w:val="21"/>
                <w:lang w:eastAsia="x-none"/>
              </w:rPr>
              <w:t>Количество полос движения</w:t>
            </w:r>
          </w:p>
        </w:tc>
        <w:tc>
          <w:tcPr>
            <w:tcW w:w="1275" w:type="dxa"/>
            <w:tcBorders>
              <w:top w:val="single" w:sz="4" w:space="0" w:color="auto"/>
              <w:left w:val="single" w:sz="4" w:space="0" w:color="auto"/>
              <w:bottom w:val="nil"/>
              <w:right w:val="single" w:sz="4" w:space="0" w:color="auto"/>
            </w:tcBorders>
            <w:hideMark/>
          </w:tcPr>
          <w:p w:rsidR="00603D9D" w:rsidRPr="00467F52" w:rsidRDefault="00603D9D" w:rsidP="00A0090B">
            <w:pPr>
              <w:widowControl w:val="0"/>
              <w:spacing w:after="0" w:line="240" w:lineRule="auto"/>
              <w:jc w:val="center"/>
              <w:rPr>
                <w:rFonts w:ascii="Times New Roman" w:hAnsi="Times New Roman" w:cs="Times New Roman"/>
                <w:bCs/>
                <w:sz w:val="21"/>
                <w:szCs w:val="21"/>
                <w:lang w:val="x-none" w:eastAsia="x-none"/>
              </w:rPr>
            </w:pPr>
            <w:r w:rsidRPr="00467F52">
              <w:rPr>
                <w:rFonts w:ascii="Times New Roman" w:hAnsi="Times New Roman"/>
                <w:bCs/>
                <w:iCs/>
                <w:sz w:val="21"/>
                <w:szCs w:val="21"/>
                <w:lang w:eastAsia="x-none"/>
              </w:rPr>
              <w:t>Материал покрытия</w:t>
            </w:r>
          </w:p>
        </w:tc>
        <w:tc>
          <w:tcPr>
            <w:tcW w:w="3261" w:type="dxa"/>
            <w:tcBorders>
              <w:top w:val="single" w:sz="4" w:space="0" w:color="auto"/>
              <w:left w:val="single" w:sz="4" w:space="0" w:color="auto"/>
              <w:bottom w:val="nil"/>
              <w:right w:val="single" w:sz="4" w:space="0" w:color="auto"/>
            </w:tcBorders>
            <w:hideMark/>
          </w:tcPr>
          <w:p w:rsidR="00603D9D" w:rsidRPr="00467F52" w:rsidRDefault="00603D9D" w:rsidP="00A0090B">
            <w:pPr>
              <w:widowControl w:val="0"/>
              <w:spacing w:after="0" w:line="240" w:lineRule="auto"/>
              <w:jc w:val="center"/>
              <w:rPr>
                <w:rFonts w:ascii="Times New Roman" w:hAnsi="Times New Roman" w:cs="Times New Roman"/>
                <w:bCs/>
                <w:sz w:val="21"/>
                <w:szCs w:val="21"/>
                <w:lang w:val="x-none" w:eastAsia="x-none"/>
              </w:rPr>
            </w:pPr>
            <w:r w:rsidRPr="00467F52">
              <w:rPr>
                <w:rFonts w:ascii="Times New Roman" w:hAnsi="Times New Roman"/>
                <w:bCs/>
                <w:iCs/>
                <w:sz w:val="21"/>
                <w:szCs w:val="21"/>
                <w:lang w:eastAsia="x-none"/>
              </w:rPr>
              <w:t>Классификация автомобильных дорог</w:t>
            </w:r>
          </w:p>
        </w:tc>
      </w:tr>
    </w:tbl>
    <w:p w:rsidR="00603D9D" w:rsidRPr="00A0090B" w:rsidRDefault="00603D9D" w:rsidP="00603D9D">
      <w:pPr>
        <w:widowControl w:val="0"/>
        <w:spacing w:after="0" w:line="360" w:lineRule="auto"/>
        <w:jc w:val="center"/>
        <w:rPr>
          <w:rFonts w:ascii="Times New Roman" w:hAnsi="Times New Roman"/>
          <w:bCs/>
          <w:sz w:val="2"/>
          <w:szCs w:val="2"/>
          <w:lang w:val="x-none" w:eastAsia="x-none"/>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976"/>
        <w:gridCol w:w="1611"/>
        <w:gridCol w:w="1092"/>
        <w:gridCol w:w="1555"/>
        <w:gridCol w:w="1121"/>
        <w:gridCol w:w="1261"/>
        <w:gridCol w:w="1302"/>
        <w:gridCol w:w="3264"/>
      </w:tblGrid>
      <w:tr w:rsidR="00603D9D" w:rsidRPr="00467F52" w:rsidTr="00603D9D">
        <w:trPr>
          <w:trHeight w:val="20"/>
          <w:tblHeader/>
        </w:trPr>
        <w:tc>
          <w:tcPr>
            <w:tcW w:w="533" w:type="dxa"/>
            <w:tcBorders>
              <w:top w:val="single" w:sz="4" w:space="0" w:color="auto"/>
              <w:left w:val="single" w:sz="4" w:space="0" w:color="auto"/>
              <w:bottom w:val="single" w:sz="4" w:space="0" w:color="auto"/>
              <w:right w:val="single" w:sz="4" w:space="0" w:color="auto"/>
            </w:tcBorders>
            <w:hideMark/>
          </w:tcPr>
          <w:p w:rsidR="00603D9D" w:rsidRPr="00467F52" w:rsidRDefault="00603D9D" w:rsidP="00A0090B">
            <w:pPr>
              <w:widowControl w:val="0"/>
              <w:spacing w:after="0"/>
              <w:jc w:val="center"/>
              <w:rPr>
                <w:rFonts w:ascii="Times New Roman" w:hAnsi="Times New Roman" w:cs="Times New Roman"/>
                <w:bCs/>
                <w:iCs/>
                <w:sz w:val="21"/>
                <w:szCs w:val="21"/>
                <w:lang w:eastAsia="x-none"/>
              </w:rPr>
            </w:pPr>
            <w:r w:rsidRPr="00467F52">
              <w:rPr>
                <w:rFonts w:ascii="Times New Roman" w:hAnsi="Times New Roman"/>
                <w:bCs/>
                <w:iCs/>
                <w:sz w:val="21"/>
                <w:szCs w:val="21"/>
                <w:lang w:eastAsia="x-none"/>
              </w:rPr>
              <w:t>1</w:t>
            </w:r>
          </w:p>
        </w:tc>
        <w:tc>
          <w:tcPr>
            <w:tcW w:w="2976" w:type="dxa"/>
            <w:tcBorders>
              <w:top w:val="single" w:sz="4" w:space="0" w:color="auto"/>
              <w:left w:val="single" w:sz="4" w:space="0" w:color="auto"/>
              <w:bottom w:val="single" w:sz="4" w:space="0" w:color="auto"/>
              <w:right w:val="single" w:sz="4" w:space="0" w:color="auto"/>
            </w:tcBorders>
            <w:hideMark/>
          </w:tcPr>
          <w:p w:rsidR="00603D9D" w:rsidRPr="00467F52" w:rsidRDefault="00603D9D" w:rsidP="00A0090B">
            <w:pPr>
              <w:widowControl w:val="0"/>
              <w:spacing w:after="0"/>
              <w:jc w:val="center"/>
              <w:rPr>
                <w:rFonts w:ascii="Times New Roman" w:hAnsi="Times New Roman" w:cs="Times New Roman"/>
                <w:bCs/>
                <w:iCs/>
                <w:sz w:val="21"/>
                <w:szCs w:val="21"/>
                <w:lang w:eastAsia="x-none"/>
              </w:rPr>
            </w:pPr>
            <w:r w:rsidRPr="00467F52">
              <w:rPr>
                <w:rFonts w:ascii="Times New Roman" w:hAnsi="Times New Roman"/>
                <w:bCs/>
                <w:iCs/>
                <w:sz w:val="21"/>
                <w:szCs w:val="21"/>
                <w:lang w:eastAsia="x-none"/>
              </w:rPr>
              <w:t>2</w:t>
            </w:r>
          </w:p>
        </w:tc>
        <w:tc>
          <w:tcPr>
            <w:tcW w:w="1611" w:type="dxa"/>
            <w:tcBorders>
              <w:top w:val="single" w:sz="4" w:space="0" w:color="auto"/>
              <w:left w:val="single" w:sz="4" w:space="0" w:color="auto"/>
              <w:bottom w:val="single" w:sz="4" w:space="0" w:color="auto"/>
              <w:right w:val="single" w:sz="4" w:space="0" w:color="auto"/>
            </w:tcBorders>
            <w:hideMark/>
          </w:tcPr>
          <w:p w:rsidR="00603D9D" w:rsidRPr="00467F52" w:rsidRDefault="00603D9D" w:rsidP="00A0090B">
            <w:pPr>
              <w:widowControl w:val="0"/>
              <w:spacing w:after="0"/>
              <w:jc w:val="center"/>
              <w:rPr>
                <w:rFonts w:ascii="Times New Roman" w:hAnsi="Times New Roman" w:cs="Times New Roman"/>
                <w:bCs/>
                <w:iCs/>
                <w:sz w:val="21"/>
                <w:szCs w:val="21"/>
                <w:lang w:eastAsia="x-none"/>
              </w:rPr>
            </w:pPr>
            <w:r w:rsidRPr="00467F52">
              <w:rPr>
                <w:rFonts w:ascii="Times New Roman" w:hAnsi="Times New Roman"/>
                <w:bCs/>
                <w:iCs/>
                <w:sz w:val="21"/>
                <w:szCs w:val="21"/>
                <w:lang w:eastAsia="x-none"/>
              </w:rPr>
              <w:t>3</w:t>
            </w:r>
          </w:p>
        </w:tc>
        <w:tc>
          <w:tcPr>
            <w:tcW w:w="1092" w:type="dxa"/>
            <w:tcBorders>
              <w:top w:val="single" w:sz="4" w:space="0" w:color="auto"/>
              <w:left w:val="single" w:sz="4" w:space="0" w:color="auto"/>
              <w:bottom w:val="single" w:sz="4" w:space="0" w:color="auto"/>
              <w:right w:val="single" w:sz="4" w:space="0" w:color="auto"/>
            </w:tcBorders>
            <w:hideMark/>
          </w:tcPr>
          <w:p w:rsidR="00603D9D" w:rsidRPr="00467F52" w:rsidRDefault="00603D9D" w:rsidP="00A0090B">
            <w:pPr>
              <w:widowControl w:val="0"/>
              <w:spacing w:after="0"/>
              <w:jc w:val="center"/>
              <w:rPr>
                <w:rFonts w:ascii="Times New Roman" w:hAnsi="Times New Roman" w:cs="Times New Roman"/>
                <w:bCs/>
                <w:iCs/>
                <w:sz w:val="21"/>
                <w:szCs w:val="21"/>
                <w:lang w:eastAsia="x-none"/>
              </w:rPr>
            </w:pPr>
            <w:r w:rsidRPr="00467F52">
              <w:rPr>
                <w:rFonts w:ascii="Times New Roman" w:hAnsi="Times New Roman"/>
                <w:bCs/>
                <w:iCs/>
                <w:sz w:val="21"/>
                <w:szCs w:val="21"/>
                <w:lang w:eastAsia="x-none"/>
              </w:rPr>
              <w:t>4</w:t>
            </w:r>
          </w:p>
        </w:tc>
        <w:tc>
          <w:tcPr>
            <w:tcW w:w="1555" w:type="dxa"/>
            <w:tcBorders>
              <w:top w:val="single" w:sz="4" w:space="0" w:color="auto"/>
              <w:left w:val="single" w:sz="4" w:space="0" w:color="auto"/>
              <w:bottom w:val="single" w:sz="4" w:space="0" w:color="auto"/>
              <w:right w:val="single" w:sz="4" w:space="0" w:color="auto"/>
            </w:tcBorders>
            <w:hideMark/>
          </w:tcPr>
          <w:p w:rsidR="00603D9D" w:rsidRPr="00467F52" w:rsidRDefault="00603D9D" w:rsidP="00A0090B">
            <w:pPr>
              <w:widowControl w:val="0"/>
              <w:spacing w:after="0"/>
              <w:jc w:val="center"/>
              <w:rPr>
                <w:rFonts w:ascii="Times New Roman" w:hAnsi="Times New Roman" w:cs="Times New Roman"/>
                <w:bCs/>
                <w:iCs/>
                <w:sz w:val="21"/>
                <w:szCs w:val="21"/>
                <w:lang w:eastAsia="x-none"/>
              </w:rPr>
            </w:pPr>
            <w:r w:rsidRPr="00467F52">
              <w:rPr>
                <w:rFonts w:ascii="Times New Roman" w:hAnsi="Times New Roman"/>
                <w:bCs/>
                <w:iCs/>
                <w:sz w:val="21"/>
                <w:szCs w:val="21"/>
                <w:lang w:eastAsia="x-none"/>
              </w:rPr>
              <w:t>5</w:t>
            </w:r>
          </w:p>
        </w:tc>
        <w:tc>
          <w:tcPr>
            <w:tcW w:w="1121" w:type="dxa"/>
            <w:tcBorders>
              <w:top w:val="single" w:sz="4" w:space="0" w:color="auto"/>
              <w:left w:val="single" w:sz="4" w:space="0" w:color="auto"/>
              <w:bottom w:val="single" w:sz="4" w:space="0" w:color="auto"/>
              <w:right w:val="single" w:sz="4" w:space="0" w:color="auto"/>
            </w:tcBorders>
            <w:hideMark/>
          </w:tcPr>
          <w:p w:rsidR="00603D9D" w:rsidRPr="00467F52" w:rsidRDefault="00603D9D" w:rsidP="00A0090B">
            <w:pPr>
              <w:widowControl w:val="0"/>
              <w:spacing w:after="0"/>
              <w:jc w:val="center"/>
              <w:rPr>
                <w:rFonts w:ascii="Times New Roman" w:hAnsi="Times New Roman" w:cs="Times New Roman"/>
                <w:bCs/>
                <w:iCs/>
                <w:sz w:val="21"/>
                <w:szCs w:val="21"/>
                <w:lang w:eastAsia="x-none"/>
              </w:rPr>
            </w:pPr>
            <w:r w:rsidRPr="00467F52">
              <w:rPr>
                <w:rFonts w:ascii="Times New Roman" w:hAnsi="Times New Roman"/>
                <w:bCs/>
                <w:iCs/>
                <w:sz w:val="21"/>
                <w:szCs w:val="21"/>
                <w:lang w:eastAsia="x-none"/>
              </w:rPr>
              <w:t>6</w:t>
            </w:r>
          </w:p>
        </w:tc>
        <w:tc>
          <w:tcPr>
            <w:tcW w:w="1261" w:type="dxa"/>
            <w:tcBorders>
              <w:top w:val="single" w:sz="4" w:space="0" w:color="auto"/>
              <w:left w:val="single" w:sz="4" w:space="0" w:color="auto"/>
              <w:bottom w:val="single" w:sz="4" w:space="0" w:color="auto"/>
              <w:right w:val="single" w:sz="4" w:space="0" w:color="auto"/>
            </w:tcBorders>
            <w:hideMark/>
          </w:tcPr>
          <w:p w:rsidR="00603D9D" w:rsidRPr="00467F52" w:rsidRDefault="00603D9D" w:rsidP="00A0090B">
            <w:pPr>
              <w:widowControl w:val="0"/>
              <w:spacing w:after="0"/>
              <w:jc w:val="center"/>
              <w:rPr>
                <w:rFonts w:ascii="Times New Roman" w:hAnsi="Times New Roman" w:cs="Times New Roman"/>
                <w:bCs/>
                <w:iCs/>
                <w:sz w:val="21"/>
                <w:szCs w:val="21"/>
                <w:lang w:eastAsia="x-none"/>
              </w:rPr>
            </w:pPr>
            <w:r w:rsidRPr="00467F52">
              <w:rPr>
                <w:rFonts w:ascii="Times New Roman" w:hAnsi="Times New Roman"/>
                <w:bCs/>
                <w:iCs/>
                <w:sz w:val="21"/>
                <w:szCs w:val="21"/>
                <w:lang w:eastAsia="x-none"/>
              </w:rPr>
              <w:t>7</w:t>
            </w:r>
          </w:p>
        </w:tc>
        <w:tc>
          <w:tcPr>
            <w:tcW w:w="1302" w:type="dxa"/>
            <w:tcBorders>
              <w:top w:val="single" w:sz="4" w:space="0" w:color="auto"/>
              <w:left w:val="single" w:sz="4" w:space="0" w:color="auto"/>
              <w:bottom w:val="single" w:sz="4" w:space="0" w:color="auto"/>
              <w:right w:val="single" w:sz="4" w:space="0" w:color="auto"/>
            </w:tcBorders>
            <w:hideMark/>
          </w:tcPr>
          <w:p w:rsidR="00603D9D" w:rsidRPr="00467F52" w:rsidRDefault="00603D9D" w:rsidP="00A0090B">
            <w:pPr>
              <w:widowControl w:val="0"/>
              <w:spacing w:after="0"/>
              <w:jc w:val="center"/>
              <w:rPr>
                <w:rFonts w:ascii="Times New Roman" w:hAnsi="Times New Roman" w:cs="Times New Roman"/>
                <w:bCs/>
                <w:iCs/>
                <w:sz w:val="21"/>
                <w:szCs w:val="21"/>
                <w:lang w:eastAsia="x-none"/>
              </w:rPr>
            </w:pPr>
            <w:r w:rsidRPr="00467F52">
              <w:rPr>
                <w:rFonts w:ascii="Times New Roman" w:hAnsi="Times New Roman"/>
                <w:bCs/>
                <w:iCs/>
                <w:sz w:val="21"/>
                <w:szCs w:val="21"/>
                <w:lang w:eastAsia="x-none"/>
              </w:rPr>
              <w:t xml:space="preserve"> 8</w:t>
            </w:r>
          </w:p>
        </w:tc>
        <w:tc>
          <w:tcPr>
            <w:tcW w:w="3264" w:type="dxa"/>
            <w:tcBorders>
              <w:top w:val="single" w:sz="4" w:space="0" w:color="auto"/>
              <w:left w:val="single" w:sz="4" w:space="0" w:color="auto"/>
              <w:bottom w:val="single" w:sz="4" w:space="0" w:color="auto"/>
              <w:right w:val="single" w:sz="4" w:space="0" w:color="auto"/>
            </w:tcBorders>
            <w:hideMark/>
          </w:tcPr>
          <w:p w:rsidR="00603D9D" w:rsidRPr="00467F52" w:rsidRDefault="00603D9D" w:rsidP="00A0090B">
            <w:pPr>
              <w:widowControl w:val="0"/>
              <w:spacing w:after="0"/>
              <w:jc w:val="center"/>
              <w:rPr>
                <w:rFonts w:ascii="Times New Roman" w:hAnsi="Times New Roman" w:cs="Times New Roman"/>
                <w:bCs/>
                <w:iCs/>
                <w:sz w:val="21"/>
                <w:szCs w:val="21"/>
                <w:lang w:eastAsia="x-none"/>
              </w:rPr>
            </w:pPr>
            <w:r w:rsidRPr="00467F52">
              <w:rPr>
                <w:rFonts w:ascii="Times New Roman" w:hAnsi="Times New Roman"/>
                <w:bCs/>
                <w:iCs/>
                <w:sz w:val="21"/>
                <w:szCs w:val="21"/>
                <w:lang w:eastAsia="x-none"/>
              </w:rPr>
              <w:t>9</w:t>
            </w:r>
          </w:p>
        </w:tc>
      </w:tr>
      <w:tr w:rsidR="00603D9D"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hideMark/>
          </w:tcPr>
          <w:p w:rsidR="00603D9D" w:rsidRPr="00467F52" w:rsidRDefault="00603D9D" w:rsidP="00A0090B">
            <w:pPr>
              <w:suppressAutoHyphens/>
              <w:spacing w:after="0" w:line="240" w:lineRule="auto"/>
              <w:rPr>
                <w:rFonts w:ascii="Times New Roman" w:hAnsi="Times New Roman" w:cs="Times New Roman"/>
                <w:sz w:val="21"/>
                <w:szCs w:val="21"/>
              </w:rPr>
            </w:pPr>
            <w:r w:rsidRPr="00467F52">
              <w:rPr>
                <w:rFonts w:ascii="Times New Roman" w:hAnsi="Times New Roman"/>
                <w:sz w:val="21"/>
                <w:szCs w:val="21"/>
              </w:rPr>
              <w:t>А-119 Вологда - Медвежьегорск - автомобильная дорога Р-21 "Кола"</w:t>
            </w:r>
          </w:p>
        </w:tc>
        <w:tc>
          <w:tcPr>
            <w:tcW w:w="1611" w:type="dxa"/>
            <w:tcBorders>
              <w:top w:val="single" w:sz="4" w:space="0" w:color="auto"/>
              <w:left w:val="single" w:sz="4" w:space="0" w:color="auto"/>
              <w:bottom w:val="single" w:sz="4" w:space="0" w:color="auto"/>
              <w:right w:val="single" w:sz="4" w:space="0" w:color="auto"/>
            </w:tcBorders>
            <w:hideMark/>
          </w:tcPr>
          <w:p w:rsidR="00603D9D" w:rsidRPr="00467F52" w:rsidRDefault="00603D9D" w:rsidP="00A0090B">
            <w:pPr>
              <w:suppressAutoHyphens/>
              <w:spacing w:after="0" w:line="240" w:lineRule="auto"/>
              <w:rPr>
                <w:rFonts w:ascii="Times New Roman" w:hAnsi="Times New Roman" w:cs="Times New Roman"/>
                <w:sz w:val="21"/>
                <w:szCs w:val="21"/>
              </w:rPr>
            </w:pPr>
            <w:r w:rsidRPr="00467F52">
              <w:rPr>
                <w:rFonts w:ascii="Times New Roman" w:hAnsi="Times New Roman"/>
                <w:sz w:val="21"/>
                <w:szCs w:val="21"/>
              </w:rPr>
              <w:t>54,55</w:t>
            </w:r>
          </w:p>
        </w:tc>
        <w:tc>
          <w:tcPr>
            <w:tcW w:w="1092" w:type="dxa"/>
            <w:tcBorders>
              <w:top w:val="single" w:sz="4" w:space="0" w:color="auto"/>
              <w:left w:val="single" w:sz="4" w:space="0" w:color="auto"/>
              <w:bottom w:val="single" w:sz="4" w:space="0" w:color="auto"/>
              <w:right w:val="single" w:sz="4" w:space="0" w:color="auto"/>
            </w:tcBorders>
            <w:hideMark/>
          </w:tcPr>
          <w:p w:rsidR="00603D9D" w:rsidRPr="00467F52" w:rsidRDefault="00603D9D" w:rsidP="00A0090B">
            <w:pPr>
              <w:suppressAutoHyphens/>
              <w:spacing w:after="0" w:line="240" w:lineRule="auto"/>
              <w:rPr>
                <w:rFonts w:ascii="Times New Roman" w:hAnsi="Times New Roman" w:cs="Times New Roman"/>
                <w:bCs/>
                <w:iCs/>
                <w:sz w:val="21"/>
                <w:szCs w:val="21"/>
                <w:lang w:val="en-US" w:eastAsia="x-none"/>
              </w:rPr>
            </w:pPr>
            <w:r w:rsidRPr="00467F52">
              <w:rPr>
                <w:rFonts w:ascii="Times New Roman" w:hAnsi="Times New Roman"/>
                <w:bCs/>
                <w:iCs/>
                <w:sz w:val="21"/>
                <w:szCs w:val="21"/>
                <w:lang w:val="en-US" w:eastAsia="x-none"/>
              </w:rPr>
              <w:t>III</w:t>
            </w:r>
          </w:p>
        </w:tc>
        <w:tc>
          <w:tcPr>
            <w:tcW w:w="1555" w:type="dxa"/>
            <w:tcBorders>
              <w:top w:val="single" w:sz="4" w:space="0" w:color="auto"/>
              <w:left w:val="single" w:sz="4" w:space="0" w:color="auto"/>
              <w:bottom w:val="single" w:sz="4" w:space="0" w:color="auto"/>
              <w:right w:val="single" w:sz="4" w:space="0" w:color="auto"/>
            </w:tcBorders>
            <w:hideMark/>
          </w:tcPr>
          <w:p w:rsidR="00603D9D" w:rsidRPr="00467F52" w:rsidRDefault="00603D9D"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bCs/>
                <w:iCs/>
                <w:sz w:val="21"/>
                <w:szCs w:val="21"/>
                <w:lang w:eastAsia="x-none"/>
              </w:rPr>
              <w:t>30/50</w:t>
            </w:r>
          </w:p>
        </w:tc>
        <w:tc>
          <w:tcPr>
            <w:tcW w:w="1121" w:type="dxa"/>
            <w:tcBorders>
              <w:top w:val="single" w:sz="4" w:space="0" w:color="auto"/>
              <w:left w:val="single" w:sz="4" w:space="0" w:color="auto"/>
              <w:bottom w:val="single" w:sz="4" w:space="0" w:color="auto"/>
              <w:right w:val="single" w:sz="4" w:space="0" w:color="auto"/>
            </w:tcBorders>
            <w:hideMark/>
          </w:tcPr>
          <w:p w:rsidR="00603D9D" w:rsidRPr="00467F52" w:rsidRDefault="00603D9D"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bCs/>
                <w:iCs/>
                <w:sz w:val="21"/>
                <w:szCs w:val="21"/>
                <w:lang w:eastAsia="x-none"/>
              </w:rPr>
              <w:t>7</w:t>
            </w:r>
          </w:p>
        </w:tc>
        <w:tc>
          <w:tcPr>
            <w:tcW w:w="1261" w:type="dxa"/>
            <w:tcBorders>
              <w:top w:val="single" w:sz="4" w:space="0" w:color="auto"/>
              <w:left w:val="single" w:sz="4" w:space="0" w:color="auto"/>
              <w:bottom w:val="single" w:sz="4" w:space="0" w:color="auto"/>
              <w:right w:val="single" w:sz="4" w:space="0" w:color="auto"/>
            </w:tcBorders>
            <w:hideMark/>
          </w:tcPr>
          <w:p w:rsidR="00603D9D" w:rsidRPr="00467F52" w:rsidRDefault="00603D9D" w:rsidP="00A0090B">
            <w:pPr>
              <w:suppressAutoHyphens/>
              <w:spacing w:after="0" w:line="240" w:lineRule="auto"/>
              <w:rPr>
                <w:rFonts w:ascii="Times New Roman" w:hAnsi="Times New Roman" w:cs="Times New Roman"/>
                <w:bCs/>
                <w:iCs/>
                <w:sz w:val="21"/>
                <w:szCs w:val="21"/>
                <w:lang w:val="en-US" w:eastAsia="x-none"/>
              </w:rPr>
            </w:pPr>
            <w:r w:rsidRPr="00467F52">
              <w:rPr>
                <w:rFonts w:ascii="Times New Roman" w:hAnsi="Times New Roman"/>
                <w:bCs/>
                <w:iCs/>
                <w:sz w:val="21"/>
                <w:szCs w:val="21"/>
                <w:lang w:val="en-US" w:eastAsia="x-none"/>
              </w:rPr>
              <w:t>2</w:t>
            </w:r>
          </w:p>
        </w:tc>
        <w:tc>
          <w:tcPr>
            <w:tcW w:w="1302" w:type="dxa"/>
            <w:tcBorders>
              <w:top w:val="single" w:sz="4" w:space="0" w:color="auto"/>
              <w:left w:val="single" w:sz="4" w:space="0" w:color="auto"/>
              <w:bottom w:val="single" w:sz="4" w:space="0" w:color="auto"/>
              <w:right w:val="single" w:sz="4" w:space="0" w:color="auto"/>
            </w:tcBorders>
            <w:hideMark/>
          </w:tcPr>
          <w:p w:rsidR="00603D9D" w:rsidRPr="00467F52" w:rsidRDefault="00603D9D"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bCs/>
                <w:iCs/>
                <w:sz w:val="21"/>
                <w:szCs w:val="21"/>
                <w:lang w:eastAsia="x-none"/>
              </w:rPr>
              <w:t>а/б</w:t>
            </w:r>
          </w:p>
        </w:tc>
        <w:tc>
          <w:tcPr>
            <w:tcW w:w="3264" w:type="dxa"/>
            <w:tcBorders>
              <w:top w:val="single" w:sz="4" w:space="0" w:color="auto"/>
              <w:left w:val="single" w:sz="4" w:space="0" w:color="auto"/>
              <w:bottom w:val="single" w:sz="4" w:space="0" w:color="auto"/>
              <w:right w:val="single" w:sz="4" w:space="0" w:color="auto"/>
            </w:tcBorders>
            <w:hideMark/>
          </w:tcPr>
          <w:p w:rsidR="00603D9D" w:rsidRPr="00467F52" w:rsidRDefault="00603D9D"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bCs/>
                <w:iCs/>
                <w:sz w:val="21"/>
                <w:szCs w:val="21"/>
                <w:lang w:eastAsia="x-none"/>
              </w:rPr>
              <w:t>Автомобильная дорога федерального значения</w:t>
            </w:r>
          </w:p>
        </w:tc>
      </w:tr>
      <w:tr w:rsidR="00603D9D"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Подъезд к д. Марино</w:t>
            </w:r>
          </w:p>
        </w:tc>
        <w:tc>
          <w:tcPr>
            <w:tcW w:w="1611"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1,456</w:t>
            </w:r>
          </w:p>
        </w:tc>
        <w:tc>
          <w:tcPr>
            <w:tcW w:w="1092"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bCs/>
                <w:iCs/>
                <w:sz w:val="21"/>
                <w:szCs w:val="21"/>
                <w:lang w:val="en-US" w:eastAsia="x-none"/>
              </w:rPr>
            </w:pPr>
            <w:r w:rsidRPr="00467F52">
              <w:rPr>
                <w:rFonts w:ascii="Times New Roman" w:hAnsi="Times New Roman"/>
                <w:bCs/>
                <w:iCs/>
                <w:sz w:val="21"/>
                <w:szCs w:val="21"/>
                <w:lang w:val="en-US" w:eastAsia="x-none"/>
              </w:rPr>
              <w:t>I</w:t>
            </w:r>
            <w:r w:rsidRPr="00467F52">
              <w:rPr>
                <w:rFonts w:ascii="Times New Roman" w:hAnsi="Times New Roman"/>
                <w:bCs/>
                <w:iCs/>
                <w:sz w:val="21"/>
                <w:szCs w:val="21"/>
                <w:lang w:eastAsia="x-none"/>
              </w:rPr>
              <w:t>V</w:t>
            </w:r>
          </w:p>
        </w:tc>
        <w:tc>
          <w:tcPr>
            <w:tcW w:w="1555"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40</w:t>
            </w:r>
          </w:p>
        </w:tc>
        <w:tc>
          <w:tcPr>
            <w:tcW w:w="1121"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а/б</w:t>
            </w:r>
          </w:p>
        </w:tc>
        <w:tc>
          <w:tcPr>
            <w:tcW w:w="3264"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регионального или межмуниципального значения</w:t>
            </w:r>
          </w:p>
        </w:tc>
      </w:tr>
      <w:tr w:rsidR="00603D9D"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Подъезд к с. Андомский Погост</w:t>
            </w:r>
          </w:p>
        </w:tc>
        <w:tc>
          <w:tcPr>
            <w:tcW w:w="1611"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0,692</w:t>
            </w:r>
          </w:p>
        </w:tc>
        <w:tc>
          <w:tcPr>
            <w:tcW w:w="1092"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val="en-US" w:eastAsia="x-none"/>
              </w:rPr>
              <w:t>I</w:t>
            </w:r>
            <w:r w:rsidRPr="00467F52">
              <w:rPr>
                <w:rFonts w:ascii="Times New Roman" w:hAnsi="Times New Roman"/>
                <w:bCs/>
                <w:iCs/>
                <w:sz w:val="21"/>
                <w:szCs w:val="21"/>
                <w:lang w:eastAsia="x-none"/>
              </w:rPr>
              <w:t>V</w:t>
            </w:r>
          </w:p>
        </w:tc>
        <w:tc>
          <w:tcPr>
            <w:tcW w:w="1555"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а/б</w:t>
            </w:r>
          </w:p>
        </w:tc>
        <w:tc>
          <w:tcPr>
            <w:tcW w:w="3264"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регионального или межмуниципального значения</w:t>
            </w:r>
          </w:p>
        </w:tc>
      </w:tr>
      <w:tr w:rsidR="00603D9D"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Подъезд к д. Гуляево</w:t>
            </w:r>
          </w:p>
        </w:tc>
        <w:tc>
          <w:tcPr>
            <w:tcW w:w="1611"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0,103</w:t>
            </w:r>
          </w:p>
        </w:tc>
        <w:tc>
          <w:tcPr>
            <w:tcW w:w="1092"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bCs/>
                <w:iCs/>
                <w:sz w:val="21"/>
                <w:szCs w:val="21"/>
                <w:lang w:val="en-US" w:eastAsia="x-none"/>
              </w:rPr>
            </w:pPr>
            <w:r w:rsidRPr="00467F52">
              <w:rPr>
                <w:rFonts w:ascii="Times New Roman" w:hAnsi="Times New Roman"/>
                <w:bCs/>
                <w:iCs/>
                <w:sz w:val="21"/>
                <w:szCs w:val="21"/>
                <w:lang w:val="en-US" w:eastAsia="x-none"/>
              </w:rPr>
              <w:t>I</w:t>
            </w:r>
            <w:r w:rsidRPr="00467F52">
              <w:rPr>
                <w:rFonts w:ascii="Times New Roman" w:hAnsi="Times New Roman"/>
                <w:bCs/>
                <w:iCs/>
                <w:sz w:val="21"/>
                <w:szCs w:val="21"/>
                <w:lang w:eastAsia="x-none"/>
              </w:rPr>
              <w:t>V</w:t>
            </w:r>
          </w:p>
        </w:tc>
        <w:tc>
          <w:tcPr>
            <w:tcW w:w="1555"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а/б</w:t>
            </w:r>
          </w:p>
        </w:tc>
        <w:tc>
          <w:tcPr>
            <w:tcW w:w="3264"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регионального или межмуниципального значения</w:t>
            </w:r>
          </w:p>
        </w:tc>
      </w:tr>
      <w:tr w:rsidR="00603D9D"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Подъезд к д. Саминский Погост</w:t>
            </w:r>
          </w:p>
        </w:tc>
        <w:tc>
          <w:tcPr>
            <w:tcW w:w="1611"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0,448</w:t>
            </w:r>
          </w:p>
        </w:tc>
        <w:tc>
          <w:tcPr>
            <w:tcW w:w="1092"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val="en-US" w:eastAsia="x-none"/>
              </w:rPr>
              <w:t>I</w:t>
            </w:r>
            <w:r w:rsidRPr="00467F52">
              <w:rPr>
                <w:rFonts w:ascii="Times New Roman" w:hAnsi="Times New Roman"/>
                <w:bCs/>
                <w:iCs/>
                <w:sz w:val="21"/>
                <w:szCs w:val="21"/>
                <w:lang w:eastAsia="x-none"/>
              </w:rPr>
              <w:t>V</w:t>
            </w:r>
          </w:p>
        </w:tc>
        <w:tc>
          <w:tcPr>
            <w:tcW w:w="1555"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а/б</w:t>
            </w:r>
          </w:p>
        </w:tc>
        <w:tc>
          <w:tcPr>
            <w:tcW w:w="3264"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регионального или межмуниципального значения</w:t>
            </w:r>
          </w:p>
        </w:tc>
      </w:tr>
      <w:tr w:rsidR="00603D9D"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cs="Times New Roman"/>
                <w:sz w:val="21"/>
                <w:szCs w:val="21"/>
              </w:rPr>
            </w:pPr>
            <w:r w:rsidRPr="00467F52">
              <w:rPr>
                <w:rFonts w:ascii="Times New Roman" w:hAnsi="Times New Roman"/>
                <w:sz w:val="21"/>
                <w:szCs w:val="21"/>
              </w:rPr>
              <w:t>Демино - Ольково</w:t>
            </w:r>
          </w:p>
        </w:tc>
        <w:tc>
          <w:tcPr>
            <w:tcW w:w="1611"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11,433</w:t>
            </w:r>
          </w:p>
          <w:p w:rsidR="00603D9D" w:rsidRPr="00467F52" w:rsidRDefault="00603D9D" w:rsidP="00A0090B">
            <w:pPr>
              <w:suppressAutoHyphens/>
              <w:spacing w:after="0" w:line="240" w:lineRule="auto"/>
              <w:rPr>
                <w:rFonts w:ascii="Times New Roman" w:hAnsi="Times New Roman" w:cs="Times New Roman"/>
                <w:sz w:val="21"/>
                <w:szCs w:val="21"/>
              </w:rPr>
            </w:pPr>
            <w:r w:rsidRPr="00467F52">
              <w:rPr>
                <w:rFonts w:ascii="Times New Roman" w:hAnsi="Times New Roman"/>
                <w:sz w:val="21"/>
                <w:szCs w:val="21"/>
              </w:rPr>
              <w:t>11,105</w:t>
            </w:r>
          </w:p>
        </w:tc>
        <w:tc>
          <w:tcPr>
            <w:tcW w:w="1092"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cs="Times New Roman"/>
                <w:bCs/>
                <w:iCs/>
                <w:sz w:val="21"/>
                <w:szCs w:val="21"/>
                <w:lang w:val="en-US" w:eastAsia="x-none"/>
              </w:rPr>
            </w:pPr>
            <w:r w:rsidRPr="00467F52">
              <w:rPr>
                <w:rFonts w:ascii="Times New Roman" w:hAnsi="Times New Roman"/>
                <w:sz w:val="21"/>
                <w:szCs w:val="21"/>
              </w:rPr>
              <w:t>V</w:t>
            </w:r>
          </w:p>
        </w:tc>
        <w:tc>
          <w:tcPr>
            <w:tcW w:w="1555"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bCs/>
                <w:iCs/>
                <w:sz w:val="21"/>
                <w:szCs w:val="21"/>
                <w:lang w:eastAsia="x-none"/>
              </w:rPr>
              <w:t>40</w:t>
            </w:r>
          </w:p>
        </w:tc>
        <w:tc>
          <w:tcPr>
            <w:tcW w:w="1121"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а/б;</w:t>
            </w:r>
          </w:p>
          <w:p w:rsidR="00603D9D" w:rsidRPr="00467F52" w:rsidRDefault="00603D9D"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bCs/>
                <w:iCs/>
                <w:sz w:val="21"/>
                <w:szCs w:val="21"/>
                <w:lang w:eastAsia="x-none"/>
              </w:rPr>
              <w:t>гравий, щебень</w:t>
            </w:r>
          </w:p>
        </w:tc>
        <w:tc>
          <w:tcPr>
            <w:tcW w:w="3264" w:type="dxa"/>
            <w:tcBorders>
              <w:top w:val="single" w:sz="4" w:space="0" w:color="auto"/>
              <w:left w:val="single" w:sz="4" w:space="0" w:color="auto"/>
              <w:bottom w:val="single" w:sz="4" w:space="0" w:color="auto"/>
              <w:right w:val="single" w:sz="4" w:space="0" w:color="auto"/>
            </w:tcBorders>
          </w:tcPr>
          <w:p w:rsidR="00603D9D" w:rsidRPr="00467F52" w:rsidRDefault="00603D9D"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bCs/>
                <w:iCs/>
                <w:sz w:val="21"/>
                <w:szCs w:val="21"/>
                <w:lang w:eastAsia="x-none"/>
              </w:rPr>
              <w:t>Автомобильная дорога регионального или межмуниципального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Times New Roman" w:hAnsi="Times New Roman"/>
                <w:sz w:val="21"/>
                <w:szCs w:val="21"/>
              </w:rPr>
            </w:pPr>
            <w:r w:rsidRPr="00CE0351">
              <w:rPr>
                <w:rFonts w:ascii="Times New Roman" w:hAnsi="Times New Roman"/>
                <w:sz w:val="21"/>
                <w:szCs w:val="21"/>
              </w:rPr>
              <w:t>Подъезд к д. Титово</w:t>
            </w:r>
          </w:p>
        </w:tc>
        <w:tc>
          <w:tcPr>
            <w:tcW w:w="1611"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Times New Roman" w:hAnsi="Times New Roman"/>
                <w:sz w:val="21"/>
                <w:szCs w:val="21"/>
              </w:rPr>
            </w:pPr>
            <w:r w:rsidRPr="00CE0351">
              <w:rPr>
                <w:rFonts w:ascii="Times New Roman" w:hAnsi="Times New Roman"/>
                <w:sz w:val="21"/>
                <w:szCs w:val="21"/>
              </w:rPr>
              <w:t>0,144</w:t>
            </w:r>
          </w:p>
        </w:tc>
        <w:tc>
          <w:tcPr>
            <w:tcW w:w="1092"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Times New Roman" w:hAnsi="Times New Roman"/>
                <w:sz w:val="21"/>
                <w:szCs w:val="21"/>
              </w:rPr>
            </w:pPr>
            <w:r w:rsidRPr="00CE0351">
              <w:rPr>
                <w:rFonts w:ascii="Times New Roman" w:hAnsi="Times New Roman"/>
                <w:bCs/>
                <w:iCs/>
                <w:sz w:val="21"/>
                <w:szCs w:val="21"/>
                <w:lang w:val="en-US" w:eastAsia="x-none"/>
              </w:rPr>
              <w:t>I</w:t>
            </w:r>
            <w:r w:rsidRPr="00CE0351">
              <w:rPr>
                <w:rFonts w:ascii="Times New Roman" w:hAnsi="Times New Roman"/>
                <w:bCs/>
                <w:iCs/>
                <w:sz w:val="21"/>
                <w:szCs w:val="21"/>
                <w:lang w:eastAsia="x-none"/>
              </w:rPr>
              <w:t>V</w:t>
            </w:r>
          </w:p>
        </w:tc>
        <w:tc>
          <w:tcPr>
            <w:tcW w:w="1555"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Times New Roman" w:hAnsi="Times New Roman"/>
                <w:bCs/>
                <w:iCs/>
                <w:sz w:val="21"/>
                <w:szCs w:val="21"/>
                <w:lang w:eastAsia="x-none"/>
              </w:rPr>
            </w:pPr>
            <w:r w:rsidRPr="00CE0351">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CE0351" w:rsidRDefault="00807263" w:rsidP="000024CD">
            <w:pPr>
              <w:suppressAutoHyphens/>
              <w:spacing w:after="0" w:line="240" w:lineRule="auto"/>
              <w:rPr>
                <w:rFonts w:ascii="Times New Roman" w:hAnsi="Times New Roman" w:cs="Times New Roman"/>
                <w:bCs/>
                <w:iCs/>
                <w:sz w:val="21"/>
                <w:szCs w:val="21"/>
                <w:lang w:eastAsia="x-none"/>
              </w:rPr>
            </w:pPr>
            <w:r w:rsidRPr="00CE0351">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CE0351" w:rsidRDefault="00807263" w:rsidP="000024CD">
            <w:pPr>
              <w:suppressAutoHyphens/>
              <w:spacing w:after="0" w:line="240" w:lineRule="auto"/>
              <w:rPr>
                <w:rFonts w:ascii="Times New Roman" w:hAnsi="Times New Roman" w:cs="Times New Roman"/>
                <w:bCs/>
                <w:iCs/>
                <w:sz w:val="21"/>
                <w:szCs w:val="21"/>
                <w:lang w:eastAsia="x-none"/>
              </w:rPr>
            </w:pPr>
            <w:r w:rsidRPr="00CE0351">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CE0351" w:rsidRDefault="00807263" w:rsidP="000024CD">
            <w:pPr>
              <w:suppressAutoHyphens/>
              <w:spacing w:after="0" w:line="240" w:lineRule="auto"/>
              <w:rPr>
                <w:rFonts w:ascii="Times New Roman" w:hAnsi="Times New Roman"/>
                <w:bCs/>
                <w:iCs/>
                <w:sz w:val="21"/>
                <w:szCs w:val="21"/>
                <w:lang w:eastAsia="x-none"/>
              </w:rPr>
            </w:pPr>
            <w:r w:rsidRPr="00CE0351">
              <w:rPr>
                <w:rFonts w:ascii="Times New Roman" w:hAnsi="Times New Roman"/>
                <w:bCs/>
                <w:iCs/>
                <w:sz w:val="21"/>
                <w:szCs w:val="21"/>
                <w:lang w:eastAsia="x-none"/>
              </w:rPr>
              <w:t>гравий, щебень</w:t>
            </w:r>
          </w:p>
        </w:tc>
        <w:tc>
          <w:tcPr>
            <w:tcW w:w="3264"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Times New Roman" w:hAnsi="Times New Roman"/>
                <w:bCs/>
                <w:iCs/>
                <w:sz w:val="21"/>
                <w:szCs w:val="21"/>
                <w:lang w:eastAsia="x-none"/>
              </w:rPr>
            </w:pPr>
            <w:r w:rsidRPr="00CE0351">
              <w:rPr>
                <w:rFonts w:ascii="Times New Roman" w:hAnsi="Times New Roman"/>
                <w:bCs/>
                <w:iCs/>
                <w:sz w:val="21"/>
                <w:szCs w:val="21"/>
                <w:lang w:eastAsia="x-none"/>
              </w:rPr>
              <w:t>Автомобильная дорога регионального или межмуниципального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Марьино - Перевоз - Великий Двор</w:t>
            </w:r>
          </w:p>
        </w:tc>
        <w:tc>
          <w:tcPr>
            <w:tcW w:w="1611"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Times New Roman" w:hAnsi="Times New Roman"/>
                <w:sz w:val="21"/>
                <w:szCs w:val="21"/>
              </w:rPr>
            </w:pPr>
            <w:r w:rsidRPr="00CE0351">
              <w:rPr>
                <w:rFonts w:ascii="Times New Roman" w:hAnsi="Times New Roman"/>
                <w:sz w:val="21"/>
                <w:szCs w:val="21"/>
              </w:rPr>
              <w:t>15,5</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V</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40</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гравий, щебень</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регионального или межмуниципального значения</w:t>
            </w:r>
          </w:p>
        </w:tc>
      </w:tr>
      <w:tr w:rsidR="00807263" w:rsidRPr="00467F52" w:rsidTr="00603D9D">
        <w:trPr>
          <w:trHeight w:val="719"/>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Перевоз - Желвачево</w:t>
            </w:r>
          </w:p>
        </w:tc>
        <w:tc>
          <w:tcPr>
            <w:tcW w:w="1611"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Times New Roman" w:hAnsi="Times New Roman"/>
                <w:sz w:val="21"/>
                <w:szCs w:val="21"/>
              </w:rPr>
            </w:pPr>
            <w:r w:rsidRPr="00CE0351">
              <w:rPr>
                <w:rFonts w:ascii="Times New Roman" w:hAnsi="Times New Roman"/>
                <w:sz w:val="21"/>
                <w:szCs w:val="21"/>
              </w:rPr>
              <w:t>2,827</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V</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гравий, щебень</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регионального или межмуниципального значения</w:t>
            </w:r>
          </w:p>
        </w:tc>
      </w:tr>
      <w:tr w:rsidR="00807263" w:rsidRPr="00467F52" w:rsidTr="00603D9D">
        <w:trPr>
          <w:trHeight w:val="763"/>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p w:rsidR="00807263" w:rsidRPr="00467F52" w:rsidRDefault="00807263" w:rsidP="00A0090B">
            <w:pPr>
              <w:spacing w:after="0" w:line="240" w:lineRule="auto"/>
              <w:rPr>
                <w:rFonts w:ascii="Times New Roman" w:hAnsi="Times New Roman" w:cs="Times New Roman"/>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Подъезд к д. Вашуково</w:t>
            </w:r>
          </w:p>
        </w:tc>
        <w:tc>
          <w:tcPr>
            <w:tcW w:w="1611"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Times New Roman" w:hAnsi="Times New Roman"/>
                <w:sz w:val="21"/>
                <w:szCs w:val="21"/>
              </w:rPr>
            </w:pPr>
            <w:r w:rsidRPr="00CE0351">
              <w:rPr>
                <w:rFonts w:ascii="Times New Roman" w:hAnsi="Times New Roman"/>
                <w:sz w:val="21"/>
                <w:szCs w:val="21"/>
              </w:rPr>
              <w:t>0,173</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bCs/>
                <w:iCs/>
                <w:sz w:val="21"/>
                <w:szCs w:val="21"/>
                <w:lang w:val="en-US" w:eastAsia="x-none"/>
              </w:rPr>
              <w:t>I</w:t>
            </w:r>
            <w:r w:rsidRPr="00467F52">
              <w:rPr>
                <w:rFonts w:ascii="Times New Roman" w:hAnsi="Times New Roman"/>
                <w:bCs/>
                <w:iCs/>
                <w:sz w:val="21"/>
                <w:szCs w:val="21"/>
                <w:lang w:eastAsia="x-none"/>
              </w:rPr>
              <w:t>V</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гравий, щебень</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регионального или межмуниципального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Подъезд к д. Никулино</w:t>
            </w:r>
          </w:p>
        </w:tc>
        <w:tc>
          <w:tcPr>
            <w:tcW w:w="1611"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Times New Roman" w:hAnsi="Times New Roman"/>
                <w:sz w:val="21"/>
                <w:szCs w:val="21"/>
              </w:rPr>
            </w:pPr>
            <w:r w:rsidRPr="00CE0351">
              <w:rPr>
                <w:rFonts w:ascii="Times New Roman" w:hAnsi="Times New Roman"/>
                <w:sz w:val="21"/>
                <w:szCs w:val="21"/>
              </w:rPr>
              <w:t>0,411</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val="en-US" w:eastAsia="x-none"/>
              </w:rPr>
            </w:pPr>
            <w:r w:rsidRPr="00467F52">
              <w:rPr>
                <w:rFonts w:ascii="Times New Roman" w:hAnsi="Times New Roman"/>
                <w:bCs/>
                <w:iCs/>
                <w:sz w:val="21"/>
                <w:szCs w:val="21"/>
                <w:lang w:val="en-US" w:eastAsia="x-none"/>
              </w:rPr>
              <w:t>I</w:t>
            </w:r>
            <w:r w:rsidRPr="00467F52">
              <w:rPr>
                <w:rFonts w:ascii="Times New Roman" w:hAnsi="Times New Roman"/>
                <w:bCs/>
                <w:iCs/>
                <w:sz w:val="21"/>
                <w:szCs w:val="21"/>
                <w:lang w:eastAsia="x-none"/>
              </w:rPr>
              <w:t>V</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гравий, щебень</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регионального или межмуниципального значения</w:t>
            </w:r>
          </w:p>
        </w:tc>
      </w:tr>
      <w:tr w:rsidR="00807263" w:rsidRPr="00467F52" w:rsidTr="00603D9D">
        <w:trPr>
          <w:trHeight w:val="750"/>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Ребово - Антоново</w:t>
            </w:r>
          </w:p>
        </w:tc>
        <w:tc>
          <w:tcPr>
            <w:tcW w:w="1611"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Times New Roman" w:hAnsi="Times New Roman"/>
                <w:sz w:val="21"/>
                <w:szCs w:val="21"/>
              </w:rPr>
            </w:pPr>
            <w:r w:rsidRPr="00CE0351">
              <w:rPr>
                <w:rFonts w:ascii="Times New Roman" w:hAnsi="Times New Roman"/>
                <w:sz w:val="21"/>
                <w:szCs w:val="21"/>
              </w:rPr>
              <w:t>1,435</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V</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гравий, щебень</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регионального или межмуниципального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Подъезд к п. Сорокопольская Запань</w:t>
            </w:r>
          </w:p>
        </w:tc>
        <w:tc>
          <w:tcPr>
            <w:tcW w:w="1611"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Times New Roman" w:hAnsi="Times New Roman"/>
                <w:sz w:val="21"/>
                <w:szCs w:val="21"/>
              </w:rPr>
            </w:pPr>
            <w:r w:rsidRPr="00CE0351">
              <w:rPr>
                <w:rFonts w:ascii="Times New Roman" w:hAnsi="Times New Roman"/>
                <w:sz w:val="21"/>
                <w:szCs w:val="21"/>
              </w:rPr>
              <w:t>2,6</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V</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гравий, щебень</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регионального или межмуниципального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hideMark/>
          </w:tcPr>
          <w:p w:rsidR="00807263" w:rsidRPr="00467F52" w:rsidRDefault="00807263" w:rsidP="00A0090B">
            <w:pPr>
              <w:suppressAutoHyphens/>
              <w:spacing w:after="0" w:line="240" w:lineRule="auto"/>
              <w:rPr>
                <w:rFonts w:ascii="Times New Roman" w:hAnsi="Times New Roman" w:cs="Times New Roman"/>
                <w:sz w:val="21"/>
                <w:szCs w:val="21"/>
              </w:rPr>
            </w:pPr>
            <w:r w:rsidRPr="00467F52">
              <w:rPr>
                <w:rFonts w:ascii="Times New Roman" w:hAnsi="Times New Roman"/>
                <w:sz w:val="21"/>
                <w:szCs w:val="21"/>
              </w:rPr>
              <w:t>Тудозеро - Гонгинская</w:t>
            </w:r>
          </w:p>
        </w:tc>
        <w:tc>
          <w:tcPr>
            <w:tcW w:w="1611" w:type="dxa"/>
            <w:tcBorders>
              <w:top w:val="single" w:sz="4" w:space="0" w:color="auto"/>
              <w:left w:val="single" w:sz="4" w:space="0" w:color="auto"/>
              <w:bottom w:val="single" w:sz="4" w:space="0" w:color="auto"/>
              <w:right w:val="single" w:sz="4" w:space="0" w:color="auto"/>
            </w:tcBorders>
            <w:hideMark/>
          </w:tcPr>
          <w:p w:rsidR="00807263" w:rsidRPr="00CE0351" w:rsidRDefault="00807263" w:rsidP="00A0090B">
            <w:pPr>
              <w:suppressAutoHyphens/>
              <w:spacing w:after="0" w:line="240" w:lineRule="auto"/>
              <w:rPr>
                <w:rFonts w:ascii="Times New Roman" w:hAnsi="Times New Roman" w:cs="Times New Roman"/>
                <w:sz w:val="21"/>
                <w:szCs w:val="21"/>
              </w:rPr>
            </w:pPr>
            <w:r w:rsidRPr="00CE0351">
              <w:rPr>
                <w:rFonts w:ascii="Times New Roman" w:hAnsi="Times New Roman"/>
                <w:sz w:val="21"/>
                <w:szCs w:val="21"/>
              </w:rPr>
              <w:t>7,0</w:t>
            </w:r>
          </w:p>
        </w:tc>
        <w:tc>
          <w:tcPr>
            <w:tcW w:w="1092" w:type="dxa"/>
            <w:tcBorders>
              <w:top w:val="single" w:sz="4" w:space="0" w:color="auto"/>
              <w:left w:val="single" w:sz="4" w:space="0" w:color="auto"/>
              <w:bottom w:val="single" w:sz="4" w:space="0" w:color="auto"/>
              <w:right w:val="single" w:sz="4" w:space="0" w:color="auto"/>
            </w:tcBorders>
            <w:hideMark/>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bCs/>
                <w:iCs/>
                <w:sz w:val="21"/>
                <w:szCs w:val="21"/>
                <w:lang w:eastAsia="x-none"/>
              </w:rPr>
              <w:t>V</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37</w:t>
            </w:r>
          </w:p>
        </w:tc>
        <w:tc>
          <w:tcPr>
            <w:tcW w:w="1121" w:type="dxa"/>
            <w:tcBorders>
              <w:top w:val="single" w:sz="4" w:space="0" w:color="auto"/>
              <w:left w:val="single" w:sz="4" w:space="0" w:color="auto"/>
              <w:bottom w:val="single" w:sz="4" w:space="0" w:color="auto"/>
              <w:right w:val="single" w:sz="4" w:space="0" w:color="auto"/>
            </w:tcBorders>
            <w:hideMark/>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hideMark/>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hideMark/>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bCs/>
                <w:iCs/>
                <w:sz w:val="21"/>
                <w:szCs w:val="21"/>
                <w:lang w:eastAsia="x-none"/>
              </w:rPr>
              <w:t>гравий, щебень</w:t>
            </w:r>
          </w:p>
        </w:tc>
        <w:tc>
          <w:tcPr>
            <w:tcW w:w="3264" w:type="dxa"/>
            <w:tcBorders>
              <w:top w:val="single" w:sz="4" w:space="0" w:color="auto"/>
              <w:left w:val="single" w:sz="4" w:space="0" w:color="auto"/>
              <w:bottom w:val="single" w:sz="4" w:space="0" w:color="auto"/>
              <w:right w:val="single" w:sz="4" w:space="0" w:color="auto"/>
            </w:tcBorders>
            <w:hideMark/>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bCs/>
                <w:iCs/>
                <w:sz w:val="21"/>
                <w:szCs w:val="21"/>
                <w:lang w:eastAsia="x-none"/>
              </w:rPr>
              <w:t>Автомобильная дорога регионального или межмуниципального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Calibri" w:hAnsi="Calibri" w:cs="Calibri"/>
                <w:sz w:val="21"/>
                <w:szCs w:val="21"/>
              </w:rPr>
            </w:pPr>
            <w:r w:rsidRPr="00CE0351">
              <w:rPr>
                <w:rFonts w:ascii="Times New Roman" w:hAnsi="Times New Roman"/>
                <w:sz w:val="21"/>
                <w:szCs w:val="21"/>
              </w:rPr>
              <w:t>Подъезд к п. Октябрьский</w:t>
            </w:r>
          </w:p>
        </w:tc>
        <w:tc>
          <w:tcPr>
            <w:tcW w:w="1611" w:type="dxa"/>
            <w:tcBorders>
              <w:top w:val="single" w:sz="4" w:space="0" w:color="auto"/>
              <w:left w:val="single" w:sz="4" w:space="0" w:color="auto"/>
              <w:bottom w:val="single" w:sz="4" w:space="0" w:color="auto"/>
              <w:right w:val="single" w:sz="4" w:space="0" w:color="auto"/>
            </w:tcBorders>
          </w:tcPr>
          <w:p w:rsidR="00807263" w:rsidRPr="00CE0351" w:rsidRDefault="00807263" w:rsidP="00CE0351">
            <w:pPr>
              <w:suppressAutoHyphens/>
              <w:spacing w:after="0" w:line="240" w:lineRule="auto"/>
              <w:rPr>
                <w:rFonts w:ascii="Times New Roman" w:hAnsi="Times New Roman"/>
                <w:sz w:val="21"/>
                <w:szCs w:val="21"/>
              </w:rPr>
            </w:pPr>
            <w:r w:rsidRPr="00CE0351">
              <w:rPr>
                <w:rFonts w:ascii="Times New Roman" w:hAnsi="Times New Roman"/>
                <w:sz w:val="21"/>
                <w:szCs w:val="21"/>
              </w:rPr>
              <w:t>1,</w:t>
            </w:r>
            <w:r w:rsidR="00CE0351" w:rsidRPr="00CE0351">
              <w:rPr>
                <w:rFonts w:ascii="Times New Roman" w:hAnsi="Times New Roman"/>
                <w:sz w:val="21"/>
                <w:szCs w:val="21"/>
              </w:rPr>
              <w:t>6</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V</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а/б</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местного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Calibri" w:hAnsi="Calibri" w:cs="Calibri"/>
                <w:sz w:val="21"/>
                <w:szCs w:val="21"/>
              </w:rPr>
            </w:pPr>
            <w:r w:rsidRPr="00467F52">
              <w:rPr>
                <w:rFonts w:ascii="Times New Roman" w:hAnsi="Times New Roman"/>
                <w:sz w:val="21"/>
                <w:szCs w:val="21"/>
              </w:rPr>
              <w:t>Марино - Князево - Трошигин</w:t>
            </w:r>
          </w:p>
        </w:tc>
        <w:tc>
          <w:tcPr>
            <w:tcW w:w="1611"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Calibri" w:hAnsi="Calibri" w:cs="Calibri"/>
                <w:sz w:val="21"/>
                <w:szCs w:val="21"/>
              </w:rPr>
            </w:pPr>
            <w:r w:rsidRPr="00CE0351">
              <w:rPr>
                <w:rFonts w:ascii="Times New Roman" w:hAnsi="Times New Roman"/>
                <w:sz w:val="21"/>
                <w:szCs w:val="21"/>
              </w:rPr>
              <w:t>2,95</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val="en-US" w:eastAsia="x-none"/>
              </w:rPr>
              <w:t>I</w:t>
            </w:r>
            <w:r w:rsidRPr="00467F52">
              <w:rPr>
                <w:rFonts w:ascii="Times New Roman" w:hAnsi="Times New Roman"/>
                <w:bCs/>
                <w:iCs/>
                <w:sz w:val="21"/>
                <w:szCs w:val="21"/>
                <w:lang w:eastAsia="x-none"/>
              </w:rPr>
              <w:t>V</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bCs/>
                <w:iCs/>
                <w:sz w:val="21"/>
                <w:szCs w:val="21"/>
                <w:lang w:eastAsia="x-none"/>
              </w:rPr>
              <w:t>гравий, щебень</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местного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Марино - Перевоз</w:t>
            </w:r>
          </w:p>
        </w:tc>
        <w:tc>
          <w:tcPr>
            <w:tcW w:w="1611"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Times New Roman" w:hAnsi="Times New Roman"/>
                <w:sz w:val="21"/>
                <w:szCs w:val="21"/>
              </w:rPr>
            </w:pPr>
            <w:r w:rsidRPr="00CE0351">
              <w:rPr>
                <w:rFonts w:ascii="Times New Roman" w:hAnsi="Times New Roman"/>
                <w:sz w:val="21"/>
                <w:szCs w:val="21"/>
              </w:rPr>
              <w:t>6,48</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bCs/>
                <w:iCs/>
                <w:sz w:val="21"/>
                <w:szCs w:val="21"/>
                <w:lang w:eastAsia="x-none"/>
              </w:rPr>
              <w:t>гравий, щебень</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 xml:space="preserve">Автомобильная дорога местного значения </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Ребово - Митрово</w:t>
            </w:r>
          </w:p>
        </w:tc>
        <w:tc>
          <w:tcPr>
            <w:tcW w:w="1611"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Times New Roman" w:hAnsi="Times New Roman"/>
                <w:sz w:val="21"/>
                <w:szCs w:val="21"/>
              </w:rPr>
            </w:pPr>
            <w:r w:rsidRPr="00CE0351">
              <w:rPr>
                <w:rFonts w:ascii="Times New Roman" w:hAnsi="Times New Roman"/>
                <w:sz w:val="21"/>
                <w:szCs w:val="21"/>
              </w:rPr>
              <w:t>0,39</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bCs/>
                <w:iCs/>
                <w:sz w:val="21"/>
                <w:szCs w:val="21"/>
                <w:lang w:eastAsia="x-none"/>
              </w:rPr>
              <w:t>гравий, щебень</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местного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Calibri" w:hAnsi="Calibri" w:cs="Calibri"/>
                <w:sz w:val="21"/>
                <w:szCs w:val="21"/>
              </w:rPr>
            </w:pPr>
            <w:r w:rsidRPr="00467F52">
              <w:rPr>
                <w:rFonts w:ascii="Times New Roman" w:hAnsi="Times New Roman"/>
                <w:sz w:val="21"/>
                <w:szCs w:val="21"/>
              </w:rPr>
              <w:t>Подъезд к д. Щекино</w:t>
            </w:r>
          </w:p>
        </w:tc>
        <w:tc>
          <w:tcPr>
            <w:tcW w:w="1611"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Times New Roman" w:hAnsi="Times New Roman"/>
                <w:sz w:val="21"/>
                <w:szCs w:val="21"/>
              </w:rPr>
            </w:pPr>
            <w:r w:rsidRPr="00CE0351">
              <w:rPr>
                <w:rFonts w:ascii="Times New Roman" w:hAnsi="Times New Roman"/>
                <w:sz w:val="21"/>
                <w:szCs w:val="21"/>
              </w:rPr>
              <w:t>0,82</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bCs/>
                <w:iCs/>
                <w:sz w:val="21"/>
                <w:szCs w:val="21"/>
                <w:lang w:eastAsia="x-none"/>
              </w:rPr>
              <w:t>гравий, щебень</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местного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Calibri" w:hAnsi="Calibri" w:cs="Calibri"/>
                <w:sz w:val="21"/>
                <w:szCs w:val="21"/>
              </w:rPr>
            </w:pPr>
            <w:r w:rsidRPr="00CE0351">
              <w:rPr>
                <w:rFonts w:ascii="Times New Roman" w:hAnsi="Times New Roman"/>
                <w:sz w:val="21"/>
                <w:szCs w:val="21"/>
              </w:rPr>
              <w:t>Подъезд к д. Титово</w:t>
            </w:r>
          </w:p>
        </w:tc>
        <w:tc>
          <w:tcPr>
            <w:tcW w:w="1611"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Times New Roman" w:hAnsi="Times New Roman"/>
                <w:sz w:val="21"/>
                <w:szCs w:val="21"/>
              </w:rPr>
            </w:pPr>
            <w:r w:rsidRPr="00CE0351">
              <w:rPr>
                <w:rFonts w:ascii="Times New Roman" w:hAnsi="Times New Roman"/>
                <w:sz w:val="21"/>
                <w:szCs w:val="21"/>
              </w:rPr>
              <w:t>0,476</w:t>
            </w:r>
          </w:p>
        </w:tc>
        <w:tc>
          <w:tcPr>
            <w:tcW w:w="1092"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Times New Roman" w:hAnsi="Times New Roman"/>
                <w:bCs/>
                <w:iCs/>
                <w:sz w:val="21"/>
                <w:szCs w:val="21"/>
                <w:lang w:eastAsia="x-none"/>
              </w:rPr>
            </w:pPr>
            <w:r w:rsidRPr="00CE0351">
              <w:rPr>
                <w:rFonts w:ascii="Times New Roman" w:hAnsi="Times New Roman"/>
                <w:bCs/>
                <w:iCs/>
                <w:sz w:val="21"/>
                <w:szCs w:val="21"/>
                <w:lang w:eastAsia="x-none"/>
              </w:rPr>
              <w:t>-</w:t>
            </w:r>
          </w:p>
        </w:tc>
        <w:tc>
          <w:tcPr>
            <w:tcW w:w="1555"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Times New Roman" w:hAnsi="Times New Roman"/>
                <w:bCs/>
                <w:iCs/>
                <w:sz w:val="21"/>
                <w:szCs w:val="21"/>
                <w:lang w:eastAsia="x-none"/>
              </w:rPr>
            </w:pPr>
            <w:r w:rsidRPr="00CE0351">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Times New Roman" w:hAnsi="Times New Roman" w:cs="Times New Roman"/>
                <w:bCs/>
                <w:iCs/>
                <w:sz w:val="21"/>
                <w:szCs w:val="21"/>
                <w:lang w:eastAsia="x-none"/>
              </w:rPr>
            </w:pPr>
            <w:r w:rsidRPr="00CE0351">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Times New Roman" w:hAnsi="Times New Roman" w:cs="Times New Roman"/>
                <w:bCs/>
                <w:iCs/>
                <w:sz w:val="21"/>
                <w:szCs w:val="21"/>
                <w:lang w:eastAsia="x-none"/>
              </w:rPr>
            </w:pPr>
            <w:r w:rsidRPr="00CE0351">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Times New Roman" w:hAnsi="Times New Roman" w:cs="Times New Roman"/>
                <w:bCs/>
                <w:iCs/>
                <w:sz w:val="21"/>
                <w:szCs w:val="21"/>
                <w:lang w:eastAsia="x-none"/>
              </w:rPr>
            </w:pPr>
            <w:r w:rsidRPr="00CE0351">
              <w:rPr>
                <w:rFonts w:ascii="Times New Roman" w:hAnsi="Times New Roman"/>
                <w:bCs/>
                <w:iCs/>
                <w:sz w:val="21"/>
                <w:szCs w:val="21"/>
                <w:lang w:eastAsia="x-none"/>
              </w:rPr>
              <w:t>гравий, щебень</w:t>
            </w:r>
          </w:p>
        </w:tc>
        <w:tc>
          <w:tcPr>
            <w:tcW w:w="3264" w:type="dxa"/>
            <w:tcBorders>
              <w:top w:val="single" w:sz="4" w:space="0" w:color="auto"/>
              <w:left w:val="single" w:sz="4" w:space="0" w:color="auto"/>
              <w:bottom w:val="single" w:sz="4" w:space="0" w:color="auto"/>
              <w:right w:val="single" w:sz="4" w:space="0" w:color="auto"/>
            </w:tcBorders>
          </w:tcPr>
          <w:p w:rsidR="00807263" w:rsidRPr="00CE0351" w:rsidRDefault="00807263" w:rsidP="00A0090B">
            <w:pPr>
              <w:suppressAutoHyphens/>
              <w:spacing w:after="0" w:line="240" w:lineRule="auto"/>
              <w:rPr>
                <w:rFonts w:ascii="Times New Roman" w:hAnsi="Times New Roman"/>
                <w:bCs/>
                <w:iCs/>
                <w:sz w:val="21"/>
                <w:szCs w:val="21"/>
                <w:lang w:eastAsia="x-none"/>
              </w:rPr>
            </w:pPr>
            <w:r w:rsidRPr="00CE0351">
              <w:rPr>
                <w:rFonts w:ascii="Times New Roman" w:hAnsi="Times New Roman"/>
                <w:bCs/>
                <w:iCs/>
                <w:sz w:val="21"/>
                <w:szCs w:val="21"/>
                <w:lang w:eastAsia="x-none"/>
              </w:rPr>
              <w:t>Автомобильная дорога местного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Calibri" w:hAnsi="Calibri" w:cs="Calibri"/>
                <w:sz w:val="21"/>
                <w:szCs w:val="21"/>
              </w:rPr>
            </w:pPr>
            <w:r w:rsidRPr="00467F52">
              <w:rPr>
                <w:rFonts w:ascii="Times New Roman" w:hAnsi="Times New Roman"/>
                <w:sz w:val="21"/>
                <w:szCs w:val="21"/>
              </w:rPr>
              <w:t>Михалево - Деревягино</w:t>
            </w:r>
          </w:p>
        </w:tc>
        <w:tc>
          <w:tcPr>
            <w:tcW w:w="161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1,31</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V</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грунт</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местного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п. Озеро на перевалку</w:t>
            </w:r>
          </w:p>
        </w:tc>
        <w:tc>
          <w:tcPr>
            <w:tcW w:w="161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0,37</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V</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грунт</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местного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Подъезд к д. Руяково</w:t>
            </w:r>
          </w:p>
        </w:tc>
        <w:tc>
          <w:tcPr>
            <w:tcW w:w="161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lang w:val="en-US"/>
              </w:rPr>
              <w:t>0</w:t>
            </w:r>
            <w:r w:rsidRPr="00467F52">
              <w:rPr>
                <w:rFonts w:ascii="Times New Roman" w:hAnsi="Times New Roman"/>
                <w:sz w:val="21"/>
                <w:szCs w:val="21"/>
              </w:rPr>
              <w:t>,18</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V</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грунт</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местного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sz w:val="21"/>
                <w:szCs w:val="21"/>
              </w:rPr>
            </w:pPr>
            <w:r w:rsidRPr="00467F52">
              <w:rPr>
                <w:rFonts w:ascii="Times New Roman" w:hAnsi="Times New Roman"/>
                <w:sz w:val="21"/>
                <w:szCs w:val="21"/>
              </w:rPr>
              <w:t>Тугозерский Погост – Калиновская</w:t>
            </w:r>
          </w:p>
        </w:tc>
        <w:tc>
          <w:tcPr>
            <w:tcW w:w="161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0,6</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V</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грунт</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местного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sz w:val="21"/>
                <w:szCs w:val="21"/>
              </w:rPr>
            </w:pPr>
            <w:r w:rsidRPr="00467F52">
              <w:rPr>
                <w:rFonts w:ascii="Times New Roman" w:hAnsi="Times New Roman"/>
                <w:sz w:val="21"/>
                <w:szCs w:val="21"/>
              </w:rPr>
              <w:t>Подъезд к д. Остров</w:t>
            </w:r>
          </w:p>
        </w:tc>
        <w:tc>
          <w:tcPr>
            <w:tcW w:w="161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1,75</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V</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грунт</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местного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Замошье - Янишево</w:t>
            </w:r>
          </w:p>
        </w:tc>
        <w:tc>
          <w:tcPr>
            <w:tcW w:w="161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24,06</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V</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грунт</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местного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Деревягино - Озеро</w:t>
            </w:r>
          </w:p>
        </w:tc>
        <w:tc>
          <w:tcPr>
            <w:tcW w:w="161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22,74</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грунт</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местного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Подъезд к д. Калиновская</w:t>
            </w:r>
          </w:p>
        </w:tc>
        <w:tc>
          <w:tcPr>
            <w:tcW w:w="161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1,6</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грунт</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местного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Ольково - Озерное-Устье</w:t>
            </w:r>
          </w:p>
        </w:tc>
        <w:tc>
          <w:tcPr>
            <w:tcW w:w="161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0,41</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грунт</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местного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Желвачево - Шлобино</w:t>
            </w:r>
          </w:p>
        </w:tc>
        <w:tc>
          <w:tcPr>
            <w:tcW w:w="161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1,74</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грунт</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местного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sz w:val="21"/>
                <w:szCs w:val="21"/>
              </w:rPr>
            </w:pPr>
            <w:r w:rsidRPr="00467F52">
              <w:rPr>
                <w:rFonts w:ascii="Times New Roman" w:hAnsi="Times New Roman"/>
                <w:sz w:val="21"/>
                <w:szCs w:val="21"/>
              </w:rPr>
              <w:t>Сорокополье - Новая Сельга</w:t>
            </w:r>
          </w:p>
        </w:tc>
        <w:tc>
          <w:tcPr>
            <w:tcW w:w="161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1,03</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грунт</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местного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Демино - Вашуково</w:t>
            </w:r>
          </w:p>
        </w:tc>
        <w:tc>
          <w:tcPr>
            <w:tcW w:w="161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1,35</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грунт</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местного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 xml:space="preserve">Вашуково - Никулино </w:t>
            </w:r>
          </w:p>
        </w:tc>
        <w:tc>
          <w:tcPr>
            <w:tcW w:w="161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0,46</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грунт</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местного значения</w:t>
            </w:r>
          </w:p>
        </w:tc>
      </w:tr>
      <w:tr w:rsidR="00807263" w:rsidRPr="00467F52" w:rsidTr="00603D9D">
        <w:trPr>
          <w:trHeight w:val="398"/>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numPr>
                <w:ilvl w:val="0"/>
                <w:numId w:val="21"/>
              </w:numPr>
              <w:tabs>
                <w:tab w:val="left" w:pos="0"/>
              </w:tabs>
              <w:suppressAutoHyphens/>
              <w:spacing w:after="0" w:line="240" w:lineRule="auto"/>
              <w:ind w:left="0" w:right="742" w:firstLine="0"/>
              <w:contextualSpacing/>
              <w:jc w:val="center"/>
              <w:rPr>
                <w:rFonts w:ascii="Times New Roman" w:hAnsi="Times New Roman" w:cs="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Маковская - Терово</w:t>
            </w:r>
          </w:p>
        </w:tc>
        <w:tc>
          <w:tcPr>
            <w:tcW w:w="161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sz w:val="21"/>
                <w:szCs w:val="21"/>
              </w:rPr>
            </w:pPr>
            <w:r w:rsidRPr="00467F52">
              <w:rPr>
                <w:rFonts w:ascii="Times New Roman" w:hAnsi="Times New Roman"/>
                <w:sz w:val="21"/>
                <w:szCs w:val="21"/>
              </w:rPr>
              <w:t>0,43</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w:t>
            </w: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6</w:t>
            </w: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cs="Times New Roman"/>
                <w:bCs/>
                <w:iCs/>
                <w:sz w:val="21"/>
                <w:szCs w:val="21"/>
                <w:lang w:eastAsia="x-none"/>
              </w:rPr>
            </w:pPr>
            <w:r w:rsidRPr="00467F52">
              <w:rPr>
                <w:rFonts w:ascii="Times New Roman" w:hAnsi="Times New Roman"/>
                <w:sz w:val="21"/>
                <w:szCs w:val="21"/>
              </w:rPr>
              <w:t>2</w:t>
            </w: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грунт</w:t>
            </w: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uppressAutoHyphens/>
              <w:spacing w:after="0" w:line="240" w:lineRule="auto"/>
              <w:rPr>
                <w:rFonts w:ascii="Times New Roman" w:hAnsi="Times New Roman"/>
                <w:bCs/>
                <w:iCs/>
                <w:sz w:val="21"/>
                <w:szCs w:val="21"/>
                <w:lang w:eastAsia="x-none"/>
              </w:rPr>
            </w:pPr>
            <w:r w:rsidRPr="00467F52">
              <w:rPr>
                <w:rFonts w:ascii="Times New Roman" w:hAnsi="Times New Roman"/>
                <w:bCs/>
                <w:iCs/>
                <w:sz w:val="21"/>
                <w:szCs w:val="21"/>
                <w:lang w:eastAsia="x-none"/>
              </w:rPr>
              <w:t>Автомобильная дорога местного значения</w:t>
            </w:r>
          </w:p>
        </w:tc>
      </w:tr>
      <w:tr w:rsidR="00807263" w:rsidRPr="00467F52" w:rsidTr="00603D9D">
        <w:trPr>
          <w:trHeight w:val="397"/>
        </w:trPr>
        <w:tc>
          <w:tcPr>
            <w:tcW w:w="533"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pStyle w:val="aa"/>
              <w:tabs>
                <w:tab w:val="left" w:pos="0"/>
              </w:tabs>
              <w:suppressAutoHyphens/>
              <w:spacing w:after="0" w:line="240" w:lineRule="auto"/>
              <w:ind w:left="0" w:right="742"/>
              <w:rPr>
                <w:rFonts w:ascii="Times New Roman" w:hAnsi="Times New Roman"/>
                <w:bCs/>
                <w:iCs/>
                <w:sz w:val="21"/>
                <w:szCs w:val="21"/>
                <w:lang w:eastAsia="x-none"/>
              </w:rPr>
            </w:pPr>
          </w:p>
        </w:tc>
        <w:tc>
          <w:tcPr>
            <w:tcW w:w="2976" w:type="dxa"/>
            <w:tcBorders>
              <w:top w:val="single" w:sz="4" w:space="0" w:color="auto"/>
              <w:left w:val="single" w:sz="4" w:space="0" w:color="auto"/>
              <w:bottom w:val="single" w:sz="4" w:space="0" w:color="auto"/>
              <w:right w:val="single" w:sz="4" w:space="0" w:color="auto"/>
            </w:tcBorders>
            <w:hideMark/>
          </w:tcPr>
          <w:p w:rsidR="00807263" w:rsidRPr="00467F52" w:rsidRDefault="00807263" w:rsidP="00A0090B">
            <w:pPr>
              <w:spacing w:after="0" w:line="240" w:lineRule="auto"/>
              <w:rPr>
                <w:rFonts w:ascii="Times New Roman" w:hAnsi="Times New Roman" w:cs="Times New Roman"/>
                <w:sz w:val="21"/>
                <w:szCs w:val="21"/>
              </w:rPr>
            </w:pPr>
            <w:r w:rsidRPr="00467F52">
              <w:rPr>
                <w:rFonts w:ascii="Times New Roman" w:hAnsi="Times New Roman"/>
                <w:bCs/>
                <w:iCs/>
                <w:sz w:val="21"/>
                <w:szCs w:val="21"/>
                <w:lang w:eastAsia="x-none"/>
              </w:rPr>
              <w:t>Итого</w:t>
            </w:r>
            <w:r w:rsidRPr="00467F52">
              <w:rPr>
                <w:rFonts w:ascii="Times New Roman" w:hAnsi="Times New Roman"/>
                <w:sz w:val="21"/>
                <w:szCs w:val="21"/>
              </w:rPr>
              <w:t xml:space="preserve"> </w:t>
            </w:r>
          </w:p>
        </w:tc>
        <w:tc>
          <w:tcPr>
            <w:tcW w:w="1611" w:type="dxa"/>
            <w:tcBorders>
              <w:top w:val="single" w:sz="4" w:space="0" w:color="auto"/>
              <w:left w:val="single" w:sz="4" w:space="0" w:color="auto"/>
              <w:bottom w:val="single" w:sz="4" w:space="0" w:color="auto"/>
              <w:right w:val="single" w:sz="4" w:space="0" w:color="auto"/>
            </w:tcBorders>
            <w:hideMark/>
          </w:tcPr>
          <w:p w:rsidR="00807263" w:rsidRPr="00467F52" w:rsidRDefault="00807263" w:rsidP="00A0090B">
            <w:pPr>
              <w:spacing w:after="0" w:line="240" w:lineRule="auto"/>
              <w:rPr>
                <w:rFonts w:ascii="Times New Roman" w:hAnsi="Times New Roman" w:cs="Times New Roman"/>
                <w:sz w:val="21"/>
                <w:szCs w:val="21"/>
              </w:rPr>
            </w:pPr>
            <w:r w:rsidRPr="00467F52">
              <w:rPr>
                <w:rFonts w:ascii="Times New Roman" w:hAnsi="Times New Roman"/>
                <w:bCs/>
                <w:iCs/>
                <w:sz w:val="21"/>
                <w:szCs w:val="21"/>
                <w:lang w:eastAsia="x-none"/>
              </w:rPr>
              <w:t>180,44</w:t>
            </w:r>
          </w:p>
        </w:tc>
        <w:tc>
          <w:tcPr>
            <w:tcW w:w="109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pacing w:after="0" w:line="240" w:lineRule="auto"/>
              <w:rPr>
                <w:rFonts w:ascii="Times New Roman" w:hAnsi="Times New Roman" w:cs="Times New Roman"/>
                <w:bCs/>
                <w:iCs/>
                <w:sz w:val="21"/>
                <w:szCs w:val="21"/>
                <w:lang w:eastAsia="x-none"/>
              </w:rPr>
            </w:pPr>
          </w:p>
        </w:tc>
        <w:tc>
          <w:tcPr>
            <w:tcW w:w="1555"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pacing w:after="0" w:line="240" w:lineRule="auto"/>
              <w:rPr>
                <w:rFonts w:ascii="Times New Roman" w:hAnsi="Times New Roman" w:cs="Times New Roman"/>
                <w:sz w:val="21"/>
                <w:szCs w:val="21"/>
              </w:rPr>
            </w:pPr>
          </w:p>
        </w:tc>
        <w:tc>
          <w:tcPr>
            <w:tcW w:w="112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pacing w:after="0" w:line="240" w:lineRule="auto"/>
              <w:rPr>
                <w:rFonts w:ascii="Times New Roman" w:hAnsi="Times New Roman" w:cs="Times New Roman"/>
                <w:sz w:val="21"/>
                <w:szCs w:val="21"/>
              </w:rPr>
            </w:pPr>
          </w:p>
        </w:tc>
        <w:tc>
          <w:tcPr>
            <w:tcW w:w="1261"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pacing w:after="0" w:line="240" w:lineRule="auto"/>
              <w:rPr>
                <w:rFonts w:ascii="Times New Roman" w:hAnsi="Times New Roman" w:cs="Times New Roman"/>
                <w:sz w:val="21"/>
                <w:szCs w:val="21"/>
              </w:rPr>
            </w:pPr>
          </w:p>
        </w:tc>
        <w:tc>
          <w:tcPr>
            <w:tcW w:w="1302"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pacing w:after="0" w:line="240" w:lineRule="auto"/>
              <w:rPr>
                <w:rFonts w:ascii="Times New Roman" w:hAnsi="Times New Roman" w:cs="Times New Roman"/>
                <w:bCs/>
                <w:iCs/>
                <w:sz w:val="21"/>
                <w:szCs w:val="21"/>
                <w:lang w:eastAsia="x-none"/>
              </w:rPr>
            </w:pPr>
          </w:p>
        </w:tc>
        <w:tc>
          <w:tcPr>
            <w:tcW w:w="3264" w:type="dxa"/>
            <w:tcBorders>
              <w:top w:val="single" w:sz="4" w:space="0" w:color="auto"/>
              <w:left w:val="single" w:sz="4" w:space="0" w:color="auto"/>
              <w:bottom w:val="single" w:sz="4" w:space="0" w:color="auto"/>
              <w:right w:val="single" w:sz="4" w:space="0" w:color="auto"/>
            </w:tcBorders>
          </w:tcPr>
          <w:p w:rsidR="00807263" w:rsidRPr="00467F52" w:rsidRDefault="00807263" w:rsidP="00A0090B">
            <w:pPr>
              <w:spacing w:after="0" w:line="240" w:lineRule="auto"/>
              <w:rPr>
                <w:rFonts w:ascii="Times New Roman" w:hAnsi="Times New Roman" w:cs="Times New Roman"/>
                <w:bCs/>
                <w:iCs/>
                <w:sz w:val="21"/>
                <w:szCs w:val="21"/>
                <w:lang w:eastAsia="x-none"/>
              </w:rPr>
            </w:pPr>
          </w:p>
        </w:tc>
      </w:tr>
    </w:tbl>
    <w:p w:rsidR="00603D9D" w:rsidRPr="00CC6CCF" w:rsidRDefault="00603D9D" w:rsidP="006A2376">
      <w:pPr>
        <w:spacing w:after="0" w:line="240" w:lineRule="auto"/>
        <w:ind w:firstLine="567"/>
        <w:jc w:val="right"/>
        <w:rPr>
          <w:rFonts w:ascii="Times New Roman" w:eastAsia="Times New Roman" w:hAnsi="Times New Roman" w:cs="Times New Roman"/>
          <w:bCs/>
          <w:sz w:val="28"/>
          <w:szCs w:val="28"/>
          <w:lang w:eastAsia="x-none"/>
        </w:rPr>
        <w:sectPr w:rsidR="00603D9D" w:rsidRPr="00CC6CCF" w:rsidSect="00603D9D">
          <w:footnotePr>
            <w:numRestart w:val="eachPage"/>
          </w:footnotePr>
          <w:pgSz w:w="16838" w:h="11906" w:orient="landscape"/>
          <w:pgMar w:top="1418" w:right="1134" w:bottom="851" w:left="1134" w:header="709" w:footer="709" w:gutter="0"/>
          <w:cols w:space="708"/>
          <w:docGrid w:linePitch="360"/>
        </w:sectPr>
      </w:pPr>
    </w:p>
    <w:p w:rsidR="00603D9D" w:rsidRPr="00CC6CCF" w:rsidRDefault="00603D9D" w:rsidP="00603D9D">
      <w:pPr>
        <w:widowControl w:val="0"/>
        <w:spacing w:after="0"/>
        <w:ind w:firstLine="708"/>
        <w:jc w:val="both"/>
        <w:rPr>
          <w:rFonts w:ascii="Times New Roman" w:hAnsi="Times New Roman"/>
          <w:bCs/>
          <w:sz w:val="28"/>
          <w:szCs w:val="28"/>
          <w:lang w:val="x-none" w:eastAsia="x-none"/>
        </w:rPr>
      </w:pPr>
      <w:r w:rsidRPr="00CC6CCF">
        <w:rPr>
          <w:rFonts w:ascii="Times New Roman" w:hAnsi="Times New Roman"/>
          <w:bCs/>
          <w:sz w:val="28"/>
          <w:szCs w:val="28"/>
          <w:lang w:eastAsia="x-none"/>
        </w:rPr>
        <w:lastRenderedPageBreak/>
        <w:t xml:space="preserve">Автомобильные </w:t>
      </w:r>
      <w:r w:rsidRPr="00CC6CCF">
        <w:rPr>
          <w:rFonts w:ascii="Times New Roman" w:hAnsi="Times New Roman"/>
          <w:bCs/>
          <w:sz w:val="28"/>
          <w:szCs w:val="28"/>
          <w:lang w:val="x-none" w:eastAsia="x-none"/>
        </w:rPr>
        <w:t xml:space="preserve">дороги местного значения дополняют опорную автодорожную сеть и обеспечивают возможность проезда ко всем населенным пунктам. </w:t>
      </w:r>
      <w:r w:rsidRPr="00CC6CCF">
        <w:rPr>
          <w:rFonts w:ascii="Times New Roman" w:hAnsi="Times New Roman"/>
          <w:bCs/>
          <w:sz w:val="28"/>
          <w:szCs w:val="28"/>
          <w:lang w:eastAsia="x-none"/>
        </w:rPr>
        <w:t>Большая часть автомобильных дорог местного значения</w:t>
      </w:r>
      <w:r w:rsidRPr="00CC6CCF">
        <w:rPr>
          <w:rFonts w:ascii="Times New Roman" w:hAnsi="Times New Roman"/>
          <w:bCs/>
          <w:sz w:val="28"/>
          <w:szCs w:val="28"/>
          <w:lang w:val="x-none" w:eastAsia="x-none"/>
        </w:rPr>
        <w:t xml:space="preserve"> являются тупиковыми подъездами к населенным </w:t>
      </w:r>
      <w:r w:rsidRPr="00CC6CCF">
        <w:rPr>
          <w:rFonts w:ascii="Times New Roman" w:hAnsi="Times New Roman"/>
          <w:bCs/>
          <w:sz w:val="28"/>
          <w:szCs w:val="28"/>
          <w:lang w:eastAsia="x-none"/>
        </w:rPr>
        <w:t>пунктам</w:t>
      </w:r>
      <w:r w:rsidRPr="00CC6CCF">
        <w:rPr>
          <w:rFonts w:ascii="Times New Roman" w:hAnsi="Times New Roman"/>
          <w:bCs/>
          <w:sz w:val="28"/>
          <w:szCs w:val="28"/>
          <w:lang w:val="x-none" w:eastAsia="x-none"/>
        </w:rPr>
        <w:t xml:space="preserve">. </w:t>
      </w:r>
    </w:p>
    <w:p w:rsidR="00603D9D" w:rsidRPr="00CC6CCF" w:rsidRDefault="00603D9D" w:rsidP="00603D9D">
      <w:pPr>
        <w:widowControl w:val="0"/>
        <w:spacing w:after="0"/>
        <w:ind w:firstLine="708"/>
        <w:jc w:val="both"/>
        <w:rPr>
          <w:rFonts w:ascii="Times New Roman" w:hAnsi="Times New Roman"/>
          <w:bCs/>
          <w:strike/>
          <w:sz w:val="28"/>
          <w:szCs w:val="28"/>
        </w:rPr>
      </w:pPr>
      <w:r w:rsidRPr="00CC6CCF">
        <w:rPr>
          <w:rFonts w:ascii="Times New Roman" w:hAnsi="Times New Roman"/>
          <w:bCs/>
          <w:sz w:val="28"/>
          <w:szCs w:val="28"/>
          <w:lang w:val="x-none" w:eastAsia="x-none"/>
        </w:rPr>
        <w:t xml:space="preserve">Данные по видам покрытий автомобильных дорог приведены в таблице </w:t>
      </w:r>
      <w:r w:rsidRPr="00CC6CCF">
        <w:rPr>
          <w:rFonts w:ascii="Times New Roman" w:hAnsi="Times New Roman"/>
          <w:bCs/>
          <w:sz w:val="28"/>
          <w:szCs w:val="28"/>
          <w:lang w:eastAsia="x-none"/>
        </w:rPr>
        <w:t>9.4.2</w:t>
      </w:r>
      <w:r w:rsidRPr="00CC6CCF">
        <w:rPr>
          <w:rFonts w:ascii="Times New Roman" w:hAnsi="Times New Roman"/>
          <w:bCs/>
          <w:sz w:val="28"/>
          <w:szCs w:val="28"/>
          <w:lang w:val="x-none" w:eastAsia="x-none"/>
        </w:rPr>
        <w:t xml:space="preserve"> Дороги с твердыми усовершенствованными асфальтобетонными покрытиями составляют </w:t>
      </w:r>
      <w:r w:rsidRPr="00CC6CCF">
        <w:rPr>
          <w:rFonts w:ascii="Times New Roman" w:hAnsi="Times New Roman"/>
          <w:bCs/>
          <w:sz w:val="28"/>
          <w:szCs w:val="28"/>
          <w:lang w:eastAsia="x-none"/>
        </w:rPr>
        <w:t xml:space="preserve">70,10 </w:t>
      </w:r>
      <w:r w:rsidRPr="00CC6CCF">
        <w:rPr>
          <w:rFonts w:ascii="Times New Roman" w:hAnsi="Times New Roman"/>
          <w:bCs/>
          <w:sz w:val="28"/>
          <w:szCs w:val="28"/>
          <w:lang w:val="x-none" w:eastAsia="x-none"/>
        </w:rPr>
        <w:t>км, с гравийными</w:t>
      </w:r>
      <w:r w:rsidRPr="00CC6CCF">
        <w:rPr>
          <w:rFonts w:ascii="Times New Roman" w:hAnsi="Times New Roman"/>
          <w:bCs/>
          <w:sz w:val="28"/>
          <w:szCs w:val="28"/>
          <w:lang w:eastAsia="x-none"/>
        </w:rPr>
        <w:t>, цементобетонными</w:t>
      </w:r>
      <w:r w:rsidRPr="00CC6CCF">
        <w:rPr>
          <w:rFonts w:ascii="Times New Roman" w:hAnsi="Times New Roman"/>
          <w:bCs/>
          <w:sz w:val="28"/>
          <w:szCs w:val="28"/>
          <w:lang w:val="x-none" w:eastAsia="x-none"/>
        </w:rPr>
        <w:t xml:space="preserve"> переходными покрытиями – </w:t>
      </w:r>
      <w:r w:rsidRPr="00CC6CCF">
        <w:rPr>
          <w:rFonts w:ascii="Times New Roman" w:hAnsi="Times New Roman"/>
          <w:bCs/>
          <w:sz w:val="28"/>
          <w:szCs w:val="28"/>
          <w:lang w:eastAsia="x-none"/>
        </w:rPr>
        <w:t xml:space="preserve">52,31 </w:t>
      </w:r>
      <w:r w:rsidRPr="00CC6CCF">
        <w:rPr>
          <w:rFonts w:ascii="Times New Roman" w:hAnsi="Times New Roman"/>
          <w:bCs/>
          <w:sz w:val="28"/>
          <w:szCs w:val="28"/>
          <w:lang w:val="x-none" w:eastAsia="x-none"/>
        </w:rPr>
        <w:t xml:space="preserve">км, с низшими грунтовыми покрытиями- </w:t>
      </w:r>
      <w:r w:rsidRPr="00CC6CCF">
        <w:rPr>
          <w:rFonts w:ascii="Times New Roman" w:hAnsi="Times New Roman"/>
          <w:bCs/>
          <w:sz w:val="28"/>
          <w:szCs w:val="28"/>
          <w:lang w:eastAsia="x-none"/>
        </w:rPr>
        <w:t xml:space="preserve">58,03 </w:t>
      </w:r>
      <w:r w:rsidRPr="00CC6CCF">
        <w:rPr>
          <w:rFonts w:ascii="Times New Roman" w:hAnsi="Times New Roman"/>
          <w:bCs/>
          <w:sz w:val="28"/>
          <w:szCs w:val="28"/>
          <w:lang w:val="x-none" w:eastAsia="x-none"/>
        </w:rPr>
        <w:t>км.</w:t>
      </w:r>
    </w:p>
    <w:p w:rsidR="007367AD" w:rsidRPr="00CC6CCF" w:rsidRDefault="007367AD" w:rsidP="007367AD">
      <w:pPr>
        <w:widowControl w:val="0"/>
        <w:spacing w:after="0" w:line="240" w:lineRule="auto"/>
        <w:jc w:val="right"/>
        <w:rPr>
          <w:rFonts w:ascii="Times New Roman" w:eastAsia="Times New Roman" w:hAnsi="Times New Roman" w:cs="Times New Roman"/>
          <w:bCs/>
          <w:sz w:val="28"/>
          <w:szCs w:val="28"/>
          <w:lang w:eastAsia="x-none"/>
        </w:rPr>
      </w:pPr>
      <w:r w:rsidRPr="00CC6CCF">
        <w:rPr>
          <w:rFonts w:ascii="Times New Roman" w:eastAsia="Times New Roman" w:hAnsi="Times New Roman" w:cs="Times New Roman"/>
          <w:bCs/>
          <w:sz w:val="28"/>
          <w:szCs w:val="28"/>
          <w:lang w:val="x-none" w:eastAsia="x-none"/>
        </w:rPr>
        <w:t xml:space="preserve">Таблица </w:t>
      </w:r>
      <w:r w:rsidRPr="00CC6CCF">
        <w:rPr>
          <w:rFonts w:ascii="Times New Roman" w:eastAsia="Times New Roman" w:hAnsi="Times New Roman" w:cs="Times New Roman"/>
          <w:bCs/>
          <w:sz w:val="28"/>
          <w:szCs w:val="28"/>
          <w:lang w:eastAsia="x-none"/>
        </w:rPr>
        <w:t>9.4</w:t>
      </w:r>
      <w:r w:rsidRPr="00CC6CCF">
        <w:rPr>
          <w:rFonts w:ascii="Times New Roman" w:eastAsia="Times New Roman" w:hAnsi="Times New Roman" w:cs="Times New Roman"/>
          <w:bCs/>
          <w:sz w:val="28"/>
          <w:szCs w:val="28"/>
          <w:lang w:val="x-none" w:eastAsia="x-none"/>
        </w:rPr>
        <w:t>.2</w:t>
      </w:r>
    </w:p>
    <w:p w:rsidR="007367AD" w:rsidRDefault="007367AD" w:rsidP="007367AD">
      <w:pPr>
        <w:widowControl w:val="0"/>
        <w:spacing w:after="0" w:line="240" w:lineRule="auto"/>
        <w:jc w:val="center"/>
        <w:rPr>
          <w:rFonts w:ascii="Times New Roman" w:eastAsia="Times New Roman" w:hAnsi="Times New Roman" w:cs="Times New Roman"/>
          <w:bCs/>
          <w:sz w:val="28"/>
          <w:szCs w:val="28"/>
          <w:lang w:eastAsia="x-none"/>
        </w:rPr>
      </w:pPr>
      <w:r w:rsidRPr="00CC6CCF">
        <w:rPr>
          <w:rFonts w:ascii="Times New Roman" w:eastAsia="Times New Roman" w:hAnsi="Times New Roman" w:cs="Times New Roman"/>
          <w:bCs/>
          <w:sz w:val="28"/>
          <w:szCs w:val="28"/>
          <w:lang w:val="x-none" w:eastAsia="x-none"/>
        </w:rPr>
        <w:t>Сеть автомобильных дорог по видам покрытий</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971"/>
        <w:gridCol w:w="2269"/>
        <w:gridCol w:w="1277"/>
        <w:gridCol w:w="1418"/>
      </w:tblGrid>
      <w:tr w:rsidR="00A0090B" w:rsidRPr="00086C8A" w:rsidTr="00A0090B">
        <w:trPr>
          <w:cantSplit/>
        </w:trPr>
        <w:tc>
          <w:tcPr>
            <w:tcW w:w="710" w:type="dxa"/>
            <w:vMerge w:val="restart"/>
            <w:tcBorders>
              <w:top w:val="single" w:sz="4" w:space="0" w:color="auto"/>
              <w:left w:val="single" w:sz="4" w:space="0" w:color="auto"/>
              <w:bottom w:val="nil"/>
              <w:right w:val="single" w:sz="4" w:space="0" w:color="auto"/>
            </w:tcBorders>
            <w:hideMark/>
          </w:tcPr>
          <w:p w:rsidR="00A0090B" w:rsidRPr="00086C8A" w:rsidRDefault="00A0090B" w:rsidP="00A0090B">
            <w:pPr>
              <w:widowControl w:val="0"/>
              <w:spacing w:after="0" w:line="240" w:lineRule="auto"/>
              <w:ind w:right="-35"/>
              <w:jc w:val="center"/>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 п/п</w:t>
            </w:r>
          </w:p>
        </w:tc>
        <w:tc>
          <w:tcPr>
            <w:tcW w:w="3971" w:type="dxa"/>
            <w:vMerge w:val="restart"/>
            <w:tcBorders>
              <w:top w:val="single" w:sz="4" w:space="0" w:color="auto"/>
              <w:left w:val="single" w:sz="4" w:space="0" w:color="auto"/>
              <w:bottom w:val="nil"/>
              <w:right w:val="single" w:sz="4" w:space="0" w:color="auto"/>
            </w:tcBorders>
          </w:tcPr>
          <w:p w:rsidR="00A0090B" w:rsidRPr="00086C8A" w:rsidRDefault="00A0090B" w:rsidP="00A0090B">
            <w:pPr>
              <w:widowControl w:val="0"/>
              <w:spacing w:after="0" w:line="240" w:lineRule="auto"/>
              <w:ind w:right="-35"/>
              <w:jc w:val="center"/>
              <w:rPr>
                <w:rFonts w:ascii="Times New Roman" w:hAnsi="Times New Roman"/>
                <w:bCs/>
                <w:iCs/>
                <w:sz w:val="21"/>
                <w:szCs w:val="21"/>
                <w:lang w:eastAsia="x-none"/>
              </w:rPr>
            </w:pPr>
            <w:r w:rsidRPr="00086C8A">
              <w:rPr>
                <w:rFonts w:ascii="Times New Roman" w:hAnsi="Times New Roman"/>
                <w:bCs/>
                <w:iCs/>
                <w:sz w:val="21"/>
                <w:szCs w:val="21"/>
                <w:lang w:eastAsia="x-none"/>
              </w:rPr>
              <w:t>Наименование автомобильных дорог</w:t>
            </w:r>
          </w:p>
          <w:p w:rsidR="00A0090B" w:rsidRPr="00086C8A" w:rsidRDefault="00A0090B" w:rsidP="00A0090B">
            <w:pPr>
              <w:widowControl w:val="0"/>
              <w:spacing w:after="0" w:line="240" w:lineRule="auto"/>
              <w:ind w:right="-35"/>
              <w:jc w:val="center"/>
              <w:rPr>
                <w:rFonts w:ascii="Times New Roman" w:hAnsi="Times New Roman" w:cs="Times New Roman"/>
                <w:bCs/>
                <w:iCs/>
                <w:sz w:val="21"/>
                <w:szCs w:val="21"/>
                <w:lang w:eastAsia="x-none"/>
              </w:rPr>
            </w:pPr>
          </w:p>
        </w:tc>
        <w:tc>
          <w:tcPr>
            <w:tcW w:w="4964" w:type="dxa"/>
            <w:gridSpan w:val="3"/>
            <w:tcBorders>
              <w:top w:val="single" w:sz="4" w:space="0" w:color="auto"/>
              <w:left w:val="single" w:sz="4" w:space="0" w:color="auto"/>
              <w:bottom w:val="single" w:sz="4" w:space="0" w:color="auto"/>
              <w:right w:val="single" w:sz="4" w:space="0" w:color="auto"/>
            </w:tcBorders>
            <w:hideMark/>
          </w:tcPr>
          <w:p w:rsidR="00A0090B" w:rsidRPr="00086C8A" w:rsidRDefault="00A0090B" w:rsidP="00A0090B">
            <w:pPr>
              <w:widowControl w:val="0"/>
              <w:spacing w:after="0" w:line="240" w:lineRule="auto"/>
              <w:ind w:right="-35"/>
              <w:jc w:val="center"/>
              <w:rPr>
                <w:rFonts w:ascii="Times New Roman" w:hAnsi="Times New Roman"/>
                <w:bCs/>
                <w:iCs/>
                <w:sz w:val="21"/>
                <w:szCs w:val="21"/>
                <w:lang w:eastAsia="x-none"/>
              </w:rPr>
            </w:pPr>
            <w:r w:rsidRPr="00086C8A">
              <w:rPr>
                <w:rFonts w:ascii="Times New Roman" w:hAnsi="Times New Roman"/>
                <w:bCs/>
                <w:iCs/>
                <w:sz w:val="21"/>
                <w:szCs w:val="21"/>
                <w:lang w:eastAsia="x-none"/>
              </w:rPr>
              <w:t>Протяженность дорог</w:t>
            </w:r>
          </w:p>
          <w:p w:rsidR="00A0090B" w:rsidRPr="00086C8A" w:rsidRDefault="00A0090B" w:rsidP="00A0090B">
            <w:pPr>
              <w:widowControl w:val="0"/>
              <w:spacing w:after="0" w:line="240" w:lineRule="auto"/>
              <w:ind w:right="-35"/>
              <w:jc w:val="center"/>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с материалами покрытий, км</w:t>
            </w:r>
          </w:p>
        </w:tc>
      </w:tr>
      <w:tr w:rsidR="00A0090B" w:rsidRPr="00086C8A" w:rsidTr="00A0090B">
        <w:trPr>
          <w:cantSplit/>
        </w:trPr>
        <w:tc>
          <w:tcPr>
            <w:tcW w:w="710" w:type="dxa"/>
            <w:vMerge/>
            <w:tcBorders>
              <w:top w:val="single" w:sz="4" w:space="0" w:color="auto"/>
              <w:left w:val="single" w:sz="4" w:space="0" w:color="auto"/>
              <w:bottom w:val="nil"/>
              <w:right w:val="single" w:sz="4" w:space="0" w:color="auto"/>
            </w:tcBorders>
            <w:vAlign w:val="center"/>
            <w:hideMark/>
          </w:tcPr>
          <w:p w:rsidR="00A0090B" w:rsidRPr="00086C8A" w:rsidRDefault="00A0090B" w:rsidP="00A0090B">
            <w:pPr>
              <w:spacing w:after="0" w:line="240" w:lineRule="auto"/>
              <w:rPr>
                <w:rFonts w:ascii="Times New Roman" w:hAnsi="Times New Roman" w:cs="Times New Roman"/>
                <w:bCs/>
                <w:iCs/>
                <w:sz w:val="21"/>
                <w:szCs w:val="21"/>
                <w:lang w:eastAsia="x-none"/>
              </w:rPr>
            </w:pPr>
          </w:p>
        </w:tc>
        <w:tc>
          <w:tcPr>
            <w:tcW w:w="3971" w:type="dxa"/>
            <w:vMerge/>
            <w:tcBorders>
              <w:top w:val="single" w:sz="4" w:space="0" w:color="auto"/>
              <w:left w:val="single" w:sz="4" w:space="0" w:color="auto"/>
              <w:bottom w:val="nil"/>
              <w:right w:val="single" w:sz="4" w:space="0" w:color="auto"/>
            </w:tcBorders>
            <w:vAlign w:val="center"/>
            <w:hideMark/>
          </w:tcPr>
          <w:p w:rsidR="00A0090B" w:rsidRPr="00086C8A" w:rsidRDefault="00A0090B" w:rsidP="00A0090B">
            <w:pPr>
              <w:spacing w:after="0" w:line="240" w:lineRule="auto"/>
              <w:rPr>
                <w:rFonts w:ascii="Times New Roman" w:hAnsi="Times New Roman" w:cs="Times New Roman"/>
                <w:bCs/>
                <w:iCs/>
                <w:sz w:val="21"/>
                <w:szCs w:val="21"/>
                <w:lang w:eastAsia="x-none"/>
              </w:rPr>
            </w:pPr>
          </w:p>
        </w:tc>
        <w:tc>
          <w:tcPr>
            <w:tcW w:w="2269" w:type="dxa"/>
            <w:tcBorders>
              <w:top w:val="single" w:sz="4" w:space="0" w:color="auto"/>
              <w:left w:val="single" w:sz="4" w:space="0" w:color="auto"/>
              <w:bottom w:val="nil"/>
              <w:right w:val="single" w:sz="4" w:space="0" w:color="auto"/>
            </w:tcBorders>
            <w:hideMark/>
          </w:tcPr>
          <w:p w:rsidR="00A0090B" w:rsidRPr="00086C8A" w:rsidRDefault="00A0090B" w:rsidP="00A0090B">
            <w:pPr>
              <w:widowControl w:val="0"/>
              <w:spacing w:after="0" w:line="240" w:lineRule="auto"/>
              <w:ind w:right="-35"/>
              <w:jc w:val="center"/>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асфальтобетон, твердые усовершенствованные</w:t>
            </w:r>
          </w:p>
        </w:tc>
        <w:tc>
          <w:tcPr>
            <w:tcW w:w="1277" w:type="dxa"/>
            <w:tcBorders>
              <w:top w:val="single" w:sz="4" w:space="0" w:color="auto"/>
              <w:left w:val="single" w:sz="4" w:space="0" w:color="auto"/>
              <w:bottom w:val="nil"/>
              <w:right w:val="single" w:sz="4" w:space="0" w:color="auto"/>
            </w:tcBorders>
            <w:hideMark/>
          </w:tcPr>
          <w:p w:rsidR="00A0090B" w:rsidRPr="00086C8A" w:rsidRDefault="00A0090B" w:rsidP="00A0090B">
            <w:pPr>
              <w:widowControl w:val="0"/>
              <w:spacing w:after="0" w:line="240" w:lineRule="auto"/>
              <w:ind w:right="-35"/>
              <w:jc w:val="center"/>
              <w:rPr>
                <w:rFonts w:ascii="Times New Roman" w:hAnsi="Times New Roman"/>
                <w:bCs/>
                <w:iCs/>
                <w:sz w:val="21"/>
                <w:szCs w:val="21"/>
                <w:lang w:eastAsia="x-none"/>
              </w:rPr>
            </w:pPr>
            <w:r w:rsidRPr="00086C8A">
              <w:rPr>
                <w:rFonts w:ascii="Times New Roman" w:hAnsi="Times New Roman"/>
                <w:bCs/>
                <w:iCs/>
                <w:sz w:val="21"/>
                <w:szCs w:val="21"/>
                <w:lang w:eastAsia="x-none"/>
              </w:rPr>
              <w:t>гравий, щебень,</w:t>
            </w:r>
          </w:p>
          <w:p w:rsidR="00A0090B" w:rsidRPr="00086C8A" w:rsidRDefault="00A0090B" w:rsidP="00A0090B">
            <w:pPr>
              <w:widowControl w:val="0"/>
              <w:spacing w:after="0" w:line="240" w:lineRule="auto"/>
              <w:ind w:right="-35"/>
              <w:jc w:val="center"/>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переходные</w:t>
            </w:r>
          </w:p>
        </w:tc>
        <w:tc>
          <w:tcPr>
            <w:tcW w:w="1418" w:type="dxa"/>
            <w:tcBorders>
              <w:top w:val="single" w:sz="4" w:space="0" w:color="auto"/>
              <w:left w:val="single" w:sz="4" w:space="0" w:color="auto"/>
              <w:bottom w:val="nil"/>
              <w:right w:val="single" w:sz="4" w:space="0" w:color="auto"/>
            </w:tcBorders>
            <w:hideMark/>
          </w:tcPr>
          <w:p w:rsidR="00A0090B" w:rsidRPr="00086C8A" w:rsidRDefault="00A0090B" w:rsidP="00A0090B">
            <w:pPr>
              <w:widowControl w:val="0"/>
              <w:spacing w:after="0" w:line="240" w:lineRule="auto"/>
              <w:ind w:right="-35"/>
              <w:jc w:val="center"/>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грунт, низшие</w:t>
            </w:r>
          </w:p>
        </w:tc>
      </w:tr>
    </w:tbl>
    <w:p w:rsidR="00A0090B" w:rsidRPr="00A0090B" w:rsidRDefault="00A0090B" w:rsidP="007367AD">
      <w:pPr>
        <w:widowControl w:val="0"/>
        <w:spacing w:after="0" w:line="240" w:lineRule="auto"/>
        <w:jc w:val="center"/>
        <w:rPr>
          <w:rFonts w:ascii="Times New Roman" w:eastAsia="Times New Roman" w:hAnsi="Times New Roman" w:cs="Times New Roman"/>
          <w:bCs/>
          <w:sz w:val="2"/>
          <w:szCs w:val="2"/>
          <w:lang w:eastAsia="x-none"/>
        </w:rPr>
      </w:pPr>
    </w:p>
    <w:p w:rsidR="007367AD" w:rsidRPr="00CC6CCF" w:rsidRDefault="007367AD" w:rsidP="007367AD">
      <w:pPr>
        <w:spacing w:after="0" w:line="240" w:lineRule="auto"/>
        <w:jc w:val="both"/>
        <w:rPr>
          <w:rFonts w:ascii="Times New Roman" w:eastAsia="Times New Roman" w:hAnsi="Times New Roman" w:cs="Times New Roman"/>
          <w:sz w:val="2"/>
          <w:szCs w:val="2"/>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971"/>
        <w:gridCol w:w="2269"/>
        <w:gridCol w:w="1277"/>
        <w:gridCol w:w="1418"/>
      </w:tblGrid>
      <w:tr w:rsidR="007367AD" w:rsidRPr="00086C8A" w:rsidTr="007367AD">
        <w:trPr>
          <w:trHeight w:val="20"/>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7367AD" w:rsidRPr="00086C8A" w:rsidRDefault="007367AD" w:rsidP="007367AD">
            <w:pPr>
              <w:widowControl w:val="0"/>
              <w:spacing w:after="0" w:line="240" w:lineRule="auto"/>
              <w:ind w:right="-35"/>
              <w:jc w:val="center"/>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1</w:t>
            </w:r>
          </w:p>
        </w:tc>
        <w:tc>
          <w:tcPr>
            <w:tcW w:w="3971" w:type="dxa"/>
            <w:tcBorders>
              <w:top w:val="single" w:sz="4" w:space="0" w:color="auto"/>
              <w:left w:val="single" w:sz="4" w:space="0" w:color="auto"/>
              <w:bottom w:val="single" w:sz="4" w:space="0" w:color="auto"/>
              <w:right w:val="single" w:sz="4" w:space="0" w:color="auto"/>
            </w:tcBorders>
            <w:hideMark/>
          </w:tcPr>
          <w:p w:rsidR="007367AD" w:rsidRPr="00086C8A" w:rsidRDefault="007367AD" w:rsidP="007367AD">
            <w:pPr>
              <w:widowControl w:val="0"/>
              <w:spacing w:after="0" w:line="240" w:lineRule="auto"/>
              <w:ind w:right="-35"/>
              <w:jc w:val="center"/>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2</w:t>
            </w:r>
          </w:p>
        </w:tc>
        <w:tc>
          <w:tcPr>
            <w:tcW w:w="2269" w:type="dxa"/>
            <w:tcBorders>
              <w:top w:val="single" w:sz="4" w:space="0" w:color="auto"/>
              <w:left w:val="single" w:sz="4" w:space="0" w:color="auto"/>
              <w:bottom w:val="single" w:sz="4" w:space="0" w:color="auto"/>
              <w:right w:val="single" w:sz="4" w:space="0" w:color="auto"/>
            </w:tcBorders>
            <w:vAlign w:val="center"/>
            <w:hideMark/>
          </w:tcPr>
          <w:p w:rsidR="007367AD" w:rsidRPr="00086C8A" w:rsidRDefault="007367AD" w:rsidP="007367AD">
            <w:pPr>
              <w:widowControl w:val="0"/>
              <w:spacing w:after="0" w:line="240" w:lineRule="auto"/>
              <w:ind w:right="-35"/>
              <w:jc w:val="center"/>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7367AD" w:rsidRPr="00086C8A" w:rsidRDefault="007367AD" w:rsidP="007367AD">
            <w:pPr>
              <w:widowControl w:val="0"/>
              <w:spacing w:after="0" w:line="240" w:lineRule="auto"/>
              <w:ind w:right="-35"/>
              <w:jc w:val="center"/>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67AD" w:rsidRPr="00086C8A" w:rsidRDefault="007367AD" w:rsidP="007367AD">
            <w:pPr>
              <w:widowControl w:val="0"/>
              <w:spacing w:after="0" w:line="240" w:lineRule="auto"/>
              <w:ind w:right="-35"/>
              <w:jc w:val="center"/>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5</w:t>
            </w:r>
          </w:p>
        </w:tc>
      </w:tr>
      <w:tr w:rsidR="007367AD"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hideMark/>
          </w:tcPr>
          <w:p w:rsidR="007367AD" w:rsidRPr="00086C8A" w:rsidRDefault="007367AD" w:rsidP="00A0090B">
            <w:pPr>
              <w:spacing w:after="0"/>
              <w:rPr>
                <w:rFonts w:ascii="Times New Roman" w:hAnsi="Times New Roman" w:cs="Times New Roman"/>
                <w:sz w:val="21"/>
                <w:szCs w:val="21"/>
              </w:rPr>
            </w:pPr>
            <w:r w:rsidRPr="00086C8A">
              <w:rPr>
                <w:rFonts w:ascii="Times New Roman" w:hAnsi="Times New Roman"/>
                <w:sz w:val="21"/>
                <w:szCs w:val="21"/>
              </w:rPr>
              <w:t>1.</w:t>
            </w:r>
          </w:p>
        </w:tc>
        <w:tc>
          <w:tcPr>
            <w:tcW w:w="3971"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rPr>
                <w:rFonts w:ascii="Times New Roman" w:hAnsi="Times New Roman" w:cs="Times New Roman"/>
                <w:sz w:val="21"/>
                <w:szCs w:val="21"/>
              </w:rPr>
            </w:pPr>
            <w:r w:rsidRPr="00086C8A">
              <w:rPr>
                <w:rFonts w:ascii="Times New Roman" w:hAnsi="Times New Roman"/>
                <w:sz w:val="21"/>
                <w:szCs w:val="21"/>
              </w:rPr>
              <w:t>А-119 Вологда - Медвежьегорск - автомобильная дорога Р-21 "Кола"</w:t>
            </w:r>
          </w:p>
        </w:tc>
        <w:tc>
          <w:tcPr>
            <w:tcW w:w="2269"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rPr>
                <w:rFonts w:ascii="Times New Roman" w:hAnsi="Times New Roman" w:cs="Times New Roman"/>
                <w:sz w:val="21"/>
                <w:szCs w:val="21"/>
              </w:rPr>
            </w:pPr>
            <w:r w:rsidRPr="00086C8A">
              <w:rPr>
                <w:rFonts w:ascii="Times New Roman" w:hAnsi="Times New Roman"/>
                <w:sz w:val="21"/>
                <w:szCs w:val="21"/>
              </w:rPr>
              <w:t>54,55</w:t>
            </w:r>
          </w:p>
        </w:tc>
        <w:tc>
          <w:tcPr>
            <w:tcW w:w="1277"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contextualSpacing/>
              <w:rPr>
                <w:rFonts w:ascii="Times New Roman"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contextualSpacing/>
              <w:rPr>
                <w:rFonts w:ascii="Times New Roman" w:hAnsi="Times New Roman" w:cs="Times New Roman"/>
                <w:sz w:val="21"/>
                <w:szCs w:val="21"/>
              </w:rPr>
            </w:pPr>
          </w:p>
        </w:tc>
      </w:tr>
      <w:tr w:rsidR="007367AD"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hideMark/>
          </w:tcPr>
          <w:p w:rsidR="007367AD" w:rsidRPr="00086C8A" w:rsidRDefault="007367AD" w:rsidP="00A0090B">
            <w:pPr>
              <w:spacing w:after="0"/>
              <w:rPr>
                <w:rFonts w:ascii="Times New Roman" w:hAnsi="Times New Roman" w:cs="Times New Roman"/>
                <w:sz w:val="21"/>
                <w:szCs w:val="21"/>
              </w:rPr>
            </w:pPr>
            <w:r w:rsidRPr="00086C8A">
              <w:rPr>
                <w:rFonts w:ascii="Times New Roman" w:hAnsi="Times New Roman"/>
                <w:sz w:val="21"/>
                <w:szCs w:val="21"/>
              </w:rPr>
              <w:t>2.</w:t>
            </w:r>
          </w:p>
        </w:tc>
        <w:tc>
          <w:tcPr>
            <w:tcW w:w="3971"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rPr>
                <w:rFonts w:ascii="Times New Roman" w:hAnsi="Times New Roman"/>
                <w:sz w:val="21"/>
                <w:szCs w:val="21"/>
              </w:rPr>
            </w:pPr>
            <w:r w:rsidRPr="00086C8A">
              <w:rPr>
                <w:rFonts w:ascii="Times New Roman" w:hAnsi="Times New Roman"/>
                <w:sz w:val="21"/>
                <w:szCs w:val="21"/>
              </w:rPr>
              <w:t>Подъезд к д. Марино</w:t>
            </w:r>
          </w:p>
        </w:tc>
        <w:tc>
          <w:tcPr>
            <w:tcW w:w="2269"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rPr>
                <w:rFonts w:ascii="Times New Roman" w:hAnsi="Times New Roman"/>
                <w:sz w:val="21"/>
                <w:szCs w:val="21"/>
              </w:rPr>
            </w:pPr>
            <w:r w:rsidRPr="00086C8A">
              <w:rPr>
                <w:rFonts w:ascii="Times New Roman" w:hAnsi="Times New Roman"/>
                <w:sz w:val="21"/>
                <w:szCs w:val="21"/>
              </w:rPr>
              <w:t>1,456</w:t>
            </w:r>
          </w:p>
        </w:tc>
        <w:tc>
          <w:tcPr>
            <w:tcW w:w="1277"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contextualSpacing/>
              <w:rPr>
                <w:rFonts w:ascii="Times New Roman"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contextualSpacing/>
              <w:rPr>
                <w:rFonts w:ascii="Times New Roman" w:hAnsi="Times New Roman" w:cs="Times New Roman"/>
                <w:sz w:val="21"/>
                <w:szCs w:val="21"/>
              </w:rPr>
            </w:pPr>
          </w:p>
        </w:tc>
      </w:tr>
      <w:tr w:rsidR="007367AD"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hideMark/>
          </w:tcPr>
          <w:p w:rsidR="007367AD" w:rsidRPr="00086C8A" w:rsidRDefault="007367AD" w:rsidP="00A0090B">
            <w:pPr>
              <w:spacing w:after="0"/>
              <w:rPr>
                <w:rFonts w:ascii="Times New Roman" w:hAnsi="Times New Roman" w:cs="Times New Roman"/>
                <w:sz w:val="21"/>
                <w:szCs w:val="21"/>
              </w:rPr>
            </w:pPr>
            <w:r w:rsidRPr="00086C8A">
              <w:rPr>
                <w:rFonts w:ascii="Times New Roman" w:hAnsi="Times New Roman"/>
                <w:sz w:val="21"/>
                <w:szCs w:val="21"/>
              </w:rPr>
              <w:t>3.</w:t>
            </w:r>
          </w:p>
        </w:tc>
        <w:tc>
          <w:tcPr>
            <w:tcW w:w="3971"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rPr>
                <w:rFonts w:ascii="Times New Roman" w:hAnsi="Times New Roman"/>
                <w:sz w:val="21"/>
                <w:szCs w:val="21"/>
              </w:rPr>
            </w:pPr>
            <w:r w:rsidRPr="00086C8A">
              <w:rPr>
                <w:rFonts w:ascii="Times New Roman" w:hAnsi="Times New Roman"/>
                <w:sz w:val="21"/>
                <w:szCs w:val="21"/>
              </w:rPr>
              <w:t>Подъезд к с. Андомский Погост</w:t>
            </w:r>
          </w:p>
        </w:tc>
        <w:tc>
          <w:tcPr>
            <w:tcW w:w="2269"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rPr>
                <w:rFonts w:ascii="Times New Roman" w:hAnsi="Times New Roman"/>
                <w:sz w:val="21"/>
                <w:szCs w:val="21"/>
              </w:rPr>
            </w:pPr>
            <w:r w:rsidRPr="00086C8A">
              <w:rPr>
                <w:rFonts w:ascii="Times New Roman" w:hAnsi="Times New Roman"/>
                <w:sz w:val="21"/>
                <w:szCs w:val="21"/>
              </w:rPr>
              <w:t>0,692</w:t>
            </w:r>
          </w:p>
        </w:tc>
        <w:tc>
          <w:tcPr>
            <w:tcW w:w="1277"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contextualSpacing/>
              <w:rPr>
                <w:rFonts w:ascii="Times New Roman" w:hAnsi="Times New Roman" w:cs="Times New Roman"/>
                <w:bCs/>
                <w:iCs/>
                <w:sz w:val="21"/>
                <w:szCs w:val="21"/>
                <w:lang w:eastAsia="x-none"/>
              </w:rPr>
            </w:pPr>
          </w:p>
        </w:tc>
        <w:tc>
          <w:tcPr>
            <w:tcW w:w="1418"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widowControl w:val="0"/>
              <w:spacing w:after="0" w:line="240" w:lineRule="auto"/>
              <w:rPr>
                <w:rFonts w:ascii="Times New Roman" w:hAnsi="Times New Roman" w:cs="Times New Roman"/>
                <w:sz w:val="21"/>
                <w:szCs w:val="21"/>
                <w:lang w:eastAsia="ru-RU"/>
              </w:rPr>
            </w:pPr>
          </w:p>
        </w:tc>
      </w:tr>
      <w:tr w:rsidR="007367AD"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hideMark/>
          </w:tcPr>
          <w:p w:rsidR="007367AD" w:rsidRPr="00086C8A" w:rsidRDefault="007367AD" w:rsidP="00A0090B">
            <w:pPr>
              <w:spacing w:after="0"/>
              <w:rPr>
                <w:rFonts w:ascii="Times New Roman" w:hAnsi="Times New Roman" w:cs="Times New Roman"/>
                <w:sz w:val="21"/>
                <w:szCs w:val="21"/>
              </w:rPr>
            </w:pPr>
            <w:r w:rsidRPr="00086C8A">
              <w:rPr>
                <w:rFonts w:ascii="Times New Roman" w:hAnsi="Times New Roman"/>
                <w:sz w:val="21"/>
                <w:szCs w:val="21"/>
              </w:rPr>
              <w:t>4.</w:t>
            </w:r>
          </w:p>
        </w:tc>
        <w:tc>
          <w:tcPr>
            <w:tcW w:w="3971"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rPr>
                <w:rFonts w:ascii="Times New Roman" w:hAnsi="Times New Roman"/>
                <w:sz w:val="21"/>
                <w:szCs w:val="21"/>
              </w:rPr>
            </w:pPr>
            <w:r w:rsidRPr="00086C8A">
              <w:rPr>
                <w:rFonts w:ascii="Times New Roman" w:hAnsi="Times New Roman"/>
                <w:sz w:val="21"/>
                <w:szCs w:val="21"/>
              </w:rPr>
              <w:t>Подъезд к д. Гуляево</w:t>
            </w:r>
          </w:p>
        </w:tc>
        <w:tc>
          <w:tcPr>
            <w:tcW w:w="2269"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rPr>
                <w:rFonts w:ascii="Times New Roman" w:hAnsi="Times New Roman"/>
                <w:sz w:val="21"/>
                <w:szCs w:val="21"/>
              </w:rPr>
            </w:pPr>
            <w:r w:rsidRPr="00086C8A">
              <w:rPr>
                <w:rFonts w:ascii="Times New Roman" w:hAnsi="Times New Roman"/>
                <w:sz w:val="21"/>
                <w:szCs w:val="21"/>
              </w:rPr>
              <w:t>0,103</w:t>
            </w:r>
          </w:p>
        </w:tc>
        <w:tc>
          <w:tcPr>
            <w:tcW w:w="1277"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rPr>
                <w:rFonts w:ascii="Times New Roman"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contextualSpacing/>
              <w:rPr>
                <w:rFonts w:ascii="Times New Roman" w:hAnsi="Times New Roman" w:cs="Times New Roman"/>
                <w:sz w:val="21"/>
                <w:szCs w:val="21"/>
              </w:rPr>
            </w:pPr>
          </w:p>
        </w:tc>
      </w:tr>
      <w:tr w:rsidR="007367AD"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hideMark/>
          </w:tcPr>
          <w:p w:rsidR="007367AD" w:rsidRPr="00086C8A" w:rsidRDefault="007367AD" w:rsidP="00A0090B">
            <w:pPr>
              <w:spacing w:after="0"/>
              <w:rPr>
                <w:rFonts w:ascii="Times New Roman" w:hAnsi="Times New Roman" w:cs="Times New Roman"/>
                <w:sz w:val="21"/>
                <w:szCs w:val="21"/>
              </w:rPr>
            </w:pPr>
            <w:r w:rsidRPr="00086C8A">
              <w:rPr>
                <w:rFonts w:ascii="Times New Roman" w:hAnsi="Times New Roman"/>
                <w:sz w:val="21"/>
                <w:szCs w:val="21"/>
              </w:rPr>
              <w:t>5.</w:t>
            </w:r>
          </w:p>
        </w:tc>
        <w:tc>
          <w:tcPr>
            <w:tcW w:w="3971"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rPr>
                <w:rFonts w:ascii="Times New Roman" w:hAnsi="Times New Roman"/>
                <w:sz w:val="21"/>
                <w:szCs w:val="21"/>
              </w:rPr>
            </w:pPr>
            <w:r w:rsidRPr="00086C8A">
              <w:rPr>
                <w:rFonts w:ascii="Times New Roman" w:hAnsi="Times New Roman"/>
                <w:sz w:val="21"/>
                <w:szCs w:val="21"/>
              </w:rPr>
              <w:t>Подъезд к д. Саминский Погост</w:t>
            </w:r>
          </w:p>
        </w:tc>
        <w:tc>
          <w:tcPr>
            <w:tcW w:w="2269"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rPr>
                <w:rFonts w:ascii="Times New Roman" w:hAnsi="Times New Roman"/>
                <w:sz w:val="21"/>
                <w:szCs w:val="21"/>
              </w:rPr>
            </w:pPr>
            <w:r w:rsidRPr="00086C8A">
              <w:rPr>
                <w:rFonts w:ascii="Times New Roman" w:hAnsi="Times New Roman"/>
                <w:sz w:val="21"/>
                <w:szCs w:val="21"/>
              </w:rPr>
              <w:t>0,448</w:t>
            </w:r>
          </w:p>
        </w:tc>
        <w:tc>
          <w:tcPr>
            <w:tcW w:w="1277"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rPr>
                <w:rFonts w:ascii="Times New Roman"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widowControl w:val="0"/>
              <w:spacing w:after="0" w:line="240" w:lineRule="auto"/>
              <w:rPr>
                <w:rFonts w:ascii="Times New Roman" w:hAnsi="Times New Roman" w:cs="Times New Roman"/>
                <w:sz w:val="21"/>
                <w:szCs w:val="21"/>
                <w:lang w:eastAsia="ru-RU"/>
              </w:rPr>
            </w:pPr>
          </w:p>
        </w:tc>
      </w:tr>
      <w:tr w:rsidR="007367AD"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hideMark/>
          </w:tcPr>
          <w:p w:rsidR="007367AD" w:rsidRPr="00086C8A" w:rsidRDefault="007367AD" w:rsidP="00A0090B">
            <w:pPr>
              <w:spacing w:after="0"/>
              <w:rPr>
                <w:rFonts w:ascii="Times New Roman" w:hAnsi="Times New Roman" w:cs="Times New Roman"/>
                <w:sz w:val="21"/>
                <w:szCs w:val="21"/>
              </w:rPr>
            </w:pPr>
            <w:r w:rsidRPr="00086C8A">
              <w:rPr>
                <w:rFonts w:ascii="Times New Roman" w:hAnsi="Times New Roman"/>
                <w:sz w:val="21"/>
                <w:szCs w:val="21"/>
              </w:rPr>
              <w:t>6.</w:t>
            </w:r>
          </w:p>
        </w:tc>
        <w:tc>
          <w:tcPr>
            <w:tcW w:w="3971"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rPr>
                <w:rFonts w:ascii="Times New Roman" w:hAnsi="Times New Roman" w:cs="Times New Roman"/>
                <w:sz w:val="21"/>
                <w:szCs w:val="21"/>
              </w:rPr>
            </w:pPr>
            <w:r w:rsidRPr="00086C8A">
              <w:rPr>
                <w:rFonts w:ascii="Times New Roman" w:hAnsi="Times New Roman"/>
                <w:sz w:val="21"/>
                <w:szCs w:val="21"/>
              </w:rPr>
              <w:t>Демино - Ольково</w:t>
            </w:r>
          </w:p>
        </w:tc>
        <w:tc>
          <w:tcPr>
            <w:tcW w:w="2269"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rPr>
                <w:rFonts w:ascii="Times New Roman" w:hAnsi="Times New Roman"/>
                <w:sz w:val="21"/>
                <w:szCs w:val="21"/>
              </w:rPr>
            </w:pPr>
            <w:r w:rsidRPr="00086C8A">
              <w:rPr>
                <w:rFonts w:ascii="Times New Roman" w:hAnsi="Times New Roman"/>
                <w:sz w:val="21"/>
                <w:szCs w:val="21"/>
              </w:rPr>
              <w:t>11,433</w:t>
            </w:r>
          </w:p>
        </w:tc>
        <w:tc>
          <w:tcPr>
            <w:tcW w:w="1277"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rPr>
                <w:rFonts w:ascii="Times New Roman" w:hAnsi="Times New Roman" w:cs="Times New Roman"/>
                <w:sz w:val="21"/>
                <w:szCs w:val="21"/>
              </w:rPr>
            </w:pPr>
            <w:r w:rsidRPr="00086C8A">
              <w:rPr>
                <w:rFonts w:ascii="Times New Roman" w:hAnsi="Times New Roman"/>
                <w:sz w:val="21"/>
                <w:szCs w:val="21"/>
              </w:rPr>
              <w:t>11,105</w:t>
            </w:r>
          </w:p>
        </w:tc>
        <w:tc>
          <w:tcPr>
            <w:tcW w:w="1418"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contextualSpacing/>
              <w:rPr>
                <w:rFonts w:ascii="Times New Roman" w:hAnsi="Times New Roman" w:cs="Times New Roman"/>
                <w:sz w:val="21"/>
                <w:szCs w:val="21"/>
              </w:rPr>
            </w:pPr>
          </w:p>
        </w:tc>
      </w:tr>
      <w:tr w:rsidR="007367AD"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hideMark/>
          </w:tcPr>
          <w:p w:rsidR="007367AD" w:rsidRPr="00086C8A" w:rsidRDefault="007367AD" w:rsidP="00A0090B">
            <w:pPr>
              <w:spacing w:after="0"/>
              <w:rPr>
                <w:rFonts w:ascii="Times New Roman" w:hAnsi="Times New Roman" w:cs="Times New Roman"/>
                <w:sz w:val="21"/>
                <w:szCs w:val="21"/>
              </w:rPr>
            </w:pPr>
            <w:r w:rsidRPr="00086C8A">
              <w:rPr>
                <w:rFonts w:ascii="Times New Roman" w:hAnsi="Times New Roman"/>
                <w:sz w:val="21"/>
                <w:szCs w:val="21"/>
              </w:rPr>
              <w:t>7.</w:t>
            </w:r>
          </w:p>
        </w:tc>
        <w:tc>
          <w:tcPr>
            <w:tcW w:w="3971"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rPr>
                <w:rFonts w:ascii="Times New Roman" w:hAnsi="Times New Roman"/>
                <w:sz w:val="21"/>
                <w:szCs w:val="21"/>
              </w:rPr>
            </w:pPr>
            <w:r w:rsidRPr="00086C8A">
              <w:rPr>
                <w:rFonts w:ascii="Times New Roman" w:hAnsi="Times New Roman"/>
                <w:sz w:val="21"/>
                <w:szCs w:val="21"/>
              </w:rPr>
              <w:t>Марьино - Перевоз - Великий Двор</w:t>
            </w:r>
          </w:p>
        </w:tc>
        <w:tc>
          <w:tcPr>
            <w:tcW w:w="2269"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rPr>
                <w:rFonts w:ascii="Times New Roman" w:hAnsi="Times New Roman"/>
                <w:sz w:val="21"/>
                <w:szCs w:val="21"/>
              </w:rPr>
            </w:pPr>
          </w:p>
        </w:tc>
        <w:tc>
          <w:tcPr>
            <w:tcW w:w="1277"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rPr>
                <w:rFonts w:ascii="Times New Roman" w:hAnsi="Times New Roman"/>
                <w:sz w:val="21"/>
                <w:szCs w:val="21"/>
              </w:rPr>
            </w:pPr>
            <w:r w:rsidRPr="00086C8A">
              <w:rPr>
                <w:rFonts w:ascii="Times New Roman" w:hAnsi="Times New Roman"/>
                <w:sz w:val="21"/>
                <w:szCs w:val="21"/>
              </w:rPr>
              <w:t>15,5</w:t>
            </w:r>
          </w:p>
        </w:tc>
        <w:tc>
          <w:tcPr>
            <w:tcW w:w="1418" w:type="dxa"/>
            <w:tcBorders>
              <w:top w:val="single" w:sz="4" w:space="0" w:color="auto"/>
              <w:left w:val="single" w:sz="4" w:space="0" w:color="auto"/>
              <w:bottom w:val="single" w:sz="4" w:space="0" w:color="auto"/>
              <w:right w:val="single" w:sz="4" w:space="0" w:color="auto"/>
            </w:tcBorders>
          </w:tcPr>
          <w:p w:rsidR="007367AD" w:rsidRPr="00086C8A" w:rsidRDefault="007367AD" w:rsidP="00A0090B">
            <w:pPr>
              <w:suppressAutoHyphens/>
              <w:spacing w:after="0"/>
              <w:contextualSpacing/>
              <w:rPr>
                <w:rFonts w:ascii="Times New Roman" w:hAnsi="Times New Roman" w:cs="Times New Roman"/>
                <w:sz w:val="21"/>
                <w:szCs w:val="21"/>
              </w:rPr>
            </w:pP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tcPr>
          <w:p w:rsidR="00807263" w:rsidRPr="00086C8A" w:rsidRDefault="00807263" w:rsidP="00A0090B">
            <w:pPr>
              <w:spacing w:after="0"/>
              <w:rPr>
                <w:rFonts w:ascii="Times New Roman" w:hAnsi="Times New Roman"/>
                <w:sz w:val="21"/>
                <w:szCs w:val="21"/>
              </w:rPr>
            </w:pPr>
          </w:p>
        </w:tc>
        <w:tc>
          <w:tcPr>
            <w:tcW w:w="3971" w:type="dxa"/>
            <w:tcBorders>
              <w:top w:val="single" w:sz="4" w:space="0" w:color="auto"/>
              <w:left w:val="single" w:sz="4" w:space="0" w:color="auto"/>
              <w:bottom w:val="single" w:sz="4" w:space="0" w:color="auto"/>
              <w:right w:val="single" w:sz="4" w:space="0" w:color="auto"/>
            </w:tcBorders>
          </w:tcPr>
          <w:p w:rsidR="00807263" w:rsidRPr="00807263" w:rsidRDefault="00807263" w:rsidP="000024CD">
            <w:pPr>
              <w:suppressAutoHyphens/>
              <w:spacing w:after="0"/>
              <w:rPr>
                <w:rFonts w:ascii="Calibri" w:hAnsi="Calibri" w:cs="Calibri"/>
                <w:sz w:val="21"/>
                <w:szCs w:val="21"/>
              </w:rPr>
            </w:pPr>
            <w:r w:rsidRPr="00807263">
              <w:rPr>
                <w:rFonts w:ascii="Times New Roman" w:hAnsi="Times New Roman"/>
                <w:sz w:val="21"/>
                <w:szCs w:val="21"/>
              </w:rPr>
              <w:t>Подъезд к д. Титово</w:t>
            </w:r>
          </w:p>
        </w:tc>
        <w:tc>
          <w:tcPr>
            <w:tcW w:w="2269" w:type="dxa"/>
            <w:tcBorders>
              <w:top w:val="single" w:sz="4" w:space="0" w:color="auto"/>
              <w:left w:val="single" w:sz="4" w:space="0" w:color="auto"/>
              <w:bottom w:val="single" w:sz="4" w:space="0" w:color="auto"/>
              <w:right w:val="single" w:sz="4" w:space="0" w:color="auto"/>
            </w:tcBorders>
          </w:tcPr>
          <w:p w:rsidR="00807263" w:rsidRPr="00807263" w:rsidRDefault="00807263" w:rsidP="000024CD">
            <w:pPr>
              <w:suppressAutoHyphens/>
              <w:spacing w:after="0"/>
              <w:rPr>
                <w:rFonts w:ascii="Times New Roman" w:hAnsi="Times New Roman"/>
                <w:sz w:val="21"/>
                <w:szCs w:val="21"/>
              </w:rPr>
            </w:pPr>
          </w:p>
        </w:tc>
        <w:tc>
          <w:tcPr>
            <w:tcW w:w="1277" w:type="dxa"/>
            <w:tcBorders>
              <w:top w:val="single" w:sz="4" w:space="0" w:color="auto"/>
              <w:left w:val="single" w:sz="4" w:space="0" w:color="auto"/>
              <w:bottom w:val="single" w:sz="4" w:space="0" w:color="auto"/>
              <w:right w:val="single" w:sz="4" w:space="0" w:color="auto"/>
            </w:tcBorders>
          </w:tcPr>
          <w:p w:rsidR="00807263" w:rsidRPr="00807263" w:rsidRDefault="00807263" w:rsidP="00807263">
            <w:pPr>
              <w:suppressAutoHyphens/>
              <w:spacing w:after="0"/>
              <w:rPr>
                <w:rFonts w:ascii="Times New Roman" w:hAnsi="Times New Roman"/>
                <w:sz w:val="21"/>
                <w:szCs w:val="21"/>
              </w:rPr>
            </w:pPr>
            <w:r w:rsidRPr="00807263">
              <w:rPr>
                <w:rFonts w:ascii="Times New Roman" w:hAnsi="Times New Roman"/>
                <w:sz w:val="21"/>
                <w:szCs w:val="21"/>
              </w:rPr>
              <w:t>0,</w:t>
            </w:r>
            <w:r>
              <w:rPr>
                <w:rFonts w:ascii="Times New Roman" w:hAnsi="Times New Roman"/>
                <w:sz w:val="21"/>
                <w:szCs w:val="21"/>
              </w:rPr>
              <w:t>144</w:t>
            </w: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contextualSpacing/>
              <w:rPr>
                <w:rFonts w:ascii="Times New Roman" w:hAnsi="Times New Roman" w:cs="Times New Roman"/>
                <w:sz w:val="21"/>
                <w:szCs w:val="21"/>
              </w:rPr>
            </w:pP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hideMark/>
          </w:tcPr>
          <w:p w:rsidR="00807263" w:rsidRPr="00086C8A" w:rsidRDefault="00807263" w:rsidP="00A0090B">
            <w:pPr>
              <w:spacing w:after="0"/>
              <w:rPr>
                <w:rFonts w:ascii="Times New Roman" w:hAnsi="Times New Roman" w:cs="Times New Roman"/>
                <w:sz w:val="21"/>
                <w:szCs w:val="21"/>
              </w:rPr>
            </w:pPr>
            <w:r w:rsidRPr="00086C8A">
              <w:rPr>
                <w:rFonts w:ascii="Times New Roman" w:hAnsi="Times New Roman"/>
                <w:sz w:val="21"/>
                <w:szCs w:val="21"/>
              </w:rPr>
              <w:t>8.</w:t>
            </w:r>
          </w:p>
        </w:tc>
        <w:tc>
          <w:tcPr>
            <w:tcW w:w="3971"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Перевоз - Желвачево</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p>
        </w:tc>
        <w:tc>
          <w:tcPr>
            <w:tcW w:w="1277"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2,827</w:t>
            </w: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bCs/>
                <w:iCs/>
                <w:sz w:val="21"/>
                <w:szCs w:val="21"/>
                <w:lang w:eastAsia="x-none"/>
              </w:rPr>
            </w:pP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hideMark/>
          </w:tcPr>
          <w:p w:rsidR="00807263" w:rsidRPr="00086C8A" w:rsidRDefault="00807263" w:rsidP="00A0090B">
            <w:pPr>
              <w:spacing w:after="0"/>
              <w:rPr>
                <w:rFonts w:ascii="Times New Roman" w:hAnsi="Times New Roman" w:cs="Times New Roman"/>
                <w:sz w:val="21"/>
                <w:szCs w:val="21"/>
              </w:rPr>
            </w:pPr>
            <w:r w:rsidRPr="00086C8A">
              <w:rPr>
                <w:rFonts w:ascii="Times New Roman" w:hAnsi="Times New Roman"/>
                <w:sz w:val="21"/>
                <w:szCs w:val="21"/>
              </w:rPr>
              <w:t>9.</w:t>
            </w:r>
          </w:p>
        </w:tc>
        <w:tc>
          <w:tcPr>
            <w:tcW w:w="3971"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Подъезд к д. Вашуково</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p>
        </w:tc>
        <w:tc>
          <w:tcPr>
            <w:tcW w:w="1277"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0,173</w:t>
            </w: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bCs/>
                <w:iCs/>
                <w:sz w:val="21"/>
                <w:szCs w:val="21"/>
                <w:lang w:eastAsia="x-none"/>
              </w:rPr>
            </w:pP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hideMark/>
          </w:tcPr>
          <w:p w:rsidR="00807263" w:rsidRPr="00086C8A" w:rsidRDefault="00807263" w:rsidP="00A0090B">
            <w:pPr>
              <w:spacing w:after="0"/>
              <w:rPr>
                <w:rFonts w:ascii="Times New Roman" w:hAnsi="Times New Roman" w:cs="Times New Roman"/>
                <w:sz w:val="21"/>
                <w:szCs w:val="21"/>
              </w:rPr>
            </w:pPr>
            <w:r w:rsidRPr="00086C8A">
              <w:rPr>
                <w:rFonts w:ascii="Times New Roman" w:hAnsi="Times New Roman"/>
                <w:sz w:val="21"/>
                <w:szCs w:val="21"/>
              </w:rPr>
              <w:t>10.</w:t>
            </w:r>
          </w:p>
        </w:tc>
        <w:tc>
          <w:tcPr>
            <w:tcW w:w="3971"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Подъезд к д. Никулино</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p>
        </w:tc>
        <w:tc>
          <w:tcPr>
            <w:tcW w:w="1277"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0,411</w:t>
            </w: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bCs/>
                <w:iCs/>
                <w:sz w:val="21"/>
                <w:szCs w:val="21"/>
                <w:lang w:eastAsia="x-none"/>
              </w:rPr>
            </w:pP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hideMark/>
          </w:tcPr>
          <w:p w:rsidR="00807263" w:rsidRPr="00086C8A" w:rsidRDefault="00807263" w:rsidP="00A0090B">
            <w:pPr>
              <w:spacing w:after="0"/>
              <w:rPr>
                <w:rFonts w:ascii="Times New Roman" w:hAnsi="Times New Roman" w:cs="Times New Roman"/>
                <w:sz w:val="21"/>
                <w:szCs w:val="21"/>
              </w:rPr>
            </w:pPr>
            <w:r w:rsidRPr="00086C8A">
              <w:rPr>
                <w:rFonts w:ascii="Times New Roman" w:hAnsi="Times New Roman"/>
                <w:sz w:val="21"/>
                <w:szCs w:val="21"/>
              </w:rPr>
              <w:t>11.</w:t>
            </w:r>
          </w:p>
        </w:tc>
        <w:tc>
          <w:tcPr>
            <w:tcW w:w="3971"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Ребово - Антоново</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p>
        </w:tc>
        <w:tc>
          <w:tcPr>
            <w:tcW w:w="1277"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1,435</w:t>
            </w: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bCs/>
                <w:iCs/>
                <w:sz w:val="21"/>
                <w:szCs w:val="21"/>
                <w:lang w:eastAsia="x-none"/>
              </w:rPr>
            </w:pP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hideMark/>
          </w:tcPr>
          <w:p w:rsidR="00807263" w:rsidRPr="00086C8A" w:rsidRDefault="00807263" w:rsidP="00A0090B">
            <w:pPr>
              <w:spacing w:after="0"/>
              <w:rPr>
                <w:rFonts w:ascii="Times New Roman" w:hAnsi="Times New Roman" w:cs="Times New Roman"/>
                <w:sz w:val="21"/>
                <w:szCs w:val="21"/>
              </w:rPr>
            </w:pPr>
            <w:r w:rsidRPr="00086C8A">
              <w:rPr>
                <w:rFonts w:ascii="Times New Roman" w:hAnsi="Times New Roman"/>
                <w:sz w:val="21"/>
                <w:szCs w:val="21"/>
              </w:rPr>
              <w:t>12.</w:t>
            </w:r>
          </w:p>
        </w:tc>
        <w:tc>
          <w:tcPr>
            <w:tcW w:w="3971"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Подъезд к п. Сорокопольская Запань</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p>
        </w:tc>
        <w:tc>
          <w:tcPr>
            <w:tcW w:w="1277"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2,6</w:t>
            </w: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pacing w:after="0"/>
              <w:rPr>
                <w:rFonts w:ascii="Times New Roman" w:hAnsi="Times New Roman" w:cs="Times New Roman"/>
                <w:sz w:val="21"/>
                <w:szCs w:val="21"/>
              </w:rPr>
            </w:pP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hideMark/>
          </w:tcPr>
          <w:p w:rsidR="00807263" w:rsidRPr="00086C8A" w:rsidRDefault="00807263" w:rsidP="00A0090B">
            <w:pPr>
              <w:spacing w:after="0"/>
              <w:rPr>
                <w:rFonts w:ascii="Times New Roman" w:hAnsi="Times New Roman" w:cs="Times New Roman"/>
                <w:sz w:val="21"/>
                <w:szCs w:val="21"/>
              </w:rPr>
            </w:pPr>
            <w:r w:rsidRPr="00086C8A">
              <w:rPr>
                <w:rFonts w:ascii="Times New Roman" w:hAnsi="Times New Roman"/>
                <w:sz w:val="21"/>
                <w:szCs w:val="21"/>
              </w:rPr>
              <w:t>13.</w:t>
            </w:r>
          </w:p>
        </w:tc>
        <w:tc>
          <w:tcPr>
            <w:tcW w:w="3971"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sz w:val="21"/>
                <w:szCs w:val="21"/>
              </w:rPr>
            </w:pPr>
            <w:r w:rsidRPr="00086C8A">
              <w:rPr>
                <w:rFonts w:ascii="Times New Roman" w:hAnsi="Times New Roman"/>
                <w:sz w:val="21"/>
                <w:szCs w:val="21"/>
              </w:rPr>
              <w:t>Тудозеро - Гонгинская</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sz w:val="21"/>
                <w:szCs w:val="21"/>
              </w:rPr>
            </w:pPr>
          </w:p>
        </w:tc>
        <w:tc>
          <w:tcPr>
            <w:tcW w:w="1277"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sz w:val="21"/>
                <w:szCs w:val="21"/>
              </w:rPr>
            </w:pPr>
            <w:r w:rsidRPr="00086C8A">
              <w:rPr>
                <w:rFonts w:ascii="Times New Roman" w:hAnsi="Times New Roman"/>
                <w:sz w:val="21"/>
                <w:szCs w:val="21"/>
              </w:rPr>
              <w:t>7,0</w:t>
            </w: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pacing w:after="0"/>
              <w:rPr>
                <w:rFonts w:ascii="Times New Roman" w:hAnsi="Times New Roman" w:cs="Times New Roman"/>
                <w:sz w:val="21"/>
                <w:szCs w:val="21"/>
              </w:rPr>
            </w:pP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hideMark/>
          </w:tcPr>
          <w:p w:rsidR="00807263" w:rsidRPr="00086C8A" w:rsidRDefault="00807263" w:rsidP="00A0090B">
            <w:pPr>
              <w:spacing w:after="0"/>
              <w:rPr>
                <w:rFonts w:ascii="Times New Roman" w:hAnsi="Times New Roman" w:cs="Times New Roman"/>
                <w:sz w:val="21"/>
                <w:szCs w:val="21"/>
              </w:rPr>
            </w:pPr>
            <w:r w:rsidRPr="00086C8A">
              <w:rPr>
                <w:rFonts w:ascii="Times New Roman" w:hAnsi="Times New Roman"/>
                <w:sz w:val="21"/>
                <w:szCs w:val="21"/>
              </w:rPr>
              <w:t>14.</w:t>
            </w:r>
          </w:p>
        </w:tc>
        <w:tc>
          <w:tcPr>
            <w:tcW w:w="3971"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Calibri" w:hAnsi="Calibri" w:cs="Calibri"/>
                <w:sz w:val="21"/>
                <w:szCs w:val="21"/>
              </w:rPr>
            </w:pPr>
            <w:r w:rsidRPr="00086C8A">
              <w:rPr>
                <w:rFonts w:ascii="Times New Roman" w:hAnsi="Times New Roman"/>
                <w:sz w:val="21"/>
                <w:szCs w:val="21"/>
              </w:rPr>
              <w:t>Подъезд к п. Октябрьский</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1,42</w:t>
            </w:r>
          </w:p>
        </w:tc>
        <w:tc>
          <w:tcPr>
            <w:tcW w:w="1277"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pacing w:after="0"/>
              <w:rPr>
                <w:rFonts w:ascii="Times New Roman" w:hAnsi="Times New Roman" w:cs="Times New Roman"/>
                <w:sz w:val="21"/>
                <w:szCs w:val="21"/>
              </w:rPr>
            </w:pP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hideMark/>
          </w:tcPr>
          <w:p w:rsidR="00807263" w:rsidRPr="00086C8A" w:rsidRDefault="00807263" w:rsidP="00A0090B">
            <w:pPr>
              <w:spacing w:after="0"/>
              <w:rPr>
                <w:rFonts w:ascii="Times New Roman" w:hAnsi="Times New Roman" w:cs="Times New Roman"/>
                <w:sz w:val="21"/>
                <w:szCs w:val="21"/>
              </w:rPr>
            </w:pPr>
            <w:r w:rsidRPr="00086C8A">
              <w:rPr>
                <w:rFonts w:ascii="Times New Roman" w:hAnsi="Times New Roman"/>
                <w:sz w:val="21"/>
                <w:szCs w:val="21"/>
              </w:rPr>
              <w:t>15.</w:t>
            </w:r>
          </w:p>
        </w:tc>
        <w:tc>
          <w:tcPr>
            <w:tcW w:w="3971"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Calibri" w:hAnsi="Calibri" w:cs="Calibri"/>
                <w:sz w:val="21"/>
                <w:szCs w:val="21"/>
              </w:rPr>
            </w:pPr>
            <w:r w:rsidRPr="00086C8A">
              <w:rPr>
                <w:rFonts w:ascii="Times New Roman" w:hAnsi="Times New Roman"/>
                <w:sz w:val="21"/>
                <w:szCs w:val="21"/>
              </w:rPr>
              <w:t>Марино - Князево - Трошигин</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Calibri" w:hAnsi="Calibri" w:cs="Calibri"/>
                <w:sz w:val="21"/>
                <w:szCs w:val="21"/>
              </w:rPr>
            </w:pPr>
          </w:p>
        </w:tc>
        <w:tc>
          <w:tcPr>
            <w:tcW w:w="1277"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Calibri" w:hAnsi="Calibri" w:cs="Calibri"/>
                <w:sz w:val="21"/>
                <w:szCs w:val="21"/>
              </w:rPr>
            </w:pPr>
            <w:r w:rsidRPr="00086C8A">
              <w:rPr>
                <w:rFonts w:ascii="Times New Roman" w:hAnsi="Times New Roman"/>
                <w:sz w:val="21"/>
                <w:szCs w:val="21"/>
              </w:rPr>
              <w:t>2,95</w:t>
            </w: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sz w:val="21"/>
                <w:szCs w:val="21"/>
              </w:rPr>
            </w:pP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hideMark/>
          </w:tcPr>
          <w:p w:rsidR="00807263" w:rsidRPr="00086C8A" w:rsidRDefault="00807263" w:rsidP="00A0090B">
            <w:pPr>
              <w:spacing w:after="0"/>
              <w:rPr>
                <w:rFonts w:ascii="Times New Roman" w:hAnsi="Times New Roman" w:cs="Times New Roman"/>
                <w:sz w:val="21"/>
                <w:szCs w:val="21"/>
              </w:rPr>
            </w:pPr>
            <w:r w:rsidRPr="00086C8A">
              <w:rPr>
                <w:rFonts w:ascii="Times New Roman" w:hAnsi="Times New Roman"/>
                <w:sz w:val="21"/>
                <w:szCs w:val="21"/>
              </w:rPr>
              <w:t>16.</w:t>
            </w:r>
          </w:p>
        </w:tc>
        <w:tc>
          <w:tcPr>
            <w:tcW w:w="3971"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Марино - Перевоз</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p>
        </w:tc>
        <w:tc>
          <w:tcPr>
            <w:tcW w:w="1277"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6,48</w:t>
            </w: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sz w:val="21"/>
                <w:szCs w:val="21"/>
              </w:rPr>
            </w:pP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hideMark/>
          </w:tcPr>
          <w:p w:rsidR="00807263" w:rsidRPr="00086C8A" w:rsidRDefault="00807263" w:rsidP="00A0090B">
            <w:pPr>
              <w:spacing w:after="0"/>
              <w:rPr>
                <w:rFonts w:ascii="Times New Roman" w:hAnsi="Times New Roman" w:cs="Times New Roman"/>
                <w:sz w:val="21"/>
                <w:szCs w:val="21"/>
              </w:rPr>
            </w:pPr>
            <w:r w:rsidRPr="00086C8A">
              <w:rPr>
                <w:rFonts w:ascii="Times New Roman" w:hAnsi="Times New Roman"/>
                <w:sz w:val="21"/>
                <w:szCs w:val="21"/>
              </w:rPr>
              <w:t>17.</w:t>
            </w:r>
          </w:p>
        </w:tc>
        <w:tc>
          <w:tcPr>
            <w:tcW w:w="3971"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Ребово - Митрово</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p>
        </w:tc>
        <w:tc>
          <w:tcPr>
            <w:tcW w:w="1277"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0,39</w:t>
            </w: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bCs/>
                <w:iCs/>
                <w:sz w:val="21"/>
                <w:szCs w:val="21"/>
                <w:lang w:eastAsia="x-none"/>
              </w:rPr>
            </w:pP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hideMark/>
          </w:tcPr>
          <w:p w:rsidR="00807263" w:rsidRPr="00086C8A" w:rsidRDefault="00807263" w:rsidP="00A0090B">
            <w:pPr>
              <w:spacing w:after="0"/>
              <w:rPr>
                <w:rFonts w:ascii="Times New Roman" w:hAnsi="Times New Roman" w:cs="Times New Roman"/>
                <w:sz w:val="21"/>
                <w:szCs w:val="21"/>
              </w:rPr>
            </w:pPr>
            <w:r w:rsidRPr="00086C8A">
              <w:rPr>
                <w:rFonts w:ascii="Times New Roman" w:hAnsi="Times New Roman"/>
                <w:sz w:val="21"/>
                <w:szCs w:val="21"/>
              </w:rPr>
              <w:t>18.</w:t>
            </w:r>
          </w:p>
        </w:tc>
        <w:tc>
          <w:tcPr>
            <w:tcW w:w="3971"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Calibri" w:hAnsi="Calibri" w:cs="Calibri"/>
                <w:sz w:val="21"/>
                <w:szCs w:val="21"/>
              </w:rPr>
            </w:pPr>
            <w:r w:rsidRPr="00086C8A">
              <w:rPr>
                <w:rFonts w:ascii="Times New Roman" w:hAnsi="Times New Roman"/>
                <w:sz w:val="21"/>
                <w:szCs w:val="21"/>
              </w:rPr>
              <w:t>Подъезд к д. Щекино</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p>
        </w:tc>
        <w:tc>
          <w:tcPr>
            <w:tcW w:w="1277"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0,82</w:t>
            </w: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bCs/>
                <w:iCs/>
                <w:sz w:val="21"/>
                <w:szCs w:val="21"/>
                <w:lang w:eastAsia="x-none"/>
              </w:rPr>
            </w:pP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hideMark/>
          </w:tcPr>
          <w:p w:rsidR="00807263" w:rsidRPr="00086C8A" w:rsidRDefault="00807263" w:rsidP="00A0090B">
            <w:pPr>
              <w:spacing w:after="0"/>
              <w:rPr>
                <w:rFonts w:ascii="Times New Roman" w:hAnsi="Times New Roman" w:cs="Times New Roman"/>
                <w:sz w:val="21"/>
                <w:szCs w:val="21"/>
              </w:rPr>
            </w:pPr>
            <w:r w:rsidRPr="00086C8A">
              <w:rPr>
                <w:rFonts w:ascii="Times New Roman" w:hAnsi="Times New Roman"/>
                <w:sz w:val="21"/>
                <w:szCs w:val="21"/>
              </w:rPr>
              <w:t>19.</w:t>
            </w:r>
          </w:p>
        </w:tc>
        <w:tc>
          <w:tcPr>
            <w:tcW w:w="3971" w:type="dxa"/>
            <w:tcBorders>
              <w:top w:val="single" w:sz="4" w:space="0" w:color="auto"/>
              <w:left w:val="nil"/>
              <w:bottom w:val="single" w:sz="4" w:space="0" w:color="auto"/>
              <w:right w:val="single" w:sz="4" w:space="0" w:color="auto"/>
            </w:tcBorders>
          </w:tcPr>
          <w:p w:rsidR="00807263" w:rsidRPr="00807263" w:rsidRDefault="00807263" w:rsidP="00A0090B">
            <w:pPr>
              <w:suppressAutoHyphens/>
              <w:spacing w:after="0"/>
              <w:rPr>
                <w:rFonts w:ascii="Calibri" w:hAnsi="Calibri" w:cs="Calibri"/>
                <w:sz w:val="21"/>
                <w:szCs w:val="21"/>
              </w:rPr>
            </w:pPr>
            <w:r w:rsidRPr="00807263">
              <w:rPr>
                <w:rFonts w:ascii="Times New Roman" w:hAnsi="Times New Roman"/>
                <w:sz w:val="21"/>
                <w:szCs w:val="21"/>
              </w:rPr>
              <w:t>Подъезд к д. Титово</w:t>
            </w:r>
          </w:p>
        </w:tc>
        <w:tc>
          <w:tcPr>
            <w:tcW w:w="2269" w:type="dxa"/>
            <w:tcBorders>
              <w:top w:val="single" w:sz="4" w:space="0" w:color="auto"/>
              <w:left w:val="single" w:sz="4" w:space="0" w:color="auto"/>
              <w:bottom w:val="single" w:sz="4" w:space="0" w:color="auto"/>
              <w:right w:val="single" w:sz="4" w:space="0" w:color="auto"/>
            </w:tcBorders>
          </w:tcPr>
          <w:p w:rsidR="00807263" w:rsidRPr="00807263" w:rsidRDefault="00807263" w:rsidP="00A0090B">
            <w:pPr>
              <w:suppressAutoHyphens/>
              <w:spacing w:after="0"/>
              <w:rPr>
                <w:rFonts w:ascii="Times New Roman" w:hAnsi="Times New Roman"/>
                <w:sz w:val="21"/>
                <w:szCs w:val="21"/>
              </w:rPr>
            </w:pPr>
          </w:p>
        </w:tc>
        <w:tc>
          <w:tcPr>
            <w:tcW w:w="1277" w:type="dxa"/>
            <w:tcBorders>
              <w:top w:val="single" w:sz="4" w:space="0" w:color="auto"/>
              <w:left w:val="nil"/>
              <w:bottom w:val="single" w:sz="4" w:space="0" w:color="auto"/>
              <w:right w:val="single" w:sz="4" w:space="0" w:color="auto"/>
            </w:tcBorders>
          </w:tcPr>
          <w:p w:rsidR="00807263" w:rsidRPr="00807263" w:rsidRDefault="00807263" w:rsidP="00A0090B">
            <w:pPr>
              <w:suppressAutoHyphens/>
              <w:spacing w:after="0"/>
              <w:rPr>
                <w:rFonts w:ascii="Times New Roman" w:hAnsi="Times New Roman"/>
                <w:sz w:val="21"/>
                <w:szCs w:val="21"/>
              </w:rPr>
            </w:pPr>
            <w:r w:rsidRPr="00807263">
              <w:rPr>
                <w:rFonts w:ascii="Times New Roman" w:hAnsi="Times New Roman"/>
                <w:sz w:val="21"/>
                <w:szCs w:val="21"/>
              </w:rPr>
              <w:t>0,476</w:t>
            </w: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sz w:val="21"/>
                <w:szCs w:val="21"/>
              </w:rPr>
            </w:pP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tcPr>
          <w:p w:rsidR="00807263" w:rsidRPr="00086C8A" w:rsidRDefault="00807263" w:rsidP="00A0090B">
            <w:pPr>
              <w:spacing w:after="0"/>
              <w:rPr>
                <w:rFonts w:ascii="Times New Roman" w:hAnsi="Times New Roman"/>
                <w:sz w:val="21"/>
                <w:szCs w:val="21"/>
              </w:rPr>
            </w:pPr>
            <w:r w:rsidRPr="00086C8A">
              <w:rPr>
                <w:rFonts w:ascii="Times New Roman" w:hAnsi="Times New Roman"/>
                <w:sz w:val="21"/>
                <w:szCs w:val="21"/>
              </w:rPr>
              <w:t>20.</w:t>
            </w:r>
          </w:p>
        </w:tc>
        <w:tc>
          <w:tcPr>
            <w:tcW w:w="3971"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Calibri" w:hAnsi="Calibri" w:cs="Calibri"/>
                <w:sz w:val="21"/>
                <w:szCs w:val="21"/>
              </w:rPr>
            </w:pPr>
            <w:r w:rsidRPr="00086C8A">
              <w:rPr>
                <w:rFonts w:ascii="Times New Roman" w:hAnsi="Times New Roman"/>
                <w:sz w:val="21"/>
                <w:szCs w:val="21"/>
              </w:rPr>
              <w:t>Михалево - Деревягино</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p>
        </w:tc>
        <w:tc>
          <w:tcPr>
            <w:tcW w:w="1277"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1,31</w:t>
            </w: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tcPr>
          <w:p w:rsidR="00807263" w:rsidRPr="00086C8A" w:rsidRDefault="00807263" w:rsidP="00A0090B">
            <w:pPr>
              <w:spacing w:after="0"/>
              <w:rPr>
                <w:rFonts w:ascii="Times New Roman" w:hAnsi="Times New Roman"/>
                <w:sz w:val="21"/>
                <w:szCs w:val="21"/>
              </w:rPr>
            </w:pPr>
            <w:r w:rsidRPr="00086C8A">
              <w:rPr>
                <w:rFonts w:ascii="Times New Roman" w:hAnsi="Times New Roman"/>
                <w:sz w:val="21"/>
                <w:szCs w:val="21"/>
              </w:rPr>
              <w:t>21.</w:t>
            </w:r>
          </w:p>
        </w:tc>
        <w:tc>
          <w:tcPr>
            <w:tcW w:w="3971"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п. Озеро на перевалку</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p>
        </w:tc>
        <w:tc>
          <w:tcPr>
            <w:tcW w:w="1277"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0,37</w:t>
            </w: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tcPr>
          <w:p w:rsidR="00807263" w:rsidRPr="00086C8A" w:rsidRDefault="00807263" w:rsidP="00A0090B">
            <w:pPr>
              <w:spacing w:after="0"/>
              <w:rPr>
                <w:rFonts w:ascii="Times New Roman" w:hAnsi="Times New Roman"/>
                <w:sz w:val="21"/>
                <w:szCs w:val="21"/>
              </w:rPr>
            </w:pPr>
            <w:r w:rsidRPr="00086C8A">
              <w:rPr>
                <w:rFonts w:ascii="Times New Roman" w:hAnsi="Times New Roman"/>
                <w:sz w:val="21"/>
                <w:szCs w:val="21"/>
              </w:rPr>
              <w:t>22.</w:t>
            </w:r>
          </w:p>
        </w:tc>
        <w:tc>
          <w:tcPr>
            <w:tcW w:w="3971"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Подъезд к д. Руяково</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p>
        </w:tc>
        <w:tc>
          <w:tcPr>
            <w:tcW w:w="1277"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lang w:val="en-US"/>
              </w:rPr>
              <w:t>0</w:t>
            </w:r>
            <w:r w:rsidRPr="00086C8A">
              <w:rPr>
                <w:rFonts w:ascii="Times New Roman" w:hAnsi="Times New Roman"/>
                <w:sz w:val="21"/>
                <w:szCs w:val="21"/>
              </w:rPr>
              <w:t>,18</w:t>
            </w: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tcPr>
          <w:p w:rsidR="00807263" w:rsidRPr="00086C8A" w:rsidRDefault="00807263" w:rsidP="00A0090B">
            <w:pPr>
              <w:spacing w:after="0"/>
              <w:rPr>
                <w:rFonts w:ascii="Times New Roman" w:hAnsi="Times New Roman"/>
                <w:sz w:val="21"/>
                <w:szCs w:val="21"/>
              </w:rPr>
            </w:pPr>
            <w:r w:rsidRPr="00086C8A">
              <w:rPr>
                <w:rFonts w:ascii="Times New Roman" w:hAnsi="Times New Roman"/>
                <w:sz w:val="21"/>
                <w:szCs w:val="21"/>
              </w:rPr>
              <w:t>23.</w:t>
            </w:r>
          </w:p>
        </w:tc>
        <w:tc>
          <w:tcPr>
            <w:tcW w:w="3971"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sz w:val="21"/>
                <w:szCs w:val="21"/>
              </w:rPr>
            </w:pPr>
            <w:r w:rsidRPr="00086C8A">
              <w:rPr>
                <w:rFonts w:ascii="Times New Roman" w:hAnsi="Times New Roman"/>
                <w:sz w:val="21"/>
                <w:szCs w:val="21"/>
              </w:rPr>
              <w:t>Тугозерский Погост – Калиновская</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p>
        </w:tc>
        <w:tc>
          <w:tcPr>
            <w:tcW w:w="1277"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0,6</w:t>
            </w: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tcPr>
          <w:p w:rsidR="00807263" w:rsidRPr="00086C8A" w:rsidRDefault="00807263" w:rsidP="00A0090B">
            <w:pPr>
              <w:spacing w:after="0"/>
              <w:rPr>
                <w:rFonts w:ascii="Times New Roman" w:hAnsi="Times New Roman"/>
                <w:sz w:val="21"/>
                <w:szCs w:val="21"/>
              </w:rPr>
            </w:pPr>
            <w:r w:rsidRPr="00086C8A">
              <w:rPr>
                <w:rFonts w:ascii="Times New Roman" w:hAnsi="Times New Roman"/>
                <w:sz w:val="21"/>
                <w:szCs w:val="21"/>
              </w:rPr>
              <w:t>24.</w:t>
            </w:r>
          </w:p>
        </w:tc>
        <w:tc>
          <w:tcPr>
            <w:tcW w:w="3971"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sz w:val="21"/>
                <w:szCs w:val="21"/>
              </w:rPr>
            </w:pPr>
            <w:r w:rsidRPr="00086C8A">
              <w:rPr>
                <w:rFonts w:ascii="Times New Roman" w:hAnsi="Times New Roman"/>
                <w:sz w:val="21"/>
                <w:szCs w:val="21"/>
              </w:rPr>
              <w:t>Подъезд к д. Остров</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p>
        </w:tc>
        <w:tc>
          <w:tcPr>
            <w:tcW w:w="1277"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1,75</w:t>
            </w: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tcPr>
          <w:p w:rsidR="00807263" w:rsidRPr="00086C8A" w:rsidRDefault="00807263" w:rsidP="00A0090B">
            <w:pPr>
              <w:spacing w:after="0"/>
              <w:rPr>
                <w:rFonts w:ascii="Times New Roman" w:hAnsi="Times New Roman"/>
                <w:sz w:val="21"/>
                <w:szCs w:val="21"/>
              </w:rPr>
            </w:pPr>
            <w:r w:rsidRPr="00086C8A">
              <w:rPr>
                <w:rFonts w:ascii="Times New Roman" w:hAnsi="Times New Roman"/>
                <w:sz w:val="21"/>
                <w:szCs w:val="21"/>
              </w:rPr>
              <w:t>25.</w:t>
            </w:r>
          </w:p>
        </w:tc>
        <w:tc>
          <w:tcPr>
            <w:tcW w:w="3971"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Замошье - Янишево</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p>
        </w:tc>
        <w:tc>
          <w:tcPr>
            <w:tcW w:w="1277"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24,06</w:t>
            </w: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tcPr>
          <w:p w:rsidR="00807263" w:rsidRPr="00086C8A" w:rsidRDefault="00807263" w:rsidP="00A0090B">
            <w:pPr>
              <w:spacing w:after="0"/>
              <w:rPr>
                <w:rFonts w:ascii="Times New Roman" w:hAnsi="Times New Roman"/>
                <w:sz w:val="21"/>
                <w:szCs w:val="21"/>
              </w:rPr>
            </w:pPr>
            <w:r w:rsidRPr="00086C8A">
              <w:rPr>
                <w:rFonts w:ascii="Times New Roman" w:hAnsi="Times New Roman"/>
                <w:sz w:val="21"/>
                <w:szCs w:val="21"/>
              </w:rPr>
              <w:t>26.</w:t>
            </w:r>
          </w:p>
        </w:tc>
        <w:tc>
          <w:tcPr>
            <w:tcW w:w="3971"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Деревягино - Озеро</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p>
        </w:tc>
        <w:tc>
          <w:tcPr>
            <w:tcW w:w="1277"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22,74</w:t>
            </w: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tcPr>
          <w:p w:rsidR="00807263" w:rsidRPr="00086C8A" w:rsidRDefault="00807263" w:rsidP="00A0090B">
            <w:pPr>
              <w:spacing w:after="0"/>
              <w:rPr>
                <w:rFonts w:ascii="Times New Roman" w:hAnsi="Times New Roman"/>
                <w:sz w:val="21"/>
                <w:szCs w:val="21"/>
              </w:rPr>
            </w:pPr>
            <w:r w:rsidRPr="00086C8A">
              <w:rPr>
                <w:rFonts w:ascii="Times New Roman" w:hAnsi="Times New Roman"/>
                <w:sz w:val="21"/>
                <w:szCs w:val="21"/>
              </w:rPr>
              <w:t>27.</w:t>
            </w:r>
          </w:p>
        </w:tc>
        <w:tc>
          <w:tcPr>
            <w:tcW w:w="3971"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Подъезд к д. Калиновская</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p>
        </w:tc>
        <w:tc>
          <w:tcPr>
            <w:tcW w:w="1277"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1,6</w:t>
            </w: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tcPr>
          <w:p w:rsidR="00807263" w:rsidRPr="00086C8A" w:rsidRDefault="00807263" w:rsidP="00A0090B">
            <w:pPr>
              <w:spacing w:after="0"/>
              <w:rPr>
                <w:rFonts w:ascii="Times New Roman" w:hAnsi="Times New Roman"/>
                <w:sz w:val="21"/>
                <w:szCs w:val="21"/>
              </w:rPr>
            </w:pPr>
            <w:r w:rsidRPr="00086C8A">
              <w:rPr>
                <w:rFonts w:ascii="Times New Roman" w:hAnsi="Times New Roman"/>
                <w:sz w:val="21"/>
                <w:szCs w:val="21"/>
              </w:rPr>
              <w:t>28.</w:t>
            </w:r>
          </w:p>
        </w:tc>
        <w:tc>
          <w:tcPr>
            <w:tcW w:w="3971"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Ольково - Озерное-Устье</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p>
        </w:tc>
        <w:tc>
          <w:tcPr>
            <w:tcW w:w="1277"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0,41</w:t>
            </w: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tcPr>
          <w:p w:rsidR="00807263" w:rsidRPr="00086C8A" w:rsidRDefault="00807263" w:rsidP="00A0090B">
            <w:pPr>
              <w:spacing w:after="0"/>
              <w:rPr>
                <w:rFonts w:ascii="Times New Roman" w:hAnsi="Times New Roman"/>
                <w:sz w:val="21"/>
                <w:szCs w:val="21"/>
              </w:rPr>
            </w:pPr>
            <w:r w:rsidRPr="00086C8A">
              <w:rPr>
                <w:rFonts w:ascii="Times New Roman" w:hAnsi="Times New Roman"/>
                <w:sz w:val="21"/>
                <w:szCs w:val="21"/>
              </w:rPr>
              <w:t>29.</w:t>
            </w:r>
          </w:p>
        </w:tc>
        <w:tc>
          <w:tcPr>
            <w:tcW w:w="3971"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Желвачево - Шлобино</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p>
        </w:tc>
        <w:tc>
          <w:tcPr>
            <w:tcW w:w="1277"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1,74</w:t>
            </w: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tcPr>
          <w:p w:rsidR="00807263" w:rsidRPr="00086C8A" w:rsidRDefault="00807263" w:rsidP="00A0090B">
            <w:pPr>
              <w:spacing w:after="0"/>
              <w:rPr>
                <w:rFonts w:ascii="Times New Roman" w:hAnsi="Times New Roman"/>
                <w:sz w:val="21"/>
                <w:szCs w:val="21"/>
              </w:rPr>
            </w:pPr>
            <w:r w:rsidRPr="00086C8A">
              <w:rPr>
                <w:rFonts w:ascii="Times New Roman" w:hAnsi="Times New Roman"/>
                <w:sz w:val="21"/>
                <w:szCs w:val="21"/>
              </w:rPr>
              <w:lastRenderedPageBreak/>
              <w:t>30.</w:t>
            </w:r>
          </w:p>
        </w:tc>
        <w:tc>
          <w:tcPr>
            <w:tcW w:w="3971"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sz w:val="21"/>
                <w:szCs w:val="21"/>
              </w:rPr>
            </w:pPr>
            <w:r w:rsidRPr="00086C8A">
              <w:rPr>
                <w:rFonts w:ascii="Times New Roman" w:hAnsi="Times New Roman"/>
                <w:sz w:val="21"/>
                <w:szCs w:val="21"/>
              </w:rPr>
              <w:t>Сорокополье - Новая Сельга</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p>
        </w:tc>
        <w:tc>
          <w:tcPr>
            <w:tcW w:w="1277"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1,03</w:t>
            </w: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tcPr>
          <w:p w:rsidR="00807263" w:rsidRPr="00086C8A" w:rsidRDefault="00807263" w:rsidP="00A0090B">
            <w:pPr>
              <w:spacing w:after="0"/>
              <w:rPr>
                <w:rFonts w:ascii="Times New Roman" w:hAnsi="Times New Roman"/>
                <w:sz w:val="21"/>
                <w:szCs w:val="21"/>
              </w:rPr>
            </w:pPr>
            <w:r w:rsidRPr="00086C8A">
              <w:rPr>
                <w:rFonts w:ascii="Times New Roman" w:hAnsi="Times New Roman"/>
                <w:sz w:val="21"/>
                <w:szCs w:val="21"/>
              </w:rPr>
              <w:t>31.</w:t>
            </w:r>
          </w:p>
        </w:tc>
        <w:tc>
          <w:tcPr>
            <w:tcW w:w="3971"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Демино - Вашуково</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p>
        </w:tc>
        <w:tc>
          <w:tcPr>
            <w:tcW w:w="1277"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1,35</w:t>
            </w: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tcPr>
          <w:p w:rsidR="00807263" w:rsidRPr="00086C8A" w:rsidRDefault="00807263" w:rsidP="00A0090B">
            <w:pPr>
              <w:spacing w:after="0"/>
              <w:rPr>
                <w:rFonts w:ascii="Times New Roman" w:hAnsi="Times New Roman"/>
                <w:sz w:val="21"/>
                <w:szCs w:val="21"/>
              </w:rPr>
            </w:pPr>
            <w:r w:rsidRPr="00086C8A">
              <w:rPr>
                <w:rFonts w:ascii="Times New Roman" w:hAnsi="Times New Roman"/>
                <w:sz w:val="21"/>
                <w:szCs w:val="21"/>
              </w:rPr>
              <w:t>32.</w:t>
            </w:r>
          </w:p>
        </w:tc>
        <w:tc>
          <w:tcPr>
            <w:tcW w:w="3971"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 xml:space="preserve">Вашуково - Никулино </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p>
        </w:tc>
        <w:tc>
          <w:tcPr>
            <w:tcW w:w="1277"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0,46</w:t>
            </w: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vAlign w:val="bottom"/>
          </w:tcPr>
          <w:p w:rsidR="00807263" w:rsidRPr="00086C8A" w:rsidRDefault="00807263" w:rsidP="00A0090B">
            <w:pPr>
              <w:spacing w:after="0"/>
              <w:rPr>
                <w:rFonts w:ascii="Times New Roman" w:hAnsi="Times New Roman"/>
                <w:sz w:val="21"/>
                <w:szCs w:val="21"/>
              </w:rPr>
            </w:pPr>
            <w:r w:rsidRPr="00086C8A">
              <w:rPr>
                <w:rFonts w:ascii="Times New Roman" w:hAnsi="Times New Roman"/>
                <w:sz w:val="21"/>
                <w:szCs w:val="21"/>
              </w:rPr>
              <w:t>33.</w:t>
            </w:r>
          </w:p>
        </w:tc>
        <w:tc>
          <w:tcPr>
            <w:tcW w:w="3971"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Маковская - Терово</w:t>
            </w:r>
          </w:p>
        </w:tc>
        <w:tc>
          <w:tcPr>
            <w:tcW w:w="2269"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p>
        </w:tc>
        <w:tc>
          <w:tcPr>
            <w:tcW w:w="1277" w:type="dxa"/>
            <w:tcBorders>
              <w:top w:val="single" w:sz="4" w:space="0" w:color="auto"/>
              <w:left w:val="nil"/>
              <w:bottom w:val="single" w:sz="4" w:space="0" w:color="auto"/>
              <w:right w:val="single" w:sz="4" w:space="0" w:color="auto"/>
            </w:tcBorders>
          </w:tcPr>
          <w:p w:rsidR="00807263" w:rsidRPr="00086C8A" w:rsidRDefault="00807263" w:rsidP="00A0090B">
            <w:pPr>
              <w:suppressAutoHyphens/>
              <w:spacing w:after="0"/>
              <w:rPr>
                <w:rFonts w:ascii="Times New Roman"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0,43</w:t>
            </w:r>
          </w:p>
        </w:tc>
      </w:tr>
      <w:tr w:rsidR="00807263" w:rsidRPr="00086C8A" w:rsidTr="007367AD">
        <w:trPr>
          <w:trHeight w:val="20"/>
        </w:trPr>
        <w:tc>
          <w:tcPr>
            <w:tcW w:w="710" w:type="dxa"/>
            <w:tcBorders>
              <w:top w:val="single" w:sz="4" w:space="0" w:color="auto"/>
              <w:left w:val="single" w:sz="4" w:space="0" w:color="auto"/>
              <w:bottom w:val="single" w:sz="4" w:space="0" w:color="auto"/>
              <w:right w:val="single" w:sz="4" w:space="0" w:color="auto"/>
            </w:tcBorders>
          </w:tcPr>
          <w:p w:rsidR="00807263" w:rsidRPr="00086C8A" w:rsidRDefault="00807263" w:rsidP="00A0090B">
            <w:pPr>
              <w:widowControl w:val="0"/>
              <w:spacing w:after="0"/>
              <w:ind w:right="-35"/>
              <w:jc w:val="both"/>
              <w:rPr>
                <w:rFonts w:ascii="Times New Roman" w:hAnsi="Times New Roman" w:cs="Times New Roman"/>
                <w:bCs/>
                <w:iCs/>
                <w:sz w:val="21"/>
                <w:szCs w:val="21"/>
                <w:lang w:eastAsia="x-none"/>
              </w:rPr>
            </w:pPr>
          </w:p>
        </w:tc>
        <w:tc>
          <w:tcPr>
            <w:tcW w:w="3971" w:type="dxa"/>
            <w:tcBorders>
              <w:top w:val="single" w:sz="4" w:space="0" w:color="auto"/>
              <w:left w:val="single" w:sz="4" w:space="0" w:color="auto"/>
              <w:bottom w:val="single" w:sz="4" w:space="0" w:color="auto"/>
              <w:right w:val="single" w:sz="4" w:space="0" w:color="auto"/>
            </w:tcBorders>
            <w:hideMark/>
          </w:tcPr>
          <w:p w:rsidR="00807263" w:rsidRPr="00086C8A" w:rsidRDefault="00807263" w:rsidP="00A0090B">
            <w:pPr>
              <w:suppressAutoHyphens/>
              <w:spacing w:after="0"/>
              <w:rPr>
                <w:rFonts w:ascii="Times New Roman" w:hAnsi="Times New Roman" w:cs="Times New Roman"/>
                <w:sz w:val="21"/>
                <w:szCs w:val="21"/>
              </w:rPr>
            </w:pPr>
            <w:r w:rsidRPr="00086C8A">
              <w:rPr>
                <w:rFonts w:ascii="Times New Roman" w:hAnsi="Times New Roman"/>
                <w:sz w:val="21"/>
                <w:szCs w:val="21"/>
              </w:rPr>
              <w:t>Всего:</w:t>
            </w:r>
          </w:p>
        </w:tc>
        <w:tc>
          <w:tcPr>
            <w:tcW w:w="2269" w:type="dxa"/>
            <w:tcBorders>
              <w:top w:val="single" w:sz="4" w:space="0" w:color="auto"/>
              <w:left w:val="single" w:sz="4" w:space="0" w:color="auto"/>
              <w:bottom w:val="single" w:sz="4" w:space="0" w:color="auto"/>
              <w:right w:val="single" w:sz="4" w:space="0" w:color="auto"/>
            </w:tcBorders>
            <w:hideMark/>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70,10</w:t>
            </w:r>
          </w:p>
        </w:tc>
        <w:tc>
          <w:tcPr>
            <w:tcW w:w="1277" w:type="dxa"/>
            <w:tcBorders>
              <w:top w:val="single" w:sz="4" w:space="0" w:color="auto"/>
              <w:left w:val="single" w:sz="4" w:space="0" w:color="auto"/>
              <w:bottom w:val="single" w:sz="4" w:space="0" w:color="auto"/>
              <w:right w:val="single" w:sz="4" w:space="0" w:color="auto"/>
            </w:tcBorders>
            <w:hideMark/>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52,31</w:t>
            </w:r>
          </w:p>
        </w:tc>
        <w:tc>
          <w:tcPr>
            <w:tcW w:w="1418" w:type="dxa"/>
            <w:tcBorders>
              <w:top w:val="single" w:sz="4" w:space="0" w:color="auto"/>
              <w:left w:val="single" w:sz="4" w:space="0" w:color="auto"/>
              <w:bottom w:val="single" w:sz="4" w:space="0" w:color="auto"/>
              <w:right w:val="single" w:sz="4" w:space="0" w:color="auto"/>
            </w:tcBorders>
            <w:hideMark/>
          </w:tcPr>
          <w:p w:rsidR="00807263" w:rsidRPr="00086C8A" w:rsidRDefault="00807263" w:rsidP="00A0090B">
            <w:pPr>
              <w:suppressAutoHyphens/>
              <w:spacing w:after="0"/>
              <w:rPr>
                <w:rFonts w:ascii="Times New Roman" w:hAnsi="Times New Roman"/>
                <w:sz w:val="21"/>
                <w:szCs w:val="21"/>
              </w:rPr>
            </w:pPr>
            <w:r w:rsidRPr="00086C8A">
              <w:rPr>
                <w:rFonts w:ascii="Times New Roman" w:hAnsi="Times New Roman"/>
                <w:sz w:val="21"/>
                <w:szCs w:val="21"/>
              </w:rPr>
              <w:t>58,03</w:t>
            </w:r>
          </w:p>
        </w:tc>
      </w:tr>
    </w:tbl>
    <w:p w:rsidR="007367AD" w:rsidRPr="00CC6CCF" w:rsidRDefault="007367AD" w:rsidP="007367AD">
      <w:pPr>
        <w:widowControl w:val="0"/>
        <w:spacing w:after="0"/>
        <w:ind w:firstLine="708"/>
        <w:jc w:val="both"/>
        <w:rPr>
          <w:rFonts w:ascii="Times New Roman" w:hAnsi="Times New Roman"/>
          <w:bCs/>
          <w:sz w:val="28"/>
          <w:szCs w:val="28"/>
          <w:lang w:eastAsia="x-none"/>
        </w:rPr>
      </w:pPr>
      <w:bookmarkStart w:id="155" w:name="_Toc106557984"/>
      <w:bookmarkEnd w:id="128"/>
      <w:bookmarkEnd w:id="129"/>
      <w:bookmarkEnd w:id="150"/>
      <w:bookmarkEnd w:id="151"/>
      <w:bookmarkEnd w:id="152"/>
      <w:bookmarkEnd w:id="153"/>
      <w:bookmarkEnd w:id="154"/>
      <w:r w:rsidRPr="00CC6CCF">
        <w:rPr>
          <w:rFonts w:ascii="Times New Roman" w:hAnsi="Times New Roman"/>
          <w:bCs/>
          <w:sz w:val="28"/>
          <w:szCs w:val="28"/>
          <w:lang w:val="x-none" w:eastAsia="x-none"/>
        </w:rPr>
        <w:t xml:space="preserve">Общая протяженность автодорожной </w:t>
      </w:r>
      <w:r w:rsidRPr="00CC6CCF">
        <w:rPr>
          <w:rFonts w:ascii="Times New Roman" w:hAnsi="Times New Roman"/>
          <w:bCs/>
          <w:sz w:val="28"/>
          <w:szCs w:val="28"/>
          <w:lang w:eastAsia="x-none"/>
        </w:rPr>
        <w:t xml:space="preserve">сети проектируемой территории </w:t>
      </w:r>
      <w:r w:rsidRPr="00CC6CCF">
        <w:rPr>
          <w:rFonts w:ascii="Times New Roman" w:hAnsi="Times New Roman"/>
          <w:bCs/>
          <w:sz w:val="28"/>
          <w:szCs w:val="28"/>
          <w:lang w:val="x-none" w:eastAsia="x-none"/>
        </w:rPr>
        <w:t>составляет 180,44</w:t>
      </w:r>
      <w:r w:rsidRPr="00CC6CCF">
        <w:rPr>
          <w:rFonts w:ascii="Times New Roman" w:hAnsi="Times New Roman"/>
          <w:bCs/>
          <w:sz w:val="28"/>
          <w:szCs w:val="28"/>
          <w:lang w:eastAsia="x-none"/>
        </w:rPr>
        <w:t xml:space="preserve"> </w:t>
      </w:r>
      <w:r w:rsidRPr="00CC6CCF">
        <w:rPr>
          <w:rFonts w:ascii="Times New Roman" w:hAnsi="Times New Roman"/>
          <w:bCs/>
          <w:sz w:val="28"/>
          <w:szCs w:val="28"/>
          <w:lang w:val="x-none" w:eastAsia="x-none"/>
        </w:rPr>
        <w:t>км.</w:t>
      </w:r>
    </w:p>
    <w:p w:rsidR="007367AD" w:rsidRPr="00CC6CCF" w:rsidRDefault="007367AD" w:rsidP="007367AD">
      <w:pPr>
        <w:widowControl w:val="0"/>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Сеть</w:t>
      </w:r>
      <w:r w:rsidRPr="00CC6CCF">
        <w:rPr>
          <w:rFonts w:ascii="Times New Roman" w:hAnsi="Times New Roman"/>
          <w:bCs/>
          <w:sz w:val="28"/>
          <w:szCs w:val="28"/>
          <w:lang w:val="x-none" w:eastAsia="x-none"/>
        </w:rPr>
        <w:t xml:space="preserve"> местных автомобильных дорог, представляющих собо</w:t>
      </w:r>
      <w:r w:rsidRPr="00CC6CCF">
        <w:rPr>
          <w:rFonts w:ascii="Times New Roman" w:hAnsi="Times New Roman"/>
          <w:bCs/>
          <w:sz w:val="28"/>
          <w:szCs w:val="28"/>
          <w:lang w:eastAsia="x-none"/>
        </w:rPr>
        <w:t>й</w:t>
      </w:r>
      <w:r w:rsidRPr="00CC6CCF">
        <w:rPr>
          <w:rFonts w:ascii="Times New Roman" w:hAnsi="Times New Roman"/>
          <w:bCs/>
          <w:sz w:val="28"/>
          <w:szCs w:val="28"/>
          <w:lang w:val="x-none" w:eastAsia="x-none"/>
        </w:rPr>
        <w:t xml:space="preserve"> небольшие по протяжению дороги и подъезды к населенным пунктам</w:t>
      </w:r>
      <w:r w:rsidRPr="00CC6CCF">
        <w:rPr>
          <w:rFonts w:ascii="Times New Roman" w:hAnsi="Times New Roman"/>
          <w:bCs/>
          <w:sz w:val="28"/>
          <w:szCs w:val="28"/>
          <w:lang w:eastAsia="x-none"/>
        </w:rPr>
        <w:t xml:space="preserve">, развита слабо. Основной их проблемой </w:t>
      </w:r>
      <w:r w:rsidRPr="00CC6CCF">
        <w:rPr>
          <w:rFonts w:ascii="Times New Roman" w:hAnsi="Times New Roman"/>
          <w:bCs/>
          <w:sz w:val="28"/>
          <w:szCs w:val="28"/>
          <w:lang w:val="x-none" w:eastAsia="x-none"/>
        </w:rPr>
        <w:t>является отсутствие на них усовершенствованных твёрдых покрытий и устройств, обеспечивающих водоотвод. Все автомобильные дороги местного значения, не имеющие твёрдого покрытия, в осенне-весенний период становятся непроезжими, что приводит к целому ряду негативных последствий. Вследствие этого актуальной задачей является развитие благоустроенной сети дорог местного значения.</w:t>
      </w:r>
    </w:p>
    <w:p w:rsidR="007367AD" w:rsidRPr="00CC6CCF" w:rsidRDefault="007367AD" w:rsidP="007367AD">
      <w:pPr>
        <w:widowControl w:val="0"/>
        <w:spacing w:after="0"/>
        <w:ind w:firstLine="709"/>
        <w:jc w:val="both"/>
        <w:rPr>
          <w:rFonts w:ascii="Times New Roman" w:hAnsi="Times New Roman"/>
          <w:bCs/>
          <w:sz w:val="28"/>
          <w:szCs w:val="28"/>
          <w:lang w:eastAsia="x-none"/>
        </w:rPr>
      </w:pPr>
      <w:r w:rsidRPr="00CC6CCF">
        <w:rPr>
          <w:rFonts w:ascii="Times New Roman" w:hAnsi="Times New Roman"/>
          <w:bCs/>
          <w:sz w:val="28"/>
          <w:szCs w:val="28"/>
          <w:lang w:val="x-none" w:eastAsia="x-none"/>
        </w:rPr>
        <w:t xml:space="preserve"> </w:t>
      </w:r>
      <w:r w:rsidRPr="00CC6CCF">
        <w:rPr>
          <w:rFonts w:ascii="Times New Roman" w:hAnsi="Times New Roman"/>
          <w:bCs/>
          <w:sz w:val="28"/>
          <w:szCs w:val="28"/>
          <w:lang w:eastAsia="x-none"/>
        </w:rPr>
        <w:t>На автомобильных дорогах проектируемой территории находятся  мостовы</w:t>
      </w:r>
      <w:r w:rsidR="00723726">
        <w:rPr>
          <w:rFonts w:ascii="Times New Roman" w:hAnsi="Times New Roman"/>
          <w:bCs/>
          <w:sz w:val="28"/>
          <w:szCs w:val="28"/>
          <w:lang w:eastAsia="x-none"/>
        </w:rPr>
        <w:t>е</w:t>
      </w:r>
      <w:r w:rsidRPr="00CC6CCF">
        <w:rPr>
          <w:rFonts w:ascii="Times New Roman" w:hAnsi="Times New Roman"/>
          <w:bCs/>
          <w:sz w:val="28"/>
          <w:szCs w:val="28"/>
          <w:lang w:eastAsia="x-none"/>
        </w:rPr>
        <w:t xml:space="preserve"> сооружени</w:t>
      </w:r>
      <w:r w:rsidR="00723726">
        <w:rPr>
          <w:rFonts w:ascii="Times New Roman" w:hAnsi="Times New Roman"/>
          <w:bCs/>
          <w:sz w:val="28"/>
          <w:szCs w:val="28"/>
          <w:lang w:eastAsia="x-none"/>
        </w:rPr>
        <w:t>я</w:t>
      </w:r>
      <w:r w:rsidRPr="00CC6CCF">
        <w:rPr>
          <w:rFonts w:ascii="Times New Roman" w:hAnsi="Times New Roman"/>
          <w:bCs/>
          <w:sz w:val="28"/>
          <w:szCs w:val="28"/>
          <w:lang w:eastAsia="x-none"/>
        </w:rPr>
        <w:t xml:space="preserve"> в различном техническом состоянии:</w:t>
      </w:r>
    </w:p>
    <w:p w:rsidR="007367AD" w:rsidRPr="00CC6CCF" w:rsidRDefault="007367AD" w:rsidP="007367AD">
      <w:pPr>
        <w:widowControl w:val="0"/>
        <w:spacing w:after="0"/>
        <w:ind w:firstLine="709"/>
        <w:jc w:val="both"/>
        <w:rPr>
          <w:rFonts w:ascii="Times New Roman" w:hAnsi="Times New Roman"/>
          <w:bCs/>
          <w:sz w:val="28"/>
          <w:szCs w:val="28"/>
          <w:lang w:eastAsia="x-none"/>
        </w:rPr>
      </w:pPr>
      <w:r w:rsidRPr="00CC6CCF">
        <w:rPr>
          <w:rFonts w:ascii="Times New Roman" w:hAnsi="Times New Roman"/>
          <w:bCs/>
          <w:sz w:val="28"/>
          <w:szCs w:val="28"/>
          <w:lang w:eastAsia="x-none"/>
        </w:rPr>
        <w:t>Мостовое сооружение через р. Поврека на а/д А-119 Вологда - Медвежьегорск - автомобильная дорога Р-21 "Кола"</w:t>
      </w:r>
      <w:r w:rsidRPr="00CC6CCF">
        <w:rPr>
          <w:rFonts w:ascii="Times New Roman" w:hAnsi="Times New Roman"/>
          <w:sz w:val="28"/>
          <w:szCs w:val="28"/>
          <w:lang w:eastAsia="ru-RU"/>
        </w:rPr>
        <w:t>;</w:t>
      </w:r>
    </w:p>
    <w:p w:rsidR="007367AD" w:rsidRPr="00CC6CCF" w:rsidRDefault="007367AD" w:rsidP="007367AD">
      <w:pPr>
        <w:widowControl w:val="0"/>
        <w:spacing w:after="0"/>
        <w:ind w:firstLine="709"/>
        <w:jc w:val="both"/>
        <w:rPr>
          <w:rFonts w:ascii="Times New Roman" w:hAnsi="Times New Roman"/>
          <w:bCs/>
          <w:sz w:val="28"/>
          <w:szCs w:val="28"/>
          <w:lang w:eastAsia="x-none"/>
        </w:rPr>
      </w:pPr>
      <w:r w:rsidRPr="00CC6CCF">
        <w:rPr>
          <w:rFonts w:ascii="Times New Roman" w:hAnsi="Times New Roman"/>
          <w:bCs/>
          <w:sz w:val="28"/>
          <w:szCs w:val="28"/>
          <w:lang w:eastAsia="x-none"/>
        </w:rPr>
        <w:t>Мостовое соорудение через р. Илекса на а/д А-119 Вологда - Медвежьегорск - автомобильная дорога Р-21 "Кола"</w:t>
      </w:r>
      <w:r w:rsidRPr="00CC6CCF">
        <w:rPr>
          <w:rFonts w:ascii="Times New Roman" w:hAnsi="Times New Roman"/>
          <w:sz w:val="28"/>
          <w:szCs w:val="28"/>
          <w:lang w:eastAsia="ru-RU"/>
        </w:rPr>
        <w:t>;</w:t>
      </w:r>
    </w:p>
    <w:p w:rsidR="007367AD" w:rsidRPr="00CC6CCF" w:rsidRDefault="007367AD" w:rsidP="007367AD">
      <w:pPr>
        <w:widowControl w:val="0"/>
        <w:spacing w:after="0"/>
        <w:ind w:firstLine="709"/>
        <w:jc w:val="both"/>
        <w:rPr>
          <w:rFonts w:ascii="Times New Roman" w:hAnsi="Times New Roman"/>
          <w:bCs/>
          <w:sz w:val="28"/>
          <w:szCs w:val="28"/>
          <w:lang w:eastAsia="x-none"/>
        </w:rPr>
      </w:pPr>
      <w:r w:rsidRPr="00CC6CCF">
        <w:rPr>
          <w:rFonts w:ascii="Times New Roman" w:hAnsi="Times New Roman"/>
          <w:bCs/>
          <w:sz w:val="28"/>
          <w:szCs w:val="28"/>
          <w:lang w:eastAsia="x-none"/>
        </w:rPr>
        <w:t>Мостовое сооружение через р. Андома на а/д А-119 Вологда - Медвежьегорск - автомобильная дорога Р-21 "Кола"</w:t>
      </w:r>
      <w:r w:rsidRPr="00CC6CCF">
        <w:rPr>
          <w:rFonts w:ascii="Times New Roman" w:hAnsi="Times New Roman"/>
          <w:sz w:val="28"/>
          <w:szCs w:val="28"/>
          <w:lang w:eastAsia="ru-RU"/>
        </w:rPr>
        <w:t>;</w:t>
      </w:r>
    </w:p>
    <w:p w:rsidR="007367AD" w:rsidRPr="00CC6CCF" w:rsidRDefault="007367AD" w:rsidP="007367AD">
      <w:pPr>
        <w:widowControl w:val="0"/>
        <w:spacing w:after="0"/>
        <w:ind w:firstLine="709"/>
        <w:jc w:val="both"/>
        <w:rPr>
          <w:rFonts w:ascii="Times New Roman" w:hAnsi="Times New Roman"/>
          <w:bCs/>
          <w:sz w:val="28"/>
          <w:szCs w:val="28"/>
          <w:lang w:eastAsia="x-none"/>
        </w:rPr>
      </w:pPr>
      <w:r w:rsidRPr="00CC6CCF">
        <w:rPr>
          <w:rFonts w:ascii="Times New Roman" w:hAnsi="Times New Roman"/>
          <w:bCs/>
          <w:sz w:val="28"/>
          <w:szCs w:val="28"/>
          <w:lang w:eastAsia="x-none"/>
        </w:rPr>
        <w:t>Мостовое сооружение через р. Палая на а/д Тудозеро – Гонгинская</w:t>
      </w:r>
      <w:r w:rsidRPr="00CC6CCF">
        <w:rPr>
          <w:rFonts w:ascii="Times New Roman" w:hAnsi="Times New Roman"/>
          <w:sz w:val="28"/>
          <w:szCs w:val="28"/>
          <w:lang w:eastAsia="ru-RU"/>
        </w:rPr>
        <w:t>;</w:t>
      </w:r>
    </w:p>
    <w:p w:rsidR="007367AD" w:rsidRPr="00CC6CCF" w:rsidRDefault="007367AD" w:rsidP="007367AD">
      <w:pPr>
        <w:widowControl w:val="0"/>
        <w:spacing w:after="0"/>
        <w:ind w:firstLine="709"/>
        <w:jc w:val="both"/>
        <w:rPr>
          <w:rFonts w:ascii="Times New Roman" w:hAnsi="Times New Roman"/>
          <w:bCs/>
          <w:sz w:val="28"/>
          <w:szCs w:val="28"/>
          <w:lang w:eastAsia="x-none"/>
        </w:rPr>
      </w:pPr>
      <w:r w:rsidRPr="00CC6CCF">
        <w:rPr>
          <w:rFonts w:ascii="Times New Roman" w:hAnsi="Times New Roman"/>
          <w:bCs/>
          <w:sz w:val="28"/>
          <w:szCs w:val="28"/>
          <w:lang w:eastAsia="x-none"/>
        </w:rPr>
        <w:t>Мостовое сооружение через р. Андома на а/д Марьино - Перевоз - Великий Двор</w:t>
      </w:r>
      <w:r w:rsidRPr="00CC6CCF">
        <w:rPr>
          <w:rFonts w:ascii="Times New Roman" w:hAnsi="Times New Roman"/>
          <w:sz w:val="28"/>
          <w:szCs w:val="28"/>
          <w:lang w:eastAsia="ru-RU"/>
        </w:rPr>
        <w:t>;</w:t>
      </w:r>
    </w:p>
    <w:p w:rsidR="007367AD" w:rsidRPr="00CC6CCF" w:rsidRDefault="007367AD" w:rsidP="007367AD">
      <w:pPr>
        <w:widowControl w:val="0"/>
        <w:spacing w:after="0"/>
        <w:ind w:firstLine="709"/>
        <w:jc w:val="both"/>
        <w:rPr>
          <w:rFonts w:ascii="Times New Roman" w:hAnsi="Times New Roman"/>
          <w:bCs/>
          <w:sz w:val="28"/>
          <w:szCs w:val="28"/>
          <w:lang w:eastAsia="x-none"/>
        </w:rPr>
      </w:pPr>
      <w:r w:rsidRPr="00CC6CCF">
        <w:rPr>
          <w:rFonts w:ascii="Times New Roman" w:hAnsi="Times New Roman"/>
          <w:bCs/>
          <w:sz w:val="28"/>
          <w:szCs w:val="28"/>
          <w:lang w:eastAsia="x-none"/>
        </w:rPr>
        <w:t>Мостовое сооружение через р. Андома в д. Князево</w:t>
      </w:r>
      <w:r w:rsidRPr="00CC6CCF">
        <w:rPr>
          <w:rFonts w:ascii="Times New Roman" w:hAnsi="Times New Roman"/>
          <w:sz w:val="28"/>
          <w:szCs w:val="28"/>
          <w:lang w:eastAsia="ru-RU"/>
        </w:rPr>
        <w:t>;</w:t>
      </w:r>
    </w:p>
    <w:p w:rsidR="007367AD" w:rsidRPr="00CC6CCF" w:rsidRDefault="007367AD" w:rsidP="007367AD">
      <w:pPr>
        <w:widowControl w:val="0"/>
        <w:spacing w:after="0"/>
        <w:ind w:firstLine="709"/>
        <w:jc w:val="both"/>
        <w:rPr>
          <w:rFonts w:ascii="Times New Roman" w:hAnsi="Times New Roman"/>
          <w:bCs/>
          <w:sz w:val="28"/>
          <w:szCs w:val="28"/>
          <w:lang w:eastAsia="x-none"/>
        </w:rPr>
      </w:pPr>
      <w:r w:rsidRPr="00CC6CCF">
        <w:rPr>
          <w:rFonts w:ascii="Times New Roman" w:hAnsi="Times New Roman"/>
          <w:bCs/>
          <w:sz w:val="28"/>
          <w:szCs w:val="28"/>
          <w:lang w:eastAsia="x-none"/>
        </w:rPr>
        <w:t>Мостовое сооружение через р. Андома в д. Трошигино</w:t>
      </w:r>
      <w:r w:rsidRPr="00CC6CCF">
        <w:rPr>
          <w:rFonts w:ascii="Times New Roman" w:hAnsi="Times New Roman"/>
          <w:sz w:val="28"/>
          <w:szCs w:val="28"/>
          <w:lang w:eastAsia="ru-RU"/>
        </w:rPr>
        <w:t>;</w:t>
      </w:r>
    </w:p>
    <w:p w:rsidR="007367AD" w:rsidRPr="00CC6CCF" w:rsidRDefault="007367AD" w:rsidP="007367AD">
      <w:pPr>
        <w:widowControl w:val="0"/>
        <w:spacing w:after="0"/>
        <w:ind w:firstLine="709"/>
        <w:jc w:val="both"/>
        <w:rPr>
          <w:rFonts w:ascii="Times New Roman" w:hAnsi="Times New Roman"/>
          <w:bCs/>
          <w:sz w:val="28"/>
          <w:szCs w:val="28"/>
          <w:lang w:eastAsia="x-none"/>
        </w:rPr>
      </w:pPr>
      <w:r w:rsidRPr="00CC6CCF">
        <w:rPr>
          <w:rFonts w:ascii="Times New Roman" w:hAnsi="Times New Roman"/>
          <w:bCs/>
          <w:sz w:val="28"/>
          <w:szCs w:val="28"/>
          <w:lang w:eastAsia="x-none"/>
        </w:rPr>
        <w:t>Мостовое сооружение через р. Андома в с. Андомский Погост</w:t>
      </w:r>
      <w:r w:rsidRPr="00CC6CCF">
        <w:rPr>
          <w:rFonts w:ascii="Times New Roman" w:hAnsi="Times New Roman"/>
          <w:sz w:val="28"/>
          <w:szCs w:val="28"/>
          <w:lang w:eastAsia="ru-RU"/>
        </w:rPr>
        <w:t>;</w:t>
      </w:r>
    </w:p>
    <w:p w:rsidR="007367AD" w:rsidRPr="00F27FF9" w:rsidRDefault="007367AD" w:rsidP="007367AD">
      <w:pPr>
        <w:widowControl w:val="0"/>
        <w:spacing w:after="0"/>
        <w:ind w:firstLine="709"/>
        <w:jc w:val="both"/>
        <w:rPr>
          <w:rFonts w:ascii="Times New Roman" w:hAnsi="Times New Roman"/>
          <w:bCs/>
          <w:sz w:val="28"/>
          <w:szCs w:val="28"/>
          <w:lang w:eastAsia="x-none"/>
        </w:rPr>
      </w:pPr>
      <w:r w:rsidRPr="00F27FF9">
        <w:rPr>
          <w:rFonts w:ascii="Times New Roman" w:hAnsi="Times New Roman"/>
          <w:bCs/>
          <w:sz w:val="28"/>
          <w:szCs w:val="28"/>
          <w:lang w:eastAsia="x-none"/>
        </w:rPr>
        <w:t>Мостовое сооружение через р. Андома в д. Деревягино</w:t>
      </w:r>
      <w:r w:rsidR="005B066B" w:rsidRPr="00F27FF9">
        <w:rPr>
          <w:rFonts w:ascii="Times New Roman" w:hAnsi="Times New Roman"/>
          <w:bCs/>
          <w:sz w:val="28"/>
          <w:szCs w:val="28"/>
          <w:lang w:eastAsia="x-none"/>
        </w:rPr>
        <w:t xml:space="preserve"> – д. Ребово</w:t>
      </w:r>
      <w:r w:rsidRPr="00F27FF9">
        <w:rPr>
          <w:rFonts w:ascii="Times New Roman" w:hAnsi="Times New Roman"/>
          <w:sz w:val="28"/>
          <w:szCs w:val="28"/>
          <w:lang w:eastAsia="ru-RU"/>
        </w:rPr>
        <w:t>;</w:t>
      </w:r>
    </w:p>
    <w:p w:rsidR="007367AD" w:rsidRPr="00CC6CCF" w:rsidRDefault="007367AD" w:rsidP="007367AD">
      <w:pPr>
        <w:widowControl w:val="0"/>
        <w:spacing w:after="0"/>
        <w:ind w:firstLine="709"/>
        <w:jc w:val="both"/>
        <w:rPr>
          <w:rFonts w:ascii="Times New Roman" w:hAnsi="Times New Roman"/>
          <w:bCs/>
          <w:sz w:val="28"/>
          <w:szCs w:val="28"/>
          <w:lang w:eastAsia="x-none"/>
        </w:rPr>
      </w:pPr>
      <w:r w:rsidRPr="00CC6CCF">
        <w:rPr>
          <w:rFonts w:ascii="Times New Roman" w:hAnsi="Times New Roman"/>
          <w:bCs/>
          <w:sz w:val="28"/>
          <w:szCs w:val="28"/>
          <w:lang w:eastAsia="x-none"/>
        </w:rPr>
        <w:t>Мостовое сооружение через р. Самина в д. Саминский Погост</w:t>
      </w:r>
      <w:r w:rsidRPr="00CC6CCF">
        <w:rPr>
          <w:rFonts w:ascii="Times New Roman" w:hAnsi="Times New Roman"/>
          <w:sz w:val="28"/>
          <w:szCs w:val="28"/>
          <w:lang w:eastAsia="ru-RU"/>
        </w:rPr>
        <w:t>;</w:t>
      </w:r>
    </w:p>
    <w:p w:rsidR="007367AD" w:rsidRPr="00CC6CCF" w:rsidRDefault="007367AD" w:rsidP="007367AD">
      <w:pPr>
        <w:widowControl w:val="0"/>
        <w:spacing w:after="0"/>
        <w:ind w:firstLine="709"/>
        <w:jc w:val="both"/>
        <w:rPr>
          <w:rFonts w:ascii="Times New Roman" w:hAnsi="Times New Roman"/>
          <w:bCs/>
          <w:sz w:val="28"/>
          <w:szCs w:val="28"/>
          <w:lang w:eastAsia="x-none"/>
        </w:rPr>
      </w:pPr>
      <w:r w:rsidRPr="00CC6CCF">
        <w:rPr>
          <w:rFonts w:ascii="Times New Roman" w:hAnsi="Times New Roman"/>
          <w:bCs/>
          <w:sz w:val="28"/>
          <w:szCs w:val="28"/>
          <w:lang w:eastAsia="x-none"/>
        </w:rPr>
        <w:t>Мостовое сооружение через р. Самина в п. Октябрьский;</w:t>
      </w:r>
    </w:p>
    <w:p w:rsidR="007367AD" w:rsidRPr="00CC6CCF" w:rsidRDefault="007367AD" w:rsidP="007367AD">
      <w:pPr>
        <w:widowControl w:val="0"/>
        <w:spacing w:after="0"/>
        <w:ind w:firstLine="709"/>
        <w:jc w:val="both"/>
        <w:rPr>
          <w:rFonts w:ascii="Times New Roman" w:hAnsi="Times New Roman"/>
          <w:bCs/>
          <w:sz w:val="28"/>
          <w:szCs w:val="28"/>
          <w:lang w:eastAsia="x-none"/>
        </w:rPr>
      </w:pPr>
      <w:r w:rsidRPr="00CC6CCF">
        <w:rPr>
          <w:rFonts w:ascii="Times New Roman" w:hAnsi="Times New Roman"/>
          <w:bCs/>
          <w:sz w:val="28"/>
          <w:szCs w:val="28"/>
          <w:lang w:eastAsia="x-none"/>
        </w:rPr>
        <w:t>Мостовое сооружение через р. Андома в п. Сорокополье.</w:t>
      </w:r>
    </w:p>
    <w:p w:rsidR="007367AD" w:rsidRPr="00CC6CCF" w:rsidRDefault="007367AD" w:rsidP="007367AD">
      <w:pPr>
        <w:widowControl w:val="0"/>
        <w:spacing w:after="0"/>
        <w:ind w:firstLine="709"/>
        <w:jc w:val="both"/>
        <w:rPr>
          <w:rFonts w:ascii="Times New Roman" w:hAnsi="Times New Roman"/>
          <w:bCs/>
          <w:sz w:val="28"/>
          <w:szCs w:val="28"/>
          <w:lang w:eastAsia="x-none"/>
        </w:rPr>
      </w:pPr>
      <w:r w:rsidRPr="00CC6CCF">
        <w:rPr>
          <w:rFonts w:ascii="Times New Roman" w:hAnsi="Times New Roman"/>
          <w:bCs/>
          <w:sz w:val="28"/>
          <w:szCs w:val="28"/>
          <w:lang w:val="x-none" w:eastAsia="x-none"/>
        </w:rPr>
        <w:t xml:space="preserve">В таблице </w:t>
      </w:r>
      <w:r w:rsidRPr="00CC6CCF">
        <w:rPr>
          <w:rFonts w:ascii="Times New Roman" w:hAnsi="Times New Roman"/>
          <w:bCs/>
          <w:sz w:val="28"/>
          <w:szCs w:val="28"/>
          <w:lang w:eastAsia="x-none"/>
        </w:rPr>
        <w:t>9.4.3</w:t>
      </w:r>
      <w:r w:rsidRPr="00CC6CCF">
        <w:rPr>
          <w:rFonts w:ascii="Times New Roman" w:hAnsi="Times New Roman"/>
          <w:bCs/>
          <w:sz w:val="28"/>
          <w:szCs w:val="28"/>
          <w:lang w:val="x-none" w:eastAsia="x-none"/>
        </w:rPr>
        <w:t xml:space="preserve"> представлен расчет плотности автодорожной сети. Для расчетов плотности принята общая площадь </w:t>
      </w:r>
      <w:r w:rsidRPr="00CC6CCF">
        <w:rPr>
          <w:rFonts w:ascii="Times New Roman" w:hAnsi="Times New Roman"/>
          <w:bCs/>
          <w:sz w:val="28"/>
          <w:szCs w:val="28"/>
          <w:lang w:eastAsia="x-none"/>
        </w:rPr>
        <w:t>проектируемой территории</w:t>
      </w:r>
      <w:r w:rsidRPr="00CC6CCF">
        <w:rPr>
          <w:rFonts w:ascii="Times New Roman" w:hAnsi="Times New Roman"/>
          <w:bCs/>
          <w:sz w:val="28"/>
          <w:szCs w:val="28"/>
          <w:lang w:val="x-none" w:eastAsia="x-none"/>
        </w:rPr>
        <w:t xml:space="preserve">, которая составляет </w:t>
      </w:r>
      <w:r w:rsidRPr="00CC6CCF">
        <w:rPr>
          <w:rFonts w:ascii="Times New Roman" w:hAnsi="Times New Roman"/>
          <w:bCs/>
          <w:sz w:val="28"/>
          <w:szCs w:val="28"/>
          <w:lang w:eastAsia="x-none"/>
        </w:rPr>
        <w:t xml:space="preserve">3523,29 </w:t>
      </w:r>
      <w:r w:rsidRPr="00CC6CCF">
        <w:rPr>
          <w:rFonts w:ascii="Times New Roman" w:hAnsi="Times New Roman"/>
          <w:bCs/>
          <w:sz w:val="28"/>
          <w:szCs w:val="28"/>
          <w:lang w:val="x-none" w:eastAsia="x-none"/>
        </w:rPr>
        <w:t xml:space="preserve">кв.км. Плотность автодорожной сети составляет – </w:t>
      </w:r>
      <w:r w:rsidRPr="00CC6CCF">
        <w:rPr>
          <w:rFonts w:ascii="Times New Roman" w:hAnsi="Times New Roman"/>
          <w:bCs/>
          <w:sz w:val="28"/>
          <w:szCs w:val="28"/>
          <w:lang w:eastAsia="x-none"/>
        </w:rPr>
        <w:t xml:space="preserve">0,051 </w:t>
      </w:r>
      <w:r w:rsidRPr="00CC6CCF">
        <w:rPr>
          <w:rFonts w:ascii="Times New Roman" w:hAnsi="Times New Roman"/>
          <w:bCs/>
          <w:sz w:val="28"/>
          <w:szCs w:val="28"/>
          <w:lang w:val="x-none" w:eastAsia="x-none"/>
        </w:rPr>
        <w:t>км/кв.км. Плотность</w:t>
      </w:r>
      <w:r w:rsidRPr="00CC6CCF">
        <w:rPr>
          <w:rFonts w:ascii="Times New Roman" w:hAnsi="Times New Roman"/>
          <w:bCs/>
          <w:sz w:val="28"/>
          <w:szCs w:val="28"/>
          <w:lang w:eastAsia="x-none"/>
        </w:rPr>
        <w:t xml:space="preserve"> автомобильных дорог общего пользования федерального значения составляет - </w:t>
      </w:r>
      <w:r w:rsidRPr="00CC6CCF">
        <w:rPr>
          <w:rFonts w:ascii="Times New Roman" w:hAnsi="Times New Roman"/>
          <w:bCs/>
          <w:sz w:val="28"/>
          <w:szCs w:val="28"/>
          <w:lang w:val="x-none" w:eastAsia="x-none"/>
        </w:rPr>
        <w:t>0,</w:t>
      </w:r>
      <w:r w:rsidRPr="00CC6CCF">
        <w:rPr>
          <w:rFonts w:ascii="Times New Roman" w:hAnsi="Times New Roman"/>
          <w:bCs/>
          <w:sz w:val="28"/>
          <w:szCs w:val="28"/>
          <w:lang w:eastAsia="x-none"/>
        </w:rPr>
        <w:t>015 </w:t>
      </w:r>
      <w:r w:rsidRPr="00CC6CCF">
        <w:rPr>
          <w:rFonts w:ascii="Times New Roman" w:hAnsi="Times New Roman"/>
          <w:bCs/>
          <w:sz w:val="28"/>
          <w:szCs w:val="28"/>
          <w:lang w:val="x-none" w:eastAsia="x-none"/>
        </w:rPr>
        <w:t>км/кв.км</w:t>
      </w:r>
      <w:r w:rsidRPr="00CC6CCF">
        <w:rPr>
          <w:rFonts w:ascii="Times New Roman" w:hAnsi="Times New Roman"/>
          <w:bCs/>
          <w:sz w:val="28"/>
          <w:szCs w:val="28"/>
          <w:lang w:eastAsia="x-none"/>
        </w:rPr>
        <w:t xml:space="preserve">, регионального и межмуниципального </w:t>
      </w:r>
      <w:r w:rsidRPr="00CC6CCF">
        <w:rPr>
          <w:rFonts w:ascii="Times New Roman" w:hAnsi="Times New Roman"/>
          <w:bCs/>
          <w:sz w:val="28"/>
          <w:szCs w:val="28"/>
          <w:lang w:val="x-none" w:eastAsia="x-none"/>
        </w:rPr>
        <w:t xml:space="preserve">значения </w:t>
      </w:r>
      <w:r w:rsidRPr="00CC6CCF">
        <w:rPr>
          <w:rFonts w:ascii="Times New Roman" w:hAnsi="Times New Roman"/>
          <w:bCs/>
          <w:sz w:val="28"/>
          <w:szCs w:val="28"/>
          <w:lang w:eastAsia="x-none"/>
        </w:rPr>
        <w:t xml:space="preserve">составляет - </w:t>
      </w:r>
      <w:r w:rsidRPr="00CC6CCF">
        <w:rPr>
          <w:rFonts w:ascii="Times New Roman" w:hAnsi="Times New Roman"/>
          <w:bCs/>
          <w:sz w:val="28"/>
          <w:szCs w:val="28"/>
          <w:lang w:val="x-none" w:eastAsia="x-none"/>
        </w:rPr>
        <w:t>0,</w:t>
      </w:r>
      <w:r w:rsidRPr="00CC6CCF">
        <w:rPr>
          <w:rFonts w:ascii="Times New Roman" w:hAnsi="Times New Roman"/>
          <w:bCs/>
          <w:sz w:val="28"/>
          <w:szCs w:val="28"/>
          <w:lang w:eastAsia="x-none"/>
        </w:rPr>
        <w:t>016</w:t>
      </w:r>
      <w:r w:rsidRPr="00CC6CCF">
        <w:rPr>
          <w:rFonts w:ascii="Times New Roman" w:hAnsi="Times New Roman"/>
          <w:bCs/>
          <w:iCs/>
          <w:sz w:val="20"/>
          <w:szCs w:val="20"/>
          <w:lang w:eastAsia="x-none"/>
        </w:rPr>
        <w:t xml:space="preserve"> </w:t>
      </w:r>
      <w:r w:rsidRPr="00CC6CCF">
        <w:rPr>
          <w:rFonts w:ascii="Times New Roman" w:hAnsi="Times New Roman"/>
          <w:bCs/>
          <w:sz w:val="28"/>
          <w:szCs w:val="28"/>
          <w:lang w:val="x-none" w:eastAsia="x-none"/>
        </w:rPr>
        <w:t xml:space="preserve">км/кв.км, </w:t>
      </w:r>
      <w:r w:rsidRPr="00CC6CCF">
        <w:rPr>
          <w:rFonts w:ascii="Times New Roman" w:hAnsi="Times New Roman"/>
          <w:bCs/>
          <w:sz w:val="28"/>
          <w:szCs w:val="28"/>
          <w:lang w:eastAsia="x-none"/>
        </w:rPr>
        <w:t>местного</w:t>
      </w:r>
      <w:r w:rsidRPr="00CC6CCF">
        <w:rPr>
          <w:rFonts w:ascii="Times New Roman" w:hAnsi="Times New Roman"/>
          <w:bCs/>
          <w:sz w:val="28"/>
          <w:szCs w:val="28"/>
          <w:lang w:val="x-none" w:eastAsia="x-none"/>
        </w:rPr>
        <w:t xml:space="preserve"> значения – </w:t>
      </w:r>
      <w:r w:rsidRPr="00CC6CCF">
        <w:rPr>
          <w:rFonts w:ascii="Times New Roman" w:hAnsi="Times New Roman"/>
          <w:bCs/>
          <w:iCs/>
          <w:sz w:val="28"/>
          <w:szCs w:val="28"/>
          <w:lang w:eastAsia="x-none"/>
        </w:rPr>
        <w:lastRenderedPageBreak/>
        <w:t xml:space="preserve">0,020 </w:t>
      </w:r>
      <w:r w:rsidRPr="00CC6CCF">
        <w:rPr>
          <w:rFonts w:ascii="Times New Roman" w:hAnsi="Times New Roman"/>
          <w:bCs/>
          <w:sz w:val="28"/>
          <w:szCs w:val="28"/>
          <w:lang w:val="x-none" w:eastAsia="x-none"/>
        </w:rPr>
        <w:t>км/кв.км. По покрытиям максимальную плотность (0,</w:t>
      </w:r>
      <w:r w:rsidRPr="00CC6CCF">
        <w:rPr>
          <w:rFonts w:ascii="Times New Roman" w:hAnsi="Times New Roman"/>
          <w:bCs/>
          <w:sz w:val="28"/>
          <w:szCs w:val="28"/>
          <w:lang w:eastAsia="x-none"/>
        </w:rPr>
        <w:t>20</w:t>
      </w:r>
      <w:r w:rsidRPr="00CC6CCF">
        <w:rPr>
          <w:rFonts w:ascii="Times New Roman" w:hAnsi="Times New Roman"/>
          <w:bCs/>
          <w:sz w:val="28"/>
          <w:szCs w:val="28"/>
          <w:lang w:val="x-none" w:eastAsia="x-none"/>
        </w:rPr>
        <w:t xml:space="preserve">км/кв.км) имеют дороги с </w:t>
      </w:r>
      <w:r w:rsidRPr="00CC6CCF">
        <w:rPr>
          <w:rFonts w:ascii="Times New Roman" w:hAnsi="Times New Roman"/>
          <w:bCs/>
          <w:sz w:val="28"/>
          <w:szCs w:val="28"/>
          <w:lang w:eastAsia="x-none"/>
        </w:rPr>
        <w:t>усовершенствованым асфальтобетонным покрытием</w:t>
      </w:r>
      <w:r w:rsidRPr="00CC6CCF">
        <w:rPr>
          <w:rFonts w:ascii="Times New Roman" w:hAnsi="Times New Roman"/>
          <w:bCs/>
          <w:sz w:val="28"/>
          <w:szCs w:val="28"/>
          <w:lang w:val="x-none" w:eastAsia="x-none"/>
        </w:rPr>
        <w:t>, минимальную (0,0</w:t>
      </w:r>
      <w:r w:rsidRPr="00CC6CCF">
        <w:rPr>
          <w:rFonts w:ascii="Times New Roman" w:hAnsi="Times New Roman"/>
          <w:bCs/>
          <w:sz w:val="28"/>
          <w:szCs w:val="28"/>
          <w:lang w:eastAsia="x-none"/>
        </w:rPr>
        <w:t>15</w:t>
      </w:r>
      <w:r w:rsidRPr="00CC6CCF">
        <w:rPr>
          <w:rFonts w:ascii="Times New Roman" w:hAnsi="Times New Roman"/>
          <w:bCs/>
          <w:sz w:val="28"/>
          <w:szCs w:val="28"/>
          <w:lang w:val="x-none" w:eastAsia="x-none"/>
        </w:rPr>
        <w:t xml:space="preserve">км/кв.км) – дороги с </w:t>
      </w:r>
      <w:r w:rsidRPr="00CC6CCF">
        <w:rPr>
          <w:rFonts w:ascii="Times New Roman" w:hAnsi="Times New Roman"/>
          <w:bCs/>
          <w:sz w:val="28"/>
          <w:szCs w:val="28"/>
          <w:lang w:eastAsia="x-none"/>
        </w:rPr>
        <w:t>перходным гравийным</w:t>
      </w:r>
      <w:r w:rsidRPr="00CC6CCF">
        <w:rPr>
          <w:rFonts w:ascii="Times New Roman" w:hAnsi="Times New Roman"/>
          <w:bCs/>
          <w:sz w:val="28"/>
          <w:szCs w:val="28"/>
          <w:lang w:val="x-none" w:eastAsia="x-none"/>
        </w:rPr>
        <w:t xml:space="preserve"> покрыт</w:t>
      </w:r>
      <w:r w:rsidRPr="00CC6CCF">
        <w:rPr>
          <w:rFonts w:ascii="Times New Roman" w:hAnsi="Times New Roman"/>
          <w:bCs/>
          <w:sz w:val="28"/>
          <w:szCs w:val="28"/>
          <w:lang w:eastAsia="x-none"/>
        </w:rPr>
        <w:t>ием</w:t>
      </w:r>
      <w:r w:rsidRPr="00CC6CCF">
        <w:rPr>
          <w:rFonts w:ascii="Times New Roman" w:hAnsi="Times New Roman"/>
          <w:bCs/>
          <w:sz w:val="28"/>
          <w:szCs w:val="28"/>
          <w:lang w:val="x-none" w:eastAsia="x-none"/>
        </w:rPr>
        <w:t>.</w:t>
      </w:r>
    </w:p>
    <w:p w:rsidR="007367AD" w:rsidRPr="00CC6CCF" w:rsidRDefault="007367AD" w:rsidP="007367AD">
      <w:pPr>
        <w:widowControl w:val="0"/>
        <w:spacing w:after="0" w:line="240" w:lineRule="auto"/>
        <w:jc w:val="right"/>
        <w:rPr>
          <w:rFonts w:ascii="Times New Roman" w:eastAsia="Times New Roman" w:hAnsi="Times New Roman" w:cs="Times New Roman"/>
          <w:bCs/>
          <w:sz w:val="28"/>
          <w:szCs w:val="28"/>
          <w:lang w:eastAsia="x-none"/>
        </w:rPr>
      </w:pPr>
      <w:r w:rsidRPr="00CC6CCF">
        <w:rPr>
          <w:rFonts w:ascii="Times New Roman" w:eastAsia="Times New Roman" w:hAnsi="Times New Roman" w:cs="Times New Roman"/>
          <w:bCs/>
          <w:sz w:val="28"/>
          <w:szCs w:val="28"/>
          <w:lang w:val="x-none" w:eastAsia="x-none"/>
        </w:rPr>
        <w:t xml:space="preserve">Таблица </w:t>
      </w:r>
      <w:r w:rsidRPr="00CC6CCF">
        <w:rPr>
          <w:rFonts w:ascii="Times New Roman" w:eastAsia="Times New Roman" w:hAnsi="Times New Roman" w:cs="Times New Roman"/>
          <w:bCs/>
          <w:sz w:val="28"/>
          <w:szCs w:val="28"/>
          <w:lang w:eastAsia="x-none"/>
        </w:rPr>
        <w:t>9.4</w:t>
      </w:r>
      <w:r w:rsidRPr="00CC6CCF">
        <w:rPr>
          <w:rFonts w:ascii="Times New Roman" w:eastAsia="Times New Roman" w:hAnsi="Times New Roman" w:cs="Times New Roman"/>
          <w:bCs/>
          <w:sz w:val="28"/>
          <w:szCs w:val="28"/>
          <w:lang w:val="x-none" w:eastAsia="x-none"/>
        </w:rPr>
        <w:t>.3</w:t>
      </w:r>
    </w:p>
    <w:p w:rsidR="007367AD" w:rsidRPr="00CC6CCF" w:rsidRDefault="007367AD" w:rsidP="007367AD">
      <w:pPr>
        <w:widowControl w:val="0"/>
        <w:spacing w:after="0" w:line="240" w:lineRule="auto"/>
        <w:jc w:val="center"/>
        <w:rPr>
          <w:rFonts w:ascii="Times New Roman" w:eastAsia="Times New Roman" w:hAnsi="Times New Roman" w:cs="Times New Roman"/>
          <w:bCs/>
          <w:sz w:val="28"/>
          <w:szCs w:val="28"/>
          <w:lang w:val="x-none" w:eastAsia="x-none"/>
        </w:rPr>
      </w:pPr>
      <w:r w:rsidRPr="00CC6CCF">
        <w:rPr>
          <w:rFonts w:ascii="Times New Roman" w:eastAsia="Times New Roman" w:hAnsi="Times New Roman" w:cs="Times New Roman"/>
          <w:bCs/>
          <w:sz w:val="28"/>
          <w:szCs w:val="28"/>
          <w:lang w:val="x-none" w:eastAsia="x-none"/>
        </w:rPr>
        <w:t>Плотность сети автомобильных дорог общего пользования</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9"/>
        <w:gridCol w:w="2270"/>
        <w:gridCol w:w="1956"/>
      </w:tblGrid>
      <w:tr w:rsidR="007367AD" w:rsidRPr="00086C8A" w:rsidTr="007367AD">
        <w:trPr>
          <w:trHeight w:val="318"/>
        </w:trPr>
        <w:tc>
          <w:tcPr>
            <w:tcW w:w="5415" w:type="dxa"/>
            <w:tcBorders>
              <w:top w:val="single" w:sz="4" w:space="0" w:color="auto"/>
              <w:left w:val="single" w:sz="4" w:space="0" w:color="auto"/>
              <w:bottom w:val="single" w:sz="4" w:space="0" w:color="auto"/>
              <w:right w:val="single" w:sz="4" w:space="0" w:color="auto"/>
            </w:tcBorders>
            <w:hideMark/>
          </w:tcPr>
          <w:p w:rsidR="007367AD" w:rsidRPr="00086C8A" w:rsidRDefault="007367AD" w:rsidP="007367AD">
            <w:pPr>
              <w:widowControl w:val="0"/>
              <w:spacing w:after="0" w:line="240" w:lineRule="auto"/>
              <w:ind w:right="-35"/>
              <w:jc w:val="center"/>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Автомобильные дороги</w:t>
            </w:r>
          </w:p>
        </w:tc>
        <w:tc>
          <w:tcPr>
            <w:tcW w:w="2269" w:type="dxa"/>
            <w:tcBorders>
              <w:top w:val="single" w:sz="4" w:space="0" w:color="auto"/>
              <w:left w:val="single" w:sz="4" w:space="0" w:color="auto"/>
              <w:bottom w:val="single" w:sz="4" w:space="0" w:color="auto"/>
              <w:right w:val="single" w:sz="4" w:space="0" w:color="auto"/>
            </w:tcBorders>
            <w:hideMark/>
          </w:tcPr>
          <w:p w:rsidR="007367AD" w:rsidRPr="00086C8A" w:rsidRDefault="007367AD" w:rsidP="007367AD">
            <w:pPr>
              <w:widowControl w:val="0"/>
              <w:spacing w:after="0" w:line="240" w:lineRule="auto"/>
              <w:ind w:right="-35"/>
              <w:jc w:val="center"/>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Протяженность, км</w:t>
            </w:r>
          </w:p>
        </w:tc>
        <w:tc>
          <w:tcPr>
            <w:tcW w:w="1955" w:type="dxa"/>
            <w:tcBorders>
              <w:top w:val="single" w:sz="4" w:space="0" w:color="auto"/>
              <w:left w:val="single" w:sz="4" w:space="0" w:color="auto"/>
              <w:bottom w:val="single" w:sz="4" w:space="0" w:color="auto"/>
              <w:right w:val="single" w:sz="4" w:space="0" w:color="auto"/>
            </w:tcBorders>
            <w:hideMark/>
          </w:tcPr>
          <w:p w:rsidR="007367AD" w:rsidRPr="00086C8A" w:rsidRDefault="007367AD" w:rsidP="007367AD">
            <w:pPr>
              <w:widowControl w:val="0"/>
              <w:spacing w:after="0" w:line="240" w:lineRule="auto"/>
              <w:ind w:right="-35"/>
              <w:jc w:val="center"/>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Плотность, км/кв.км</w:t>
            </w:r>
          </w:p>
        </w:tc>
      </w:tr>
      <w:tr w:rsidR="007367AD" w:rsidRPr="00086C8A" w:rsidTr="007367AD">
        <w:trPr>
          <w:trHeight w:val="20"/>
        </w:trPr>
        <w:tc>
          <w:tcPr>
            <w:tcW w:w="5415" w:type="dxa"/>
            <w:tcBorders>
              <w:top w:val="single" w:sz="4" w:space="0" w:color="auto"/>
              <w:left w:val="single" w:sz="4" w:space="0" w:color="auto"/>
              <w:bottom w:val="single" w:sz="4" w:space="0" w:color="auto"/>
              <w:right w:val="single" w:sz="4" w:space="0" w:color="auto"/>
            </w:tcBorders>
            <w:vAlign w:val="center"/>
            <w:hideMark/>
          </w:tcPr>
          <w:p w:rsidR="007367AD" w:rsidRPr="00086C8A" w:rsidRDefault="007367AD" w:rsidP="007367AD">
            <w:pPr>
              <w:widowControl w:val="0"/>
              <w:spacing w:after="0" w:line="240" w:lineRule="auto"/>
              <w:ind w:right="-35"/>
              <w:jc w:val="center"/>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7367AD" w:rsidRPr="00086C8A" w:rsidRDefault="007367AD" w:rsidP="007367AD">
            <w:pPr>
              <w:widowControl w:val="0"/>
              <w:spacing w:after="0" w:line="240" w:lineRule="auto"/>
              <w:ind w:right="-35"/>
              <w:jc w:val="center"/>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2</w:t>
            </w:r>
          </w:p>
        </w:tc>
        <w:tc>
          <w:tcPr>
            <w:tcW w:w="1955" w:type="dxa"/>
            <w:tcBorders>
              <w:top w:val="single" w:sz="4" w:space="0" w:color="auto"/>
              <w:left w:val="single" w:sz="4" w:space="0" w:color="auto"/>
              <w:bottom w:val="single" w:sz="4" w:space="0" w:color="auto"/>
              <w:right w:val="single" w:sz="4" w:space="0" w:color="auto"/>
            </w:tcBorders>
            <w:vAlign w:val="center"/>
            <w:hideMark/>
          </w:tcPr>
          <w:p w:rsidR="007367AD" w:rsidRPr="00086C8A" w:rsidRDefault="007367AD" w:rsidP="007367AD">
            <w:pPr>
              <w:widowControl w:val="0"/>
              <w:spacing w:after="0" w:line="240" w:lineRule="auto"/>
              <w:ind w:right="-35"/>
              <w:jc w:val="center"/>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3</w:t>
            </w:r>
          </w:p>
        </w:tc>
      </w:tr>
      <w:tr w:rsidR="007367AD" w:rsidRPr="00086C8A" w:rsidTr="007367AD">
        <w:trPr>
          <w:trHeight w:val="417"/>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7367AD" w:rsidRPr="00086C8A" w:rsidRDefault="007367AD" w:rsidP="007367AD">
            <w:pPr>
              <w:widowControl w:val="0"/>
              <w:spacing w:after="0" w:line="240" w:lineRule="auto"/>
              <w:ind w:right="-35"/>
              <w:jc w:val="both"/>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По значению:</w:t>
            </w:r>
          </w:p>
        </w:tc>
      </w:tr>
      <w:tr w:rsidR="007367AD" w:rsidRPr="00086C8A" w:rsidTr="007367AD">
        <w:trPr>
          <w:trHeight w:val="20"/>
        </w:trPr>
        <w:tc>
          <w:tcPr>
            <w:tcW w:w="5415" w:type="dxa"/>
            <w:tcBorders>
              <w:top w:val="single" w:sz="4" w:space="0" w:color="auto"/>
              <w:left w:val="single" w:sz="4" w:space="0" w:color="auto"/>
              <w:bottom w:val="single" w:sz="4" w:space="0" w:color="auto"/>
              <w:right w:val="single" w:sz="4" w:space="0" w:color="auto"/>
            </w:tcBorders>
            <w:vAlign w:val="center"/>
            <w:hideMark/>
          </w:tcPr>
          <w:p w:rsidR="007367AD" w:rsidRPr="00086C8A" w:rsidRDefault="007367AD" w:rsidP="007367AD">
            <w:pPr>
              <w:widowControl w:val="0"/>
              <w:spacing w:after="0" w:line="240" w:lineRule="auto"/>
              <w:ind w:right="-35"/>
              <w:jc w:val="both"/>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федерального</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7AD" w:rsidRPr="00086C8A" w:rsidRDefault="007367AD" w:rsidP="007367AD">
            <w:pPr>
              <w:widowControl w:val="0"/>
              <w:spacing w:after="0" w:line="240" w:lineRule="auto"/>
              <w:ind w:right="-35"/>
              <w:jc w:val="both"/>
              <w:rPr>
                <w:rFonts w:ascii="Times New Roman" w:hAnsi="Times New Roman" w:cs="Times New Roman"/>
                <w:bCs/>
                <w:iCs/>
                <w:sz w:val="21"/>
                <w:szCs w:val="21"/>
                <w:lang w:eastAsia="x-none"/>
              </w:rPr>
            </w:pPr>
            <w:r w:rsidRPr="00086C8A">
              <w:rPr>
                <w:rFonts w:ascii="Times New Roman" w:hAnsi="Times New Roman"/>
                <w:sz w:val="21"/>
                <w:szCs w:val="21"/>
              </w:rPr>
              <w:t>54,55</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7AD" w:rsidRPr="00086C8A" w:rsidRDefault="007367AD" w:rsidP="007367AD">
            <w:pPr>
              <w:widowControl w:val="0"/>
              <w:spacing w:after="0" w:line="240" w:lineRule="auto"/>
              <w:ind w:right="-35"/>
              <w:jc w:val="both"/>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0,015</w:t>
            </w:r>
          </w:p>
        </w:tc>
      </w:tr>
      <w:tr w:rsidR="007367AD" w:rsidRPr="00086C8A" w:rsidTr="007367AD">
        <w:trPr>
          <w:trHeight w:val="20"/>
        </w:trPr>
        <w:tc>
          <w:tcPr>
            <w:tcW w:w="5415" w:type="dxa"/>
            <w:tcBorders>
              <w:top w:val="single" w:sz="4" w:space="0" w:color="auto"/>
              <w:left w:val="single" w:sz="4" w:space="0" w:color="auto"/>
              <w:bottom w:val="single" w:sz="4" w:space="0" w:color="auto"/>
              <w:right w:val="single" w:sz="4" w:space="0" w:color="auto"/>
            </w:tcBorders>
            <w:vAlign w:val="center"/>
            <w:hideMark/>
          </w:tcPr>
          <w:p w:rsidR="007367AD" w:rsidRPr="00086C8A" w:rsidRDefault="007367AD" w:rsidP="007367AD">
            <w:pPr>
              <w:widowControl w:val="0"/>
              <w:spacing w:after="0" w:line="240" w:lineRule="auto"/>
              <w:ind w:right="-35"/>
              <w:jc w:val="both"/>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регионального или межмуниципального</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7AD" w:rsidRPr="00086C8A" w:rsidRDefault="00807263" w:rsidP="007367AD">
            <w:pPr>
              <w:widowControl w:val="0"/>
              <w:spacing w:after="0" w:line="240" w:lineRule="auto"/>
              <w:ind w:right="-35"/>
              <w:jc w:val="both"/>
              <w:rPr>
                <w:rFonts w:ascii="Times New Roman" w:hAnsi="Times New Roman"/>
                <w:bCs/>
                <w:iCs/>
                <w:sz w:val="21"/>
                <w:szCs w:val="21"/>
                <w:lang w:eastAsia="x-none"/>
              </w:rPr>
            </w:pPr>
            <w:r>
              <w:rPr>
                <w:rFonts w:ascii="Times New Roman" w:hAnsi="Times New Roman"/>
                <w:bCs/>
                <w:iCs/>
                <w:sz w:val="21"/>
                <w:szCs w:val="21"/>
                <w:lang w:eastAsia="x-none"/>
              </w:rPr>
              <w:t>55,32</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7AD" w:rsidRPr="00086C8A" w:rsidRDefault="007367AD" w:rsidP="007367AD">
            <w:pPr>
              <w:widowControl w:val="0"/>
              <w:spacing w:after="0" w:line="240" w:lineRule="auto"/>
              <w:ind w:right="-35"/>
              <w:jc w:val="both"/>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0,016</w:t>
            </w:r>
          </w:p>
        </w:tc>
      </w:tr>
      <w:tr w:rsidR="007367AD" w:rsidRPr="00086C8A" w:rsidTr="007367AD">
        <w:trPr>
          <w:trHeight w:val="354"/>
        </w:trPr>
        <w:tc>
          <w:tcPr>
            <w:tcW w:w="5415" w:type="dxa"/>
            <w:tcBorders>
              <w:top w:val="single" w:sz="4" w:space="0" w:color="auto"/>
              <w:left w:val="single" w:sz="4" w:space="0" w:color="auto"/>
              <w:bottom w:val="single" w:sz="4" w:space="0" w:color="auto"/>
              <w:right w:val="single" w:sz="4" w:space="0" w:color="auto"/>
            </w:tcBorders>
            <w:vAlign w:val="center"/>
            <w:hideMark/>
          </w:tcPr>
          <w:p w:rsidR="007367AD" w:rsidRPr="00086C8A" w:rsidRDefault="007367AD" w:rsidP="007367AD">
            <w:pPr>
              <w:widowControl w:val="0"/>
              <w:spacing w:after="0" w:line="240" w:lineRule="auto"/>
              <w:ind w:right="-35"/>
              <w:jc w:val="both"/>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местного</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7AD" w:rsidRPr="00086C8A" w:rsidRDefault="00807263" w:rsidP="007367AD">
            <w:pPr>
              <w:widowControl w:val="0"/>
              <w:spacing w:after="0" w:line="240" w:lineRule="auto"/>
              <w:ind w:right="-35"/>
              <w:jc w:val="both"/>
              <w:rPr>
                <w:rFonts w:ascii="Times New Roman" w:hAnsi="Times New Roman"/>
                <w:bCs/>
                <w:iCs/>
                <w:sz w:val="21"/>
                <w:szCs w:val="21"/>
                <w:lang w:eastAsia="x-none"/>
              </w:rPr>
            </w:pPr>
            <w:r>
              <w:rPr>
                <w:rFonts w:ascii="Times New Roman" w:hAnsi="Times New Roman"/>
                <w:bCs/>
                <w:iCs/>
                <w:sz w:val="21"/>
                <w:szCs w:val="21"/>
                <w:lang w:eastAsia="x-none"/>
              </w:rPr>
              <w:t>70,57</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7AD" w:rsidRPr="00086C8A" w:rsidRDefault="007367AD" w:rsidP="007367AD">
            <w:pPr>
              <w:widowControl w:val="0"/>
              <w:spacing w:after="0" w:line="240" w:lineRule="auto"/>
              <w:ind w:right="-35"/>
              <w:jc w:val="both"/>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0,020</w:t>
            </w:r>
          </w:p>
        </w:tc>
      </w:tr>
      <w:tr w:rsidR="007367AD" w:rsidRPr="00086C8A" w:rsidTr="007367AD">
        <w:trPr>
          <w:trHeight w:val="351"/>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7367AD" w:rsidRPr="00086C8A" w:rsidRDefault="007367AD" w:rsidP="007367AD">
            <w:pPr>
              <w:widowControl w:val="0"/>
              <w:spacing w:after="0" w:line="240" w:lineRule="auto"/>
              <w:ind w:right="-35"/>
              <w:jc w:val="both"/>
              <w:rPr>
                <w:rFonts w:ascii="Times New Roman" w:hAnsi="Times New Roman"/>
                <w:bCs/>
                <w:iCs/>
                <w:sz w:val="21"/>
                <w:szCs w:val="21"/>
                <w:lang w:eastAsia="x-none"/>
              </w:rPr>
            </w:pPr>
            <w:r w:rsidRPr="00086C8A">
              <w:rPr>
                <w:rFonts w:ascii="Times New Roman" w:hAnsi="Times New Roman"/>
                <w:bCs/>
                <w:iCs/>
                <w:sz w:val="21"/>
                <w:szCs w:val="21"/>
                <w:lang w:eastAsia="x-none"/>
              </w:rPr>
              <w:t>По материалам покрытий проезжих частей:</w:t>
            </w:r>
          </w:p>
        </w:tc>
      </w:tr>
      <w:tr w:rsidR="007367AD" w:rsidRPr="00086C8A" w:rsidTr="007367AD">
        <w:trPr>
          <w:trHeight w:val="331"/>
        </w:trPr>
        <w:tc>
          <w:tcPr>
            <w:tcW w:w="5415" w:type="dxa"/>
            <w:tcBorders>
              <w:top w:val="single" w:sz="4" w:space="0" w:color="auto"/>
              <w:left w:val="single" w:sz="4" w:space="0" w:color="auto"/>
              <w:bottom w:val="single" w:sz="4" w:space="0" w:color="auto"/>
              <w:right w:val="single" w:sz="4" w:space="0" w:color="auto"/>
            </w:tcBorders>
            <w:vAlign w:val="center"/>
            <w:hideMark/>
          </w:tcPr>
          <w:p w:rsidR="007367AD" w:rsidRPr="00086C8A" w:rsidRDefault="007367AD" w:rsidP="007367AD">
            <w:pPr>
              <w:widowControl w:val="0"/>
              <w:spacing w:after="0" w:line="240" w:lineRule="auto"/>
              <w:ind w:right="-35"/>
              <w:jc w:val="both"/>
              <w:rPr>
                <w:rFonts w:ascii="Times New Roman" w:hAnsi="Times New Roman"/>
                <w:bCs/>
                <w:iCs/>
                <w:sz w:val="21"/>
                <w:szCs w:val="21"/>
                <w:lang w:eastAsia="x-none"/>
              </w:rPr>
            </w:pPr>
            <w:r w:rsidRPr="00086C8A">
              <w:rPr>
                <w:rFonts w:ascii="Times New Roman" w:hAnsi="Times New Roman"/>
                <w:bCs/>
                <w:iCs/>
                <w:sz w:val="21"/>
                <w:szCs w:val="21"/>
                <w:lang w:eastAsia="x-none"/>
              </w:rPr>
              <w:t xml:space="preserve">усовершенствованными твердыми </w:t>
            </w:r>
          </w:p>
          <w:p w:rsidR="007367AD" w:rsidRPr="00086C8A" w:rsidRDefault="007367AD" w:rsidP="007367AD">
            <w:pPr>
              <w:widowControl w:val="0"/>
              <w:spacing w:after="0" w:line="240" w:lineRule="auto"/>
              <w:ind w:right="-35"/>
              <w:jc w:val="both"/>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(асфальтобетон)</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7AD" w:rsidRPr="00086C8A" w:rsidRDefault="007367AD" w:rsidP="007367AD">
            <w:pPr>
              <w:widowControl w:val="0"/>
              <w:spacing w:after="0" w:line="240" w:lineRule="auto"/>
              <w:ind w:right="-35"/>
              <w:jc w:val="both"/>
              <w:rPr>
                <w:rFonts w:ascii="Times New Roman" w:hAnsi="Times New Roman"/>
                <w:bCs/>
                <w:iCs/>
                <w:sz w:val="21"/>
                <w:szCs w:val="21"/>
                <w:lang w:eastAsia="x-none"/>
              </w:rPr>
            </w:pPr>
            <w:r w:rsidRPr="00086C8A">
              <w:rPr>
                <w:rFonts w:ascii="Times New Roman" w:hAnsi="Times New Roman"/>
                <w:sz w:val="21"/>
                <w:szCs w:val="21"/>
              </w:rPr>
              <w:t>70,10</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7AD" w:rsidRPr="00086C8A" w:rsidRDefault="007367AD" w:rsidP="007367AD">
            <w:pPr>
              <w:widowControl w:val="0"/>
              <w:spacing w:after="0" w:line="240" w:lineRule="auto"/>
              <w:ind w:right="-35"/>
              <w:jc w:val="both"/>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0,020</w:t>
            </w:r>
          </w:p>
        </w:tc>
      </w:tr>
      <w:tr w:rsidR="007367AD" w:rsidRPr="00086C8A" w:rsidTr="007367AD">
        <w:trPr>
          <w:trHeight w:val="382"/>
        </w:trPr>
        <w:tc>
          <w:tcPr>
            <w:tcW w:w="5415" w:type="dxa"/>
            <w:tcBorders>
              <w:top w:val="single" w:sz="4" w:space="0" w:color="auto"/>
              <w:left w:val="single" w:sz="4" w:space="0" w:color="auto"/>
              <w:bottom w:val="single" w:sz="4" w:space="0" w:color="auto"/>
              <w:right w:val="single" w:sz="4" w:space="0" w:color="auto"/>
            </w:tcBorders>
            <w:vAlign w:val="center"/>
            <w:hideMark/>
          </w:tcPr>
          <w:p w:rsidR="007367AD" w:rsidRPr="00086C8A" w:rsidRDefault="007367AD" w:rsidP="007367AD">
            <w:pPr>
              <w:widowControl w:val="0"/>
              <w:spacing w:after="0" w:line="240" w:lineRule="auto"/>
              <w:ind w:right="-35"/>
              <w:jc w:val="both"/>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переходными гравийными, цементобетонным</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7AD" w:rsidRPr="00086C8A" w:rsidRDefault="007367AD" w:rsidP="007367AD">
            <w:pPr>
              <w:widowControl w:val="0"/>
              <w:spacing w:after="0" w:line="240" w:lineRule="auto"/>
              <w:ind w:right="-35"/>
              <w:jc w:val="both"/>
              <w:rPr>
                <w:rFonts w:ascii="Times New Roman" w:hAnsi="Times New Roman"/>
                <w:bCs/>
                <w:iCs/>
                <w:sz w:val="21"/>
                <w:szCs w:val="21"/>
                <w:lang w:eastAsia="x-none"/>
              </w:rPr>
            </w:pPr>
            <w:r w:rsidRPr="00086C8A">
              <w:rPr>
                <w:rFonts w:ascii="Times New Roman" w:hAnsi="Times New Roman"/>
                <w:sz w:val="21"/>
                <w:szCs w:val="21"/>
              </w:rPr>
              <w:t>52,31</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7AD" w:rsidRPr="00086C8A" w:rsidRDefault="007367AD" w:rsidP="007367AD">
            <w:pPr>
              <w:widowControl w:val="0"/>
              <w:spacing w:after="0" w:line="240" w:lineRule="auto"/>
              <w:ind w:right="-35"/>
              <w:jc w:val="both"/>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0,015</w:t>
            </w:r>
          </w:p>
        </w:tc>
      </w:tr>
      <w:tr w:rsidR="007367AD" w:rsidRPr="00086C8A" w:rsidTr="007367AD">
        <w:trPr>
          <w:trHeight w:val="382"/>
        </w:trPr>
        <w:tc>
          <w:tcPr>
            <w:tcW w:w="5415" w:type="dxa"/>
            <w:tcBorders>
              <w:top w:val="single" w:sz="4" w:space="0" w:color="auto"/>
              <w:left w:val="single" w:sz="4" w:space="0" w:color="auto"/>
              <w:bottom w:val="single" w:sz="4" w:space="0" w:color="auto"/>
              <w:right w:val="single" w:sz="4" w:space="0" w:color="auto"/>
            </w:tcBorders>
            <w:vAlign w:val="center"/>
            <w:hideMark/>
          </w:tcPr>
          <w:p w:rsidR="007367AD" w:rsidRPr="00086C8A" w:rsidRDefault="007367AD" w:rsidP="007367AD">
            <w:pPr>
              <w:widowControl w:val="0"/>
              <w:spacing w:after="0" w:line="240" w:lineRule="auto"/>
              <w:ind w:right="-35"/>
              <w:jc w:val="both"/>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низшим грунтовым</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7AD" w:rsidRPr="00086C8A" w:rsidRDefault="007367AD" w:rsidP="007367AD">
            <w:pPr>
              <w:widowControl w:val="0"/>
              <w:spacing w:after="0" w:line="240" w:lineRule="auto"/>
              <w:ind w:right="-35"/>
              <w:jc w:val="both"/>
              <w:rPr>
                <w:rFonts w:ascii="Times New Roman" w:hAnsi="Times New Roman"/>
                <w:bCs/>
                <w:iCs/>
                <w:sz w:val="21"/>
                <w:szCs w:val="21"/>
                <w:lang w:eastAsia="x-none"/>
              </w:rPr>
            </w:pPr>
            <w:r w:rsidRPr="00086C8A">
              <w:rPr>
                <w:rFonts w:ascii="Times New Roman" w:hAnsi="Times New Roman"/>
                <w:sz w:val="21"/>
                <w:szCs w:val="21"/>
              </w:rPr>
              <w:t>58,03</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7AD" w:rsidRPr="00086C8A" w:rsidRDefault="007367AD" w:rsidP="007367AD">
            <w:pPr>
              <w:widowControl w:val="0"/>
              <w:spacing w:after="0" w:line="240" w:lineRule="auto"/>
              <w:ind w:right="-35"/>
              <w:jc w:val="both"/>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0,016</w:t>
            </w:r>
          </w:p>
        </w:tc>
      </w:tr>
      <w:tr w:rsidR="007367AD" w:rsidRPr="00086C8A" w:rsidTr="007367AD">
        <w:trPr>
          <w:trHeight w:val="96"/>
        </w:trPr>
        <w:tc>
          <w:tcPr>
            <w:tcW w:w="5415" w:type="dxa"/>
            <w:tcBorders>
              <w:top w:val="single" w:sz="4" w:space="0" w:color="auto"/>
              <w:left w:val="single" w:sz="4" w:space="0" w:color="auto"/>
              <w:bottom w:val="single" w:sz="4" w:space="0" w:color="auto"/>
              <w:right w:val="single" w:sz="4" w:space="0" w:color="auto"/>
            </w:tcBorders>
            <w:vAlign w:val="center"/>
            <w:hideMark/>
          </w:tcPr>
          <w:p w:rsidR="007367AD" w:rsidRPr="00086C8A" w:rsidRDefault="007367AD" w:rsidP="007367AD">
            <w:pPr>
              <w:widowControl w:val="0"/>
              <w:spacing w:after="0" w:line="240" w:lineRule="auto"/>
              <w:ind w:right="-35"/>
              <w:jc w:val="both"/>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Всего:</w:t>
            </w:r>
          </w:p>
        </w:tc>
        <w:tc>
          <w:tcPr>
            <w:tcW w:w="2269" w:type="dxa"/>
            <w:tcBorders>
              <w:top w:val="single" w:sz="4" w:space="0" w:color="auto"/>
              <w:left w:val="single" w:sz="4" w:space="0" w:color="auto"/>
              <w:bottom w:val="single" w:sz="4" w:space="0" w:color="auto"/>
              <w:right w:val="single" w:sz="4" w:space="0" w:color="auto"/>
            </w:tcBorders>
            <w:vAlign w:val="center"/>
            <w:hideMark/>
          </w:tcPr>
          <w:p w:rsidR="007367AD" w:rsidRPr="00086C8A" w:rsidRDefault="007367AD" w:rsidP="007367AD">
            <w:pPr>
              <w:widowControl w:val="0"/>
              <w:spacing w:after="0" w:line="240" w:lineRule="auto"/>
              <w:ind w:right="-35"/>
              <w:jc w:val="both"/>
              <w:rPr>
                <w:rFonts w:ascii="Times New Roman" w:hAnsi="Times New Roman"/>
                <w:bCs/>
                <w:iCs/>
                <w:sz w:val="21"/>
                <w:szCs w:val="21"/>
                <w:lang w:eastAsia="x-none"/>
              </w:rPr>
            </w:pPr>
            <w:r w:rsidRPr="00086C8A">
              <w:rPr>
                <w:rFonts w:ascii="Times New Roman" w:hAnsi="Times New Roman"/>
                <w:bCs/>
                <w:iCs/>
                <w:sz w:val="21"/>
                <w:szCs w:val="21"/>
                <w:lang w:eastAsia="x-none"/>
              </w:rPr>
              <w:t>180,44</w:t>
            </w:r>
          </w:p>
        </w:tc>
        <w:tc>
          <w:tcPr>
            <w:tcW w:w="1955" w:type="dxa"/>
            <w:tcBorders>
              <w:top w:val="single" w:sz="4" w:space="0" w:color="auto"/>
              <w:left w:val="single" w:sz="4" w:space="0" w:color="auto"/>
              <w:bottom w:val="single" w:sz="4" w:space="0" w:color="auto"/>
              <w:right w:val="single" w:sz="4" w:space="0" w:color="auto"/>
            </w:tcBorders>
            <w:vAlign w:val="center"/>
            <w:hideMark/>
          </w:tcPr>
          <w:p w:rsidR="007367AD" w:rsidRPr="00086C8A" w:rsidRDefault="007367AD" w:rsidP="007367AD">
            <w:pPr>
              <w:widowControl w:val="0"/>
              <w:spacing w:after="0" w:line="240" w:lineRule="auto"/>
              <w:ind w:right="-35"/>
              <w:jc w:val="both"/>
              <w:rPr>
                <w:rFonts w:ascii="Times New Roman" w:hAnsi="Times New Roman" w:cs="Times New Roman"/>
                <w:bCs/>
                <w:iCs/>
                <w:sz w:val="21"/>
                <w:szCs w:val="21"/>
                <w:lang w:eastAsia="x-none"/>
              </w:rPr>
            </w:pPr>
            <w:r w:rsidRPr="00086C8A">
              <w:rPr>
                <w:rFonts w:ascii="Times New Roman" w:hAnsi="Times New Roman"/>
                <w:bCs/>
                <w:iCs/>
                <w:sz w:val="21"/>
                <w:szCs w:val="21"/>
                <w:lang w:eastAsia="x-none"/>
              </w:rPr>
              <w:t>0,051</w:t>
            </w:r>
          </w:p>
        </w:tc>
      </w:tr>
    </w:tbl>
    <w:p w:rsidR="007367AD" w:rsidRPr="00CC6CCF" w:rsidRDefault="007367AD" w:rsidP="007367AD">
      <w:pPr>
        <w:widowControl w:val="0"/>
        <w:shd w:val="clear" w:color="auto" w:fill="FFFFFF"/>
        <w:spacing w:after="0"/>
        <w:ind w:firstLine="708"/>
        <w:jc w:val="both"/>
        <w:rPr>
          <w:rFonts w:ascii="Times New Roman" w:hAnsi="Times New Roman"/>
          <w:bCs/>
          <w:iCs/>
          <w:sz w:val="28"/>
          <w:szCs w:val="28"/>
          <w:lang w:eastAsia="x-none"/>
        </w:rPr>
      </w:pPr>
      <w:r w:rsidRPr="00CC6CCF">
        <w:rPr>
          <w:rFonts w:ascii="Times New Roman" w:hAnsi="Times New Roman"/>
          <w:bCs/>
          <w:iCs/>
          <w:sz w:val="28"/>
          <w:szCs w:val="28"/>
          <w:lang w:val="x-none" w:eastAsia="x-none"/>
        </w:rPr>
        <w:t>Протяженность дорог с усовершенствованным асфальтобетонным</w:t>
      </w:r>
      <w:r w:rsidRPr="00CC6CCF">
        <w:rPr>
          <w:rFonts w:ascii="Times New Roman" w:hAnsi="Times New Roman"/>
          <w:bCs/>
          <w:iCs/>
          <w:sz w:val="28"/>
          <w:szCs w:val="28"/>
          <w:lang w:eastAsia="x-none"/>
        </w:rPr>
        <w:t xml:space="preserve">  типом</w:t>
      </w:r>
      <w:r w:rsidRPr="00CC6CCF">
        <w:rPr>
          <w:rFonts w:ascii="Times New Roman" w:hAnsi="Times New Roman"/>
          <w:bCs/>
          <w:iCs/>
          <w:sz w:val="28"/>
          <w:szCs w:val="28"/>
          <w:lang w:val="x-none" w:eastAsia="x-none"/>
        </w:rPr>
        <w:t xml:space="preserve"> </w:t>
      </w:r>
      <w:r w:rsidRPr="00CC6CCF">
        <w:rPr>
          <w:rFonts w:ascii="Times New Roman" w:hAnsi="Times New Roman"/>
          <w:bCs/>
          <w:iCs/>
          <w:sz w:val="28"/>
          <w:szCs w:val="28"/>
          <w:lang w:eastAsia="x-none"/>
        </w:rPr>
        <w:t xml:space="preserve">покрытия </w:t>
      </w:r>
      <w:r w:rsidRPr="00CC6CCF">
        <w:rPr>
          <w:rFonts w:ascii="Times New Roman" w:hAnsi="Times New Roman"/>
          <w:bCs/>
          <w:iCs/>
          <w:sz w:val="28"/>
          <w:szCs w:val="28"/>
          <w:lang w:val="x-none" w:eastAsia="x-none"/>
        </w:rPr>
        <w:t xml:space="preserve">на </w:t>
      </w:r>
      <w:r w:rsidRPr="00CC6CCF">
        <w:rPr>
          <w:rFonts w:ascii="Times New Roman" w:hAnsi="Times New Roman"/>
          <w:bCs/>
          <w:iCs/>
          <w:sz w:val="28"/>
          <w:szCs w:val="28"/>
          <w:lang w:eastAsia="x-none"/>
        </w:rPr>
        <w:t xml:space="preserve">проектируемой </w:t>
      </w:r>
      <w:r w:rsidRPr="00CC6CCF">
        <w:rPr>
          <w:rFonts w:ascii="Times New Roman" w:hAnsi="Times New Roman"/>
          <w:bCs/>
          <w:iCs/>
          <w:sz w:val="28"/>
          <w:szCs w:val="28"/>
          <w:lang w:val="x-none" w:eastAsia="x-none"/>
        </w:rPr>
        <w:t xml:space="preserve">территории </w:t>
      </w:r>
      <w:r w:rsidRPr="00CC6CCF">
        <w:rPr>
          <w:rFonts w:ascii="Times New Roman" w:hAnsi="Times New Roman"/>
          <w:bCs/>
          <w:iCs/>
          <w:sz w:val="28"/>
          <w:szCs w:val="28"/>
          <w:lang w:eastAsia="x-none"/>
        </w:rPr>
        <w:t xml:space="preserve">составляет 70,10 </w:t>
      </w:r>
      <w:r w:rsidRPr="00CC6CCF">
        <w:rPr>
          <w:rFonts w:ascii="Times New Roman" w:hAnsi="Times New Roman"/>
          <w:bCs/>
          <w:iCs/>
          <w:sz w:val="28"/>
          <w:szCs w:val="28"/>
          <w:lang w:val="x-none" w:eastAsia="x-none"/>
        </w:rPr>
        <w:t>км (</w:t>
      </w:r>
      <w:r w:rsidRPr="00CC6CCF">
        <w:rPr>
          <w:rFonts w:ascii="Times New Roman" w:hAnsi="Times New Roman"/>
          <w:bCs/>
          <w:iCs/>
          <w:sz w:val="28"/>
          <w:szCs w:val="28"/>
          <w:lang w:eastAsia="x-none"/>
        </w:rPr>
        <w:t>38,84</w:t>
      </w:r>
      <w:r w:rsidRPr="00CC6CCF">
        <w:rPr>
          <w:rFonts w:ascii="Times New Roman" w:hAnsi="Times New Roman"/>
          <w:bCs/>
          <w:iCs/>
          <w:sz w:val="28"/>
          <w:szCs w:val="28"/>
          <w:lang w:val="x-none" w:eastAsia="x-none"/>
        </w:rPr>
        <w:t xml:space="preserve">%), дорог с переходным </w:t>
      </w:r>
      <w:r w:rsidRPr="00CC6CCF">
        <w:rPr>
          <w:rFonts w:ascii="Times New Roman" w:hAnsi="Times New Roman"/>
          <w:bCs/>
          <w:iCs/>
          <w:sz w:val="28"/>
          <w:szCs w:val="28"/>
          <w:lang w:eastAsia="x-none"/>
        </w:rPr>
        <w:t xml:space="preserve">типом </w:t>
      </w:r>
      <w:r w:rsidRPr="00CC6CCF">
        <w:rPr>
          <w:rFonts w:ascii="Times New Roman" w:hAnsi="Times New Roman"/>
          <w:bCs/>
          <w:iCs/>
          <w:sz w:val="28"/>
          <w:szCs w:val="28"/>
          <w:lang w:val="x-none" w:eastAsia="x-none"/>
        </w:rPr>
        <w:t>покрыти</w:t>
      </w:r>
      <w:r w:rsidRPr="00CC6CCF">
        <w:rPr>
          <w:rFonts w:ascii="Times New Roman" w:hAnsi="Times New Roman"/>
          <w:bCs/>
          <w:iCs/>
          <w:sz w:val="28"/>
          <w:szCs w:val="28"/>
          <w:lang w:eastAsia="x-none"/>
        </w:rPr>
        <w:t>я</w:t>
      </w:r>
      <w:r w:rsidRPr="00CC6CCF">
        <w:rPr>
          <w:rFonts w:ascii="Times New Roman" w:hAnsi="Times New Roman"/>
          <w:bCs/>
          <w:iCs/>
          <w:sz w:val="28"/>
          <w:szCs w:val="28"/>
          <w:lang w:val="x-none" w:eastAsia="x-none"/>
        </w:rPr>
        <w:t xml:space="preserve"> (гравий</w:t>
      </w:r>
      <w:r w:rsidRPr="00CC6CCF">
        <w:rPr>
          <w:rFonts w:ascii="Times New Roman" w:hAnsi="Times New Roman"/>
          <w:bCs/>
          <w:iCs/>
          <w:sz w:val="28"/>
          <w:szCs w:val="28"/>
          <w:lang w:eastAsia="x-none"/>
        </w:rPr>
        <w:t>, щебень</w:t>
      </w:r>
      <w:r w:rsidRPr="00CC6CCF">
        <w:rPr>
          <w:rFonts w:ascii="Times New Roman" w:hAnsi="Times New Roman"/>
          <w:bCs/>
          <w:iCs/>
          <w:sz w:val="28"/>
          <w:szCs w:val="28"/>
          <w:lang w:val="x-none" w:eastAsia="x-none"/>
        </w:rPr>
        <w:t xml:space="preserve">) </w:t>
      </w:r>
      <w:r w:rsidRPr="00CC6CCF">
        <w:rPr>
          <w:rFonts w:ascii="Times New Roman" w:hAnsi="Times New Roman"/>
          <w:bCs/>
          <w:iCs/>
          <w:sz w:val="28"/>
          <w:szCs w:val="28"/>
          <w:lang w:eastAsia="x-none"/>
        </w:rPr>
        <w:t>–</w:t>
      </w:r>
      <w:r w:rsidRPr="00CC6CCF">
        <w:rPr>
          <w:rFonts w:ascii="Times New Roman" w:hAnsi="Times New Roman"/>
          <w:bCs/>
          <w:iCs/>
          <w:sz w:val="28"/>
          <w:szCs w:val="28"/>
          <w:lang w:val="x-none" w:eastAsia="x-none"/>
        </w:rPr>
        <w:t xml:space="preserve"> </w:t>
      </w:r>
      <w:r w:rsidRPr="00CC6CCF">
        <w:rPr>
          <w:rFonts w:ascii="Times New Roman" w:hAnsi="Times New Roman"/>
          <w:bCs/>
          <w:iCs/>
          <w:sz w:val="28"/>
          <w:szCs w:val="28"/>
          <w:lang w:eastAsia="x-none"/>
        </w:rPr>
        <w:t>52,31</w:t>
      </w:r>
      <w:r w:rsidRPr="00CC6CCF">
        <w:rPr>
          <w:rFonts w:ascii="Times New Roman" w:hAnsi="Times New Roman"/>
          <w:bCs/>
          <w:iCs/>
          <w:sz w:val="28"/>
          <w:szCs w:val="28"/>
          <w:lang w:val="x-none" w:eastAsia="x-none"/>
        </w:rPr>
        <w:t xml:space="preserve"> км (</w:t>
      </w:r>
      <w:r w:rsidRPr="00CC6CCF">
        <w:rPr>
          <w:rFonts w:ascii="Times New Roman" w:hAnsi="Times New Roman"/>
          <w:bCs/>
          <w:iCs/>
          <w:sz w:val="28"/>
          <w:szCs w:val="28"/>
          <w:lang w:eastAsia="x-none"/>
        </w:rPr>
        <w:t>29,0</w:t>
      </w:r>
      <w:r w:rsidRPr="00CC6CCF">
        <w:rPr>
          <w:rFonts w:ascii="Times New Roman" w:hAnsi="Times New Roman"/>
          <w:bCs/>
          <w:iCs/>
          <w:sz w:val="28"/>
          <w:szCs w:val="28"/>
          <w:lang w:val="x-none" w:eastAsia="x-none"/>
        </w:rPr>
        <w:t>%)</w:t>
      </w:r>
      <w:r w:rsidRPr="00CC6CCF">
        <w:rPr>
          <w:rFonts w:ascii="Times New Roman" w:hAnsi="Times New Roman"/>
          <w:bCs/>
          <w:iCs/>
          <w:sz w:val="28"/>
          <w:szCs w:val="28"/>
          <w:lang w:eastAsia="x-none"/>
        </w:rPr>
        <w:t>,</w:t>
      </w:r>
      <w:r w:rsidRPr="00CC6CCF">
        <w:t xml:space="preserve"> </w:t>
      </w:r>
      <w:r w:rsidRPr="00CC6CCF">
        <w:rPr>
          <w:sz w:val="28"/>
          <w:szCs w:val="28"/>
        </w:rPr>
        <w:t xml:space="preserve">с </w:t>
      </w:r>
      <w:r w:rsidRPr="00CC6CCF">
        <w:rPr>
          <w:rFonts w:ascii="Times New Roman" w:hAnsi="Times New Roman"/>
          <w:bCs/>
          <w:iCs/>
          <w:sz w:val="28"/>
          <w:szCs w:val="28"/>
          <w:lang w:eastAsia="x-none"/>
        </w:rPr>
        <w:t>низшим грунтовым типом покрытия (грунт) – 58,03 км (32,16%).</w:t>
      </w:r>
    </w:p>
    <w:p w:rsidR="00723726" w:rsidRPr="000F7410" w:rsidRDefault="00723726" w:rsidP="00723726">
      <w:pPr>
        <w:pStyle w:val="aa"/>
        <w:keepNext/>
        <w:widowControl w:val="0"/>
        <w:numPr>
          <w:ilvl w:val="2"/>
          <w:numId w:val="11"/>
        </w:numPr>
        <w:spacing w:before="200" w:after="0"/>
        <w:contextualSpacing w:val="0"/>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Проектное решение</w:t>
      </w:r>
    </w:p>
    <w:p w:rsidR="007367AD" w:rsidRPr="00CC6CCF" w:rsidRDefault="00723726" w:rsidP="007367AD">
      <w:pPr>
        <w:widowControl w:val="0"/>
        <w:shd w:val="clear" w:color="auto" w:fill="FFFFFF"/>
        <w:spacing w:after="0"/>
        <w:ind w:firstLine="708"/>
        <w:jc w:val="both"/>
        <w:rPr>
          <w:rFonts w:ascii="Times New Roman" w:hAnsi="Times New Roman"/>
          <w:sz w:val="28"/>
          <w:szCs w:val="28"/>
          <w:lang w:eastAsia="ru-RU"/>
        </w:rPr>
      </w:pPr>
      <w:r>
        <w:rPr>
          <w:rFonts w:ascii="Times New Roman" w:hAnsi="Times New Roman"/>
          <w:sz w:val="28"/>
          <w:szCs w:val="28"/>
          <w:lang w:eastAsia="ru-RU"/>
        </w:rPr>
        <w:t>К</w:t>
      </w:r>
      <w:r w:rsidR="007367AD" w:rsidRPr="00CC6CCF">
        <w:rPr>
          <w:rFonts w:ascii="Times New Roman" w:hAnsi="Times New Roman"/>
          <w:sz w:val="28"/>
          <w:szCs w:val="28"/>
          <w:lang w:eastAsia="ru-RU"/>
        </w:rPr>
        <w:t>омплекс</w:t>
      </w:r>
      <w:r>
        <w:rPr>
          <w:rFonts w:ascii="Times New Roman" w:hAnsi="Times New Roman"/>
          <w:sz w:val="28"/>
          <w:szCs w:val="28"/>
          <w:lang w:eastAsia="ru-RU"/>
        </w:rPr>
        <w:t>ом</w:t>
      </w:r>
      <w:r w:rsidR="007367AD" w:rsidRPr="00CC6CCF">
        <w:rPr>
          <w:rFonts w:ascii="Times New Roman" w:hAnsi="Times New Roman"/>
          <w:sz w:val="28"/>
          <w:szCs w:val="28"/>
          <w:lang w:eastAsia="ru-RU"/>
        </w:rPr>
        <w:t xml:space="preserve"> работ по восстановлению транспортно-эксплуатационных характеристик автомобильных дорог</w:t>
      </w:r>
      <w:r>
        <w:rPr>
          <w:rFonts w:ascii="Times New Roman" w:hAnsi="Times New Roman"/>
          <w:sz w:val="28"/>
          <w:szCs w:val="28"/>
          <w:lang w:eastAsia="ru-RU"/>
        </w:rPr>
        <w:t xml:space="preserve"> предусматривается</w:t>
      </w:r>
      <w:r w:rsidR="007367AD" w:rsidRPr="00CC6CCF">
        <w:rPr>
          <w:rFonts w:ascii="Times New Roman" w:hAnsi="Times New Roman"/>
          <w:sz w:val="28"/>
          <w:szCs w:val="28"/>
          <w:lang w:eastAsia="ru-RU"/>
        </w:rPr>
        <w:t>:</w:t>
      </w:r>
    </w:p>
    <w:p w:rsidR="007367AD" w:rsidRPr="00CC6CCF" w:rsidRDefault="007367AD" w:rsidP="007367AD">
      <w:pPr>
        <w:widowControl w:val="0"/>
        <w:shd w:val="clear" w:color="auto" w:fill="FFFFFF"/>
        <w:spacing w:after="0"/>
        <w:ind w:firstLine="709"/>
        <w:jc w:val="both"/>
        <w:rPr>
          <w:rFonts w:ascii="Times New Roman" w:hAnsi="Times New Roman"/>
          <w:sz w:val="28"/>
          <w:szCs w:val="28"/>
          <w:lang w:eastAsia="ru-RU"/>
        </w:rPr>
      </w:pPr>
      <w:r w:rsidRPr="00CC6CCF">
        <w:rPr>
          <w:rFonts w:ascii="Times New Roman" w:hAnsi="Times New Roman"/>
          <w:sz w:val="28"/>
          <w:szCs w:val="28"/>
          <w:lang w:eastAsia="ru-RU"/>
        </w:rPr>
        <w:t>устранение деформаций и повреждений (заделка выбоин, просадок, шелушения, выкрашивания и других дефектов) покрытий;</w:t>
      </w:r>
    </w:p>
    <w:p w:rsidR="007367AD" w:rsidRPr="00CC6CCF" w:rsidRDefault="007367AD" w:rsidP="007367AD">
      <w:pPr>
        <w:widowControl w:val="0"/>
        <w:shd w:val="clear" w:color="auto" w:fill="FFFFFF"/>
        <w:spacing w:after="0"/>
        <w:ind w:firstLine="709"/>
        <w:jc w:val="both"/>
        <w:rPr>
          <w:rFonts w:ascii="Times New Roman" w:hAnsi="Times New Roman"/>
          <w:sz w:val="28"/>
          <w:szCs w:val="28"/>
          <w:lang w:eastAsia="ru-RU"/>
        </w:rPr>
      </w:pPr>
      <w:r w:rsidRPr="00CC6CCF">
        <w:rPr>
          <w:rFonts w:ascii="Times New Roman" w:hAnsi="Times New Roman"/>
          <w:sz w:val="28"/>
          <w:szCs w:val="28"/>
          <w:lang w:eastAsia="ru-RU"/>
        </w:rPr>
        <w:t>восстановление поперечного профиля и ровности проезжей части автомобильных дорог с щебеночным, гравийным или грунтовым покрытием; профилировка грунтовых дорог;</w:t>
      </w:r>
    </w:p>
    <w:p w:rsidR="007367AD" w:rsidRPr="00CC6CCF" w:rsidRDefault="007367AD" w:rsidP="007367AD">
      <w:pPr>
        <w:widowControl w:val="0"/>
        <w:shd w:val="clear" w:color="auto" w:fill="FFFFFF"/>
        <w:spacing w:after="0"/>
        <w:ind w:firstLine="709"/>
        <w:jc w:val="both"/>
        <w:rPr>
          <w:rFonts w:ascii="Times New Roman" w:hAnsi="Times New Roman"/>
          <w:sz w:val="28"/>
          <w:szCs w:val="28"/>
          <w:lang w:eastAsia="ru-RU"/>
        </w:rPr>
      </w:pPr>
      <w:r w:rsidRPr="00CC6CCF">
        <w:rPr>
          <w:rFonts w:ascii="Times New Roman" w:hAnsi="Times New Roman"/>
          <w:sz w:val="28"/>
          <w:szCs w:val="28"/>
          <w:lang w:eastAsia="ru-RU"/>
        </w:rPr>
        <w:t>подсыпка, срезка, планирование и уплотнение неукрепленных обочин;</w:t>
      </w:r>
    </w:p>
    <w:p w:rsidR="007367AD" w:rsidRPr="00CC6CCF" w:rsidRDefault="007367AD" w:rsidP="007367AD">
      <w:pPr>
        <w:widowControl w:val="0"/>
        <w:shd w:val="clear" w:color="auto" w:fill="FFFFFF"/>
        <w:spacing w:after="0"/>
        <w:ind w:firstLine="709"/>
        <w:jc w:val="both"/>
        <w:rPr>
          <w:rFonts w:ascii="Times New Roman" w:hAnsi="Times New Roman"/>
          <w:sz w:val="28"/>
          <w:szCs w:val="28"/>
          <w:lang w:eastAsia="ru-RU"/>
        </w:rPr>
      </w:pPr>
      <w:r w:rsidRPr="00CC6CCF">
        <w:rPr>
          <w:rFonts w:ascii="Times New Roman" w:hAnsi="Times New Roman"/>
          <w:sz w:val="28"/>
          <w:szCs w:val="28"/>
          <w:lang w:eastAsia="ru-RU"/>
        </w:rPr>
        <w:t>ликвидация съездов и въездов в неустановленных местах, устройство и профилирование летних тракторных путей;</w:t>
      </w:r>
    </w:p>
    <w:p w:rsidR="007367AD" w:rsidRPr="00CC6CCF" w:rsidRDefault="007367AD" w:rsidP="007367AD">
      <w:pPr>
        <w:widowControl w:val="0"/>
        <w:shd w:val="clear" w:color="auto" w:fill="FFFFFF"/>
        <w:spacing w:after="0"/>
        <w:ind w:firstLine="709"/>
        <w:jc w:val="both"/>
        <w:rPr>
          <w:rFonts w:ascii="Times New Roman" w:hAnsi="Times New Roman"/>
          <w:bCs/>
          <w:sz w:val="28"/>
          <w:szCs w:val="28"/>
          <w:shd w:val="clear" w:color="auto" w:fill="FFFFFF"/>
          <w:lang w:val="x-none" w:eastAsia="x-none"/>
        </w:rPr>
      </w:pPr>
      <w:r w:rsidRPr="00CC6CCF">
        <w:rPr>
          <w:rFonts w:ascii="Times New Roman" w:hAnsi="Times New Roman"/>
          <w:sz w:val="28"/>
          <w:szCs w:val="28"/>
          <w:lang w:eastAsia="ru-RU"/>
        </w:rPr>
        <w:t>прочистка и профилирование</w:t>
      </w:r>
      <w:r w:rsidRPr="00CC6CCF">
        <w:rPr>
          <w:rFonts w:ascii="Times New Roman" w:hAnsi="Times New Roman"/>
          <w:bCs/>
          <w:sz w:val="28"/>
          <w:szCs w:val="28"/>
          <w:shd w:val="clear" w:color="auto" w:fill="FFFFFF"/>
          <w:lang w:val="x-none" w:eastAsia="x-none"/>
        </w:rPr>
        <w:t xml:space="preserve"> кюветов и водоотводных канав, устранение дефектов.</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Такие работы необходимо проводить на всех автомобильных дорогах поселения с низшим и переходным типом покрытия.</w:t>
      </w:r>
    </w:p>
    <w:p w:rsidR="007367AD" w:rsidRPr="00723726" w:rsidRDefault="007367AD" w:rsidP="00D041F9">
      <w:pPr>
        <w:widowControl w:val="0"/>
        <w:shd w:val="clear" w:color="auto" w:fill="FFFFFF"/>
        <w:spacing w:after="0"/>
        <w:ind w:firstLine="708"/>
        <w:jc w:val="both"/>
        <w:rPr>
          <w:rFonts w:ascii="Times New Roman" w:hAnsi="Times New Roman"/>
          <w:bCs/>
          <w:sz w:val="28"/>
          <w:szCs w:val="28"/>
          <w:lang w:eastAsia="x-none"/>
        </w:rPr>
      </w:pPr>
      <w:r w:rsidRPr="00D041F9">
        <w:rPr>
          <w:rFonts w:ascii="Times New Roman" w:hAnsi="Times New Roman"/>
          <w:bCs/>
          <w:sz w:val="28"/>
          <w:szCs w:val="28"/>
          <w:lang w:eastAsia="x-none"/>
        </w:rPr>
        <w:t>Схемой территориального планирования Вологодской области</w:t>
      </w:r>
      <w:r w:rsidR="00D041F9" w:rsidRPr="00D041F9">
        <w:rPr>
          <w:rFonts w:ascii="Times New Roman" w:hAnsi="Times New Roman"/>
          <w:bCs/>
          <w:sz w:val="28"/>
          <w:szCs w:val="28"/>
          <w:lang w:eastAsia="x-none"/>
        </w:rPr>
        <w:t xml:space="preserve">, на перспективу, </w:t>
      </w:r>
      <w:r w:rsidR="00D041F9" w:rsidRPr="00D041F9">
        <w:rPr>
          <w:rFonts w:ascii="Times New Roman" w:eastAsia="Times New Roman" w:hAnsi="Times New Roman" w:cs="Times New Roman"/>
          <w:sz w:val="28"/>
          <w:szCs w:val="28"/>
          <w:lang w:eastAsia="ru-RU"/>
        </w:rPr>
        <w:t xml:space="preserve">для обеспечения </w:t>
      </w:r>
      <w:r w:rsidR="00573B7E">
        <w:rPr>
          <w:rFonts w:ascii="Times New Roman" w:eastAsia="Times New Roman" w:hAnsi="Times New Roman" w:cs="Times New Roman"/>
          <w:sz w:val="28"/>
          <w:szCs w:val="28"/>
          <w:lang w:eastAsia="ru-RU"/>
        </w:rPr>
        <w:t xml:space="preserve">безопасности дорожного движения, </w:t>
      </w:r>
      <w:r w:rsidR="00D041F9" w:rsidRPr="00D041F9">
        <w:rPr>
          <w:rFonts w:ascii="Times New Roman" w:eastAsia="Times New Roman" w:hAnsi="Times New Roman" w:cs="Times New Roman"/>
          <w:sz w:val="28"/>
          <w:szCs w:val="28"/>
          <w:lang w:eastAsia="ru-RU"/>
        </w:rPr>
        <w:t>предусматривается вывод транзитного потока автотранспорта с территории города</w:t>
      </w:r>
      <w:r w:rsidR="00D041F9" w:rsidRPr="00D041F9">
        <w:rPr>
          <w:rFonts w:ascii="Times New Roman" w:hAnsi="Times New Roman"/>
          <w:bCs/>
          <w:sz w:val="28"/>
          <w:szCs w:val="28"/>
          <w:lang w:eastAsia="x-none"/>
        </w:rPr>
        <w:t xml:space="preserve"> </w:t>
      </w:r>
      <w:r w:rsidR="00D041F9" w:rsidRPr="00D041F9">
        <w:rPr>
          <w:rFonts w:ascii="Times New Roman" w:eastAsia="Times New Roman" w:hAnsi="Times New Roman" w:cs="Times New Roman"/>
          <w:sz w:val="28"/>
          <w:szCs w:val="28"/>
          <w:lang w:eastAsia="ru-RU"/>
        </w:rPr>
        <w:t>Вытегры</w:t>
      </w:r>
      <w:r w:rsidR="00573B7E">
        <w:rPr>
          <w:rFonts w:ascii="Times New Roman" w:eastAsia="Times New Roman" w:hAnsi="Times New Roman" w:cs="Times New Roman"/>
          <w:sz w:val="28"/>
          <w:szCs w:val="28"/>
          <w:lang w:eastAsia="ru-RU"/>
        </w:rPr>
        <w:t>,</w:t>
      </w:r>
      <w:r w:rsidR="00D041F9" w:rsidRPr="00D041F9">
        <w:rPr>
          <w:rFonts w:ascii="Times New Roman" w:eastAsia="Times New Roman" w:hAnsi="Times New Roman" w:cs="Times New Roman"/>
          <w:sz w:val="28"/>
          <w:szCs w:val="28"/>
          <w:lang w:eastAsia="ru-RU"/>
        </w:rPr>
        <w:t xml:space="preserve"> посредством</w:t>
      </w:r>
      <w:r w:rsidR="00D041F9" w:rsidRPr="00D041F9">
        <w:rPr>
          <w:rFonts w:ascii="Times New Roman" w:hAnsi="Times New Roman"/>
          <w:bCs/>
          <w:sz w:val="28"/>
          <w:szCs w:val="28"/>
          <w:lang w:eastAsia="x-none"/>
        </w:rPr>
        <w:t xml:space="preserve"> </w:t>
      </w:r>
      <w:r w:rsidRPr="00D041F9">
        <w:rPr>
          <w:rFonts w:ascii="Times New Roman" w:hAnsi="Times New Roman"/>
          <w:bCs/>
          <w:sz w:val="28"/>
          <w:szCs w:val="28"/>
          <w:lang w:eastAsia="x-none"/>
        </w:rPr>
        <w:t>строительств</w:t>
      </w:r>
      <w:r w:rsidR="00D041F9" w:rsidRPr="00D041F9">
        <w:rPr>
          <w:rFonts w:ascii="Times New Roman" w:hAnsi="Times New Roman"/>
          <w:bCs/>
          <w:sz w:val="28"/>
          <w:szCs w:val="28"/>
          <w:lang w:eastAsia="x-none"/>
        </w:rPr>
        <w:t>а</w:t>
      </w:r>
      <w:r w:rsidRPr="00D041F9">
        <w:rPr>
          <w:rFonts w:ascii="Times New Roman" w:hAnsi="Times New Roman"/>
          <w:bCs/>
          <w:sz w:val="28"/>
          <w:szCs w:val="28"/>
          <w:lang w:eastAsia="x-none"/>
        </w:rPr>
        <w:t xml:space="preserve"> </w:t>
      </w:r>
      <w:r w:rsidR="00723726" w:rsidRPr="00D041F9">
        <w:rPr>
          <w:rFonts w:ascii="Times New Roman" w:hAnsi="Times New Roman"/>
          <w:bCs/>
          <w:sz w:val="28"/>
          <w:szCs w:val="28"/>
          <w:lang w:eastAsia="x-none"/>
        </w:rPr>
        <w:t xml:space="preserve">автомобильной дороги общего </w:t>
      </w:r>
      <w:r w:rsidR="00723726" w:rsidRPr="00573B7E">
        <w:rPr>
          <w:rFonts w:ascii="Times New Roman" w:hAnsi="Times New Roman"/>
          <w:bCs/>
          <w:sz w:val="28"/>
          <w:szCs w:val="28"/>
          <w:lang w:eastAsia="x-none"/>
        </w:rPr>
        <w:lastRenderedPageBreak/>
        <w:t>пользования «В</w:t>
      </w:r>
      <w:r w:rsidRPr="00573B7E">
        <w:rPr>
          <w:rFonts w:ascii="Times New Roman" w:eastAsia="Times New Roman" w:hAnsi="Times New Roman" w:cs="Times New Roman"/>
          <w:bCs/>
          <w:sz w:val="28"/>
          <w:szCs w:val="28"/>
          <w:lang w:eastAsia="x-none"/>
        </w:rPr>
        <w:t>осточн</w:t>
      </w:r>
      <w:r w:rsidR="00723726" w:rsidRPr="00573B7E">
        <w:rPr>
          <w:rFonts w:ascii="Times New Roman" w:eastAsia="Times New Roman" w:hAnsi="Times New Roman" w:cs="Times New Roman"/>
          <w:bCs/>
          <w:sz w:val="28"/>
          <w:szCs w:val="28"/>
          <w:lang w:eastAsia="x-none"/>
        </w:rPr>
        <w:t>ый</w:t>
      </w:r>
      <w:r w:rsidRPr="00573B7E">
        <w:rPr>
          <w:rFonts w:ascii="Times New Roman" w:eastAsia="Times New Roman" w:hAnsi="Times New Roman" w:cs="Times New Roman"/>
          <w:bCs/>
          <w:sz w:val="28"/>
          <w:szCs w:val="28"/>
          <w:lang w:eastAsia="x-none"/>
        </w:rPr>
        <w:t xml:space="preserve"> обход</w:t>
      </w:r>
      <w:r w:rsidR="00723726" w:rsidRPr="00573B7E">
        <w:rPr>
          <w:rFonts w:ascii="Times New Roman" w:eastAsia="Times New Roman" w:hAnsi="Times New Roman" w:cs="Times New Roman"/>
          <w:bCs/>
          <w:sz w:val="28"/>
          <w:szCs w:val="28"/>
          <w:lang w:eastAsia="x-none"/>
        </w:rPr>
        <w:t xml:space="preserve"> </w:t>
      </w:r>
      <w:r w:rsidRPr="00573B7E">
        <w:rPr>
          <w:rFonts w:ascii="Times New Roman" w:eastAsia="Times New Roman" w:hAnsi="Times New Roman" w:cs="Times New Roman"/>
          <w:bCs/>
          <w:sz w:val="28"/>
          <w:szCs w:val="28"/>
          <w:lang w:eastAsia="x-none"/>
        </w:rPr>
        <w:t>г. Вытегр</w:t>
      </w:r>
      <w:r w:rsidR="00723726" w:rsidRPr="00573B7E">
        <w:rPr>
          <w:rFonts w:ascii="Times New Roman" w:eastAsia="Times New Roman" w:hAnsi="Times New Roman" w:cs="Times New Roman"/>
          <w:bCs/>
          <w:sz w:val="28"/>
          <w:szCs w:val="28"/>
          <w:lang w:eastAsia="x-none"/>
        </w:rPr>
        <w:t>ы»</w:t>
      </w:r>
      <w:r w:rsidR="00D041F9" w:rsidRPr="00573B7E">
        <w:rPr>
          <w:rFonts w:ascii="Times New Roman" w:eastAsia="Times New Roman" w:hAnsi="Times New Roman" w:cs="Times New Roman"/>
          <w:bCs/>
          <w:sz w:val="28"/>
          <w:szCs w:val="28"/>
          <w:lang w:eastAsia="x-none"/>
        </w:rPr>
        <w:t xml:space="preserve"> </w:t>
      </w:r>
      <w:r w:rsidR="00D041F9" w:rsidRPr="00573B7E">
        <w:rPr>
          <w:rFonts w:ascii="Times New Roman" w:eastAsia="Times New Roman" w:hAnsi="Times New Roman" w:cs="Times New Roman"/>
          <w:sz w:val="28"/>
          <w:szCs w:val="28"/>
          <w:lang w:eastAsia="ru-RU"/>
        </w:rPr>
        <w:t xml:space="preserve">по </w:t>
      </w:r>
      <w:r w:rsidR="00D041F9" w:rsidRPr="00573B7E">
        <w:rPr>
          <w:rFonts w:ascii="Times New Roman" w:eastAsia="Times New Roman" w:hAnsi="Times New Roman" w:cs="Times New Roman"/>
          <w:sz w:val="28"/>
          <w:szCs w:val="28"/>
          <w:lang w:val="en-US" w:eastAsia="ru-RU"/>
        </w:rPr>
        <w:t>III</w:t>
      </w:r>
      <w:r w:rsidR="00D041F9" w:rsidRPr="00573B7E">
        <w:rPr>
          <w:rFonts w:ascii="Times New Roman" w:eastAsia="Times New Roman" w:hAnsi="Times New Roman" w:cs="Times New Roman"/>
          <w:sz w:val="28"/>
          <w:szCs w:val="28"/>
          <w:lang w:eastAsia="ru-RU"/>
        </w:rPr>
        <w:t xml:space="preserve"> технической категории с устройством усовершенствованного покрытия. Данная дорога предлагается к размещению вблизи восточной границы г. Вытегра. Она обеспечит движение по автомобильной дороги общего пользования федерального значения  «А-119 Вологда - Медвежьегорск - автомобильная дорога Р-21 "Кола" </w:t>
      </w:r>
      <w:r w:rsidR="00737647">
        <w:rPr>
          <w:rFonts w:ascii="Times New Roman" w:eastAsia="Times New Roman" w:hAnsi="Times New Roman" w:cs="Times New Roman"/>
          <w:sz w:val="28"/>
          <w:szCs w:val="28"/>
          <w:lang w:eastAsia="ru-RU"/>
        </w:rPr>
        <w:t>вне</w:t>
      </w:r>
      <w:r w:rsidR="00D041F9" w:rsidRPr="00573B7E">
        <w:rPr>
          <w:rFonts w:ascii="Times New Roman" w:eastAsia="Times New Roman" w:hAnsi="Times New Roman" w:cs="Times New Roman"/>
          <w:sz w:val="28"/>
          <w:szCs w:val="28"/>
          <w:lang w:eastAsia="ru-RU"/>
        </w:rPr>
        <w:t xml:space="preserve"> </w:t>
      </w:r>
      <w:r w:rsidR="00737647">
        <w:rPr>
          <w:rFonts w:ascii="Times New Roman" w:eastAsia="Times New Roman" w:hAnsi="Times New Roman" w:cs="Times New Roman"/>
          <w:sz w:val="28"/>
          <w:szCs w:val="28"/>
          <w:lang w:eastAsia="ru-RU"/>
        </w:rPr>
        <w:t>границ</w:t>
      </w:r>
      <w:r w:rsidR="00D041F9" w:rsidRPr="00573B7E">
        <w:rPr>
          <w:rFonts w:ascii="Times New Roman" w:eastAsia="Times New Roman" w:hAnsi="Times New Roman" w:cs="Times New Roman"/>
          <w:sz w:val="28"/>
          <w:szCs w:val="28"/>
          <w:lang w:eastAsia="ru-RU"/>
        </w:rPr>
        <w:t xml:space="preserve"> г. Вытегра. Длина объекта в границах сельского поселения Андомское – 5,20 км.</w:t>
      </w:r>
    </w:p>
    <w:p w:rsidR="007367AD" w:rsidRPr="00CC6CCF" w:rsidRDefault="007367AD" w:rsidP="007367AD">
      <w:pPr>
        <w:widowControl w:val="0"/>
        <w:shd w:val="clear" w:color="auto" w:fill="FFFFFF"/>
        <w:spacing w:after="0"/>
        <w:ind w:firstLine="708"/>
        <w:jc w:val="both"/>
        <w:rPr>
          <w:rFonts w:ascii="Times New Roman" w:hAnsi="Times New Roman"/>
          <w:sz w:val="28"/>
          <w:szCs w:val="28"/>
          <w:lang w:eastAsia="ru-RU"/>
        </w:rPr>
      </w:pPr>
      <w:r w:rsidRPr="00CC6CCF">
        <w:rPr>
          <w:rFonts w:ascii="Times New Roman" w:hAnsi="Times New Roman"/>
          <w:bCs/>
          <w:sz w:val="28"/>
          <w:szCs w:val="28"/>
          <w:lang w:eastAsia="x-none"/>
        </w:rPr>
        <w:t>Генеральным планом предусмотрены работы по строительству и реконструкции автодорог</w:t>
      </w:r>
      <w:r w:rsidRPr="00CC6CCF">
        <w:rPr>
          <w:rFonts w:ascii="Times New Roman" w:hAnsi="Times New Roman"/>
          <w:sz w:val="28"/>
          <w:szCs w:val="28"/>
          <w:lang w:eastAsia="ru-RU"/>
        </w:rPr>
        <w:t>:</w:t>
      </w:r>
    </w:p>
    <w:p w:rsidR="007367AD" w:rsidRPr="00CC6CCF" w:rsidRDefault="007367AD" w:rsidP="007367AD">
      <w:pPr>
        <w:widowControl w:val="0"/>
        <w:shd w:val="clear" w:color="auto" w:fill="FFFFFF"/>
        <w:spacing w:after="0"/>
        <w:ind w:firstLine="708"/>
        <w:jc w:val="both"/>
        <w:rPr>
          <w:rFonts w:ascii="Times New Roman" w:hAnsi="Times New Roman"/>
          <w:sz w:val="28"/>
          <w:szCs w:val="28"/>
          <w:lang w:eastAsia="ru-RU"/>
        </w:rPr>
      </w:pPr>
      <w:r w:rsidRPr="00CC6CCF">
        <w:rPr>
          <w:rFonts w:ascii="Times New Roman" w:hAnsi="Times New Roman"/>
          <w:bCs/>
          <w:sz w:val="28"/>
          <w:szCs w:val="28"/>
          <w:lang w:eastAsia="x-none"/>
        </w:rPr>
        <w:t xml:space="preserve">реконструкция автомобильной дороги </w:t>
      </w:r>
      <w:r w:rsidRPr="00CC6CCF">
        <w:rPr>
          <w:rFonts w:ascii="Times New Roman" w:hAnsi="Times New Roman"/>
          <w:sz w:val="28"/>
          <w:szCs w:val="28"/>
          <w:lang w:eastAsia="ru-RU"/>
        </w:rPr>
        <w:t>Михалево – Деревягино;</w:t>
      </w:r>
    </w:p>
    <w:p w:rsidR="007367AD" w:rsidRPr="00CC6CCF" w:rsidRDefault="007367AD" w:rsidP="007367AD">
      <w:pPr>
        <w:widowControl w:val="0"/>
        <w:shd w:val="clear" w:color="auto" w:fill="FFFFFF"/>
        <w:spacing w:after="0"/>
        <w:ind w:firstLine="708"/>
        <w:jc w:val="both"/>
        <w:rPr>
          <w:rFonts w:ascii="Times New Roman" w:hAnsi="Times New Roman"/>
          <w:sz w:val="28"/>
          <w:szCs w:val="28"/>
          <w:lang w:eastAsia="ru-RU"/>
        </w:rPr>
      </w:pPr>
      <w:r w:rsidRPr="00CC6CCF">
        <w:rPr>
          <w:rFonts w:ascii="Times New Roman" w:hAnsi="Times New Roman"/>
          <w:bCs/>
          <w:sz w:val="28"/>
          <w:szCs w:val="28"/>
          <w:lang w:eastAsia="x-none"/>
        </w:rPr>
        <w:t xml:space="preserve">реконструкция автомобильной дороги </w:t>
      </w:r>
      <w:r w:rsidRPr="00CC6CCF">
        <w:rPr>
          <w:rFonts w:ascii="Times New Roman" w:hAnsi="Times New Roman"/>
          <w:sz w:val="28"/>
          <w:szCs w:val="28"/>
          <w:lang w:eastAsia="ru-RU"/>
        </w:rPr>
        <w:t>Маковская – Терово;</w:t>
      </w:r>
    </w:p>
    <w:p w:rsidR="007367AD" w:rsidRPr="00CC6CCF" w:rsidRDefault="007367AD" w:rsidP="007367AD">
      <w:pPr>
        <w:widowControl w:val="0"/>
        <w:shd w:val="clear" w:color="auto" w:fill="FFFFFF"/>
        <w:spacing w:after="0"/>
        <w:ind w:firstLine="708"/>
        <w:jc w:val="both"/>
        <w:rPr>
          <w:rFonts w:ascii="Times New Roman" w:hAnsi="Times New Roman"/>
          <w:sz w:val="28"/>
          <w:szCs w:val="28"/>
          <w:lang w:eastAsia="ru-RU"/>
        </w:rPr>
      </w:pPr>
      <w:r w:rsidRPr="00CC6CCF">
        <w:rPr>
          <w:rFonts w:ascii="Times New Roman" w:hAnsi="Times New Roman"/>
          <w:bCs/>
          <w:sz w:val="28"/>
          <w:szCs w:val="28"/>
          <w:lang w:eastAsia="x-none"/>
        </w:rPr>
        <w:t>реконструкция подъезда</w:t>
      </w:r>
      <w:r w:rsidRPr="00CC6CCF">
        <w:rPr>
          <w:rFonts w:ascii="Times New Roman" w:hAnsi="Times New Roman"/>
          <w:sz w:val="28"/>
          <w:szCs w:val="28"/>
          <w:lang w:eastAsia="ru-RU"/>
        </w:rPr>
        <w:t xml:space="preserve"> к д. Руяково;</w:t>
      </w:r>
    </w:p>
    <w:p w:rsidR="007367AD" w:rsidRPr="00CC6CCF" w:rsidRDefault="007367AD" w:rsidP="007367AD">
      <w:pPr>
        <w:widowControl w:val="0"/>
        <w:shd w:val="clear" w:color="auto" w:fill="FFFFFF"/>
        <w:spacing w:after="0"/>
        <w:ind w:firstLine="708"/>
        <w:jc w:val="both"/>
        <w:rPr>
          <w:rFonts w:ascii="Times New Roman" w:hAnsi="Times New Roman"/>
          <w:sz w:val="28"/>
          <w:szCs w:val="28"/>
          <w:lang w:eastAsia="ru-RU"/>
        </w:rPr>
      </w:pPr>
      <w:r w:rsidRPr="00CC6CCF">
        <w:rPr>
          <w:rFonts w:ascii="Times New Roman" w:hAnsi="Times New Roman"/>
          <w:bCs/>
          <w:sz w:val="28"/>
          <w:szCs w:val="28"/>
          <w:lang w:eastAsia="x-none"/>
        </w:rPr>
        <w:t xml:space="preserve">реконструкция автомобильной дороги </w:t>
      </w:r>
      <w:r w:rsidRPr="00CC6CCF">
        <w:rPr>
          <w:rFonts w:ascii="Times New Roman" w:hAnsi="Times New Roman"/>
          <w:sz w:val="28"/>
          <w:szCs w:val="28"/>
          <w:lang w:eastAsia="ru-RU"/>
        </w:rPr>
        <w:t>Ребово – Митрово;</w:t>
      </w:r>
    </w:p>
    <w:p w:rsidR="007367AD" w:rsidRPr="00CC6CCF" w:rsidRDefault="007367AD" w:rsidP="007367AD">
      <w:pPr>
        <w:widowControl w:val="0"/>
        <w:shd w:val="clear" w:color="auto" w:fill="FFFFFF"/>
        <w:spacing w:after="0"/>
        <w:ind w:firstLine="708"/>
        <w:jc w:val="both"/>
        <w:rPr>
          <w:rFonts w:ascii="Times New Roman" w:hAnsi="Times New Roman"/>
          <w:sz w:val="28"/>
          <w:szCs w:val="28"/>
          <w:lang w:eastAsia="ru-RU"/>
        </w:rPr>
      </w:pPr>
      <w:r w:rsidRPr="00CC6CCF">
        <w:rPr>
          <w:rFonts w:ascii="Times New Roman" w:hAnsi="Times New Roman"/>
          <w:bCs/>
          <w:sz w:val="28"/>
          <w:szCs w:val="28"/>
          <w:lang w:eastAsia="x-none"/>
        </w:rPr>
        <w:t xml:space="preserve">реконструкция автомобильной дороги </w:t>
      </w:r>
      <w:r w:rsidRPr="00CC6CCF">
        <w:rPr>
          <w:rFonts w:ascii="Times New Roman" w:hAnsi="Times New Roman"/>
          <w:sz w:val="28"/>
          <w:szCs w:val="28"/>
          <w:lang w:eastAsia="ru-RU"/>
        </w:rPr>
        <w:t>Марино - Князево – Трошигино;</w:t>
      </w:r>
    </w:p>
    <w:p w:rsidR="007367AD" w:rsidRPr="00CC6CCF" w:rsidRDefault="007367AD" w:rsidP="007367AD">
      <w:pPr>
        <w:widowControl w:val="0"/>
        <w:shd w:val="clear" w:color="auto" w:fill="FFFFFF"/>
        <w:spacing w:after="0"/>
        <w:ind w:firstLine="708"/>
        <w:jc w:val="both"/>
        <w:rPr>
          <w:rFonts w:ascii="Times New Roman" w:hAnsi="Times New Roman"/>
          <w:sz w:val="28"/>
          <w:szCs w:val="28"/>
          <w:lang w:eastAsia="ru-RU"/>
        </w:rPr>
      </w:pPr>
      <w:r w:rsidRPr="00CC6CCF">
        <w:rPr>
          <w:rFonts w:ascii="Times New Roman" w:hAnsi="Times New Roman"/>
          <w:bCs/>
          <w:sz w:val="28"/>
          <w:szCs w:val="28"/>
          <w:lang w:eastAsia="x-none"/>
        </w:rPr>
        <w:t>реконструкция подъезда</w:t>
      </w:r>
      <w:r w:rsidRPr="00CC6CCF">
        <w:rPr>
          <w:rFonts w:ascii="Times New Roman" w:hAnsi="Times New Roman"/>
          <w:sz w:val="28"/>
          <w:szCs w:val="28"/>
          <w:lang w:eastAsia="ru-RU"/>
        </w:rPr>
        <w:t xml:space="preserve"> к д. Остров;</w:t>
      </w:r>
    </w:p>
    <w:p w:rsidR="007367AD" w:rsidRPr="00CC6CCF" w:rsidRDefault="007367AD" w:rsidP="007367AD">
      <w:pPr>
        <w:widowControl w:val="0"/>
        <w:shd w:val="clear" w:color="auto" w:fill="FFFFFF"/>
        <w:spacing w:after="0"/>
        <w:ind w:firstLine="708"/>
        <w:jc w:val="both"/>
        <w:rPr>
          <w:rFonts w:ascii="Times New Roman" w:hAnsi="Times New Roman"/>
          <w:sz w:val="28"/>
          <w:szCs w:val="28"/>
          <w:lang w:eastAsia="ru-RU"/>
        </w:rPr>
      </w:pPr>
      <w:r w:rsidRPr="00CC6CCF">
        <w:rPr>
          <w:rFonts w:ascii="Times New Roman" w:hAnsi="Times New Roman"/>
          <w:bCs/>
          <w:sz w:val="28"/>
          <w:szCs w:val="28"/>
          <w:lang w:eastAsia="x-none"/>
        </w:rPr>
        <w:t>реконструкция подъезда</w:t>
      </w:r>
      <w:r w:rsidRPr="00CC6CCF">
        <w:rPr>
          <w:rFonts w:ascii="Times New Roman" w:hAnsi="Times New Roman"/>
          <w:sz w:val="28"/>
          <w:szCs w:val="28"/>
          <w:lang w:eastAsia="ru-RU"/>
        </w:rPr>
        <w:t xml:space="preserve"> к д. Калиновская;</w:t>
      </w:r>
    </w:p>
    <w:p w:rsidR="007367AD" w:rsidRPr="00CC6CCF" w:rsidRDefault="007367AD" w:rsidP="007367AD">
      <w:pPr>
        <w:widowControl w:val="0"/>
        <w:shd w:val="clear" w:color="auto" w:fill="FFFFFF"/>
        <w:spacing w:after="0"/>
        <w:ind w:firstLine="708"/>
        <w:jc w:val="both"/>
        <w:rPr>
          <w:rFonts w:ascii="Times New Roman" w:hAnsi="Times New Roman"/>
          <w:sz w:val="28"/>
          <w:szCs w:val="28"/>
          <w:lang w:eastAsia="ru-RU"/>
        </w:rPr>
      </w:pPr>
      <w:r w:rsidRPr="00CC6CCF">
        <w:rPr>
          <w:rFonts w:ascii="Times New Roman" w:hAnsi="Times New Roman"/>
          <w:bCs/>
          <w:sz w:val="28"/>
          <w:szCs w:val="28"/>
          <w:lang w:eastAsia="x-none"/>
        </w:rPr>
        <w:t xml:space="preserve">реконструкция автомобильной дороги </w:t>
      </w:r>
      <w:r w:rsidRPr="00CC6CCF">
        <w:rPr>
          <w:rFonts w:ascii="Times New Roman" w:hAnsi="Times New Roman"/>
          <w:sz w:val="28"/>
          <w:szCs w:val="28"/>
          <w:lang w:eastAsia="ru-RU"/>
        </w:rPr>
        <w:t>Ту</w:t>
      </w:r>
      <w:r w:rsidR="00B93BA1">
        <w:rPr>
          <w:rFonts w:ascii="Times New Roman" w:hAnsi="Times New Roman"/>
          <w:sz w:val="28"/>
          <w:szCs w:val="28"/>
          <w:lang w:eastAsia="ru-RU"/>
        </w:rPr>
        <w:t>д</w:t>
      </w:r>
      <w:r w:rsidRPr="00CC6CCF">
        <w:rPr>
          <w:rFonts w:ascii="Times New Roman" w:hAnsi="Times New Roman"/>
          <w:sz w:val="28"/>
          <w:szCs w:val="28"/>
          <w:lang w:eastAsia="ru-RU"/>
        </w:rPr>
        <w:t>озерский Погост – Калиновская;</w:t>
      </w:r>
    </w:p>
    <w:p w:rsidR="007367AD" w:rsidRPr="00CC6CCF" w:rsidRDefault="007367AD" w:rsidP="007367AD">
      <w:pPr>
        <w:widowControl w:val="0"/>
        <w:shd w:val="clear" w:color="auto" w:fill="FFFFFF"/>
        <w:spacing w:after="0"/>
        <w:ind w:firstLine="708"/>
        <w:jc w:val="both"/>
        <w:rPr>
          <w:rFonts w:ascii="Times New Roman" w:hAnsi="Times New Roman"/>
          <w:sz w:val="28"/>
          <w:szCs w:val="28"/>
          <w:lang w:eastAsia="ru-RU"/>
        </w:rPr>
      </w:pPr>
      <w:r w:rsidRPr="00CC6CCF">
        <w:rPr>
          <w:rFonts w:ascii="Times New Roman" w:hAnsi="Times New Roman"/>
          <w:bCs/>
          <w:sz w:val="28"/>
          <w:szCs w:val="28"/>
          <w:lang w:eastAsia="x-none"/>
        </w:rPr>
        <w:t xml:space="preserve">реконструкция автомобильной дороги </w:t>
      </w:r>
      <w:r w:rsidRPr="00CC6CCF">
        <w:rPr>
          <w:rFonts w:ascii="Times New Roman" w:hAnsi="Times New Roman"/>
          <w:sz w:val="28"/>
          <w:szCs w:val="28"/>
          <w:lang w:eastAsia="ru-RU"/>
        </w:rPr>
        <w:t>Ольково - Озерное-Устье;</w:t>
      </w:r>
    </w:p>
    <w:p w:rsidR="007367AD" w:rsidRDefault="007367AD" w:rsidP="007367AD">
      <w:pPr>
        <w:widowControl w:val="0"/>
        <w:shd w:val="clear" w:color="auto" w:fill="FFFFFF"/>
        <w:spacing w:after="0"/>
        <w:ind w:firstLine="708"/>
        <w:jc w:val="both"/>
        <w:rPr>
          <w:rFonts w:ascii="Times New Roman" w:hAnsi="Times New Roman"/>
          <w:sz w:val="28"/>
          <w:szCs w:val="28"/>
          <w:lang w:eastAsia="ru-RU"/>
        </w:rPr>
      </w:pPr>
      <w:r w:rsidRPr="00CC6CCF">
        <w:rPr>
          <w:rFonts w:ascii="Times New Roman" w:hAnsi="Times New Roman"/>
          <w:sz w:val="28"/>
          <w:szCs w:val="28"/>
          <w:lang w:eastAsia="ru-RU"/>
        </w:rPr>
        <w:t>строительство подъезда к д. Сергеево;</w:t>
      </w:r>
    </w:p>
    <w:p w:rsidR="00C94642" w:rsidRPr="00CC6CCF" w:rsidRDefault="00C94642" w:rsidP="007367AD">
      <w:pPr>
        <w:widowControl w:val="0"/>
        <w:shd w:val="clear" w:color="auto" w:fill="FFFFFF"/>
        <w:spacing w:after="0"/>
        <w:ind w:firstLine="708"/>
        <w:jc w:val="both"/>
        <w:rPr>
          <w:rFonts w:ascii="Times New Roman" w:hAnsi="Times New Roman"/>
          <w:sz w:val="28"/>
          <w:szCs w:val="28"/>
          <w:lang w:eastAsia="ru-RU"/>
        </w:rPr>
      </w:pPr>
      <w:r w:rsidRPr="00CC6CCF">
        <w:rPr>
          <w:rFonts w:ascii="Times New Roman" w:hAnsi="Times New Roman"/>
          <w:sz w:val="28"/>
          <w:szCs w:val="28"/>
          <w:lang w:eastAsia="ru-RU"/>
        </w:rPr>
        <w:t>строительство подъезда</w:t>
      </w:r>
      <w:r>
        <w:rPr>
          <w:rFonts w:ascii="Times New Roman" w:hAnsi="Times New Roman"/>
          <w:sz w:val="28"/>
          <w:szCs w:val="28"/>
          <w:lang w:eastAsia="ru-RU"/>
        </w:rPr>
        <w:t xml:space="preserve"> </w:t>
      </w:r>
      <w:r w:rsidRPr="00C94642">
        <w:rPr>
          <w:rFonts w:ascii="Times New Roman" w:hAnsi="Times New Roman"/>
          <w:sz w:val="28"/>
          <w:szCs w:val="28"/>
          <w:lang w:eastAsia="ru-RU"/>
        </w:rPr>
        <w:t>к планируемому для размещения предприятию по разведению кроликов и прочих пушных зверей на фермах</w:t>
      </w:r>
      <w:r>
        <w:rPr>
          <w:rFonts w:ascii="Times New Roman" w:hAnsi="Times New Roman"/>
          <w:sz w:val="28"/>
          <w:szCs w:val="28"/>
          <w:lang w:eastAsia="ru-RU"/>
        </w:rPr>
        <w:t>;</w:t>
      </w:r>
    </w:p>
    <w:p w:rsidR="007367AD" w:rsidRPr="00CC6CCF" w:rsidRDefault="007367AD" w:rsidP="007367AD">
      <w:pPr>
        <w:widowControl w:val="0"/>
        <w:shd w:val="clear" w:color="auto" w:fill="FFFFFF"/>
        <w:spacing w:after="0"/>
        <w:ind w:firstLine="708"/>
        <w:jc w:val="both"/>
        <w:rPr>
          <w:rFonts w:ascii="Times New Roman" w:hAnsi="Times New Roman"/>
          <w:sz w:val="28"/>
          <w:szCs w:val="28"/>
          <w:lang w:eastAsia="ru-RU"/>
        </w:rPr>
      </w:pPr>
      <w:r w:rsidRPr="00CC6CCF">
        <w:rPr>
          <w:rFonts w:ascii="Times New Roman" w:hAnsi="Times New Roman"/>
          <w:sz w:val="28"/>
          <w:szCs w:val="28"/>
          <w:lang w:eastAsia="ru-RU"/>
        </w:rPr>
        <w:t>реконструкция мостового сооружения через р. Самина в д. Саминский Погост;</w:t>
      </w:r>
    </w:p>
    <w:p w:rsidR="007367AD" w:rsidRDefault="007367AD" w:rsidP="007367AD">
      <w:pPr>
        <w:widowControl w:val="0"/>
        <w:shd w:val="clear" w:color="auto" w:fill="FFFFFF"/>
        <w:spacing w:after="0"/>
        <w:ind w:firstLine="708"/>
        <w:jc w:val="both"/>
        <w:rPr>
          <w:rFonts w:ascii="Times New Roman" w:hAnsi="Times New Roman"/>
          <w:sz w:val="28"/>
          <w:szCs w:val="28"/>
          <w:lang w:eastAsia="ru-RU"/>
        </w:rPr>
      </w:pPr>
      <w:r w:rsidRPr="00CC6CCF">
        <w:rPr>
          <w:rFonts w:ascii="Times New Roman" w:hAnsi="Times New Roman"/>
          <w:sz w:val="28"/>
          <w:szCs w:val="28"/>
          <w:lang w:eastAsia="ru-RU"/>
        </w:rPr>
        <w:t>реконструкция мостового сооружения через р. Самина в п. Октябрьский.</w:t>
      </w:r>
    </w:p>
    <w:p w:rsidR="00FB5F61" w:rsidRDefault="00FB5F61" w:rsidP="00FB5F61">
      <w:pPr>
        <w:widowControl w:val="0"/>
        <w:spacing w:after="0"/>
        <w:ind w:firstLine="709"/>
        <w:jc w:val="both"/>
        <w:rPr>
          <w:rFonts w:ascii="Times New Roman" w:eastAsia="Times New Roman" w:hAnsi="Times New Roman" w:cs="Times New Roman"/>
          <w:sz w:val="28"/>
          <w:szCs w:val="28"/>
          <w:lang w:eastAsia="ru-RU"/>
        </w:rPr>
      </w:pPr>
      <w:r w:rsidRPr="00EE3C65">
        <w:rPr>
          <w:rFonts w:ascii="Times New Roman" w:eastAsia="Times New Roman" w:hAnsi="Times New Roman" w:cs="Times New Roman"/>
          <w:sz w:val="28"/>
          <w:szCs w:val="28"/>
          <w:lang w:eastAsia="ru-RU"/>
        </w:rPr>
        <w:t>В соответствиии с Региональными нормативами Вологодской области, утвержденными постановлением Правительства области от 29.02.2024 №229, установлен расчетный показатель плотности автомобильных дорог общего пользования в границах макрозоны «</w:t>
      </w:r>
      <w:r w:rsidR="00737647" w:rsidRPr="00EE3C65">
        <w:rPr>
          <w:rFonts w:ascii="Times New Roman" w:eastAsia="Times New Roman" w:hAnsi="Times New Roman" w:cs="Times New Roman"/>
          <w:sz w:val="28"/>
          <w:szCs w:val="28"/>
          <w:lang w:eastAsia="ru-RU"/>
        </w:rPr>
        <w:t>Вытегорская</w:t>
      </w:r>
      <w:r w:rsidRPr="00EE3C65">
        <w:rPr>
          <w:rFonts w:ascii="Times New Roman" w:eastAsia="Times New Roman" w:hAnsi="Times New Roman" w:cs="Times New Roman"/>
          <w:sz w:val="28"/>
          <w:szCs w:val="28"/>
          <w:lang w:eastAsia="ru-RU"/>
        </w:rPr>
        <w:t xml:space="preserve">» - </w:t>
      </w:r>
      <w:r w:rsidR="00B6295C" w:rsidRPr="00EE3C65">
        <w:rPr>
          <w:rFonts w:ascii="Times New Roman" w:eastAsia="Times New Roman" w:hAnsi="Times New Roman" w:cs="Times New Roman"/>
          <w:sz w:val="28"/>
          <w:szCs w:val="28"/>
          <w:lang w:eastAsia="ru-RU"/>
        </w:rPr>
        <w:t>62</w:t>
      </w:r>
      <w:r w:rsidRPr="00EE3C65">
        <w:rPr>
          <w:rFonts w:ascii="Times New Roman" w:eastAsia="Times New Roman" w:hAnsi="Times New Roman" w:cs="Times New Roman"/>
          <w:sz w:val="28"/>
          <w:szCs w:val="28"/>
          <w:lang w:eastAsia="ru-RU"/>
        </w:rPr>
        <w:t xml:space="preserve"> км на 1 тыс. кв. км территории. С учетом строительства </w:t>
      </w:r>
      <w:r w:rsidR="00D65CA1" w:rsidRPr="00EE3C65">
        <w:rPr>
          <w:rFonts w:ascii="Times New Roman" w:eastAsia="Times New Roman" w:hAnsi="Times New Roman" w:cs="Times New Roman"/>
          <w:sz w:val="28"/>
          <w:szCs w:val="28"/>
          <w:lang w:eastAsia="ru-RU"/>
        </w:rPr>
        <w:t xml:space="preserve">новых </w:t>
      </w:r>
      <w:r w:rsidRPr="00EE3C65">
        <w:rPr>
          <w:rFonts w:ascii="Times New Roman" w:eastAsia="Times New Roman" w:hAnsi="Times New Roman" w:cs="Times New Roman"/>
          <w:sz w:val="28"/>
          <w:szCs w:val="28"/>
          <w:lang w:eastAsia="ru-RU"/>
        </w:rPr>
        <w:t xml:space="preserve">автодорог данный показатель для проектируемой территории составит </w:t>
      </w:r>
      <w:r w:rsidR="007F4332" w:rsidRPr="00EE3C65">
        <w:rPr>
          <w:rFonts w:ascii="Times New Roman" w:eastAsia="Times New Roman" w:hAnsi="Times New Roman" w:cs="Times New Roman"/>
          <w:sz w:val="28"/>
          <w:szCs w:val="28"/>
          <w:lang w:eastAsia="ru-RU"/>
        </w:rPr>
        <w:t>5</w:t>
      </w:r>
      <w:r w:rsidRPr="00EE3C65">
        <w:rPr>
          <w:rFonts w:ascii="Times New Roman" w:eastAsia="Times New Roman" w:hAnsi="Times New Roman" w:cs="Times New Roman"/>
          <w:sz w:val="28"/>
          <w:szCs w:val="28"/>
          <w:lang w:eastAsia="ru-RU"/>
        </w:rPr>
        <w:t>5 км на 1 тыс. кв. км территории.</w:t>
      </w:r>
    </w:p>
    <w:p w:rsidR="007367AD" w:rsidRPr="00CC6CCF" w:rsidRDefault="007367AD" w:rsidP="007367AD">
      <w:pPr>
        <w:widowControl w:val="0"/>
        <w:shd w:val="clear" w:color="auto" w:fill="FFFFFF"/>
        <w:spacing w:after="0"/>
        <w:ind w:firstLine="708"/>
        <w:jc w:val="both"/>
        <w:rPr>
          <w:rFonts w:ascii="Times New Roman" w:hAnsi="Times New Roman"/>
          <w:sz w:val="28"/>
          <w:szCs w:val="28"/>
          <w:lang w:eastAsia="ru-RU"/>
        </w:rPr>
      </w:pPr>
      <w:r w:rsidRPr="00CC6CCF">
        <w:rPr>
          <w:rFonts w:ascii="Times New Roman" w:hAnsi="Times New Roman"/>
          <w:sz w:val="28"/>
          <w:szCs w:val="28"/>
          <w:lang w:eastAsia="ru-RU"/>
        </w:rPr>
        <w:t>Работы по усовершенствованию транспортной автодорожной сети должны быть направлены на:</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shd w:val="clear" w:color="auto" w:fill="FFFFFF"/>
          <w:lang w:val="x-none" w:eastAsia="x-none"/>
        </w:rPr>
      </w:pPr>
      <w:r w:rsidRPr="00CC6CCF">
        <w:rPr>
          <w:rFonts w:ascii="Times New Roman" w:hAnsi="Times New Roman"/>
          <w:bCs/>
          <w:sz w:val="28"/>
          <w:szCs w:val="28"/>
          <w:shd w:val="clear" w:color="auto" w:fill="FFFFFF"/>
          <w:lang w:val="x-none" w:eastAsia="x-none"/>
        </w:rPr>
        <w:t>поддержание существующей сети автомобильных дорог в удовлетворительном состоянии;</w:t>
      </w:r>
    </w:p>
    <w:p w:rsidR="000C7EBC" w:rsidRDefault="007367AD" w:rsidP="007367AD">
      <w:pPr>
        <w:widowControl w:val="0"/>
        <w:shd w:val="clear" w:color="auto" w:fill="FFFFFF"/>
        <w:spacing w:after="0"/>
        <w:ind w:firstLine="708"/>
        <w:jc w:val="both"/>
        <w:rPr>
          <w:rFonts w:ascii="Times New Roman" w:hAnsi="Times New Roman"/>
          <w:bCs/>
          <w:sz w:val="28"/>
          <w:szCs w:val="28"/>
          <w:shd w:val="clear" w:color="auto" w:fill="FFFFFF"/>
          <w:lang w:eastAsia="x-none"/>
        </w:rPr>
      </w:pPr>
      <w:r w:rsidRPr="00CC6CCF">
        <w:rPr>
          <w:rFonts w:ascii="Times New Roman" w:hAnsi="Times New Roman"/>
          <w:bCs/>
          <w:sz w:val="28"/>
          <w:szCs w:val="28"/>
          <w:shd w:val="clear" w:color="auto" w:fill="FFFFFF"/>
          <w:lang w:val="x-none" w:eastAsia="x-none"/>
        </w:rPr>
        <w:t>выполнение межевания и технической классификации дорог местного значения</w:t>
      </w:r>
      <w:r w:rsidR="000C7EBC">
        <w:rPr>
          <w:rFonts w:ascii="Times New Roman" w:hAnsi="Times New Roman"/>
          <w:bCs/>
          <w:sz w:val="28"/>
          <w:szCs w:val="28"/>
          <w:shd w:val="clear" w:color="auto" w:fill="FFFFFF"/>
          <w:lang w:eastAsia="x-none"/>
        </w:rPr>
        <w:t>;</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shd w:val="clear" w:color="auto" w:fill="FFFFFF"/>
          <w:lang w:val="x-none" w:eastAsia="x-none"/>
        </w:rPr>
      </w:pPr>
      <w:r w:rsidRPr="00CC6CCF">
        <w:rPr>
          <w:rFonts w:ascii="Times New Roman" w:hAnsi="Times New Roman"/>
          <w:bCs/>
          <w:sz w:val="28"/>
          <w:szCs w:val="28"/>
          <w:shd w:val="clear" w:color="auto" w:fill="FFFFFF"/>
          <w:lang w:val="x-none" w:eastAsia="x-none"/>
        </w:rPr>
        <w:t>обеспечение поверхностного водоотвода на отдельных участках дорог;</w:t>
      </w:r>
    </w:p>
    <w:p w:rsidR="007367AD" w:rsidRPr="00CC6CCF" w:rsidRDefault="007367AD" w:rsidP="007367AD">
      <w:pPr>
        <w:widowControl w:val="0"/>
        <w:shd w:val="clear" w:color="auto" w:fill="FFFFFF"/>
        <w:spacing w:after="0"/>
        <w:ind w:firstLine="708"/>
        <w:jc w:val="both"/>
        <w:rPr>
          <w:rFonts w:ascii="Times New Roman" w:hAnsi="Times New Roman"/>
          <w:bCs/>
          <w:sz w:val="28"/>
          <w:szCs w:val="24"/>
          <w:shd w:val="clear" w:color="auto" w:fill="FFFFFF"/>
          <w:lang w:eastAsia="x-none"/>
        </w:rPr>
      </w:pPr>
      <w:r w:rsidRPr="00CC6CCF">
        <w:rPr>
          <w:rFonts w:ascii="Times New Roman" w:hAnsi="Times New Roman"/>
          <w:bCs/>
          <w:sz w:val="28"/>
          <w:szCs w:val="28"/>
          <w:shd w:val="clear" w:color="auto" w:fill="FFFFFF"/>
          <w:lang w:eastAsia="x-none"/>
        </w:rPr>
        <w:t>строительство и реконструкци</w:t>
      </w:r>
      <w:r w:rsidR="000C7EBC">
        <w:rPr>
          <w:rFonts w:ascii="Times New Roman" w:hAnsi="Times New Roman"/>
          <w:bCs/>
          <w:sz w:val="28"/>
          <w:szCs w:val="28"/>
          <w:shd w:val="clear" w:color="auto" w:fill="FFFFFF"/>
          <w:lang w:eastAsia="x-none"/>
        </w:rPr>
        <w:t>ю</w:t>
      </w:r>
      <w:r w:rsidRPr="00CC6CCF">
        <w:rPr>
          <w:rFonts w:ascii="Times New Roman" w:hAnsi="Times New Roman"/>
          <w:bCs/>
          <w:sz w:val="28"/>
          <w:szCs w:val="28"/>
          <w:shd w:val="clear" w:color="auto" w:fill="FFFFFF"/>
          <w:lang w:val="x-none" w:eastAsia="x-none"/>
        </w:rPr>
        <w:t xml:space="preserve"> дорог с переходными и низшими покрытиями, с устройством на них усовершенствованных (асфальтобетонных) </w:t>
      </w:r>
      <w:r w:rsidRPr="00CC6CCF">
        <w:rPr>
          <w:rFonts w:ascii="Times New Roman" w:hAnsi="Times New Roman"/>
          <w:bCs/>
          <w:sz w:val="28"/>
          <w:szCs w:val="28"/>
          <w:shd w:val="clear" w:color="auto" w:fill="FFFFFF"/>
          <w:lang w:val="x-none" w:eastAsia="x-none"/>
        </w:rPr>
        <w:lastRenderedPageBreak/>
        <w:t>покрытий</w:t>
      </w:r>
      <w:r w:rsidRPr="00CC6CCF">
        <w:rPr>
          <w:rFonts w:ascii="Times New Roman" w:hAnsi="Times New Roman"/>
          <w:bCs/>
          <w:sz w:val="28"/>
          <w:szCs w:val="28"/>
          <w:shd w:val="clear" w:color="auto" w:fill="FFFFFF"/>
          <w:lang w:eastAsia="x-none"/>
        </w:rPr>
        <w:t>.</w:t>
      </w:r>
    </w:p>
    <w:p w:rsidR="006A2376" w:rsidRPr="00CC6CCF" w:rsidRDefault="006A2376" w:rsidP="00007DC7">
      <w:pPr>
        <w:keepNext/>
        <w:keepLines/>
        <w:numPr>
          <w:ilvl w:val="1"/>
          <w:numId w:val="11"/>
        </w:numPr>
        <w:spacing w:before="240" w:after="140" w:line="240" w:lineRule="auto"/>
        <w:ind w:left="709" w:hanging="709"/>
        <w:jc w:val="center"/>
        <w:outlineLvl w:val="1"/>
        <w:rPr>
          <w:rFonts w:ascii="Times New Roman" w:eastAsia="Times New Roman" w:hAnsi="Times New Roman" w:cs="Times New Roman"/>
          <w:b/>
          <w:bCs/>
          <w:sz w:val="28"/>
          <w:szCs w:val="26"/>
        </w:rPr>
      </w:pPr>
      <w:bookmarkStart w:id="156" w:name="_Toc165972557"/>
      <w:r w:rsidRPr="00CC6CCF">
        <w:rPr>
          <w:rFonts w:ascii="Times New Roman" w:eastAsia="Times New Roman" w:hAnsi="Times New Roman" w:cs="Times New Roman"/>
          <w:b/>
          <w:bCs/>
          <w:sz w:val="28"/>
          <w:szCs w:val="26"/>
        </w:rPr>
        <w:t>Улично-дорожная сеть</w:t>
      </w:r>
      <w:bookmarkEnd w:id="155"/>
      <w:bookmarkEnd w:id="156"/>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bookmarkStart w:id="157" w:name="_Toc100153457"/>
      <w:bookmarkStart w:id="158" w:name="_Toc106557985"/>
      <w:r w:rsidRPr="00CC6CCF">
        <w:rPr>
          <w:rFonts w:ascii="Times New Roman" w:hAnsi="Times New Roman"/>
          <w:bCs/>
          <w:sz w:val="28"/>
          <w:szCs w:val="28"/>
          <w:lang w:eastAsia="x-none"/>
        </w:rPr>
        <w:t>Улично-</w:t>
      </w:r>
      <w:r w:rsidRPr="00CC6CCF">
        <w:rPr>
          <w:rFonts w:ascii="Times New Roman" w:hAnsi="Times New Roman"/>
          <w:bCs/>
          <w:sz w:val="28"/>
          <w:szCs w:val="28"/>
          <w:lang w:val="x-none" w:eastAsia="x-none"/>
        </w:rPr>
        <w:t xml:space="preserve">дорожная сеть некоторых населенных пунктов частично сформирована </w:t>
      </w:r>
      <w:r w:rsidRPr="00CC6CCF">
        <w:rPr>
          <w:rFonts w:ascii="Times New Roman" w:hAnsi="Times New Roman"/>
          <w:bCs/>
          <w:sz w:val="28"/>
          <w:szCs w:val="28"/>
          <w:lang w:eastAsia="x-none"/>
        </w:rPr>
        <w:t xml:space="preserve">автомобильными </w:t>
      </w:r>
      <w:r w:rsidRPr="00CC6CCF">
        <w:rPr>
          <w:rFonts w:ascii="Times New Roman" w:hAnsi="Times New Roman"/>
          <w:bCs/>
          <w:sz w:val="28"/>
          <w:szCs w:val="28"/>
          <w:lang w:val="x-none" w:eastAsia="x-none"/>
        </w:rPr>
        <w:t>дорогами регионального или межмуниципального</w:t>
      </w:r>
      <w:r w:rsidRPr="00CC6CCF">
        <w:rPr>
          <w:rFonts w:ascii="Times New Roman" w:hAnsi="Times New Roman"/>
          <w:bCs/>
          <w:sz w:val="28"/>
          <w:szCs w:val="28"/>
          <w:lang w:eastAsia="x-none"/>
        </w:rPr>
        <w:t xml:space="preserve"> и местного</w:t>
      </w:r>
      <w:r w:rsidRPr="00CC6CCF">
        <w:rPr>
          <w:rFonts w:ascii="Times New Roman" w:hAnsi="Times New Roman"/>
          <w:bCs/>
          <w:sz w:val="28"/>
          <w:szCs w:val="28"/>
          <w:lang w:val="x-none" w:eastAsia="x-none"/>
        </w:rPr>
        <w:t xml:space="preserve"> значени</w:t>
      </w:r>
      <w:r w:rsidRPr="00CC6CCF">
        <w:rPr>
          <w:rFonts w:ascii="Times New Roman" w:hAnsi="Times New Roman"/>
          <w:bCs/>
          <w:sz w:val="28"/>
          <w:szCs w:val="28"/>
          <w:lang w:eastAsia="x-none"/>
        </w:rPr>
        <w:t>я</w:t>
      </w:r>
      <w:r w:rsidRPr="00CC6CCF">
        <w:rPr>
          <w:rFonts w:ascii="Times New Roman" w:hAnsi="Times New Roman"/>
          <w:bCs/>
          <w:sz w:val="28"/>
          <w:szCs w:val="28"/>
          <w:lang w:val="x-none" w:eastAsia="x-none"/>
        </w:rPr>
        <w:t>.</w:t>
      </w:r>
      <w:r w:rsidRPr="00CC6CCF">
        <w:rPr>
          <w:rFonts w:ascii="Times New Roman" w:hAnsi="Times New Roman"/>
          <w:bCs/>
          <w:sz w:val="28"/>
          <w:szCs w:val="28"/>
          <w:lang w:eastAsia="x-none"/>
        </w:rPr>
        <w:t xml:space="preserve"> В некоторых населенных пунктах они формируют главные улицы.</w:t>
      </w:r>
    </w:p>
    <w:p w:rsidR="00E0143F" w:rsidRDefault="007367AD" w:rsidP="00E0143F">
      <w:pPr>
        <w:widowControl w:val="0"/>
        <w:spacing w:after="0"/>
        <w:ind w:firstLine="708"/>
        <w:jc w:val="both"/>
        <w:rPr>
          <w:rFonts w:ascii="Times New Roman" w:eastAsia="Times New Roman" w:hAnsi="Times New Roman" w:cs="Times New Roman"/>
          <w:bCs/>
          <w:sz w:val="28"/>
          <w:szCs w:val="28"/>
          <w:lang w:eastAsia="x-none"/>
        </w:rPr>
      </w:pPr>
      <w:r w:rsidRPr="00CC6CCF">
        <w:rPr>
          <w:rFonts w:ascii="Times New Roman" w:hAnsi="Times New Roman"/>
          <w:bCs/>
          <w:sz w:val="28"/>
          <w:szCs w:val="28"/>
          <w:lang w:eastAsia="x-none"/>
        </w:rPr>
        <w:t>Улично-д</w:t>
      </w:r>
      <w:r w:rsidRPr="00CC6CCF">
        <w:rPr>
          <w:rFonts w:ascii="Times New Roman" w:hAnsi="Times New Roman"/>
          <w:bCs/>
          <w:sz w:val="28"/>
          <w:szCs w:val="28"/>
          <w:lang w:val="x-none" w:eastAsia="x-none"/>
        </w:rPr>
        <w:t>орожная сеть населенных пунктов находится в удовлетворительном состоянии.</w:t>
      </w:r>
      <w:r w:rsidR="00E0143F">
        <w:rPr>
          <w:rFonts w:ascii="Times New Roman" w:hAnsi="Times New Roman"/>
          <w:bCs/>
          <w:sz w:val="28"/>
          <w:szCs w:val="28"/>
          <w:lang w:eastAsia="x-none"/>
        </w:rPr>
        <w:t xml:space="preserve"> </w:t>
      </w:r>
      <w:r w:rsidR="00E0143F">
        <w:rPr>
          <w:rFonts w:ascii="Times New Roman" w:eastAsia="Times New Roman" w:hAnsi="Times New Roman" w:cs="Times New Roman"/>
          <w:bCs/>
          <w:sz w:val="28"/>
          <w:szCs w:val="28"/>
          <w:lang w:eastAsia="x-none"/>
        </w:rPr>
        <w:t>Региональными нормативами градостроительного проектирования области установлены следующие предельные показатели плотности улично-дорожной сети для населенных пунктов Вытегорского муниципального района:</w:t>
      </w:r>
    </w:p>
    <w:p w:rsidR="00E0143F" w:rsidRDefault="00E0143F" w:rsidP="00E0143F">
      <w:pPr>
        <w:widowControl w:val="0"/>
        <w:spacing w:after="0"/>
        <w:ind w:firstLine="708"/>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 для г. Вытегра – 3,5 км на 1 кв.км;</w:t>
      </w:r>
    </w:p>
    <w:p w:rsidR="00E0143F" w:rsidRDefault="00E0143F" w:rsidP="00E0143F">
      <w:pPr>
        <w:widowControl w:val="0"/>
        <w:spacing w:after="0"/>
        <w:ind w:firstLine="708"/>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 xml:space="preserve">- для населенных пунктов </w:t>
      </w:r>
      <w:r w:rsidR="00FF71E5">
        <w:rPr>
          <w:rFonts w:ascii="Times New Roman" w:eastAsia="Times New Roman" w:hAnsi="Times New Roman" w:cs="Times New Roman"/>
          <w:bCs/>
          <w:sz w:val="28"/>
          <w:szCs w:val="28"/>
          <w:lang w:eastAsia="x-none"/>
        </w:rPr>
        <w:t xml:space="preserve">сельского поселения Андомское </w:t>
      </w:r>
      <w:r>
        <w:rPr>
          <w:rFonts w:ascii="Times New Roman" w:eastAsia="Times New Roman" w:hAnsi="Times New Roman" w:cs="Times New Roman"/>
          <w:bCs/>
          <w:sz w:val="28"/>
          <w:szCs w:val="28"/>
          <w:lang w:eastAsia="x-none"/>
        </w:rPr>
        <w:t>– 1,25 км на 1 кв. км.</w:t>
      </w:r>
    </w:p>
    <w:p w:rsidR="00282877" w:rsidRPr="00E0143F" w:rsidRDefault="00E0143F" w:rsidP="00E0143F">
      <w:pPr>
        <w:widowControl w:val="0"/>
        <w:shd w:val="clear" w:color="auto" w:fill="FFFFFF"/>
        <w:spacing w:after="0"/>
        <w:ind w:firstLine="708"/>
        <w:jc w:val="both"/>
        <w:rPr>
          <w:rFonts w:ascii="Times New Roman" w:hAnsi="Times New Roman"/>
          <w:bCs/>
          <w:sz w:val="28"/>
          <w:szCs w:val="28"/>
          <w:lang w:eastAsia="x-none"/>
        </w:rPr>
      </w:pPr>
      <w:r>
        <w:rPr>
          <w:rFonts w:ascii="Times New Roman" w:eastAsia="Times New Roman" w:hAnsi="Times New Roman" w:cs="Times New Roman"/>
          <w:bCs/>
          <w:sz w:val="28"/>
          <w:szCs w:val="28"/>
          <w:lang w:eastAsia="x-none"/>
        </w:rPr>
        <w:t>Все населенные пункты на проектируемой территории имеют плотность улично-дорожной сети выше предельного показателя.</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Проектом генерального плана предусмотрено:</w:t>
      </w:r>
    </w:p>
    <w:p w:rsidR="0016614F" w:rsidRDefault="0016614F" w:rsidP="007367AD">
      <w:pPr>
        <w:widowControl w:val="0"/>
        <w:shd w:val="clear" w:color="auto" w:fill="FFFFFF"/>
        <w:spacing w:after="0"/>
        <w:ind w:firstLine="708"/>
        <w:jc w:val="both"/>
        <w:rPr>
          <w:rFonts w:ascii="Times New Roman" w:hAnsi="Times New Roman"/>
          <w:bCs/>
          <w:sz w:val="28"/>
          <w:szCs w:val="28"/>
          <w:lang w:eastAsia="x-none"/>
        </w:rPr>
      </w:pPr>
      <w:r>
        <w:rPr>
          <w:rFonts w:ascii="Times New Roman" w:hAnsi="Times New Roman"/>
          <w:bCs/>
          <w:sz w:val="28"/>
          <w:szCs w:val="28"/>
          <w:lang w:eastAsia="x-none"/>
        </w:rPr>
        <w:t xml:space="preserve">- </w:t>
      </w:r>
      <w:r w:rsidR="007367AD" w:rsidRPr="00CC6CCF">
        <w:rPr>
          <w:rFonts w:ascii="Times New Roman" w:hAnsi="Times New Roman"/>
          <w:bCs/>
          <w:sz w:val="28"/>
          <w:szCs w:val="28"/>
          <w:lang w:eastAsia="x-none"/>
        </w:rPr>
        <w:t xml:space="preserve">реконструкция улично-дорожной сети в </w:t>
      </w:r>
      <w:r>
        <w:rPr>
          <w:rFonts w:ascii="Times New Roman" w:hAnsi="Times New Roman"/>
          <w:bCs/>
          <w:sz w:val="28"/>
          <w:szCs w:val="28"/>
          <w:lang w:eastAsia="x-none"/>
        </w:rPr>
        <w:t>следующих населенных пунктах:</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Тудозерский Погост;</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Гонгинская;</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Кузнецово;</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Остров;</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Исаково;</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Пустошь;</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Паньшино;</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Щекино;</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Ольково;</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Озерное-Устье;</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Рубцово;</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Макачево;</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Великий Двор;</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с. Андомский Погост;</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Маковская;</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Антоново;</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Михалево;</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Руяково;</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Великий Двор;</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lastRenderedPageBreak/>
        <w:t>п. Сорокополье;</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Ребово;</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Митрово;</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Гуляево;</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Опарино;</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Сорочье Поле;</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Коровкино;</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Демино;</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Саминский Погост;</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Титово;</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Берег;</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п. Октябрьский;</w:t>
      </w:r>
    </w:p>
    <w:p w:rsidR="0016614F" w:rsidRDefault="0016614F" w:rsidP="007367AD">
      <w:pPr>
        <w:widowControl w:val="0"/>
        <w:shd w:val="clear" w:color="auto" w:fill="FFFFFF"/>
        <w:spacing w:after="0"/>
        <w:ind w:firstLine="708"/>
        <w:jc w:val="both"/>
        <w:rPr>
          <w:rFonts w:ascii="Times New Roman" w:hAnsi="Times New Roman"/>
          <w:bCs/>
          <w:sz w:val="28"/>
          <w:szCs w:val="28"/>
          <w:lang w:eastAsia="x-none"/>
        </w:rPr>
      </w:pPr>
      <w:r>
        <w:rPr>
          <w:rFonts w:ascii="Times New Roman" w:hAnsi="Times New Roman"/>
          <w:bCs/>
          <w:sz w:val="28"/>
          <w:szCs w:val="28"/>
          <w:lang w:eastAsia="x-none"/>
        </w:rPr>
        <w:t xml:space="preserve">- </w:t>
      </w:r>
      <w:r w:rsidR="007367AD" w:rsidRPr="00CC6CCF">
        <w:rPr>
          <w:rFonts w:ascii="Times New Roman" w:hAnsi="Times New Roman"/>
          <w:bCs/>
          <w:sz w:val="28"/>
          <w:szCs w:val="28"/>
          <w:lang w:eastAsia="x-none"/>
        </w:rPr>
        <w:t xml:space="preserve">строительство улично-дорожной сети </w:t>
      </w:r>
      <w:r>
        <w:rPr>
          <w:rFonts w:ascii="Times New Roman" w:hAnsi="Times New Roman"/>
          <w:bCs/>
          <w:sz w:val="28"/>
          <w:szCs w:val="28"/>
          <w:lang w:eastAsia="x-none"/>
        </w:rPr>
        <w:t xml:space="preserve">на территориях перспективной застройки </w:t>
      </w:r>
      <w:r w:rsidR="007367AD" w:rsidRPr="00CC6CCF">
        <w:rPr>
          <w:rFonts w:ascii="Times New Roman" w:hAnsi="Times New Roman"/>
          <w:bCs/>
          <w:sz w:val="28"/>
          <w:szCs w:val="28"/>
          <w:lang w:eastAsia="x-none"/>
        </w:rPr>
        <w:t xml:space="preserve">в </w:t>
      </w:r>
      <w:r>
        <w:rPr>
          <w:rFonts w:ascii="Times New Roman" w:hAnsi="Times New Roman"/>
          <w:bCs/>
          <w:sz w:val="28"/>
          <w:szCs w:val="28"/>
          <w:lang w:eastAsia="x-none"/>
        </w:rPr>
        <w:t>следующих населенных пунктах:</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Тудозерский Погост;</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Паново;</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Гонгинская;</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eastAsia="x-none"/>
        </w:rPr>
        <w:t>д. Щекино.</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val="x-none" w:eastAsia="x-none"/>
        </w:rPr>
      </w:pPr>
      <w:r w:rsidRPr="00CC6CCF">
        <w:rPr>
          <w:rFonts w:ascii="Times New Roman" w:hAnsi="Times New Roman"/>
          <w:bCs/>
          <w:sz w:val="28"/>
          <w:szCs w:val="28"/>
          <w:lang w:val="x-none" w:eastAsia="x-none"/>
        </w:rPr>
        <w:t>Работы по усовершенствованию улично-дорожной сети населенных пунктов должны быть направлены на:</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val="x-none" w:eastAsia="x-none"/>
        </w:rPr>
      </w:pPr>
      <w:r w:rsidRPr="00CC6CCF">
        <w:rPr>
          <w:rFonts w:ascii="Times New Roman" w:hAnsi="Times New Roman"/>
          <w:bCs/>
          <w:sz w:val="28"/>
          <w:szCs w:val="28"/>
          <w:lang w:val="x-none" w:eastAsia="x-none"/>
        </w:rPr>
        <w:t>выделение улично-дорожной сети из опорной сети дорог;</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val="x-none" w:eastAsia="x-none"/>
        </w:rPr>
      </w:pPr>
      <w:r w:rsidRPr="00CC6CCF">
        <w:rPr>
          <w:rFonts w:ascii="Times New Roman" w:hAnsi="Times New Roman"/>
          <w:bCs/>
          <w:sz w:val="28"/>
          <w:szCs w:val="28"/>
          <w:lang w:val="x-none" w:eastAsia="x-none"/>
        </w:rPr>
        <w:t>разработку рациональных улично-дорожных схем сетей для каждого населенного пункта;</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val="x-none" w:eastAsia="x-none"/>
        </w:rPr>
      </w:pPr>
      <w:r w:rsidRPr="00CC6CCF">
        <w:rPr>
          <w:rFonts w:ascii="Times New Roman" w:hAnsi="Times New Roman"/>
          <w:bCs/>
          <w:sz w:val="28"/>
          <w:szCs w:val="28"/>
          <w:lang w:val="x-none" w:eastAsia="x-none"/>
        </w:rPr>
        <w:t>обеспечение твердых покрытий на главных, а далее и на всех улицах населенных пунктов;</w:t>
      </w:r>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val="x-none" w:eastAsia="x-none"/>
        </w:rPr>
      </w:pPr>
      <w:r w:rsidRPr="00CC6CCF">
        <w:rPr>
          <w:rFonts w:ascii="Times New Roman" w:hAnsi="Times New Roman"/>
          <w:bCs/>
          <w:sz w:val="28"/>
          <w:szCs w:val="28"/>
          <w:lang w:val="x-none" w:eastAsia="x-none"/>
        </w:rPr>
        <w:t>благоустройство улиц (в том числе обеспечение поверхностного водоотвода) и обеспечение их своевременного ремонта и высокого уровня содержания.</w:t>
      </w:r>
    </w:p>
    <w:p w:rsidR="006A2376" w:rsidRPr="00CC6CCF" w:rsidRDefault="006A2376" w:rsidP="00007DC7">
      <w:pPr>
        <w:keepNext/>
        <w:keepLines/>
        <w:numPr>
          <w:ilvl w:val="1"/>
          <w:numId w:val="11"/>
        </w:numPr>
        <w:shd w:val="clear" w:color="auto" w:fill="FFFFFF" w:themeFill="background1"/>
        <w:spacing w:before="240" w:after="140" w:line="240" w:lineRule="auto"/>
        <w:ind w:left="709" w:hanging="709"/>
        <w:jc w:val="center"/>
        <w:outlineLvl w:val="1"/>
        <w:rPr>
          <w:rFonts w:ascii="Times New Roman" w:eastAsia="Times New Roman" w:hAnsi="Times New Roman" w:cs="Times New Roman"/>
          <w:b/>
          <w:bCs/>
          <w:sz w:val="28"/>
          <w:szCs w:val="26"/>
        </w:rPr>
      </w:pPr>
      <w:bookmarkStart w:id="159" w:name="_Toc165972558"/>
      <w:r w:rsidRPr="00CC6CCF">
        <w:rPr>
          <w:rFonts w:ascii="Times New Roman" w:eastAsia="Times New Roman" w:hAnsi="Times New Roman" w:cs="Times New Roman"/>
          <w:b/>
          <w:bCs/>
          <w:sz w:val="28"/>
          <w:szCs w:val="26"/>
        </w:rPr>
        <w:t>Общественный пассажирский транспорт</w:t>
      </w:r>
      <w:bookmarkEnd w:id="157"/>
      <w:bookmarkEnd w:id="158"/>
      <w:bookmarkEnd w:id="159"/>
    </w:p>
    <w:p w:rsidR="007367AD" w:rsidRPr="00CC6CCF"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val="x-none" w:eastAsia="x-none"/>
        </w:rPr>
        <w:t>На территории Андомского сельского поселения перевозка пассажиров осуществляется личным и общественным пассажирским автотранспортом. По территории сельского поселения проходят транзитные маршруты.</w:t>
      </w:r>
    </w:p>
    <w:p w:rsidR="007367AD" w:rsidRDefault="007367AD" w:rsidP="007367AD">
      <w:pPr>
        <w:widowControl w:val="0"/>
        <w:shd w:val="clear" w:color="auto" w:fill="FFFFFF"/>
        <w:spacing w:after="0"/>
        <w:ind w:firstLine="708"/>
        <w:jc w:val="both"/>
        <w:rPr>
          <w:rFonts w:ascii="Times New Roman" w:hAnsi="Times New Roman"/>
          <w:bCs/>
          <w:sz w:val="28"/>
          <w:szCs w:val="28"/>
          <w:lang w:eastAsia="x-none"/>
        </w:rPr>
      </w:pPr>
      <w:r w:rsidRPr="00CC6CCF">
        <w:rPr>
          <w:rFonts w:ascii="Times New Roman" w:hAnsi="Times New Roman"/>
          <w:bCs/>
          <w:sz w:val="28"/>
          <w:szCs w:val="28"/>
          <w:lang w:val="x-none" w:eastAsia="x-none"/>
        </w:rPr>
        <w:t>Сведения о количестве рейсов на местных внутрирайонных маршрутах приведены в таблице 9.6.1.</w:t>
      </w:r>
    </w:p>
    <w:p w:rsidR="00A0090B" w:rsidRPr="00A0090B" w:rsidRDefault="00A0090B" w:rsidP="00A0090B">
      <w:pPr>
        <w:widowControl w:val="0"/>
        <w:shd w:val="clear" w:color="auto" w:fill="FFFFFF"/>
        <w:spacing w:after="0"/>
        <w:ind w:firstLine="708"/>
        <w:jc w:val="right"/>
        <w:rPr>
          <w:rFonts w:ascii="Times New Roman" w:hAnsi="Times New Roman"/>
          <w:bCs/>
          <w:sz w:val="28"/>
          <w:szCs w:val="28"/>
          <w:lang w:eastAsia="x-none"/>
        </w:rPr>
      </w:pPr>
      <w:r w:rsidRPr="00CC6CCF">
        <w:rPr>
          <w:rFonts w:ascii="Times New Roman" w:hAnsi="Times New Roman"/>
          <w:bCs/>
          <w:sz w:val="28"/>
          <w:szCs w:val="28"/>
        </w:rPr>
        <w:t>Таблица 9.6.1</w:t>
      </w:r>
    </w:p>
    <w:p w:rsidR="00CC6CCF" w:rsidRPr="00CC6CCF" w:rsidRDefault="00CC6CCF" w:rsidP="00A0090B">
      <w:pPr>
        <w:widowControl w:val="0"/>
        <w:spacing w:after="0"/>
        <w:jc w:val="center"/>
        <w:rPr>
          <w:rFonts w:ascii="Times New Roman" w:hAnsi="Times New Roman"/>
          <w:bCs/>
          <w:sz w:val="28"/>
          <w:szCs w:val="28"/>
        </w:rPr>
      </w:pPr>
      <w:r w:rsidRPr="00CC6CCF">
        <w:rPr>
          <w:rFonts w:ascii="Times New Roman" w:hAnsi="Times New Roman"/>
          <w:bCs/>
          <w:sz w:val="28"/>
          <w:szCs w:val="28"/>
        </w:rPr>
        <w:t>Маршруты общественного пассажирского транспорта</w:t>
      </w:r>
    </w:p>
    <w:tbl>
      <w:tblPr>
        <w:tblW w:w="9639"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2239"/>
        <w:gridCol w:w="3402"/>
        <w:gridCol w:w="2976"/>
      </w:tblGrid>
      <w:tr w:rsidR="00CC6CCF" w:rsidRPr="00086C8A" w:rsidTr="009952F1">
        <w:trPr>
          <w:trHeight w:val="340"/>
        </w:trPr>
        <w:tc>
          <w:tcPr>
            <w:tcW w:w="1022" w:type="dxa"/>
            <w:tcBorders>
              <w:top w:val="single" w:sz="4" w:space="0" w:color="auto"/>
              <w:left w:val="single" w:sz="4" w:space="0" w:color="auto"/>
              <w:bottom w:val="single" w:sz="4" w:space="0" w:color="auto"/>
              <w:right w:val="single" w:sz="4" w:space="0" w:color="auto"/>
            </w:tcBorders>
            <w:hideMark/>
          </w:tcPr>
          <w:p w:rsidR="00CC6CCF" w:rsidRPr="00086C8A" w:rsidRDefault="00CC6CCF" w:rsidP="005F176E">
            <w:pPr>
              <w:spacing w:after="0" w:line="240" w:lineRule="auto"/>
              <w:jc w:val="center"/>
              <w:rPr>
                <w:rFonts w:ascii="Times New Roman" w:hAnsi="Times New Roman"/>
                <w:sz w:val="21"/>
                <w:szCs w:val="21"/>
              </w:rPr>
            </w:pPr>
            <w:r w:rsidRPr="00086C8A">
              <w:rPr>
                <w:rFonts w:ascii="Times New Roman" w:hAnsi="Times New Roman"/>
                <w:sz w:val="21"/>
                <w:szCs w:val="21"/>
              </w:rPr>
              <w:t>№</w:t>
            </w:r>
          </w:p>
          <w:p w:rsidR="00CC6CCF" w:rsidRPr="00086C8A" w:rsidRDefault="00CC6CCF" w:rsidP="005F176E">
            <w:pPr>
              <w:spacing w:after="0" w:line="240" w:lineRule="auto"/>
              <w:jc w:val="center"/>
              <w:rPr>
                <w:rFonts w:ascii="Times New Roman" w:hAnsi="Times New Roman" w:cs="Times New Roman"/>
                <w:sz w:val="21"/>
                <w:szCs w:val="21"/>
              </w:rPr>
            </w:pPr>
            <w:r w:rsidRPr="00086C8A">
              <w:rPr>
                <w:rFonts w:ascii="Times New Roman" w:hAnsi="Times New Roman"/>
                <w:sz w:val="21"/>
                <w:szCs w:val="21"/>
              </w:rPr>
              <w:t>маршру-тов</w:t>
            </w:r>
          </w:p>
        </w:tc>
        <w:tc>
          <w:tcPr>
            <w:tcW w:w="2239" w:type="dxa"/>
            <w:tcBorders>
              <w:top w:val="single" w:sz="4" w:space="0" w:color="auto"/>
              <w:left w:val="single" w:sz="4" w:space="0" w:color="auto"/>
              <w:bottom w:val="single" w:sz="4" w:space="0" w:color="auto"/>
              <w:right w:val="single" w:sz="4" w:space="0" w:color="auto"/>
            </w:tcBorders>
            <w:hideMark/>
          </w:tcPr>
          <w:p w:rsidR="00CC6CCF" w:rsidRPr="00086C8A" w:rsidRDefault="00CC6CCF" w:rsidP="005F176E">
            <w:pPr>
              <w:spacing w:after="0" w:line="240" w:lineRule="auto"/>
              <w:jc w:val="center"/>
              <w:rPr>
                <w:rFonts w:ascii="Times New Roman" w:hAnsi="Times New Roman" w:cs="Times New Roman"/>
                <w:sz w:val="21"/>
                <w:szCs w:val="21"/>
              </w:rPr>
            </w:pPr>
            <w:r w:rsidRPr="00086C8A">
              <w:rPr>
                <w:rFonts w:ascii="Times New Roman" w:hAnsi="Times New Roman"/>
                <w:sz w:val="21"/>
                <w:szCs w:val="21"/>
              </w:rPr>
              <w:t>Наименование маршрута</w:t>
            </w:r>
          </w:p>
        </w:tc>
        <w:tc>
          <w:tcPr>
            <w:tcW w:w="3402" w:type="dxa"/>
            <w:tcBorders>
              <w:top w:val="single" w:sz="4" w:space="0" w:color="auto"/>
              <w:left w:val="single" w:sz="4" w:space="0" w:color="auto"/>
              <w:bottom w:val="single" w:sz="4" w:space="0" w:color="auto"/>
              <w:right w:val="single" w:sz="4" w:space="0" w:color="auto"/>
            </w:tcBorders>
            <w:hideMark/>
          </w:tcPr>
          <w:p w:rsidR="00CC6CCF" w:rsidRPr="00086C8A" w:rsidRDefault="00CC6CCF" w:rsidP="005F176E">
            <w:pPr>
              <w:spacing w:after="0" w:line="240" w:lineRule="auto"/>
              <w:jc w:val="center"/>
              <w:rPr>
                <w:rFonts w:ascii="Times New Roman" w:hAnsi="Times New Roman" w:cs="Times New Roman"/>
                <w:sz w:val="21"/>
                <w:szCs w:val="21"/>
              </w:rPr>
            </w:pPr>
            <w:r w:rsidRPr="00086C8A">
              <w:rPr>
                <w:rFonts w:ascii="Times New Roman" w:hAnsi="Times New Roman"/>
                <w:sz w:val="21"/>
                <w:szCs w:val="21"/>
              </w:rPr>
              <w:t xml:space="preserve">Остановочные пункты </w:t>
            </w:r>
          </w:p>
          <w:p w:rsidR="00CC6CCF" w:rsidRPr="00086C8A" w:rsidRDefault="00CC6CCF" w:rsidP="005F176E">
            <w:pPr>
              <w:spacing w:after="0" w:line="240" w:lineRule="auto"/>
              <w:jc w:val="center"/>
              <w:rPr>
                <w:rFonts w:ascii="Times New Roman" w:hAnsi="Times New Roman" w:cs="Times New Roman"/>
                <w:sz w:val="21"/>
                <w:szCs w:val="21"/>
              </w:rPr>
            </w:pPr>
          </w:p>
        </w:tc>
        <w:tc>
          <w:tcPr>
            <w:tcW w:w="2976" w:type="dxa"/>
            <w:tcBorders>
              <w:top w:val="single" w:sz="4" w:space="0" w:color="auto"/>
              <w:left w:val="single" w:sz="4" w:space="0" w:color="auto"/>
              <w:bottom w:val="single" w:sz="4" w:space="0" w:color="auto"/>
              <w:right w:val="single" w:sz="4" w:space="0" w:color="auto"/>
            </w:tcBorders>
            <w:hideMark/>
          </w:tcPr>
          <w:p w:rsidR="00CC6CCF" w:rsidRPr="00086C8A" w:rsidRDefault="00CC6CCF" w:rsidP="005F176E">
            <w:pPr>
              <w:spacing w:after="0" w:line="240" w:lineRule="auto"/>
              <w:jc w:val="center"/>
              <w:rPr>
                <w:rFonts w:ascii="Times New Roman" w:hAnsi="Times New Roman" w:cs="Times New Roman"/>
                <w:sz w:val="21"/>
                <w:szCs w:val="21"/>
              </w:rPr>
            </w:pPr>
            <w:r w:rsidRPr="00086C8A">
              <w:rPr>
                <w:rFonts w:ascii="Times New Roman" w:hAnsi="Times New Roman"/>
                <w:sz w:val="21"/>
                <w:szCs w:val="21"/>
              </w:rPr>
              <w:t>Число рейсов в сутки (летом/зимой)</w:t>
            </w:r>
          </w:p>
        </w:tc>
      </w:tr>
    </w:tbl>
    <w:p w:rsidR="00CC6CCF" w:rsidRPr="00A0090B" w:rsidRDefault="00CC6CCF" w:rsidP="00CC6CCF">
      <w:pPr>
        <w:pStyle w:val="12"/>
        <w:rPr>
          <w:sz w:val="2"/>
          <w:szCs w:val="2"/>
          <w:lang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2239"/>
        <w:gridCol w:w="3402"/>
        <w:gridCol w:w="2976"/>
      </w:tblGrid>
      <w:tr w:rsidR="00CC6CCF" w:rsidRPr="00086C8A" w:rsidTr="005F176E">
        <w:trPr>
          <w:trHeight w:val="305"/>
        </w:trPr>
        <w:tc>
          <w:tcPr>
            <w:tcW w:w="10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6CCF" w:rsidRPr="00086C8A" w:rsidRDefault="00CC6CCF" w:rsidP="005F176E">
            <w:pPr>
              <w:spacing w:after="0" w:line="240" w:lineRule="auto"/>
              <w:jc w:val="center"/>
              <w:rPr>
                <w:rFonts w:ascii="Times New Roman" w:hAnsi="Times New Roman" w:cs="Times New Roman"/>
                <w:sz w:val="21"/>
                <w:szCs w:val="21"/>
              </w:rPr>
            </w:pPr>
            <w:r w:rsidRPr="00086C8A">
              <w:rPr>
                <w:rFonts w:ascii="Times New Roman" w:hAnsi="Times New Roman"/>
                <w:sz w:val="21"/>
                <w:szCs w:val="21"/>
              </w:rPr>
              <w:lastRenderedPageBreak/>
              <w:t>1</w:t>
            </w:r>
          </w:p>
        </w:tc>
        <w:tc>
          <w:tcPr>
            <w:tcW w:w="2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6CCF" w:rsidRPr="00086C8A" w:rsidRDefault="00CC6CCF" w:rsidP="005F176E">
            <w:pPr>
              <w:spacing w:after="0" w:line="240" w:lineRule="auto"/>
              <w:jc w:val="center"/>
              <w:rPr>
                <w:rFonts w:ascii="Times New Roman" w:hAnsi="Times New Roman" w:cs="Times New Roman"/>
                <w:sz w:val="21"/>
                <w:szCs w:val="21"/>
              </w:rPr>
            </w:pPr>
            <w:r w:rsidRPr="00086C8A">
              <w:rPr>
                <w:rFonts w:ascii="Times New Roman" w:hAnsi="Times New Roman"/>
                <w:sz w:val="21"/>
                <w:szCs w:val="21"/>
              </w:rPr>
              <w:t>2</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6CCF" w:rsidRPr="00086C8A" w:rsidRDefault="00CC6CCF" w:rsidP="005F176E">
            <w:pPr>
              <w:spacing w:after="0" w:line="240" w:lineRule="auto"/>
              <w:jc w:val="center"/>
              <w:rPr>
                <w:rFonts w:ascii="Times New Roman" w:hAnsi="Times New Roman" w:cs="Times New Roman"/>
                <w:sz w:val="21"/>
                <w:szCs w:val="21"/>
              </w:rPr>
            </w:pPr>
            <w:r w:rsidRPr="00086C8A">
              <w:rPr>
                <w:rFonts w:ascii="Times New Roman" w:hAnsi="Times New Roman"/>
                <w:sz w:val="21"/>
                <w:szCs w:val="21"/>
              </w:rPr>
              <w:t>3</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6CCF" w:rsidRPr="00086C8A" w:rsidRDefault="00CC6CCF" w:rsidP="005F176E">
            <w:pPr>
              <w:spacing w:after="0" w:line="240" w:lineRule="auto"/>
              <w:jc w:val="center"/>
              <w:rPr>
                <w:rFonts w:ascii="Times New Roman" w:hAnsi="Times New Roman" w:cs="Times New Roman"/>
                <w:sz w:val="21"/>
                <w:szCs w:val="21"/>
              </w:rPr>
            </w:pPr>
            <w:r w:rsidRPr="00086C8A">
              <w:rPr>
                <w:rFonts w:ascii="Times New Roman" w:hAnsi="Times New Roman"/>
                <w:sz w:val="21"/>
                <w:szCs w:val="21"/>
              </w:rPr>
              <w:t>4</w:t>
            </w:r>
          </w:p>
        </w:tc>
      </w:tr>
      <w:tr w:rsidR="00CC6CCF" w:rsidRPr="00086C8A" w:rsidTr="005F176E">
        <w:trPr>
          <w:trHeight w:val="340"/>
        </w:trPr>
        <w:tc>
          <w:tcPr>
            <w:tcW w:w="1022" w:type="dxa"/>
            <w:tcBorders>
              <w:top w:val="single" w:sz="4" w:space="0" w:color="auto"/>
              <w:left w:val="single" w:sz="4" w:space="0" w:color="auto"/>
              <w:bottom w:val="single" w:sz="4" w:space="0" w:color="auto"/>
              <w:right w:val="single" w:sz="4" w:space="0" w:color="auto"/>
            </w:tcBorders>
          </w:tcPr>
          <w:p w:rsidR="00CC6CCF" w:rsidRPr="00086C8A" w:rsidRDefault="00CC6CCF" w:rsidP="005F176E">
            <w:pPr>
              <w:spacing w:after="0" w:line="240" w:lineRule="auto"/>
              <w:ind w:right="-35"/>
              <w:rPr>
                <w:rFonts w:ascii="Times New Roman" w:eastAsia="Times New Roman" w:hAnsi="Times New Roman" w:cs="Times New Roman"/>
                <w:bCs/>
                <w:iCs/>
                <w:sz w:val="21"/>
                <w:szCs w:val="21"/>
                <w:lang w:eastAsia="x-none"/>
              </w:rPr>
            </w:pPr>
            <w:r w:rsidRPr="00086C8A">
              <w:rPr>
                <w:rFonts w:ascii="Times New Roman" w:eastAsia="Times New Roman" w:hAnsi="Times New Roman" w:cs="Times New Roman"/>
                <w:bCs/>
                <w:iCs/>
                <w:sz w:val="21"/>
                <w:szCs w:val="21"/>
                <w:lang w:eastAsia="x-none"/>
              </w:rPr>
              <w:t>1</w:t>
            </w:r>
          </w:p>
        </w:tc>
        <w:tc>
          <w:tcPr>
            <w:tcW w:w="2239" w:type="dxa"/>
            <w:tcBorders>
              <w:top w:val="single" w:sz="4" w:space="0" w:color="auto"/>
              <w:left w:val="single" w:sz="4" w:space="0" w:color="auto"/>
              <w:bottom w:val="single" w:sz="4" w:space="0" w:color="auto"/>
              <w:right w:val="single" w:sz="4" w:space="0" w:color="auto"/>
            </w:tcBorders>
          </w:tcPr>
          <w:p w:rsidR="00CC6CCF" w:rsidRPr="00086C8A" w:rsidRDefault="00CC6CCF" w:rsidP="005F176E">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Вытегра- Октябрьский</w:t>
            </w:r>
          </w:p>
        </w:tc>
        <w:tc>
          <w:tcPr>
            <w:tcW w:w="3402" w:type="dxa"/>
            <w:tcBorders>
              <w:top w:val="single" w:sz="4" w:space="0" w:color="auto"/>
              <w:left w:val="single" w:sz="4" w:space="0" w:color="auto"/>
              <w:bottom w:val="single" w:sz="4" w:space="0" w:color="auto"/>
              <w:right w:val="single" w:sz="4" w:space="0" w:color="auto"/>
            </w:tcBorders>
          </w:tcPr>
          <w:p w:rsidR="00CC6CCF" w:rsidRPr="00086C8A" w:rsidRDefault="00CC6CCF" w:rsidP="005F176E">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д. Тудозерский Погост, развилка на д. Ольково, д. Марино, с. Андомский Погост, д. Гуляево</w:t>
            </w:r>
          </w:p>
        </w:tc>
        <w:tc>
          <w:tcPr>
            <w:tcW w:w="2976" w:type="dxa"/>
            <w:tcBorders>
              <w:top w:val="single" w:sz="4" w:space="0" w:color="auto"/>
              <w:left w:val="single" w:sz="4" w:space="0" w:color="auto"/>
              <w:bottom w:val="single" w:sz="4" w:space="0" w:color="auto"/>
              <w:right w:val="single" w:sz="4" w:space="0" w:color="auto"/>
            </w:tcBorders>
            <w:vAlign w:val="center"/>
          </w:tcPr>
          <w:p w:rsidR="00CC6CCF" w:rsidRPr="00086C8A" w:rsidRDefault="00CC6CCF" w:rsidP="005F176E">
            <w:pPr>
              <w:spacing w:after="0" w:line="240" w:lineRule="auto"/>
              <w:ind w:right="-35"/>
              <w:rPr>
                <w:rFonts w:ascii="Times New Roman" w:eastAsia="Times New Roman" w:hAnsi="Times New Roman" w:cs="Times New Roman"/>
                <w:bCs/>
                <w:iCs/>
                <w:sz w:val="21"/>
                <w:szCs w:val="21"/>
                <w:lang w:eastAsia="x-none"/>
              </w:rPr>
            </w:pPr>
            <w:r w:rsidRPr="00086C8A">
              <w:rPr>
                <w:rFonts w:ascii="Times New Roman" w:eastAsia="Times New Roman" w:hAnsi="Times New Roman" w:cs="Times New Roman"/>
                <w:bCs/>
                <w:iCs/>
                <w:sz w:val="21"/>
                <w:szCs w:val="21"/>
                <w:lang w:eastAsia="x-none"/>
              </w:rPr>
              <w:t>3 рейса в неделю</w:t>
            </w:r>
          </w:p>
        </w:tc>
      </w:tr>
      <w:tr w:rsidR="00CC6CCF" w:rsidRPr="00086C8A" w:rsidTr="005F176E">
        <w:trPr>
          <w:trHeight w:val="340"/>
        </w:trPr>
        <w:tc>
          <w:tcPr>
            <w:tcW w:w="1022" w:type="dxa"/>
            <w:tcBorders>
              <w:top w:val="single" w:sz="4" w:space="0" w:color="auto"/>
              <w:left w:val="single" w:sz="4" w:space="0" w:color="auto"/>
              <w:bottom w:val="single" w:sz="4" w:space="0" w:color="auto"/>
              <w:right w:val="single" w:sz="4" w:space="0" w:color="auto"/>
            </w:tcBorders>
          </w:tcPr>
          <w:p w:rsidR="00CC6CCF" w:rsidRPr="00086C8A" w:rsidRDefault="00CC6CCF" w:rsidP="005F176E">
            <w:pPr>
              <w:spacing w:after="0" w:line="240" w:lineRule="auto"/>
              <w:ind w:right="-35"/>
              <w:rPr>
                <w:rFonts w:ascii="Times New Roman" w:eastAsia="Times New Roman" w:hAnsi="Times New Roman" w:cs="Times New Roman"/>
                <w:bCs/>
                <w:iCs/>
                <w:sz w:val="21"/>
                <w:szCs w:val="21"/>
                <w:lang w:eastAsia="x-none"/>
              </w:rPr>
            </w:pPr>
            <w:r w:rsidRPr="00086C8A">
              <w:rPr>
                <w:rFonts w:ascii="Times New Roman" w:eastAsia="Times New Roman" w:hAnsi="Times New Roman" w:cs="Times New Roman"/>
                <w:bCs/>
                <w:iCs/>
                <w:sz w:val="21"/>
                <w:szCs w:val="21"/>
                <w:lang w:eastAsia="x-none"/>
              </w:rPr>
              <w:t>2</w:t>
            </w:r>
          </w:p>
        </w:tc>
        <w:tc>
          <w:tcPr>
            <w:tcW w:w="2239" w:type="dxa"/>
            <w:tcBorders>
              <w:top w:val="single" w:sz="4" w:space="0" w:color="auto"/>
              <w:left w:val="single" w:sz="4" w:space="0" w:color="auto"/>
              <w:bottom w:val="single" w:sz="4" w:space="0" w:color="auto"/>
              <w:right w:val="single" w:sz="4" w:space="0" w:color="auto"/>
            </w:tcBorders>
          </w:tcPr>
          <w:p w:rsidR="00CC6CCF" w:rsidRPr="00086C8A" w:rsidRDefault="00CC6CCF" w:rsidP="005F176E">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Петрозаводск-Пудож</w:t>
            </w:r>
          </w:p>
        </w:tc>
        <w:tc>
          <w:tcPr>
            <w:tcW w:w="3402" w:type="dxa"/>
            <w:tcBorders>
              <w:top w:val="single" w:sz="4" w:space="0" w:color="auto"/>
              <w:left w:val="single" w:sz="4" w:space="0" w:color="auto"/>
              <w:bottom w:val="single" w:sz="4" w:space="0" w:color="auto"/>
              <w:right w:val="single" w:sz="4" w:space="0" w:color="auto"/>
            </w:tcBorders>
          </w:tcPr>
          <w:p w:rsidR="00CC6CCF" w:rsidRPr="00086C8A" w:rsidRDefault="00CC6CCF" w:rsidP="005F176E">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с. Андомский Погост</w:t>
            </w:r>
          </w:p>
        </w:tc>
        <w:tc>
          <w:tcPr>
            <w:tcW w:w="2976" w:type="dxa"/>
            <w:tcBorders>
              <w:top w:val="single" w:sz="4" w:space="0" w:color="auto"/>
              <w:left w:val="single" w:sz="4" w:space="0" w:color="auto"/>
              <w:bottom w:val="single" w:sz="4" w:space="0" w:color="auto"/>
              <w:right w:val="single" w:sz="4" w:space="0" w:color="auto"/>
            </w:tcBorders>
            <w:vAlign w:val="center"/>
          </w:tcPr>
          <w:p w:rsidR="00CC6CCF" w:rsidRPr="00086C8A" w:rsidRDefault="00CC6CCF" w:rsidP="005F176E">
            <w:pPr>
              <w:spacing w:after="0" w:line="240" w:lineRule="auto"/>
              <w:ind w:right="-35"/>
              <w:rPr>
                <w:rFonts w:ascii="Times New Roman" w:eastAsia="Times New Roman" w:hAnsi="Times New Roman" w:cs="Times New Roman"/>
                <w:bCs/>
                <w:iCs/>
                <w:sz w:val="21"/>
                <w:szCs w:val="21"/>
                <w:lang w:eastAsia="x-none"/>
              </w:rPr>
            </w:pPr>
            <w:r w:rsidRPr="00086C8A">
              <w:rPr>
                <w:rFonts w:ascii="Times New Roman" w:eastAsia="Times New Roman" w:hAnsi="Times New Roman" w:cs="Times New Roman"/>
                <w:bCs/>
                <w:iCs/>
                <w:sz w:val="21"/>
                <w:szCs w:val="21"/>
                <w:lang w:eastAsia="x-none"/>
              </w:rPr>
              <w:t>5 рейсов в неделю</w:t>
            </w:r>
          </w:p>
        </w:tc>
      </w:tr>
      <w:tr w:rsidR="00CC6CCF" w:rsidRPr="00086C8A" w:rsidTr="005F176E">
        <w:trPr>
          <w:trHeight w:val="340"/>
        </w:trPr>
        <w:tc>
          <w:tcPr>
            <w:tcW w:w="1022" w:type="dxa"/>
            <w:tcBorders>
              <w:top w:val="single" w:sz="4" w:space="0" w:color="auto"/>
              <w:left w:val="single" w:sz="4" w:space="0" w:color="auto"/>
              <w:bottom w:val="single" w:sz="4" w:space="0" w:color="auto"/>
              <w:right w:val="single" w:sz="4" w:space="0" w:color="auto"/>
            </w:tcBorders>
          </w:tcPr>
          <w:p w:rsidR="00CC6CCF" w:rsidRPr="00086C8A" w:rsidRDefault="00CC6CCF" w:rsidP="005F176E">
            <w:pPr>
              <w:spacing w:after="0" w:line="240" w:lineRule="auto"/>
              <w:ind w:right="-35"/>
              <w:rPr>
                <w:rFonts w:ascii="Times New Roman" w:eastAsia="Times New Roman" w:hAnsi="Times New Roman" w:cs="Times New Roman"/>
                <w:bCs/>
                <w:iCs/>
                <w:sz w:val="21"/>
                <w:szCs w:val="21"/>
                <w:lang w:eastAsia="x-none"/>
              </w:rPr>
            </w:pPr>
            <w:r w:rsidRPr="00086C8A">
              <w:rPr>
                <w:rFonts w:ascii="Times New Roman" w:eastAsia="Times New Roman" w:hAnsi="Times New Roman" w:cs="Times New Roman"/>
                <w:bCs/>
                <w:iCs/>
                <w:sz w:val="21"/>
                <w:szCs w:val="21"/>
                <w:lang w:eastAsia="x-none"/>
              </w:rPr>
              <w:t>3</w:t>
            </w:r>
          </w:p>
        </w:tc>
        <w:tc>
          <w:tcPr>
            <w:tcW w:w="2239" w:type="dxa"/>
            <w:tcBorders>
              <w:top w:val="single" w:sz="4" w:space="0" w:color="auto"/>
              <w:left w:val="single" w:sz="4" w:space="0" w:color="auto"/>
              <w:bottom w:val="single" w:sz="4" w:space="0" w:color="auto"/>
              <w:right w:val="single" w:sz="4" w:space="0" w:color="auto"/>
            </w:tcBorders>
          </w:tcPr>
          <w:p w:rsidR="00CC6CCF" w:rsidRPr="00086C8A" w:rsidRDefault="00CC6CCF" w:rsidP="005F176E">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Пудож-Вытегра</w:t>
            </w:r>
          </w:p>
        </w:tc>
        <w:tc>
          <w:tcPr>
            <w:tcW w:w="3402" w:type="dxa"/>
            <w:tcBorders>
              <w:top w:val="single" w:sz="4" w:space="0" w:color="auto"/>
              <w:left w:val="single" w:sz="4" w:space="0" w:color="auto"/>
              <w:bottom w:val="single" w:sz="4" w:space="0" w:color="auto"/>
              <w:right w:val="single" w:sz="4" w:space="0" w:color="auto"/>
            </w:tcBorders>
          </w:tcPr>
          <w:p w:rsidR="00CC6CCF" w:rsidRPr="00086C8A" w:rsidRDefault="00CC6CCF" w:rsidP="005F176E">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П.Октябрьский, с. Андомский Погост,  д. Тудозерский Погост</w:t>
            </w:r>
          </w:p>
        </w:tc>
        <w:tc>
          <w:tcPr>
            <w:tcW w:w="2976" w:type="dxa"/>
            <w:tcBorders>
              <w:top w:val="single" w:sz="4" w:space="0" w:color="auto"/>
              <w:left w:val="single" w:sz="4" w:space="0" w:color="auto"/>
              <w:bottom w:val="single" w:sz="4" w:space="0" w:color="auto"/>
              <w:right w:val="single" w:sz="4" w:space="0" w:color="auto"/>
            </w:tcBorders>
            <w:vAlign w:val="center"/>
          </w:tcPr>
          <w:p w:rsidR="00CC6CCF" w:rsidRPr="00086C8A" w:rsidRDefault="00CC6CCF" w:rsidP="005F176E">
            <w:pPr>
              <w:spacing w:after="0" w:line="240" w:lineRule="auto"/>
              <w:ind w:right="-35"/>
              <w:rPr>
                <w:rFonts w:ascii="Times New Roman" w:eastAsia="Times New Roman" w:hAnsi="Times New Roman" w:cs="Times New Roman"/>
                <w:bCs/>
                <w:iCs/>
                <w:sz w:val="21"/>
                <w:szCs w:val="21"/>
                <w:lang w:eastAsia="x-none"/>
              </w:rPr>
            </w:pPr>
            <w:r w:rsidRPr="00086C8A">
              <w:rPr>
                <w:rFonts w:ascii="Times New Roman" w:eastAsia="Times New Roman" w:hAnsi="Times New Roman" w:cs="Times New Roman"/>
                <w:bCs/>
                <w:iCs/>
                <w:sz w:val="21"/>
                <w:szCs w:val="21"/>
                <w:lang w:eastAsia="x-none"/>
              </w:rPr>
              <w:t>По нечетным числам</w:t>
            </w:r>
          </w:p>
        </w:tc>
      </w:tr>
      <w:tr w:rsidR="00CC6CCF" w:rsidRPr="00086C8A" w:rsidTr="005F176E">
        <w:trPr>
          <w:trHeight w:val="340"/>
        </w:trPr>
        <w:tc>
          <w:tcPr>
            <w:tcW w:w="1022" w:type="dxa"/>
            <w:tcBorders>
              <w:top w:val="single" w:sz="4" w:space="0" w:color="auto"/>
              <w:left w:val="single" w:sz="4" w:space="0" w:color="auto"/>
              <w:bottom w:val="single" w:sz="4" w:space="0" w:color="auto"/>
              <w:right w:val="single" w:sz="4" w:space="0" w:color="auto"/>
            </w:tcBorders>
          </w:tcPr>
          <w:p w:rsidR="00CC6CCF" w:rsidRPr="00086C8A" w:rsidRDefault="00CC6CCF" w:rsidP="005F176E">
            <w:pPr>
              <w:spacing w:after="0" w:line="240" w:lineRule="auto"/>
              <w:ind w:right="-35"/>
              <w:rPr>
                <w:rFonts w:ascii="Times New Roman" w:eastAsia="Times New Roman" w:hAnsi="Times New Roman" w:cs="Times New Roman"/>
                <w:bCs/>
                <w:iCs/>
                <w:sz w:val="21"/>
                <w:szCs w:val="21"/>
                <w:lang w:eastAsia="x-none"/>
              </w:rPr>
            </w:pPr>
            <w:r w:rsidRPr="00086C8A">
              <w:rPr>
                <w:rFonts w:ascii="Times New Roman" w:eastAsia="Times New Roman" w:hAnsi="Times New Roman" w:cs="Times New Roman"/>
                <w:bCs/>
                <w:iCs/>
                <w:sz w:val="21"/>
                <w:szCs w:val="21"/>
                <w:lang w:eastAsia="x-none"/>
              </w:rPr>
              <w:t>4</w:t>
            </w:r>
          </w:p>
        </w:tc>
        <w:tc>
          <w:tcPr>
            <w:tcW w:w="2239" w:type="dxa"/>
            <w:tcBorders>
              <w:top w:val="single" w:sz="4" w:space="0" w:color="auto"/>
              <w:left w:val="single" w:sz="4" w:space="0" w:color="auto"/>
              <w:bottom w:val="single" w:sz="4" w:space="0" w:color="auto"/>
              <w:right w:val="single" w:sz="4" w:space="0" w:color="auto"/>
            </w:tcBorders>
          </w:tcPr>
          <w:p w:rsidR="00CC6CCF" w:rsidRPr="00086C8A" w:rsidRDefault="00CC6CCF" w:rsidP="005F176E">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Пудож-Санкт-Петербург</w:t>
            </w:r>
          </w:p>
        </w:tc>
        <w:tc>
          <w:tcPr>
            <w:tcW w:w="3402" w:type="dxa"/>
            <w:tcBorders>
              <w:top w:val="single" w:sz="4" w:space="0" w:color="auto"/>
              <w:left w:val="single" w:sz="4" w:space="0" w:color="auto"/>
              <w:bottom w:val="single" w:sz="4" w:space="0" w:color="auto"/>
              <w:right w:val="single" w:sz="4" w:space="0" w:color="auto"/>
            </w:tcBorders>
          </w:tcPr>
          <w:p w:rsidR="00CC6CCF" w:rsidRPr="00086C8A" w:rsidRDefault="00CC6CCF" w:rsidP="005F176E">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П.Октябрьский, с. Андомский Погост,  д. Тудозерский Погост</w:t>
            </w:r>
          </w:p>
        </w:tc>
        <w:tc>
          <w:tcPr>
            <w:tcW w:w="2976" w:type="dxa"/>
            <w:tcBorders>
              <w:top w:val="single" w:sz="4" w:space="0" w:color="auto"/>
              <w:left w:val="single" w:sz="4" w:space="0" w:color="auto"/>
              <w:bottom w:val="single" w:sz="4" w:space="0" w:color="auto"/>
              <w:right w:val="single" w:sz="4" w:space="0" w:color="auto"/>
            </w:tcBorders>
            <w:vAlign w:val="center"/>
          </w:tcPr>
          <w:p w:rsidR="00CC6CCF" w:rsidRPr="00086C8A" w:rsidRDefault="00CC6CCF" w:rsidP="005F176E">
            <w:pPr>
              <w:spacing w:after="0" w:line="240" w:lineRule="auto"/>
              <w:ind w:right="-35"/>
              <w:rPr>
                <w:rFonts w:ascii="Times New Roman" w:eastAsia="Times New Roman" w:hAnsi="Times New Roman" w:cs="Times New Roman"/>
                <w:bCs/>
                <w:iCs/>
                <w:sz w:val="21"/>
                <w:szCs w:val="21"/>
                <w:lang w:eastAsia="x-none"/>
              </w:rPr>
            </w:pPr>
            <w:r w:rsidRPr="00086C8A">
              <w:rPr>
                <w:rFonts w:ascii="Times New Roman" w:eastAsia="Times New Roman" w:hAnsi="Times New Roman" w:cs="Times New Roman"/>
                <w:bCs/>
                <w:iCs/>
                <w:sz w:val="21"/>
                <w:szCs w:val="21"/>
                <w:lang w:eastAsia="x-none"/>
              </w:rPr>
              <w:t>Пятница, воскресение</w:t>
            </w:r>
          </w:p>
        </w:tc>
      </w:tr>
    </w:tbl>
    <w:p w:rsidR="000A3B1E" w:rsidRDefault="000A3B1E" w:rsidP="00CC6CCF">
      <w:pPr>
        <w:spacing w:after="0" w:line="360" w:lineRule="auto"/>
        <w:ind w:firstLine="709"/>
        <w:jc w:val="both"/>
        <w:rPr>
          <w:rFonts w:ascii="Times New Roman" w:eastAsia="Times New Roman" w:hAnsi="Times New Roman" w:cs="Times New Roman"/>
          <w:bCs/>
          <w:sz w:val="28"/>
          <w:szCs w:val="28"/>
          <w:lang w:eastAsia="x-none"/>
        </w:rPr>
      </w:pPr>
    </w:p>
    <w:p w:rsidR="00CC6CCF" w:rsidRPr="00CC6CCF" w:rsidRDefault="003C1970" w:rsidP="00CC6CCF">
      <w:pPr>
        <w:spacing w:after="0" w:line="360" w:lineRule="auto"/>
        <w:ind w:firstLine="709"/>
        <w:jc w:val="both"/>
        <w:rPr>
          <w:rFonts w:ascii="Times New Roman" w:eastAsia="Times New Roman" w:hAnsi="Times New Roman" w:cs="Times New Roman"/>
          <w:bCs/>
          <w:sz w:val="28"/>
          <w:szCs w:val="28"/>
          <w:lang w:val="x-none" w:eastAsia="x-none"/>
        </w:rPr>
      </w:pPr>
      <w:r>
        <w:rPr>
          <w:rFonts w:ascii="Times New Roman" w:eastAsia="Times New Roman" w:hAnsi="Times New Roman" w:cs="Times New Roman"/>
          <w:bCs/>
          <w:sz w:val="28"/>
          <w:szCs w:val="28"/>
          <w:lang w:eastAsia="x-none"/>
        </w:rPr>
        <w:t>К</w:t>
      </w:r>
      <w:r w:rsidR="00CC6CCF" w:rsidRPr="00CC6CCF">
        <w:rPr>
          <w:rFonts w:ascii="Times New Roman" w:eastAsia="Times New Roman" w:hAnsi="Times New Roman" w:cs="Times New Roman"/>
          <w:bCs/>
          <w:sz w:val="28"/>
          <w:szCs w:val="28"/>
          <w:lang w:val="x-none" w:eastAsia="x-none"/>
        </w:rPr>
        <w:t xml:space="preserve">руглогодичная связь местными внутрирайонными маршрутами общественного пассажирского транспорта обеспечена не для всех населенных пунктов. </w:t>
      </w:r>
      <w:r w:rsidR="00CC6CCF" w:rsidRPr="00CC6CCF">
        <w:rPr>
          <w:rFonts w:ascii="Times New Roman" w:eastAsia="Times New Roman" w:hAnsi="Times New Roman" w:cs="Times New Roman"/>
          <w:bCs/>
          <w:sz w:val="28"/>
          <w:szCs w:val="28"/>
          <w:lang w:eastAsia="x-none"/>
        </w:rPr>
        <w:t>М</w:t>
      </w:r>
      <w:r w:rsidR="00CC6CCF" w:rsidRPr="00CC6CCF">
        <w:rPr>
          <w:rFonts w:ascii="Times New Roman" w:eastAsia="Times New Roman" w:hAnsi="Times New Roman" w:cs="Times New Roman"/>
          <w:bCs/>
          <w:sz w:val="28"/>
          <w:szCs w:val="28"/>
          <w:lang w:val="x-none" w:eastAsia="x-none"/>
        </w:rPr>
        <w:t>аршруты связывают с районным центром – г. Вытегра</w:t>
      </w:r>
      <w:r w:rsidR="00CC6CCF" w:rsidRPr="00CC6CCF">
        <w:rPr>
          <w:rFonts w:ascii="Times New Roman" w:eastAsia="Times New Roman" w:hAnsi="Times New Roman" w:cs="Times New Roman"/>
          <w:bCs/>
          <w:sz w:val="28"/>
          <w:szCs w:val="28"/>
          <w:lang w:eastAsia="x-none"/>
        </w:rPr>
        <w:t>,</w:t>
      </w:r>
      <w:r w:rsidR="00CC6CCF" w:rsidRPr="00CC6CCF">
        <w:rPr>
          <w:rFonts w:ascii="Times New Roman" w:eastAsia="Times New Roman" w:hAnsi="Times New Roman" w:cs="Times New Roman"/>
          <w:bCs/>
          <w:sz w:val="28"/>
          <w:szCs w:val="28"/>
          <w:lang w:val="x-none" w:eastAsia="x-none"/>
        </w:rPr>
        <w:t xml:space="preserve"> соседними сельскими поселениями района</w:t>
      </w:r>
      <w:r w:rsidR="00CC6CCF" w:rsidRPr="00CC6CCF">
        <w:rPr>
          <w:rFonts w:ascii="Times New Roman" w:eastAsia="Times New Roman" w:hAnsi="Times New Roman" w:cs="Times New Roman"/>
          <w:bCs/>
          <w:sz w:val="28"/>
          <w:szCs w:val="28"/>
          <w:lang w:eastAsia="x-none"/>
        </w:rPr>
        <w:t>, Ленинградской област</w:t>
      </w:r>
      <w:r>
        <w:rPr>
          <w:rFonts w:ascii="Times New Roman" w:eastAsia="Times New Roman" w:hAnsi="Times New Roman" w:cs="Times New Roman"/>
          <w:bCs/>
          <w:sz w:val="28"/>
          <w:szCs w:val="28"/>
          <w:lang w:eastAsia="x-none"/>
        </w:rPr>
        <w:t>ью</w:t>
      </w:r>
      <w:r w:rsidR="00CC6CCF" w:rsidRPr="00CC6CCF">
        <w:rPr>
          <w:rFonts w:ascii="Times New Roman" w:eastAsia="Times New Roman" w:hAnsi="Times New Roman" w:cs="Times New Roman"/>
          <w:bCs/>
          <w:sz w:val="28"/>
          <w:szCs w:val="28"/>
          <w:lang w:eastAsia="x-none"/>
        </w:rPr>
        <w:t xml:space="preserve"> и </w:t>
      </w:r>
      <w:r w:rsidR="00CC6CCF" w:rsidRPr="00CC6CCF">
        <w:rPr>
          <w:rFonts w:ascii="Times New Roman" w:eastAsia="Times New Roman" w:hAnsi="Times New Roman" w:cs="Times New Roman"/>
          <w:sz w:val="28"/>
          <w:szCs w:val="28"/>
          <w:lang w:eastAsia="ru-RU"/>
        </w:rPr>
        <w:t>Республик</w:t>
      </w:r>
      <w:r>
        <w:rPr>
          <w:rFonts w:ascii="Times New Roman" w:eastAsia="Times New Roman" w:hAnsi="Times New Roman" w:cs="Times New Roman"/>
          <w:sz w:val="28"/>
          <w:szCs w:val="28"/>
          <w:lang w:eastAsia="ru-RU"/>
        </w:rPr>
        <w:t>ой</w:t>
      </w:r>
      <w:r w:rsidR="00CC6CCF" w:rsidRPr="00CC6CCF">
        <w:rPr>
          <w:rFonts w:ascii="Times New Roman" w:eastAsia="Times New Roman" w:hAnsi="Times New Roman" w:cs="Times New Roman"/>
          <w:sz w:val="28"/>
          <w:szCs w:val="28"/>
          <w:lang w:eastAsia="ru-RU"/>
        </w:rPr>
        <w:t xml:space="preserve"> Карелия</w:t>
      </w:r>
      <w:r w:rsidR="00CC6CCF" w:rsidRPr="00CC6CCF">
        <w:rPr>
          <w:rFonts w:ascii="Times New Roman" w:eastAsia="Times New Roman" w:hAnsi="Times New Roman" w:cs="Times New Roman"/>
          <w:bCs/>
          <w:sz w:val="28"/>
          <w:szCs w:val="28"/>
          <w:lang w:val="x-none" w:eastAsia="x-none"/>
        </w:rPr>
        <w:t>. В сельском поселении Андомское отсутствуют местные маршруты общественного транспорта, которые осуществляли бы связь населенных пунктов только внутри сельского поселения.</w:t>
      </w:r>
    </w:p>
    <w:p w:rsidR="00DB514D" w:rsidRPr="000F7410" w:rsidRDefault="00DB514D" w:rsidP="00007DC7">
      <w:pPr>
        <w:pStyle w:val="1"/>
        <w:pageBreakBefore/>
        <w:widowControl w:val="0"/>
        <w:numPr>
          <w:ilvl w:val="0"/>
          <w:numId w:val="11"/>
        </w:numPr>
        <w:spacing w:before="0"/>
        <w:ind w:left="0" w:firstLine="0"/>
        <w:jc w:val="center"/>
        <w:rPr>
          <w:rFonts w:ascii="Times New Roman" w:eastAsia="Times New Roman" w:hAnsi="Times New Roman" w:cs="Times New Roman"/>
          <w:color w:val="auto"/>
        </w:rPr>
      </w:pPr>
      <w:bookmarkStart w:id="160" w:name="_Toc165972559"/>
      <w:r w:rsidRPr="000F7410">
        <w:rPr>
          <w:rFonts w:ascii="Times New Roman" w:eastAsia="Times New Roman" w:hAnsi="Times New Roman" w:cs="Times New Roman"/>
          <w:color w:val="auto"/>
        </w:rPr>
        <w:lastRenderedPageBreak/>
        <w:t>Инженерное оборудование территории</w:t>
      </w:r>
      <w:bookmarkEnd w:id="130"/>
      <w:bookmarkEnd w:id="131"/>
      <w:bookmarkEnd w:id="160"/>
    </w:p>
    <w:p w:rsidR="00DB514D" w:rsidRPr="000F7410" w:rsidRDefault="00DB514D" w:rsidP="00007DC7">
      <w:pPr>
        <w:pStyle w:val="aa"/>
        <w:keepNext/>
        <w:keepLines/>
        <w:numPr>
          <w:ilvl w:val="1"/>
          <w:numId w:val="11"/>
        </w:numPr>
        <w:spacing w:after="0"/>
        <w:ind w:left="0" w:firstLine="0"/>
        <w:contextualSpacing w:val="0"/>
        <w:jc w:val="center"/>
        <w:outlineLvl w:val="1"/>
        <w:rPr>
          <w:rFonts w:ascii="Times New Roman" w:eastAsia="Times New Roman" w:hAnsi="Times New Roman" w:cs="Times New Roman"/>
          <w:b/>
          <w:bCs/>
          <w:sz w:val="28"/>
          <w:szCs w:val="26"/>
        </w:rPr>
      </w:pPr>
      <w:bookmarkStart w:id="161" w:name="_Toc26799764"/>
      <w:bookmarkStart w:id="162" w:name="_Toc64441237"/>
      <w:bookmarkStart w:id="163" w:name="_Toc72837759"/>
      <w:bookmarkStart w:id="164" w:name="_Toc165972560"/>
      <w:r w:rsidRPr="000F7410">
        <w:rPr>
          <w:rFonts w:ascii="Times New Roman" w:eastAsia="Times New Roman" w:hAnsi="Times New Roman" w:cs="Times New Roman"/>
          <w:b/>
          <w:bCs/>
          <w:sz w:val="28"/>
          <w:szCs w:val="26"/>
        </w:rPr>
        <w:t>Водоснабжение</w:t>
      </w:r>
      <w:bookmarkEnd w:id="161"/>
      <w:bookmarkEnd w:id="162"/>
      <w:bookmarkEnd w:id="163"/>
      <w:bookmarkEnd w:id="164"/>
    </w:p>
    <w:p w:rsidR="00DB514D" w:rsidRPr="000F7410" w:rsidRDefault="00DB514D" w:rsidP="00007DC7">
      <w:pPr>
        <w:pStyle w:val="aa"/>
        <w:keepNext/>
        <w:widowControl w:val="0"/>
        <w:numPr>
          <w:ilvl w:val="2"/>
          <w:numId w:val="11"/>
        </w:numPr>
        <w:spacing w:after="0"/>
        <w:ind w:left="0" w:firstLine="0"/>
        <w:contextualSpacing w:val="0"/>
        <w:jc w:val="center"/>
        <w:outlineLvl w:val="2"/>
        <w:rPr>
          <w:rFonts w:ascii="Times New Roman" w:eastAsia="Times New Roman" w:hAnsi="Times New Roman" w:cs="Times New Roman"/>
          <w:b/>
          <w:bCs/>
          <w:sz w:val="28"/>
          <w:szCs w:val="28"/>
          <w:lang w:eastAsia="ru-RU"/>
        </w:rPr>
      </w:pPr>
      <w:bookmarkStart w:id="165" w:name="_Toc518916068"/>
      <w:bookmarkStart w:id="166" w:name="_Toc26799765"/>
      <w:bookmarkStart w:id="167" w:name="_Toc64441238"/>
      <w:bookmarkStart w:id="168" w:name="_Toc72837760"/>
      <w:bookmarkStart w:id="169" w:name="_Toc165972561"/>
      <w:r w:rsidRPr="000F7410">
        <w:rPr>
          <w:rFonts w:ascii="Times New Roman" w:eastAsia="Times New Roman" w:hAnsi="Times New Roman" w:cs="Times New Roman"/>
          <w:b/>
          <w:bCs/>
          <w:sz w:val="28"/>
          <w:szCs w:val="28"/>
          <w:lang w:eastAsia="ru-RU"/>
        </w:rPr>
        <w:t>Существующее положение</w:t>
      </w:r>
      <w:bookmarkEnd w:id="165"/>
      <w:bookmarkEnd w:id="166"/>
      <w:bookmarkEnd w:id="167"/>
      <w:bookmarkEnd w:id="168"/>
      <w:bookmarkEnd w:id="169"/>
    </w:p>
    <w:p w:rsidR="000F7410" w:rsidRPr="00D31871" w:rsidRDefault="000F7410" w:rsidP="000F7410">
      <w:pPr>
        <w:spacing w:after="0"/>
        <w:ind w:firstLine="709"/>
        <w:jc w:val="both"/>
        <w:rPr>
          <w:rFonts w:ascii="Times New Roman" w:hAnsi="Times New Roman"/>
          <w:color w:val="FF0000"/>
          <w:sz w:val="28"/>
          <w:szCs w:val="28"/>
        </w:rPr>
      </w:pPr>
      <w:bookmarkStart w:id="170" w:name="_Toc26799766"/>
      <w:bookmarkStart w:id="171" w:name="_Toc64441239"/>
      <w:r w:rsidRPr="009F40E0">
        <w:rPr>
          <w:rFonts w:ascii="Times New Roman" w:hAnsi="Times New Roman"/>
          <w:sz w:val="28"/>
          <w:szCs w:val="28"/>
        </w:rPr>
        <w:t xml:space="preserve">По </w:t>
      </w:r>
      <w:r w:rsidRPr="009F40E0">
        <w:rPr>
          <w:rFonts w:ascii="Times New Roman" w:hAnsi="Times New Roman" w:cs="Times New Roman"/>
          <w:sz w:val="28"/>
        </w:rPr>
        <w:t>сельскому поселению Андомское</w:t>
      </w:r>
      <w:r w:rsidRPr="009F40E0">
        <w:rPr>
          <w:rFonts w:ascii="Times New Roman" w:hAnsi="Times New Roman"/>
          <w:sz w:val="28"/>
          <w:szCs w:val="28"/>
        </w:rPr>
        <w:t xml:space="preserve"> существующий расчетный расход воды на хозяйственно-питьевые цели, составляет </w:t>
      </w:r>
      <w:r w:rsidRPr="00034386">
        <w:rPr>
          <w:rFonts w:ascii="Times New Roman" w:hAnsi="Times New Roman"/>
          <w:sz w:val="28"/>
          <w:szCs w:val="28"/>
        </w:rPr>
        <w:t>525,88 куб. м/сут.</w:t>
      </w:r>
    </w:p>
    <w:p w:rsidR="000F7410" w:rsidRPr="009F40E0" w:rsidRDefault="000F7410" w:rsidP="000F7410">
      <w:pPr>
        <w:spacing w:after="0"/>
        <w:ind w:firstLine="709"/>
        <w:jc w:val="both"/>
        <w:rPr>
          <w:rFonts w:ascii="Times New Roman" w:hAnsi="Times New Roman"/>
          <w:sz w:val="28"/>
          <w:szCs w:val="28"/>
        </w:rPr>
      </w:pPr>
      <w:r>
        <w:rPr>
          <w:rFonts w:ascii="Times New Roman" w:hAnsi="Times New Roman"/>
          <w:sz w:val="28"/>
          <w:szCs w:val="28"/>
        </w:rPr>
        <w:t>Раздел выполнен на основании исходных данных</w:t>
      </w:r>
      <w:r w:rsidRPr="009F40E0">
        <w:rPr>
          <w:rFonts w:ascii="Times New Roman" w:hAnsi="Times New Roman"/>
          <w:sz w:val="28"/>
          <w:szCs w:val="28"/>
        </w:rPr>
        <w:t>, предоставленны</w:t>
      </w:r>
      <w:r>
        <w:rPr>
          <w:rFonts w:ascii="Times New Roman" w:hAnsi="Times New Roman"/>
          <w:sz w:val="28"/>
          <w:szCs w:val="28"/>
        </w:rPr>
        <w:t>х</w:t>
      </w:r>
      <w:r w:rsidRPr="009F40E0">
        <w:rPr>
          <w:rFonts w:ascii="Times New Roman" w:hAnsi="Times New Roman"/>
          <w:sz w:val="28"/>
          <w:szCs w:val="28"/>
        </w:rPr>
        <w:t xml:space="preserve"> </w:t>
      </w:r>
      <w:r w:rsidRPr="0070269D">
        <w:rPr>
          <w:rFonts w:ascii="Times New Roman" w:hAnsi="Times New Roman"/>
          <w:sz w:val="28"/>
          <w:szCs w:val="28"/>
        </w:rPr>
        <w:t xml:space="preserve">письмом администрации сельского поселения </w:t>
      </w:r>
      <w:r w:rsidRPr="0070269D">
        <w:rPr>
          <w:rFonts w:ascii="Times New Roman" w:hAnsi="Times New Roman" w:cs="Times New Roman"/>
          <w:sz w:val="28"/>
        </w:rPr>
        <w:t>Андомское</w:t>
      </w:r>
      <w:r w:rsidRPr="0070269D">
        <w:rPr>
          <w:rFonts w:ascii="Times New Roman" w:hAnsi="Times New Roman"/>
          <w:sz w:val="28"/>
          <w:szCs w:val="28"/>
        </w:rPr>
        <w:t xml:space="preserve"> Вытегорского муниципального района </w:t>
      </w:r>
      <w:r w:rsidRPr="00464C2C">
        <w:rPr>
          <w:rFonts w:ascii="Times New Roman" w:hAnsi="Times New Roman"/>
          <w:sz w:val="28"/>
          <w:szCs w:val="28"/>
        </w:rPr>
        <w:t xml:space="preserve">(Том «Сбор исходных данных» от </w:t>
      </w:r>
      <w:r w:rsidRPr="00464C2C">
        <w:rPr>
          <w:rFonts w:ascii="Times New Roman" w:eastAsia="Times New Roman" w:hAnsi="Times New Roman" w:cs="Times New Roman"/>
          <w:bCs/>
          <w:sz w:val="28"/>
          <w:szCs w:val="28"/>
          <w:lang w:eastAsia="x-none"/>
        </w:rPr>
        <w:t xml:space="preserve">03 июля 2018 года </w:t>
      </w:r>
      <w:r>
        <w:rPr>
          <w:rFonts w:ascii="Times New Roman" w:eastAsia="Times New Roman" w:hAnsi="Times New Roman" w:cs="Times New Roman"/>
          <w:bCs/>
          <w:sz w:val="28"/>
          <w:szCs w:val="28"/>
          <w:lang w:eastAsia="x-none"/>
        </w:rPr>
        <w:t xml:space="preserve">ВХ. </w:t>
      </w:r>
      <w:r>
        <w:rPr>
          <w:rFonts w:ascii="Times New Roman" w:eastAsia="Times New Roman" w:hAnsi="Times New Roman" w:cs="Times New Roman"/>
          <w:bCs/>
          <w:sz w:val="28"/>
          <w:szCs w:val="28"/>
          <w:lang w:val="x-none" w:eastAsia="x-none"/>
        </w:rPr>
        <w:t>№</w:t>
      </w:r>
      <w:r>
        <w:rPr>
          <w:rFonts w:ascii="Times New Roman" w:eastAsia="Times New Roman" w:hAnsi="Times New Roman" w:cs="Times New Roman"/>
          <w:bCs/>
          <w:sz w:val="28"/>
          <w:szCs w:val="28"/>
          <w:lang w:eastAsia="x-none"/>
        </w:rPr>
        <w:t xml:space="preserve"> </w:t>
      </w:r>
      <w:r w:rsidRPr="00464C2C">
        <w:rPr>
          <w:rFonts w:ascii="Times New Roman" w:eastAsia="Times New Roman" w:hAnsi="Times New Roman" w:cs="Times New Roman"/>
          <w:bCs/>
          <w:sz w:val="28"/>
          <w:szCs w:val="28"/>
          <w:lang w:eastAsia="x-none"/>
        </w:rPr>
        <w:t xml:space="preserve">01-11/140), </w:t>
      </w:r>
      <w:r>
        <w:rPr>
          <w:rFonts w:ascii="Times New Roman" w:eastAsia="Times New Roman" w:hAnsi="Times New Roman" w:cs="Times New Roman"/>
          <w:bCs/>
          <w:sz w:val="28"/>
          <w:szCs w:val="28"/>
          <w:lang w:eastAsia="x-none"/>
        </w:rPr>
        <w:t>а также согласно действующих схем водоснабжения и водоотведения</w:t>
      </w:r>
      <w:r>
        <w:rPr>
          <w:rStyle w:val="a8"/>
          <w:rFonts w:ascii="Times New Roman" w:eastAsia="Times New Roman" w:hAnsi="Times New Roman" w:cs="Times New Roman"/>
          <w:bCs/>
          <w:sz w:val="28"/>
          <w:szCs w:val="28"/>
          <w:lang w:eastAsia="x-none"/>
        </w:rPr>
        <w:footnoteReference w:id="73"/>
      </w:r>
      <w:r w:rsidRPr="003E6C14">
        <w:rPr>
          <w:rFonts w:ascii="Times New Roman" w:hAnsi="Times New Roman"/>
          <w:sz w:val="28"/>
          <w:szCs w:val="28"/>
        </w:rPr>
        <w:t>.</w:t>
      </w:r>
    </w:p>
    <w:p w:rsidR="000F7410" w:rsidRPr="00D31871" w:rsidRDefault="000F7410" w:rsidP="000F7410">
      <w:pPr>
        <w:spacing w:after="0"/>
        <w:ind w:firstLine="709"/>
        <w:jc w:val="both"/>
        <w:rPr>
          <w:rFonts w:ascii="Times New Roman" w:hAnsi="Times New Roman"/>
          <w:color w:val="FF0000"/>
          <w:sz w:val="28"/>
          <w:szCs w:val="28"/>
        </w:rPr>
      </w:pPr>
      <w:r w:rsidRPr="0070269D">
        <w:rPr>
          <w:rFonts w:ascii="Times New Roman" w:hAnsi="Times New Roman"/>
          <w:sz w:val="28"/>
          <w:szCs w:val="28"/>
        </w:rPr>
        <w:t xml:space="preserve">На рассматриваемой генеральным планом территории </w:t>
      </w:r>
      <w:r w:rsidRPr="0070269D">
        <w:rPr>
          <w:rFonts w:ascii="Times New Roman" w:eastAsia="Times New Roman" w:hAnsi="Times New Roman" w:cs="Times New Roman"/>
          <w:bCs/>
          <w:sz w:val="28"/>
          <w:szCs w:val="28"/>
          <w:lang w:val="x-none" w:eastAsia="x-none"/>
        </w:rPr>
        <w:t xml:space="preserve">централизованное </w:t>
      </w:r>
      <w:r w:rsidRPr="00860ABE">
        <w:rPr>
          <w:rFonts w:ascii="Times New Roman" w:eastAsia="Times New Roman" w:hAnsi="Times New Roman" w:cs="Times New Roman"/>
          <w:bCs/>
          <w:sz w:val="28"/>
          <w:szCs w:val="28"/>
          <w:lang w:val="x-none" w:eastAsia="x-none"/>
        </w:rPr>
        <w:t xml:space="preserve">водоснабжение организовано в </w:t>
      </w:r>
      <w:r w:rsidRPr="00D1500C">
        <w:rPr>
          <w:rFonts w:ascii="Times New Roman" w:hAnsi="Times New Roman" w:cs="Times New Roman"/>
          <w:sz w:val="28"/>
        </w:rPr>
        <w:t>с. Андомский Погост, д. Макачево, д</w:t>
      </w:r>
      <w:r>
        <w:rPr>
          <w:rFonts w:ascii="Times New Roman" w:hAnsi="Times New Roman" w:cs="Times New Roman"/>
          <w:sz w:val="28"/>
        </w:rPr>
        <w:t>. Тудозерский Погост, д. Щекино</w:t>
      </w:r>
      <w:r w:rsidRPr="00860ABE">
        <w:rPr>
          <w:rFonts w:ascii="Times New Roman" w:eastAsia="Times New Roman" w:hAnsi="Times New Roman" w:cs="Times New Roman"/>
          <w:bCs/>
          <w:sz w:val="28"/>
          <w:szCs w:val="28"/>
          <w:lang w:val="x-none" w:eastAsia="x-none"/>
        </w:rPr>
        <w:t>.</w:t>
      </w:r>
    </w:p>
    <w:p w:rsidR="000F7410" w:rsidRPr="0070269D" w:rsidRDefault="000F7410" w:rsidP="000F7410">
      <w:pPr>
        <w:spacing w:before="60" w:after="0"/>
        <w:ind w:firstLine="709"/>
        <w:jc w:val="both"/>
        <w:rPr>
          <w:rFonts w:ascii="Times New Roman" w:hAnsi="Times New Roman"/>
          <w:sz w:val="28"/>
          <w:szCs w:val="28"/>
        </w:rPr>
      </w:pPr>
      <w:r w:rsidRPr="0070269D">
        <w:rPr>
          <w:rFonts w:ascii="Times New Roman" w:hAnsi="Times New Roman"/>
          <w:sz w:val="28"/>
          <w:szCs w:val="28"/>
        </w:rPr>
        <w:t>Данные по инженерным сетям и сооружениям водопровода:</w:t>
      </w:r>
    </w:p>
    <w:p w:rsidR="000F7410" w:rsidRPr="0070269D" w:rsidRDefault="000F7410" w:rsidP="000F7410">
      <w:pPr>
        <w:spacing w:after="0"/>
        <w:ind w:firstLine="709"/>
        <w:jc w:val="both"/>
        <w:rPr>
          <w:rFonts w:ascii="Times New Roman" w:hAnsi="Times New Roman"/>
          <w:color w:val="FF0000"/>
          <w:sz w:val="28"/>
          <w:szCs w:val="28"/>
        </w:rPr>
      </w:pPr>
      <w:r w:rsidRPr="0070269D">
        <w:rPr>
          <w:rFonts w:ascii="Times New Roman" w:eastAsia="Times New Roman" w:hAnsi="Times New Roman" w:cs="Times New Roman"/>
          <w:sz w:val="28"/>
          <w:szCs w:val="24"/>
          <w:lang w:eastAsia="ru-RU"/>
        </w:rPr>
        <w:t>с. Андомский Погост</w:t>
      </w:r>
      <w:r w:rsidRPr="0070269D">
        <w:rPr>
          <w:rFonts w:ascii="Times New Roman" w:hAnsi="Times New Roman"/>
          <w:sz w:val="28"/>
          <w:szCs w:val="28"/>
        </w:rPr>
        <w:t xml:space="preserve">: </w:t>
      </w:r>
    </w:p>
    <w:p w:rsidR="000F7410" w:rsidRDefault="000F7410" w:rsidP="000F7410">
      <w:pPr>
        <w:spacing w:after="0"/>
        <w:ind w:firstLine="709"/>
        <w:jc w:val="both"/>
        <w:rPr>
          <w:rFonts w:ascii="Times New Roman" w:hAnsi="Times New Roman"/>
          <w:sz w:val="28"/>
          <w:szCs w:val="28"/>
        </w:rPr>
      </w:pPr>
      <w:r>
        <w:rPr>
          <w:rFonts w:ascii="Times New Roman" w:hAnsi="Times New Roman"/>
          <w:sz w:val="28"/>
          <w:szCs w:val="28"/>
        </w:rPr>
        <w:t>артезианская скважина № 1784: глубина – 75 м</w:t>
      </w:r>
      <w:r w:rsidRPr="0070269D">
        <w:rPr>
          <w:rFonts w:ascii="Times New Roman" w:hAnsi="Times New Roman"/>
          <w:sz w:val="28"/>
          <w:szCs w:val="28"/>
        </w:rPr>
        <w:t>, дебит – 12 куб.</w:t>
      </w:r>
      <w:r>
        <w:rPr>
          <w:rFonts w:ascii="Times New Roman" w:hAnsi="Times New Roman"/>
          <w:sz w:val="28"/>
          <w:szCs w:val="28"/>
        </w:rPr>
        <w:t xml:space="preserve"> </w:t>
      </w:r>
      <w:r w:rsidRPr="0070269D">
        <w:rPr>
          <w:rFonts w:ascii="Times New Roman" w:hAnsi="Times New Roman"/>
          <w:sz w:val="28"/>
          <w:szCs w:val="28"/>
        </w:rPr>
        <w:t>м/ча</w:t>
      </w:r>
      <w:r>
        <w:rPr>
          <w:rFonts w:ascii="Times New Roman" w:hAnsi="Times New Roman"/>
          <w:sz w:val="28"/>
          <w:szCs w:val="28"/>
        </w:rPr>
        <w:t xml:space="preserve">с, </w:t>
      </w:r>
    </w:p>
    <w:p w:rsidR="000F7410" w:rsidRPr="0070269D" w:rsidRDefault="000F7410" w:rsidP="000F7410">
      <w:pPr>
        <w:spacing w:after="0"/>
        <w:ind w:firstLine="709"/>
        <w:jc w:val="both"/>
        <w:rPr>
          <w:rFonts w:ascii="Times New Roman" w:hAnsi="Times New Roman"/>
          <w:sz w:val="28"/>
          <w:szCs w:val="28"/>
        </w:rPr>
      </w:pPr>
      <w:r>
        <w:rPr>
          <w:rFonts w:ascii="Times New Roman" w:hAnsi="Times New Roman"/>
          <w:sz w:val="28"/>
          <w:szCs w:val="28"/>
        </w:rPr>
        <w:t>артезианская скважина № 2396: глубина скважины – 71 м</w:t>
      </w:r>
      <w:r w:rsidRPr="0070269D">
        <w:rPr>
          <w:rFonts w:ascii="Times New Roman" w:hAnsi="Times New Roman"/>
          <w:sz w:val="28"/>
          <w:szCs w:val="28"/>
        </w:rPr>
        <w:t>, дебит – 7,2 куб.</w:t>
      </w:r>
      <w:r>
        <w:rPr>
          <w:rFonts w:ascii="Times New Roman" w:hAnsi="Times New Roman"/>
          <w:sz w:val="28"/>
          <w:szCs w:val="28"/>
        </w:rPr>
        <w:t xml:space="preserve"> </w:t>
      </w:r>
      <w:r w:rsidRPr="0070269D">
        <w:rPr>
          <w:rFonts w:ascii="Times New Roman" w:hAnsi="Times New Roman"/>
          <w:sz w:val="28"/>
          <w:szCs w:val="28"/>
        </w:rPr>
        <w:t>м/час;</w:t>
      </w:r>
    </w:p>
    <w:p w:rsidR="000F7410" w:rsidRPr="0070269D" w:rsidRDefault="000F7410" w:rsidP="000F7410">
      <w:pPr>
        <w:spacing w:after="0"/>
        <w:ind w:firstLine="709"/>
        <w:jc w:val="both"/>
        <w:rPr>
          <w:rFonts w:ascii="Times New Roman" w:hAnsi="Times New Roman"/>
          <w:sz w:val="28"/>
          <w:szCs w:val="28"/>
        </w:rPr>
      </w:pPr>
      <w:r>
        <w:rPr>
          <w:rFonts w:ascii="Times New Roman" w:hAnsi="Times New Roman"/>
          <w:sz w:val="28"/>
          <w:szCs w:val="28"/>
        </w:rPr>
        <w:t xml:space="preserve">водонапорная башня объемом </w:t>
      </w:r>
      <w:r w:rsidRPr="0070269D">
        <w:rPr>
          <w:rFonts w:ascii="Times New Roman" w:hAnsi="Times New Roman"/>
          <w:sz w:val="28"/>
          <w:szCs w:val="28"/>
        </w:rPr>
        <w:t>15 куб.</w:t>
      </w:r>
      <w:r>
        <w:rPr>
          <w:rFonts w:ascii="Times New Roman" w:hAnsi="Times New Roman"/>
          <w:sz w:val="28"/>
          <w:szCs w:val="28"/>
        </w:rPr>
        <w:t xml:space="preserve"> м,</w:t>
      </w:r>
    </w:p>
    <w:p w:rsidR="000F7410" w:rsidRPr="001E6225" w:rsidRDefault="000F7410" w:rsidP="000F7410">
      <w:pPr>
        <w:spacing w:after="0"/>
        <w:ind w:firstLine="709"/>
        <w:jc w:val="both"/>
        <w:rPr>
          <w:rFonts w:ascii="Times New Roman" w:hAnsi="Times New Roman"/>
          <w:sz w:val="28"/>
          <w:szCs w:val="28"/>
        </w:rPr>
      </w:pPr>
      <w:r w:rsidRPr="001E6225">
        <w:rPr>
          <w:rFonts w:ascii="Times New Roman" w:hAnsi="Times New Roman"/>
          <w:sz w:val="28"/>
          <w:szCs w:val="28"/>
        </w:rPr>
        <w:t xml:space="preserve">водоразборные колонки на сети – </w:t>
      </w:r>
      <w:r w:rsidR="00E14F15" w:rsidRPr="001E6225">
        <w:rPr>
          <w:rFonts w:ascii="Times New Roman" w:hAnsi="Times New Roman"/>
          <w:sz w:val="28"/>
          <w:szCs w:val="28"/>
        </w:rPr>
        <w:t>10</w:t>
      </w:r>
      <w:r w:rsidRPr="001E6225">
        <w:rPr>
          <w:rFonts w:ascii="Times New Roman" w:hAnsi="Times New Roman"/>
          <w:sz w:val="28"/>
          <w:szCs w:val="28"/>
        </w:rPr>
        <w:t xml:space="preserve"> шт.</w:t>
      </w:r>
    </w:p>
    <w:p w:rsidR="000F7410" w:rsidRPr="001E6225" w:rsidRDefault="000F7410" w:rsidP="000F7410">
      <w:pPr>
        <w:spacing w:before="60" w:after="0"/>
        <w:ind w:firstLine="709"/>
        <w:jc w:val="both"/>
        <w:rPr>
          <w:rFonts w:ascii="Times New Roman" w:hAnsi="Times New Roman"/>
          <w:sz w:val="28"/>
          <w:szCs w:val="28"/>
        </w:rPr>
      </w:pPr>
      <w:r w:rsidRPr="001E6225">
        <w:rPr>
          <w:rFonts w:ascii="Times New Roman" w:hAnsi="Times New Roman" w:cs="Times New Roman"/>
          <w:sz w:val="28"/>
        </w:rPr>
        <w:t xml:space="preserve">д. </w:t>
      </w:r>
      <w:r w:rsidRPr="001E6225">
        <w:rPr>
          <w:rFonts w:ascii="Times New Roman" w:hAnsi="Times New Roman"/>
          <w:sz w:val="28"/>
          <w:szCs w:val="28"/>
        </w:rPr>
        <w:t>Макачево:</w:t>
      </w:r>
    </w:p>
    <w:p w:rsidR="000F7410" w:rsidRPr="001E6225" w:rsidRDefault="000F7410" w:rsidP="000F7410">
      <w:pPr>
        <w:spacing w:after="0"/>
        <w:ind w:firstLine="709"/>
        <w:jc w:val="both"/>
        <w:rPr>
          <w:rFonts w:ascii="Times New Roman" w:hAnsi="Times New Roman"/>
          <w:sz w:val="28"/>
          <w:szCs w:val="28"/>
        </w:rPr>
      </w:pPr>
      <w:r w:rsidRPr="001E6225">
        <w:rPr>
          <w:rFonts w:ascii="Times New Roman" w:hAnsi="Times New Roman"/>
          <w:sz w:val="28"/>
          <w:szCs w:val="28"/>
        </w:rPr>
        <w:t>артезианская скважина № 28729: водоподача - 12,6 куб. м/сут (максимальная подача 5,5 куб. м/час);</w:t>
      </w:r>
    </w:p>
    <w:p w:rsidR="000F7410" w:rsidRPr="001E6225" w:rsidRDefault="000F7410" w:rsidP="000F7410">
      <w:pPr>
        <w:spacing w:after="0"/>
        <w:ind w:firstLine="709"/>
        <w:jc w:val="both"/>
        <w:rPr>
          <w:rFonts w:ascii="Times New Roman" w:hAnsi="Times New Roman"/>
          <w:sz w:val="28"/>
          <w:szCs w:val="28"/>
        </w:rPr>
      </w:pPr>
      <w:r w:rsidRPr="001E6225">
        <w:rPr>
          <w:rFonts w:ascii="Times New Roman" w:hAnsi="Times New Roman"/>
          <w:sz w:val="28"/>
          <w:szCs w:val="28"/>
        </w:rPr>
        <w:t>водонапорная башня объемом 15 куб. м;</w:t>
      </w:r>
    </w:p>
    <w:p w:rsidR="000F7410" w:rsidRPr="001E6225" w:rsidRDefault="000F7410" w:rsidP="000F7410">
      <w:pPr>
        <w:spacing w:after="0"/>
        <w:ind w:firstLine="709"/>
        <w:jc w:val="both"/>
        <w:rPr>
          <w:rFonts w:ascii="Times New Roman" w:hAnsi="Times New Roman"/>
          <w:sz w:val="28"/>
          <w:szCs w:val="28"/>
        </w:rPr>
      </w:pPr>
      <w:r w:rsidRPr="001E6225">
        <w:rPr>
          <w:rFonts w:ascii="Times New Roman" w:hAnsi="Times New Roman"/>
          <w:sz w:val="28"/>
          <w:szCs w:val="28"/>
        </w:rPr>
        <w:t>водоразборные колонки на сети – 2 шт.</w:t>
      </w:r>
    </w:p>
    <w:p w:rsidR="000F7410" w:rsidRPr="001E6225" w:rsidRDefault="000F7410" w:rsidP="000F7410">
      <w:pPr>
        <w:spacing w:before="60" w:after="0"/>
        <w:ind w:firstLine="709"/>
        <w:jc w:val="both"/>
        <w:rPr>
          <w:rFonts w:ascii="Times New Roman" w:hAnsi="Times New Roman" w:cs="Times New Roman"/>
          <w:sz w:val="28"/>
        </w:rPr>
      </w:pPr>
      <w:r w:rsidRPr="001E6225">
        <w:rPr>
          <w:rFonts w:ascii="Times New Roman" w:hAnsi="Times New Roman" w:cs="Times New Roman"/>
          <w:sz w:val="28"/>
        </w:rPr>
        <w:t xml:space="preserve">п. </w:t>
      </w:r>
      <w:r w:rsidRPr="001E6225">
        <w:rPr>
          <w:rFonts w:ascii="Times New Roman" w:hAnsi="Times New Roman"/>
          <w:sz w:val="28"/>
          <w:szCs w:val="28"/>
        </w:rPr>
        <w:t>Октябрьский</w:t>
      </w:r>
      <w:r w:rsidRPr="001E6225">
        <w:rPr>
          <w:rFonts w:ascii="Times New Roman" w:hAnsi="Times New Roman" w:cs="Times New Roman"/>
          <w:sz w:val="28"/>
        </w:rPr>
        <w:t>:</w:t>
      </w:r>
    </w:p>
    <w:p w:rsidR="000F7410" w:rsidRPr="001E6225" w:rsidRDefault="000F7410" w:rsidP="000F7410">
      <w:pPr>
        <w:spacing w:after="0"/>
        <w:ind w:firstLine="709"/>
        <w:jc w:val="both"/>
        <w:rPr>
          <w:rFonts w:ascii="Times New Roman" w:hAnsi="Times New Roman"/>
          <w:sz w:val="28"/>
          <w:szCs w:val="28"/>
        </w:rPr>
      </w:pPr>
      <w:r w:rsidRPr="001E6225">
        <w:rPr>
          <w:rFonts w:ascii="Times New Roman" w:hAnsi="Times New Roman"/>
          <w:sz w:val="28"/>
          <w:szCs w:val="28"/>
        </w:rPr>
        <w:t xml:space="preserve">артезианская скважина № 1: водоподача - 120 куб. м/сут, глубина – 80 м, </w:t>
      </w:r>
    </w:p>
    <w:p w:rsidR="000F7410" w:rsidRPr="001E6225" w:rsidRDefault="000F7410" w:rsidP="000F7410">
      <w:pPr>
        <w:spacing w:after="0"/>
        <w:ind w:firstLine="709"/>
        <w:jc w:val="both"/>
        <w:rPr>
          <w:rFonts w:ascii="Times New Roman" w:hAnsi="Times New Roman"/>
          <w:sz w:val="28"/>
          <w:szCs w:val="28"/>
        </w:rPr>
      </w:pPr>
      <w:r w:rsidRPr="001E6225">
        <w:rPr>
          <w:rFonts w:ascii="Times New Roman" w:hAnsi="Times New Roman"/>
          <w:sz w:val="28"/>
          <w:szCs w:val="28"/>
        </w:rPr>
        <w:t>артезианская скважина № 2: водоподача - 96 куб. м/сут, глубина – 76 м;</w:t>
      </w:r>
    </w:p>
    <w:p w:rsidR="00E14F15" w:rsidRPr="0070269D" w:rsidRDefault="00E14F15" w:rsidP="00E14F15">
      <w:pPr>
        <w:spacing w:after="0"/>
        <w:ind w:firstLine="709"/>
        <w:jc w:val="both"/>
        <w:rPr>
          <w:rFonts w:ascii="Times New Roman" w:hAnsi="Times New Roman"/>
          <w:sz w:val="28"/>
          <w:szCs w:val="28"/>
        </w:rPr>
      </w:pPr>
      <w:r w:rsidRPr="001E6225">
        <w:rPr>
          <w:rFonts w:ascii="Times New Roman" w:hAnsi="Times New Roman"/>
          <w:sz w:val="28"/>
          <w:szCs w:val="28"/>
        </w:rPr>
        <w:t>водоразборные колонки на сети – 3 шт;</w:t>
      </w:r>
    </w:p>
    <w:p w:rsidR="000F7410" w:rsidRDefault="000F7410" w:rsidP="000F7410">
      <w:pPr>
        <w:spacing w:after="0"/>
        <w:ind w:firstLine="709"/>
        <w:jc w:val="both"/>
        <w:rPr>
          <w:rFonts w:ascii="Times New Roman" w:hAnsi="Times New Roman"/>
          <w:sz w:val="28"/>
          <w:szCs w:val="28"/>
        </w:rPr>
      </w:pPr>
      <w:r w:rsidRPr="005274BA">
        <w:rPr>
          <w:rFonts w:ascii="Times New Roman" w:hAnsi="Times New Roman"/>
          <w:sz w:val="28"/>
          <w:szCs w:val="28"/>
        </w:rPr>
        <w:t>водонапорная башня.</w:t>
      </w:r>
    </w:p>
    <w:p w:rsidR="000F7410" w:rsidRDefault="000F7410" w:rsidP="000F7410">
      <w:pPr>
        <w:spacing w:before="60" w:after="0"/>
        <w:ind w:firstLine="709"/>
        <w:jc w:val="both"/>
        <w:rPr>
          <w:rFonts w:ascii="Times New Roman" w:hAnsi="Times New Roman" w:cs="Times New Roman"/>
          <w:sz w:val="28"/>
        </w:rPr>
      </w:pPr>
      <w:r w:rsidRPr="00D1500C">
        <w:rPr>
          <w:rFonts w:ascii="Times New Roman" w:hAnsi="Times New Roman" w:cs="Times New Roman"/>
          <w:sz w:val="28"/>
        </w:rPr>
        <w:t>д</w:t>
      </w:r>
      <w:r>
        <w:rPr>
          <w:rFonts w:ascii="Times New Roman" w:hAnsi="Times New Roman" w:cs="Times New Roman"/>
          <w:sz w:val="28"/>
        </w:rPr>
        <w:t xml:space="preserve">. </w:t>
      </w:r>
      <w:r w:rsidRPr="00BB72B8">
        <w:rPr>
          <w:rFonts w:ascii="Times New Roman" w:hAnsi="Times New Roman"/>
          <w:sz w:val="28"/>
          <w:szCs w:val="28"/>
        </w:rPr>
        <w:t>Тудозерский</w:t>
      </w:r>
      <w:r>
        <w:rPr>
          <w:rFonts w:ascii="Times New Roman" w:hAnsi="Times New Roman" w:cs="Times New Roman"/>
          <w:sz w:val="28"/>
        </w:rPr>
        <w:t xml:space="preserve"> Погост:</w:t>
      </w:r>
    </w:p>
    <w:p w:rsidR="000F7410" w:rsidRPr="005274BA" w:rsidRDefault="000F7410" w:rsidP="000F7410">
      <w:pPr>
        <w:spacing w:after="0"/>
        <w:ind w:firstLine="709"/>
        <w:jc w:val="both"/>
        <w:rPr>
          <w:rFonts w:ascii="Times New Roman" w:hAnsi="Times New Roman"/>
          <w:sz w:val="28"/>
          <w:szCs w:val="28"/>
        </w:rPr>
      </w:pPr>
      <w:r>
        <w:rPr>
          <w:rFonts w:ascii="Times New Roman" w:hAnsi="Times New Roman"/>
          <w:sz w:val="28"/>
          <w:szCs w:val="28"/>
        </w:rPr>
        <w:t>артезианская скважина № 193: водоподача - 7</w:t>
      </w:r>
      <w:r w:rsidRPr="00EA061A">
        <w:rPr>
          <w:rFonts w:ascii="Times New Roman" w:hAnsi="Times New Roman"/>
          <w:sz w:val="28"/>
          <w:szCs w:val="28"/>
        </w:rPr>
        <w:t>,6</w:t>
      </w:r>
      <w:r>
        <w:rPr>
          <w:rFonts w:ascii="Times New Roman" w:hAnsi="Times New Roman"/>
          <w:sz w:val="28"/>
          <w:szCs w:val="28"/>
        </w:rPr>
        <w:t xml:space="preserve"> куб. м</w:t>
      </w:r>
      <w:r w:rsidRPr="00EA061A">
        <w:rPr>
          <w:rFonts w:ascii="Times New Roman" w:hAnsi="Times New Roman"/>
          <w:sz w:val="28"/>
          <w:szCs w:val="28"/>
        </w:rPr>
        <w:t>/сут</w:t>
      </w:r>
      <w:r>
        <w:rPr>
          <w:rFonts w:ascii="Times New Roman" w:hAnsi="Times New Roman"/>
          <w:sz w:val="28"/>
          <w:szCs w:val="28"/>
        </w:rPr>
        <w:t xml:space="preserve"> </w:t>
      </w:r>
      <w:r w:rsidRPr="00D170C6">
        <w:rPr>
          <w:rFonts w:ascii="Times New Roman" w:hAnsi="Times New Roman"/>
          <w:sz w:val="28"/>
          <w:szCs w:val="28"/>
        </w:rPr>
        <w:t>(</w:t>
      </w:r>
      <w:r>
        <w:rPr>
          <w:rFonts w:ascii="Times New Roman" w:hAnsi="Times New Roman"/>
          <w:sz w:val="28"/>
          <w:szCs w:val="28"/>
        </w:rPr>
        <w:t xml:space="preserve">максимальная подача </w:t>
      </w:r>
      <w:r w:rsidRPr="00D170C6">
        <w:rPr>
          <w:rFonts w:ascii="Times New Roman" w:hAnsi="Times New Roman"/>
          <w:sz w:val="28"/>
          <w:szCs w:val="28"/>
        </w:rPr>
        <w:t>5</w:t>
      </w:r>
      <w:r>
        <w:rPr>
          <w:rFonts w:ascii="Times New Roman" w:hAnsi="Times New Roman"/>
          <w:sz w:val="28"/>
          <w:szCs w:val="28"/>
        </w:rPr>
        <w:t xml:space="preserve">,5 </w:t>
      </w:r>
      <w:r w:rsidRPr="0070269D">
        <w:rPr>
          <w:rFonts w:ascii="Times New Roman" w:hAnsi="Times New Roman"/>
          <w:sz w:val="28"/>
          <w:szCs w:val="28"/>
        </w:rPr>
        <w:t>куб.</w:t>
      </w:r>
      <w:r>
        <w:rPr>
          <w:rFonts w:ascii="Times New Roman" w:hAnsi="Times New Roman"/>
          <w:sz w:val="28"/>
          <w:szCs w:val="28"/>
        </w:rPr>
        <w:t xml:space="preserve"> </w:t>
      </w:r>
      <w:r w:rsidRPr="0070269D">
        <w:rPr>
          <w:rFonts w:ascii="Times New Roman" w:hAnsi="Times New Roman"/>
          <w:sz w:val="28"/>
          <w:szCs w:val="28"/>
        </w:rPr>
        <w:t>м/час</w:t>
      </w:r>
      <w:r>
        <w:rPr>
          <w:rFonts w:ascii="Times New Roman" w:hAnsi="Times New Roman"/>
          <w:sz w:val="28"/>
          <w:szCs w:val="28"/>
        </w:rPr>
        <w:t>);</w:t>
      </w:r>
    </w:p>
    <w:p w:rsidR="000F7410" w:rsidRPr="005274BA" w:rsidRDefault="000F7410" w:rsidP="000F7410">
      <w:pPr>
        <w:spacing w:after="0"/>
        <w:ind w:firstLine="709"/>
        <w:jc w:val="both"/>
        <w:rPr>
          <w:rFonts w:ascii="Times New Roman" w:hAnsi="Times New Roman"/>
          <w:sz w:val="28"/>
          <w:szCs w:val="28"/>
        </w:rPr>
      </w:pPr>
      <w:r w:rsidRPr="005274BA">
        <w:rPr>
          <w:rFonts w:ascii="Times New Roman" w:hAnsi="Times New Roman"/>
          <w:sz w:val="28"/>
          <w:szCs w:val="28"/>
        </w:rPr>
        <w:t>водонапорная башня объемом 15 куб.</w:t>
      </w:r>
      <w:r>
        <w:rPr>
          <w:rFonts w:ascii="Times New Roman" w:hAnsi="Times New Roman"/>
          <w:sz w:val="28"/>
          <w:szCs w:val="28"/>
        </w:rPr>
        <w:t xml:space="preserve"> </w:t>
      </w:r>
      <w:r w:rsidRPr="005274BA">
        <w:rPr>
          <w:rFonts w:ascii="Times New Roman" w:hAnsi="Times New Roman"/>
          <w:sz w:val="28"/>
          <w:szCs w:val="28"/>
        </w:rPr>
        <w:t>м;</w:t>
      </w:r>
    </w:p>
    <w:p w:rsidR="000F7410" w:rsidRDefault="000F7410" w:rsidP="000F7410">
      <w:pPr>
        <w:spacing w:after="0"/>
        <w:ind w:firstLine="709"/>
        <w:jc w:val="both"/>
        <w:rPr>
          <w:rFonts w:ascii="Times New Roman" w:hAnsi="Times New Roman"/>
          <w:sz w:val="28"/>
          <w:szCs w:val="28"/>
        </w:rPr>
      </w:pPr>
      <w:r w:rsidRPr="005274BA">
        <w:rPr>
          <w:rFonts w:ascii="Times New Roman" w:hAnsi="Times New Roman"/>
          <w:sz w:val="28"/>
          <w:szCs w:val="28"/>
        </w:rPr>
        <w:t>водоразборные колонки на сети 5 шт.</w:t>
      </w:r>
    </w:p>
    <w:p w:rsidR="000F7410" w:rsidRDefault="000F7410" w:rsidP="000F7410">
      <w:pPr>
        <w:spacing w:before="60" w:after="0"/>
        <w:ind w:firstLine="709"/>
        <w:jc w:val="both"/>
        <w:rPr>
          <w:rFonts w:ascii="Times New Roman" w:hAnsi="Times New Roman" w:cs="Times New Roman"/>
          <w:sz w:val="28"/>
        </w:rPr>
      </w:pPr>
      <w:r>
        <w:rPr>
          <w:rFonts w:ascii="Times New Roman" w:hAnsi="Times New Roman" w:cs="Times New Roman"/>
          <w:sz w:val="28"/>
        </w:rPr>
        <w:t>д. Щекино:</w:t>
      </w:r>
    </w:p>
    <w:p w:rsidR="000F7410" w:rsidRPr="00D1500C" w:rsidRDefault="000F7410" w:rsidP="000F7410">
      <w:pPr>
        <w:spacing w:after="0"/>
        <w:ind w:firstLine="709"/>
        <w:jc w:val="both"/>
        <w:rPr>
          <w:rFonts w:ascii="Times New Roman" w:eastAsia="Times New Roman" w:hAnsi="Times New Roman" w:cs="Times New Roman"/>
          <w:bCs/>
          <w:sz w:val="28"/>
          <w:szCs w:val="28"/>
          <w:lang w:val="x-none" w:eastAsia="x-none"/>
        </w:rPr>
      </w:pPr>
      <w:r w:rsidRPr="00D1500C">
        <w:rPr>
          <w:rFonts w:ascii="Times New Roman" w:eastAsia="Times New Roman" w:hAnsi="Times New Roman" w:cs="Times New Roman"/>
          <w:bCs/>
          <w:sz w:val="28"/>
          <w:szCs w:val="28"/>
          <w:lang w:val="x-none" w:eastAsia="x-none"/>
        </w:rPr>
        <w:lastRenderedPageBreak/>
        <w:t>артезианская скважи</w:t>
      </w:r>
      <w:r>
        <w:rPr>
          <w:rFonts w:ascii="Times New Roman" w:eastAsia="Times New Roman" w:hAnsi="Times New Roman" w:cs="Times New Roman"/>
          <w:bCs/>
          <w:sz w:val="28"/>
          <w:szCs w:val="28"/>
          <w:lang w:val="x-none" w:eastAsia="x-none"/>
        </w:rPr>
        <w:t>на №</w:t>
      </w:r>
      <w:r>
        <w:rPr>
          <w:rFonts w:ascii="Times New Roman" w:eastAsia="Times New Roman" w:hAnsi="Times New Roman" w:cs="Times New Roman"/>
          <w:bCs/>
          <w:sz w:val="28"/>
          <w:szCs w:val="28"/>
          <w:lang w:eastAsia="x-none"/>
        </w:rPr>
        <w:t xml:space="preserve"> </w:t>
      </w:r>
      <w:r w:rsidRPr="00D1500C">
        <w:rPr>
          <w:rFonts w:ascii="Times New Roman" w:eastAsia="Times New Roman" w:hAnsi="Times New Roman" w:cs="Times New Roman"/>
          <w:bCs/>
          <w:sz w:val="28"/>
          <w:szCs w:val="28"/>
          <w:lang w:val="x-none" w:eastAsia="x-none"/>
        </w:rPr>
        <w:t>67564</w:t>
      </w:r>
      <w:r>
        <w:rPr>
          <w:rFonts w:ascii="Times New Roman" w:eastAsia="Times New Roman" w:hAnsi="Times New Roman" w:cs="Times New Roman"/>
          <w:bCs/>
          <w:sz w:val="28"/>
          <w:szCs w:val="28"/>
          <w:lang w:eastAsia="x-none"/>
        </w:rPr>
        <w:t>:</w:t>
      </w:r>
      <w:r w:rsidRPr="00D1500C">
        <w:rPr>
          <w:rFonts w:ascii="Times New Roman" w:eastAsia="Times New Roman" w:hAnsi="Times New Roman" w:cs="Times New Roman"/>
          <w:bCs/>
          <w:sz w:val="28"/>
          <w:szCs w:val="28"/>
          <w:lang w:val="x-none" w:eastAsia="x-none"/>
        </w:rPr>
        <w:t xml:space="preserve"> </w:t>
      </w:r>
      <w:r>
        <w:rPr>
          <w:rFonts w:ascii="Times New Roman" w:eastAsia="Times New Roman" w:hAnsi="Times New Roman" w:cs="Times New Roman"/>
          <w:bCs/>
          <w:sz w:val="28"/>
          <w:szCs w:val="28"/>
          <w:lang w:val="x-none" w:eastAsia="x-none"/>
        </w:rPr>
        <w:t>глубина скважины – 90 м</w:t>
      </w:r>
      <w:r>
        <w:rPr>
          <w:rFonts w:ascii="Times New Roman" w:eastAsia="Times New Roman" w:hAnsi="Times New Roman" w:cs="Times New Roman"/>
          <w:bCs/>
          <w:sz w:val="28"/>
          <w:szCs w:val="28"/>
          <w:lang w:eastAsia="x-none"/>
        </w:rPr>
        <w:t xml:space="preserve">, </w:t>
      </w:r>
      <w:r>
        <w:rPr>
          <w:rFonts w:ascii="Times New Roman" w:hAnsi="Times New Roman"/>
          <w:sz w:val="28"/>
          <w:szCs w:val="28"/>
        </w:rPr>
        <w:t>водоподача – 5,4 куб. м</w:t>
      </w:r>
      <w:r w:rsidRPr="00EA061A">
        <w:rPr>
          <w:rFonts w:ascii="Times New Roman" w:hAnsi="Times New Roman"/>
          <w:sz w:val="28"/>
          <w:szCs w:val="28"/>
        </w:rPr>
        <w:t>/сут</w:t>
      </w:r>
      <w:r>
        <w:rPr>
          <w:rFonts w:ascii="Times New Roman" w:hAnsi="Times New Roman"/>
          <w:sz w:val="28"/>
          <w:szCs w:val="28"/>
        </w:rPr>
        <w:t xml:space="preserve"> </w:t>
      </w:r>
      <w:r w:rsidRPr="00D170C6">
        <w:rPr>
          <w:rFonts w:ascii="Times New Roman" w:hAnsi="Times New Roman"/>
          <w:sz w:val="28"/>
          <w:szCs w:val="28"/>
        </w:rPr>
        <w:t>(</w:t>
      </w:r>
      <w:r>
        <w:rPr>
          <w:rFonts w:ascii="Times New Roman" w:hAnsi="Times New Roman"/>
          <w:sz w:val="28"/>
          <w:szCs w:val="28"/>
        </w:rPr>
        <w:t xml:space="preserve">максимальная подача 10 </w:t>
      </w:r>
      <w:r w:rsidRPr="0070269D">
        <w:rPr>
          <w:rFonts w:ascii="Times New Roman" w:hAnsi="Times New Roman"/>
          <w:sz w:val="28"/>
          <w:szCs w:val="28"/>
        </w:rPr>
        <w:t>куб.</w:t>
      </w:r>
      <w:r>
        <w:rPr>
          <w:rFonts w:ascii="Times New Roman" w:hAnsi="Times New Roman"/>
          <w:sz w:val="28"/>
          <w:szCs w:val="28"/>
        </w:rPr>
        <w:t xml:space="preserve"> </w:t>
      </w:r>
      <w:r w:rsidRPr="0070269D">
        <w:rPr>
          <w:rFonts w:ascii="Times New Roman" w:hAnsi="Times New Roman"/>
          <w:sz w:val="28"/>
          <w:szCs w:val="28"/>
        </w:rPr>
        <w:t>м/час</w:t>
      </w:r>
      <w:r>
        <w:rPr>
          <w:rFonts w:ascii="Times New Roman" w:hAnsi="Times New Roman"/>
          <w:sz w:val="28"/>
          <w:szCs w:val="28"/>
        </w:rPr>
        <w:t>)</w:t>
      </w:r>
      <w:r w:rsidRPr="00D1500C">
        <w:rPr>
          <w:rFonts w:ascii="Times New Roman" w:eastAsia="Times New Roman" w:hAnsi="Times New Roman" w:cs="Times New Roman"/>
          <w:bCs/>
          <w:sz w:val="28"/>
          <w:szCs w:val="28"/>
          <w:lang w:val="x-none" w:eastAsia="x-none"/>
        </w:rPr>
        <w:t>;</w:t>
      </w:r>
    </w:p>
    <w:p w:rsidR="000F7410" w:rsidRPr="00D1500C" w:rsidRDefault="000F7410" w:rsidP="000F7410">
      <w:pPr>
        <w:spacing w:after="0"/>
        <w:ind w:firstLine="709"/>
        <w:jc w:val="both"/>
        <w:rPr>
          <w:rFonts w:ascii="Times New Roman" w:eastAsia="Times New Roman" w:hAnsi="Times New Roman" w:cs="Times New Roman"/>
          <w:bCs/>
          <w:sz w:val="28"/>
          <w:szCs w:val="28"/>
          <w:lang w:val="x-none" w:eastAsia="x-none"/>
        </w:rPr>
      </w:pPr>
      <w:r w:rsidRPr="00D1500C">
        <w:rPr>
          <w:rFonts w:ascii="Times New Roman" w:eastAsia="Times New Roman" w:hAnsi="Times New Roman" w:cs="Times New Roman"/>
          <w:bCs/>
          <w:sz w:val="28"/>
          <w:szCs w:val="28"/>
          <w:lang w:val="x-none" w:eastAsia="x-none"/>
        </w:rPr>
        <w:t>водонапорная башня объемом 15 куб.</w:t>
      </w:r>
      <w:r>
        <w:rPr>
          <w:rFonts w:ascii="Times New Roman" w:eastAsia="Times New Roman" w:hAnsi="Times New Roman" w:cs="Times New Roman"/>
          <w:bCs/>
          <w:sz w:val="28"/>
          <w:szCs w:val="28"/>
          <w:lang w:eastAsia="x-none"/>
        </w:rPr>
        <w:t xml:space="preserve"> </w:t>
      </w:r>
      <w:r w:rsidRPr="00D1500C">
        <w:rPr>
          <w:rFonts w:ascii="Times New Roman" w:eastAsia="Times New Roman" w:hAnsi="Times New Roman" w:cs="Times New Roman"/>
          <w:bCs/>
          <w:sz w:val="28"/>
          <w:szCs w:val="28"/>
          <w:lang w:val="x-none" w:eastAsia="x-none"/>
        </w:rPr>
        <w:t>м;</w:t>
      </w:r>
    </w:p>
    <w:p w:rsidR="000F7410" w:rsidRPr="00A52AE7" w:rsidRDefault="000F7410" w:rsidP="000F7410">
      <w:pPr>
        <w:spacing w:after="0"/>
        <w:ind w:firstLine="709"/>
        <w:jc w:val="both"/>
        <w:rPr>
          <w:rFonts w:ascii="Times New Roman" w:hAnsi="Times New Roman"/>
          <w:sz w:val="28"/>
          <w:szCs w:val="28"/>
        </w:rPr>
      </w:pPr>
      <w:r w:rsidRPr="00D1500C">
        <w:rPr>
          <w:rFonts w:ascii="Times New Roman" w:eastAsia="Times New Roman" w:hAnsi="Times New Roman" w:cs="Times New Roman"/>
          <w:bCs/>
          <w:sz w:val="28"/>
          <w:szCs w:val="28"/>
          <w:lang w:val="x-none" w:eastAsia="x-none"/>
        </w:rPr>
        <w:t>водоразборные колонки – 1 шт</w:t>
      </w:r>
      <w:r>
        <w:rPr>
          <w:rFonts w:ascii="Times New Roman" w:eastAsia="Times New Roman" w:hAnsi="Times New Roman" w:cs="Times New Roman"/>
          <w:bCs/>
          <w:sz w:val="28"/>
          <w:szCs w:val="28"/>
          <w:lang w:eastAsia="x-none"/>
        </w:rPr>
        <w:t>.</w:t>
      </w:r>
    </w:p>
    <w:p w:rsidR="000F7410" w:rsidRPr="00213887" w:rsidRDefault="000F7410" w:rsidP="000F7410">
      <w:pPr>
        <w:spacing w:after="0"/>
        <w:ind w:firstLine="709"/>
        <w:jc w:val="both"/>
        <w:rPr>
          <w:rFonts w:ascii="Times New Roman" w:hAnsi="Times New Roman"/>
          <w:sz w:val="28"/>
          <w:szCs w:val="28"/>
        </w:rPr>
      </w:pPr>
      <w:r w:rsidRPr="00D1500C">
        <w:rPr>
          <w:rFonts w:ascii="Times New Roman" w:eastAsia="Times New Roman" w:hAnsi="Times New Roman" w:cs="Times New Roman"/>
          <w:sz w:val="28"/>
          <w:szCs w:val="24"/>
          <w:lang w:eastAsia="ru-RU"/>
        </w:rPr>
        <w:t>Источником водоснабжения являются также и шахтные колодцы.</w:t>
      </w:r>
      <w:r>
        <w:rPr>
          <w:rFonts w:ascii="Times New Roman" w:eastAsia="Times New Roman" w:hAnsi="Times New Roman" w:cs="Times New Roman"/>
          <w:sz w:val="28"/>
          <w:szCs w:val="24"/>
          <w:lang w:eastAsia="ru-RU"/>
        </w:rPr>
        <w:t xml:space="preserve"> </w:t>
      </w:r>
      <w:r w:rsidRPr="00860ABE">
        <w:rPr>
          <w:rFonts w:ascii="Times New Roman" w:eastAsia="Times New Roman" w:hAnsi="Times New Roman" w:cs="Times New Roman"/>
          <w:sz w:val="28"/>
          <w:szCs w:val="24"/>
          <w:lang w:eastAsia="ru-RU"/>
        </w:rPr>
        <w:t xml:space="preserve">Вода в колодцах – пресная, питьевая. Дефицита в питьевой воде в населенных пунктах нет. </w:t>
      </w:r>
    </w:p>
    <w:p w:rsidR="000F7410" w:rsidRDefault="000F7410" w:rsidP="000F7410">
      <w:pPr>
        <w:spacing w:after="0"/>
        <w:ind w:firstLine="709"/>
        <w:jc w:val="both"/>
        <w:rPr>
          <w:rFonts w:ascii="Times New Roman" w:hAnsi="Times New Roman"/>
          <w:sz w:val="28"/>
          <w:szCs w:val="28"/>
        </w:rPr>
      </w:pPr>
      <w:r w:rsidRPr="00860ABE">
        <w:rPr>
          <w:rFonts w:ascii="Times New Roman" w:hAnsi="Times New Roman" w:cs="Times New Roman"/>
          <w:sz w:val="28"/>
          <w:szCs w:val="28"/>
        </w:rPr>
        <w:t xml:space="preserve">По информации, предоставленной </w:t>
      </w:r>
      <w:r w:rsidRPr="00860ABE">
        <w:rPr>
          <w:rFonts w:ascii="Times New Roman" w:eastAsia="Times New Roman" w:hAnsi="Times New Roman" w:cs="Times New Roman"/>
          <w:sz w:val="28"/>
        </w:rPr>
        <w:t>Департаментом природных ресурсов и охраны окружающей среды Вологодской области (письм</w:t>
      </w:r>
      <w:r>
        <w:rPr>
          <w:rFonts w:ascii="Times New Roman" w:eastAsia="Times New Roman" w:hAnsi="Times New Roman" w:cs="Times New Roman"/>
          <w:sz w:val="28"/>
        </w:rPr>
        <w:t>а</w:t>
      </w:r>
      <w:r w:rsidRPr="00860ABE">
        <w:rPr>
          <w:rFonts w:ascii="Times New Roman" w:eastAsia="Times New Roman" w:hAnsi="Times New Roman" w:cs="Times New Roman"/>
          <w:sz w:val="28"/>
        </w:rPr>
        <w:t xml:space="preserve"> от </w:t>
      </w:r>
      <w:r>
        <w:rPr>
          <w:rFonts w:ascii="Times New Roman" w:eastAsia="Times New Roman" w:hAnsi="Times New Roman" w:cs="Times New Roman"/>
          <w:sz w:val="28"/>
        </w:rPr>
        <w:t>27 января 2023</w:t>
      </w:r>
      <w:r w:rsidRPr="00860ABE">
        <w:rPr>
          <w:rFonts w:ascii="Times New Roman" w:eastAsia="Times New Roman" w:hAnsi="Times New Roman" w:cs="Times New Roman"/>
          <w:sz w:val="28"/>
        </w:rPr>
        <w:t xml:space="preserve"> года № ИХ.08-0</w:t>
      </w:r>
      <w:r>
        <w:rPr>
          <w:rFonts w:ascii="Times New Roman" w:eastAsia="Times New Roman" w:hAnsi="Times New Roman" w:cs="Times New Roman"/>
          <w:sz w:val="28"/>
        </w:rPr>
        <w:t>694</w:t>
      </w:r>
      <w:r w:rsidRPr="00860ABE">
        <w:rPr>
          <w:rFonts w:ascii="Times New Roman" w:eastAsia="Times New Roman" w:hAnsi="Times New Roman" w:cs="Times New Roman"/>
          <w:sz w:val="28"/>
        </w:rPr>
        <w:t>/2</w:t>
      </w:r>
      <w:r>
        <w:rPr>
          <w:rFonts w:ascii="Times New Roman" w:eastAsia="Times New Roman" w:hAnsi="Times New Roman" w:cs="Times New Roman"/>
          <w:sz w:val="28"/>
        </w:rPr>
        <w:t xml:space="preserve">3, от 23 марта 2023 года </w:t>
      </w:r>
      <w:r w:rsidRPr="00860ABE">
        <w:rPr>
          <w:rFonts w:ascii="Times New Roman" w:eastAsia="Times New Roman" w:hAnsi="Times New Roman" w:cs="Times New Roman"/>
          <w:sz w:val="28"/>
        </w:rPr>
        <w:t>№ ИХ.08-</w:t>
      </w:r>
      <w:r>
        <w:rPr>
          <w:rFonts w:ascii="Times New Roman" w:eastAsia="Times New Roman" w:hAnsi="Times New Roman" w:cs="Times New Roman"/>
          <w:sz w:val="28"/>
        </w:rPr>
        <w:t>2304</w:t>
      </w:r>
      <w:r w:rsidRPr="00860ABE">
        <w:rPr>
          <w:rFonts w:ascii="Times New Roman" w:eastAsia="Times New Roman" w:hAnsi="Times New Roman" w:cs="Times New Roman"/>
          <w:sz w:val="28"/>
        </w:rPr>
        <w:t>/2</w:t>
      </w:r>
      <w:r>
        <w:rPr>
          <w:rFonts w:ascii="Times New Roman" w:eastAsia="Times New Roman" w:hAnsi="Times New Roman" w:cs="Times New Roman"/>
          <w:sz w:val="28"/>
        </w:rPr>
        <w:t>3</w:t>
      </w:r>
      <w:r w:rsidRPr="00860ABE">
        <w:rPr>
          <w:rFonts w:ascii="Times New Roman" w:eastAsia="Times New Roman" w:hAnsi="Times New Roman" w:cs="Times New Roman"/>
          <w:sz w:val="28"/>
        </w:rPr>
        <w:t xml:space="preserve">), </w:t>
      </w:r>
      <w:r w:rsidRPr="00860ABE">
        <w:rPr>
          <w:rFonts w:ascii="Times New Roman" w:hAnsi="Times New Roman" w:cs="Times New Roman"/>
          <w:sz w:val="28"/>
          <w:szCs w:val="28"/>
        </w:rPr>
        <w:t>имеются проекты зон санитарной охраны (далее – ЗСО) артезианских скважин. Данные представлены в таблице 10.1.1.</w:t>
      </w:r>
      <w:r>
        <w:rPr>
          <w:rFonts w:ascii="Times New Roman" w:hAnsi="Times New Roman" w:cs="Times New Roman"/>
          <w:sz w:val="28"/>
          <w:szCs w:val="28"/>
        </w:rPr>
        <w:t>1</w:t>
      </w:r>
      <w:r w:rsidRPr="00860ABE">
        <w:rPr>
          <w:rFonts w:ascii="Times New Roman" w:hAnsi="Times New Roman" w:cs="Times New Roman"/>
          <w:sz w:val="28"/>
          <w:szCs w:val="28"/>
        </w:rPr>
        <w:t>.</w:t>
      </w:r>
    </w:p>
    <w:p w:rsidR="000F7410" w:rsidRPr="00860ABE" w:rsidRDefault="000F7410" w:rsidP="000F7410">
      <w:pPr>
        <w:spacing w:after="0"/>
        <w:ind w:firstLine="709"/>
        <w:jc w:val="both"/>
        <w:rPr>
          <w:rFonts w:ascii="Times New Roman" w:eastAsia="Times New Roman" w:hAnsi="Times New Roman" w:cs="Times New Roman"/>
          <w:bCs/>
          <w:sz w:val="28"/>
          <w:szCs w:val="28"/>
          <w:lang w:eastAsia="x-none"/>
        </w:rPr>
      </w:pPr>
      <w:r w:rsidRPr="00860ABE">
        <w:rPr>
          <w:rFonts w:ascii="Times New Roman" w:eastAsia="Times New Roman" w:hAnsi="Times New Roman" w:cs="Times New Roman"/>
          <w:bCs/>
          <w:sz w:val="28"/>
          <w:szCs w:val="28"/>
          <w:lang w:eastAsia="x-none"/>
        </w:rPr>
        <w:t xml:space="preserve">Санитарно-эпидемиологические требования к организации и эксплуатации зон санитарной охраны источников водоснабжения и водопроводов питьевого назначения определяются </w:t>
      </w:r>
      <w:r w:rsidRPr="00860ABE">
        <w:rPr>
          <w:rFonts w:ascii="Times New Roman" w:eastAsia="Times New Roman" w:hAnsi="Times New Roman" w:cs="Times New Roman"/>
          <w:bCs/>
          <w:sz w:val="28"/>
          <w:szCs w:val="28"/>
          <w:lang w:val="x-none" w:eastAsia="x-none"/>
        </w:rPr>
        <w:t>СанПиН 2.1.4.1110-02</w:t>
      </w:r>
      <w:r w:rsidRPr="00860ABE">
        <w:rPr>
          <w:rFonts w:ascii="Times New Roman" w:eastAsia="Times New Roman" w:hAnsi="Times New Roman" w:cs="Times New Roman"/>
          <w:bCs/>
          <w:sz w:val="28"/>
          <w:szCs w:val="28"/>
          <w:vertAlign w:val="superscript"/>
          <w:lang w:val="x-none" w:eastAsia="x-none"/>
        </w:rPr>
        <w:footnoteReference w:id="74"/>
      </w:r>
      <w:r w:rsidRPr="00860ABE">
        <w:rPr>
          <w:rFonts w:ascii="Times New Roman" w:eastAsia="Times New Roman" w:hAnsi="Times New Roman" w:cs="Times New Roman"/>
          <w:bCs/>
          <w:sz w:val="28"/>
          <w:szCs w:val="28"/>
          <w:lang w:eastAsia="x-none"/>
        </w:rPr>
        <w:t>.</w:t>
      </w:r>
    </w:p>
    <w:p w:rsidR="000F7410" w:rsidRPr="00860ABE" w:rsidRDefault="000F7410" w:rsidP="000F7410">
      <w:pPr>
        <w:widowControl w:val="0"/>
        <w:spacing w:after="0"/>
        <w:ind w:firstLine="709"/>
        <w:contextualSpacing/>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Расходы воды приведены в таблице 10.1.2.1 (раздел 10.1.2. «Водоснабжение. Проектные решения»).</w:t>
      </w:r>
    </w:p>
    <w:p w:rsidR="000F7410" w:rsidRPr="00860ABE" w:rsidRDefault="000F7410" w:rsidP="000F7410">
      <w:pPr>
        <w:widowControl w:val="0"/>
        <w:spacing w:after="0"/>
        <w:ind w:firstLine="709"/>
        <w:contextualSpacing/>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Расчётные расходы воды в сутки наибольшего водопотребления, исходя из формулы: Q</w:t>
      </w:r>
      <w:r w:rsidRPr="00860ABE">
        <w:rPr>
          <w:rFonts w:ascii="Times New Roman" w:eastAsia="Times New Roman" w:hAnsi="Times New Roman" w:cs="Times New Roman"/>
          <w:sz w:val="28"/>
          <w:szCs w:val="24"/>
          <w:vertAlign w:val="subscript"/>
          <w:lang w:eastAsia="ru-RU"/>
        </w:rPr>
        <w:t xml:space="preserve">сут.max </w:t>
      </w:r>
      <w:r w:rsidRPr="00860ABE">
        <w:rPr>
          <w:rFonts w:ascii="Times New Roman" w:eastAsia="Times New Roman" w:hAnsi="Times New Roman" w:cs="Times New Roman"/>
          <w:sz w:val="28"/>
          <w:szCs w:val="24"/>
          <w:lang w:eastAsia="ru-RU"/>
        </w:rPr>
        <w:t>= К</w:t>
      </w:r>
      <w:r w:rsidRPr="00860ABE">
        <w:rPr>
          <w:rFonts w:ascii="Times New Roman" w:eastAsia="Times New Roman" w:hAnsi="Times New Roman" w:cs="Times New Roman"/>
          <w:sz w:val="28"/>
          <w:szCs w:val="24"/>
          <w:vertAlign w:val="subscript"/>
          <w:lang w:eastAsia="ru-RU"/>
        </w:rPr>
        <w:t xml:space="preserve">сут.maх </w:t>
      </w:r>
      <w:r w:rsidRPr="00860ABE">
        <w:rPr>
          <w:rFonts w:ascii="Times New Roman" w:eastAsia="Times New Roman" w:hAnsi="Times New Roman" w:cs="Times New Roman"/>
          <w:sz w:val="28"/>
          <w:szCs w:val="24"/>
          <w:lang w:eastAsia="ru-RU"/>
        </w:rPr>
        <w:t>х Q</w:t>
      </w:r>
      <w:r w:rsidRPr="00860ABE">
        <w:rPr>
          <w:rFonts w:ascii="Times New Roman" w:eastAsia="Times New Roman" w:hAnsi="Times New Roman" w:cs="Times New Roman"/>
          <w:sz w:val="28"/>
          <w:szCs w:val="24"/>
          <w:vertAlign w:val="subscript"/>
          <w:lang w:eastAsia="ru-RU"/>
        </w:rPr>
        <w:t>ср</w:t>
      </w:r>
      <w:r w:rsidRPr="00860ABE">
        <w:rPr>
          <w:rFonts w:ascii="Times New Roman" w:eastAsia="Times New Roman" w:hAnsi="Times New Roman" w:cs="Times New Roman"/>
          <w:sz w:val="28"/>
          <w:szCs w:val="24"/>
          <w:lang w:eastAsia="ru-RU"/>
        </w:rPr>
        <w:t xml:space="preserve"> (</w:t>
      </w:r>
      <w:r w:rsidRPr="00860ABE">
        <w:rPr>
          <w:rFonts w:ascii="Times New Roman" w:eastAsia="Times New Roman" w:hAnsi="Times New Roman" w:cs="Times New Roman"/>
          <w:sz w:val="28"/>
          <w:szCs w:val="24"/>
          <w:lang w:val="x-none" w:eastAsia="x-none"/>
        </w:rPr>
        <w:t xml:space="preserve">СП </w:t>
      </w:r>
      <w:r w:rsidRPr="00860ABE">
        <w:rPr>
          <w:rFonts w:ascii="Times New Roman" w:eastAsia="Times New Roman" w:hAnsi="Times New Roman" w:cs="Times New Roman"/>
          <w:sz w:val="28"/>
          <w:szCs w:val="24"/>
          <w:lang w:eastAsia="x-none"/>
        </w:rPr>
        <w:t>31.13330.2021</w:t>
      </w:r>
      <w:r w:rsidRPr="00860ABE">
        <w:rPr>
          <w:rStyle w:val="a8"/>
          <w:rFonts w:ascii="Times New Roman" w:eastAsia="Times New Roman" w:hAnsi="Times New Roman" w:cs="Times New Roman"/>
          <w:sz w:val="28"/>
          <w:szCs w:val="24"/>
          <w:lang w:eastAsia="x-none"/>
        </w:rPr>
        <w:footnoteReference w:id="75"/>
      </w:r>
      <w:r w:rsidRPr="00860ABE">
        <w:rPr>
          <w:rFonts w:ascii="Times New Roman" w:eastAsia="Times New Roman" w:hAnsi="Times New Roman" w:cs="Times New Roman"/>
          <w:sz w:val="28"/>
          <w:szCs w:val="24"/>
          <w:lang w:eastAsia="ru-RU"/>
        </w:rPr>
        <w:t>), где К</w:t>
      </w:r>
      <w:r w:rsidRPr="00860ABE">
        <w:rPr>
          <w:rFonts w:ascii="Times New Roman" w:eastAsia="Times New Roman" w:hAnsi="Times New Roman" w:cs="Times New Roman"/>
          <w:sz w:val="28"/>
          <w:szCs w:val="24"/>
          <w:vertAlign w:val="subscript"/>
          <w:lang w:eastAsia="ru-RU"/>
        </w:rPr>
        <w:t xml:space="preserve">сут.max </w:t>
      </w:r>
      <w:r w:rsidRPr="00860ABE">
        <w:rPr>
          <w:rFonts w:ascii="Times New Roman" w:eastAsia="Times New Roman" w:hAnsi="Times New Roman" w:cs="Times New Roman"/>
          <w:sz w:val="28"/>
          <w:szCs w:val="24"/>
          <w:lang w:eastAsia="ru-RU"/>
        </w:rPr>
        <w:t>= 1,1 составят:</w:t>
      </w:r>
    </w:p>
    <w:p w:rsidR="000F7410" w:rsidRPr="00464C2C" w:rsidRDefault="000F7410" w:rsidP="000F7410">
      <w:pPr>
        <w:widowControl w:val="0"/>
        <w:spacing w:after="0"/>
        <w:ind w:firstLine="709"/>
        <w:contextualSpacing/>
        <w:jc w:val="center"/>
        <w:rPr>
          <w:rFonts w:ascii="Times New Roman" w:eastAsia="Times New Roman" w:hAnsi="Times New Roman" w:cs="Times New Roman"/>
          <w:sz w:val="28"/>
          <w:szCs w:val="24"/>
          <w:lang w:eastAsia="ru-RU"/>
        </w:rPr>
      </w:pPr>
      <w:r w:rsidRPr="00464C2C">
        <w:rPr>
          <w:rFonts w:ascii="Times New Roman" w:eastAsia="Times New Roman" w:hAnsi="Times New Roman" w:cs="Times New Roman"/>
          <w:sz w:val="28"/>
          <w:szCs w:val="24"/>
          <w:lang w:eastAsia="ru-RU"/>
        </w:rPr>
        <w:t>Q</w:t>
      </w:r>
      <w:r w:rsidRPr="00464C2C">
        <w:rPr>
          <w:rFonts w:ascii="Times New Roman" w:eastAsia="Times New Roman" w:hAnsi="Times New Roman" w:cs="Times New Roman"/>
          <w:sz w:val="28"/>
          <w:szCs w:val="24"/>
          <w:vertAlign w:val="subscript"/>
          <w:lang w:eastAsia="ru-RU"/>
        </w:rPr>
        <w:t xml:space="preserve">сут.max </w:t>
      </w:r>
      <w:r w:rsidRPr="00464C2C">
        <w:rPr>
          <w:rFonts w:ascii="Times New Roman" w:eastAsia="Times New Roman" w:hAnsi="Times New Roman" w:cs="Times New Roman"/>
          <w:sz w:val="28"/>
          <w:szCs w:val="24"/>
          <w:lang w:eastAsia="ru-RU"/>
        </w:rPr>
        <w:t>= 1,1 х 478,08 = 525,88 куб. м/сут.</w:t>
      </w:r>
    </w:p>
    <w:p w:rsidR="000F7410" w:rsidRPr="00860ABE" w:rsidRDefault="000F7410" w:rsidP="000F7410">
      <w:pPr>
        <w:widowControl w:val="0"/>
        <w:spacing w:after="0"/>
        <w:ind w:firstLine="709"/>
        <w:contextualSpacing/>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Разница между водопотреблением и водоотведением обусловлена, в основном, значительными потерями в неканализованной зоне и на полив зеленых насаждений и дорог.</w:t>
      </w:r>
    </w:p>
    <w:p w:rsidR="000F7410" w:rsidRPr="00860ABE" w:rsidRDefault="000F7410" w:rsidP="000F7410">
      <w:pPr>
        <w:widowControl w:val="0"/>
        <w:spacing w:after="0"/>
        <w:ind w:firstLine="709"/>
        <w:contextualSpacing/>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Полив насаждений осуществляется водой из открытых водоёмов и шахтных колодцев.</w:t>
      </w:r>
    </w:p>
    <w:p w:rsidR="000F7410" w:rsidRDefault="000F7410" w:rsidP="000F7410">
      <w:pPr>
        <w:spacing w:after="0"/>
        <w:ind w:firstLine="708"/>
        <w:jc w:val="both"/>
        <w:rPr>
          <w:rFonts w:ascii="Times New Roman" w:hAnsi="Times New Roman"/>
          <w:sz w:val="28"/>
          <w:szCs w:val="28"/>
        </w:rPr>
        <w:sectPr w:rsidR="000F7410" w:rsidSect="004C18A8">
          <w:footnotePr>
            <w:numRestart w:val="eachPage"/>
          </w:footnotePr>
          <w:pgSz w:w="11906" w:h="16838"/>
          <w:pgMar w:top="1134" w:right="850" w:bottom="1134" w:left="1418" w:header="708" w:footer="708" w:gutter="0"/>
          <w:cols w:space="708"/>
          <w:docGrid w:linePitch="360"/>
        </w:sectPr>
      </w:pPr>
    </w:p>
    <w:p w:rsidR="000F7410" w:rsidRPr="00860ABE" w:rsidRDefault="000F7410" w:rsidP="000F7410">
      <w:pPr>
        <w:spacing w:after="0" w:line="240" w:lineRule="auto"/>
        <w:jc w:val="right"/>
        <w:rPr>
          <w:rFonts w:ascii="Times New Roman" w:hAnsi="Times New Roman" w:cs="Times New Roman"/>
          <w:sz w:val="28"/>
          <w:szCs w:val="28"/>
        </w:rPr>
      </w:pPr>
      <w:r w:rsidRPr="00860ABE">
        <w:rPr>
          <w:rFonts w:ascii="Times New Roman" w:hAnsi="Times New Roman" w:cs="Times New Roman"/>
          <w:sz w:val="28"/>
          <w:szCs w:val="28"/>
        </w:rPr>
        <w:lastRenderedPageBreak/>
        <w:t>Таблица 10.1.1.</w:t>
      </w:r>
      <w:r>
        <w:rPr>
          <w:rFonts w:ascii="Times New Roman" w:hAnsi="Times New Roman" w:cs="Times New Roman"/>
          <w:sz w:val="28"/>
          <w:szCs w:val="28"/>
        </w:rPr>
        <w:t>1</w:t>
      </w:r>
    </w:p>
    <w:p w:rsidR="000F7410" w:rsidRPr="00860ABE" w:rsidRDefault="000F7410" w:rsidP="000F7410">
      <w:pPr>
        <w:spacing w:after="0" w:line="240" w:lineRule="auto"/>
        <w:jc w:val="center"/>
        <w:rPr>
          <w:rFonts w:ascii="Times New Roman" w:hAnsi="Times New Roman" w:cs="Times New Roman"/>
          <w:sz w:val="28"/>
          <w:szCs w:val="28"/>
        </w:rPr>
      </w:pPr>
      <w:r w:rsidRPr="00860ABE">
        <w:rPr>
          <w:rFonts w:ascii="Times New Roman" w:hAnsi="Times New Roman"/>
          <w:sz w:val="28"/>
          <w:szCs w:val="24"/>
          <w:lang w:eastAsia="ru-RU"/>
        </w:rPr>
        <w:t>Зоны санитарной охраны источников водоснабжения</w:t>
      </w:r>
    </w:p>
    <w:tbl>
      <w:tblPr>
        <w:tblStyle w:val="91"/>
        <w:tblW w:w="14792" w:type="dxa"/>
        <w:tblLayout w:type="fixed"/>
        <w:tblLook w:val="04A0" w:firstRow="1" w:lastRow="0" w:firstColumn="1" w:lastColumn="0" w:noHBand="0" w:noVBand="1"/>
      </w:tblPr>
      <w:tblGrid>
        <w:gridCol w:w="407"/>
        <w:gridCol w:w="1829"/>
        <w:gridCol w:w="728"/>
        <w:gridCol w:w="1036"/>
        <w:gridCol w:w="602"/>
        <w:gridCol w:w="728"/>
        <w:gridCol w:w="727"/>
        <w:gridCol w:w="630"/>
        <w:gridCol w:w="700"/>
        <w:gridCol w:w="784"/>
        <w:gridCol w:w="1890"/>
        <w:gridCol w:w="2183"/>
        <w:gridCol w:w="2548"/>
      </w:tblGrid>
      <w:tr w:rsidR="000F7410" w:rsidRPr="00086C8A" w:rsidTr="000F7410">
        <w:trPr>
          <w:trHeight w:val="363"/>
        </w:trPr>
        <w:tc>
          <w:tcPr>
            <w:tcW w:w="407" w:type="dxa"/>
            <w:vMerge w:val="restart"/>
            <w:tcBorders>
              <w:top w:val="single" w:sz="4" w:space="0" w:color="auto"/>
              <w:left w:val="single" w:sz="4" w:space="0" w:color="auto"/>
              <w:bottom w:val="nil"/>
              <w:right w:val="single" w:sz="4" w:space="0" w:color="auto"/>
            </w:tcBorders>
            <w:hideMark/>
          </w:tcPr>
          <w:p w:rsidR="000F7410" w:rsidRPr="00086C8A" w:rsidRDefault="000F7410" w:rsidP="000F7410">
            <w:pPr>
              <w:widowControl w:val="0"/>
              <w:ind w:left="-51" w:right="-66"/>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 п/п</w:t>
            </w:r>
          </w:p>
        </w:tc>
        <w:tc>
          <w:tcPr>
            <w:tcW w:w="1829" w:type="dxa"/>
            <w:vMerge w:val="restart"/>
            <w:tcBorders>
              <w:top w:val="single" w:sz="4" w:space="0" w:color="auto"/>
              <w:left w:val="single" w:sz="4" w:space="0" w:color="auto"/>
              <w:bottom w:val="nil"/>
              <w:right w:val="single" w:sz="4" w:space="0" w:color="auto"/>
            </w:tcBorders>
            <w:hideMark/>
          </w:tcPr>
          <w:p w:rsidR="000F7410" w:rsidRPr="00086C8A" w:rsidRDefault="000F7410" w:rsidP="000F7410">
            <w:pPr>
              <w:widowControl w:val="0"/>
              <w:contextualSpacing/>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Месторасполо-жение</w:t>
            </w:r>
          </w:p>
        </w:tc>
        <w:tc>
          <w:tcPr>
            <w:tcW w:w="728" w:type="dxa"/>
            <w:vMerge w:val="restart"/>
            <w:tcBorders>
              <w:top w:val="single" w:sz="4" w:space="0" w:color="auto"/>
              <w:left w:val="single" w:sz="4" w:space="0" w:color="auto"/>
              <w:bottom w:val="nil"/>
              <w:right w:val="single" w:sz="4" w:space="0" w:color="auto"/>
            </w:tcBorders>
            <w:hideMark/>
          </w:tcPr>
          <w:p w:rsidR="000F7410" w:rsidRPr="00086C8A" w:rsidRDefault="000F7410" w:rsidP="000F7410">
            <w:pPr>
              <w:widowControl w:val="0"/>
              <w:ind w:left="-80" w:right="-41"/>
              <w:contextualSpacing/>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 скважин</w:t>
            </w:r>
          </w:p>
        </w:tc>
        <w:tc>
          <w:tcPr>
            <w:tcW w:w="5207" w:type="dxa"/>
            <w:gridSpan w:val="7"/>
            <w:tcBorders>
              <w:top w:val="single" w:sz="4" w:space="0" w:color="auto"/>
              <w:left w:val="single" w:sz="4" w:space="0" w:color="auto"/>
              <w:bottom w:val="single" w:sz="4" w:space="0" w:color="auto"/>
              <w:right w:val="single" w:sz="4" w:space="0" w:color="auto"/>
            </w:tcBorders>
            <w:hideMark/>
          </w:tcPr>
          <w:p w:rsidR="000F7410" w:rsidRPr="00086C8A" w:rsidRDefault="000F7410" w:rsidP="000F7410">
            <w:pPr>
              <w:widowControl w:val="0"/>
              <w:contextualSpacing/>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Размеры границ поясов ЗСО</w:t>
            </w:r>
          </w:p>
        </w:tc>
        <w:tc>
          <w:tcPr>
            <w:tcW w:w="1890" w:type="dxa"/>
            <w:vMerge w:val="restart"/>
            <w:tcBorders>
              <w:top w:val="single" w:sz="4" w:space="0" w:color="auto"/>
              <w:left w:val="single" w:sz="4" w:space="0" w:color="auto"/>
              <w:bottom w:val="nil"/>
              <w:right w:val="single" w:sz="4" w:space="0" w:color="auto"/>
            </w:tcBorders>
            <w:hideMark/>
          </w:tcPr>
          <w:p w:rsidR="000F7410" w:rsidRPr="00086C8A" w:rsidRDefault="000F7410" w:rsidP="000F7410">
            <w:pPr>
              <w:widowControl w:val="0"/>
              <w:contextualSpacing/>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Назначение</w:t>
            </w:r>
          </w:p>
        </w:tc>
        <w:tc>
          <w:tcPr>
            <w:tcW w:w="2183" w:type="dxa"/>
            <w:vMerge w:val="restart"/>
            <w:tcBorders>
              <w:top w:val="single" w:sz="4" w:space="0" w:color="auto"/>
              <w:left w:val="single" w:sz="4" w:space="0" w:color="auto"/>
              <w:bottom w:val="nil"/>
              <w:right w:val="single" w:sz="4" w:space="0" w:color="auto"/>
            </w:tcBorders>
            <w:hideMark/>
          </w:tcPr>
          <w:p w:rsidR="000F7410" w:rsidRPr="00086C8A" w:rsidRDefault="000F7410" w:rsidP="000F7410">
            <w:pPr>
              <w:widowControl w:val="0"/>
              <w:contextualSpacing/>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Дата  утверждения проекта, приказ</w:t>
            </w:r>
          </w:p>
        </w:tc>
        <w:tc>
          <w:tcPr>
            <w:tcW w:w="2548" w:type="dxa"/>
            <w:vMerge w:val="restart"/>
            <w:tcBorders>
              <w:top w:val="single" w:sz="4" w:space="0" w:color="auto"/>
              <w:left w:val="single" w:sz="4" w:space="0" w:color="auto"/>
              <w:right w:val="single" w:sz="4" w:space="0" w:color="auto"/>
            </w:tcBorders>
          </w:tcPr>
          <w:p w:rsidR="000F7410" w:rsidRPr="00086C8A" w:rsidRDefault="000F7410" w:rsidP="000F7410">
            <w:pPr>
              <w:widowControl w:val="0"/>
              <w:contextualSpacing/>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Примечания</w:t>
            </w:r>
          </w:p>
        </w:tc>
      </w:tr>
      <w:tr w:rsidR="000F7410" w:rsidRPr="00086C8A" w:rsidTr="000F7410">
        <w:trPr>
          <w:trHeight w:val="225"/>
        </w:trPr>
        <w:tc>
          <w:tcPr>
            <w:tcW w:w="407" w:type="dxa"/>
            <w:vMerge/>
            <w:tcBorders>
              <w:top w:val="single" w:sz="4" w:space="0" w:color="auto"/>
              <w:left w:val="single" w:sz="4" w:space="0" w:color="auto"/>
              <w:bottom w:val="nil"/>
              <w:right w:val="single" w:sz="4" w:space="0" w:color="auto"/>
            </w:tcBorders>
            <w:vAlign w:val="center"/>
            <w:hideMark/>
          </w:tcPr>
          <w:p w:rsidR="000F7410" w:rsidRPr="00086C8A" w:rsidRDefault="000F7410" w:rsidP="000F7410">
            <w:pPr>
              <w:jc w:val="center"/>
              <w:rPr>
                <w:rFonts w:ascii="Times New Roman" w:eastAsia="Times New Roman" w:hAnsi="Times New Roman" w:cs="Times New Roman"/>
                <w:color w:val="FF0000"/>
                <w:sz w:val="21"/>
                <w:szCs w:val="21"/>
                <w:lang w:eastAsia="ru-RU"/>
              </w:rPr>
            </w:pPr>
          </w:p>
        </w:tc>
        <w:tc>
          <w:tcPr>
            <w:tcW w:w="1829" w:type="dxa"/>
            <w:vMerge/>
            <w:tcBorders>
              <w:top w:val="single" w:sz="4" w:space="0" w:color="auto"/>
              <w:left w:val="single" w:sz="4" w:space="0" w:color="auto"/>
              <w:bottom w:val="nil"/>
              <w:right w:val="single" w:sz="4" w:space="0" w:color="auto"/>
            </w:tcBorders>
            <w:vAlign w:val="center"/>
            <w:hideMark/>
          </w:tcPr>
          <w:p w:rsidR="000F7410" w:rsidRPr="00086C8A" w:rsidRDefault="000F7410" w:rsidP="000F7410">
            <w:pPr>
              <w:jc w:val="center"/>
              <w:rPr>
                <w:rFonts w:ascii="Times New Roman" w:eastAsia="Times New Roman" w:hAnsi="Times New Roman" w:cs="Times New Roman"/>
                <w:color w:val="FF0000"/>
                <w:sz w:val="21"/>
                <w:szCs w:val="21"/>
                <w:lang w:eastAsia="ru-RU"/>
              </w:rPr>
            </w:pPr>
          </w:p>
        </w:tc>
        <w:tc>
          <w:tcPr>
            <w:tcW w:w="728" w:type="dxa"/>
            <w:vMerge/>
            <w:tcBorders>
              <w:top w:val="single" w:sz="4" w:space="0" w:color="auto"/>
              <w:left w:val="single" w:sz="4" w:space="0" w:color="auto"/>
              <w:bottom w:val="nil"/>
              <w:right w:val="single" w:sz="4" w:space="0" w:color="auto"/>
            </w:tcBorders>
            <w:vAlign w:val="center"/>
            <w:hideMark/>
          </w:tcPr>
          <w:p w:rsidR="000F7410" w:rsidRPr="00086C8A" w:rsidRDefault="000F7410" w:rsidP="000F7410">
            <w:pPr>
              <w:jc w:val="center"/>
              <w:rPr>
                <w:rFonts w:ascii="Times New Roman" w:eastAsia="Times New Roman" w:hAnsi="Times New Roman" w:cs="Times New Roman"/>
                <w:color w:val="FF0000"/>
                <w:sz w:val="21"/>
                <w:szCs w:val="21"/>
                <w:lang w:eastAsia="ru-RU"/>
              </w:rPr>
            </w:pPr>
          </w:p>
        </w:tc>
        <w:tc>
          <w:tcPr>
            <w:tcW w:w="1036" w:type="dxa"/>
            <w:vMerge w:val="restart"/>
            <w:tcBorders>
              <w:top w:val="single" w:sz="4" w:space="0" w:color="auto"/>
              <w:left w:val="single" w:sz="4" w:space="0" w:color="auto"/>
              <w:bottom w:val="nil"/>
              <w:right w:val="single" w:sz="4" w:space="0" w:color="auto"/>
            </w:tcBorders>
            <w:hideMark/>
          </w:tcPr>
          <w:p w:rsidR="000F7410" w:rsidRPr="00086C8A" w:rsidRDefault="000F7410" w:rsidP="000F7410">
            <w:pPr>
              <w:widowControl w:val="0"/>
              <w:contextualSpacing/>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1-й пояс,</w:t>
            </w:r>
          </w:p>
          <w:p w:rsidR="000F7410" w:rsidRPr="00086C8A" w:rsidRDefault="000F7410" w:rsidP="000F7410">
            <w:pPr>
              <w:widowControl w:val="0"/>
              <w:contextualSpacing/>
              <w:jc w:val="center"/>
              <w:rPr>
                <w:rFonts w:ascii="Times New Roman" w:eastAsia="Times New Roman" w:hAnsi="Times New Roman" w:cs="Times New Roman"/>
                <w:sz w:val="21"/>
                <w:szCs w:val="21"/>
                <w:lang w:val="en-US" w:eastAsia="ru-RU"/>
              </w:rPr>
            </w:pPr>
            <w:r w:rsidRPr="00086C8A">
              <w:rPr>
                <w:rFonts w:ascii="Times New Roman" w:eastAsia="Times New Roman" w:hAnsi="Times New Roman" w:cs="Times New Roman"/>
                <w:sz w:val="21"/>
                <w:szCs w:val="21"/>
                <w:lang w:eastAsia="ru-RU"/>
              </w:rPr>
              <w:t>радиус, м</w:t>
            </w:r>
          </w:p>
        </w:tc>
        <w:tc>
          <w:tcPr>
            <w:tcW w:w="2057" w:type="dxa"/>
            <w:gridSpan w:val="3"/>
            <w:tcBorders>
              <w:top w:val="single" w:sz="4" w:space="0" w:color="auto"/>
              <w:left w:val="single" w:sz="4" w:space="0" w:color="auto"/>
              <w:bottom w:val="single" w:sz="4" w:space="0" w:color="auto"/>
              <w:right w:val="single" w:sz="4" w:space="0" w:color="auto"/>
            </w:tcBorders>
            <w:hideMark/>
          </w:tcPr>
          <w:p w:rsidR="000F7410" w:rsidRPr="00086C8A" w:rsidRDefault="000F7410" w:rsidP="000F7410">
            <w:pPr>
              <w:widowControl w:val="0"/>
              <w:contextualSpacing/>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2-й пояс</w:t>
            </w:r>
          </w:p>
        </w:tc>
        <w:tc>
          <w:tcPr>
            <w:tcW w:w="2114" w:type="dxa"/>
            <w:gridSpan w:val="3"/>
            <w:tcBorders>
              <w:top w:val="single" w:sz="4" w:space="0" w:color="auto"/>
              <w:left w:val="single" w:sz="4" w:space="0" w:color="auto"/>
              <w:bottom w:val="single" w:sz="4" w:space="0" w:color="auto"/>
              <w:right w:val="single" w:sz="4" w:space="0" w:color="auto"/>
            </w:tcBorders>
            <w:hideMark/>
          </w:tcPr>
          <w:p w:rsidR="000F7410" w:rsidRPr="00086C8A" w:rsidRDefault="000F7410" w:rsidP="000F7410">
            <w:pPr>
              <w:widowControl w:val="0"/>
              <w:contextualSpacing/>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3-й пояс</w:t>
            </w:r>
          </w:p>
        </w:tc>
        <w:tc>
          <w:tcPr>
            <w:tcW w:w="1890" w:type="dxa"/>
            <w:vMerge/>
            <w:tcBorders>
              <w:top w:val="single" w:sz="4" w:space="0" w:color="auto"/>
              <w:left w:val="single" w:sz="4" w:space="0" w:color="auto"/>
              <w:bottom w:val="nil"/>
              <w:right w:val="single" w:sz="4" w:space="0" w:color="auto"/>
            </w:tcBorders>
            <w:vAlign w:val="center"/>
            <w:hideMark/>
          </w:tcPr>
          <w:p w:rsidR="000F7410" w:rsidRPr="00086C8A" w:rsidRDefault="000F7410" w:rsidP="000F7410">
            <w:pPr>
              <w:jc w:val="center"/>
              <w:rPr>
                <w:rFonts w:ascii="Times New Roman" w:eastAsia="Times New Roman" w:hAnsi="Times New Roman" w:cs="Times New Roman"/>
                <w:color w:val="FF0000"/>
                <w:sz w:val="21"/>
                <w:szCs w:val="21"/>
                <w:lang w:eastAsia="ru-RU"/>
              </w:rPr>
            </w:pPr>
          </w:p>
        </w:tc>
        <w:tc>
          <w:tcPr>
            <w:tcW w:w="2183" w:type="dxa"/>
            <w:vMerge/>
            <w:tcBorders>
              <w:top w:val="single" w:sz="4" w:space="0" w:color="auto"/>
              <w:left w:val="single" w:sz="4" w:space="0" w:color="auto"/>
              <w:bottom w:val="nil"/>
              <w:right w:val="single" w:sz="4" w:space="0" w:color="auto"/>
            </w:tcBorders>
            <w:vAlign w:val="center"/>
            <w:hideMark/>
          </w:tcPr>
          <w:p w:rsidR="000F7410" w:rsidRPr="00086C8A" w:rsidRDefault="000F7410" w:rsidP="000F7410">
            <w:pPr>
              <w:jc w:val="center"/>
              <w:rPr>
                <w:rFonts w:ascii="Times New Roman" w:eastAsia="Times New Roman" w:hAnsi="Times New Roman" w:cs="Times New Roman"/>
                <w:color w:val="FF0000"/>
                <w:sz w:val="21"/>
                <w:szCs w:val="21"/>
                <w:lang w:eastAsia="ru-RU"/>
              </w:rPr>
            </w:pPr>
          </w:p>
        </w:tc>
        <w:tc>
          <w:tcPr>
            <w:tcW w:w="2548" w:type="dxa"/>
            <w:vMerge/>
            <w:tcBorders>
              <w:left w:val="single" w:sz="4" w:space="0" w:color="auto"/>
              <w:right w:val="single" w:sz="4" w:space="0" w:color="auto"/>
            </w:tcBorders>
          </w:tcPr>
          <w:p w:rsidR="000F7410" w:rsidRPr="00086C8A" w:rsidRDefault="000F7410" w:rsidP="000F7410">
            <w:pPr>
              <w:jc w:val="center"/>
              <w:rPr>
                <w:rFonts w:ascii="Times New Roman" w:eastAsia="Times New Roman" w:hAnsi="Times New Roman" w:cs="Times New Roman"/>
                <w:color w:val="FF0000"/>
                <w:sz w:val="21"/>
                <w:szCs w:val="21"/>
                <w:lang w:eastAsia="ru-RU"/>
              </w:rPr>
            </w:pPr>
          </w:p>
        </w:tc>
      </w:tr>
      <w:tr w:rsidR="000F7410" w:rsidRPr="00086C8A" w:rsidTr="000F7410">
        <w:trPr>
          <w:cantSplit/>
          <w:trHeight w:val="1987"/>
        </w:trPr>
        <w:tc>
          <w:tcPr>
            <w:tcW w:w="407" w:type="dxa"/>
            <w:vMerge/>
            <w:tcBorders>
              <w:top w:val="single" w:sz="4" w:space="0" w:color="auto"/>
              <w:left w:val="single" w:sz="4" w:space="0" w:color="auto"/>
              <w:bottom w:val="nil"/>
              <w:right w:val="single" w:sz="4" w:space="0" w:color="auto"/>
            </w:tcBorders>
            <w:vAlign w:val="center"/>
            <w:hideMark/>
          </w:tcPr>
          <w:p w:rsidR="000F7410" w:rsidRPr="00086C8A" w:rsidRDefault="000F7410" w:rsidP="000F7410">
            <w:pPr>
              <w:jc w:val="center"/>
              <w:rPr>
                <w:rFonts w:ascii="Times New Roman" w:eastAsia="Times New Roman" w:hAnsi="Times New Roman" w:cs="Times New Roman"/>
                <w:color w:val="FF0000"/>
                <w:sz w:val="21"/>
                <w:szCs w:val="21"/>
                <w:lang w:eastAsia="ru-RU"/>
              </w:rPr>
            </w:pPr>
          </w:p>
        </w:tc>
        <w:tc>
          <w:tcPr>
            <w:tcW w:w="1829" w:type="dxa"/>
            <w:vMerge/>
            <w:tcBorders>
              <w:top w:val="single" w:sz="4" w:space="0" w:color="auto"/>
              <w:left w:val="single" w:sz="4" w:space="0" w:color="auto"/>
              <w:bottom w:val="nil"/>
              <w:right w:val="single" w:sz="4" w:space="0" w:color="auto"/>
            </w:tcBorders>
            <w:vAlign w:val="center"/>
            <w:hideMark/>
          </w:tcPr>
          <w:p w:rsidR="000F7410" w:rsidRPr="00086C8A" w:rsidRDefault="000F7410" w:rsidP="000F7410">
            <w:pPr>
              <w:jc w:val="center"/>
              <w:rPr>
                <w:rFonts w:ascii="Times New Roman" w:eastAsia="Times New Roman" w:hAnsi="Times New Roman" w:cs="Times New Roman"/>
                <w:color w:val="FF0000"/>
                <w:sz w:val="21"/>
                <w:szCs w:val="21"/>
                <w:lang w:eastAsia="ru-RU"/>
              </w:rPr>
            </w:pPr>
          </w:p>
        </w:tc>
        <w:tc>
          <w:tcPr>
            <w:tcW w:w="728" w:type="dxa"/>
            <w:vMerge/>
            <w:tcBorders>
              <w:top w:val="single" w:sz="4" w:space="0" w:color="auto"/>
              <w:left w:val="single" w:sz="4" w:space="0" w:color="auto"/>
              <w:bottom w:val="nil"/>
              <w:right w:val="single" w:sz="4" w:space="0" w:color="auto"/>
            </w:tcBorders>
            <w:vAlign w:val="center"/>
            <w:hideMark/>
          </w:tcPr>
          <w:p w:rsidR="000F7410" w:rsidRPr="00086C8A" w:rsidRDefault="000F7410" w:rsidP="000F7410">
            <w:pPr>
              <w:jc w:val="center"/>
              <w:rPr>
                <w:rFonts w:ascii="Times New Roman" w:eastAsia="Times New Roman" w:hAnsi="Times New Roman" w:cs="Times New Roman"/>
                <w:color w:val="FF0000"/>
                <w:sz w:val="21"/>
                <w:szCs w:val="21"/>
                <w:lang w:eastAsia="ru-RU"/>
              </w:rPr>
            </w:pPr>
          </w:p>
        </w:tc>
        <w:tc>
          <w:tcPr>
            <w:tcW w:w="1036" w:type="dxa"/>
            <w:vMerge/>
            <w:tcBorders>
              <w:top w:val="single" w:sz="4" w:space="0" w:color="auto"/>
              <w:left w:val="single" w:sz="4" w:space="0" w:color="auto"/>
              <w:bottom w:val="nil"/>
              <w:right w:val="single" w:sz="4" w:space="0" w:color="auto"/>
            </w:tcBorders>
            <w:vAlign w:val="center"/>
            <w:hideMark/>
          </w:tcPr>
          <w:p w:rsidR="000F7410" w:rsidRPr="00086C8A" w:rsidRDefault="000F7410" w:rsidP="000F7410">
            <w:pPr>
              <w:jc w:val="center"/>
              <w:rPr>
                <w:rFonts w:ascii="Times New Roman" w:eastAsia="Times New Roman" w:hAnsi="Times New Roman" w:cs="Times New Roman"/>
                <w:sz w:val="21"/>
                <w:szCs w:val="21"/>
                <w:lang w:val="en-US" w:eastAsia="ru-RU"/>
              </w:rPr>
            </w:pPr>
          </w:p>
        </w:tc>
        <w:tc>
          <w:tcPr>
            <w:tcW w:w="602" w:type="dxa"/>
            <w:tcBorders>
              <w:top w:val="single" w:sz="4" w:space="0" w:color="auto"/>
              <w:left w:val="single" w:sz="4" w:space="0" w:color="auto"/>
              <w:bottom w:val="nil"/>
              <w:right w:val="single" w:sz="4" w:space="0" w:color="auto"/>
            </w:tcBorders>
            <w:textDirection w:val="btLr"/>
            <w:hideMark/>
          </w:tcPr>
          <w:p w:rsidR="000F7410" w:rsidRPr="00086C8A" w:rsidRDefault="000F7410" w:rsidP="000F7410">
            <w:pPr>
              <w:widowControl w:val="0"/>
              <w:ind w:left="113" w:right="113"/>
              <w:contextualSpacing/>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вверх по потоку, м</w:t>
            </w:r>
          </w:p>
        </w:tc>
        <w:tc>
          <w:tcPr>
            <w:tcW w:w="728" w:type="dxa"/>
            <w:tcBorders>
              <w:top w:val="single" w:sz="4" w:space="0" w:color="auto"/>
              <w:left w:val="single" w:sz="4" w:space="0" w:color="auto"/>
              <w:bottom w:val="nil"/>
              <w:right w:val="single" w:sz="4" w:space="0" w:color="auto"/>
            </w:tcBorders>
            <w:textDirection w:val="btLr"/>
            <w:hideMark/>
          </w:tcPr>
          <w:p w:rsidR="000F7410" w:rsidRPr="00086C8A" w:rsidRDefault="000F7410" w:rsidP="000F7410">
            <w:pPr>
              <w:widowControl w:val="0"/>
              <w:ind w:left="113" w:right="113"/>
              <w:contextualSpacing/>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вниз по потоку, м</w:t>
            </w:r>
          </w:p>
        </w:tc>
        <w:tc>
          <w:tcPr>
            <w:tcW w:w="727" w:type="dxa"/>
            <w:tcBorders>
              <w:top w:val="single" w:sz="4" w:space="0" w:color="auto"/>
              <w:left w:val="single" w:sz="4" w:space="0" w:color="auto"/>
              <w:bottom w:val="nil"/>
              <w:right w:val="single" w:sz="4" w:space="0" w:color="auto"/>
            </w:tcBorders>
            <w:textDirection w:val="btLr"/>
            <w:hideMark/>
          </w:tcPr>
          <w:p w:rsidR="000F7410" w:rsidRPr="00086C8A" w:rsidRDefault="000F7410" w:rsidP="000F7410">
            <w:pPr>
              <w:widowControl w:val="0"/>
              <w:spacing w:line="192" w:lineRule="auto"/>
              <w:ind w:left="113" w:right="113"/>
              <w:contextualSpacing/>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ширина потока, м</w:t>
            </w:r>
          </w:p>
        </w:tc>
        <w:tc>
          <w:tcPr>
            <w:tcW w:w="630" w:type="dxa"/>
            <w:tcBorders>
              <w:top w:val="single" w:sz="4" w:space="0" w:color="auto"/>
              <w:left w:val="single" w:sz="4" w:space="0" w:color="auto"/>
              <w:bottom w:val="nil"/>
              <w:right w:val="single" w:sz="4" w:space="0" w:color="auto"/>
            </w:tcBorders>
            <w:textDirection w:val="btLr"/>
            <w:hideMark/>
          </w:tcPr>
          <w:p w:rsidR="000F7410" w:rsidRPr="00086C8A" w:rsidRDefault="000F7410" w:rsidP="000F7410">
            <w:pPr>
              <w:ind w:left="113" w:right="113"/>
              <w:jc w:val="center"/>
              <w:rPr>
                <w:rFonts w:ascii="Calibri" w:hAnsi="Calibri" w:cs="Times New Roman"/>
                <w:sz w:val="21"/>
                <w:szCs w:val="21"/>
              </w:rPr>
            </w:pPr>
            <w:r w:rsidRPr="00086C8A">
              <w:rPr>
                <w:rFonts w:ascii="Times New Roman" w:eastAsia="Times New Roman" w:hAnsi="Times New Roman" w:cs="Times New Roman"/>
                <w:sz w:val="21"/>
                <w:szCs w:val="21"/>
                <w:lang w:eastAsia="ru-RU"/>
              </w:rPr>
              <w:t>вверх по потоку, м</w:t>
            </w:r>
          </w:p>
        </w:tc>
        <w:tc>
          <w:tcPr>
            <w:tcW w:w="700" w:type="dxa"/>
            <w:tcBorders>
              <w:top w:val="single" w:sz="4" w:space="0" w:color="auto"/>
              <w:left w:val="single" w:sz="4" w:space="0" w:color="auto"/>
              <w:bottom w:val="nil"/>
              <w:right w:val="single" w:sz="4" w:space="0" w:color="auto"/>
            </w:tcBorders>
            <w:textDirection w:val="btLr"/>
            <w:hideMark/>
          </w:tcPr>
          <w:p w:rsidR="000F7410" w:rsidRPr="00086C8A" w:rsidRDefault="000F7410" w:rsidP="000F7410">
            <w:pPr>
              <w:widowControl w:val="0"/>
              <w:ind w:left="113" w:right="113"/>
              <w:contextualSpacing/>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вниз по потоку, м</w:t>
            </w:r>
          </w:p>
        </w:tc>
        <w:tc>
          <w:tcPr>
            <w:tcW w:w="784" w:type="dxa"/>
            <w:tcBorders>
              <w:top w:val="single" w:sz="4" w:space="0" w:color="auto"/>
              <w:left w:val="single" w:sz="4" w:space="0" w:color="auto"/>
              <w:bottom w:val="nil"/>
              <w:right w:val="single" w:sz="4" w:space="0" w:color="auto"/>
            </w:tcBorders>
            <w:textDirection w:val="btLr"/>
            <w:hideMark/>
          </w:tcPr>
          <w:p w:rsidR="000F7410" w:rsidRPr="00086C8A" w:rsidRDefault="000F7410" w:rsidP="000F7410">
            <w:pPr>
              <w:widowControl w:val="0"/>
              <w:spacing w:line="192" w:lineRule="auto"/>
              <w:ind w:left="113" w:right="113"/>
              <w:contextualSpacing/>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ширина потока, м</w:t>
            </w:r>
          </w:p>
        </w:tc>
        <w:tc>
          <w:tcPr>
            <w:tcW w:w="1890" w:type="dxa"/>
            <w:vMerge/>
            <w:tcBorders>
              <w:top w:val="single" w:sz="4" w:space="0" w:color="auto"/>
              <w:left w:val="single" w:sz="4" w:space="0" w:color="auto"/>
              <w:bottom w:val="nil"/>
              <w:right w:val="single" w:sz="4" w:space="0" w:color="auto"/>
            </w:tcBorders>
            <w:vAlign w:val="center"/>
            <w:hideMark/>
          </w:tcPr>
          <w:p w:rsidR="000F7410" w:rsidRPr="00086C8A" w:rsidRDefault="000F7410" w:rsidP="000F7410">
            <w:pPr>
              <w:jc w:val="center"/>
              <w:rPr>
                <w:rFonts w:ascii="Times New Roman" w:eastAsia="Times New Roman" w:hAnsi="Times New Roman" w:cs="Times New Roman"/>
                <w:color w:val="FF0000"/>
                <w:sz w:val="21"/>
                <w:szCs w:val="21"/>
                <w:lang w:eastAsia="ru-RU"/>
              </w:rPr>
            </w:pPr>
          </w:p>
        </w:tc>
        <w:tc>
          <w:tcPr>
            <w:tcW w:w="2183" w:type="dxa"/>
            <w:vMerge/>
            <w:tcBorders>
              <w:top w:val="single" w:sz="4" w:space="0" w:color="auto"/>
              <w:left w:val="single" w:sz="4" w:space="0" w:color="auto"/>
              <w:bottom w:val="nil"/>
              <w:right w:val="single" w:sz="4" w:space="0" w:color="auto"/>
            </w:tcBorders>
            <w:vAlign w:val="center"/>
            <w:hideMark/>
          </w:tcPr>
          <w:p w:rsidR="000F7410" w:rsidRPr="00086C8A" w:rsidRDefault="000F7410" w:rsidP="000F7410">
            <w:pPr>
              <w:jc w:val="center"/>
              <w:rPr>
                <w:rFonts w:ascii="Times New Roman" w:eastAsia="Times New Roman" w:hAnsi="Times New Roman" w:cs="Times New Roman"/>
                <w:color w:val="FF0000"/>
                <w:sz w:val="21"/>
                <w:szCs w:val="21"/>
                <w:lang w:eastAsia="ru-RU"/>
              </w:rPr>
            </w:pPr>
          </w:p>
        </w:tc>
        <w:tc>
          <w:tcPr>
            <w:tcW w:w="2548" w:type="dxa"/>
            <w:vMerge/>
            <w:tcBorders>
              <w:left w:val="single" w:sz="4" w:space="0" w:color="auto"/>
              <w:bottom w:val="nil"/>
              <w:right w:val="single" w:sz="4" w:space="0" w:color="auto"/>
            </w:tcBorders>
          </w:tcPr>
          <w:p w:rsidR="000F7410" w:rsidRPr="00086C8A" w:rsidRDefault="000F7410" w:rsidP="000F7410">
            <w:pPr>
              <w:jc w:val="center"/>
              <w:rPr>
                <w:rFonts w:ascii="Times New Roman" w:eastAsia="Times New Roman" w:hAnsi="Times New Roman" w:cs="Times New Roman"/>
                <w:color w:val="FF0000"/>
                <w:sz w:val="21"/>
                <w:szCs w:val="21"/>
                <w:lang w:eastAsia="ru-RU"/>
              </w:rPr>
            </w:pPr>
          </w:p>
        </w:tc>
      </w:tr>
    </w:tbl>
    <w:tbl>
      <w:tblPr>
        <w:tblStyle w:val="a5"/>
        <w:tblW w:w="0" w:type="auto"/>
        <w:jc w:val="center"/>
        <w:tblLayout w:type="fixed"/>
        <w:tblLook w:val="04A0" w:firstRow="1" w:lastRow="0" w:firstColumn="1" w:lastColumn="0" w:noHBand="0" w:noVBand="1"/>
      </w:tblPr>
      <w:tblGrid>
        <w:gridCol w:w="416"/>
        <w:gridCol w:w="1820"/>
        <w:gridCol w:w="728"/>
        <w:gridCol w:w="1036"/>
        <w:gridCol w:w="602"/>
        <w:gridCol w:w="728"/>
        <w:gridCol w:w="727"/>
        <w:gridCol w:w="630"/>
        <w:gridCol w:w="700"/>
        <w:gridCol w:w="784"/>
        <w:gridCol w:w="1890"/>
        <w:gridCol w:w="2183"/>
        <w:gridCol w:w="2542"/>
      </w:tblGrid>
      <w:tr w:rsidR="000F7410" w:rsidRPr="00086C8A" w:rsidTr="000F7410">
        <w:trPr>
          <w:tblHeader/>
          <w:jc w:val="center"/>
        </w:trPr>
        <w:tc>
          <w:tcPr>
            <w:tcW w:w="416" w:type="dxa"/>
          </w:tcPr>
          <w:p w:rsidR="000F7410" w:rsidRPr="00086C8A" w:rsidRDefault="000F7410" w:rsidP="000F7410">
            <w:pPr>
              <w:jc w:val="center"/>
              <w:rPr>
                <w:sz w:val="21"/>
                <w:szCs w:val="21"/>
              </w:rPr>
            </w:pPr>
            <w:r w:rsidRPr="00086C8A">
              <w:rPr>
                <w:sz w:val="21"/>
                <w:szCs w:val="21"/>
              </w:rPr>
              <w:t>1</w:t>
            </w:r>
          </w:p>
        </w:tc>
        <w:tc>
          <w:tcPr>
            <w:tcW w:w="1820" w:type="dxa"/>
          </w:tcPr>
          <w:p w:rsidR="000F7410" w:rsidRPr="00086C8A" w:rsidRDefault="000F7410" w:rsidP="000F7410">
            <w:pPr>
              <w:jc w:val="center"/>
              <w:rPr>
                <w:sz w:val="21"/>
                <w:szCs w:val="21"/>
              </w:rPr>
            </w:pPr>
            <w:r w:rsidRPr="00086C8A">
              <w:rPr>
                <w:sz w:val="21"/>
                <w:szCs w:val="21"/>
              </w:rPr>
              <w:t>2</w:t>
            </w:r>
          </w:p>
        </w:tc>
        <w:tc>
          <w:tcPr>
            <w:tcW w:w="728" w:type="dxa"/>
          </w:tcPr>
          <w:p w:rsidR="000F7410" w:rsidRPr="00086C8A" w:rsidRDefault="000F7410" w:rsidP="000F7410">
            <w:pPr>
              <w:jc w:val="center"/>
              <w:rPr>
                <w:sz w:val="21"/>
                <w:szCs w:val="21"/>
              </w:rPr>
            </w:pPr>
            <w:r w:rsidRPr="00086C8A">
              <w:rPr>
                <w:sz w:val="21"/>
                <w:szCs w:val="21"/>
              </w:rPr>
              <w:t>3</w:t>
            </w:r>
          </w:p>
        </w:tc>
        <w:tc>
          <w:tcPr>
            <w:tcW w:w="1036" w:type="dxa"/>
          </w:tcPr>
          <w:p w:rsidR="000F7410" w:rsidRPr="00086C8A" w:rsidRDefault="000F7410" w:rsidP="000F7410">
            <w:pPr>
              <w:jc w:val="center"/>
              <w:rPr>
                <w:sz w:val="21"/>
                <w:szCs w:val="21"/>
              </w:rPr>
            </w:pPr>
            <w:r w:rsidRPr="00086C8A">
              <w:rPr>
                <w:sz w:val="21"/>
                <w:szCs w:val="21"/>
              </w:rPr>
              <w:t>4</w:t>
            </w:r>
          </w:p>
        </w:tc>
        <w:tc>
          <w:tcPr>
            <w:tcW w:w="602" w:type="dxa"/>
          </w:tcPr>
          <w:p w:rsidR="000F7410" w:rsidRPr="00086C8A" w:rsidRDefault="000F7410" w:rsidP="000F7410">
            <w:pPr>
              <w:jc w:val="center"/>
              <w:rPr>
                <w:sz w:val="21"/>
                <w:szCs w:val="21"/>
              </w:rPr>
            </w:pPr>
            <w:r w:rsidRPr="00086C8A">
              <w:rPr>
                <w:sz w:val="21"/>
                <w:szCs w:val="21"/>
              </w:rPr>
              <w:t>5</w:t>
            </w:r>
          </w:p>
        </w:tc>
        <w:tc>
          <w:tcPr>
            <w:tcW w:w="728" w:type="dxa"/>
          </w:tcPr>
          <w:p w:rsidR="000F7410" w:rsidRPr="00086C8A" w:rsidRDefault="000F7410" w:rsidP="000F7410">
            <w:pPr>
              <w:jc w:val="center"/>
              <w:rPr>
                <w:sz w:val="21"/>
                <w:szCs w:val="21"/>
              </w:rPr>
            </w:pPr>
            <w:r w:rsidRPr="00086C8A">
              <w:rPr>
                <w:sz w:val="21"/>
                <w:szCs w:val="21"/>
              </w:rPr>
              <w:t>6</w:t>
            </w:r>
          </w:p>
        </w:tc>
        <w:tc>
          <w:tcPr>
            <w:tcW w:w="727" w:type="dxa"/>
          </w:tcPr>
          <w:p w:rsidR="000F7410" w:rsidRPr="00086C8A" w:rsidRDefault="000F7410" w:rsidP="000F7410">
            <w:pPr>
              <w:jc w:val="center"/>
              <w:rPr>
                <w:sz w:val="21"/>
                <w:szCs w:val="21"/>
              </w:rPr>
            </w:pPr>
            <w:r w:rsidRPr="00086C8A">
              <w:rPr>
                <w:sz w:val="21"/>
                <w:szCs w:val="21"/>
              </w:rPr>
              <w:t>7</w:t>
            </w:r>
          </w:p>
        </w:tc>
        <w:tc>
          <w:tcPr>
            <w:tcW w:w="630" w:type="dxa"/>
          </w:tcPr>
          <w:p w:rsidR="000F7410" w:rsidRPr="00086C8A" w:rsidRDefault="000F7410" w:rsidP="000F7410">
            <w:pPr>
              <w:jc w:val="center"/>
              <w:rPr>
                <w:sz w:val="21"/>
                <w:szCs w:val="21"/>
              </w:rPr>
            </w:pPr>
            <w:r w:rsidRPr="00086C8A">
              <w:rPr>
                <w:sz w:val="21"/>
                <w:szCs w:val="21"/>
              </w:rPr>
              <w:t>8</w:t>
            </w:r>
          </w:p>
        </w:tc>
        <w:tc>
          <w:tcPr>
            <w:tcW w:w="700" w:type="dxa"/>
          </w:tcPr>
          <w:p w:rsidR="000F7410" w:rsidRPr="00086C8A" w:rsidRDefault="000F7410" w:rsidP="000F7410">
            <w:pPr>
              <w:jc w:val="center"/>
              <w:rPr>
                <w:sz w:val="21"/>
                <w:szCs w:val="21"/>
              </w:rPr>
            </w:pPr>
            <w:r w:rsidRPr="00086C8A">
              <w:rPr>
                <w:sz w:val="21"/>
                <w:szCs w:val="21"/>
              </w:rPr>
              <w:t>9</w:t>
            </w:r>
          </w:p>
        </w:tc>
        <w:tc>
          <w:tcPr>
            <w:tcW w:w="784" w:type="dxa"/>
          </w:tcPr>
          <w:p w:rsidR="000F7410" w:rsidRPr="00086C8A" w:rsidRDefault="000F7410" w:rsidP="000F7410">
            <w:pPr>
              <w:jc w:val="center"/>
              <w:rPr>
                <w:sz w:val="21"/>
                <w:szCs w:val="21"/>
              </w:rPr>
            </w:pPr>
            <w:r w:rsidRPr="00086C8A">
              <w:rPr>
                <w:sz w:val="21"/>
                <w:szCs w:val="21"/>
              </w:rPr>
              <w:t>10</w:t>
            </w:r>
          </w:p>
        </w:tc>
        <w:tc>
          <w:tcPr>
            <w:tcW w:w="1890" w:type="dxa"/>
          </w:tcPr>
          <w:p w:rsidR="000F7410" w:rsidRPr="00086C8A" w:rsidRDefault="000F7410" w:rsidP="000F7410">
            <w:pPr>
              <w:jc w:val="center"/>
              <w:rPr>
                <w:sz w:val="21"/>
                <w:szCs w:val="21"/>
              </w:rPr>
            </w:pPr>
            <w:r w:rsidRPr="00086C8A">
              <w:rPr>
                <w:sz w:val="21"/>
                <w:szCs w:val="21"/>
              </w:rPr>
              <w:t>11</w:t>
            </w:r>
          </w:p>
        </w:tc>
        <w:tc>
          <w:tcPr>
            <w:tcW w:w="2183" w:type="dxa"/>
          </w:tcPr>
          <w:p w:rsidR="000F7410" w:rsidRPr="00086C8A" w:rsidRDefault="000F7410" w:rsidP="000F7410">
            <w:pPr>
              <w:jc w:val="center"/>
              <w:rPr>
                <w:sz w:val="21"/>
                <w:szCs w:val="21"/>
              </w:rPr>
            </w:pPr>
            <w:r w:rsidRPr="00086C8A">
              <w:rPr>
                <w:sz w:val="21"/>
                <w:szCs w:val="21"/>
              </w:rPr>
              <w:t>12</w:t>
            </w:r>
          </w:p>
        </w:tc>
        <w:tc>
          <w:tcPr>
            <w:tcW w:w="2542" w:type="dxa"/>
          </w:tcPr>
          <w:p w:rsidR="000F7410" w:rsidRPr="00086C8A" w:rsidRDefault="000F7410" w:rsidP="000F7410">
            <w:pPr>
              <w:jc w:val="center"/>
              <w:rPr>
                <w:sz w:val="21"/>
                <w:szCs w:val="21"/>
              </w:rPr>
            </w:pPr>
            <w:r w:rsidRPr="00086C8A">
              <w:rPr>
                <w:sz w:val="21"/>
                <w:szCs w:val="21"/>
              </w:rPr>
              <w:t>13</w:t>
            </w:r>
          </w:p>
        </w:tc>
      </w:tr>
      <w:tr w:rsidR="000F7410" w:rsidRPr="00086C8A" w:rsidTr="000F7410">
        <w:trPr>
          <w:jc w:val="center"/>
        </w:trPr>
        <w:tc>
          <w:tcPr>
            <w:tcW w:w="416" w:type="dxa"/>
          </w:tcPr>
          <w:p w:rsidR="000F7410" w:rsidRPr="00086C8A" w:rsidRDefault="000F7410" w:rsidP="000F7410">
            <w:pPr>
              <w:rPr>
                <w:sz w:val="21"/>
                <w:szCs w:val="21"/>
              </w:rPr>
            </w:pPr>
            <w:r w:rsidRPr="00086C8A">
              <w:rPr>
                <w:sz w:val="21"/>
                <w:szCs w:val="21"/>
              </w:rPr>
              <w:t>1</w:t>
            </w:r>
          </w:p>
        </w:tc>
        <w:tc>
          <w:tcPr>
            <w:tcW w:w="1820" w:type="dxa"/>
          </w:tcPr>
          <w:p w:rsidR="000F7410" w:rsidRPr="00086C8A" w:rsidRDefault="000F7410" w:rsidP="000F7410">
            <w:pPr>
              <w:ind w:left="-66" w:right="-80"/>
              <w:rPr>
                <w:sz w:val="21"/>
                <w:szCs w:val="21"/>
              </w:rPr>
            </w:pPr>
            <w:r w:rsidRPr="00086C8A">
              <w:rPr>
                <w:sz w:val="21"/>
                <w:szCs w:val="21"/>
              </w:rPr>
              <w:t>г. Вытегра,</w:t>
            </w:r>
          </w:p>
          <w:p w:rsidR="000F7410" w:rsidRPr="00086C8A" w:rsidRDefault="000F7410" w:rsidP="000F7410">
            <w:pPr>
              <w:ind w:left="-66" w:right="-80"/>
              <w:rPr>
                <w:sz w:val="21"/>
                <w:szCs w:val="21"/>
              </w:rPr>
            </w:pPr>
            <w:r w:rsidRPr="00086C8A">
              <w:rPr>
                <w:sz w:val="21"/>
                <w:szCs w:val="21"/>
              </w:rPr>
              <w:t>территория ЗАО «Онего-Транслес»</w:t>
            </w:r>
          </w:p>
        </w:tc>
        <w:tc>
          <w:tcPr>
            <w:tcW w:w="728" w:type="dxa"/>
          </w:tcPr>
          <w:p w:rsidR="000F7410" w:rsidRPr="00086C8A" w:rsidRDefault="000F7410" w:rsidP="000F7410">
            <w:pPr>
              <w:ind w:left="-66" w:right="-52"/>
              <w:jc w:val="center"/>
              <w:rPr>
                <w:sz w:val="21"/>
                <w:szCs w:val="21"/>
              </w:rPr>
            </w:pPr>
            <w:r w:rsidRPr="00086C8A">
              <w:rPr>
                <w:sz w:val="21"/>
                <w:szCs w:val="21"/>
              </w:rPr>
              <w:t>42-В</w:t>
            </w:r>
          </w:p>
        </w:tc>
        <w:tc>
          <w:tcPr>
            <w:tcW w:w="1036" w:type="dxa"/>
          </w:tcPr>
          <w:p w:rsidR="000F7410" w:rsidRPr="00086C8A" w:rsidRDefault="000F7410" w:rsidP="000F7410">
            <w:pPr>
              <w:ind w:left="-38" w:right="-66"/>
              <w:jc w:val="center"/>
              <w:rPr>
                <w:sz w:val="21"/>
                <w:szCs w:val="21"/>
              </w:rPr>
            </w:pPr>
            <w:r w:rsidRPr="00086C8A">
              <w:rPr>
                <w:sz w:val="21"/>
                <w:szCs w:val="21"/>
              </w:rPr>
              <w:t>78х70</w:t>
            </w:r>
          </w:p>
        </w:tc>
        <w:tc>
          <w:tcPr>
            <w:tcW w:w="602" w:type="dxa"/>
          </w:tcPr>
          <w:p w:rsidR="000F7410" w:rsidRPr="00086C8A" w:rsidRDefault="000F7410" w:rsidP="000F7410">
            <w:pPr>
              <w:jc w:val="center"/>
              <w:rPr>
                <w:sz w:val="21"/>
                <w:szCs w:val="21"/>
              </w:rPr>
            </w:pPr>
            <w:r w:rsidRPr="00086C8A">
              <w:rPr>
                <w:sz w:val="21"/>
                <w:szCs w:val="21"/>
              </w:rPr>
              <w:t>30</w:t>
            </w:r>
          </w:p>
        </w:tc>
        <w:tc>
          <w:tcPr>
            <w:tcW w:w="728" w:type="dxa"/>
          </w:tcPr>
          <w:p w:rsidR="000F7410" w:rsidRPr="00086C8A" w:rsidRDefault="000F7410" w:rsidP="000F7410">
            <w:pPr>
              <w:jc w:val="center"/>
              <w:rPr>
                <w:sz w:val="21"/>
                <w:szCs w:val="21"/>
              </w:rPr>
            </w:pPr>
            <w:r w:rsidRPr="00086C8A">
              <w:rPr>
                <w:sz w:val="21"/>
                <w:szCs w:val="21"/>
              </w:rPr>
              <w:t>30</w:t>
            </w:r>
          </w:p>
        </w:tc>
        <w:tc>
          <w:tcPr>
            <w:tcW w:w="727" w:type="dxa"/>
          </w:tcPr>
          <w:p w:rsidR="000F7410" w:rsidRPr="00086C8A" w:rsidRDefault="000F7410" w:rsidP="000F7410">
            <w:pPr>
              <w:jc w:val="center"/>
              <w:rPr>
                <w:sz w:val="21"/>
                <w:szCs w:val="21"/>
              </w:rPr>
            </w:pPr>
            <w:r w:rsidRPr="00086C8A">
              <w:rPr>
                <w:sz w:val="21"/>
                <w:szCs w:val="21"/>
              </w:rPr>
              <w:t>30</w:t>
            </w:r>
          </w:p>
        </w:tc>
        <w:tc>
          <w:tcPr>
            <w:tcW w:w="630" w:type="dxa"/>
          </w:tcPr>
          <w:p w:rsidR="000F7410" w:rsidRPr="00086C8A" w:rsidRDefault="000F7410" w:rsidP="000F7410">
            <w:pPr>
              <w:jc w:val="center"/>
              <w:rPr>
                <w:sz w:val="21"/>
                <w:szCs w:val="21"/>
              </w:rPr>
            </w:pPr>
            <w:r w:rsidRPr="00086C8A">
              <w:rPr>
                <w:sz w:val="21"/>
                <w:szCs w:val="21"/>
              </w:rPr>
              <w:t>370</w:t>
            </w:r>
          </w:p>
        </w:tc>
        <w:tc>
          <w:tcPr>
            <w:tcW w:w="700" w:type="dxa"/>
          </w:tcPr>
          <w:p w:rsidR="000F7410" w:rsidRPr="00086C8A" w:rsidRDefault="000F7410" w:rsidP="000F7410">
            <w:pPr>
              <w:jc w:val="center"/>
              <w:rPr>
                <w:sz w:val="21"/>
                <w:szCs w:val="21"/>
              </w:rPr>
            </w:pPr>
            <w:r w:rsidRPr="00086C8A">
              <w:rPr>
                <w:sz w:val="21"/>
                <w:szCs w:val="21"/>
              </w:rPr>
              <w:t>30</w:t>
            </w:r>
          </w:p>
        </w:tc>
        <w:tc>
          <w:tcPr>
            <w:tcW w:w="784" w:type="dxa"/>
          </w:tcPr>
          <w:p w:rsidR="000F7410" w:rsidRPr="00086C8A" w:rsidRDefault="000F7410" w:rsidP="000F7410">
            <w:pPr>
              <w:jc w:val="center"/>
              <w:rPr>
                <w:sz w:val="21"/>
                <w:szCs w:val="21"/>
              </w:rPr>
            </w:pPr>
            <w:r w:rsidRPr="00086C8A">
              <w:rPr>
                <w:sz w:val="21"/>
                <w:szCs w:val="21"/>
              </w:rPr>
              <w:t>37</w:t>
            </w:r>
          </w:p>
        </w:tc>
        <w:tc>
          <w:tcPr>
            <w:tcW w:w="1890" w:type="dxa"/>
          </w:tcPr>
          <w:p w:rsidR="000F7410" w:rsidRPr="00086C8A" w:rsidRDefault="000F7410" w:rsidP="0088070C">
            <w:pPr>
              <w:ind w:right="-66"/>
              <w:rPr>
                <w:sz w:val="21"/>
                <w:szCs w:val="21"/>
              </w:rPr>
            </w:pPr>
            <w:r w:rsidRPr="00086C8A">
              <w:rPr>
                <w:sz w:val="21"/>
                <w:szCs w:val="21"/>
              </w:rPr>
              <w:t>Для нужд МП «Горкомхоз»</w:t>
            </w:r>
          </w:p>
        </w:tc>
        <w:tc>
          <w:tcPr>
            <w:tcW w:w="2183" w:type="dxa"/>
          </w:tcPr>
          <w:p w:rsidR="000F7410" w:rsidRPr="00086C8A" w:rsidRDefault="000F7410" w:rsidP="000F7410">
            <w:pPr>
              <w:ind w:left="-66" w:right="-66"/>
              <w:rPr>
                <w:sz w:val="21"/>
                <w:szCs w:val="21"/>
              </w:rPr>
            </w:pPr>
            <w:r w:rsidRPr="00086C8A">
              <w:rPr>
                <w:sz w:val="21"/>
                <w:szCs w:val="21"/>
              </w:rPr>
              <w:t xml:space="preserve">Приказ ДПРиООС </w:t>
            </w:r>
          </w:p>
          <w:p w:rsidR="000F7410" w:rsidRPr="00086C8A" w:rsidRDefault="000F7410" w:rsidP="000F7410">
            <w:pPr>
              <w:ind w:left="-66" w:right="-66"/>
              <w:rPr>
                <w:sz w:val="21"/>
                <w:szCs w:val="21"/>
              </w:rPr>
            </w:pPr>
            <w:r w:rsidRPr="00086C8A">
              <w:rPr>
                <w:sz w:val="21"/>
                <w:szCs w:val="21"/>
              </w:rPr>
              <w:t>№ 439-э от 19.09.2011</w:t>
            </w:r>
          </w:p>
        </w:tc>
        <w:tc>
          <w:tcPr>
            <w:tcW w:w="2542" w:type="dxa"/>
          </w:tcPr>
          <w:p w:rsidR="000F7410" w:rsidRPr="00086C8A" w:rsidRDefault="000F7410" w:rsidP="000F7410">
            <w:pPr>
              <w:ind w:left="-66" w:right="-86"/>
              <w:rPr>
                <w:sz w:val="21"/>
                <w:szCs w:val="21"/>
              </w:rPr>
            </w:pPr>
            <w:r w:rsidRPr="00086C8A">
              <w:rPr>
                <w:sz w:val="21"/>
                <w:szCs w:val="21"/>
              </w:rPr>
              <w:t>*</w:t>
            </w:r>
          </w:p>
        </w:tc>
      </w:tr>
      <w:tr w:rsidR="000F7410" w:rsidRPr="00086C8A" w:rsidTr="000F7410">
        <w:trPr>
          <w:trHeight w:val="237"/>
          <w:jc w:val="center"/>
        </w:trPr>
        <w:tc>
          <w:tcPr>
            <w:tcW w:w="416" w:type="dxa"/>
            <w:vMerge w:val="restart"/>
          </w:tcPr>
          <w:p w:rsidR="000F7410" w:rsidRPr="00086C8A" w:rsidRDefault="000F7410" w:rsidP="000F7410">
            <w:pPr>
              <w:rPr>
                <w:sz w:val="21"/>
                <w:szCs w:val="21"/>
              </w:rPr>
            </w:pPr>
            <w:r w:rsidRPr="00086C8A">
              <w:rPr>
                <w:sz w:val="21"/>
                <w:szCs w:val="21"/>
              </w:rPr>
              <w:t>2</w:t>
            </w:r>
          </w:p>
        </w:tc>
        <w:tc>
          <w:tcPr>
            <w:tcW w:w="1820" w:type="dxa"/>
            <w:vMerge w:val="restart"/>
          </w:tcPr>
          <w:p w:rsidR="000F7410" w:rsidRPr="00086C8A" w:rsidRDefault="000F7410" w:rsidP="000F7410">
            <w:pPr>
              <w:rPr>
                <w:sz w:val="21"/>
                <w:szCs w:val="21"/>
              </w:rPr>
            </w:pPr>
            <w:r w:rsidRPr="00086C8A">
              <w:rPr>
                <w:sz w:val="21"/>
                <w:szCs w:val="21"/>
              </w:rPr>
              <w:t>г. Вытегра</w:t>
            </w:r>
          </w:p>
        </w:tc>
        <w:tc>
          <w:tcPr>
            <w:tcW w:w="728" w:type="dxa"/>
          </w:tcPr>
          <w:p w:rsidR="000F7410" w:rsidRPr="00086C8A" w:rsidRDefault="000F7410" w:rsidP="000F7410">
            <w:pPr>
              <w:ind w:left="-66" w:right="-52"/>
              <w:jc w:val="center"/>
              <w:rPr>
                <w:sz w:val="21"/>
                <w:szCs w:val="21"/>
              </w:rPr>
            </w:pPr>
            <w:r w:rsidRPr="00086C8A">
              <w:rPr>
                <w:sz w:val="21"/>
                <w:szCs w:val="21"/>
              </w:rPr>
              <w:t>1Р</w:t>
            </w:r>
          </w:p>
        </w:tc>
        <w:tc>
          <w:tcPr>
            <w:tcW w:w="1036" w:type="dxa"/>
          </w:tcPr>
          <w:p w:rsidR="000F7410" w:rsidRPr="00086C8A" w:rsidRDefault="000F7410" w:rsidP="000F7410">
            <w:pPr>
              <w:ind w:left="-38" w:right="-66"/>
              <w:jc w:val="center"/>
              <w:rPr>
                <w:sz w:val="21"/>
                <w:szCs w:val="21"/>
              </w:rPr>
            </w:pPr>
            <w:r w:rsidRPr="00086C8A">
              <w:rPr>
                <w:sz w:val="21"/>
                <w:szCs w:val="21"/>
              </w:rPr>
              <w:t>50</w:t>
            </w:r>
          </w:p>
        </w:tc>
        <w:tc>
          <w:tcPr>
            <w:tcW w:w="602" w:type="dxa"/>
          </w:tcPr>
          <w:p w:rsidR="000F7410" w:rsidRPr="00086C8A" w:rsidRDefault="000F7410" w:rsidP="000F7410">
            <w:pPr>
              <w:jc w:val="center"/>
              <w:rPr>
                <w:sz w:val="21"/>
                <w:szCs w:val="21"/>
              </w:rPr>
            </w:pPr>
            <w:r w:rsidRPr="00086C8A">
              <w:rPr>
                <w:sz w:val="21"/>
                <w:szCs w:val="21"/>
              </w:rPr>
              <w:t>126</w:t>
            </w:r>
          </w:p>
        </w:tc>
        <w:tc>
          <w:tcPr>
            <w:tcW w:w="728" w:type="dxa"/>
          </w:tcPr>
          <w:p w:rsidR="000F7410" w:rsidRPr="00086C8A" w:rsidRDefault="000F7410" w:rsidP="000F7410">
            <w:pPr>
              <w:jc w:val="center"/>
              <w:rPr>
                <w:sz w:val="21"/>
                <w:szCs w:val="21"/>
              </w:rPr>
            </w:pPr>
            <w:r w:rsidRPr="00086C8A">
              <w:rPr>
                <w:sz w:val="21"/>
                <w:szCs w:val="21"/>
              </w:rPr>
              <w:t>103</w:t>
            </w:r>
          </w:p>
        </w:tc>
        <w:tc>
          <w:tcPr>
            <w:tcW w:w="727" w:type="dxa"/>
          </w:tcPr>
          <w:p w:rsidR="000F7410" w:rsidRPr="00086C8A" w:rsidRDefault="000F7410" w:rsidP="000F7410">
            <w:pPr>
              <w:jc w:val="center"/>
              <w:rPr>
                <w:sz w:val="21"/>
                <w:szCs w:val="21"/>
              </w:rPr>
            </w:pPr>
            <w:r w:rsidRPr="00086C8A">
              <w:rPr>
                <w:sz w:val="21"/>
                <w:szCs w:val="21"/>
              </w:rPr>
              <w:t>228</w:t>
            </w:r>
          </w:p>
        </w:tc>
        <w:tc>
          <w:tcPr>
            <w:tcW w:w="630" w:type="dxa"/>
          </w:tcPr>
          <w:p w:rsidR="000F7410" w:rsidRPr="00086C8A" w:rsidRDefault="000F7410" w:rsidP="000F7410">
            <w:pPr>
              <w:jc w:val="center"/>
              <w:rPr>
                <w:sz w:val="21"/>
                <w:szCs w:val="21"/>
              </w:rPr>
            </w:pPr>
            <w:r w:rsidRPr="00086C8A">
              <w:rPr>
                <w:sz w:val="21"/>
                <w:szCs w:val="21"/>
              </w:rPr>
              <w:t>840</w:t>
            </w:r>
          </w:p>
        </w:tc>
        <w:tc>
          <w:tcPr>
            <w:tcW w:w="700" w:type="dxa"/>
          </w:tcPr>
          <w:p w:rsidR="000F7410" w:rsidRPr="00086C8A" w:rsidRDefault="000F7410" w:rsidP="000F7410">
            <w:pPr>
              <w:jc w:val="center"/>
              <w:rPr>
                <w:sz w:val="21"/>
                <w:szCs w:val="21"/>
              </w:rPr>
            </w:pPr>
            <w:r w:rsidRPr="00086C8A">
              <w:rPr>
                <w:sz w:val="21"/>
                <w:szCs w:val="21"/>
              </w:rPr>
              <w:t>325</w:t>
            </w:r>
          </w:p>
        </w:tc>
        <w:tc>
          <w:tcPr>
            <w:tcW w:w="784" w:type="dxa"/>
          </w:tcPr>
          <w:p w:rsidR="000F7410" w:rsidRPr="00086C8A" w:rsidRDefault="000F7410" w:rsidP="000F7410">
            <w:pPr>
              <w:jc w:val="center"/>
              <w:rPr>
                <w:sz w:val="21"/>
                <w:szCs w:val="21"/>
              </w:rPr>
            </w:pPr>
            <w:r w:rsidRPr="00086C8A">
              <w:rPr>
                <w:sz w:val="21"/>
                <w:szCs w:val="21"/>
              </w:rPr>
              <w:t>1038</w:t>
            </w:r>
          </w:p>
        </w:tc>
        <w:tc>
          <w:tcPr>
            <w:tcW w:w="1890" w:type="dxa"/>
            <w:vMerge w:val="restart"/>
          </w:tcPr>
          <w:p w:rsidR="000F7410" w:rsidRPr="00086C8A" w:rsidRDefault="000F7410" w:rsidP="0088070C">
            <w:pPr>
              <w:ind w:right="-66"/>
              <w:rPr>
                <w:sz w:val="21"/>
                <w:szCs w:val="21"/>
              </w:rPr>
            </w:pPr>
            <w:r w:rsidRPr="00086C8A">
              <w:rPr>
                <w:sz w:val="21"/>
                <w:szCs w:val="21"/>
              </w:rPr>
              <w:t>Хозяйственно-питьевое водоснабжение северо-восточной части населенного пункта г. Вытегра</w:t>
            </w:r>
          </w:p>
        </w:tc>
        <w:tc>
          <w:tcPr>
            <w:tcW w:w="2183" w:type="dxa"/>
            <w:vMerge w:val="restart"/>
          </w:tcPr>
          <w:p w:rsidR="000F7410" w:rsidRPr="00086C8A" w:rsidRDefault="000F7410" w:rsidP="000F7410">
            <w:pPr>
              <w:ind w:left="-66" w:right="-66"/>
              <w:rPr>
                <w:sz w:val="21"/>
                <w:szCs w:val="21"/>
              </w:rPr>
            </w:pPr>
            <w:r w:rsidRPr="00086C8A">
              <w:rPr>
                <w:sz w:val="21"/>
                <w:szCs w:val="21"/>
              </w:rPr>
              <w:t xml:space="preserve">Приказ ДПРиООС </w:t>
            </w:r>
          </w:p>
          <w:p w:rsidR="000F7410" w:rsidRPr="00086C8A" w:rsidRDefault="000F7410" w:rsidP="000F7410">
            <w:pPr>
              <w:ind w:left="-66" w:right="-66"/>
              <w:rPr>
                <w:sz w:val="21"/>
                <w:szCs w:val="21"/>
              </w:rPr>
            </w:pPr>
            <w:r w:rsidRPr="00086C8A">
              <w:rPr>
                <w:sz w:val="21"/>
                <w:szCs w:val="21"/>
              </w:rPr>
              <w:t>№ 204 от 03.08.2021</w:t>
            </w:r>
          </w:p>
        </w:tc>
        <w:tc>
          <w:tcPr>
            <w:tcW w:w="2542" w:type="dxa"/>
            <w:vMerge w:val="restart"/>
          </w:tcPr>
          <w:p w:rsidR="000F7410" w:rsidRPr="00086C8A" w:rsidRDefault="000F7410" w:rsidP="000F7410">
            <w:pPr>
              <w:ind w:left="-66" w:right="-86"/>
              <w:rPr>
                <w:sz w:val="21"/>
                <w:szCs w:val="21"/>
              </w:rPr>
            </w:pPr>
            <w:r w:rsidRPr="00086C8A">
              <w:rPr>
                <w:sz w:val="21"/>
                <w:szCs w:val="21"/>
              </w:rPr>
              <w:t>Реестровые номера ЕГРН:</w:t>
            </w:r>
          </w:p>
          <w:p w:rsidR="000F7410" w:rsidRPr="00086C8A" w:rsidRDefault="000F7410" w:rsidP="000F7410">
            <w:pPr>
              <w:ind w:left="-66" w:right="-86"/>
              <w:rPr>
                <w:sz w:val="21"/>
                <w:szCs w:val="21"/>
              </w:rPr>
            </w:pPr>
            <w:r w:rsidRPr="00086C8A">
              <w:rPr>
                <w:sz w:val="21"/>
                <w:szCs w:val="21"/>
              </w:rPr>
              <w:t>1-й пояс: 35:01-6.865</w:t>
            </w:r>
          </w:p>
          <w:p w:rsidR="000F7410" w:rsidRPr="00086C8A" w:rsidRDefault="000F7410" w:rsidP="000F7410">
            <w:pPr>
              <w:ind w:left="-66" w:right="-86"/>
              <w:rPr>
                <w:sz w:val="21"/>
                <w:szCs w:val="21"/>
              </w:rPr>
            </w:pPr>
            <w:r w:rsidRPr="00086C8A">
              <w:rPr>
                <w:sz w:val="21"/>
                <w:szCs w:val="21"/>
              </w:rPr>
              <w:t>2-й пояс: 35:01-6.866</w:t>
            </w:r>
          </w:p>
          <w:p w:rsidR="000F7410" w:rsidRPr="00086C8A" w:rsidRDefault="000F7410" w:rsidP="000F7410">
            <w:pPr>
              <w:ind w:left="-66" w:right="-86"/>
              <w:rPr>
                <w:sz w:val="21"/>
                <w:szCs w:val="21"/>
              </w:rPr>
            </w:pPr>
            <w:r w:rsidRPr="00086C8A">
              <w:rPr>
                <w:sz w:val="21"/>
                <w:szCs w:val="21"/>
              </w:rPr>
              <w:t>3-й пояс: 35:01-6.867</w:t>
            </w:r>
          </w:p>
        </w:tc>
      </w:tr>
      <w:tr w:rsidR="000F7410" w:rsidRPr="00086C8A" w:rsidTr="000F7410">
        <w:trPr>
          <w:trHeight w:val="279"/>
          <w:jc w:val="center"/>
        </w:trPr>
        <w:tc>
          <w:tcPr>
            <w:tcW w:w="416" w:type="dxa"/>
            <w:vMerge/>
          </w:tcPr>
          <w:p w:rsidR="000F7410" w:rsidRPr="00086C8A" w:rsidRDefault="000F7410" w:rsidP="000F7410">
            <w:pPr>
              <w:rPr>
                <w:sz w:val="21"/>
                <w:szCs w:val="21"/>
              </w:rPr>
            </w:pPr>
          </w:p>
        </w:tc>
        <w:tc>
          <w:tcPr>
            <w:tcW w:w="1820" w:type="dxa"/>
            <w:vMerge/>
          </w:tcPr>
          <w:p w:rsidR="000F7410" w:rsidRPr="00086C8A" w:rsidRDefault="000F7410" w:rsidP="000F7410">
            <w:pPr>
              <w:rPr>
                <w:sz w:val="21"/>
                <w:szCs w:val="21"/>
              </w:rPr>
            </w:pPr>
          </w:p>
        </w:tc>
        <w:tc>
          <w:tcPr>
            <w:tcW w:w="728" w:type="dxa"/>
          </w:tcPr>
          <w:p w:rsidR="000F7410" w:rsidRPr="00086C8A" w:rsidRDefault="000F7410" w:rsidP="000F7410">
            <w:pPr>
              <w:ind w:left="-66" w:right="-52"/>
              <w:jc w:val="center"/>
              <w:rPr>
                <w:sz w:val="21"/>
                <w:szCs w:val="21"/>
              </w:rPr>
            </w:pPr>
            <w:r w:rsidRPr="00086C8A">
              <w:rPr>
                <w:sz w:val="21"/>
                <w:szCs w:val="21"/>
              </w:rPr>
              <w:t>1П</w:t>
            </w:r>
          </w:p>
        </w:tc>
        <w:tc>
          <w:tcPr>
            <w:tcW w:w="1036" w:type="dxa"/>
          </w:tcPr>
          <w:p w:rsidR="000F7410" w:rsidRPr="00086C8A" w:rsidRDefault="000F7410" w:rsidP="000F7410">
            <w:pPr>
              <w:ind w:left="-38" w:right="-66"/>
              <w:jc w:val="center"/>
              <w:rPr>
                <w:sz w:val="21"/>
                <w:szCs w:val="21"/>
              </w:rPr>
            </w:pPr>
            <w:r w:rsidRPr="00086C8A">
              <w:rPr>
                <w:sz w:val="21"/>
                <w:szCs w:val="21"/>
              </w:rPr>
              <w:t>50</w:t>
            </w:r>
          </w:p>
        </w:tc>
        <w:tc>
          <w:tcPr>
            <w:tcW w:w="602" w:type="dxa"/>
          </w:tcPr>
          <w:p w:rsidR="000F7410" w:rsidRPr="00086C8A" w:rsidRDefault="000F7410" w:rsidP="000F7410">
            <w:pPr>
              <w:jc w:val="center"/>
              <w:rPr>
                <w:sz w:val="21"/>
                <w:szCs w:val="21"/>
              </w:rPr>
            </w:pPr>
            <w:r w:rsidRPr="00086C8A">
              <w:rPr>
                <w:sz w:val="21"/>
                <w:szCs w:val="21"/>
              </w:rPr>
              <w:t>110</w:t>
            </w:r>
          </w:p>
        </w:tc>
        <w:tc>
          <w:tcPr>
            <w:tcW w:w="728" w:type="dxa"/>
          </w:tcPr>
          <w:p w:rsidR="000F7410" w:rsidRPr="00086C8A" w:rsidRDefault="000F7410" w:rsidP="000F7410">
            <w:pPr>
              <w:jc w:val="center"/>
              <w:rPr>
                <w:sz w:val="21"/>
                <w:szCs w:val="21"/>
              </w:rPr>
            </w:pPr>
            <w:r w:rsidRPr="00086C8A">
              <w:rPr>
                <w:sz w:val="21"/>
                <w:szCs w:val="21"/>
              </w:rPr>
              <w:t>81</w:t>
            </w:r>
          </w:p>
        </w:tc>
        <w:tc>
          <w:tcPr>
            <w:tcW w:w="727" w:type="dxa"/>
          </w:tcPr>
          <w:p w:rsidR="000F7410" w:rsidRPr="00086C8A" w:rsidRDefault="000F7410" w:rsidP="000F7410">
            <w:pPr>
              <w:jc w:val="center"/>
              <w:rPr>
                <w:sz w:val="21"/>
                <w:szCs w:val="21"/>
              </w:rPr>
            </w:pPr>
            <w:r w:rsidRPr="00086C8A">
              <w:rPr>
                <w:sz w:val="21"/>
                <w:szCs w:val="21"/>
              </w:rPr>
              <w:t>190</w:t>
            </w:r>
          </w:p>
        </w:tc>
        <w:tc>
          <w:tcPr>
            <w:tcW w:w="630" w:type="dxa"/>
          </w:tcPr>
          <w:p w:rsidR="000F7410" w:rsidRPr="00086C8A" w:rsidRDefault="000F7410" w:rsidP="000F7410">
            <w:pPr>
              <w:jc w:val="center"/>
              <w:rPr>
                <w:sz w:val="21"/>
                <w:szCs w:val="21"/>
              </w:rPr>
            </w:pPr>
            <w:r w:rsidRPr="00086C8A">
              <w:rPr>
                <w:sz w:val="21"/>
                <w:szCs w:val="21"/>
              </w:rPr>
              <w:t>837</w:t>
            </w:r>
          </w:p>
        </w:tc>
        <w:tc>
          <w:tcPr>
            <w:tcW w:w="700" w:type="dxa"/>
          </w:tcPr>
          <w:p w:rsidR="000F7410" w:rsidRPr="00086C8A" w:rsidRDefault="000F7410" w:rsidP="000F7410">
            <w:pPr>
              <w:jc w:val="center"/>
              <w:rPr>
                <w:sz w:val="21"/>
                <w:szCs w:val="21"/>
              </w:rPr>
            </w:pPr>
            <w:r w:rsidRPr="00086C8A">
              <w:rPr>
                <w:sz w:val="21"/>
                <w:szCs w:val="21"/>
              </w:rPr>
              <w:t>198</w:t>
            </w:r>
          </w:p>
        </w:tc>
        <w:tc>
          <w:tcPr>
            <w:tcW w:w="784" w:type="dxa"/>
          </w:tcPr>
          <w:p w:rsidR="000F7410" w:rsidRPr="00086C8A" w:rsidRDefault="000F7410" w:rsidP="000F7410">
            <w:pPr>
              <w:jc w:val="center"/>
              <w:rPr>
                <w:sz w:val="21"/>
                <w:szCs w:val="21"/>
              </w:rPr>
            </w:pPr>
            <w:r w:rsidRPr="00086C8A">
              <w:rPr>
                <w:sz w:val="21"/>
                <w:szCs w:val="21"/>
              </w:rPr>
              <w:t>790</w:t>
            </w:r>
          </w:p>
        </w:tc>
        <w:tc>
          <w:tcPr>
            <w:tcW w:w="1890" w:type="dxa"/>
            <w:vMerge/>
          </w:tcPr>
          <w:p w:rsidR="000F7410" w:rsidRPr="00086C8A" w:rsidRDefault="000F7410" w:rsidP="0088070C">
            <w:pPr>
              <w:ind w:right="-66"/>
              <w:rPr>
                <w:sz w:val="21"/>
                <w:szCs w:val="21"/>
              </w:rPr>
            </w:pPr>
          </w:p>
        </w:tc>
        <w:tc>
          <w:tcPr>
            <w:tcW w:w="2183" w:type="dxa"/>
            <w:vMerge/>
          </w:tcPr>
          <w:p w:rsidR="000F7410" w:rsidRPr="00086C8A" w:rsidRDefault="000F7410" w:rsidP="000F7410">
            <w:pPr>
              <w:ind w:left="-66" w:right="-66"/>
              <w:rPr>
                <w:sz w:val="21"/>
                <w:szCs w:val="21"/>
              </w:rPr>
            </w:pPr>
          </w:p>
        </w:tc>
        <w:tc>
          <w:tcPr>
            <w:tcW w:w="2542" w:type="dxa"/>
            <w:vMerge/>
          </w:tcPr>
          <w:p w:rsidR="000F7410" w:rsidRPr="00086C8A" w:rsidRDefault="000F7410" w:rsidP="000F7410">
            <w:pPr>
              <w:ind w:left="-66" w:right="-86"/>
              <w:rPr>
                <w:sz w:val="21"/>
                <w:szCs w:val="21"/>
              </w:rPr>
            </w:pPr>
          </w:p>
        </w:tc>
      </w:tr>
      <w:tr w:rsidR="000F7410" w:rsidRPr="00086C8A" w:rsidTr="000F7410">
        <w:trPr>
          <w:jc w:val="center"/>
        </w:trPr>
        <w:tc>
          <w:tcPr>
            <w:tcW w:w="416" w:type="dxa"/>
          </w:tcPr>
          <w:p w:rsidR="000F7410" w:rsidRPr="00086C8A" w:rsidRDefault="000F7410" w:rsidP="000F7410">
            <w:pPr>
              <w:rPr>
                <w:sz w:val="21"/>
                <w:szCs w:val="21"/>
              </w:rPr>
            </w:pPr>
            <w:r w:rsidRPr="00086C8A">
              <w:rPr>
                <w:sz w:val="21"/>
                <w:szCs w:val="21"/>
              </w:rPr>
              <w:t>3</w:t>
            </w:r>
          </w:p>
        </w:tc>
        <w:tc>
          <w:tcPr>
            <w:tcW w:w="1820" w:type="dxa"/>
          </w:tcPr>
          <w:p w:rsidR="000F7410" w:rsidRPr="00086C8A" w:rsidRDefault="000F7410" w:rsidP="000F7410">
            <w:pPr>
              <w:rPr>
                <w:sz w:val="21"/>
                <w:szCs w:val="21"/>
              </w:rPr>
            </w:pPr>
            <w:r w:rsidRPr="00086C8A">
              <w:rPr>
                <w:sz w:val="21"/>
                <w:szCs w:val="21"/>
              </w:rPr>
              <w:t>д. Тудозерский Погост</w:t>
            </w:r>
          </w:p>
        </w:tc>
        <w:tc>
          <w:tcPr>
            <w:tcW w:w="728" w:type="dxa"/>
          </w:tcPr>
          <w:p w:rsidR="000F7410" w:rsidRPr="00086C8A" w:rsidRDefault="000F7410" w:rsidP="000F7410">
            <w:pPr>
              <w:ind w:left="-66" w:right="-52"/>
              <w:jc w:val="center"/>
              <w:rPr>
                <w:sz w:val="21"/>
                <w:szCs w:val="21"/>
              </w:rPr>
            </w:pPr>
            <w:r w:rsidRPr="00086C8A">
              <w:rPr>
                <w:sz w:val="21"/>
                <w:szCs w:val="21"/>
              </w:rPr>
              <w:t>193</w:t>
            </w:r>
          </w:p>
        </w:tc>
        <w:tc>
          <w:tcPr>
            <w:tcW w:w="1036" w:type="dxa"/>
          </w:tcPr>
          <w:p w:rsidR="000F7410" w:rsidRPr="00086C8A" w:rsidRDefault="000F7410" w:rsidP="000F7410">
            <w:pPr>
              <w:ind w:left="-38" w:right="-66"/>
              <w:jc w:val="center"/>
              <w:rPr>
                <w:sz w:val="21"/>
                <w:szCs w:val="21"/>
              </w:rPr>
            </w:pPr>
            <w:r w:rsidRPr="00086C8A">
              <w:rPr>
                <w:sz w:val="21"/>
                <w:szCs w:val="21"/>
              </w:rPr>
              <w:t>30</w:t>
            </w:r>
          </w:p>
        </w:tc>
        <w:tc>
          <w:tcPr>
            <w:tcW w:w="602" w:type="dxa"/>
          </w:tcPr>
          <w:p w:rsidR="000F7410" w:rsidRPr="00086C8A" w:rsidRDefault="000F7410" w:rsidP="000F7410">
            <w:pPr>
              <w:jc w:val="center"/>
              <w:rPr>
                <w:sz w:val="21"/>
                <w:szCs w:val="21"/>
              </w:rPr>
            </w:pPr>
            <w:r w:rsidRPr="00086C8A">
              <w:rPr>
                <w:sz w:val="21"/>
                <w:szCs w:val="21"/>
              </w:rPr>
              <w:t>30</w:t>
            </w:r>
          </w:p>
        </w:tc>
        <w:tc>
          <w:tcPr>
            <w:tcW w:w="728" w:type="dxa"/>
          </w:tcPr>
          <w:p w:rsidR="000F7410" w:rsidRPr="00086C8A" w:rsidRDefault="000F7410" w:rsidP="000F7410">
            <w:pPr>
              <w:jc w:val="center"/>
              <w:rPr>
                <w:sz w:val="21"/>
                <w:szCs w:val="21"/>
              </w:rPr>
            </w:pPr>
            <w:r w:rsidRPr="00086C8A">
              <w:rPr>
                <w:sz w:val="21"/>
                <w:szCs w:val="21"/>
              </w:rPr>
              <w:t>30</w:t>
            </w:r>
          </w:p>
        </w:tc>
        <w:tc>
          <w:tcPr>
            <w:tcW w:w="727" w:type="dxa"/>
          </w:tcPr>
          <w:p w:rsidR="000F7410" w:rsidRPr="00086C8A" w:rsidRDefault="000F7410" w:rsidP="000F7410">
            <w:pPr>
              <w:jc w:val="center"/>
              <w:rPr>
                <w:sz w:val="21"/>
                <w:szCs w:val="21"/>
              </w:rPr>
            </w:pPr>
            <w:r w:rsidRPr="00086C8A">
              <w:rPr>
                <w:sz w:val="21"/>
                <w:szCs w:val="21"/>
              </w:rPr>
              <w:t>60</w:t>
            </w:r>
          </w:p>
        </w:tc>
        <w:tc>
          <w:tcPr>
            <w:tcW w:w="630" w:type="dxa"/>
          </w:tcPr>
          <w:p w:rsidR="000F7410" w:rsidRPr="00086C8A" w:rsidRDefault="000F7410" w:rsidP="000F7410">
            <w:pPr>
              <w:jc w:val="center"/>
              <w:rPr>
                <w:sz w:val="21"/>
                <w:szCs w:val="21"/>
              </w:rPr>
            </w:pPr>
            <w:r w:rsidRPr="00086C8A">
              <w:rPr>
                <w:sz w:val="21"/>
                <w:szCs w:val="21"/>
              </w:rPr>
              <w:t>442</w:t>
            </w:r>
          </w:p>
        </w:tc>
        <w:tc>
          <w:tcPr>
            <w:tcW w:w="700" w:type="dxa"/>
          </w:tcPr>
          <w:p w:rsidR="000F7410" w:rsidRPr="00086C8A" w:rsidRDefault="000F7410" w:rsidP="000F7410">
            <w:pPr>
              <w:jc w:val="center"/>
              <w:rPr>
                <w:sz w:val="21"/>
                <w:szCs w:val="21"/>
              </w:rPr>
            </w:pPr>
            <w:r w:rsidRPr="00086C8A">
              <w:rPr>
                <w:sz w:val="21"/>
                <w:szCs w:val="21"/>
              </w:rPr>
              <w:t>30</w:t>
            </w:r>
          </w:p>
        </w:tc>
        <w:tc>
          <w:tcPr>
            <w:tcW w:w="784" w:type="dxa"/>
          </w:tcPr>
          <w:p w:rsidR="000F7410" w:rsidRPr="00086C8A" w:rsidRDefault="000F7410" w:rsidP="000F7410">
            <w:pPr>
              <w:jc w:val="center"/>
              <w:rPr>
                <w:sz w:val="21"/>
                <w:szCs w:val="21"/>
              </w:rPr>
            </w:pPr>
            <w:r w:rsidRPr="00086C8A">
              <w:rPr>
                <w:sz w:val="21"/>
                <w:szCs w:val="21"/>
              </w:rPr>
              <w:t>166</w:t>
            </w:r>
          </w:p>
        </w:tc>
        <w:tc>
          <w:tcPr>
            <w:tcW w:w="1890" w:type="dxa"/>
            <w:vMerge w:val="restart"/>
          </w:tcPr>
          <w:p w:rsidR="000F7410" w:rsidRPr="00086C8A" w:rsidRDefault="000F7410" w:rsidP="0088070C">
            <w:pPr>
              <w:ind w:right="-66"/>
              <w:rPr>
                <w:sz w:val="21"/>
                <w:szCs w:val="21"/>
              </w:rPr>
            </w:pPr>
            <w:r w:rsidRPr="00086C8A">
              <w:rPr>
                <w:sz w:val="21"/>
                <w:szCs w:val="21"/>
              </w:rPr>
              <w:t>Хозяйственно-питьевое водоснабжение населенных пунктов</w:t>
            </w:r>
          </w:p>
        </w:tc>
        <w:tc>
          <w:tcPr>
            <w:tcW w:w="2183" w:type="dxa"/>
            <w:vMerge w:val="restart"/>
          </w:tcPr>
          <w:p w:rsidR="000F7410" w:rsidRPr="00086C8A" w:rsidRDefault="000F7410" w:rsidP="000F7410">
            <w:pPr>
              <w:ind w:left="-66" w:right="-66"/>
              <w:rPr>
                <w:sz w:val="21"/>
                <w:szCs w:val="21"/>
              </w:rPr>
            </w:pPr>
            <w:r w:rsidRPr="00086C8A">
              <w:rPr>
                <w:sz w:val="21"/>
                <w:szCs w:val="21"/>
              </w:rPr>
              <w:t xml:space="preserve">Приказ ДПРиООС </w:t>
            </w:r>
          </w:p>
          <w:p w:rsidR="000F7410" w:rsidRPr="00086C8A" w:rsidRDefault="000F7410" w:rsidP="000F7410">
            <w:pPr>
              <w:ind w:left="-66" w:right="-66"/>
              <w:rPr>
                <w:sz w:val="21"/>
                <w:szCs w:val="21"/>
              </w:rPr>
            </w:pPr>
            <w:r w:rsidRPr="00086C8A">
              <w:rPr>
                <w:sz w:val="21"/>
                <w:szCs w:val="21"/>
              </w:rPr>
              <w:t>№ 269 от 25.08.2022</w:t>
            </w:r>
          </w:p>
        </w:tc>
        <w:tc>
          <w:tcPr>
            <w:tcW w:w="2542" w:type="dxa"/>
          </w:tcPr>
          <w:p w:rsidR="000F7410" w:rsidRPr="00086C8A" w:rsidRDefault="000F7410" w:rsidP="000F7410">
            <w:pPr>
              <w:ind w:left="-66" w:right="-86"/>
              <w:rPr>
                <w:sz w:val="21"/>
                <w:szCs w:val="21"/>
              </w:rPr>
            </w:pPr>
            <w:r w:rsidRPr="00086C8A">
              <w:rPr>
                <w:sz w:val="21"/>
                <w:szCs w:val="21"/>
              </w:rPr>
              <w:t>Реестровые номера ЕГРН:</w:t>
            </w:r>
          </w:p>
          <w:p w:rsidR="000F7410" w:rsidRPr="00086C8A" w:rsidRDefault="000F7410" w:rsidP="000F7410">
            <w:pPr>
              <w:ind w:left="-66" w:right="-86"/>
              <w:rPr>
                <w:sz w:val="21"/>
                <w:szCs w:val="21"/>
              </w:rPr>
            </w:pPr>
            <w:r w:rsidRPr="00086C8A">
              <w:rPr>
                <w:sz w:val="21"/>
                <w:szCs w:val="21"/>
              </w:rPr>
              <w:t>1-й пояс: 35:01-6.913</w:t>
            </w:r>
          </w:p>
          <w:p w:rsidR="000F7410" w:rsidRPr="00086C8A" w:rsidRDefault="000F7410" w:rsidP="000F7410">
            <w:pPr>
              <w:ind w:left="-66" w:right="-86"/>
              <w:rPr>
                <w:sz w:val="21"/>
                <w:szCs w:val="21"/>
              </w:rPr>
            </w:pPr>
            <w:r w:rsidRPr="00086C8A">
              <w:rPr>
                <w:sz w:val="21"/>
                <w:szCs w:val="21"/>
              </w:rPr>
              <w:t>2-й пояс: 35:01-6.914</w:t>
            </w:r>
          </w:p>
          <w:p w:rsidR="000F7410" w:rsidRPr="00086C8A" w:rsidRDefault="000F7410" w:rsidP="000F7410">
            <w:pPr>
              <w:ind w:left="-66" w:right="-86"/>
              <w:rPr>
                <w:sz w:val="21"/>
                <w:szCs w:val="21"/>
              </w:rPr>
            </w:pPr>
            <w:r w:rsidRPr="00086C8A">
              <w:rPr>
                <w:sz w:val="21"/>
                <w:szCs w:val="21"/>
              </w:rPr>
              <w:t>3-й пояс: 35:01-6.912</w:t>
            </w:r>
          </w:p>
        </w:tc>
      </w:tr>
      <w:tr w:rsidR="000F7410" w:rsidRPr="00086C8A" w:rsidTr="000F7410">
        <w:trPr>
          <w:jc w:val="center"/>
        </w:trPr>
        <w:tc>
          <w:tcPr>
            <w:tcW w:w="416" w:type="dxa"/>
          </w:tcPr>
          <w:p w:rsidR="000F7410" w:rsidRPr="00086C8A" w:rsidRDefault="000F7410" w:rsidP="000F7410">
            <w:pPr>
              <w:rPr>
                <w:sz w:val="21"/>
                <w:szCs w:val="21"/>
              </w:rPr>
            </w:pPr>
            <w:r w:rsidRPr="00086C8A">
              <w:rPr>
                <w:sz w:val="21"/>
                <w:szCs w:val="21"/>
              </w:rPr>
              <w:t>4</w:t>
            </w:r>
          </w:p>
        </w:tc>
        <w:tc>
          <w:tcPr>
            <w:tcW w:w="1820" w:type="dxa"/>
          </w:tcPr>
          <w:p w:rsidR="000F7410" w:rsidRPr="00086C8A" w:rsidRDefault="000F7410" w:rsidP="000F7410">
            <w:pPr>
              <w:rPr>
                <w:sz w:val="21"/>
                <w:szCs w:val="21"/>
              </w:rPr>
            </w:pPr>
            <w:r w:rsidRPr="00086C8A">
              <w:rPr>
                <w:sz w:val="21"/>
                <w:szCs w:val="21"/>
              </w:rPr>
              <w:t>с. Андомский Погост</w:t>
            </w:r>
          </w:p>
        </w:tc>
        <w:tc>
          <w:tcPr>
            <w:tcW w:w="728" w:type="dxa"/>
          </w:tcPr>
          <w:p w:rsidR="000F7410" w:rsidRPr="00086C8A" w:rsidRDefault="000F7410" w:rsidP="000F7410">
            <w:pPr>
              <w:ind w:left="-66" w:right="-52"/>
              <w:jc w:val="center"/>
              <w:rPr>
                <w:sz w:val="21"/>
                <w:szCs w:val="21"/>
              </w:rPr>
            </w:pPr>
            <w:r w:rsidRPr="00086C8A">
              <w:rPr>
                <w:sz w:val="21"/>
                <w:szCs w:val="21"/>
              </w:rPr>
              <w:t>1784</w:t>
            </w:r>
          </w:p>
        </w:tc>
        <w:tc>
          <w:tcPr>
            <w:tcW w:w="1036" w:type="dxa"/>
          </w:tcPr>
          <w:p w:rsidR="000F7410" w:rsidRPr="00086C8A" w:rsidRDefault="000F7410" w:rsidP="000F7410">
            <w:pPr>
              <w:ind w:left="-38" w:right="-66"/>
              <w:jc w:val="center"/>
              <w:rPr>
                <w:sz w:val="21"/>
                <w:szCs w:val="21"/>
              </w:rPr>
            </w:pPr>
            <w:r w:rsidRPr="00086C8A">
              <w:rPr>
                <w:sz w:val="21"/>
                <w:szCs w:val="21"/>
              </w:rPr>
              <w:t>13</w:t>
            </w:r>
          </w:p>
        </w:tc>
        <w:tc>
          <w:tcPr>
            <w:tcW w:w="602" w:type="dxa"/>
          </w:tcPr>
          <w:p w:rsidR="000F7410" w:rsidRPr="00086C8A" w:rsidRDefault="000F7410" w:rsidP="000F7410">
            <w:pPr>
              <w:jc w:val="center"/>
              <w:rPr>
                <w:sz w:val="21"/>
                <w:szCs w:val="21"/>
              </w:rPr>
            </w:pPr>
            <w:r w:rsidRPr="00086C8A">
              <w:rPr>
                <w:sz w:val="21"/>
                <w:szCs w:val="21"/>
              </w:rPr>
              <w:t>30</w:t>
            </w:r>
          </w:p>
        </w:tc>
        <w:tc>
          <w:tcPr>
            <w:tcW w:w="728" w:type="dxa"/>
          </w:tcPr>
          <w:p w:rsidR="000F7410" w:rsidRPr="00086C8A" w:rsidRDefault="000F7410" w:rsidP="000F7410">
            <w:pPr>
              <w:jc w:val="center"/>
              <w:rPr>
                <w:sz w:val="21"/>
                <w:szCs w:val="21"/>
              </w:rPr>
            </w:pPr>
            <w:r w:rsidRPr="00086C8A">
              <w:rPr>
                <w:sz w:val="21"/>
                <w:szCs w:val="21"/>
              </w:rPr>
              <w:t>30</w:t>
            </w:r>
          </w:p>
        </w:tc>
        <w:tc>
          <w:tcPr>
            <w:tcW w:w="727" w:type="dxa"/>
          </w:tcPr>
          <w:p w:rsidR="000F7410" w:rsidRPr="00086C8A" w:rsidRDefault="000F7410" w:rsidP="000F7410">
            <w:pPr>
              <w:jc w:val="center"/>
              <w:rPr>
                <w:sz w:val="21"/>
                <w:szCs w:val="21"/>
              </w:rPr>
            </w:pPr>
            <w:r w:rsidRPr="00086C8A">
              <w:rPr>
                <w:sz w:val="21"/>
                <w:szCs w:val="21"/>
              </w:rPr>
              <w:t>60</w:t>
            </w:r>
          </w:p>
        </w:tc>
        <w:tc>
          <w:tcPr>
            <w:tcW w:w="630" w:type="dxa"/>
          </w:tcPr>
          <w:p w:rsidR="000F7410" w:rsidRPr="00086C8A" w:rsidRDefault="000F7410" w:rsidP="000F7410">
            <w:pPr>
              <w:jc w:val="center"/>
              <w:rPr>
                <w:sz w:val="21"/>
                <w:szCs w:val="21"/>
              </w:rPr>
            </w:pPr>
            <w:r w:rsidRPr="00086C8A">
              <w:rPr>
                <w:sz w:val="21"/>
                <w:szCs w:val="21"/>
              </w:rPr>
              <w:t>210</w:t>
            </w:r>
          </w:p>
        </w:tc>
        <w:tc>
          <w:tcPr>
            <w:tcW w:w="700" w:type="dxa"/>
          </w:tcPr>
          <w:p w:rsidR="000F7410" w:rsidRPr="00086C8A" w:rsidRDefault="000F7410" w:rsidP="000F7410">
            <w:pPr>
              <w:jc w:val="center"/>
              <w:rPr>
                <w:sz w:val="21"/>
                <w:szCs w:val="21"/>
              </w:rPr>
            </w:pPr>
            <w:r w:rsidRPr="00086C8A">
              <w:rPr>
                <w:sz w:val="21"/>
                <w:szCs w:val="21"/>
              </w:rPr>
              <w:t>36</w:t>
            </w:r>
          </w:p>
        </w:tc>
        <w:tc>
          <w:tcPr>
            <w:tcW w:w="784" w:type="dxa"/>
          </w:tcPr>
          <w:p w:rsidR="000F7410" w:rsidRPr="00086C8A" w:rsidRDefault="000F7410" w:rsidP="000F7410">
            <w:pPr>
              <w:jc w:val="center"/>
              <w:rPr>
                <w:sz w:val="21"/>
                <w:szCs w:val="21"/>
              </w:rPr>
            </w:pPr>
            <w:r w:rsidRPr="00086C8A">
              <w:rPr>
                <w:sz w:val="21"/>
                <w:szCs w:val="21"/>
              </w:rPr>
              <w:t>164</w:t>
            </w:r>
          </w:p>
        </w:tc>
        <w:tc>
          <w:tcPr>
            <w:tcW w:w="1890" w:type="dxa"/>
            <w:vMerge/>
          </w:tcPr>
          <w:p w:rsidR="000F7410" w:rsidRPr="00086C8A" w:rsidRDefault="000F7410" w:rsidP="0088070C">
            <w:pPr>
              <w:ind w:right="-66"/>
              <w:rPr>
                <w:sz w:val="21"/>
                <w:szCs w:val="21"/>
              </w:rPr>
            </w:pPr>
          </w:p>
        </w:tc>
        <w:tc>
          <w:tcPr>
            <w:tcW w:w="2183" w:type="dxa"/>
            <w:vMerge/>
          </w:tcPr>
          <w:p w:rsidR="000F7410" w:rsidRPr="00086C8A" w:rsidRDefault="000F7410" w:rsidP="000F7410">
            <w:pPr>
              <w:ind w:left="-66" w:right="-66"/>
              <w:rPr>
                <w:sz w:val="21"/>
                <w:szCs w:val="21"/>
              </w:rPr>
            </w:pPr>
          </w:p>
        </w:tc>
        <w:tc>
          <w:tcPr>
            <w:tcW w:w="2542" w:type="dxa"/>
          </w:tcPr>
          <w:p w:rsidR="000F7410" w:rsidRPr="00086C8A" w:rsidRDefault="000F7410" w:rsidP="000F7410">
            <w:pPr>
              <w:ind w:left="-66" w:right="-86"/>
              <w:rPr>
                <w:sz w:val="21"/>
                <w:szCs w:val="21"/>
              </w:rPr>
            </w:pPr>
            <w:r w:rsidRPr="00086C8A">
              <w:rPr>
                <w:sz w:val="21"/>
                <w:szCs w:val="21"/>
              </w:rPr>
              <w:t>Реестровые номера ЕГРН:</w:t>
            </w:r>
          </w:p>
          <w:p w:rsidR="000F7410" w:rsidRPr="00086C8A" w:rsidRDefault="000F7410" w:rsidP="000F7410">
            <w:pPr>
              <w:ind w:left="-66" w:right="-86"/>
              <w:rPr>
                <w:sz w:val="21"/>
                <w:szCs w:val="21"/>
              </w:rPr>
            </w:pPr>
            <w:r w:rsidRPr="00086C8A">
              <w:rPr>
                <w:sz w:val="21"/>
                <w:szCs w:val="21"/>
              </w:rPr>
              <w:t>1-й пояс: 35:01-6.916</w:t>
            </w:r>
          </w:p>
          <w:p w:rsidR="000F7410" w:rsidRPr="00086C8A" w:rsidRDefault="000F7410" w:rsidP="000F7410">
            <w:pPr>
              <w:ind w:left="-66" w:right="-86"/>
              <w:rPr>
                <w:sz w:val="21"/>
                <w:szCs w:val="21"/>
              </w:rPr>
            </w:pPr>
            <w:r w:rsidRPr="00086C8A">
              <w:rPr>
                <w:sz w:val="21"/>
                <w:szCs w:val="21"/>
              </w:rPr>
              <w:t>2-й пояс: 35:01-6.924</w:t>
            </w:r>
          </w:p>
          <w:p w:rsidR="000F7410" w:rsidRPr="00086C8A" w:rsidRDefault="000F7410" w:rsidP="000F7410">
            <w:pPr>
              <w:ind w:left="-66" w:right="-86"/>
              <w:rPr>
                <w:sz w:val="21"/>
                <w:szCs w:val="21"/>
              </w:rPr>
            </w:pPr>
            <w:r w:rsidRPr="00086C8A">
              <w:rPr>
                <w:sz w:val="21"/>
                <w:szCs w:val="21"/>
              </w:rPr>
              <w:t>3-й пояс: 35:01-6.915</w:t>
            </w:r>
          </w:p>
        </w:tc>
      </w:tr>
      <w:tr w:rsidR="000F7410" w:rsidRPr="00086C8A" w:rsidTr="000F7410">
        <w:trPr>
          <w:jc w:val="center"/>
        </w:trPr>
        <w:tc>
          <w:tcPr>
            <w:tcW w:w="416" w:type="dxa"/>
          </w:tcPr>
          <w:p w:rsidR="000F7410" w:rsidRPr="00086C8A" w:rsidRDefault="000F7410" w:rsidP="000F7410">
            <w:pPr>
              <w:rPr>
                <w:sz w:val="21"/>
                <w:szCs w:val="21"/>
              </w:rPr>
            </w:pPr>
            <w:r w:rsidRPr="00086C8A">
              <w:rPr>
                <w:sz w:val="21"/>
                <w:szCs w:val="21"/>
              </w:rPr>
              <w:t>5</w:t>
            </w:r>
          </w:p>
        </w:tc>
        <w:tc>
          <w:tcPr>
            <w:tcW w:w="1820" w:type="dxa"/>
          </w:tcPr>
          <w:p w:rsidR="000F7410" w:rsidRPr="00086C8A" w:rsidRDefault="000F7410" w:rsidP="000F7410">
            <w:pPr>
              <w:rPr>
                <w:sz w:val="21"/>
                <w:szCs w:val="21"/>
              </w:rPr>
            </w:pPr>
            <w:r w:rsidRPr="00086C8A">
              <w:rPr>
                <w:sz w:val="21"/>
                <w:szCs w:val="21"/>
              </w:rPr>
              <w:t>с. Андомский Погост</w:t>
            </w:r>
          </w:p>
        </w:tc>
        <w:tc>
          <w:tcPr>
            <w:tcW w:w="728" w:type="dxa"/>
          </w:tcPr>
          <w:p w:rsidR="000F7410" w:rsidRPr="00086C8A" w:rsidRDefault="000F7410" w:rsidP="000F7410">
            <w:pPr>
              <w:ind w:left="-66" w:right="-52"/>
              <w:jc w:val="center"/>
              <w:rPr>
                <w:sz w:val="21"/>
                <w:szCs w:val="21"/>
              </w:rPr>
            </w:pPr>
            <w:r w:rsidRPr="00086C8A">
              <w:rPr>
                <w:sz w:val="21"/>
                <w:szCs w:val="21"/>
              </w:rPr>
              <w:t>2396</w:t>
            </w:r>
          </w:p>
        </w:tc>
        <w:tc>
          <w:tcPr>
            <w:tcW w:w="1036" w:type="dxa"/>
          </w:tcPr>
          <w:p w:rsidR="000F7410" w:rsidRPr="00086C8A" w:rsidRDefault="000F7410" w:rsidP="000F7410">
            <w:pPr>
              <w:ind w:left="-38" w:right="-66"/>
              <w:jc w:val="center"/>
              <w:rPr>
                <w:sz w:val="21"/>
                <w:szCs w:val="21"/>
              </w:rPr>
            </w:pPr>
            <w:r w:rsidRPr="00086C8A">
              <w:rPr>
                <w:sz w:val="21"/>
                <w:szCs w:val="21"/>
              </w:rPr>
              <w:t>20</w:t>
            </w:r>
          </w:p>
        </w:tc>
        <w:tc>
          <w:tcPr>
            <w:tcW w:w="602" w:type="dxa"/>
          </w:tcPr>
          <w:p w:rsidR="000F7410" w:rsidRPr="00086C8A" w:rsidRDefault="000F7410" w:rsidP="000F7410">
            <w:pPr>
              <w:jc w:val="center"/>
              <w:rPr>
                <w:sz w:val="21"/>
                <w:szCs w:val="21"/>
              </w:rPr>
            </w:pPr>
            <w:r w:rsidRPr="00086C8A">
              <w:rPr>
                <w:sz w:val="21"/>
                <w:szCs w:val="21"/>
              </w:rPr>
              <w:t>30</w:t>
            </w:r>
          </w:p>
        </w:tc>
        <w:tc>
          <w:tcPr>
            <w:tcW w:w="728" w:type="dxa"/>
          </w:tcPr>
          <w:p w:rsidR="000F7410" w:rsidRPr="00086C8A" w:rsidRDefault="000F7410" w:rsidP="000F7410">
            <w:pPr>
              <w:jc w:val="center"/>
              <w:rPr>
                <w:sz w:val="21"/>
                <w:szCs w:val="21"/>
              </w:rPr>
            </w:pPr>
            <w:r w:rsidRPr="00086C8A">
              <w:rPr>
                <w:sz w:val="21"/>
                <w:szCs w:val="21"/>
              </w:rPr>
              <w:t>30</w:t>
            </w:r>
          </w:p>
        </w:tc>
        <w:tc>
          <w:tcPr>
            <w:tcW w:w="727" w:type="dxa"/>
          </w:tcPr>
          <w:p w:rsidR="000F7410" w:rsidRPr="00086C8A" w:rsidRDefault="000F7410" w:rsidP="000F7410">
            <w:pPr>
              <w:jc w:val="center"/>
              <w:rPr>
                <w:sz w:val="21"/>
                <w:szCs w:val="21"/>
              </w:rPr>
            </w:pPr>
            <w:r w:rsidRPr="00086C8A">
              <w:rPr>
                <w:sz w:val="21"/>
                <w:szCs w:val="21"/>
              </w:rPr>
              <w:t>60</w:t>
            </w:r>
          </w:p>
        </w:tc>
        <w:tc>
          <w:tcPr>
            <w:tcW w:w="630" w:type="dxa"/>
          </w:tcPr>
          <w:p w:rsidR="000F7410" w:rsidRPr="00086C8A" w:rsidRDefault="000F7410" w:rsidP="000F7410">
            <w:pPr>
              <w:jc w:val="center"/>
              <w:rPr>
                <w:sz w:val="21"/>
                <w:szCs w:val="21"/>
              </w:rPr>
            </w:pPr>
            <w:r w:rsidRPr="00086C8A">
              <w:rPr>
                <w:sz w:val="21"/>
                <w:szCs w:val="21"/>
              </w:rPr>
              <w:t>269</w:t>
            </w:r>
          </w:p>
        </w:tc>
        <w:tc>
          <w:tcPr>
            <w:tcW w:w="700" w:type="dxa"/>
          </w:tcPr>
          <w:p w:rsidR="000F7410" w:rsidRPr="00086C8A" w:rsidRDefault="000F7410" w:rsidP="000F7410">
            <w:pPr>
              <w:jc w:val="center"/>
              <w:rPr>
                <w:sz w:val="21"/>
                <w:szCs w:val="21"/>
              </w:rPr>
            </w:pPr>
            <w:r w:rsidRPr="00086C8A">
              <w:rPr>
                <w:sz w:val="21"/>
                <w:szCs w:val="21"/>
              </w:rPr>
              <w:t>62</w:t>
            </w:r>
          </w:p>
        </w:tc>
        <w:tc>
          <w:tcPr>
            <w:tcW w:w="784" w:type="dxa"/>
          </w:tcPr>
          <w:p w:rsidR="000F7410" w:rsidRPr="00086C8A" w:rsidRDefault="000F7410" w:rsidP="000F7410">
            <w:pPr>
              <w:jc w:val="center"/>
              <w:rPr>
                <w:sz w:val="21"/>
                <w:szCs w:val="21"/>
              </w:rPr>
            </w:pPr>
            <w:r w:rsidRPr="00086C8A">
              <w:rPr>
                <w:sz w:val="21"/>
                <w:szCs w:val="21"/>
              </w:rPr>
              <w:t>248</w:t>
            </w:r>
          </w:p>
        </w:tc>
        <w:tc>
          <w:tcPr>
            <w:tcW w:w="1890" w:type="dxa"/>
            <w:vMerge/>
          </w:tcPr>
          <w:p w:rsidR="000F7410" w:rsidRPr="00086C8A" w:rsidRDefault="000F7410" w:rsidP="0088070C">
            <w:pPr>
              <w:ind w:right="-66"/>
              <w:rPr>
                <w:sz w:val="21"/>
                <w:szCs w:val="21"/>
              </w:rPr>
            </w:pPr>
          </w:p>
        </w:tc>
        <w:tc>
          <w:tcPr>
            <w:tcW w:w="2183" w:type="dxa"/>
            <w:vMerge/>
          </w:tcPr>
          <w:p w:rsidR="000F7410" w:rsidRPr="00086C8A" w:rsidRDefault="000F7410" w:rsidP="000F7410">
            <w:pPr>
              <w:ind w:left="-66" w:right="-66"/>
              <w:rPr>
                <w:sz w:val="21"/>
                <w:szCs w:val="21"/>
              </w:rPr>
            </w:pPr>
          </w:p>
        </w:tc>
        <w:tc>
          <w:tcPr>
            <w:tcW w:w="2542" w:type="dxa"/>
          </w:tcPr>
          <w:p w:rsidR="000F7410" w:rsidRPr="00086C8A" w:rsidRDefault="000F7410" w:rsidP="000F7410">
            <w:pPr>
              <w:ind w:left="-66" w:right="-86"/>
              <w:rPr>
                <w:sz w:val="21"/>
                <w:szCs w:val="21"/>
              </w:rPr>
            </w:pPr>
            <w:r w:rsidRPr="00086C8A">
              <w:rPr>
                <w:sz w:val="21"/>
                <w:szCs w:val="21"/>
              </w:rPr>
              <w:t>Реестровые номера ЕГРН:</w:t>
            </w:r>
          </w:p>
          <w:p w:rsidR="000F7410" w:rsidRPr="00086C8A" w:rsidRDefault="000F7410" w:rsidP="000F7410">
            <w:pPr>
              <w:ind w:left="-66" w:right="-86"/>
              <w:rPr>
                <w:sz w:val="21"/>
                <w:szCs w:val="21"/>
              </w:rPr>
            </w:pPr>
            <w:r w:rsidRPr="00086C8A">
              <w:rPr>
                <w:sz w:val="21"/>
                <w:szCs w:val="21"/>
              </w:rPr>
              <w:t>1-й пояс: 35:01-6.917</w:t>
            </w:r>
          </w:p>
          <w:p w:rsidR="000F7410" w:rsidRPr="00086C8A" w:rsidRDefault="000F7410" w:rsidP="000F7410">
            <w:pPr>
              <w:ind w:left="-66" w:right="-86"/>
              <w:rPr>
                <w:sz w:val="21"/>
                <w:szCs w:val="21"/>
              </w:rPr>
            </w:pPr>
            <w:r w:rsidRPr="00086C8A">
              <w:rPr>
                <w:sz w:val="21"/>
                <w:szCs w:val="21"/>
              </w:rPr>
              <w:t>2-й пояс: 35:01-6.925</w:t>
            </w:r>
          </w:p>
          <w:p w:rsidR="000F7410" w:rsidRPr="00086C8A" w:rsidRDefault="000F7410" w:rsidP="000F7410">
            <w:pPr>
              <w:ind w:left="-66" w:right="-86"/>
              <w:rPr>
                <w:sz w:val="21"/>
                <w:szCs w:val="21"/>
              </w:rPr>
            </w:pPr>
            <w:r w:rsidRPr="00086C8A">
              <w:rPr>
                <w:sz w:val="21"/>
                <w:szCs w:val="21"/>
              </w:rPr>
              <w:t>3-й пояс: 35:01-6.923</w:t>
            </w:r>
          </w:p>
        </w:tc>
      </w:tr>
      <w:tr w:rsidR="000F7410" w:rsidRPr="00086C8A" w:rsidTr="000F7410">
        <w:trPr>
          <w:jc w:val="center"/>
        </w:trPr>
        <w:tc>
          <w:tcPr>
            <w:tcW w:w="416" w:type="dxa"/>
          </w:tcPr>
          <w:p w:rsidR="000F7410" w:rsidRPr="00086C8A" w:rsidRDefault="000F7410" w:rsidP="000F7410">
            <w:pPr>
              <w:rPr>
                <w:sz w:val="21"/>
                <w:szCs w:val="21"/>
              </w:rPr>
            </w:pPr>
            <w:r w:rsidRPr="00086C8A">
              <w:rPr>
                <w:sz w:val="21"/>
                <w:szCs w:val="21"/>
              </w:rPr>
              <w:t>6</w:t>
            </w:r>
          </w:p>
        </w:tc>
        <w:tc>
          <w:tcPr>
            <w:tcW w:w="1820" w:type="dxa"/>
          </w:tcPr>
          <w:p w:rsidR="000F7410" w:rsidRPr="00086C8A" w:rsidRDefault="000F7410" w:rsidP="000F7410">
            <w:pPr>
              <w:rPr>
                <w:sz w:val="21"/>
                <w:szCs w:val="21"/>
              </w:rPr>
            </w:pPr>
            <w:r w:rsidRPr="00086C8A">
              <w:rPr>
                <w:sz w:val="21"/>
                <w:szCs w:val="21"/>
              </w:rPr>
              <w:t>д. Макачево</w:t>
            </w:r>
          </w:p>
        </w:tc>
        <w:tc>
          <w:tcPr>
            <w:tcW w:w="728" w:type="dxa"/>
          </w:tcPr>
          <w:p w:rsidR="000F7410" w:rsidRPr="00086C8A" w:rsidRDefault="000F7410" w:rsidP="000F7410">
            <w:pPr>
              <w:ind w:left="-66" w:right="-52"/>
              <w:jc w:val="center"/>
              <w:rPr>
                <w:sz w:val="21"/>
                <w:szCs w:val="21"/>
              </w:rPr>
            </w:pPr>
            <w:r w:rsidRPr="00086C8A">
              <w:rPr>
                <w:sz w:val="21"/>
                <w:szCs w:val="21"/>
              </w:rPr>
              <w:t>28729</w:t>
            </w:r>
          </w:p>
        </w:tc>
        <w:tc>
          <w:tcPr>
            <w:tcW w:w="1036" w:type="dxa"/>
          </w:tcPr>
          <w:p w:rsidR="000F7410" w:rsidRPr="00086C8A" w:rsidRDefault="000F7410" w:rsidP="000F7410">
            <w:pPr>
              <w:ind w:left="-38" w:right="-66"/>
              <w:jc w:val="center"/>
              <w:rPr>
                <w:sz w:val="21"/>
                <w:szCs w:val="21"/>
              </w:rPr>
            </w:pPr>
            <w:r w:rsidRPr="00086C8A">
              <w:rPr>
                <w:sz w:val="21"/>
                <w:szCs w:val="21"/>
              </w:rPr>
              <w:t>6</w:t>
            </w:r>
          </w:p>
        </w:tc>
        <w:tc>
          <w:tcPr>
            <w:tcW w:w="602" w:type="dxa"/>
          </w:tcPr>
          <w:p w:rsidR="000F7410" w:rsidRPr="00086C8A" w:rsidRDefault="000F7410" w:rsidP="000F7410">
            <w:pPr>
              <w:jc w:val="center"/>
              <w:rPr>
                <w:sz w:val="21"/>
                <w:szCs w:val="21"/>
              </w:rPr>
            </w:pPr>
            <w:r w:rsidRPr="00086C8A">
              <w:rPr>
                <w:sz w:val="21"/>
                <w:szCs w:val="21"/>
              </w:rPr>
              <w:t>30</w:t>
            </w:r>
          </w:p>
        </w:tc>
        <w:tc>
          <w:tcPr>
            <w:tcW w:w="728" w:type="dxa"/>
          </w:tcPr>
          <w:p w:rsidR="000F7410" w:rsidRPr="00086C8A" w:rsidRDefault="000F7410" w:rsidP="000F7410">
            <w:pPr>
              <w:jc w:val="center"/>
              <w:rPr>
                <w:sz w:val="21"/>
                <w:szCs w:val="21"/>
              </w:rPr>
            </w:pPr>
            <w:r w:rsidRPr="00086C8A">
              <w:rPr>
                <w:sz w:val="21"/>
                <w:szCs w:val="21"/>
              </w:rPr>
              <w:t>30</w:t>
            </w:r>
          </w:p>
        </w:tc>
        <w:tc>
          <w:tcPr>
            <w:tcW w:w="727" w:type="dxa"/>
          </w:tcPr>
          <w:p w:rsidR="000F7410" w:rsidRPr="00086C8A" w:rsidRDefault="000F7410" w:rsidP="000F7410">
            <w:pPr>
              <w:jc w:val="center"/>
              <w:rPr>
                <w:sz w:val="21"/>
                <w:szCs w:val="21"/>
              </w:rPr>
            </w:pPr>
            <w:r w:rsidRPr="00086C8A">
              <w:rPr>
                <w:sz w:val="21"/>
                <w:szCs w:val="21"/>
              </w:rPr>
              <w:t>60</w:t>
            </w:r>
          </w:p>
        </w:tc>
        <w:tc>
          <w:tcPr>
            <w:tcW w:w="630" w:type="dxa"/>
          </w:tcPr>
          <w:p w:rsidR="000F7410" w:rsidRPr="00086C8A" w:rsidRDefault="000F7410" w:rsidP="000F7410">
            <w:pPr>
              <w:jc w:val="center"/>
              <w:rPr>
                <w:sz w:val="21"/>
                <w:szCs w:val="21"/>
              </w:rPr>
            </w:pPr>
            <w:r w:rsidRPr="00086C8A">
              <w:rPr>
                <w:sz w:val="21"/>
                <w:szCs w:val="21"/>
              </w:rPr>
              <w:t>214</w:t>
            </w:r>
          </w:p>
        </w:tc>
        <w:tc>
          <w:tcPr>
            <w:tcW w:w="700" w:type="dxa"/>
          </w:tcPr>
          <w:p w:rsidR="000F7410" w:rsidRPr="00086C8A" w:rsidRDefault="000F7410" w:rsidP="000F7410">
            <w:pPr>
              <w:jc w:val="center"/>
              <w:rPr>
                <w:sz w:val="21"/>
                <w:szCs w:val="21"/>
              </w:rPr>
            </w:pPr>
            <w:r w:rsidRPr="00086C8A">
              <w:rPr>
                <w:sz w:val="21"/>
                <w:szCs w:val="21"/>
              </w:rPr>
              <w:t>47</w:t>
            </w:r>
          </w:p>
        </w:tc>
        <w:tc>
          <w:tcPr>
            <w:tcW w:w="784" w:type="dxa"/>
          </w:tcPr>
          <w:p w:rsidR="000F7410" w:rsidRPr="00086C8A" w:rsidRDefault="000F7410" w:rsidP="000F7410">
            <w:pPr>
              <w:jc w:val="center"/>
              <w:rPr>
                <w:sz w:val="21"/>
                <w:szCs w:val="21"/>
              </w:rPr>
            </w:pPr>
            <w:r w:rsidRPr="00086C8A">
              <w:rPr>
                <w:sz w:val="21"/>
                <w:szCs w:val="21"/>
              </w:rPr>
              <w:t>192</w:t>
            </w:r>
          </w:p>
        </w:tc>
        <w:tc>
          <w:tcPr>
            <w:tcW w:w="1890" w:type="dxa"/>
            <w:vMerge/>
          </w:tcPr>
          <w:p w:rsidR="000F7410" w:rsidRPr="00086C8A" w:rsidRDefault="000F7410" w:rsidP="0088070C">
            <w:pPr>
              <w:ind w:right="-66"/>
              <w:rPr>
                <w:sz w:val="21"/>
                <w:szCs w:val="21"/>
              </w:rPr>
            </w:pPr>
          </w:p>
        </w:tc>
        <w:tc>
          <w:tcPr>
            <w:tcW w:w="2183" w:type="dxa"/>
            <w:vMerge/>
          </w:tcPr>
          <w:p w:rsidR="000F7410" w:rsidRPr="00086C8A" w:rsidRDefault="000F7410" w:rsidP="000F7410">
            <w:pPr>
              <w:ind w:left="-66" w:right="-66"/>
              <w:rPr>
                <w:sz w:val="21"/>
                <w:szCs w:val="21"/>
              </w:rPr>
            </w:pPr>
          </w:p>
        </w:tc>
        <w:tc>
          <w:tcPr>
            <w:tcW w:w="2542" w:type="dxa"/>
          </w:tcPr>
          <w:p w:rsidR="000F7410" w:rsidRPr="00086C8A" w:rsidRDefault="000F7410" w:rsidP="000F7410">
            <w:pPr>
              <w:ind w:left="-66" w:right="-86"/>
              <w:rPr>
                <w:sz w:val="21"/>
                <w:szCs w:val="21"/>
              </w:rPr>
            </w:pPr>
            <w:r w:rsidRPr="00086C8A">
              <w:rPr>
                <w:sz w:val="21"/>
                <w:szCs w:val="21"/>
              </w:rPr>
              <w:t>Реестровые номера ЕГРН:</w:t>
            </w:r>
          </w:p>
          <w:p w:rsidR="000F7410" w:rsidRPr="00086C8A" w:rsidRDefault="000F7410" w:rsidP="000F7410">
            <w:pPr>
              <w:ind w:left="-66" w:right="-86"/>
              <w:rPr>
                <w:sz w:val="21"/>
                <w:szCs w:val="21"/>
              </w:rPr>
            </w:pPr>
            <w:r w:rsidRPr="00086C8A">
              <w:rPr>
                <w:sz w:val="21"/>
                <w:szCs w:val="21"/>
              </w:rPr>
              <w:t>1-й пояс: 35:01-6.920</w:t>
            </w:r>
          </w:p>
          <w:p w:rsidR="000F7410" w:rsidRPr="00086C8A" w:rsidRDefault="000F7410" w:rsidP="000F7410">
            <w:pPr>
              <w:ind w:left="-66" w:right="-86"/>
              <w:rPr>
                <w:sz w:val="21"/>
                <w:szCs w:val="21"/>
              </w:rPr>
            </w:pPr>
            <w:r w:rsidRPr="00086C8A">
              <w:rPr>
                <w:sz w:val="21"/>
                <w:szCs w:val="21"/>
              </w:rPr>
              <w:t>2-й пояс: 35:01-6.919</w:t>
            </w:r>
          </w:p>
          <w:p w:rsidR="000F7410" w:rsidRPr="00086C8A" w:rsidRDefault="000F7410" w:rsidP="000F7410">
            <w:pPr>
              <w:ind w:left="-66" w:right="-86"/>
              <w:rPr>
                <w:sz w:val="21"/>
                <w:szCs w:val="21"/>
              </w:rPr>
            </w:pPr>
            <w:r w:rsidRPr="00086C8A">
              <w:rPr>
                <w:sz w:val="21"/>
                <w:szCs w:val="21"/>
              </w:rPr>
              <w:t>3-й пояс: 35:01-6.918</w:t>
            </w:r>
          </w:p>
        </w:tc>
      </w:tr>
      <w:tr w:rsidR="000F7410" w:rsidRPr="00086C8A" w:rsidTr="000F7410">
        <w:trPr>
          <w:jc w:val="center"/>
        </w:trPr>
        <w:tc>
          <w:tcPr>
            <w:tcW w:w="416" w:type="dxa"/>
          </w:tcPr>
          <w:p w:rsidR="000F7410" w:rsidRPr="00086C8A" w:rsidRDefault="000F7410" w:rsidP="000F7410">
            <w:pPr>
              <w:rPr>
                <w:sz w:val="21"/>
                <w:szCs w:val="21"/>
              </w:rPr>
            </w:pPr>
            <w:r w:rsidRPr="00086C8A">
              <w:rPr>
                <w:sz w:val="21"/>
                <w:szCs w:val="21"/>
              </w:rPr>
              <w:lastRenderedPageBreak/>
              <w:t>7</w:t>
            </w:r>
          </w:p>
        </w:tc>
        <w:tc>
          <w:tcPr>
            <w:tcW w:w="1820" w:type="dxa"/>
          </w:tcPr>
          <w:p w:rsidR="000F7410" w:rsidRPr="00086C8A" w:rsidRDefault="000F7410" w:rsidP="000F7410">
            <w:pPr>
              <w:rPr>
                <w:sz w:val="21"/>
                <w:szCs w:val="21"/>
              </w:rPr>
            </w:pPr>
            <w:r w:rsidRPr="00086C8A">
              <w:rPr>
                <w:sz w:val="21"/>
                <w:szCs w:val="21"/>
              </w:rPr>
              <w:t>д. Щекино</w:t>
            </w:r>
          </w:p>
        </w:tc>
        <w:tc>
          <w:tcPr>
            <w:tcW w:w="728" w:type="dxa"/>
          </w:tcPr>
          <w:p w:rsidR="000F7410" w:rsidRPr="00086C8A" w:rsidRDefault="000F7410" w:rsidP="000F7410">
            <w:pPr>
              <w:ind w:left="-66" w:right="-52"/>
              <w:jc w:val="center"/>
              <w:rPr>
                <w:sz w:val="21"/>
                <w:szCs w:val="21"/>
              </w:rPr>
            </w:pPr>
            <w:r w:rsidRPr="00086C8A">
              <w:rPr>
                <w:sz w:val="21"/>
                <w:szCs w:val="21"/>
              </w:rPr>
              <w:t>67654</w:t>
            </w:r>
          </w:p>
        </w:tc>
        <w:tc>
          <w:tcPr>
            <w:tcW w:w="1036" w:type="dxa"/>
          </w:tcPr>
          <w:p w:rsidR="000F7410" w:rsidRPr="00086C8A" w:rsidRDefault="000F7410" w:rsidP="000F7410">
            <w:pPr>
              <w:ind w:left="-38" w:right="-66"/>
              <w:jc w:val="center"/>
              <w:rPr>
                <w:sz w:val="21"/>
                <w:szCs w:val="21"/>
              </w:rPr>
            </w:pPr>
            <w:r w:rsidRPr="00086C8A">
              <w:rPr>
                <w:sz w:val="21"/>
                <w:szCs w:val="21"/>
              </w:rPr>
              <w:t>10</w:t>
            </w:r>
          </w:p>
        </w:tc>
        <w:tc>
          <w:tcPr>
            <w:tcW w:w="602" w:type="dxa"/>
          </w:tcPr>
          <w:p w:rsidR="000F7410" w:rsidRPr="00086C8A" w:rsidRDefault="000F7410" w:rsidP="000F7410">
            <w:pPr>
              <w:jc w:val="center"/>
              <w:rPr>
                <w:sz w:val="21"/>
                <w:szCs w:val="21"/>
              </w:rPr>
            </w:pPr>
            <w:r w:rsidRPr="00086C8A">
              <w:rPr>
                <w:sz w:val="21"/>
                <w:szCs w:val="21"/>
              </w:rPr>
              <w:t>30</w:t>
            </w:r>
          </w:p>
        </w:tc>
        <w:tc>
          <w:tcPr>
            <w:tcW w:w="728" w:type="dxa"/>
          </w:tcPr>
          <w:p w:rsidR="000F7410" w:rsidRPr="00086C8A" w:rsidRDefault="000F7410" w:rsidP="000F7410">
            <w:pPr>
              <w:jc w:val="center"/>
              <w:rPr>
                <w:sz w:val="21"/>
                <w:szCs w:val="21"/>
              </w:rPr>
            </w:pPr>
            <w:r w:rsidRPr="00086C8A">
              <w:rPr>
                <w:sz w:val="21"/>
                <w:szCs w:val="21"/>
              </w:rPr>
              <w:t>30</w:t>
            </w:r>
          </w:p>
        </w:tc>
        <w:tc>
          <w:tcPr>
            <w:tcW w:w="727" w:type="dxa"/>
          </w:tcPr>
          <w:p w:rsidR="000F7410" w:rsidRPr="00086C8A" w:rsidRDefault="000F7410" w:rsidP="000F7410">
            <w:pPr>
              <w:jc w:val="center"/>
              <w:rPr>
                <w:sz w:val="21"/>
                <w:szCs w:val="21"/>
              </w:rPr>
            </w:pPr>
            <w:r w:rsidRPr="00086C8A">
              <w:rPr>
                <w:sz w:val="21"/>
                <w:szCs w:val="21"/>
              </w:rPr>
              <w:t>60</w:t>
            </w:r>
          </w:p>
        </w:tc>
        <w:tc>
          <w:tcPr>
            <w:tcW w:w="630" w:type="dxa"/>
          </w:tcPr>
          <w:p w:rsidR="000F7410" w:rsidRPr="00086C8A" w:rsidRDefault="000F7410" w:rsidP="000F7410">
            <w:pPr>
              <w:jc w:val="center"/>
              <w:rPr>
                <w:sz w:val="21"/>
                <w:szCs w:val="21"/>
              </w:rPr>
            </w:pPr>
            <w:r w:rsidRPr="00086C8A">
              <w:rPr>
                <w:sz w:val="21"/>
                <w:szCs w:val="21"/>
              </w:rPr>
              <w:t>802</w:t>
            </w:r>
          </w:p>
        </w:tc>
        <w:tc>
          <w:tcPr>
            <w:tcW w:w="700" w:type="dxa"/>
          </w:tcPr>
          <w:p w:rsidR="000F7410" w:rsidRPr="00086C8A" w:rsidRDefault="000F7410" w:rsidP="000F7410">
            <w:pPr>
              <w:jc w:val="center"/>
              <w:rPr>
                <w:sz w:val="21"/>
                <w:szCs w:val="21"/>
              </w:rPr>
            </w:pPr>
            <w:r w:rsidRPr="00086C8A">
              <w:rPr>
                <w:sz w:val="21"/>
                <w:szCs w:val="21"/>
              </w:rPr>
              <w:t>30</w:t>
            </w:r>
          </w:p>
        </w:tc>
        <w:tc>
          <w:tcPr>
            <w:tcW w:w="784" w:type="dxa"/>
          </w:tcPr>
          <w:p w:rsidR="000F7410" w:rsidRPr="00086C8A" w:rsidRDefault="000F7410" w:rsidP="000F7410">
            <w:pPr>
              <w:jc w:val="center"/>
              <w:rPr>
                <w:sz w:val="21"/>
                <w:szCs w:val="21"/>
              </w:rPr>
            </w:pPr>
            <w:r w:rsidRPr="00086C8A">
              <w:rPr>
                <w:sz w:val="21"/>
                <w:szCs w:val="21"/>
              </w:rPr>
              <w:t>106</w:t>
            </w:r>
          </w:p>
        </w:tc>
        <w:tc>
          <w:tcPr>
            <w:tcW w:w="1890" w:type="dxa"/>
            <w:vMerge/>
          </w:tcPr>
          <w:p w:rsidR="000F7410" w:rsidRPr="00086C8A" w:rsidRDefault="000F7410" w:rsidP="0088070C">
            <w:pPr>
              <w:ind w:right="-66"/>
              <w:rPr>
                <w:sz w:val="21"/>
                <w:szCs w:val="21"/>
              </w:rPr>
            </w:pPr>
          </w:p>
        </w:tc>
        <w:tc>
          <w:tcPr>
            <w:tcW w:w="2183" w:type="dxa"/>
            <w:vMerge/>
          </w:tcPr>
          <w:p w:rsidR="000F7410" w:rsidRPr="00086C8A" w:rsidRDefault="000F7410" w:rsidP="000F7410">
            <w:pPr>
              <w:ind w:left="-66" w:right="-66"/>
              <w:rPr>
                <w:sz w:val="21"/>
                <w:szCs w:val="21"/>
              </w:rPr>
            </w:pPr>
          </w:p>
        </w:tc>
        <w:tc>
          <w:tcPr>
            <w:tcW w:w="2542" w:type="dxa"/>
          </w:tcPr>
          <w:p w:rsidR="000F7410" w:rsidRPr="00086C8A" w:rsidRDefault="000F7410" w:rsidP="000F7410">
            <w:pPr>
              <w:ind w:left="-66" w:right="-86"/>
              <w:rPr>
                <w:sz w:val="21"/>
                <w:szCs w:val="21"/>
              </w:rPr>
            </w:pPr>
            <w:r w:rsidRPr="00086C8A">
              <w:rPr>
                <w:sz w:val="21"/>
                <w:szCs w:val="21"/>
              </w:rPr>
              <w:t>Реестровые номера ЕГРН:</w:t>
            </w:r>
          </w:p>
          <w:p w:rsidR="000F7410" w:rsidRPr="00086C8A" w:rsidRDefault="000F7410" w:rsidP="000F7410">
            <w:pPr>
              <w:ind w:left="-66" w:right="-86"/>
              <w:rPr>
                <w:sz w:val="21"/>
                <w:szCs w:val="21"/>
              </w:rPr>
            </w:pPr>
            <w:r w:rsidRPr="00086C8A">
              <w:rPr>
                <w:sz w:val="21"/>
                <w:szCs w:val="21"/>
              </w:rPr>
              <w:t>1-й пояс: 35:01-6.921</w:t>
            </w:r>
          </w:p>
          <w:p w:rsidR="000F7410" w:rsidRPr="00086C8A" w:rsidRDefault="000F7410" w:rsidP="000F7410">
            <w:pPr>
              <w:ind w:left="-66" w:right="-86"/>
              <w:rPr>
                <w:sz w:val="21"/>
                <w:szCs w:val="21"/>
              </w:rPr>
            </w:pPr>
            <w:r w:rsidRPr="00086C8A">
              <w:rPr>
                <w:sz w:val="21"/>
                <w:szCs w:val="21"/>
              </w:rPr>
              <w:t>2-й пояс: 35:01-6.926</w:t>
            </w:r>
          </w:p>
          <w:p w:rsidR="000F7410" w:rsidRPr="00086C8A" w:rsidRDefault="000F7410" w:rsidP="000F7410">
            <w:pPr>
              <w:ind w:left="-66" w:right="-86"/>
              <w:rPr>
                <w:sz w:val="21"/>
                <w:szCs w:val="21"/>
              </w:rPr>
            </w:pPr>
            <w:r w:rsidRPr="00086C8A">
              <w:rPr>
                <w:sz w:val="21"/>
                <w:szCs w:val="21"/>
              </w:rPr>
              <w:t>3-й пояс: 35:01-6.922</w:t>
            </w:r>
          </w:p>
        </w:tc>
      </w:tr>
      <w:tr w:rsidR="000F7410" w:rsidRPr="00086C8A" w:rsidTr="000F7410">
        <w:trPr>
          <w:trHeight w:val="1012"/>
          <w:jc w:val="center"/>
        </w:trPr>
        <w:tc>
          <w:tcPr>
            <w:tcW w:w="416" w:type="dxa"/>
          </w:tcPr>
          <w:p w:rsidR="000F7410" w:rsidRPr="00086C8A" w:rsidRDefault="000F7410" w:rsidP="000F7410">
            <w:pPr>
              <w:rPr>
                <w:sz w:val="21"/>
                <w:szCs w:val="21"/>
              </w:rPr>
            </w:pPr>
            <w:r w:rsidRPr="00086C8A">
              <w:rPr>
                <w:sz w:val="21"/>
                <w:szCs w:val="21"/>
              </w:rPr>
              <w:t>8</w:t>
            </w:r>
          </w:p>
        </w:tc>
        <w:tc>
          <w:tcPr>
            <w:tcW w:w="1820" w:type="dxa"/>
          </w:tcPr>
          <w:p w:rsidR="000F7410" w:rsidRPr="00086C8A" w:rsidRDefault="000F7410" w:rsidP="000F7410">
            <w:pPr>
              <w:rPr>
                <w:sz w:val="21"/>
                <w:szCs w:val="21"/>
              </w:rPr>
            </w:pPr>
            <w:r w:rsidRPr="00086C8A">
              <w:rPr>
                <w:sz w:val="21"/>
                <w:szCs w:val="21"/>
              </w:rPr>
              <w:t>п. Октябрьский</w:t>
            </w:r>
          </w:p>
          <w:p w:rsidR="000F7410" w:rsidRPr="00086C8A" w:rsidRDefault="000F7410" w:rsidP="000F7410">
            <w:pPr>
              <w:rPr>
                <w:sz w:val="21"/>
                <w:szCs w:val="21"/>
              </w:rPr>
            </w:pPr>
          </w:p>
        </w:tc>
        <w:tc>
          <w:tcPr>
            <w:tcW w:w="728" w:type="dxa"/>
          </w:tcPr>
          <w:p w:rsidR="000F7410" w:rsidRPr="00086C8A" w:rsidRDefault="000F7410" w:rsidP="000F7410">
            <w:pPr>
              <w:ind w:left="170" w:right="-51"/>
              <w:rPr>
                <w:sz w:val="21"/>
                <w:szCs w:val="21"/>
              </w:rPr>
            </w:pPr>
            <w:r w:rsidRPr="00086C8A">
              <w:rPr>
                <w:sz w:val="21"/>
                <w:szCs w:val="21"/>
              </w:rPr>
              <w:t>1,</w:t>
            </w:r>
          </w:p>
          <w:p w:rsidR="000F7410" w:rsidRPr="00086C8A" w:rsidRDefault="000F7410" w:rsidP="000F7410">
            <w:pPr>
              <w:ind w:left="170" w:right="-51"/>
              <w:rPr>
                <w:sz w:val="21"/>
                <w:szCs w:val="21"/>
              </w:rPr>
            </w:pPr>
            <w:r w:rsidRPr="00086C8A">
              <w:rPr>
                <w:sz w:val="21"/>
                <w:szCs w:val="21"/>
              </w:rPr>
              <w:t>2</w:t>
            </w:r>
          </w:p>
        </w:tc>
        <w:tc>
          <w:tcPr>
            <w:tcW w:w="1036" w:type="dxa"/>
          </w:tcPr>
          <w:p w:rsidR="000F7410" w:rsidRPr="00086C8A" w:rsidRDefault="000F7410" w:rsidP="000F7410">
            <w:pPr>
              <w:ind w:left="-38" w:right="-66"/>
              <w:jc w:val="center"/>
              <w:rPr>
                <w:sz w:val="21"/>
                <w:szCs w:val="21"/>
              </w:rPr>
            </w:pPr>
            <w:r w:rsidRPr="00086C8A">
              <w:rPr>
                <w:sz w:val="21"/>
                <w:szCs w:val="21"/>
              </w:rPr>
              <w:t>35х73</w:t>
            </w:r>
          </w:p>
        </w:tc>
        <w:tc>
          <w:tcPr>
            <w:tcW w:w="602" w:type="dxa"/>
          </w:tcPr>
          <w:p w:rsidR="000F7410" w:rsidRPr="00086C8A" w:rsidRDefault="000F7410" w:rsidP="000F7410">
            <w:pPr>
              <w:jc w:val="center"/>
              <w:rPr>
                <w:sz w:val="21"/>
                <w:szCs w:val="21"/>
              </w:rPr>
            </w:pPr>
            <w:r w:rsidRPr="00086C8A">
              <w:rPr>
                <w:sz w:val="21"/>
                <w:szCs w:val="21"/>
              </w:rPr>
              <w:t>80</w:t>
            </w:r>
          </w:p>
        </w:tc>
        <w:tc>
          <w:tcPr>
            <w:tcW w:w="728" w:type="dxa"/>
          </w:tcPr>
          <w:p w:rsidR="000F7410" w:rsidRPr="00086C8A" w:rsidRDefault="000F7410" w:rsidP="000F7410">
            <w:pPr>
              <w:jc w:val="center"/>
              <w:rPr>
                <w:sz w:val="21"/>
                <w:szCs w:val="21"/>
              </w:rPr>
            </w:pPr>
            <w:r w:rsidRPr="00086C8A">
              <w:rPr>
                <w:sz w:val="21"/>
                <w:szCs w:val="21"/>
              </w:rPr>
              <w:t>71</w:t>
            </w:r>
          </w:p>
        </w:tc>
        <w:tc>
          <w:tcPr>
            <w:tcW w:w="727" w:type="dxa"/>
          </w:tcPr>
          <w:p w:rsidR="000F7410" w:rsidRPr="00086C8A" w:rsidRDefault="000F7410" w:rsidP="000F7410">
            <w:pPr>
              <w:jc w:val="center"/>
              <w:rPr>
                <w:sz w:val="21"/>
                <w:szCs w:val="21"/>
              </w:rPr>
            </w:pPr>
            <w:r w:rsidRPr="00086C8A">
              <w:rPr>
                <w:sz w:val="21"/>
                <w:szCs w:val="21"/>
              </w:rPr>
              <w:t>152</w:t>
            </w:r>
          </w:p>
        </w:tc>
        <w:tc>
          <w:tcPr>
            <w:tcW w:w="630" w:type="dxa"/>
          </w:tcPr>
          <w:p w:rsidR="000F7410" w:rsidRPr="00086C8A" w:rsidRDefault="000F7410" w:rsidP="000F7410">
            <w:pPr>
              <w:jc w:val="center"/>
              <w:rPr>
                <w:sz w:val="21"/>
                <w:szCs w:val="21"/>
              </w:rPr>
            </w:pPr>
            <w:r w:rsidRPr="00086C8A">
              <w:rPr>
                <w:sz w:val="21"/>
                <w:szCs w:val="21"/>
              </w:rPr>
              <w:t>763</w:t>
            </w:r>
          </w:p>
        </w:tc>
        <w:tc>
          <w:tcPr>
            <w:tcW w:w="700" w:type="dxa"/>
          </w:tcPr>
          <w:p w:rsidR="000F7410" w:rsidRPr="00086C8A" w:rsidRDefault="000F7410" w:rsidP="000F7410">
            <w:pPr>
              <w:jc w:val="center"/>
              <w:rPr>
                <w:sz w:val="21"/>
                <w:szCs w:val="21"/>
              </w:rPr>
            </w:pPr>
            <w:r w:rsidRPr="00086C8A">
              <w:rPr>
                <w:sz w:val="21"/>
                <w:szCs w:val="21"/>
              </w:rPr>
              <w:t>346</w:t>
            </w:r>
          </w:p>
        </w:tc>
        <w:tc>
          <w:tcPr>
            <w:tcW w:w="784" w:type="dxa"/>
          </w:tcPr>
          <w:p w:rsidR="000F7410" w:rsidRPr="00086C8A" w:rsidRDefault="000F7410" w:rsidP="000F7410">
            <w:pPr>
              <w:jc w:val="center"/>
              <w:rPr>
                <w:sz w:val="21"/>
                <w:szCs w:val="21"/>
              </w:rPr>
            </w:pPr>
            <w:r w:rsidRPr="00086C8A">
              <w:rPr>
                <w:sz w:val="21"/>
                <w:szCs w:val="21"/>
              </w:rPr>
              <w:t>1022</w:t>
            </w:r>
          </w:p>
        </w:tc>
        <w:tc>
          <w:tcPr>
            <w:tcW w:w="1890" w:type="dxa"/>
          </w:tcPr>
          <w:p w:rsidR="000F7410" w:rsidRPr="00086C8A" w:rsidRDefault="000F7410" w:rsidP="0088070C">
            <w:pPr>
              <w:ind w:right="-66"/>
              <w:rPr>
                <w:sz w:val="21"/>
                <w:szCs w:val="21"/>
              </w:rPr>
            </w:pPr>
            <w:r w:rsidRPr="00086C8A">
              <w:rPr>
                <w:sz w:val="21"/>
                <w:szCs w:val="21"/>
              </w:rPr>
              <w:t>Хозяйственно-питьевое водоснабжение населенного пункта</w:t>
            </w:r>
          </w:p>
        </w:tc>
        <w:tc>
          <w:tcPr>
            <w:tcW w:w="2183" w:type="dxa"/>
          </w:tcPr>
          <w:p w:rsidR="000F7410" w:rsidRPr="00086C8A" w:rsidRDefault="000F7410" w:rsidP="000F7410">
            <w:pPr>
              <w:ind w:left="-66" w:right="-66"/>
              <w:rPr>
                <w:sz w:val="21"/>
                <w:szCs w:val="21"/>
              </w:rPr>
            </w:pPr>
            <w:r w:rsidRPr="00086C8A">
              <w:rPr>
                <w:sz w:val="21"/>
                <w:szCs w:val="21"/>
              </w:rPr>
              <w:t xml:space="preserve">Приказ ДПРиООС </w:t>
            </w:r>
          </w:p>
          <w:p w:rsidR="000F7410" w:rsidRPr="00086C8A" w:rsidRDefault="000F7410" w:rsidP="000F7410">
            <w:pPr>
              <w:ind w:left="-66" w:right="-66"/>
              <w:rPr>
                <w:sz w:val="21"/>
                <w:szCs w:val="21"/>
              </w:rPr>
            </w:pPr>
            <w:r w:rsidRPr="00086C8A">
              <w:rPr>
                <w:sz w:val="21"/>
                <w:szCs w:val="21"/>
              </w:rPr>
              <w:t>№ 69 от 25.02.2016</w:t>
            </w:r>
          </w:p>
        </w:tc>
        <w:tc>
          <w:tcPr>
            <w:tcW w:w="2542" w:type="dxa"/>
          </w:tcPr>
          <w:p w:rsidR="000F7410" w:rsidRPr="00086C8A" w:rsidRDefault="000F7410" w:rsidP="000F7410">
            <w:pPr>
              <w:ind w:left="-66" w:right="-86"/>
              <w:rPr>
                <w:sz w:val="21"/>
                <w:szCs w:val="21"/>
              </w:rPr>
            </w:pPr>
            <w:r w:rsidRPr="00086C8A">
              <w:rPr>
                <w:sz w:val="21"/>
                <w:szCs w:val="21"/>
              </w:rPr>
              <w:t>*</w:t>
            </w:r>
          </w:p>
        </w:tc>
      </w:tr>
      <w:tr w:rsidR="000F7410" w:rsidRPr="00086C8A" w:rsidTr="000F7410">
        <w:trPr>
          <w:trHeight w:val="236"/>
          <w:jc w:val="center"/>
        </w:trPr>
        <w:tc>
          <w:tcPr>
            <w:tcW w:w="416" w:type="dxa"/>
          </w:tcPr>
          <w:p w:rsidR="000F7410" w:rsidRPr="00086C8A" w:rsidRDefault="000F7410" w:rsidP="000F7410">
            <w:pPr>
              <w:rPr>
                <w:sz w:val="21"/>
                <w:szCs w:val="21"/>
              </w:rPr>
            </w:pPr>
            <w:r w:rsidRPr="00086C8A">
              <w:rPr>
                <w:sz w:val="21"/>
                <w:szCs w:val="21"/>
              </w:rPr>
              <w:t>9</w:t>
            </w:r>
          </w:p>
        </w:tc>
        <w:tc>
          <w:tcPr>
            <w:tcW w:w="1820" w:type="dxa"/>
          </w:tcPr>
          <w:p w:rsidR="000F7410" w:rsidRPr="00086C8A" w:rsidRDefault="000F7410" w:rsidP="000F7410">
            <w:pPr>
              <w:rPr>
                <w:sz w:val="21"/>
                <w:szCs w:val="21"/>
              </w:rPr>
            </w:pPr>
            <w:r w:rsidRPr="00086C8A">
              <w:rPr>
                <w:sz w:val="21"/>
                <w:szCs w:val="21"/>
              </w:rPr>
              <w:t>д. Устье</w:t>
            </w:r>
          </w:p>
        </w:tc>
        <w:tc>
          <w:tcPr>
            <w:tcW w:w="728" w:type="dxa"/>
          </w:tcPr>
          <w:p w:rsidR="000F7410" w:rsidRPr="00086C8A" w:rsidRDefault="000F7410" w:rsidP="000F7410">
            <w:pPr>
              <w:ind w:left="-66" w:right="-52"/>
              <w:jc w:val="center"/>
              <w:rPr>
                <w:sz w:val="21"/>
                <w:szCs w:val="21"/>
              </w:rPr>
            </w:pPr>
            <w:r w:rsidRPr="00086C8A">
              <w:rPr>
                <w:sz w:val="21"/>
                <w:szCs w:val="21"/>
              </w:rPr>
              <w:t>3674</w:t>
            </w:r>
          </w:p>
        </w:tc>
        <w:tc>
          <w:tcPr>
            <w:tcW w:w="1036" w:type="dxa"/>
          </w:tcPr>
          <w:p w:rsidR="000F7410" w:rsidRPr="00086C8A" w:rsidRDefault="000F7410" w:rsidP="000F7410">
            <w:pPr>
              <w:ind w:left="-38" w:right="-66"/>
              <w:jc w:val="center"/>
              <w:rPr>
                <w:sz w:val="21"/>
                <w:szCs w:val="21"/>
              </w:rPr>
            </w:pPr>
            <w:r w:rsidRPr="00086C8A">
              <w:rPr>
                <w:sz w:val="21"/>
                <w:szCs w:val="21"/>
              </w:rPr>
              <w:t>19,8х16,7</w:t>
            </w:r>
          </w:p>
        </w:tc>
        <w:tc>
          <w:tcPr>
            <w:tcW w:w="2057" w:type="dxa"/>
            <w:gridSpan w:val="3"/>
          </w:tcPr>
          <w:p w:rsidR="000F7410" w:rsidRPr="00086C8A" w:rsidRDefault="000F7410" w:rsidP="000F7410">
            <w:pPr>
              <w:jc w:val="center"/>
              <w:rPr>
                <w:sz w:val="21"/>
                <w:szCs w:val="21"/>
              </w:rPr>
            </w:pPr>
            <w:r w:rsidRPr="00086C8A">
              <w:rPr>
                <w:sz w:val="21"/>
                <w:szCs w:val="21"/>
              </w:rPr>
              <w:t>радиусом 30</w:t>
            </w:r>
          </w:p>
        </w:tc>
        <w:tc>
          <w:tcPr>
            <w:tcW w:w="2114" w:type="dxa"/>
            <w:gridSpan w:val="3"/>
          </w:tcPr>
          <w:p w:rsidR="000F7410" w:rsidRPr="00086C8A" w:rsidRDefault="000F7410" w:rsidP="000F7410">
            <w:pPr>
              <w:jc w:val="center"/>
              <w:rPr>
                <w:sz w:val="21"/>
                <w:szCs w:val="21"/>
              </w:rPr>
            </w:pPr>
            <w:r w:rsidRPr="00086C8A">
              <w:rPr>
                <w:sz w:val="21"/>
                <w:szCs w:val="21"/>
              </w:rPr>
              <w:t>радиусом 30</w:t>
            </w:r>
          </w:p>
        </w:tc>
        <w:tc>
          <w:tcPr>
            <w:tcW w:w="1890" w:type="dxa"/>
            <w:vAlign w:val="center"/>
          </w:tcPr>
          <w:p w:rsidR="000F7410" w:rsidRPr="00086C8A" w:rsidRDefault="000F7410" w:rsidP="0088070C">
            <w:pPr>
              <w:ind w:right="-66"/>
              <w:rPr>
                <w:sz w:val="21"/>
                <w:szCs w:val="21"/>
              </w:rPr>
            </w:pPr>
            <w:r w:rsidRPr="00086C8A">
              <w:rPr>
                <w:sz w:val="21"/>
                <w:szCs w:val="21"/>
              </w:rPr>
              <w:t>Хозяйственно-питьевое водоснабжение ФГКУ «АСУНЦ «Вытегра»</w:t>
            </w:r>
          </w:p>
        </w:tc>
        <w:tc>
          <w:tcPr>
            <w:tcW w:w="2183" w:type="dxa"/>
          </w:tcPr>
          <w:p w:rsidR="000F7410" w:rsidRPr="00086C8A" w:rsidRDefault="000F7410" w:rsidP="000F7410">
            <w:pPr>
              <w:ind w:left="-66" w:right="-66"/>
              <w:rPr>
                <w:sz w:val="21"/>
                <w:szCs w:val="21"/>
              </w:rPr>
            </w:pPr>
            <w:r w:rsidRPr="00086C8A">
              <w:rPr>
                <w:sz w:val="21"/>
                <w:szCs w:val="21"/>
              </w:rPr>
              <w:t xml:space="preserve">Приказ ДПРиООС </w:t>
            </w:r>
          </w:p>
          <w:p w:rsidR="000F7410" w:rsidRPr="00086C8A" w:rsidRDefault="000F7410" w:rsidP="000F7410">
            <w:pPr>
              <w:ind w:left="-66" w:right="-66"/>
              <w:rPr>
                <w:sz w:val="21"/>
                <w:szCs w:val="21"/>
              </w:rPr>
            </w:pPr>
            <w:r w:rsidRPr="00086C8A">
              <w:rPr>
                <w:sz w:val="21"/>
                <w:szCs w:val="21"/>
              </w:rPr>
              <w:t>№ 225 от 23.04.2018</w:t>
            </w:r>
          </w:p>
        </w:tc>
        <w:tc>
          <w:tcPr>
            <w:tcW w:w="2542" w:type="dxa"/>
          </w:tcPr>
          <w:p w:rsidR="000F7410" w:rsidRPr="00086C8A" w:rsidRDefault="000F7410" w:rsidP="000F7410">
            <w:pPr>
              <w:ind w:left="-66" w:right="-86"/>
              <w:rPr>
                <w:sz w:val="21"/>
                <w:szCs w:val="21"/>
              </w:rPr>
            </w:pPr>
            <w:r w:rsidRPr="00086C8A">
              <w:rPr>
                <w:sz w:val="21"/>
                <w:szCs w:val="21"/>
              </w:rPr>
              <w:t>*</w:t>
            </w:r>
          </w:p>
        </w:tc>
      </w:tr>
    </w:tbl>
    <w:p w:rsidR="000F7410" w:rsidRDefault="000F7410" w:rsidP="000F7410">
      <w:pPr>
        <w:spacing w:after="0" w:line="240" w:lineRule="auto"/>
        <w:rPr>
          <w:rFonts w:ascii="Times New Roman" w:hAnsi="Times New Roman"/>
          <w:sz w:val="28"/>
          <w:szCs w:val="28"/>
        </w:rPr>
      </w:pPr>
      <w:r w:rsidRPr="00086C8A">
        <w:rPr>
          <w:rFonts w:ascii="Times New Roman" w:hAnsi="Times New Roman"/>
          <w:sz w:val="21"/>
          <w:szCs w:val="21"/>
        </w:rPr>
        <w:t>*</w:t>
      </w:r>
      <w:r>
        <w:rPr>
          <w:rFonts w:ascii="Times New Roman" w:hAnsi="Times New Roman"/>
          <w:sz w:val="28"/>
          <w:szCs w:val="28"/>
        </w:rPr>
        <w:t xml:space="preserve"> </w:t>
      </w:r>
      <w:r w:rsidRPr="00673E1D">
        <w:rPr>
          <w:rFonts w:ascii="Times New Roman" w:hAnsi="Times New Roman"/>
          <w:sz w:val="28"/>
          <w:szCs w:val="28"/>
        </w:rPr>
        <w:t xml:space="preserve">- </w:t>
      </w:r>
      <w:r w:rsidRPr="00673E1D">
        <w:rPr>
          <w:rFonts w:ascii="Times New Roman" w:hAnsi="Times New Roman" w:cs="Times New Roman"/>
        </w:rPr>
        <w:t xml:space="preserve">Границы ЗСО </w:t>
      </w:r>
      <w:r>
        <w:rPr>
          <w:rFonts w:ascii="Times New Roman" w:hAnsi="Times New Roman" w:cs="Times New Roman"/>
        </w:rPr>
        <w:t xml:space="preserve">скважин </w:t>
      </w:r>
      <w:r w:rsidRPr="00673E1D">
        <w:rPr>
          <w:rFonts w:ascii="Times New Roman" w:hAnsi="Times New Roman" w:cs="Times New Roman"/>
        </w:rPr>
        <w:t>в графической части генерального план</w:t>
      </w:r>
      <w:r>
        <w:rPr>
          <w:rFonts w:ascii="Times New Roman" w:hAnsi="Times New Roman" w:cs="Times New Roman"/>
        </w:rPr>
        <w:t>а не отображены, т.к. в проекте</w:t>
      </w:r>
      <w:r w:rsidRPr="00673E1D">
        <w:rPr>
          <w:rFonts w:ascii="Times New Roman" w:hAnsi="Times New Roman" w:cs="Times New Roman"/>
        </w:rPr>
        <w:t xml:space="preserve"> зон отсутствуют координаты характерных точек границ ЗСО, сведения о которых позволяют однозначно определить их местоположение на местности. Сведения о границах ЗСО в ЕГРН также отсутствуют.</w:t>
      </w:r>
    </w:p>
    <w:p w:rsidR="000F7410" w:rsidRDefault="000F7410">
      <w:pPr>
        <w:rPr>
          <w:rFonts w:ascii="Times New Roman" w:hAnsi="Times New Roman"/>
          <w:sz w:val="28"/>
          <w:szCs w:val="28"/>
        </w:rPr>
      </w:pPr>
    </w:p>
    <w:p w:rsidR="000F7410" w:rsidRDefault="000F7410">
      <w:pPr>
        <w:rPr>
          <w:rFonts w:ascii="Times New Roman" w:hAnsi="Times New Roman"/>
          <w:sz w:val="28"/>
          <w:szCs w:val="28"/>
        </w:rPr>
        <w:sectPr w:rsidR="000F7410" w:rsidSect="000F7410">
          <w:footnotePr>
            <w:numRestart w:val="eachPage"/>
          </w:footnotePr>
          <w:pgSz w:w="16838" w:h="11906" w:orient="landscape"/>
          <w:pgMar w:top="1418" w:right="1134" w:bottom="851" w:left="1134" w:header="709" w:footer="709" w:gutter="0"/>
          <w:cols w:space="708"/>
          <w:docGrid w:linePitch="360"/>
        </w:sectPr>
      </w:pPr>
    </w:p>
    <w:p w:rsidR="00D76DDD" w:rsidRPr="00BD0417" w:rsidRDefault="00D76DDD" w:rsidP="00D76DDD">
      <w:pPr>
        <w:widowControl w:val="0"/>
        <w:spacing w:after="0"/>
        <w:jc w:val="center"/>
        <w:rPr>
          <w:rFonts w:ascii="Times New Roman" w:eastAsia="Times New Roman" w:hAnsi="Times New Roman" w:cs="Times New Roman"/>
          <w:sz w:val="28"/>
          <w:szCs w:val="28"/>
        </w:rPr>
      </w:pPr>
      <w:r w:rsidRPr="00BD0417">
        <w:rPr>
          <w:rFonts w:ascii="Times New Roman" w:eastAsia="Times New Roman" w:hAnsi="Times New Roman" w:cs="Times New Roman"/>
          <w:sz w:val="28"/>
          <w:szCs w:val="28"/>
        </w:rPr>
        <w:lastRenderedPageBreak/>
        <w:t>Противопожарные мероприятия</w:t>
      </w:r>
    </w:p>
    <w:p w:rsidR="00D76DDD" w:rsidRPr="00BD0417" w:rsidRDefault="00D76DDD" w:rsidP="00D76DDD">
      <w:pPr>
        <w:spacing w:after="0"/>
        <w:ind w:firstLine="720"/>
        <w:jc w:val="both"/>
        <w:rPr>
          <w:rFonts w:ascii="Times New Roman" w:eastAsia="Times New Roman" w:hAnsi="Times New Roman" w:cs="Times New Roman"/>
          <w:sz w:val="28"/>
          <w:szCs w:val="28"/>
        </w:rPr>
      </w:pPr>
      <w:r w:rsidRPr="00BD0417">
        <w:rPr>
          <w:rFonts w:ascii="Times New Roman" w:eastAsia="Times New Roman" w:hAnsi="Times New Roman" w:cs="Times New Roman"/>
          <w:sz w:val="28"/>
          <w:szCs w:val="28"/>
        </w:rPr>
        <w:t>Расчётное количество одновременных пожаров – 1 на всю рассматриваемую территорию.</w:t>
      </w:r>
    </w:p>
    <w:p w:rsidR="00D76DDD" w:rsidRPr="00BD0417" w:rsidRDefault="00D76DDD" w:rsidP="00D76DDD">
      <w:pPr>
        <w:spacing w:after="0"/>
        <w:ind w:firstLine="720"/>
        <w:jc w:val="both"/>
        <w:rPr>
          <w:rFonts w:ascii="Times New Roman" w:eastAsia="Times New Roman" w:hAnsi="Times New Roman" w:cs="Times New Roman"/>
          <w:sz w:val="28"/>
          <w:szCs w:val="28"/>
        </w:rPr>
      </w:pPr>
      <w:r w:rsidRPr="00BD0417">
        <w:rPr>
          <w:rFonts w:ascii="Times New Roman" w:eastAsia="Times New Roman" w:hAnsi="Times New Roman" w:cs="Times New Roman"/>
          <w:sz w:val="28"/>
          <w:szCs w:val="28"/>
        </w:rPr>
        <w:t>Расходы воды на наружное пожаротушение:</w:t>
      </w:r>
    </w:p>
    <w:p w:rsidR="00D76DDD" w:rsidRPr="00BD0417" w:rsidRDefault="00D76DDD" w:rsidP="00D76DDD">
      <w:pPr>
        <w:spacing w:before="60" w:after="0"/>
        <w:ind w:firstLine="709"/>
        <w:jc w:val="both"/>
        <w:rPr>
          <w:rFonts w:ascii="Times New Roman" w:eastAsia="Times New Roman" w:hAnsi="Times New Roman" w:cs="Times New Roman"/>
          <w:sz w:val="28"/>
          <w:szCs w:val="28"/>
        </w:rPr>
      </w:pPr>
      <w:r w:rsidRPr="00BD0417">
        <w:rPr>
          <w:rFonts w:ascii="Times New Roman" w:eastAsia="Times New Roman" w:hAnsi="Times New Roman" w:cs="Times New Roman"/>
          <w:sz w:val="28"/>
          <w:szCs w:val="28"/>
        </w:rPr>
        <w:t>10 л/с в жилой зоне (СП 8.</w:t>
      </w:r>
      <w:r w:rsidRPr="00BD0417">
        <w:rPr>
          <w:rFonts w:ascii="Times New Roman" w:eastAsia="Times New Roman" w:hAnsi="Times New Roman" w:cs="Times New Roman"/>
          <w:sz w:val="28"/>
          <w:szCs w:val="24"/>
        </w:rPr>
        <w:t>13130</w:t>
      </w:r>
      <w:r w:rsidR="008A0558" w:rsidRPr="00A6165D">
        <w:rPr>
          <w:rFonts w:ascii="Times New Roman" w:hAnsi="Times New Roman"/>
          <w:sz w:val="28"/>
          <w:szCs w:val="24"/>
          <w:vertAlign w:val="superscript"/>
        </w:rPr>
        <w:footnoteReference w:id="76"/>
      </w:r>
      <w:r w:rsidRPr="00BD0417">
        <w:rPr>
          <w:rFonts w:ascii="Times New Roman" w:eastAsia="Times New Roman" w:hAnsi="Times New Roman" w:cs="Times New Roman"/>
          <w:sz w:val="28"/>
          <w:szCs w:val="28"/>
        </w:rPr>
        <w:t>);</w:t>
      </w:r>
    </w:p>
    <w:p w:rsidR="00D76DDD" w:rsidRDefault="00D76DDD" w:rsidP="00D76DDD">
      <w:pPr>
        <w:spacing w:after="0"/>
        <w:ind w:firstLine="708"/>
        <w:jc w:val="both"/>
        <w:rPr>
          <w:rFonts w:ascii="Times New Roman" w:eastAsia="Times New Roman" w:hAnsi="Times New Roman" w:cs="Times New Roman"/>
          <w:sz w:val="28"/>
          <w:szCs w:val="28"/>
        </w:rPr>
      </w:pPr>
      <w:r w:rsidRPr="00BD0417">
        <w:rPr>
          <w:rFonts w:ascii="Times New Roman" w:eastAsia="Times New Roman" w:hAnsi="Times New Roman" w:cs="Times New Roman"/>
          <w:sz w:val="28"/>
          <w:szCs w:val="28"/>
        </w:rPr>
        <w:t>1 х 2,5 л/с – на внутреннее пожаротушение жилых и общественных зданий объёмом от 5 до 10 тыс. м. куб (табл. № 7.1 СП 10.</w:t>
      </w:r>
      <w:r w:rsidRPr="00BD0417">
        <w:rPr>
          <w:rFonts w:ascii="Times New Roman" w:eastAsia="Times New Roman" w:hAnsi="Times New Roman" w:cs="Times New Roman"/>
          <w:sz w:val="28"/>
          <w:szCs w:val="24"/>
        </w:rPr>
        <w:t>13130</w:t>
      </w:r>
      <w:r w:rsidRPr="00BD0417">
        <w:rPr>
          <w:rFonts w:ascii="Times New Roman" w:eastAsia="Times New Roman" w:hAnsi="Times New Roman" w:cs="Times New Roman"/>
          <w:sz w:val="28"/>
          <w:szCs w:val="24"/>
          <w:vertAlign w:val="superscript"/>
        </w:rPr>
        <w:footnoteReference w:id="77"/>
      </w:r>
      <w:r w:rsidRPr="00BD0417">
        <w:rPr>
          <w:rFonts w:ascii="Times New Roman" w:eastAsia="Times New Roman" w:hAnsi="Times New Roman" w:cs="Times New Roman"/>
          <w:sz w:val="28"/>
          <w:szCs w:val="28"/>
        </w:rPr>
        <w:t>).</w:t>
      </w:r>
    </w:p>
    <w:p w:rsidR="000F7410" w:rsidRPr="009E615A" w:rsidRDefault="000F7410" w:rsidP="000F7410">
      <w:pPr>
        <w:spacing w:after="0"/>
        <w:ind w:firstLine="720"/>
        <w:jc w:val="both"/>
        <w:rPr>
          <w:rFonts w:ascii="Times New Roman" w:eastAsia="Times New Roman" w:hAnsi="Times New Roman" w:cs="Times New Roman"/>
          <w:sz w:val="28"/>
          <w:szCs w:val="28"/>
        </w:rPr>
      </w:pPr>
      <w:r w:rsidRPr="009E615A">
        <w:rPr>
          <w:rFonts w:ascii="Times New Roman" w:eastAsia="Times New Roman" w:hAnsi="Times New Roman" w:cs="Times New Roman"/>
          <w:sz w:val="28"/>
          <w:szCs w:val="28"/>
        </w:rPr>
        <w:t xml:space="preserve">Пожарная безопасность обеспечена пожарными водоемами и прудами, список приведен в таблице 10.1.1.2. </w:t>
      </w:r>
    </w:p>
    <w:p w:rsidR="00007DC7" w:rsidRPr="009E615A" w:rsidRDefault="00007DC7" w:rsidP="00007DC7">
      <w:pPr>
        <w:widowControl w:val="0"/>
        <w:spacing w:after="0" w:line="240" w:lineRule="auto"/>
        <w:jc w:val="right"/>
        <w:rPr>
          <w:rFonts w:ascii="Times New Roman" w:eastAsia="Times New Roman" w:hAnsi="Times New Roman" w:cs="Times New Roman"/>
          <w:sz w:val="28"/>
          <w:szCs w:val="24"/>
          <w:lang w:eastAsia="ru-RU"/>
        </w:rPr>
      </w:pPr>
      <w:r w:rsidRPr="009E615A">
        <w:rPr>
          <w:rFonts w:ascii="Times New Roman" w:eastAsia="Times New Roman" w:hAnsi="Times New Roman" w:cs="Times New Roman"/>
          <w:sz w:val="28"/>
          <w:szCs w:val="28"/>
          <w:lang w:eastAsia="ru-RU"/>
        </w:rPr>
        <w:t xml:space="preserve">Таблица </w:t>
      </w:r>
      <w:r w:rsidRPr="009E615A">
        <w:rPr>
          <w:rFonts w:ascii="Times New Roman" w:eastAsia="Times New Roman" w:hAnsi="Times New Roman" w:cs="Times New Roman"/>
          <w:sz w:val="28"/>
          <w:szCs w:val="24"/>
          <w:lang w:eastAsia="ru-RU"/>
        </w:rPr>
        <w:t>10.1.1.2</w:t>
      </w:r>
    </w:p>
    <w:p w:rsidR="00007DC7" w:rsidRDefault="00007DC7" w:rsidP="00007DC7">
      <w:pPr>
        <w:widowControl w:val="0"/>
        <w:spacing w:after="0" w:line="240" w:lineRule="auto"/>
        <w:jc w:val="center"/>
        <w:rPr>
          <w:rFonts w:ascii="Times New Roman" w:eastAsia="Times New Roman" w:hAnsi="Times New Roman" w:cs="Times New Roman"/>
          <w:sz w:val="28"/>
          <w:szCs w:val="28"/>
          <w:lang w:eastAsia="ru-RU"/>
        </w:rPr>
      </w:pPr>
      <w:r w:rsidRPr="009E615A">
        <w:rPr>
          <w:rFonts w:ascii="Times New Roman" w:eastAsia="Times New Roman" w:hAnsi="Times New Roman" w:cs="Times New Roman"/>
          <w:sz w:val="28"/>
          <w:szCs w:val="28"/>
          <w:lang w:eastAsia="ru-RU"/>
        </w:rPr>
        <w:t>Места забора воды для устранения пожара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522"/>
      </w:tblGrid>
      <w:tr w:rsidR="00007DC7" w:rsidRPr="00086C8A" w:rsidTr="00D2515E">
        <w:trPr>
          <w:tblHeader/>
          <w:jc w:val="center"/>
        </w:trPr>
        <w:tc>
          <w:tcPr>
            <w:tcW w:w="3823"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spacing w:after="0" w:line="360" w:lineRule="auto"/>
              <w:contextualSpacing/>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Источник забора</w:t>
            </w:r>
          </w:p>
        </w:tc>
        <w:tc>
          <w:tcPr>
            <w:tcW w:w="5522" w:type="dxa"/>
            <w:tcBorders>
              <w:top w:val="single" w:sz="4" w:space="0" w:color="auto"/>
              <w:left w:val="single" w:sz="4" w:space="0" w:color="auto"/>
              <w:bottom w:val="single" w:sz="4" w:space="0" w:color="auto"/>
              <w:right w:val="single" w:sz="4" w:space="0" w:color="auto"/>
            </w:tcBorders>
            <w:hideMark/>
          </w:tcPr>
          <w:p w:rsidR="00007DC7" w:rsidRPr="00086C8A" w:rsidRDefault="00007DC7" w:rsidP="00D2515E">
            <w:pPr>
              <w:spacing w:after="0" w:line="360" w:lineRule="auto"/>
              <w:contextualSpacing/>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Место забора воды</w:t>
            </w:r>
          </w:p>
        </w:tc>
      </w:tr>
      <w:tr w:rsidR="00007DC7" w:rsidRPr="00086C8A" w:rsidTr="00D2515E">
        <w:trPr>
          <w:trHeight w:val="264"/>
          <w:tblHeader/>
          <w:jc w:val="center"/>
        </w:trPr>
        <w:tc>
          <w:tcPr>
            <w:tcW w:w="3823"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Пожарный водоем</w:t>
            </w:r>
          </w:p>
        </w:tc>
        <w:tc>
          <w:tcPr>
            <w:tcW w:w="5522"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с. Андомский Погост, ул. Центральная, д. 39</w:t>
            </w:r>
          </w:p>
        </w:tc>
      </w:tr>
      <w:tr w:rsidR="00007DC7" w:rsidRPr="00086C8A" w:rsidTr="00D2515E">
        <w:trPr>
          <w:tblHeader/>
          <w:jc w:val="center"/>
        </w:trPr>
        <w:tc>
          <w:tcPr>
            <w:tcW w:w="3823"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Пожарный водоем</w:t>
            </w:r>
          </w:p>
        </w:tc>
        <w:tc>
          <w:tcPr>
            <w:tcW w:w="5522"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с. Андомский Погост, ул. Труда</w:t>
            </w:r>
          </w:p>
        </w:tc>
      </w:tr>
      <w:tr w:rsidR="00007DC7" w:rsidRPr="00086C8A" w:rsidTr="00D2515E">
        <w:trPr>
          <w:tblHeader/>
          <w:jc w:val="center"/>
        </w:trPr>
        <w:tc>
          <w:tcPr>
            <w:tcW w:w="3823"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Пожарный водоем</w:t>
            </w:r>
          </w:p>
        </w:tc>
        <w:tc>
          <w:tcPr>
            <w:tcW w:w="5522"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 xml:space="preserve">п. Октябрьский, ул. Гагарина д.26 </w:t>
            </w:r>
          </w:p>
          <w:p w:rsidR="00007DC7" w:rsidRPr="00086C8A" w:rsidRDefault="00007DC7" w:rsidP="00D2515E">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 xml:space="preserve">                            ул. Лесная д.2 </w:t>
            </w:r>
          </w:p>
          <w:p w:rsidR="00007DC7" w:rsidRPr="00086C8A" w:rsidRDefault="00007DC7" w:rsidP="00D2515E">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 xml:space="preserve">                            ул. Комсомольская, д. 1  </w:t>
            </w:r>
          </w:p>
          <w:p w:rsidR="00007DC7" w:rsidRPr="00086C8A" w:rsidRDefault="00007DC7" w:rsidP="00D2515E">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 xml:space="preserve">                            Карьер на ул.Октябрьской</w:t>
            </w:r>
          </w:p>
        </w:tc>
      </w:tr>
      <w:tr w:rsidR="00007DC7" w:rsidRPr="00086C8A" w:rsidTr="00D2515E">
        <w:trPr>
          <w:tblHeader/>
          <w:jc w:val="center"/>
        </w:trPr>
        <w:tc>
          <w:tcPr>
            <w:tcW w:w="3823" w:type="dxa"/>
            <w:tcBorders>
              <w:top w:val="single" w:sz="4" w:space="0" w:color="auto"/>
              <w:left w:val="single" w:sz="4" w:space="0" w:color="auto"/>
              <w:bottom w:val="single" w:sz="4" w:space="0" w:color="auto"/>
              <w:right w:val="single" w:sz="4" w:space="0" w:color="auto"/>
            </w:tcBorders>
          </w:tcPr>
          <w:p w:rsidR="00007DC7" w:rsidRPr="001E6225" w:rsidRDefault="00007DC7" w:rsidP="00D2515E">
            <w:pPr>
              <w:spacing w:after="0" w:line="240" w:lineRule="auto"/>
              <w:rPr>
                <w:rFonts w:ascii="Times New Roman" w:eastAsia="Times New Roman" w:hAnsi="Times New Roman" w:cs="Times New Roman"/>
                <w:sz w:val="21"/>
                <w:szCs w:val="21"/>
                <w:lang w:eastAsia="ru-RU"/>
              </w:rPr>
            </w:pPr>
            <w:r w:rsidRPr="001E6225">
              <w:rPr>
                <w:rFonts w:ascii="Times New Roman" w:eastAsia="Times New Roman" w:hAnsi="Times New Roman" w:cs="Times New Roman"/>
                <w:sz w:val="21"/>
                <w:szCs w:val="21"/>
                <w:lang w:eastAsia="ru-RU"/>
              </w:rPr>
              <w:t>Пожарный водоем</w:t>
            </w:r>
          </w:p>
        </w:tc>
        <w:tc>
          <w:tcPr>
            <w:tcW w:w="5522" w:type="dxa"/>
            <w:tcBorders>
              <w:top w:val="single" w:sz="4" w:space="0" w:color="auto"/>
              <w:left w:val="single" w:sz="4" w:space="0" w:color="auto"/>
              <w:bottom w:val="single" w:sz="4" w:space="0" w:color="auto"/>
              <w:right w:val="single" w:sz="4" w:space="0" w:color="auto"/>
            </w:tcBorders>
          </w:tcPr>
          <w:p w:rsidR="00007DC7" w:rsidRPr="00086C8A" w:rsidRDefault="00007DC7" w:rsidP="00D76DDD">
            <w:pPr>
              <w:spacing w:after="0" w:line="240" w:lineRule="auto"/>
              <w:rPr>
                <w:rFonts w:ascii="Times New Roman" w:eastAsia="Times New Roman" w:hAnsi="Times New Roman" w:cs="Times New Roman"/>
                <w:sz w:val="21"/>
                <w:szCs w:val="21"/>
                <w:lang w:eastAsia="ru-RU"/>
              </w:rPr>
            </w:pPr>
            <w:r w:rsidRPr="001E6225">
              <w:rPr>
                <w:rFonts w:ascii="Times New Roman" w:eastAsia="Times New Roman" w:hAnsi="Times New Roman" w:cs="Times New Roman"/>
                <w:sz w:val="21"/>
                <w:szCs w:val="21"/>
                <w:lang w:eastAsia="ru-RU"/>
              </w:rPr>
              <w:t>д. Тудозерский, ул. Центральная</w:t>
            </w:r>
            <w:r w:rsidR="00D76DDD" w:rsidRPr="001E6225">
              <w:rPr>
                <w:rFonts w:ascii="Times New Roman" w:eastAsia="Times New Roman" w:hAnsi="Times New Roman" w:cs="Times New Roman"/>
                <w:sz w:val="21"/>
                <w:szCs w:val="21"/>
                <w:lang w:eastAsia="ru-RU"/>
              </w:rPr>
              <w:t>,</w:t>
            </w:r>
            <w:r w:rsidRPr="001E6225">
              <w:rPr>
                <w:rFonts w:ascii="Times New Roman" w:eastAsia="Times New Roman" w:hAnsi="Times New Roman" w:cs="Times New Roman"/>
                <w:sz w:val="21"/>
                <w:szCs w:val="21"/>
                <w:lang w:eastAsia="ru-RU"/>
              </w:rPr>
              <w:t xml:space="preserve"> </w:t>
            </w:r>
            <w:r w:rsidR="00D76DDD" w:rsidRPr="001E6225">
              <w:rPr>
                <w:rFonts w:ascii="Times New Roman" w:eastAsia="Times New Roman" w:hAnsi="Times New Roman" w:cs="Times New Roman"/>
                <w:sz w:val="21"/>
                <w:szCs w:val="21"/>
                <w:lang w:eastAsia="ru-RU"/>
              </w:rPr>
              <w:t>напротив д. 23</w:t>
            </w:r>
          </w:p>
        </w:tc>
      </w:tr>
      <w:tr w:rsidR="00007DC7" w:rsidRPr="00086C8A" w:rsidTr="00D2515E">
        <w:trPr>
          <w:tblHeader/>
          <w:jc w:val="center"/>
        </w:trPr>
        <w:tc>
          <w:tcPr>
            <w:tcW w:w="3823"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Пожарный водоем</w:t>
            </w:r>
          </w:p>
        </w:tc>
        <w:tc>
          <w:tcPr>
            <w:tcW w:w="5522"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д. Гонево</w:t>
            </w:r>
          </w:p>
        </w:tc>
      </w:tr>
      <w:tr w:rsidR="00007DC7" w:rsidRPr="00086C8A" w:rsidTr="00D2515E">
        <w:trPr>
          <w:tblHeader/>
          <w:jc w:val="center"/>
        </w:trPr>
        <w:tc>
          <w:tcPr>
            <w:tcW w:w="3823"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Пожарный водоем</w:t>
            </w:r>
          </w:p>
        </w:tc>
        <w:tc>
          <w:tcPr>
            <w:tcW w:w="5522"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п. Сорокополье, ул. Школьная</w:t>
            </w:r>
          </w:p>
        </w:tc>
      </w:tr>
      <w:tr w:rsidR="00007DC7" w:rsidRPr="00086C8A" w:rsidTr="00D2515E">
        <w:trPr>
          <w:tblHeader/>
          <w:jc w:val="center"/>
        </w:trPr>
        <w:tc>
          <w:tcPr>
            <w:tcW w:w="3823"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Пожарный водоем</w:t>
            </w:r>
          </w:p>
        </w:tc>
        <w:tc>
          <w:tcPr>
            <w:tcW w:w="5522"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д. Макачево, ул. Школьная</w:t>
            </w:r>
          </w:p>
        </w:tc>
      </w:tr>
    </w:tbl>
    <w:p w:rsidR="00DB514D" w:rsidRPr="00007DC7" w:rsidRDefault="00DB514D" w:rsidP="00007DC7">
      <w:pPr>
        <w:keepNext/>
        <w:widowControl w:val="0"/>
        <w:numPr>
          <w:ilvl w:val="2"/>
          <w:numId w:val="11"/>
        </w:numPr>
        <w:spacing w:before="120" w:after="0"/>
        <w:ind w:left="709" w:hanging="709"/>
        <w:jc w:val="center"/>
        <w:outlineLvl w:val="2"/>
        <w:rPr>
          <w:rFonts w:ascii="Times New Roman" w:eastAsia="Times New Roman" w:hAnsi="Times New Roman" w:cs="Times New Roman"/>
          <w:b/>
          <w:bCs/>
          <w:sz w:val="28"/>
          <w:szCs w:val="24"/>
          <w:lang w:eastAsia="ru-RU"/>
        </w:rPr>
      </w:pPr>
      <w:bookmarkStart w:id="172" w:name="_Toc72837761"/>
      <w:bookmarkStart w:id="173" w:name="_Toc165972562"/>
      <w:r w:rsidRPr="00007DC7">
        <w:rPr>
          <w:rFonts w:ascii="Times New Roman" w:eastAsia="Times New Roman" w:hAnsi="Times New Roman" w:cs="Times New Roman"/>
          <w:b/>
          <w:bCs/>
          <w:sz w:val="28"/>
          <w:szCs w:val="24"/>
          <w:lang w:eastAsia="ru-RU"/>
        </w:rPr>
        <w:t>Проектные решения</w:t>
      </w:r>
      <w:bookmarkEnd w:id="170"/>
      <w:bookmarkEnd w:id="171"/>
      <w:bookmarkEnd w:id="172"/>
      <w:bookmarkEnd w:id="173"/>
    </w:p>
    <w:p w:rsidR="00007DC7" w:rsidRPr="00D31871" w:rsidRDefault="00007DC7" w:rsidP="00007DC7">
      <w:pPr>
        <w:widowControl w:val="0"/>
        <w:spacing w:after="0"/>
        <w:ind w:firstLine="709"/>
        <w:jc w:val="both"/>
        <w:rPr>
          <w:rFonts w:ascii="Times New Roman" w:hAnsi="Times New Roman"/>
          <w:bCs/>
          <w:color w:val="FF0000"/>
          <w:sz w:val="28"/>
          <w:szCs w:val="28"/>
        </w:rPr>
      </w:pPr>
      <w:bookmarkStart w:id="174" w:name="_Toc26799767"/>
      <w:bookmarkStart w:id="175" w:name="_Toc64441240"/>
      <w:r w:rsidRPr="002A0463">
        <w:rPr>
          <w:rFonts w:ascii="Times New Roman" w:hAnsi="Times New Roman"/>
          <w:sz w:val="28"/>
          <w:szCs w:val="28"/>
        </w:rPr>
        <w:t xml:space="preserve">По </w:t>
      </w:r>
      <w:r w:rsidRPr="009F40E0">
        <w:rPr>
          <w:rFonts w:ascii="Times New Roman" w:hAnsi="Times New Roman" w:cs="Times New Roman"/>
          <w:sz w:val="28"/>
        </w:rPr>
        <w:t>сельскому поселению Анд</w:t>
      </w:r>
      <w:r w:rsidRPr="002A0463">
        <w:rPr>
          <w:rFonts w:ascii="Times New Roman" w:hAnsi="Times New Roman" w:cs="Times New Roman"/>
          <w:sz w:val="28"/>
        </w:rPr>
        <w:t>омское</w:t>
      </w:r>
      <w:r w:rsidRPr="002A0463">
        <w:rPr>
          <w:rFonts w:ascii="Times New Roman" w:hAnsi="Times New Roman"/>
          <w:sz w:val="28"/>
          <w:szCs w:val="28"/>
        </w:rPr>
        <w:t xml:space="preserve"> </w:t>
      </w:r>
      <w:r w:rsidRPr="002A0463">
        <w:rPr>
          <w:rFonts w:ascii="Times New Roman" w:hAnsi="Times New Roman"/>
          <w:bCs/>
          <w:sz w:val="28"/>
          <w:szCs w:val="28"/>
        </w:rPr>
        <w:t xml:space="preserve">расчетный расход воды на хозяйственно-питьевые цели составит </w:t>
      </w:r>
      <w:r w:rsidRPr="004E3588">
        <w:rPr>
          <w:rFonts w:ascii="Times New Roman" w:hAnsi="Times New Roman"/>
          <w:bCs/>
          <w:sz w:val="28"/>
          <w:szCs w:val="28"/>
        </w:rPr>
        <w:t>745,21</w:t>
      </w:r>
      <w:r w:rsidRPr="004E3588">
        <w:rPr>
          <w:rFonts w:ascii="Times New Roman" w:hAnsi="Times New Roman"/>
          <w:sz w:val="28"/>
          <w:szCs w:val="24"/>
        </w:rPr>
        <w:t xml:space="preserve"> </w:t>
      </w:r>
      <w:r w:rsidRPr="004E3588">
        <w:rPr>
          <w:rFonts w:ascii="Times New Roman" w:hAnsi="Times New Roman"/>
          <w:bCs/>
          <w:sz w:val="28"/>
          <w:szCs w:val="28"/>
        </w:rPr>
        <w:t>куб. м/сут.</w:t>
      </w:r>
    </w:p>
    <w:p w:rsidR="00007DC7" w:rsidRPr="00860ABE" w:rsidRDefault="00007DC7" w:rsidP="00007DC7">
      <w:pPr>
        <w:widowControl w:val="0"/>
        <w:spacing w:after="0"/>
        <w:ind w:firstLine="709"/>
        <w:jc w:val="both"/>
        <w:rPr>
          <w:rFonts w:ascii="Times New Roman" w:eastAsia="Times New Roman" w:hAnsi="Times New Roman" w:cs="Times New Roman"/>
          <w:bCs/>
          <w:iCs/>
          <w:sz w:val="28"/>
          <w:szCs w:val="28"/>
          <w:lang w:eastAsia="x-none"/>
        </w:rPr>
      </w:pPr>
      <w:r w:rsidRPr="00860ABE">
        <w:rPr>
          <w:rFonts w:ascii="Times New Roman" w:eastAsia="Times New Roman" w:hAnsi="Times New Roman" w:cs="Times New Roman"/>
          <w:bCs/>
          <w:iCs/>
          <w:sz w:val="28"/>
          <w:szCs w:val="28"/>
          <w:lang w:eastAsia="x-none"/>
        </w:rPr>
        <w:t>Согласно действующ</w:t>
      </w:r>
      <w:r>
        <w:rPr>
          <w:rFonts w:ascii="Times New Roman" w:eastAsia="Times New Roman" w:hAnsi="Times New Roman" w:cs="Times New Roman"/>
          <w:bCs/>
          <w:iCs/>
          <w:sz w:val="28"/>
          <w:szCs w:val="28"/>
          <w:lang w:eastAsia="x-none"/>
        </w:rPr>
        <w:t>их</w:t>
      </w:r>
      <w:r w:rsidRPr="00860ABE">
        <w:rPr>
          <w:rFonts w:ascii="Times New Roman" w:eastAsia="Times New Roman" w:hAnsi="Times New Roman" w:cs="Times New Roman"/>
          <w:bCs/>
          <w:iCs/>
          <w:sz w:val="28"/>
          <w:szCs w:val="28"/>
          <w:lang w:eastAsia="x-none"/>
        </w:rPr>
        <w:t xml:space="preserve"> «Схем водоснабжения и водоотведения</w:t>
      </w:r>
      <w:r w:rsidRPr="007A0DB6">
        <w:t xml:space="preserve"> </w:t>
      </w:r>
      <w:r w:rsidRPr="007A0DB6">
        <w:rPr>
          <w:rFonts w:ascii="Times New Roman" w:eastAsia="Times New Roman" w:hAnsi="Times New Roman" w:cs="Times New Roman"/>
          <w:bCs/>
          <w:iCs/>
          <w:sz w:val="28"/>
          <w:szCs w:val="28"/>
          <w:lang w:eastAsia="x-none"/>
        </w:rPr>
        <w:t>на территории  Андомского сельского поселения Вытегорск</w:t>
      </w:r>
      <w:r>
        <w:rPr>
          <w:rFonts w:ascii="Times New Roman" w:eastAsia="Times New Roman" w:hAnsi="Times New Roman" w:cs="Times New Roman"/>
          <w:bCs/>
          <w:iCs/>
          <w:sz w:val="28"/>
          <w:szCs w:val="28"/>
          <w:lang w:eastAsia="x-none"/>
        </w:rPr>
        <w:t>ого района Вологодской области</w:t>
      </w:r>
      <w:r w:rsidRPr="00860ABE">
        <w:rPr>
          <w:rFonts w:ascii="Times New Roman" w:eastAsia="Times New Roman" w:hAnsi="Times New Roman" w:cs="Times New Roman"/>
          <w:bCs/>
          <w:iCs/>
          <w:sz w:val="28"/>
          <w:szCs w:val="28"/>
          <w:lang w:eastAsia="x-none"/>
        </w:rPr>
        <w:t>»</w:t>
      </w:r>
      <w:r w:rsidRPr="00860ABE">
        <w:rPr>
          <w:rStyle w:val="a8"/>
          <w:rFonts w:ascii="Times New Roman" w:eastAsia="Times New Roman" w:hAnsi="Times New Roman" w:cs="Times New Roman"/>
          <w:bCs/>
          <w:iCs/>
          <w:sz w:val="28"/>
          <w:szCs w:val="28"/>
          <w:lang w:eastAsia="x-none"/>
        </w:rPr>
        <w:footnoteReference w:id="78"/>
      </w:r>
      <w:r w:rsidRPr="00860ABE">
        <w:rPr>
          <w:rFonts w:ascii="Times New Roman" w:eastAsia="Times New Roman" w:hAnsi="Times New Roman" w:cs="Times New Roman"/>
          <w:bCs/>
          <w:iCs/>
          <w:sz w:val="28"/>
          <w:szCs w:val="28"/>
          <w:lang w:eastAsia="x-none"/>
        </w:rPr>
        <w:t xml:space="preserve"> генеральным планом предусмотрены следующие мероприятия:</w:t>
      </w:r>
    </w:p>
    <w:p w:rsidR="00007DC7" w:rsidRDefault="00007DC7" w:rsidP="00007DC7">
      <w:pPr>
        <w:pStyle w:val="aa"/>
        <w:widowControl w:val="0"/>
        <w:numPr>
          <w:ilvl w:val="0"/>
          <w:numId w:val="32"/>
        </w:numPr>
        <w:spacing w:after="0"/>
        <w:ind w:left="0"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Реконструкция существуюших</w:t>
      </w:r>
      <w:r w:rsidRPr="007A0DB6">
        <w:rPr>
          <w:rFonts w:ascii="Times New Roman" w:eastAsia="Times New Roman" w:hAnsi="Times New Roman" w:cs="Times New Roman"/>
          <w:bCs/>
          <w:sz w:val="28"/>
          <w:szCs w:val="28"/>
          <w:lang w:eastAsia="x-none"/>
        </w:rPr>
        <w:t xml:space="preserve"> водопроводных сетей </w:t>
      </w:r>
      <w:r>
        <w:rPr>
          <w:rFonts w:ascii="Times New Roman" w:eastAsia="Times New Roman" w:hAnsi="Times New Roman" w:cs="Times New Roman"/>
          <w:bCs/>
          <w:sz w:val="28"/>
          <w:szCs w:val="28"/>
          <w:lang w:eastAsia="x-none"/>
        </w:rPr>
        <w:t xml:space="preserve">в </w:t>
      </w:r>
      <w:r w:rsidRPr="007A0DB6">
        <w:rPr>
          <w:rFonts w:ascii="Times New Roman" w:eastAsia="Times New Roman" w:hAnsi="Times New Roman" w:cs="Times New Roman"/>
          <w:bCs/>
          <w:sz w:val="28"/>
          <w:szCs w:val="28"/>
          <w:lang w:eastAsia="x-none"/>
        </w:rPr>
        <w:t>с. Андомский Погост, д. Макачево</w:t>
      </w:r>
      <w:r w:rsidRPr="00860ABE">
        <w:rPr>
          <w:rFonts w:ascii="Times New Roman" w:eastAsia="Times New Roman" w:hAnsi="Times New Roman" w:cs="Times New Roman"/>
          <w:bCs/>
          <w:sz w:val="28"/>
          <w:szCs w:val="28"/>
          <w:lang w:eastAsia="x-none"/>
        </w:rPr>
        <w:t>;</w:t>
      </w:r>
    </w:p>
    <w:p w:rsidR="00007DC7" w:rsidRDefault="00007DC7" w:rsidP="00007DC7">
      <w:pPr>
        <w:pStyle w:val="aa"/>
        <w:widowControl w:val="0"/>
        <w:numPr>
          <w:ilvl w:val="0"/>
          <w:numId w:val="32"/>
        </w:numPr>
        <w:spacing w:after="0"/>
        <w:ind w:left="0" w:firstLine="709"/>
        <w:jc w:val="both"/>
        <w:rPr>
          <w:rFonts w:ascii="Times New Roman" w:eastAsia="Times New Roman" w:hAnsi="Times New Roman" w:cs="Times New Roman"/>
          <w:bCs/>
          <w:sz w:val="28"/>
          <w:szCs w:val="28"/>
          <w:lang w:eastAsia="x-none"/>
        </w:rPr>
      </w:pPr>
      <w:r w:rsidRPr="007A0DB6">
        <w:rPr>
          <w:rFonts w:ascii="Times New Roman" w:eastAsia="Times New Roman" w:hAnsi="Times New Roman" w:cs="Times New Roman"/>
          <w:bCs/>
          <w:sz w:val="28"/>
          <w:szCs w:val="28"/>
          <w:lang w:eastAsia="x-none"/>
        </w:rPr>
        <w:t>капитальный ремонт водопроводных сетей в д. Тудозерский Погост</w:t>
      </w:r>
      <w:r>
        <w:rPr>
          <w:rFonts w:ascii="Times New Roman" w:eastAsia="Times New Roman" w:hAnsi="Times New Roman" w:cs="Times New Roman"/>
          <w:bCs/>
          <w:sz w:val="28"/>
          <w:szCs w:val="28"/>
          <w:lang w:eastAsia="x-none"/>
        </w:rPr>
        <w:t>;</w:t>
      </w:r>
    </w:p>
    <w:p w:rsidR="00007DC7" w:rsidRDefault="00007DC7" w:rsidP="00007DC7">
      <w:pPr>
        <w:pStyle w:val="aa"/>
        <w:widowControl w:val="0"/>
        <w:numPr>
          <w:ilvl w:val="0"/>
          <w:numId w:val="32"/>
        </w:numPr>
        <w:spacing w:after="0"/>
        <w:ind w:left="0"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с</w:t>
      </w:r>
      <w:r w:rsidRPr="007A0DB6">
        <w:rPr>
          <w:rFonts w:ascii="Times New Roman" w:eastAsia="Times New Roman" w:hAnsi="Times New Roman" w:cs="Times New Roman"/>
          <w:bCs/>
          <w:sz w:val="28"/>
          <w:szCs w:val="28"/>
          <w:lang w:eastAsia="x-none"/>
        </w:rPr>
        <w:t>троительство водопроводных сетей в с. Андомский Погост, д. Макачево, д. Тудозерский Погост</w:t>
      </w:r>
      <w:r>
        <w:rPr>
          <w:rFonts w:ascii="Times New Roman" w:eastAsia="Times New Roman" w:hAnsi="Times New Roman" w:cs="Times New Roman"/>
          <w:bCs/>
          <w:sz w:val="28"/>
          <w:szCs w:val="28"/>
          <w:lang w:eastAsia="x-none"/>
        </w:rPr>
        <w:t>;</w:t>
      </w:r>
    </w:p>
    <w:p w:rsidR="00007DC7" w:rsidRDefault="00007DC7" w:rsidP="00007DC7">
      <w:pPr>
        <w:pStyle w:val="aa"/>
        <w:widowControl w:val="0"/>
        <w:numPr>
          <w:ilvl w:val="0"/>
          <w:numId w:val="32"/>
        </w:numPr>
        <w:spacing w:after="0"/>
        <w:ind w:left="0"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р</w:t>
      </w:r>
      <w:r w:rsidRPr="007A0DB6">
        <w:rPr>
          <w:rFonts w:ascii="Times New Roman" w:eastAsia="Times New Roman" w:hAnsi="Times New Roman" w:cs="Times New Roman"/>
          <w:bCs/>
          <w:sz w:val="28"/>
          <w:szCs w:val="28"/>
          <w:lang w:eastAsia="x-none"/>
        </w:rPr>
        <w:t xml:space="preserve">еконструкция </w:t>
      </w:r>
      <w:r>
        <w:rPr>
          <w:rFonts w:ascii="Times New Roman" w:eastAsia="Times New Roman" w:hAnsi="Times New Roman" w:cs="Times New Roman"/>
          <w:bCs/>
          <w:sz w:val="28"/>
          <w:szCs w:val="28"/>
          <w:lang w:eastAsia="x-none"/>
        </w:rPr>
        <w:t>водозаборных устройств</w:t>
      </w:r>
      <w:r w:rsidRPr="007A0DB6">
        <w:rPr>
          <w:rFonts w:ascii="Times New Roman" w:eastAsia="Times New Roman" w:hAnsi="Times New Roman" w:cs="Times New Roman"/>
          <w:bCs/>
          <w:sz w:val="28"/>
          <w:szCs w:val="28"/>
          <w:lang w:eastAsia="x-none"/>
        </w:rPr>
        <w:t xml:space="preserve"> с установкой станций водоочистки на насосных станциях в с. Андомский Погост, д. Макачево, д</w:t>
      </w:r>
      <w:r>
        <w:rPr>
          <w:rFonts w:ascii="Times New Roman" w:eastAsia="Times New Roman" w:hAnsi="Times New Roman" w:cs="Times New Roman"/>
          <w:bCs/>
          <w:sz w:val="28"/>
          <w:szCs w:val="28"/>
          <w:lang w:eastAsia="x-none"/>
        </w:rPr>
        <w:t>.</w:t>
      </w:r>
      <w:r w:rsidRPr="007A0DB6">
        <w:rPr>
          <w:rFonts w:ascii="Times New Roman" w:eastAsia="Times New Roman" w:hAnsi="Times New Roman" w:cs="Times New Roman"/>
          <w:bCs/>
          <w:sz w:val="28"/>
          <w:szCs w:val="28"/>
          <w:lang w:eastAsia="x-none"/>
        </w:rPr>
        <w:t xml:space="preserve"> Тудозерский Погост,  д.</w:t>
      </w:r>
      <w:r>
        <w:rPr>
          <w:rFonts w:ascii="Times New Roman" w:eastAsia="Times New Roman" w:hAnsi="Times New Roman" w:cs="Times New Roman"/>
          <w:bCs/>
          <w:sz w:val="28"/>
          <w:szCs w:val="28"/>
          <w:lang w:eastAsia="x-none"/>
        </w:rPr>
        <w:t xml:space="preserve"> </w:t>
      </w:r>
      <w:r w:rsidRPr="007A0DB6">
        <w:rPr>
          <w:rFonts w:ascii="Times New Roman" w:eastAsia="Times New Roman" w:hAnsi="Times New Roman" w:cs="Times New Roman"/>
          <w:bCs/>
          <w:sz w:val="28"/>
          <w:szCs w:val="28"/>
          <w:lang w:eastAsia="x-none"/>
        </w:rPr>
        <w:t>Щекино</w:t>
      </w:r>
      <w:r>
        <w:rPr>
          <w:rFonts w:ascii="Times New Roman" w:eastAsia="Times New Roman" w:hAnsi="Times New Roman" w:cs="Times New Roman"/>
          <w:bCs/>
          <w:sz w:val="28"/>
          <w:szCs w:val="28"/>
          <w:lang w:eastAsia="x-none"/>
        </w:rPr>
        <w:t>;</w:t>
      </w:r>
    </w:p>
    <w:p w:rsidR="00007DC7" w:rsidRPr="00860ABE" w:rsidRDefault="00007DC7" w:rsidP="00007DC7">
      <w:pPr>
        <w:pStyle w:val="aa"/>
        <w:widowControl w:val="0"/>
        <w:numPr>
          <w:ilvl w:val="0"/>
          <w:numId w:val="32"/>
        </w:numPr>
        <w:spacing w:after="0"/>
        <w:ind w:left="0"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lastRenderedPageBreak/>
        <w:t>о</w:t>
      </w:r>
      <w:r w:rsidRPr="00EB10D1">
        <w:rPr>
          <w:rFonts w:ascii="Times New Roman" w:eastAsia="Times New Roman" w:hAnsi="Times New Roman" w:cs="Times New Roman"/>
          <w:bCs/>
          <w:sz w:val="28"/>
          <w:szCs w:val="28"/>
          <w:lang w:eastAsia="x-none"/>
        </w:rPr>
        <w:t xml:space="preserve">рганизовать </w:t>
      </w:r>
      <w:r>
        <w:rPr>
          <w:rFonts w:ascii="Times New Roman" w:eastAsia="Times New Roman" w:hAnsi="Times New Roman" w:cs="Times New Roman"/>
          <w:bCs/>
          <w:sz w:val="28"/>
          <w:szCs w:val="28"/>
          <w:lang w:eastAsia="x-none"/>
        </w:rPr>
        <w:t>первый и второй</w:t>
      </w:r>
      <w:r w:rsidRPr="00EB10D1">
        <w:rPr>
          <w:rFonts w:ascii="Times New Roman" w:eastAsia="Times New Roman" w:hAnsi="Times New Roman" w:cs="Times New Roman"/>
          <w:bCs/>
          <w:sz w:val="28"/>
          <w:szCs w:val="28"/>
          <w:lang w:eastAsia="x-none"/>
        </w:rPr>
        <w:t xml:space="preserve"> пояс зон санитарной охраны для всех планируемых </w:t>
      </w:r>
      <w:r>
        <w:rPr>
          <w:rFonts w:ascii="Times New Roman" w:eastAsia="Times New Roman" w:hAnsi="Times New Roman" w:cs="Times New Roman"/>
          <w:bCs/>
          <w:sz w:val="28"/>
          <w:szCs w:val="28"/>
          <w:lang w:eastAsia="x-none"/>
        </w:rPr>
        <w:t>водозаборных устройств</w:t>
      </w:r>
      <w:r w:rsidRPr="00EB10D1">
        <w:rPr>
          <w:rFonts w:ascii="Times New Roman" w:eastAsia="Times New Roman" w:hAnsi="Times New Roman" w:cs="Times New Roman"/>
          <w:bCs/>
          <w:sz w:val="28"/>
          <w:szCs w:val="28"/>
          <w:lang w:eastAsia="x-none"/>
        </w:rPr>
        <w:t xml:space="preserve"> в соответствии с требованиями СанПиН 2.1.4.1110-02</w:t>
      </w:r>
      <w:r>
        <w:rPr>
          <w:rFonts w:ascii="Times New Roman" w:eastAsia="Times New Roman" w:hAnsi="Times New Roman" w:cs="Times New Roman"/>
          <w:bCs/>
          <w:sz w:val="28"/>
          <w:szCs w:val="28"/>
          <w:lang w:eastAsia="x-none"/>
        </w:rPr>
        <w:t>.</w:t>
      </w:r>
    </w:p>
    <w:p w:rsidR="00007DC7" w:rsidRPr="00042974" w:rsidRDefault="00007DC7" w:rsidP="00007DC7">
      <w:pPr>
        <w:widowControl w:val="0"/>
        <w:spacing w:after="0"/>
        <w:ind w:firstLine="709"/>
        <w:jc w:val="both"/>
        <w:rPr>
          <w:rFonts w:ascii="Times New Roman" w:hAnsi="Times New Roman"/>
          <w:bCs/>
          <w:sz w:val="28"/>
          <w:szCs w:val="28"/>
        </w:rPr>
      </w:pPr>
      <w:r w:rsidRPr="00042974">
        <w:rPr>
          <w:rFonts w:ascii="Times New Roman" w:hAnsi="Times New Roman"/>
          <w:bCs/>
          <w:sz w:val="28"/>
          <w:szCs w:val="28"/>
        </w:rPr>
        <w:t xml:space="preserve">Централизованное водоснабжение предусматривается в следующих населенных пунктах: </w:t>
      </w:r>
      <w:r w:rsidRPr="00042974">
        <w:rPr>
          <w:rFonts w:ascii="Times New Roman" w:eastAsia="Times New Roman" w:hAnsi="Times New Roman" w:cs="Times New Roman"/>
          <w:bCs/>
          <w:sz w:val="28"/>
          <w:szCs w:val="28"/>
          <w:lang w:eastAsia="x-none"/>
        </w:rPr>
        <w:t xml:space="preserve">с. Андомский Погост, д. Макачево, д. Тудозерский Погост,  д. Щекино, </w:t>
      </w:r>
      <w:r w:rsidRPr="00042974">
        <w:rPr>
          <w:rFonts w:ascii="Times New Roman" w:eastAsia="Times New Roman" w:hAnsi="Times New Roman" w:cs="Times New Roman"/>
          <w:sz w:val="28"/>
          <w:szCs w:val="24"/>
          <w:lang w:eastAsia="ru-RU"/>
        </w:rPr>
        <w:t>п. Октябрьский</w:t>
      </w:r>
      <w:r w:rsidRPr="00042974">
        <w:rPr>
          <w:rFonts w:ascii="Times New Roman" w:hAnsi="Times New Roman"/>
          <w:bCs/>
          <w:sz w:val="28"/>
          <w:szCs w:val="28"/>
        </w:rPr>
        <w:t xml:space="preserve">. </w:t>
      </w:r>
      <w:r>
        <w:rPr>
          <w:rFonts w:ascii="Times New Roman" w:hAnsi="Times New Roman"/>
          <w:bCs/>
          <w:sz w:val="28"/>
          <w:szCs w:val="28"/>
        </w:rPr>
        <w:t>В населенных пунктах п. Сорокополье и д. Гонгинская предлагается водоснабжение от индивидуальных артезианских скважин.</w:t>
      </w:r>
    </w:p>
    <w:p w:rsidR="00007DC7" w:rsidRPr="00860ABE" w:rsidRDefault="00007DC7" w:rsidP="00007DC7">
      <w:pPr>
        <w:widowControl w:val="0"/>
        <w:spacing w:after="0"/>
        <w:ind w:firstLine="709"/>
        <w:jc w:val="both"/>
        <w:rPr>
          <w:rFonts w:ascii="Times New Roman" w:eastAsia="Times New Roman" w:hAnsi="Times New Roman" w:cs="Times New Roman"/>
          <w:bCs/>
          <w:sz w:val="28"/>
          <w:szCs w:val="28"/>
          <w:lang w:val="x-none" w:eastAsia="x-none"/>
        </w:rPr>
      </w:pPr>
      <w:r w:rsidRPr="00860ABE">
        <w:rPr>
          <w:rFonts w:ascii="Times New Roman" w:eastAsia="Times New Roman" w:hAnsi="Times New Roman" w:cs="Times New Roman"/>
          <w:bCs/>
          <w:sz w:val="28"/>
          <w:szCs w:val="28"/>
          <w:lang w:val="x-none" w:eastAsia="x-none"/>
        </w:rPr>
        <w:t>В остальных населенных пунктах источниками водоснабжения остаются шахтные колодцы</w:t>
      </w:r>
      <w:r w:rsidRPr="00860ABE">
        <w:rPr>
          <w:rFonts w:ascii="Times New Roman" w:eastAsia="Times New Roman" w:hAnsi="Times New Roman" w:cs="Times New Roman"/>
          <w:bCs/>
          <w:sz w:val="28"/>
          <w:szCs w:val="28"/>
          <w:lang w:eastAsia="x-none"/>
        </w:rPr>
        <w:t xml:space="preserve"> и индивидуальные скважины</w:t>
      </w:r>
      <w:r w:rsidRPr="00860ABE">
        <w:rPr>
          <w:rFonts w:ascii="Times New Roman" w:eastAsia="Times New Roman" w:hAnsi="Times New Roman" w:cs="Times New Roman"/>
          <w:bCs/>
          <w:sz w:val="28"/>
          <w:szCs w:val="28"/>
          <w:lang w:val="x-none" w:eastAsia="x-none"/>
        </w:rPr>
        <w:t>. Вода в шахтных колодцах пресная.</w:t>
      </w:r>
    </w:p>
    <w:p w:rsidR="00007DC7" w:rsidRPr="007023A7" w:rsidRDefault="00007DC7" w:rsidP="00D76DDD">
      <w:pPr>
        <w:widowControl w:val="0"/>
        <w:spacing w:after="0"/>
        <w:jc w:val="center"/>
        <w:rPr>
          <w:rFonts w:ascii="Times New Roman" w:hAnsi="Times New Roman"/>
          <w:sz w:val="28"/>
          <w:szCs w:val="24"/>
          <w:lang w:eastAsia="ru-RU"/>
        </w:rPr>
      </w:pPr>
      <w:r w:rsidRPr="007023A7">
        <w:rPr>
          <w:rFonts w:ascii="Times New Roman" w:hAnsi="Times New Roman"/>
          <w:sz w:val="28"/>
          <w:szCs w:val="24"/>
        </w:rPr>
        <w:t>Нормы проектирования. Расчетные расходы воды</w:t>
      </w:r>
    </w:p>
    <w:p w:rsidR="00007DC7" w:rsidRDefault="00007DC7" w:rsidP="00507371">
      <w:pPr>
        <w:pStyle w:val="1410"/>
        <w:spacing w:line="276" w:lineRule="auto"/>
        <w:ind w:firstLine="709"/>
      </w:pPr>
      <w:r w:rsidRPr="00860ABE">
        <w:rPr>
          <w:lang w:val="x-none"/>
        </w:rPr>
        <w:t xml:space="preserve">Нормы водопотребления приняты в соответствии </w:t>
      </w:r>
      <w:r w:rsidRPr="00860ABE">
        <w:t>с разделом 8.4 местных нормативов</w:t>
      </w:r>
      <w:r w:rsidRPr="00860ABE">
        <w:rPr>
          <w:rStyle w:val="a8"/>
          <w:rFonts w:eastAsia="Times New Roman"/>
          <w:szCs w:val="24"/>
          <w:lang w:eastAsia="x-none"/>
        </w:rPr>
        <w:footnoteReference w:id="79"/>
      </w:r>
      <w:r w:rsidRPr="00860ABE">
        <w:t xml:space="preserve"> градостроительного проектирования </w:t>
      </w:r>
      <w:r w:rsidRPr="00860ABE">
        <w:rPr>
          <w:bCs/>
        </w:rPr>
        <w:t>сельского поселения</w:t>
      </w:r>
      <w:r w:rsidRPr="00860ABE">
        <w:rPr>
          <w:bCs/>
          <w:lang w:val="x-none"/>
        </w:rPr>
        <w:t xml:space="preserve"> </w:t>
      </w:r>
      <w:r w:rsidRPr="009F40E0">
        <w:t>Анд</w:t>
      </w:r>
      <w:r w:rsidRPr="002A0463">
        <w:t>омское</w:t>
      </w:r>
      <w:r w:rsidRPr="00860ABE">
        <w:rPr>
          <w:bCs/>
          <w:lang w:val="x-none"/>
        </w:rPr>
        <w:t xml:space="preserve"> </w:t>
      </w:r>
      <w:r w:rsidRPr="007A0DB6">
        <w:rPr>
          <w:bCs/>
          <w:iCs/>
        </w:rPr>
        <w:t>Вытегорск</w:t>
      </w:r>
      <w:r>
        <w:rPr>
          <w:bCs/>
          <w:iCs/>
        </w:rPr>
        <w:t>ого</w:t>
      </w:r>
      <w:r w:rsidRPr="00860ABE">
        <w:t xml:space="preserve"> района Вологодской области:</w:t>
      </w:r>
    </w:p>
    <w:p w:rsidR="00007DC7" w:rsidRPr="000C5C3B" w:rsidRDefault="00007DC7" w:rsidP="00507371">
      <w:pPr>
        <w:widowControl w:val="0"/>
        <w:spacing w:after="0"/>
        <w:ind w:firstLine="709"/>
        <w:jc w:val="both"/>
        <w:rPr>
          <w:rFonts w:ascii="Times New Roman" w:hAnsi="Times New Roman" w:cs="Times New Roman"/>
          <w:bCs/>
          <w:sz w:val="28"/>
          <w:szCs w:val="28"/>
          <w:lang w:eastAsia="x-none"/>
        </w:rPr>
      </w:pPr>
      <w:r w:rsidRPr="000C5C3B">
        <w:rPr>
          <w:rFonts w:ascii="Times New Roman" w:hAnsi="Times New Roman" w:cs="Times New Roman"/>
          <w:bCs/>
          <w:sz w:val="28"/>
          <w:szCs w:val="28"/>
          <w:lang w:eastAsia="x-none"/>
        </w:rPr>
        <w:t>210</w:t>
      </w:r>
      <w:r w:rsidRPr="000C5C3B">
        <w:rPr>
          <w:rFonts w:ascii="Times New Roman" w:hAnsi="Times New Roman" w:cs="Times New Roman"/>
          <w:bCs/>
          <w:sz w:val="28"/>
          <w:szCs w:val="28"/>
          <w:lang w:val="x-none" w:eastAsia="x-none"/>
        </w:rPr>
        <w:t xml:space="preserve"> л/сут. на одного человека в жилой застройке, оборудованной водо</w:t>
      </w:r>
      <w:r w:rsidRPr="000C5C3B">
        <w:rPr>
          <w:rFonts w:ascii="Times New Roman" w:hAnsi="Times New Roman" w:cs="Times New Roman"/>
          <w:bCs/>
          <w:sz w:val="28"/>
          <w:szCs w:val="28"/>
          <w:lang w:eastAsia="x-none"/>
        </w:rPr>
        <w:t>проводом,</w:t>
      </w:r>
      <w:r w:rsidRPr="000C5C3B">
        <w:rPr>
          <w:rFonts w:ascii="Times New Roman" w:hAnsi="Times New Roman" w:cs="Times New Roman"/>
          <w:bCs/>
          <w:sz w:val="28"/>
          <w:szCs w:val="28"/>
          <w:lang w:val="x-none" w:eastAsia="x-none"/>
        </w:rPr>
        <w:t xml:space="preserve"> канализацией</w:t>
      </w:r>
      <w:r w:rsidRPr="000C5C3B">
        <w:rPr>
          <w:rFonts w:ascii="Times New Roman" w:hAnsi="Times New Roman" w:cs="Times New Roman"/>
          <w:bCs/>
          <w:sz w:val="28"/>
          <w:szCs w:val="28"/>
          <w:lang w:eastAsia="x-none"/>
        </w:rPr>
        <w:t xml:space="preserve"> и ваннами с </w:t>
      </w:r>
      <w:r>
        <w:rPr>
          <w:rFonts w:ascii="Times New Roman" w:hAnsi="Times New Roman" w:cs="Times New Roman"/>
          <w:bCs/>
          <w:sz w:val="28"/>
          <w:szCs w:val="28"/>
          <w:lang w:eastAsia="x-none"/>
        </w:rPr>
        <w:t>местными</w:t>
      </w:r>
      <w:r w:rsidRPr="000C5C3B">
        <w:rPr>
          <w:rFonts w:ascii="Times New Roman" w:hAnsi="Times New Roman" w:cs="Times New Roman"/>
          <w:bCs/>
          <w:sz w:val="28"/>
          <w:szCs w:val="28"/>
          <w:lang w:eastAsia="x-none"/>
        </w:rPr>
        <w:t xml:space="preserve"> водонагревателями</w:t>
      </w:r>
      <w:r w:rsidRPr="000C5C3B">
        <w:rPr>
          <w:rFonts w:ascii="Times New Roman" w:hAnsi="Times New Roman" w:cs="Times New Roman"/>
          <w:bCs/>
          <w:sz w:val="28"/>
          <w:szCs w:val="28"/>
          <w:lang w:val="x-none" w:eastAsia="x-none"/>
        </w:rPr>
        <w:t>;</w:t>
      </w:r>
    </w:p>
    <w:p w:rsidR="00007DC7" w:rsidRPr="000C5C3B" w:rsidRDefault="00007DC7" w:rsidP="00507371">
      <w:pPr>
        <w:widowControl w:val="0"/>
        <w:spacing w:after="0"/>
        <w:ind w:firstLine="709"/>
        <w:jc w:val="both"/>
        <w:rPr>
          <w:rFonts w:ascii="Times New Roman" w:hAnsi="Times New Roman" w:cs="Times New Roman"/>
          <w:bCs/>
          <w:sz w:val="28"/>
          <w:szCs w:val="28"/>
          <w:lang w:eastAsia="x-none"/>
        </w:rPr>
      </w:pPr>
      <w:r w:rsidRPr="000C5C3B">
        <w:rPr>
          <w:rFonts w:ascii="Times New Roman" w:hAnsi="Times New Roman" w:cs="Times New Roman"/>
          <w:bCs/>
          <w:sz w:val="28"/>
          <w:szCs w:val="28"/>
          <w:lang w:eastAsia="x-none"/>
        </w:rPr>
        <w:t>10</w:t>
      </w:r>
      <w:r w:rsidRPr="000C5C3B">
        <w:rPr>
          <w:rFonts w:ascii="Times New Roman" w:hAnsi="Times New Roman" w:cs="Times New Roman"/>
          <w:bCs/>
          <w:sz w:val="28"/>
          <w:szCs w:val="28"/>
          <w:lang w:val="x-none" w:eastAsia="x-none"/>
        </w:rPr>
        <w:t>0 л/сут. на одного человека в жилой застройке, оборудованной водо</w:t>
      </w:r>
      <w:r w:rsidRPr="000C5C3B">
        <w:rPr>
          <w:rFonts w:ascii="Times New Roman" w:hAnsi="Times New Roman" w:cs="Times New Roman"/>
          <w:bCs/>
          <w:sz w:val="28"/>
          <w:szCs w:val="28"/>
          <w:lang w:eastAsia="x-none"/>
        </w:rPr>
        <w:t>проводом</w:t>
      </w:r>
      <w:r w:rsidRPr="000C5C3B">
        <w:rPr>
          <w:rFonts w:ascii="Times New Roman" w:hAnsi="Times New Roman" w:cs="Times New Roman"/>
          <w:bCs/>
          <w:sz w:val="28"/>
          <w:szCs w:val="28"/>
          <w:lang w:val="x-none" w:eastAsia="x-none"/>
        </w:rPr>
        <w:t xml:space="preserve"> и </w:t>
      </w:r>
      <w:r w:rsidRPr="000C5C3B">
        <w:rPr>
          <w:rFonts w:ascii="Times New Roman" w:hAnsi="Times New Roman" w:cs="Times New Roman"/>
          <w:bCs/>
          <w:sz w:val="28"/>
          <w:szCs w:val="28"/>
          <w:lang w:eastAsia="x-none"/>
        </w:rPr>
        <w:t xml:space="preserve">автономной </w:t>
      </w:r>
      <w:r w:rsidRPr="000C5C3B">
        <w:rPr>
          <w:rFonts w:ascii="Times New Roman" w:hAnsi="Times New Roman" w:cs="Times New Roman"/>
          <w:bCs/>
          <w:sz w:val="28"/>
          <w:szCs w:val="28"/>
          <w:lang w:val="x-none" w:eastAsia="x-none"/>
        </w:rPr>
        <w:t>канализацией;</w:t>
      </w:r>
    </w:p>
    <w:p w:rsidR="00007DC7" w:rsidRPr="00ED5386" w:rsidRDefault="00007DC7" w:rsidP="00507371">
      <w:pPr>
        <w:pStyle w:val="1410"/>
        <w:spacing w:line="276" w:lineRule="auto"/>
        <w:ind w:firstLine="709"/>
      </w:pPr>
      <w:r>
        <w:t>50 л/сут.</w:t>
      </w:r>
      <w:r w:rsidRPr="007023A7">
        <w:t xml:space="preserve"> на одного человека в существующей застройке частными домами с водопользованием из шахтных колодцев </w:t>
      </w:r>
      <w:r w:rsidRPr="007023A7">
        <w:rPr>
          <w:rFonts w:eastAsia="Times New Roman"/>
          <w:szCs w:val="24"/>
          <w:lang w:val="x-none" w:eastAsia="x-none"/>
        </w:rPr>
        <w:t>без централизованной канализации</w:t>
      </w:r>
      <w:r>
        <w:t>.</w:t>
      </w:r>
    </w:p>
    <w:p w:rsidR="00007DC7" w:rsidRDefault="00007DC7" w:rsidP="00007DC7">
      <w:pPr>
        <w:widowControl w:val="0"/>
        <w:spacing w:before="120" w:after="0"/>
        <w:ind w:firstLine="709"/>
        <w:jc w:val="both"/>
        <w:rPr>
          <w:rFonts w:ascii="Times New Roman" w:hAnsi="Times New Roman" w:cs="Times New Roman"/>
          <w:sz w:val="28"/>
          <w:szCs w:val="28"/>
        </w:rPr>
      </w:pPr>
      <w:r w:rsidRPr="007023A7">
        <w:rPr>
          <w:rFonts w:ascii="Times New Roman" w:hAnsi="Times New Roman" w:cs="Times New Roman"/>
          <w:sz w:val="28"/>
          <w:szCs w:val="28"/>
        </w:rPr>
        <w:t>Ра</w:t>
      </w:r>
      <w:r>
        <w:rPr>
          <w:rFonts w:ascii="Times New Roman" w:hAnsi="Times New Roman" w:cs="Times New Roman"/>
          <w:sz w:val="28"/>
          <w:szCs w:val="28"/>
        </w:rPr>
        <w:t>сходы воды приведены в таблице 10</w:t>
      </w:r>
      <w:r w:rsidRPr="007023A7">
        <w:rPr>
          <w:rFonts w:ascii="Times New Roman" w:hAnsi="Times New Roman" w:cs="Times New Roman"/>
          <w:sz w:val="28"/>
          <w:szCs w:val="28"/>
        </w:rPr>
        <w:t>.1.2.1.</w:t>
      </w:r>
    </w:p>
    <w:p w:rsidR="00007DC7" w:rsidRPr="005434E2" w:rsidRDefault="00007DC7" w:rsidP="00007DC7">
      <w:pPr>
        <w:spacing w:after="0"/>
        <w:ind w:firstLine="709"/>
        <w:jc w:val="both"/>
        <w:rPr>
          <w:rFonts w:ascii="Times New Roman" w:hAnsi="Times New Roman"/>
          <w:sz w:val="28"/>
          <w:szCs w:val="24"/>
        </w:rPr>
      </w:pPr>
      <w:r w:rsidRPr="005434E2">
        <w:rPr>
          <w:rFonts w:ascii="Times New Roman" w:hAnsi="Times New Roman"/>
          <w:sz w:val="28"/>
          <w:szCs w:val="24"/>
        </w:rPr>
        <w:t xml:space="preserve">Из таблицы 10.1.2.1 видно, что среднесуточный расход воды с учетом </w:t>
      </w:r>
      <w:r>
        <w:rPr>
          <w:rFonts w:ascii="Times New Roman" w:hAnsi="Times New Roman"/>
          <w:sz w:val="28"/>
          <w:szCs w:val="24"/>
        </w:rPr>
        <w:t xml:space="preserve">расходов на нужды </w:t>
      </w:r>
      <w:r w:rsidRPr="005434E2">
        <w:rPr>
          <w:rFonts w:ascii="Times New Roman" w:hAnsi="Times New Roman"/>
          <w:sz w:val="28"/>
          <w:szCs w:val="28"/>
        </w:rPr>
        <w:t>сезонно проживающего населения</w:t>
      </w:r>
      <w:r w:rsidRPr="005434E2">
        <w:rPr>
          <w:rFonts w:ascii="Times New Roman" w:hAnsi="Times New Roman"/>
          <w:sz w:val="28"/>
          <w:szCs w:val="24"/>
        </w:rPr>
        <w:t xml:space="preserve"> и на полив составляет:</w:t>
      </w:r>
    </w:p>
    <w:p w:rsidR="00007DC7" w:rsidRPr="00D31871" w:rsidRDefault="00007DC7" w:rsidP="00007DC7">
      <w:pPr>
        <w:spacing w:before="120" w:after="120"/>
        <w:ind w:firstLine="709"/>
        <w:jc w:val="both"/>
        <w:rPr>
          <w:rFonts w:ascii="Times New Roman" w:hAnsi="Times New Roman"/>
          <w:color w:val="FF0000"/>
          <w:sz w:val="28"/>
          <w:szCs w:val="24"/>
        </w:rPr>
      </w:pPr>
      <w:r w:rsidRPr="005434E2">
        <w:rPr>
          <w:rFonts w:ascii="Times New Roman" w:hAnsi="Times New Roman"/>
          <w:sz w:val="28"/>
          <w:szCs w:val="24"/>
        </w:rPr>
        <w:t xml:space="preserve">проектное </w:t>
      </w:r>
      <w:r w:rsidRPr="004E3588">
        <w:rPr>
          <w:rFonts w:ascii="Times New Roman" w:hAnsi="Times New Roman"/>
          <w:sz w:val="28"/>
          <w:szCs w:val="24"/>
        </w:rPr>
        <w:t xml:space="preserve">положение </w:t>
      </w:r>
      <w:r w:rsidRPr="004E3588">
        <w:rPr>
          <w:rFonts w:ascii="Times New Roman" w:hAnsi="Times New Roman"/>
          <w:bCs/>
          <w:sz w:val="28"/>
          <w:szCs w:val="28"/>
        </w:rPr>
        <w:t>– 677,46 куб. м/сут.</w:t>
      </w:r>
    </w:p>
    <w:p w:rsidR="00007DC7" w:rsidRPr="005434E2" w:rsidRDefault="00007DC7" w:rsidP="00007DC7">
      <w:pPr>
        <w:spacing w:after="0"/>
        <w:ind w:firstLine="709"/>
        <w:jc w:val="both"/>
        <w:rPr>
          <w:rFonts w:ascii="Times New Roman" w:hAnsi="Times New Roman"/>
          <w:sz w:val="28"/>
          <w:szCs w:val="24"/>
        </w:rPr>
      </w:pPr>
      <w:r w:rsidRPr="005434E2">
        <w:rPr>
          <w:rFonts w:ascii="Times New Roman" w:hAnsi="Times New Roman"/>
          <w:sz w:val="28"/>
          <w:szCs w:val="24"/>
        </w:rPr>
        <w:t>Расчётные расходы воды в сутки наибольшего водопотребления, исходя из формулы: Q</w:t>
      </w:r>
      <w:r w:rsidRPr="005434E2">
        <w:rPr>
          <w:rFonts w:ascii="Times New Roman" w:hAnsi="Times New Roman"/>
          <w:sz w:val="28"/>
          <w:szCs w:val="24"/>
          <w:vertAlign w:val="subscript"/>
        </w:rPr>
        <w:t xml:space="preserve">сут.max </w:t>
      </w:r>
      <w:r w:rsidRPr="005434E2">
        <w:rPr>
          <w:rFonts w:ascii="Times New Roman" w:hAnsi="Times New Roman"/>
          <w:sz w:val="28"/>
          <w:szCs w:val="24"/>
        </w:rPr>
        <w:t>= К</w:t>
      </w:r>
      <w:r w:rsidRPr="005434E2">
        <w:rPr>
          <w:rFonts w:ascii="Times New Roman" w:hAnsi="Times New Roman"/>
          <w:sz w:val="28"/>
          <w:szCs w:val="24"/>
          <w:vertAlign w:val="subscript"/>
        </w:rPr>
        <w:t xml:space="preserve">сут.maх </w:t>
      </w:r>
      <w:r w:rsidRPr="005434E2">
        <w:rPr>
          <w:rFonts w:ascii="Times New Roman" w:hAnsi="Times New Roman"/>
          <w:sz w:val="28"/>
          <w:szCs w:val="24"/>
        </w:rPr>
        <w:t>х Q</w:t>
      </w:r>
      <w:r w:rsidRPr="005434E2">
        <w:rPr>
          <w:rFonts w:ascii="Times New Roman" w:hAnsi="Times New Roman"/>
          <w:sz w:val="28"/>
          <w:szCs w:val="24"/>
          <w:vertAlign w:val="subscript"/>
        </w:rPr>
        <w:t>ср</w:t>
      </w:r>
      <w:r w:rsidRPr="005434E2">
        <w:rPr>
          <w:rFonts w:ascii="Times New Roman" w:hAnsi="Times New Roman"/>
          <w:sz w:val="28"/>
          <w:szCs w:val="24"/>
        </w:rPr>
        <w:t xml:space="preserve"> (СП 31.13330.2021), где  К</w:t>
      </w:r>
      <w:r w:rsidRPr="005434E2">
        <w:rPr>
          <w:rFonts w:ascii="Times New Roman" w:hAnsi="Times New Roman"/>
          <w:sz w:val="28"/>
          <w:szCs w:val="24"/>
          <w:vertAlign w:val="subscript"/>
        </w:rPr>
        <w:t xml:space="preserve">сут.max </w:t>
      </w:r>
      <w:r w:rsidRPr="005434E2">
        <w:rPr>
          <w:rFonts w:ascii="Times New Roman" w:hAnsi="Times New Roman"/>
          <w:sz w:val="28"/>
          <w:szCs w:val="24"/>
        </w:rPr>
        <w:t>= 1,1 составят:</w:t>
      </w:r>
    </w:p>
    <w:p w:rsidR="00007DC7" w:rsidRPr="004E3588" w:rsidRDefault="00007DC7" w:rsidP="00007DC7">
      <w:pPr>
        <w:spacing w:after="120"/>
        <w:ind w:firstLine="709"/>
        <w:jc w:val="center"/>
        <w:rPr>
          <w:rFonts w:ascii="Times New Roman" w:hAnsi="Times New Roman"/>
          <w:bCs/>
          <w:sz w:val="28"/>
          <w:szCs w:val="28"/>
        </w:rPr>
      </w:pPr>
      <w:r w:rsidRPr="004E3588">
        <w:rPr>
          <w:rFonts w:ascii="Times New Roman" w:hAnsi="Times New Roman"/>
          <w:bCs/>
          <w:sz w:val="28"/>
          <w:szCs w:val="28"/>
        </w:rPr>
        <w:t>Q</w:t>
      </w:r>
      <w:r w:rsidRPr="004E3588">
        <w:rPr>
          <w:rFonts w:ascii="Times New Roman" w:hAnsi="Times New Roman"/>
          <w:bCs/>
          <w:sz w:val="28"/>
          <w:szCs w:val="28"/>
          <w:vertAlign w:val="subscript"/>
        </w:rPr>
        <w:t>сут.max</w:t>
      </w:r>
      <w:r w:rsidRPr="004E3588">
        <w:rPr>
          <w:rFonts w:ascii="Times New Roman" w:hAnsi="Times New Roman"/>
          <w:bCs/>
          <w:sz w:val="28"/>
          <w:szCs w:val="28"/>
        </w:rPr>
        <w:t xml:space="preserve">  = 1,1 х 677,46 = 745,21 куб. м/сут.</w:t>
      </w:r>
    </w:p>
    <w:p w:rsidR="00007DC7" w:rsidRPr="005434E2" w:rsidRDefault="00007DC7" w:rsidP="00D76DDD">
      <w:pPr>
        <w:widowControl w:val="0"/>
        <w:spacing w:after="0"/>
        <w:ind w:firstLine="709"/>
        <w:jc w:val="both"/>
        <w:rPr>
          <w:rFonts w:ascii="Times New Roman" w:hAnsi="Times New Roman"/>
          <w:sz w:val="28"/>
          <w:szCs w:val="24"/>
        </w:rPr>
      </w:pPr>
      <w:r w:rsidRPr="005434E2">
        <w:rPr>
          <w:rFonts w:ascii="Times New Roman" w:hAnsi="Times New Roman"/>
          <w:sz w:val="28"/>
          <w:szCs w:val="24"/>
        </w:rPr>
        <w:t>Разница между водопотреблением и водоотведением обусловлена, в основном, значительными потерями в неканализованной зоне и на полив зеленых насаждений и дорог.</w:t>
      </w:r>
    </w:p>
    <w:p w:rsidR="00007DC7" w:rsidRDefault="00007DC7" w:rsidP="00D76DDD">
      <w:pPr>
        <w:spacing w:after="0"/>
        <w:ind w:firstLine="709"/>
        <w:jc w:val="both"/>
        <w:rPr>
          <w:rFonts w:ascii="Times New Roman" w:hAnsi="Times New Roman"/>
          <w:color w:val="FF0000"/>
          <w:sz w:val="28"/>
          <w:szCs w:val="28"/>
        </w:rPr>
      </w:pPr>
      <w:r w:rsidRPr="005434E2">
        <w:rPr>
          <w:rFonts w:ascii="Times New Roman" w:hAnsi="Times New Roman"/>
          <w:sz w:val="28"/>
          <w:szCs w:val="24"/>
        </w:rPr>
        <w:t>Полив насаждений осуществляется водой из открытых водоёмов и шахтных колодцев.</w:t>
      </w:r>
    </w:p>
    <w:p w:rsidR="00096DF3" w:rsidRPr="00D31871" w:rsidRDefault="00096DF3" w:rsidP="00DB514D">
      <w:pPr>
        <w:widowControl w:val="0"/>
        <w:spacing w:after="0" w:line="360" w:lineRule="auto"/>
        <w:ind w:left="709" w:hanging="709"/>
        <w:jc w:val="both"/>
        <w:rPr>
          <w:rFonts w:ascii="Times New Roman" w:eastAsia="Times New Roman" w:hAnsi="Times New Roman" w:cs="Times New Roman"/>
          <w:color w:val="FF0000"/>
          <w:sz w:val="28"/>
          <w:szCs w:val="28"/>
          <w:lang w:eastAsia="ru-RU"/>
        </w:rPr>
        <w:sectPr w:rsidR="00096DF3" w:rsidRPr="00D31871" w:rsidSect="004C18A8">
          <w:footnotePr>
            <w:numRestart w:val="eachPage"/>
          </w:footnotePr>
          <w:pgSz w:w="11906" w:h="16838"/>
          <w:pgMar w:top="1134" w:right="850" w:bottom="1134" w:left="1418" w:header="708" w:footer="708" w:gutter="0"/>
          <w:cols w:space="708"/>
          <w:docGrid w:linePitch="360"/>
        </w:sectPr>
      </w:pPr>
    </w:p>
    <w:p w:rsidR="007E6F1A" w:rsidRPr="00007DC7" w:rsidRDefault="007E6F1A" w:rsidP="007E6F1A">
      <w:pPr>
        <w:widowControl w:val="0"/>
        <w:spacing w:after="0" w:line="240" w:lineRule="auto"/>
        <w:jc w:val="right"/>
        <w:rPr>
          <w:rFonts w:ascii="Times New Roman" w:eastAsia="Times New Roman" w:hAnsi="Times New Roman" w:cs="Times New Roman"/>
          <w:sz w:val="28"/>
          <w:szCs w:val="28"/>
          <w:lang w:eastAsia="ru-RU"/>
        </w:rPr>
      </w:pPr>
      <w:r w:rsidRPr="00007DC7">
        <w:rPr>
          <w:rFonts w:ascii="Times New Roman" w:eastAsia="Times New Roman" w:hAnsi="Times New Roman" w:cs="Times New Roman"/>
          <w:sz w:val="28"/>
          <w:szCs w:val="28"/>
          <w:lang w:eastAsia="ru-RU"/>
        </w:rPr>
        <w:lastRenderedPageBreak/>
        <w:t xml:space="preserve">Таблица </w:t>
      </w:r>
      <w:r w:rsidR="00007DC7" w:rsidRPr="00007DC7">
        <w:rPr>
          <w:rFonts w:ascii="Times New Roman" w:eastAsia="Times New Roman" w:hAnsi="Times New Roman" w:cs="Times New Roman"/>
          <w:sz w:val="28"/>
          <w:szCs w:val="28"/>
          <w:lang w:eastAsia="ru-RU"/>
        </w:rPr>
        <w:t>10</w:t>
      </w:r>
      <w:r w:rsidRPr="00007DC7">
        <w:rPr>
          <w:rFonts w:ascii="Times New Roman" w:eastAsia="Times New Roman" w:hAnsi="Times New Roman" w:cs="Times New Roman"/>
          <w:sz w:val="28"/>
          <w:szCs w:val="28"/>
          <w:lang w:eastAsia="ru-RU"/>
        </w:rPr>
        <w:t>.1.2.1</w:t>
      </w:r>
    </w:p>
    <w:p w:rsidR="007E6F1A" w:rsidRPr="00007DC7" w:rsidRDefault="007E6F1A" w:rsidP="007E6F1A">
      <w:pPr>
        <w:widowControl w:val="0"/>
        <w:spacing w:after="0" w:line="240" w:lineRule="auto"/>
        <w:jc w:val="center"/>
        <w:rPr>
          <w:rFonts w:ascii="Times New Roman" w:eastAsia="Times New Roman" w:hAnsi="Times New Roman" w:cs="Times New Roman"/>
          <w:sz w:val="28"/>
          <w:szCs w:val="28"/>
          <w:lang w:eastAsia="ru-RU"/>
        </w:rPr>
      </w:pPr>
      <w:r w:rsidRPr="00007DC7">
        <w:rPr>
          <w:rFonts w:ascii="Times New Roman" w:eastAsia="Times New Roman" w:hAnsi="Times New Roman" w:cs="Times New Roman"/>
          <w:sz w:val="28"/>
          <w:szCs w:val="28"/>
          <w:lang w:eastAsia="ru-RU"/>
        </w:rPr>
        <w:t xml:space="preserve">Расчётные показатели </w:t>
      </w:r>
      <w:r w:rsidR="00643439" w:rsidRPr="00007DC7">
        <w:rPr>
          <w:rFonts w:ascii="Times New Roman" w:eastAsia="Times New Roman" w:hAnsi="Times New Roman" w:cs="Times New Roman"/>
          <w:sz w:val="28"/>
          <w:szCs w:val="28"/>
          <w:lang w:eastAsia="ru-RU"/>
        </w:rPr>
        <w:t>водопотребления и водоотведения</w:t>
      </w:r>
    </w:p>
    <w:tbl>
      <w:tblPr>
        <w:tblW w:w="151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2031"/>
        <w:gridCol w:w="517"/>
        <w:gridCol w:w="630"/>
        <w:gridCol w:w="702"/>
        <w:gridCol w:w="851"/>
        <w:gridCol w:w="708"/>
        <w:gridCol w:w="822"/>
        <w:gridCol w:w="766"/>
        <w:gridCol w:w="770"/>
        <w:gridCol w:w="644"/>
        <w:gridCol w:w="700"/>
        <w:gridCol w:w="875"/>
        <w:gridCol w:w="739"/>
        <w:gridCol w:w="951"/>
        <w:gridCol w:w="822"/>
        <w:gridCol w:w="984"/>
        <w:gridCol w:w="1116"/>
      </w:tblGrid>
      <w:tr w:rsidR="00007DC7" w:rsidRPr="004E20EE" w:rsidTr="00D2515E">
        <w:trPr>
          <w:cantSplit/>
          <w:tblHeader/>
        </w:trPr>
        <w:tc>
          <w:tcPr>
            <w:tcW w:w="550" w:type="dxa"/>
            <w:vMerge w:val="restart"/>
            <w:tcBorders>
              <w:top w:val="single" w:sz="4" w:space="0" w:color="auto"/>
              <w:left w:val="single" w:sz="4" w:space="0" w:color="auto"/>
              <w:bottom w:val="nil"/>
              <w:right w:val="single" w:sz="4" w:space="0" w:color="auto"/>
            </w:tcBorders>
            <w:hideMark/>
          </w:tcPr>
          <w:p w:rsidR="00007DC7" w:rsidRPr="004E20EE" w:rsidRDefault="00007DC7" w:rsidP="00D2515E">
            <w:pPr>
              <w:pStyle w:val="12"/>
              <w:jc w:val="center"/>
              <w:rPr>
                <w:sz w:val="20"/>
                <w:szCs w:val="20"/>
              </w:rPr>
            </w:pPr>
            <w:bookmarkStart w:id="176" w:name="_Toc72837762"/>
            <w:r w:rsidRPr="004E20EE">
              <w:rPr>
                <w:sz w:val="20"/>
                <w:szCs w:val="20"/>
              </w:rPr>
              <w:t>№</w:t>
            </w:r>
          </w:p>
          <w:p w:rsidR="00007DC7" w:rsidRPr="004E20EE" w:rsidRDefault="00007DC7" w:rsidP="00D2515E">
            <w:pPr>
              <w:pStyle w:val="12"/>
              <w:jc w:val="center"/>
              <w:rPr>
                <w:sz w:val="20"/>
                <w:szCs w:val="20"/>
              </w:rPr>
            </w:pPr>
            <w:r w:rsidRPr="004E20EE">
              <w:rPr>
                <w:sz w:val="20"/>
                <w:szCs w:val="20"/>
              </w:rPr>
              <w:t>п/п</w:t>
            </w:r>
          </w:p>
        </w:tc>
        <w:tc>
          <w:tcPr>
            <w:tcW w:w="2031" w:type="dxa"/>
            <w:vMerge w:val="restart"/>
            <w:tcBorders>
              <w:top w:val="single" w:sz="4" w:space="0" w:color="auto"/>
              <w:left w:val="single" w:sz="4" w:space="0" w:color="auto"/>
              <w:bottom w:val="nil"/>
              <w:right w:val="single" w:sz="4" w:space="0" w:color="auto"/>
            </w:tcBorders>
          </w:tcPr>
          <w:p w:rsidR="00007DC7" w:rsidRPr="004E20EE" w:rsidRDefault="00007DC7" w:rsidP="00D2515E">
            <w:pPr>
              <w:pStyle w:val="12"/>
              <w:jc w:val="center"/>
              <w:rPr>
                <w:sz w:val="20"/>
                <w:szCs w:val="20"/>
              </w:rPr>
            </w:pPr>
            <w:r w:rsidRPr="004E20EE">
              <w:rPr>
                <w:sz w:val="20"/>
                <w:szCs w:val="20"/>
              </w:rPr>
              <w:t>Наименование</w:t>
            </w:r>
          </w:p>
          <w:p w:rsidR="00007DC7" w:rsidRPr="004E20EE" w:rsidRDefault="00007DC7" w:rsidP="00D2515E">
            <w:pPr>
              <w:pStyle w:val="12"/>
              <w:jc w:val="center"/>
              <w:rPr>
                <w:sz w:val="20"/>
                <w:szCs w:val="20"/>
              </w:rPr>
            </w:pPr>
            <w:r w:rsidRPr="004E20EE">
              <w:rPr>
                <w:sz w:val="20"/>
                <w:szCs w:val="20"/>
              </w:rPr>
              <w:t>Потребителя</w:t>
            </w:r>
          </w:p>
        </w:tc>
        <w:tc>
          <w:tcPr>
            <w:tcW w:w="517" w:type="dxa"/>
            <w:vMerge w:val="restart"/>
            <w:tcBorders>
              <w:top w:val="single" w:sz="4" w:space="0" w:color="auto"/>
              <w:left w:val="single" w:sz="4" w:space="0" w:color="auto"/>
              <w:bottom w:val="nil"/>
              <w:right w:val="single" w:sz="4" w:space="0" w:color="auto"/>
            </w:tcBorders>
          </w:tcPr>
          <w:p w:rsidR="00007DC7" w:rsidRPr="004E20EE" w:rsidRDefault="00007DC7" w:rsidP="00D2515E">
            <w:pPr>
              <w:pStyle w:val="12"/>
              <w:jc w:val="center"/>
              <w:rPr>
                <w:sz w:val="20"/>
                <w:szCs w:val="20"/>
              </w:rPr>
            </w:pPr>
            <w:r w:rsidRPr="004E20EE">
              <w:rPr>
                <w:sz w:val="20"/>
                <w:szCs w:val="20"/>
              </w:rPr>
              <w:t>Ед.</w:t>
            </w:r>
          </w:p>
          <w:p w:rsidR="00007DC7" w:rsidRPr="004E20EE" w:rsidRDefault="00007DC7" w:rsidP="00D2515E">
            <w:pPr>
              <w:pStyle w:val="12"/>
              <w:jc w:val="center"/>
              <w:rPr>
                <w:sz w:val="20"/>
                <w:szCs w:val="20"/>
              </w:rPr>
            </w:pPr>
            <w:r w:rsidRPr="004E20EE">
              <w:rPr>
                <w:sz w:val="20"/>
                <w:szCs w:val="20"/>
              </w:rPr>
              <w:t>изм.</w:t>
            </w:r>
          </w:p>
        </w:tc>
        <w:tc>
          <w:tcPr>
            <w:tcW w:w="5249" w:type="dxa"/>
            <w:gridSpan w:val="7"/>
            <w:tcBorders>
              <w:top w:val="single" w:sz="4" w:space="0" w:color="auto"/>
              <w:left w:val="single" w:sz="4" w:space="0" w:color="auto"/>
              <w:bottom w:val="nil"/>
              <w:right w:val="single" w:sz="4" w:space="0" w:color="auto"/>
            </w:tcBorders>
            <w:hideMark/>
          </w:tcPr>
          <w:p w:rsidR="00007DC7" w:rsidRPr="004E20EE" w:rsidRDefault="00007DC7" w:rsidP="00D2515E">
            <w:pPr>
              <w:pStyle w:val="12"/>
              <w:jc w:val="center"/>
              <w:rPr>
                <w:sz w:val="20"/>
                <w:szCs w:val="20"/>
              </w:rPr>
            </w:pPr>
            <w:r w:rsidRPr="004E20EE">
              <w:rPr>
                <w:sz w:val="20"/>
                <w:szCs w:val="20"/>
              </w:rPr>
              <w:t>Существующее положение</w:t>
            </w:r>
          </w:p>
        </w:tc>
        <w:tc>
          <w:tcPr>
            <w:tcW w:w="5715" w:type="dxa"/>
            <w:gridSpan w:val="7"/>
            <w:tcBorders>
              <w:top w:val="single" w:sz="4" w:space="0" w:color="auto"/>
              <w:left w:val="single" w:sz="4" w:space="0" w:color="auto"/>
              <w:bottom w:val="nil"/>
              <w:right w:val="single" w:sz="4" w:space="0" w:color="auto"/>
            </w:tcBorders>
            <w:hideMark/>
          </w:tcPr>
          <w:p w:rsidR="00007DC7" w:rsidRPr="004E20EE" w:rsidRDefault="00007DC7" w:rsidP="00D2515E">
            <w:pPr>
              <w:pStyle w:val="12"/>
              <w:jc w:val="center"/>
              <w:rPr>
                <w:sz w:val="20"/>
                <w:szCs w:val="20"/>
              </w:rPr>
            </w:pPr>
            <w:r w:rsidRPr="004E20EE">
              <w:rPr>
                <w:sz w:val="20"/>
                <w:szCs w:val="20"/>
              </w:rPr>
              <w:t>На проект</w:t>
            </w:r>
          </w:p>
        </w:tc>
        <w:tc>
          <w:tcPr>
            <w:tcW w:w="1116" w:type="dxa"/>
            <w:vMerge w:val="restart"/>
            <w:tcBorders>
              <w:top w:val="single" w:sz="4" w:space="0" w:color="auto"/>
              <w:left w:val="single" w:sz="4" w:space="0" w:color="auto"/>
              <w:bottom w:val="nil"/>
              <w:right w:val="single" w:sz="4" w:space="0" w:color="auto"/>
            </w:tcBorders>
          </w:tcPr>
          <w:p w:rsidR="00007DC7" w:rsidRPr="004E20EE" w:rsidRDefault="00007DC7" w:rsidP="00D2515E">
            <w:pPr>
              <w:pStyle w:val="12"/>
              <w:jc w:val="center"/>
              <w:rPr>
                <w:sz w:val="20"/>
                <w:szCs w:val="20"/>
              </w:rPr>
            </w:pPr>
            <w:r w:rsidRPr="004E20EE">
              <w:rPr>
                <w:sz w:val="20"/>
                <w:szCs w:val="20"/>
              </w:rPr>
              <w:t>Примеча-ния</w:t>
            </w:r>
          </w:p>
        </w:tc>
      </w:tr>
      <w:tr w:rsidR="00007DC7" w:rsidRPr="004E20EE" w:rsidTr="00D2515E">
        <w:trPr>
          <w:cantSplit/>
          <w:tblHeader/>
        </w:trPr>
        <w:tc>
          <w:tcPr>
            <w:tcW w:w="550" w:type="dxa"/>
            <w:vMerge/>
            <w:tcBorders>
              <w:top w:val="single" w:sz="4" w:space="0" w:color="auto"/>
              <w:left w:val="single" w:sz="4" w:space="0" w:color="auto"/>
              <w:bottom w:val="nil"/>
              <w:right w:val="single" w:sz="4" w:space="0" w:color="auto"/>
            </w:tcBorders>
            <w:hideMark/>
          </w:tcPr>
          <w:p w:rsidR="00007DC7" w:rsidRPr="004E20EE" w:rsidRDefault="00007DC7" w:rsidP="00D2515E">
            <w:pPr>
              <w:pStyle w:val="12"/>
              <w:jc w:val="center"/>
              <w:rPr>
                <w:sz w:val="20"/>
                <w:szCs w:val="20"/>
              </w:rPr>
            </w:pPr>
          </w:p>
        </w:tc>
        <w:tc>
          <w:tcPr>
            <w:tcW w:w="2031" w:type="dxa"/>
            <w:vMerge/>
            <w:tcBorders>
              <w:top w:val="single" w:sz="4" w:space="0" w:color="auto"/>
              <w:left w:val="single" w:sz="4" w:space="0" w:color="auto"/>
              <w:bottom w:val="nil"/>
              <w:right w:val="single" w:sz="4" w:space="0" w:color="auto"/>
            </w:tcBorders>
            <w:hideMark/>
          </w:tcPr>
          <w:p w:rsidR="00007DC7" w:rsidRPr="004E20EE" w:rsidRDefault="00007DC7" w:rsidP="00D2515E">
            <w:pPr>
              <w:pStyle w:val="12"/>
              <w:jc w:val="center"/>
              <w:rPr>
                <w:sz w:val="20"/>
                <w:szCs w:val="20"/>
              </w:rPr>
            </w:pPr>
          </w:p>
        </w:tc>
        <w:tc>
          <w:tcPr>
            <w:tcW w:w="517" w:type="dxa"/>
            <w:vMerge/>
            <w:tcBorders>
              <w:top w:val="single" w:sz="4" w:space="0" w:color="auto"/>
              <w:left w:val="single" w:sz="4" w:space="0" w:color="auto"/>
              <w:bottom w:val="nil"/>
              <w:right w:val="single" w:sz="4" w:space="0" w:color="auto"/>
            </w:tcBorders>
            <w:hideMark/>
          </w:tcPr>
          <w:p w:rsidR="00007DC7" w:rsidRPr="004E20EE" w:rsidRDefault="00007DC7" w:rsidP="00D2515E">
            <w:pPr>
              <w:pStyle w:val="12"/>
              <w:jc w:val="center"/>
              <w:rPr>
                <w:sz w:val="20"/>
                <w:szCs w:val="20"/>
              </w:rPr>
            </w:pPr>
          </w:p>
        </w:tc>
        <w:tc>
          <w:tcPr>
            <w:tcW w:w="630" w:type="dxa"/>
            <w:vMerge w:val="restart"/>
            <w:tcBorders>
              <w:top w:val="single" w:sz="4" w:space="0" w:color="auto"/>
              <w:left w:val="single" w:sz="4" w:space="0" w:color="auto"/>
              <w:bottom w:val="nil"/>
              <w:right w:val="single" w:sz="4" w:space="0" w:color="auto"/>
            </w:tcBorders>
          </w:tcPr>
          <w:p w:rsidR="00007DC7" w:rsidRPr="004E20EE" w:rsidRDefault="00007DC7" w:rsidP="00157DFE">
            <w:pPr>
              <w:pStyle w:val="12"/>
              <w:ind w:left="-80" w:right="-108"/>
              <w:jc w:val="center"/>
              <w:rPr>
                <w:sz w:val="20"/>
                <w:szCs w:val="20"/>
              </w:rPr>
            </w:pPr>
            <w:r w:rsidRPr="004E20EE">
              <w:rPr>
                <w:sz w:val="20"/>
                <w:szCs w:val="20"/>
              </w:rPr>
              <w:t>Кол-во/</w:t>
            </w:r>
          </w:p>
          <w:p w:rsidR="00007DC7" w:rsidRPr="004E20EE" w:rsidRDefault="00007DC7" w:rsidP="00157DFE">
            <w:pPr>
              <w:pStyle w:val="12"/>
              <w:ind w:left="-80" w:right="-108"/>
              <w:jc w:val="center"/>
              <w:rPr>
                <w:sz w:val="20"/>
                <w:szCs w:val="20"/>
              </w:rPr>
            </w:pPr>
            <w:r w:rsidRPr="004E20EE">
              <w:rPr>
                <w:sz w:val="20"/>
                <w:szCs w:val="20"/>
              </w:rPr>
              <w:t xml:space="preserve">сезон. </w:t>
            </w:r>
          </w:p>
          <w:p w:rsidR="00007DC7" w:rsidRPr="004E20EE" w:rsidRDefault="00007DC7" w:rsidP="00157DFE">
            <w:pPr>
              <w:pStyle w:val="12"/>
              <w:ind w:left="-80" w:right="-108"/>
              <w:jc w:val="center"/>
              <w:rPr>
                <w:sz w:val="20"/>
                <w:szCs w:val="20"/>
              </w:rPr>
            </w:pPr>
            <w:r w:rsidRPr="004E20EE">
              <w:rPr>
                <w:sz w:val="20"/>
                <w:szCs w:val="20"/>
              </w:rPr>
              <w:t>про-</w:t>
            </w:r>
          </w:p>
          <w:p w:rsidR="00007DC7" w:rsidRPr="004E20EE" w:rsidRDefault="00007DC7" w:rsidP="00157DFE">
            <w:pPr>
              <w:pStyle w:val="12"/>
              <w:ind w:left="-80" w:right="-108"/>
              <w:jc w:val="center"/>
              <w:rPr>
                <w:sz w:val="20"/>
                <w:szCs w:val="20"/>
              </w:rPr>
            </w:pPr>
            <w:r w:rsidRPr="004E20EE">
              <w:rPr>
                <w:sz w:val="20"/>
                <w:szCs w:val="20"/>
              </w:rPr>
              <w:t>жив.</w:t>
            </w:r>
          </w:p>
          <w:p w:rsidR="00007DC7" w:rsidRPr="004E20EE" w:rsidRDefault="00007DC7" w:rsidP="00157DFE">
            <w:pPr>
              <w:pStyle w:val="12"/>
              <w:ind w:left="-80" w:right="-108"/>
              <w:jc w:val="center"/>
              <w:rPr>
                <w:sz w:val="20"/>
                <w:szCs w:val="20"/>
              </w:rPr>
            </w:pPr>
          </w:p>
        </w:tc>
        <w:tc>
          <w:tcPr>
            <w:tcW w:w="1553"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70" w:right="-65"/>
              <w:jc w:val="center"/>
              <w:rPr>
                <w:sz w:val="20"/>
                <w:szCs w:val="20"/>
              </w:rPr>
            </w:pPr>
            <w:r w:rsidRPr="004E20EE">
              <w:rPr>
                <w:sz w:val="20"/>
                <w:szCs w:val="20"/>
              </w:rPr>
              <w:t>Водопотребле-ние</w:t>
            </w:r>
          </w:p>
        </w:tc>
        <w:tc>
          <w:tcPr>
            <w:tcW w:w="1530"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jc w:val="center"/>
              <w:rPr>
                <w:sz w:val="20"/>
                <w:szCs w:val="20"/>
              </w:rPr>
            </w:pPr>
            <w:r w:rsidRPr="004E20EE">
              <w:rPr>
                <w:sz w:val="20"/>
                <w:szCs w:val="20"/>
              </w:rPr>
              <w:t>Водоотведение</w:t>
            </w:r>
          </w:p>
        </w:tc>
        <w:tc>
          <w:tcPr>
            <w:tcW w:w="766" w:type="dxa"/>
            <w:vMerge w:val="restart"/>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75" w:right="-75"/>
              <w:jc w:val="center"/>
              <w:rPr>
                <w:sz w:val="20"/>
                <w:szCs w:val="20"/>
              </w:rPr>
            </w:pPr>
            <w:r w:rsidRPr="004E20EE">
              <w:rPr>
                <w:sz w:val="20"/>
                <w:szCs w:val="20"/>
              </w:rPr>
              <w:t>Безвоз-врат-ные потери куб.м/ сут</w:t>
            </w:r>
          </w:p>
        </w:tc>
        <w:tc>
          <w:tcPr>
            <w:tcW w:w="770" w:type="dxa"/>
            <w:vMerge w:val="restart"/>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135" w:right="-158"/>
              <w:jc w:val="center"/>
              <w:rPr>
                <w:sz w:val="20"/>
                <w:szCs w:val="20"/>
              </w:rPr>
            </w:pPr>
            <w:r w:rsidRPr="004E20EE">
              <w:rPr>
                <w:sz w:val="20"/>
                <w:szCs w:val="20"/>
              </w:rPr>
              <w:t>В</w:t>
            </w:r>
            <w:r w:rsidRPr="004E20EE">
              <w:rPr>
                <w:sz w:val="20"/>
                <w:szCs w:val="20"/>
              </w:rPr>
              <w:br/>
              <w:t>септик, жиже-</w:t>
            </w:r>
          </w:p>
          <w:p w:rsidR="00007DC7" w:rsidRPr="004E20EE" w:rsidRDefault="00007DC7" w:rsidP="00D2515E">
            <w:pPr>
              <w:pStyle w:val="12"/>
              <w:ind w:left="-135" w:right="-158"/>
              <w:jc w:val="center"/>
              <w:rPr>
                <w:sz w:val="20"/>
                <w:szCs w:val="20"/>
              </w:rPr>
            </w:pPr>
            <w:r w:rsidRPr="004E20EE">
              <w:rPr>
                <w:sz w:val="20"/>
                <w:szCs w:val="20"/>
              </w:rPr>
              <w:t>сборник</w:t>
            </w:r>
          </w:p>
          <w:p w:rsidR="00007DC7" w:rsidRPr="004E20EE" w:rsidRDefault="00007DC7" w:rsidP="00D2515E">
            <w:pPr>
              <w:pStyle w:val="12"/>
              <w:jc w:val="center"/>
              <w:rPr>
                <w:sz w:val="20"/>
                <w:szCs w:val="20"/>
              </w:rPr>
            </w:pPr>
            <w:r w:rsidRPr="004E20EE">
              <w:rPr>
                <w:sz w:val="20"/>
                <w:szCs w:val="20"/>
              </w:rPr>
              <w:t>куб.м/ сут</w:t>
            </w:r>
          </w:p>
        </w:tc>
        <w:tc>
          <w:tcPr>
            <w:tcW w:w="644" w:type="dxa"/>
            <w:vMerge w:val="restart"/>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60" w:right="-80"/>
              <w:jc w:val="center"/>
              <w:rPr>
                <w:sz w:val="20"/>
                <w:szCs w:val="20"/>
              </w:rPr>
            </w:pPr>
            <w:r w:rsidRPr="004E20EE">
              <w:rPr>
                <w:sz w:val="20"/>
                <w:szCs w:val="20"/>
              </w:rPr>
              <w:t>Кол-во/</w:t>
            </w:r>
          </w:p>
          <w:p w:rsidR="00007DC7" w:rsidRPr="004E20EE" w:rsidRDefault="00007DC7" w:rsidP="00D2515E">
            <w:pPr>
              <w:pStyle w:val="12"/>
              <w:ind w:left="-60" w:right="-80"/>
              <w:jc w:val="center"/>
              <w:rPr>
                <w:sz w:val="20"/>
                <w:szCs w:val="20"/>
              </w:rPr>
            </w:pPr>
            <w:r w:rsidRPr="004E20EE">
              <w:rPr>
                <w:sz w:val="20"/>
                <w:szCs w:val="20"/>
              </w:rPr>
              <w:t>сезон. про-жив.</w:t>
            </w:r>
          </w:p>
        </w:tc>
        <w:tc>
          <w:tcPr>
            <w:tcW w:w="1575"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93"/>
              <w:jc w:val="center"/>
              <w:rPr>
                <w:sz w:val="20"/>
                <w:szCs w:val="20"/>
              </w:rPr>
            </w:pPr>
            <w:r w:rsidRPr="004E20EE">
              <w:rPr>
                <w:sz w:val="20"/>
                <w:szCs w:val="20"/>
              </w:rPr>
              <w:t>Водопотребле-ние</w:t>
            </w:r>
          </w:p>
        </w:tc>
        <w:tc>
          <w:tcPr>
            <w:tcW w:w="1690"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jc w:val="center"/>
              <w:rPr>
                <w:sz w:val="20"/>
                <w:szCs w:val="20"/>
              </w:rPr>
            </w:pPr>
            <w:r w:rsidRPr="004E20EE">
              <w:rPr>
                <w:sz w:val="20"/>
                <w:szCs w:val="20"/>
              </w:rPr>
              <w:t>Водоотведение</w:t>
            </w:r>
          </w:p>
        </w:tc>
        <w:tc>
          <w:tcPr>
            <w:tcW w:w="822" w:type="dxa"/>
            <w:vMerge w:val="restart"/>
            <w:tcBorders>
              <w:top w:val="single" w:sz="4" w:space="0" w:color="auto"/>
              <w:left w:val="single" w:sz="4" w:space="0" w:color="auto"/>
              <w:bottom w:val="nil"/>
              <w:right w:val="single" w:sz="4" w:space="0" w:color="auto"/>
            </w:tcBorders>
            <w:hideMark/>
          </w:tcPr>
          <w:p w:rsidR="00007DC7" w:rsidRPr="004E20EE" w:rsidRDefault="00007DC7" w:rsidP="00D2515E">
            <w:pPr>
              <w:pStyle w:val="12"/>
              <w:ind w:left="-142" w:right="-94"/>
              <w:jc w:val="center"/>
              <w:rPr>
                <w:sz w:val="20"/>
                <w:szCs w:val="20"/>
              </w:rPr>
            </w:pPr>
            <w:r w:rsidRPr="004E20EE">
              <w:rPr>
                <w:sz w:val="20"/>
                <w:szCs w:val="20"/>
              </w:rPr>
              <w:t>Безвоз-вратные потери куб.м/ сут</w:t>
            </w:r>
          </w:p>
        </w:tc>
        <w:tc>
          <w:tcPr>
            <w:tcW w:w="984" w:type="dxa"/>
            <w:vMerge w:val="restart"/>
            <w:tcBorders>
              <w:top w:val="single" w:sz="4" w:space="0" w:color="auto"/>
              <w:left w:val="single" w:sz="4" w:space="0" w:color="auto"/>
              <w:bottom w:val="nil"/>
              <w:right w:val="single" w:sz="4" w:space="0" w:color="auto"/>
            </w:tcBorders>
            <w:hideMark/>
          </w:tcPr>
          <w:p w:rsidR="00007DC7" w:rsidRPr="004E20EE" w:rsidRDefault="00007DC7" w:rsidP="00D2515E">
            <w:pPr>
              <w:pStyle w:val="12"/>
              <w:ind w:left="-116" w:right="-107"/>
              <w:jc w:val="center"/>
              <w:rPr>
                <w:sz w:val="20"/>
                <w:szCs w:val="20"/>
              </w:rPr>
            </w:pPr>
            <w:r w:rsidRPr="004E20EE">
              <w:rPr>
                <w:sz w:val="20"/>
                <w:szCs w:val="20"/>
              </w:rPr>
              <w:t>В септик, жиже-</w:t>
            </w:r>
          </w:p>
          <w:p w:rsidR="00007DC7" w:rsidRPr="004E20EE" w:rsidRDefault="00007DC7" w:rsidP="00D2515E">
            <w:pPr>
              <w:pStyle w:val="12"/>
              <w:jc w:val="center"/>
              <w:rPr>
                <w:sz w:val="20"/>
                <w:szCs w:val="20"/>
              </w:rPr>
            </w:pPr>
            <w:r w:rsidRPr="004E20EE">
              <w:rPr>
                <w:sz w:val="20"/>
                <w:szCs w:val="20"/>
              </w:rPr>
              <w:t>сборник</w:t>
            </w:r>
          </w:p>
          <w:p w:rsidR="00007DC7" w:rsidRPr="004E20EE" w:rsidRDefault="00007DC7" w:rsidP="00D2515E">
            <w:pPr>
              <w:pStyle w:val="12"/>
              <w:jc w:val="center"/>
              <w:rPr>
                <w:sz w:val="20"/>
                <w:szCs w:val="20"/>
              </w:rPr>
            </w:pPr>
            <w:r w:rsidRPr="004E20EE">
              <w:rPr>
                <w:sz w:val="20"/>
                <w:szCs w:val="20"/>
              </w:rPr>
              <w:t>куб.м/сут</w:t>
            </w:r>
          </w:p>
        </w:tc>
        <w:tc>
          <w:tcPr>
            <w:tcW w:w="1116" w:type="dxa"/>
            <w:vMerge/>
            <w:tcBorders>
              <w:top w:val="single" w:sz="4" w:space="0" w:color="auto"/>
              <w:left w:val="single" w:sz="4" w:space="0" w:color="auto"/>
              <w:bottom w:val="nil"/>
              <w:right w:val="single" w:sz="4" w:space="0" w:color="auto"/>
            </w:tcBorders>
            <w:hideMark/>
          </w:tcPr>
          <w:p w:rsidR="00007DC7" w:rsidRPr="004E20EE" w:rsidRDefault="00007DC7" w:rsidP="00D2515E">
            <w:pPr>
              <w:pStyle w:val="12"/>
              <w:jc w:val="center"/>
              <w:rPr>
                <w:sz w:val="20"/>
                <w:szCs w:val="20"/>
              </w:rPr>
            </w:pPr>
          </w:p>
        </w:tc>
      </w:tr>
      <w:tr w:rsidR="00007DC7" w:rsidRPr="004E20EE" w:rsidTr="00D2515E">
        <w:trPr>
          <w:cantSplit/>
          <w:trHeight w:val="509"/>
          <w:tblHeader/>
        </w:trPr>
        <w:tc>
          <w:tcPr>
            <w:tcW w:w="550" w:type="dxa"/>
            <w:vMerge/>
            <w:tcBorders>
              <w:top w:val="single" w:sz="4" w:space="0" w:color="auto"/>
              <w:left w:val="single" w:sz="4" w:space="0" w:color="auto"/>
              <w:bottom w:val="nil"/>
              <w:right w:val="single" w:sz="4" w:space="0" w:color="auto"/>
            </w:tcBorders>
            <w:hideMark/>
          </w:tcPr>
          <w:p w:rsidR="00007DC7" w:rsidRPr="004E20EE" w:rsidRDefault="00007DC7" w:rsidP="00D2515E">
            <w:pPr>
              <w:pStyle w:val="12"/>
              <w:jc w:val="center"/>
              <w:rPr>
                <w:sz w:val="20"/>
                <w:szCs w:val="20"/>
              </w:rPr>
            </w:pPr>
          </w:p>
        </w:tc>
        <w:tc>
          <w:tcPr>
            <w:tcW w:w="2031" w:type="dxa"/>
            <w:vMerge/>
            <w:tcBorders>
              <w:top w:val="single" w:sz="4" w:space="0" w:color="auto"/>
              <w:left w:val="single" w:sz="4" w:space="0" w:color="auto"/>
              <w:bottom w:val="nil"/>
              <w:right w:val="single" w:sz="4" w:space="0" w:color="auto"/>
            </w:tcBorders>
            <w:hideMark/>
          </w:tcPr>
          <w:p w:rsidR="00007DC7" w:rsidRPr="004E20EE" w:rsidRDefault="00007DC7" w:rsidP="00D2515E">
            <w:pPr>
              <w:pStyle w:val="12"/>
              <w:jc w:val="center"/>
              <w:rPr>
                <w:sz w:val="20"/>
                <w:szCs w:val="20"/>
              </w:rPr>
            </w:pPr>
          </w:p>
        </w:tc>
        <w:tc>
          <w:tcPr>
            <w:tcW w:w="517" w:type="dxa"/>
            <w:vMerge/>
            <w:tcBorders>
              <w:top w:val="single" w:sz="4" w:space="0" w:color="auto"/>
              <w:left w:val="single" w:sz="4" w:space="0" w:color="auto"/>
              <w:bottom w:val="nil"/>
              <w:right w:val="single" w:sz="4" w:space="0" w:color="auto"/>
            </w:tcBorders>
            <w:hideMark/>
          </w:tcPr>
          <w:p w:rsidR="00007DC7" w:rsidRPr="004E20EE" w:rsidRDefault="00007DC7" w:rsidP="00D2515E">
            <w:pPr>
              <w:pStyle w:val="12"/>
              <w:jc w:val="center"/>
              <w:rPr>
                <w:sz w:val="20"/>
                <w:szCs w:val="20"/>
              </w:rPr>
            </w:pPr>
          </w:p>
        </w:tc>
        <w:tc>
          <w:tcPr>
            <w:tcW w:w="630" w:type="dxa"/>
            <w:vMerge/>
            <w:tcBorders>
              <w:top w:val="single" w:sz="4" w:space="0" w:color="auto"/>
              <w:left w:val="single" w:sz="4" w:space="0" w:color="auto"/>
              <w:bottom w:val="nil"/>
              <w:right w:val="single" w:sz="4" w:space="0" w:color="auto"/>
            </w:tcBorders>
            <w:hideMark/>
          </w:tcPr>
          <w:p w:rsidR="00007DC7" w:rsidRPr="004E20EE" w:rsidRDefault="00007DC7" w:rsidP="00D2515E">
            <w:pPr>
              <w:pStyle w:val="12"/>
              <w:jc w:val="center"/>
              <w:rPr>
                <w:sz w:val="20"/>
                <w:szCs w:val="20"/>
              </w:rPr>
            </w:pPr>
          </w:p>
        </w:tc>
        <w:tc>
          <w:tcPr>
            <w:tcW w:w="702" w:type="dxa"/>
            <w:tcBorders>
              <w:top w:val="single" w:sz="4" w:space="0" w:color="auto"/>
              <w:left w:val="single" w:sz="4" w:space="0" w:color="auto"/>
              <w:bottom w:val="nil"/>
              <w:right w:val="single" w:sz="4" w:space="0" w:color="auto"/>
            </w:tcBorders>
            <w:hideMark/>
          </w:tcPr>
          <w:p w:rsidR="00007DC7" w:rsidRPr="004E20EE" w:rsidRDefault="00007DC7" w:rsidP="00D2515E">
            <w:pPr>
              <w:pStyle w:val="12"/>
              <w:ind w:left="-122" w:right="-106"/>
              <w:jc w:val="center"/>
              <w:rPr>
                <w:sz w:val="20"/>
                <w:szCs w:val="20"/>
              </w:rPr>
            </w:pPr>
            <w:r w:rsidRPr="004E20EE">
              <w:rPr>
                <w:sz w:val="20"/>
                <w:szCs w:val="20"/>
              </w:rPr>
              <w:t>Норма потр.</w:t>
            </w:r>
          </w:p>
          <w:p w:rsidR="00007DC7" w:rsidRPr="004E20EE" w:rsidRDefault="00007DC7" w:rsidP="00D2515E">
            <w:pPr>
              <w:pStyle w:val="12"/>
              <w:jc w:val="center"/>
              <w:rPr>
                <w:sz w:val="20"/>
                <w:szCs w:val="20"/>
              </w:rPr>
            </w:pPr>
            <w:r w:rsidRPr="004E20EE">
              <w:rPr>
                <w:sz w:val="20"/>
                <w:szCs w:val="20"/>
              </w:rPr>
              <w:t>л/сут</w:t>
            </w:r>
          </w:p>
        </w:tc>
        <w:tc>
          <w:tcPr>
            <w:tcW w:w="851" w:type="dxa"/>
            <w:tcBorders>
              <w:top w:val="single" w:sz="4" w:space="0" w:color="auto"/>
              <w:left w:val="single" w:sz="4" w:space="0" w:color="auto"/>
              <w:bottom w:val="nil"/>
              <w:right w:val="single" w:sz="4" w:space="0" w:color="auto"/>
            </w:tcBorders>
            <w:hideMark/>
          </w:tcPr>
          <w:p w:rsidR="00007DC7" w:rsidRPr="004E20EE" w:rsidRDefault="00007DC7" w:rsidP="00D2515E">
            <w:pPr>
              <w:pStyle w:val="12"/>
              <w:ind w:left="-104" w:right="-92"/>
              <w:jc w:val="center"/>
              <w:rPr>
                <w:sz w:val="20"/>
                <w:szCs w:val="20"/>
              </w:rPr>
            </w:pPr>
            <w:r w:rsidRPr="004E20EE">
              <w:rPr>
                <w:sz w:val="20"/>
                <w:szCs w:val="20"/>
              </w:rPr>
              <w:t>Суточн. расход</w:t>
            </w:r>
          </w:p>
          <w:p w:rsidR="00007DC7" w:rsidRPr="004E20EE" w:rsidRDefault="00007DC7" w:rsidP="00D2515E">
            <w:pPr>
              <w:pStyle w:val="12"/>
              <w:jc w:val="center"/>
              <w:rPr>
                <w:sz w:val="20"/>
                <w:szCs w:val="20"/>
              </w:rPr>
            </w:pPr>
            <w:r w:rsidRPr="004E20EE">
              <w:rPr>
                <w:sz w:val="20"/>
                <w:szCs w:val="20"/>
              </w:rPr>
              <w:t>куб.м/</w:t>
            </w:r>
          </w:p>
          <w:p w:rsidR="00007DC7" w:rsidRPr="004E20EE" w:rsidRDefault="00007DC7" w:rsidP="00D2515E">
            <w:pPr>
              <w:pStyle w:val="12"/>
              <w:jc w:val="center"/>
              <w:rPr>
                <w:sz w:val="20"/>
                <w:szCs w:val="20"/>
              </w:rPr>
            </w:pPr>
            <w:r w:rsidRPr="004E20EE">
              <w:rPr>
                <w:sz w:val="20"/>
                <w:szCs w:val="20"/>
              </w:rPr>
              <w:t>сут</w:t>
            </w:r>
          </w:p>
        </w:tc>
        <w:tc>
          <w:tcPr>
            <w:tcW w:w="708" w:type="dxa"/>
            <w:tcBorders>
              <w:top w:val="single" w:sz="4" w:space="0" w:color="auto"/>
              <w:left w:val="single" w:sz="4" w:space="0" w:color="auto"/>
              <w:bottom w:val="nil"/>
              <w:right w:val="single" w:sz="4" w:space="0" w:color="auto"/>
            </w:tcBorders>
            <w:hideMark/>
          </w:tcPr>
          <w:p w:rsidR="00007DC7" w:rsidRPr="004E20EE" w:rsidRDefault="00007DC7" w:rsidP="00D2515E">
            <w:pPr>
              <w:pStyle w:val="12"/>
              <w:ind w:left="-118" w:right="-110"/>
              <w:jc w:val="center"/>
              <w:rPr>
                <w:sz w:val="20"/>
                <w:szCs w:val="20"/>
              </w:rPr>
            </w:pPr>
            <w:r w:rsidRPr="004E20EE">
              <w:rPr>
                <w:sz w:val="20"/>
                <w:szCs w:val="20"/>
              </w:rPr>
              <w:t>Норма отвед.</w:t>
            </w:r>
          </w:p>
          <w:p w:rsidR="00007DC7" w:rsidRPr="004E20EE" w:rsidRDefault="00007DC7" w:rsidP="00D2515E">
            <w:pPr>
              <w:pStyle w:val="12"/>
              <w:jc w:val="center"/>
              <w:rPr>
                <w:sz w:val="20"/>
                <w:szCs w:val="20"/>
              </w:rPr>
            </w:pPr>
            <w:r w:rsidRPr="004E20EE">
              <w:rPr>
                <w:sz w:val="20"/>
                <w:szCs w:val="20"/>
              </w:rPr>
              <w:t>л/сут</w:t>
            </w:r>
          </w:p>
        </w:tc>
        <w:tc>
          <w:tcPr>
            <w:tcW w:w="822" w:type="dxa"/>
            <w:tcBorders>
              <w:top w:val="single" w:sz="4" w:space="0" w:color="auto"/>
              <w:left w:val="single" w:sz="4" w:space="0" w:color="auto"/>
              <w:bottom w:val="nil"/>
              <w:right w:val="single" w:sz="4" w:space="0" w:color="auto"/>
            </w:tcBorders>
            <w:hideMark/>
          </w:tcPr>
          <w:p w:rsidR="00007DC7" w:rsidRPr="004E20EE" w:rsidRDefault="00007DC7" w:rsidP="00D2515E">
            <w:pPr>
              <w:pStyle w:val="12"/>
              <w:ind w:left="-119" w:right="-135"/>
              <w:jc w:val="center"/>
              <w:rPr>
                <w:sz w:val="20"/>
                <w:szCs w:val="20"/>
              </w:rPr>
            </w:pPr>
            <w:r w:rsidRPr="004E20EE">
              <w:rPr>
                <w:sz w:val="20"/>
                <w:szCs w:val="20"/>
              </w:rPr>
              <w:t>Суточн.</w:t>
            </w:r>
          </w:p>
          <w:p w:rsidR="00007DC7" w:rsidRPr="004E20EE" w:rsidRDefault="00007DC7" w:rsidP="00D2515E">
            <w:pPr>
              <w:pStyle w:val="12"/>
              <w:jc w:val="center"/>
              <w:rPr>
                <w:sz w:val="20"/>
                <w:szCs w:val="20"/>
              </w:rPr>
            </w:pPr>
            <w:r w:rsidRPr="004E20EE">
              <w:rPr>
                <w:sz w:val="20"/>
                <w:szCs w:val="20"/>
              </w:rPr>
              <w:t>расход</w:t>
            </w:r>
          </w:p>
          <w:p w:rsidR="00007DC7" w:rsidRPr="004E20EE" w:rsidRDefault="00007DC7" w:rsidP="00D2515E">
            <w:pPr>
              <w:pStyle w:val="12"/>
              <w:jc w:val="center"/>
              <w:rPr>
                <w:sz w:val="20"/>
                <w:szCs w:val="20"/>
              </w:rPr>
            </w:pPr>
            <w:r w:rsidRPr="004E20EE">
              <w:rPr>
                <w:sz w:val="20"/>
                <w:szCs w:val="20"/>
              </w:rPr>
              <w:t>куб.м/ сут</w:t>
            </w:r>
          </w:p>
        </w:tc>
        <w:tc>
          <w:tcPr>
            <w:tcW w:w="766" w:type="dxa"/>
            <w:vMerge/>
            <w:tcBorders>
              <w:top w:val="single" w:sz="4" w:space="0" w:color="auto"/>
              <w:left w:val="single" w:sz="4" w:space="0" w:color="auto"/>
              <w:bottom w:val="nil"/>
              <w:right w:val="single" w:sz="4" w:space="0" w:color="auto"/>
            </w:tcBorders>
            <w:hideMark/>
          </w:tcPr>
          <w:p w:rsidR="00007DC7" w:rsidRPr="004E20EE" w:rsidRDefault="00007DC7" w:rsidP="00D2515E">
            <w:pPr>
              <w:pStyle w:val="12"/>
              <w:jc w:val="center"/>
              <w:rPr>
                <w:sz w:val="20"/>
                <w:szCs w:val="20"/>
              </w:rPr>
            </w:pPr>
          </w:p>
        </w:tc>
        <w:tc>
          <w:tcPr>
            <w:tcW w:w="770" w:type="dxa"/>
            <w:vMerge/>
            <w:tcBorders>
              <w:top w:val="single" w:sz="4" w:space="0" w:color="auto"/>
              <w:left w:val="single" w:sz="4" w:space="0" w:color="auto"/>
              <w:bottom w:val="nil"/>
              <w:right w:val="single" w:sz="4" w:space="0" w:color="auto"/>
            </w:tcBorders>
            <w:hideMark/>
          </w:tcPr>
          <w:p w:rsidR="00007DC7" w:rsidRPr="004E20EE" w:rsidRDefault="00007DC7" w:rsidP="00D2515E">
            <w:pPr>
              <w:pStyle w:val="12"/>
              <w:jc w:val="center"/>
              <w:rPr>
                <w:sz w:val="20"/>
                <w:szCs w:val="20"/>
              </w:rPr>
            </w:pPr>
          </w:p>
        </w:tc>
        <w:tc>
          <w:tcPr>
            <w:tcW w:w="644" w:type="dxa"/>
            <w:vMerge/>
            <w:tcBorders>
              <w:top w:val="single" w:sz="4" w:space="0" w:color="auto"/>
              <w:left w:val="single" w:sz="4" w:space="0" w:color="auto"/>
              <w:bottom w:val="nil"/>
              <w:right w:val="single" w:sz="4" w:space="0" w:color="auto"/>
            </w:tcBorders>
            <w:hideMark/>
          </w:tcPr>
          <w:p w:rsidR="00007DC7" w:rsidRPr="004E20EE" w:rsidRDefault="00007DC7" w:rsidP="00D2515E">
            <w:pPr>
              <w:pStyle w:val="12"/>
              <w:jc w:val="center"/>
              <w:rPr>
                <w:sz w:val="20"/>
                <w:szCs w:val="20"/>
              </w:rPr>
            </w:pPr>
          </w:p>
        </w:tc>
        <w:tc>
          <w:tcPr>
            <w:tcW w:w="700" w:type="dxa"/>
            <w:tcBorders>
              <w:top w:val="single" w:sz="4" w:space="0" w:color="auto"/>
              <w:left w:val="single" w:sz="4" w:space="0" w:color="auto"/>
              <w:bottom w:val="nil"/>
              <w:right w:val="single" w:sz="4" w:space="0" w:color="auto"/>
            </w:tcBorders>
            <w:hideMark/>
          </w:tcPr>
          <w:p w:rsidR="00007DC7" w:rsidRPr="004E20EE" w:rsidRDefault="00007DC7" w:rsidP="00D2515E">
            <w:pPr>
              <w:pStyle w:val="12"/>
              <w:ind w:left="-118" w:right="-109"/>
              <w:jc w:val="center"/>
              <w:rPr>
                <w:sz w:val="20"/>
                <w:szCs w:val="20"/>
              </w:rPr>
            </w:pPr>
            <w:r w:rsidRPr="004E20EE">
              <w:rPr>
                <w:sz w:val="20"/>
                <w:szCs w:val="20"/>
              </w:rPr>
              <w:t>Норма потр.</w:t>
            </w:r>
          </w:p>
          <w:p w:rsidR="00007DC7" w:rsidRPr="004E20EE" w:rsidRDefault="00007DC7" w:rsidP="00D2515E">
            <w:pPr>
              <w:pStyle w:val="12"/>
              <w:jc w:val="center"/>
              <w:rPr>
                <w:sz w:val="20"/>
                <w:szCs w:val="20"/>
              </w:rPr>
            </w:pPr>
            <w:r w:rsidRPr="004E20EE">
              <w:rPr>
                <w:sz w:val="20"/>
                <w:szCs w:val="20"/>
              </w:rPr>
              <w:t>л/сут</w:t>
            </w:r>
          </w:p>
        </w:tc>
        <w:tc>
          <w:tcPr>
            <w:tcW w:w="875" w:type="dxa"/>
            <w:tcBorders>
              <w:top w:val="single" w:sz="4" w:space="0" w:color="auto"/>
              <w:left w:val="single" w:sz="4" w:space="0" w:color="auto"/>
              <w:bottom w:val="nil"/>
              <w:right w:val="single" w:sz="4" w:space="0" w:color="auto"/>
            </w:tcBorders>
            <w:hideMark/>
          </w:tcPr>
          <w:p w:rsidR="00007DC7" w:rsidRPr="004E20EE" w:rsidRDefault="00007DC7" w:rsidP="00D2515E">
            <w:pPr>
              <w:pStyle w:val="12"/>
              <w:ind w:left="-120" w:right="-57"/>
              <w:jc w:val="center"/>
              <w:rPr>
                <w:sz w:val="20"/>
                <w:szCs w:val="20"/>
              </w:rPr>
            </w:pPr>
            <w:r w:rsidRPr="004E20EE">
              <w:rPr>
                <w:sz w:val="20"/>
                <w:szCs w:val="20"/>
              </w:rPr>
              <w:t>Суточн.расход</w:t>
            </w:r>
          </w:p>
          <w:p w:rsidR="00007DC7" w:rsidRPr="004E20EE" w:rsidRDefault="00007DC7" w:rsidP="00D2515E">
            <w:pPr>
              <w:pStyle w:val="12"/>
              <w:jc w:val="center"/>
              <w:rPr>
                <w:sz w:val="20"/>
                <w:szCs w:val="20"/>
              </w:rPr>
            </w:pPr>
            <w:r w:rsidRPr="004E20EE">
              <w:rPr>
                <w:sz w:val="20"/>
                <w:szCs w:val="20"/>
              </w:rPr>
              <w:t>куб.м/</w:t>
            </w:r>
          </w:p>
          <w:p w:rsidR="00007DC7" w:rsidRPr="004E20EE" w:rsidRDefault="00007DC7" w:rsidP="00D2515E">
            <w:pPr>
              <w:pStyle w:val="12"/>
              <w:jc w:val="center"/>
              <w:rPr>
                <w:sz w:val="20"/>
                <w:szCs w:val="20"/>
              </w:rPr>
            </w:pPr>
            <w:r w:rsidRPr="004E20EE">
              <w:rPr>
                <w:sz w:val="20"/>
                <w:szCs w:val="20"/>
              </w:rPr>
              <w:t>сут</w:t>
            </w:r>
          </w:p>
        </w:tc>
        <w:tc>
          <w:tcPr>
            <w:tcW w:w="739" w:type="dxa"/>
            <w:tcBorders>
              <w:top w:val="single" w:sz="4" w:space="0" w:color="auto"/>
              <w:left w:val="single" w:sz="4" w:space="0" w:color="auto"/>
              <w:bottom w:val="nil"/>
              <w:right w:val="single" w:sz="4" w:space="0" w:color="auto"/>
            </w:tcBorders>
            <w:hideMark/>
          </w:tcPr>
          <w:p w:rsidR="00007DC7" w:rsidRPr="004E20EE" w:rsidRDefault="00007DC7" w:rsidP="00D2515E">
            <w:pPr>
              <w:pStyle w:val="12"/>
              <w:ind w:left="-153" w:right="-178"/>
              <w:jc w:val="center"/>
              <w:rPr>
                <w:sz w:val="20"/>
                <w:szCs w:val="20"/>
              </w:rPr>
            </w:pPr>
            <w:r w:rsidRPr="004E20EE">
              <w:rPr>
                <w:sz w:val="20"/>
                <w:szCs w:val="20"/>
              </w:rPr>
              <w:t>Норма отвед.</w:t>
            </w:r>
          </w:p>
          <w:p w:rsidR="00007DC7" w:rsidRPr="004E20EE" w:rsidRDefault="00007DC7" w:rsidP="00D2515E">
            <w:pPr>
              <w:pStyle w:val="12"/>
              <w:jc w:val="center"/>
              <w:rPr>
                <w:sz w:val="20"/>
                <w:szCs w:val="20"/>
              </w:rPr>
            </w:pPr>
            <w:r w:rsidRPr="004E20EE">
              <w:rPr>
                <w:sz w:val="20"/>
                <w:szCs w:val="20"/>
              </w:rPr>
              <w:t>л/сут</w:t>
            </w:r>
          </w:p>
        </w:tc>
        <w:tc>
          <w:tcPr>
            <w:tcW w:w="951" w:type="dxa"/>
            <w:tcBorders>
              <w:top w:val="single" w:sz="4" w:space="0" w:color="auto"/>
              <w:left w:val="single" w:sz="4" w:space="0" w:color="auto"/>
              <w:bottom w:val="nil"/>
              <w:right w:val="single" w:sz="4" w:space="0" w:color="auto"/>
            </w:tcBorders>
            <w:hideMark/>
          </w:tcPr>
          <w:p w:rsidR="00007DC7" w:rsidRPr="004E20EE" w:rsidRDefault="00007DC7" w:rsidP="00D2515E">
            <w:pPr>
              <w:pStyle w:val="12"/>
              <w:jc w:val="center"/>
              <w:rPr>
                <w:sz w:val="20"/>
                <w:szCs w:val="20"/>
              </w:rPr>
            </w:pPr>
            <w:r w:rsidRPr="004E20EE">
              <w:rPr>
                <w:sz w:val="20"/>
                <w:szCs w:val="20"/>
              </w:rPr>
              <w:t>Суточн.</w:t>
            </w:r>
          </w:p>
          <w:p w:rsidR="00007DC7" w:rsidRPr="004E20EE" w:rsidRDefault="00007DC7" w:rsidP="00D2515E">
            <w:pPr>
              <w:pStyle w:val="12"/>
              <w:jc w:val="center"/>
              <w:rPr>
                <w:sz w:val="20"/>
                <w:szCs w:val="20"/>
              </w:rPr>
            </w:pPr>
            <w:r w:rsidRPr="004E20EE">
              <w:rPr>
                <w:sz w:val="20"/>
                <w:szCs w:val="20"/>
              </w:rPr>
              <w:t>расход</w:t>
            </w:r>
          </w:p>
          <w:p w:rsidR="00007DC7" w:rsidRPr="004E20EE" w:rsidRDefault="00007DC7" w:rsidP="00D2515E">
            <w:pPr>
              <w:pStyle w:val="12"/>
              <w:jc w:val="center"/>
              <w:rPr>
                <w:sz w:val="20"/>
                <w:szCs w:val="20"/>
              </w:rPr>
            </w:pPr>
            <w:r w:rsidRPr="004E20EE">
              <w:rPr>
                <w:sz w:val="20"/>
                <w:szCs w:val="20"/>
              </w:rPr>
              <w:t>куб.м/</w:t>
            </w:r>
          </w:p>
          <w:p w:rsidR="00007DC7" w:rsidRPr="004E20EE" w:rsidRDefault="00007DC7" w:rsidP="00D2515E">
            <w:pPr>
              <w:pStyle w:val="12"/>
              <w:jc w:val="center"/>
              <w:rPr>
                <w:sz w:val="20"/>
                <w:szCs w:val="20"/>
              </w:rPr>
            </w:pPr>
            <w:r w:rsidRPr="004E20EE">
              <w:rPr>
                <w:sz w:val="20"/>
                <w:szCs w:val="20"/>
              </w:rPr>
              <w:t>сут.</w:t>
            </w:r>
          </w:p>
        </w:tc>
        <w:tc>
          <w:tcPr>
            <w:tcW w:w="822" w:type="dxa"/>
            <w:vMerge/>
            <w:tcBorders>
              <w:top w:val="single" w:sz="4" w:space="0" w:color="auto"/>
              <w:left w:val="single" w:sz="4" w:space="0" w:color="auto"/>
              <w:bottom w:val="nil"/>
              <w:right w:val="single" w:sz="4" w:space="0" w:color="auto"/>
            </w:tcBorders>
            <w:hideMark/>
          </w:tcPr>
          <w:p w:rsidR="00007DC7" w:rsidRPr="004E20EE" w:rsidRDefault="00007DC7" w:rsidP="00D2515E">
            <w:pPr>
              <w:pStyle w:val="12"/>
              <w:jc w:val="center"/>
              <w:rPr>
                <w:sz w:val="20"/>
                <w:szCs w:val="20"/>
              </w:rPr>
            </w:pPr>
          </w:p>
        </w:tc>
        <w:tc>
          <w:tcPr>
            <w:tcW w:w="984" w:type="dxa"/>
            <w:vMerge/>
            <w:tcBorders>
              <w:top w:val="single" w:sz="4" w:space="0" w:color="auto"/>
              <w:left w:val="single" w:sz="4" w:space="0" w:color="auto"/>
              <w:bottom w:val="nil"/>
              <w:right w:val="single" w:sz="4" w:space="0" w:color="auto"/>
            </w:tcBorders>
            <w:hideMark/>
          </w:tcPr>
          <w:p w:rsidR="00007DC7" w:rsidRPr="004E20EE" w:rsidRDefault="00007DC7" w:rsidP="00D2515E">
            <w:pPr>
              <w:pStyle w:val="12"/>
              <w:jc w:val="center"/>
              <w:rPr>
                <w:sz w:val="20"/>
                <w:szCs w:val="20"/>
              </w:rPr>
            </w:pPr>
          </w:p>
        </w:tc>
        <w:tc>
          <w:tcPr>
            <w:tcW w:w="1116" w:type="dxa"/>
            <w:vMerge/>
            <w:tcBorders>
              <w:top w:val="single" w:sz="4" w:space="0" w:color="auto"/>
              <w:left w:val="single" w:sz="4" w:space="0" w:color="auto"/>
              <w:bottom w:val="nil"/>
              <w:right w:val="single" w:sz="4" w:space="0" w:color="auto"/>
            </w:tcBorders>
            <w:hideMark/>
          </w:tcPr>
          <w:p w:rsidR="00007DC7" w:rsidRPr="004E20EE" w:rsidRDefault="00007DC7" w:rsidP="00D2515E">
            <w:pPr>
              <w:pStyle w:val="12"/>
              <w:jc w:val="center"/>
              <w:rPr>
                <w:sz w:val="20"/>
                <w:szCs w:val="20"/>
              </w:rPr>
            </w:pPr>
          </w:p>
        </w:tc>
      </w:tr>
    </w:tbl>
    <w:p w:rsidR="00007DC7" w:rsidRPr="00157DFE" w:rsidRDefault="00007DC7" w:rsidP="00007DC7">
      <w:pPr>
        <w:pStyle w:val="12"/>
        <w:rPr>
          <w:color w:val="FF0000"/>
          <w:sz w:val="2"/>
          <w:szCs w:val="2"/>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2031"/>
        <w:gridCol w:w="517"/>
        <w:gridCol w:w="644"/>
        <w:gridCol w:w="688"/>
        <w:gridCol w:w="851"/>
        <w:gridCol w:w="708"/>
        <w:gridCol w:w="822"/>
        <w:gridCol w:w="766"/>
        <w:gridCol w:w="770"/>
        <w:gridCol w:w="630"/>
        <w:gridCol w:w="714"/>
        <w:gridCol w:w="861"/>
        <w:gridCol w:w="14"/>
        <w:gridCol w:w="739"/>
        <w:gridCol w:w="951"/>
        <w:gridCol w:w="822"/>
        <w:gridCol w:w="970"/>
        <w:gridCol w:w="14"/>
        <w:gridCol w:w="1106"/>
      </w:tblGrid>
      <w:tr w:rsidR="00007DC7" w:rsidRPr="00086C8A" w:rsidTr="00D2515E">
        <w:trPr>
          <w:trHeight w:val="87"/>
          <w:tblHeader/>
        </w:trPr>
        <w:tc>
          <w:tcPr>
            <w:tcW w:w="550" w:type="dxa"/>
            <w:tcBorders>
              <w:top w:val="single" w:sz="4" w:space="0" w:color="auto"/>
              <w:left w:val="single" w:sz="4" w:space="0" w:color="auto"/>
              <w:bottom w:val="single" w:sz="4" w:space="0" w:color="auto"/>
              <w:right w:val="single" w:sz="4" w:space="0" w:color="auto"/>
            </w:tcBorders>
            <w:hideMark/>
          </w:tcPr>
          <w:p w:rsidR="00007DC7" w:rsidRPr="00086C8A" w:rsidRDefault="00007DC7" w:rsidP="00D2515E">
            <w:pPr>
              <w:pStyle w:val="12"/>
              <w:jc w:val="center"/>
              <w:rPr>
                <w:sz w:val="21"/>
                <w:szCs w:val="21"/>
              </w:rPr>
            </w:pPr>
            <w:r w:rsidRPr="00086C8A">
              <w:rPr>
                <w:sz w:val="21"/>
                <w:szCs w:val="21"/>
              </w:rPr>
              <w:t>1</w:t>
            </w:r>
          </w:p>
        </w:tc>
        <w:tc>
          <w:tcPr>
            <w:tcW w:w="2031" w:type="dxa"/>
            <w:tcBorders>
              <w:top w:val="single" w:sz="4" w:space="0" w:color="auto"/>
              <w:left w:val="single" w:sz="4" w:space="0" w:color="auto"/>
              <w:bottom w:val="single" w:sz="4" w:space="0" w:color="auto"/>
              <w:right w:val="single" w:sz="4" w:space="0" w:color="auto"/>
            </w:tcBorders>
            <w:hideMark/>
          </w:tcPr>
          <w:p w:rsidR="00007DC7" w:rsidRPr="00086C8A" w:rsidRDefault="00007DC7" w:rsidP="00D2515E">
            <w:pPr>
              <w:pStyle w:val="12"/>
              <w:jc w:val="center"/>
              <w:rPr>
                <w:sz w:val="21"/>
                <w:szCs w:val="21"/>
              </w:rPr>
            </w:pPr>
            <w:r w:rsidRPr="00086C8A">
              <w:rPr>
                <w:sz w:val="21"/>
                <w:szCs w:val="21"/>
              </w:rPr>
              <w:t>2</w:t>
            </w:r>
          </w:p>
        </w:tc>
        <w:tc>
          <w:tcPr>
            <w:tcW w:w="517" w:type="dxa"/>
            <w:tcBorders>
              <w:top w:val="single" w:sz="4" w:space="0" w:color="auto"/>
              <w:left w:val="single" w:sz="4" w:space="0" w:color="auto"/>
              <w:bottom w:val="single" w:sz="4" w:space="0" w:color="auto"/>
              <w:right w:val="single" w:sz="4" w:space="0" w:color="auto"/>
            </w:tcBorders>
            <w:hideMark/>
          </w:tcPr>
          <w:p w:rsidR="00007DC7" w:rsidRPr="00086C8A" w:rsidRDefault="00007DC7" w:rsidP="00D2515E">
            <w:pPr>
              <w:pStyle w:val="12"/>
              <w:ind w:left="-54" w:right="-93"/>
              <w:jc w:val="center"/>
              <w:rPr>
                <w:sz w:val="21"/>
                <w:szCs w:val="21"/>
              </w:rPr>
            </w:pPr>
            <w:r w:rsidRPr="00086C8A">
              <w:rPr>
                <w:sz w:val="21"/>
                <w:szCs w:val="21"/>
              </w:rPr>
              <w:t>3</w:t>
            </w:r>
          </w:p>
        </w:tc>
        <w:tc>
          <w:tcPr>
            <w:tcW w:w="644" w:type="dxa"/>
            <w:tcBorders>
              <w:top w:val="single" w:sz="4" w:space="0" w:color="auto"/>
              <w:left w:val="single" w:sz="4" w:space="0" w:color="auto"/>
              <w:bottom w:val="single" w:sz="4" w:space="0" w:color="auto"/>
              <w:right w:val="single" w:sz="4" w:space="0" w:color="auto"/>
            </w:tcBorders>
            <w:hideMark/>
          </w:tcPr>
          <w:p w:rsidR="00007DC7" w:rsidRPr="00086C8A" w:rsidRDefault="00007DC7" w:rsidP="00D2515E">
            <w:pPr>
              <w:pStyle w:val="12"/>
              <w:jc w:val="center"/>
              <w:rPr>
                <w:sz w:val="21"/>
                <w:szCs w:val="21"/>
              </w:rPr>
            </w:pPr>
            <w:r w:rsidRPr="00086C8A">
              <w:rPr>
                <w:sz w:val="21"/>
                <w:szCs w:val="21"/>
              </w:rPr>
              <w:t>4</w:t>
            </w:r>
          </w:p>
        </w:tc>
        <w:tc>
          <w:tcPr>
            <w:tcW w:w="688" w:type="dxa"/>
            <w:tcBorders>
              <w:top w:val="single" w:sz="4" w:space="0" w:color="auto"/>
              <w:left w:val="single" w:sz="4" w:space="0" w:color="auto"/>
              <w:bottom w:val="single" w:sz="4" w:space="0" w:color="auto"/>
              <w:right w:val="single" w:sz="4" w:space="0" w:color="auto"/>
            </w:tcBorders>
            <w:hideMark/>
          </w:tcPr>
          <w:p w:rsidR="00007DC7" w:rsidRPr="00086C8A" w:rsidRDefault="00007DC7" w:rsidP="00D2515E">
            <w:pPr>
              <w:pStyle w:val="12"/>
              <w:jc w:val="center"/>
              <w:rPr>
                <w:sz w:val="21"/>
                <w:szCs w:val="21"/>
              </w:rPr>
            </w:pPr>
            <w:r w:rsidRPr="00086C8A">
              <w:rPr>
                <w:sz w:val="21"/>
                <w:szCs w:val="21"/>
              </w:rPr>
              <w:t>5</w:t>
            </w:r>
          </w:p>
        </w:tc>
        <w:tc>
          <w:tcPr>
            <w:tcW w:w="851" w:type="dxa"/>
            <w:tcBorders>
              <w:top w:val="single" w:sz="4" w:space="0" w:color="auto"/>
              <w:left w:val="single" w:sz="4" w:space="0" w:color="auto"/>
              <w:bottom w:val="single" w:sz="4" w:space="0" w:color="auto"/>
              <w:right w:val="single" w:sz="4" w:space="0" w:color="auto"/>
            </w:tcBorders>
            <w:hideMark/>
          </w:tcPr>
          <w:p w:rsidR="00007DC7" w:rsidRPr="00086C8A" w:rsidRDefault="00007DC7" w:rsidP="00D2515E">
            <w:pPr>
              <w:pStyle w:val="12"/>
              <w:ind w:left="-54" w:right="-39"/>
              <w:jc w:val="center"/>
              <w:rPr>
                <w:sz w:val="21"/>
                <w:szCs w:val="21"/>
              </w:rPr>
            </w:pPr>
            <w:r w:rsidRPr="00086C8A">
              <w:rPr>
                <w:sz w:val="21"/>
                <w:szCs w:val="21"/>
              </w:rPr>
              <w:t>6</w:t>
            </w:r>
          </w:p>
        </w:tc>
        <w:tc>
          <w:tcPr>
            <w:tcW w:w="708" w:type="dxa"/>
            <w:tcBorders>
              <w:top w:val="single" w:sz="4" w:space="0" w:color="auto"/>
              <w:left w:val="single" w:sz="4" w:space="0" w:color="auto"/>
              <w:bottom w:val="single" w:sz="4" w:space="0" w:color="auto"/>
              <w:right w:val="single" w:sz="4" w:space="0" w:color="auto"/>
            </w:tcBorders>
            <w:hideMark/>
          </w:tcPr>
          <w:p w:rsidR="00007DC7" w:rsidRPr="00086C8A" w:rsidRDefault="00007DC7" w:rsidP="00D2515E">
            <w:pPr>
              <w:pStyle w:val="12"/>
              <w:jc w:val="center"/>
              <w:rPr>
                <w:sz w:val="21"/>
                <w:szCs w:val="21"/>
              </w:rPr>
            </w:pPr>
            <w:r w:rsidRPr="00086C8A">
              <w:rPr>
                <w:sz w:val="21"/>
                <w:szCs w:val="21"/>
              </w:rPr>
              <w:t>7</w:t>
            </w:r>
          </w:p>
        </w:tc>
        <w:tc>
          <w:tcPr>
            <w:tcW w:w="822" w:type="dxa"/>
            <w:tcBorders>
              <w:top w:val="single" w:sz="4" w:space="0" w:color="auto"/>
              <w:left w:val="single" w:sz="4" w:space="0" w:color="auto"/>
              <w:bottom w:val="single" w:sz="4" w:space="0" w:color="auto"/>
              <w:right w:val="single" w:sz="4" w:space="0" w:color="auto"/>
            </w:tcBorders>
            <w:hideMark/>
          </w:tcPr>
          <w:p w:rsidR="00007DC7" w:rsidRPr="00086C8A" w:rsidRDefault="00007DC7" w:rsidP="00D2515E">
            <w:pPr>
              <w:pStyle w:val="12"/>
              <w:jc w:val="center"/>
              <w:rPr>
                <w:sz w:val="21"/>
                <w:szCs w:val="21"/>
              </w:rPr>
            </w:pPr>
            <w:r w:rsidRPr="00086C8A">
              <w:rPr>
                <w:sz w:val="21"/>
                <w:szCs w:val="21"/>
              </w:rPr>
              <w:t>8</w:t>
            </w:r>
          </w:p>
        </w:tc>
        <w:tc>
          <w:tcPr>
            <w:tcW w:w="766" w:type="dxa"/>
            <w:tcBorders>
              <w:top w:val="single" w:sz="4" w:space="0" w:color="auto"/>
              <w:left w:val="single" w:sz="4" w:space="0" w:color="auto"/>
              <w:bottom w:val="single" w:sz="4" w:space="0" w:color="auto"/>
              <w:right w:val="single" w:sz="4" w:space="0" w:color="auto"/>
            </w:tcBorders>
            <w:hideMark/>
          </w:tcPr>
          <w:p w:rsidR="00007DC7" w:rsidRPr="00086C8A" w:rsidRDefault="00007DC7" w:rsidP="00D2515E">
            <w:pPr>
              <w:pStyle w:val="12"/>
              <w:jc w:val="center"/>
              <w:rPr>
                <w:sz w:val="21"/>
                <w:szCs w:val="21"/>
              </w:rPr>
            </w:pPr>
            <w:r w:rsidRPr="00086C8A">
              <w:rPr>
                <w:sz w:val="21"/>
                <w:szCs w:val="21"/>
              </w:rPr>
              <w:t>9</w:t>
            </w:r>
          </w:p>
        </w:tc>
        <w:tc>
          <w:tcPr>
            <w:tcW w:w="770" w:type="dxa"/>
            <w:tcBorders>
              <w:top w:val="single" w:sz="4" w:space="0" w:color="auto"/>
              <w:left w:val="single" w:sz="4" w:space="0" w:color="auto"/>
              <w:bottom w:val="single" w:sz="4" w:space="0" w:color="auto"/>
              <w:right w:val="single" w:sz="4" w:space="0" w:color="auto"/>
            </w:tcBorders>
            <w:hideMark/>
          </w:tcPr>
          <w:p w:rsidR="00007DC7" w:rsidRPr="00086C8A" w:rsidRDefault="00007DC7" w:rsidP="00D2515E">
            <w:pPr>
              <w:pStyle w:val="12"/>
              <w:jc w:val="center"/>
              <w:rPr>
                <w:sz w:val="21"/>
                <w:szCs w:val="21"/>
              </w:rPr>
            </w:pPr>
            <w:r w:rsidRPr="00086C8A">
              <w:rPr>
                <w:sz w:val="21"/>
                <w:szCs w:val="21"/>
              </w:rPr>
              <w:t>10</w:t>
            </w:r>
          </w:p>
        </w:tc>
        <w:tc>
          <w:tcPr>
            <w:tcW w:w="630" w:type="dxa"/>
            <w:tcBorders>
              <w:top w:val="single" w:sz="4" w:space="0" w:color="auto"/>
              <w:left w:val="single" w:sz="4" w:space="0" w:color="auto"/>
              <w:bottom w:val="single" w:sz="4" w:space="0" w:color="auto"/>
              <w:right w:val="single" w:sz="4" w:space="0" w:color="auto"/>
            </w:tcBorders>
            <w:hideMark/>
          </w:tcPr>
          <w:p w:rsidR="00007DC7" w:rsidRPr="00086C8A" w:rsidRDefault="00007DC7" w:rsidP="00D2515E">
            <w:pPr>
              <w:pStyle w:val="12"/>
              <w:jc w:val="center"/>
              <w:rPr>
                <w:sz w:val="21"/>
                <w:szCs w:val="21"/>
              </w:rPr>
            </w:pPr>
            <w:r w:rsidRPr="00086C8A">
              <w:rPr>
                <w:sz w:val="21"/>
                <w:szCs w:val="21"/>
              </w:rPr>
              <w:t>11</w:t>
            </w:r>
          </w:p>
        </w:tc>
        <w:tc>
          <w:tcPr>
            <w:tcW w:w="714" w:type="dxa"/>
            <w:tcBorders>
              <w:top w:val="single" w:sz="4" w:space="0" w:color="auto"/>
              <w:left w:val="single" w:sz="4" w:space="0" w:color="auto"/>
              <w:bottom w:val="single" w:sz="4" w:space="0" w:color="auto"/>
              <w:right w:val="single" w:sz="4" w:space="0" w:color="auto"/>
            </w:tcBorders>
            <w:hideMark/>
          </w:tcPr>
          <w:p w:rsidR="00007DC7" w:rsidRPr="00086C8A" w:rsidRDefault="00007DC7" w:rsidP="00D2515E">
            <w:pPr>
              <w:pStyle w:val="12"/>
              <w:jc w:val="center"/>
              <w:rPr>
                <w:sz w:val="21"/>
                <w:szCs w:val="21"/>
              </w:rPr>
            </w:pPr>
            <w:r w:rsidRPr="00086C8A">
              <w:rPr>
                <w:sz w:val="21"/>
                <w:szCs w:val="21"/>
              </w:rPr>
              <w:t>12</w:t>
            </w:r>
          </w:p>
        </w:tc>
        <w:tc>
          <w:tcPr>
            <w:tcW w:w="875" w:type="dxa"/>
            <w:gridSpan w:val="2"/>
            <w:tcBorders>
              <w:top w:val="single" w:sz="4" w:space="0" w:color="auto"/>
              <w:left w:val="single" w:sz="4" w:space="0" w:color="auto"/>
              <w:bottom w:val="single" w:sz="4" w:space="0" w:color="auto"/>
              <w:right w:val="single" w:sz="4" w:space="0" w:color="auto"/>
            </w:tcBorders>
            <w:hideMark/>
          </w:tcPr>
          <w:p w:rsidR="00007DC7" w:rsidRPr="00086C8A" w:rsidRDefault="00007DC7" w:rsidP="00D2515E">
            <w:pPr>
              <w:pStyle w:val="12"/>
              <w:ind w:left="-59" w:right="-45"/>
              <w:jc w:val="center"/>
              <w:rPr>
                <w:sz w:val="21"/>
                <w:szCs w:val="21"/>
              </w:rPr>
            </w:pPr>
            <w:r w:rsidRPr="00086C8A">
              <w:rPr>
                <w:sz w:val="21"/>
                <w:szCs w:val="21"/>
              </w:rPr>
              <w:t>13</w:t>
            </w:r>
          </w:p>
        </w:tc>
        <w:tc>
          <w:tcPr>
            <w:tcW w:w="739" w:type="dxa"/>
            <w:tcBorders>
              <w:top w:val="single" w:sz="4" w:space="0" w:color="auto"/>
              <w:left w:val="single" w:sz="4" w:space="0" w:color="auto"/>
              <w:bottom w:val="single" w:sz="4" w:space="0" w:color="auto"/>
              <w:right w:val="single" w:sz="4" w:space="0" w:color="auto"/>
            </w:tcBorders>
            <w:hideMark/>
          </w:tcPr>
          <w:p w:rsidR="00007DC7" w:rsidRPr="00086C8A" w:rsidRDefault="00007DC7" w:rsidP="00D2515E">
            <w:pPr>
              <w:pStyle w:val="12"/>
              <w:jc w:val="center"/>
              <w:rPr>
                <w:sz w:val="21"/>
                <w:szCs w:val="21"/>
              </w:rPr>
            </w:pPr>
            <w:r w:rsidRPr="00086C8A">
              <w:rPr>
                <w:sz w:val="21"/>
                <w:szCs w:val="21"/>
              </w:rPr>
              <w:t>14</w:t>
            </w:r>
          </w:p>
        </w:tc>
        <w:tc>
          <w:tcPr>
            <w:tcW w:w="951" w:type="dxa"/>
            <w:tcBorders>
              <w:top w:val="single" w:sz="4" w:space="0" w:color="auto"/>
              <w:left w:val="single" w:sz="4" w:space="0" w:color="auto"/>
              <w:bottom w:val="single" w:sz="4" w:space="0" w:color="auto"/>
              <w:right w:val="single" w:sz="4" w:space="0" w:color="auto"/>
            </w:tcBorders>
            <w:hideMark/>
          </w:tcPr>
          <w:p w:rsidR="00007DC7" w:rsidRPr="00086C8A" w:rsidRDefault="00007DC7" w:rsidP="00D2515E">
            <w:pPr>
              <w:pStyle w:val="12"/>
              <w:jc w:val="center"/>
              <w:rPr>
                <w:sz w:val="21"/>
                <w:szCs w:val="21"/>
              </w:rPr>
            </w:pPr>
            <w:r w:rsidRPr="00086C8A">
              <w:rPr>
                <w:sz w:val="21"/>
                <w:szCs w:val="21"/>
              </w:rPr>
              <w:t>15</w:t>
            </w:r>
          </w:p>
        </w:tc>
        <w:tc>
          <w:tcPr>
            <w:tcW w:w="822" w:type="dxa"/>
            <w:tcBorders>
              <w:top w:val="single" w:sz="4" w:space="0" w:color="auto"/>
              <w:left w:val="single" w:sz="4" w:space="0" w:color="auto"/>
              <w:bottom w:val="single" w:sz="4" w:space="0" w:color="auto"/>
              <w:right w:val="single" w:sz="4" w:space="0" w:color="auto"/>
            </w:tcBorders>
            <w:hideMark/>
          </w:tcPr>
          <w:p w:rsidR="00007DC7" w:rsidRPr="00086C8A" w:rsidRDefault="00007DC7" w:rsidP="00D2515E">
            <w:pPr>
              <w:pStyle w:val="12"/>
              <w:jc w:val="center"/>
              <w:rPr>
                <w:sz w:val="21"/>
                <w:szCs w:val="21"/>
              </w:rPr>
            </w:pPr>
            <w:r w:rsidRPr="00086C8A">
              <w:rPr>
                <w:sz w:val="21"/>
                <w:szCs w:val="21"/>
              </w:rPr>
              <w:t>16</w:t>
            </w:r>
          </w:p>
        </w:tc>
        <w:tc>
          <w:tcPr>
            <w:tcW w:w="984" w:type="dxa"/>
            <w:gridSpan w:val="2"/>
            <w:tcBorders>
              <w:top w:val="single" w:sz="4" w:space="0" w:color="auto"/>
              <w:left w:val="single" w:sz="4" w:space="0" w:color="auto"/>
              <w:bottom w:val="single" w:sz="4" w:space="0" w:color="auto"/>
              <w:right w:val="single" w:sz="4" w:space="0" w:color="auto"/>
            </w:tcBorders>
            <w:hideMark/>
          </w:tcPr>
          <w:p w:rsidR="00007DC7" w:rsidRPr="00086C8A" w:rsidRDefault="00007DC7" w:rsidP="00D2515E">
            <w:pPr>
              <w:pStyle w:val="12"/>
              <w:jc w:val="center"/>
              <w:rPr>
                <w:sz w:val="21"/>
                <w:szCs w:val="21"/>
              </w:rPr>
            </w:pPr>
            <w:r w:rsidRPr="00086C8A">
              <w:rPr>
                <w:sz w:val="21"/>
                <w:szCs w:val="21"/>
              </w:rPr>
              <w:t>17</w:t>
            </w:r>
          </w:p>
        </w:tc>
        <w:tc>
          <w:tcPr>
            <w:tcW w:w="1106" w:type="dxa"/>
            <w:tcBorders>
              <w:top w:val="single" w:sz="4" w:space="0" w:color="auto"/>
              <w:left w:val="single" w:sz="4" w:space="0" w:color="auto"/>
              <w:bottom w:val="single" w:sz="4" w:space="0" w:color="auto"/>
              <w:right w:val="single" w:sz="4" w:space="0" w:color="auto"/>
            </w:tcBorders>
            <w:hideMark/>
          </w:tcPr>
          <w:p w:rsidR="00007DC7" w:rsidRPr="00086C8A" w:rsidRDefault="00007DC7" w:rsidP="00D2515E">
            <w:pPr>
              <w:pStyle w:val="12"/>
              <w:jc w:val="center"/>
              <w:rPr>
                <w:sz w:val="21"/>
                <w:szCs w:val="21"/>
              </w:rPr>
            </w:pPr>
            <w:r w:rsidRPr="00086C8A">
              <w:rPr>
                <w:sz w:val="21"/>
                <w:szCs w:val="21"/>
              </w:rPr>
              <w:t>18</w:t>
            </w: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30" w:right="-35"/>
              <w:rPr>
                <w:rFonts w:ascii="Times New Roman" w:eastAsia="Times New Roman" w:hAnsi="Times New Roman" w:cs="Times New Roman"/>
                <w:bCs/>
                <w:sz w:val="20"/>
                <w:szCs w:val="20"/>
                <w:lang w:eastAsia="x-none"/>
              </w:rPr>
            </w:pPr>
            <w:r w:rsidRPr="004E20EE">
              <w:rPr>
                <w:rFonts w:ascii="Times New Roman" w:eastAsia="Times New Roman" w:hAnsi="Times New Roman" w:cs="Times New Roman"/>
                <w:bCs/>
                <w:sz w:val="20"/>
                <w:szCs w:val="20"/>
                <w:lang w:eastAsia="x-none"/>
              </w:rPr>
              <w:t>Население по сельскому поселению Андомское, в т.ч.:</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чел.</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2006/</w:t>
            </w:r>
          </w:p>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highlight w:val="magenta"/>
                <w:lang w:eastAsia="ru-RU"/>
              </w:rPr>
            </w:pPr>
            <w:r w:rsidRPr="004E20EE">
              <w:rPr>
                <w:rFonts w:ascii="Times New Roman" w:eastAsia="Times New Roman" w:hAnsi="Times New Roman" w:cs="Times New Roman"/>
                <w:sz w:val="20"/>
                <w:szCs w:val="20"/>
                <w:lang w:eastAsia="ru-RU"/>
              </w:rPr>
              <w:t>729</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color w:val="2E74B5"/>
                <w:sz w:val="20"/>
                <w:szCs w:val="20"/>
                <w:highlight w:val="magenta"/>
                <w:lang w:eastAsia="ru-RU"/>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4" w:right="-39"/>
              <w:contextualSpacing/>
              <w:rPr>
                <w:rFonts w:ascii="Times New Roman" w:eastAsia="Times New Roman" w:hAnsi="Times New Roman" w:cs="Times New Roman"/>
                <w:color w:val="2E74B5"/>
                <w:sz w:val="20"/>
                <w:szCs w:val="20"/>
                <w:highlight w:val="magenta"/>
                <w:lang w:eastAsia="ru-RU"/>
              </w:rPr>
            </w:pP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contextualSpacing/>
              <w:rPr>
                <w:rFonts w:ascii="Times New Roman" w:eastAsia="Times New Roman" w:hAnsi="Times New Roman" w:cs="Times New Roman"/>
                <w:color w:val="2E74B5"/>
                <w:sz w:val="20"/>
                <w:szCs w:val="20"/>
                <w:highlight w:val="magenta"/>
                <w:lang w:eastAsia="ru-RU"/>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color w:val="2E74B5"/>
                <w:sz w:val="20"/>
                <w:szCs w:val="20"/>
                <w:highlight w:val="magenta"/>
                <w:lang w:eastAsia="ru-RU"/>
              </w:rPr>
            </w:pP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color w:val="2E74B5"/>
                <w:sz w:val="20"/>
                <w:szCs w:val="20"/>
                <w:highlight w:val="magenta"/>
                <w:lang w:eastAsia="ru-RU"/>
              </w:rPr>
            </w:pP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color w:val="2E74B5"/>
                <w:sz w:val="20"/>
                <w:szCs w:val="20"/>
                <w:highlight w:val="magenta"/>
                <w:lang w:eastAsia="ru-RU"/>
              </w:rPr>
            </w:pP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4" w:right="-113"/>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2210/</w:t>
            </w:r>
          </w:p>
          <w:p w:rsidR="00007DC7" w:rsidRPr="004E20EE" w:rsidRDefault="00007DC7" w:rsidP="004E20EE">
            <w:pPr>
              <w:spacing w:after="0" w:line="240" w:lineRule="auto"/>
              <w:ind w:left="-74" w:right="-113"/>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729</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color w:val="FF0000"/>
                <w:sz w:val="20"/>
                <w:szCs w:val="20"/>
              </w:rPr>
            </w:pP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007DC7">
            <w:pPr>
              <w:pStyle w:val="12"/>
              <w:numPr>
                <w:ilvl w:val="0"/>
                <w:numId w:val="33"/>
              </w:numPr>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с. Андомский Погост</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чел.</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531/</w:t>
            </w:r>
          </w:p>
          <w:p w:rsidR="00007DC7" w:rsidRPr="004E20EE" w:rsidRDefault="00007DC7" w:rsidP="004E20EE">
            <w:pPr>
              <w:spacing w:after="0" w:line="240" w:lineRule="auto"/>
              <w:ind w:left="-34" w:right="-42"/>
              <w:rPr>
                <w:rFonts w:ascii="Times New Roman" w:eastAsia="Times New Roman" w:hAnsi="Times New Roman" w:cs="Times New Roman"/>
                <w:sz w:val="20"/>
                <w:szCs w:val="20"/>
                <w:highlight w:val="yellow"/>
                <w:lang w:eastAsia="ru-RU"/>
              </w:rPr>
            </w:pPr>
            <w:r w:rsidRPr="004E20EE">
              <w:rPr>
                <w:rFonts w:ascii="Times New Roman" w:eastAsia="Times New Roman" w:hAnsi="Times New Roman" w:cs="Times New Roman"/>
                <w:sz w:val="20"/>
                <w:szCs w:val="20"/>
                <w:lang w:eastAsia="ru-RU"/>
              </w:rPr>
              <w:t>70</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color w:val="2E74B5"/>
                <w:sz w:val="20"/>
                <w:szCs w:val="20"/>
                <w:highlight w:val="yellow"/>
                <w:lang w:eastAsia="ru-RU"/>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4" w:right="-39"/>
              <w:contextualSpacing/>
              <w:rPr>
                <w:rFonts w:ascii="Times New Roman" w:eastAsia="Times New Roman" w:hAnsi="Times New Roman" w:cs="Times New Roman"/>
                <w:color w:val="2E74B5"/>
                <w:sz w:val="20"/>
                <w:szCs w:val="20"/>
                <w:highlight w:val="yellow"/>
                <w:lang w:eastAsia="ru-RU"/>
              </w:rPr>
            </w:pP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contextualSpacing/>
              <w:rPr>
                <w:rFonts w:ascii="Times New Roman" w:eastAsia="Times New Roman" w:hAnsi="Times New Roman" w:cs="Times New Roman"/>
                <w:color w:val="2E74B5"/>
                <w:sz w:val="20"/>
                <w:szCs w:val="20"/>
                <w:highlight w:val="yellow"/>
                <w:lang w:eastAsia="ru-RU"/>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color w:val="2E74B5"/>
                <w:sz w:val="20"/>
                <w:szCs w:val="20"/>
                <w:highlight w:val="yellow"/>
                <w:lang w:eastAsia="ru-RU"/>
              </w:rPr>
            </w:pP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color w:val="2E74B5"/>
                <w:sz w:val="20"/>
                <w:szCs w:val="20"/>
                <w:highlight w:val="yellow"/>
                <w:lang w:eastAsia="ru-RU"/>
              </w:rPr>
            </w:pP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color w:val="2E74B5"/>
                <w:sz w:val="20"/>
                <w:szCs w:val="20"/>
                <w:highlight w:val="yellow"/>
                <w:lang w:eastAsia="ru-RU"/>
              </w:rPr>
            </w:pP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4" w:right="-113"/>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587/</w:t>
            </w:r>
          </w:p>
          <w:p w:rsidR="00007DC7" w:rsidRPr="004E20EE" w:rsidRDefault="00007DC7" w:rsidP="004E20EE">
            <w:pPr>
              <w:spacing w:after="0" w:line="240" w:lineRule="auto"/>
              <w:ind w:left="-74" w:right="-113"/>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70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color w:val="FF0000"/>
                <w:sz w:val="20"/>
                <w:szCs w:val="20"/>
              </w:rPr>
            </w:pP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007DC7">
            <w:pPr>
              <w:pStyle w:val="12"/>
              <w:spacing w:before="20" w:line="216" w:lineRule="auto"/>
              <w:jc w:val="left"/>
              <w:rPr>
                <w:bCs/>
                <w:sz w:val="20"/>
                <w:szCs w:val="20"/>
                <w:lang w:eastAsia="x-none"/>
              </w:rPr>
            </w:pPr>
            <w:r w:rsidRPr="004E20EE">
              <w:rPr>
                <w:bCs/>
                <w:sz w:val="20"/>
                <w:szCs w:val="20"/>
                <w:lang w:eastAsia="x-none"/>
              </w:rPr>
              <w:t xml:space="preserve">Жители в домах, с централизованным водоснабжением, водонагревателями и канализацией </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чел.</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4" w:right="-113"/>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387</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4" w:right="-96"/>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210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9" w:right="-45"/>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81,270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4" w:right="-96"/>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210</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9" w:right="-45"/>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81,270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007DC7">
            <w:pPr>
              <w:pStyle w:val="12"/>
              <w:spacing w:before="20" w:line="216" w:lineRule="auto"/>
              <w:jc w:val="left"/>
              <w:rPr>
                <w:sz w:val="20"/>
                <w:szCs w:val="20"/>
                <w:lang w:eastAsia="ru-RU"/>
              </w:rPr>
            </w:pPr>
            <w:r w:rsidRPr="004E20EE">
              <w:rPr>
                <w:sz w:val="20"/>
                <w:szCs w:val="20"/>
                <w:lang w:eastAsia="ru-RU"/>
              </w:rPr>
              <w:t xml:space="preserve">Жители, в домах, оборудованных </w:t>
            </w:r>
            <w:r w:rsidRPr="004E20EE">
              <w:rPr>
                <w:bCs/>
                <w:sz w:val="20"/>
                <w:szCs w:val="20"/>
                <w:lang w:eastAsia="x-none"/>
              </w:rPr>
              <w:t>внутрен</w:t>
            </w:r>
            <w:r w:rsidRPr="004E20EE">
              <w:rPr>
                <w:sz w:val="20"/>
                <w:szCs w:val="20"/>
                <w:lang w:eastAsia="ru-RU"/>
              </w:rPr>
              <w:t>ним водопроводом, с септиками</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чел.</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66</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4" w:right="-39"/>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6,600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3,300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3,300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4" w:right="-113"/>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100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4" w:right="-96"/>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100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9" w:right="-45"/>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10,000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4" w:right="-96"/>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100</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9" w:right="-45"/>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10,000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007DC7">
            <w:pPr>
              <w:pStyle w:val="12"/>
              <w:spacing w:before="20" w:line="216" w:lineRule="auto"/>
              <w:jc w:val="left"/>
              <w:rPr>
                <w:sz w:val="20"/>
                <w:szCs w:val="20"/>
                <w:lang w:eastAsia="ru-RU"/>
              </w:rPr>
            </w:pPr>
            <w:r w:rsidRPr="004E20EE">
              <w:rPr>
                <w:sz w:val="20"/>
                <w:szCs w:val="20"/>
                <w:lang w:eastAsia="ru-RU"/>
              </w:rPr>
              <w:t xml:space="preserve">Жители в домах с </w:t>
            </w:r>
            <w:r w:rsidRPr="004E20EE">
              <w:rPr>
                <w:bCs/>
                <w:sz w:val="20"/>
                <w:szCs w:val="20"/>
                <w:lang w:eastAsia="x-none"/>
              </w:rPr>
              <w:t>водоснабжением</w:t>
            </w:r>
            <w:r w:rsidRPr="004E20EE">
              <w:rPr>
                <w:sz w:val="20"/>
                <w:szCs w:val="20"/>
                <w:lang w:eastAsia="ru-RU"/>
              </w:rPr>
              <w:t xml:space="preserve"> из шахтных колодцев</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чел.</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val="en-US" w:eastAsia="ru-RU"/>
              </w:rPr>
            </w:pPr>
            <w:r w:rsidRPr="004E20EE">
              <w:rPr>
                <w:rFonts w:ascii="Times New Roman" w:eastAsia="Times New Roman" w:hAnsi="Times New Roman" w:cs="Times New Roman"/>
                <w:sz w:val="20"/>
                <w:szCs w:val="20"/>
                <w:lang w:eastAsia="ru-RU"/>
              </w:rPr>
              <w:t>465</w:t>
            </w:r>
            <w:r w:rsidRPr="004E20EE">
              <w:rPr>
                <w:rFonts w:ascii="Times New Roman" w:eastAsia="Times New Roman" w:hAnsi="Times New Roman" w:cs="Times New Roman"/>
                <w:sz w:val="20"/>
                <w:szCs w:val="20"/>
                <w:lang w:val="en-US" w:eastAsia="ru-RU"/>
              </w:rPr>
              <w:t>/  70</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4" w:right="-39"/>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23,250/</w:t>
            </w:r>
          </w:p>
          <w:p w:rsidR="00007DC7" w:rsidRPr="004E20EE" w:rsidRDefault="00007DC7" w:rsidP="004E20EE">
            <w:pPr>
              <w:spacing w:after="0" w:line="240" w:lineRule="auto"/>
              <w:ind w:left="-54" w:right="-39"/>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3,500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25</w:t>
            </w:r>
          </w:p>
          <w:p w:rsidR="00007DC7" w:rsidRPr="004E20EE" w:rsidRDefault="00007DC7" w:rsidP="004E20EE">
            <w:pPr>
              <w:spacing w:after="0" w:line="240" w:lineRule="auto"/>
              <w:ind w:left="-57" w:right="-70"/>
              <w:contextualSpacing/>
              <w:rPr>
                <w:rFonts w:ascii="Times New Roman" w:eastAsia="Times New Roman" w:hAnsi="Times New Roman" w:cs="Times New Roman"/>
                <w:sz w:val="20"/>
                <w:szCs w:val="20"/>
                <w:lang w:eastAsia="ru-RU"/>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11,625/</w:t>
            </w:r>
          </w:p>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1,750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11,625/</w:t>
            </w:r>
          </w:p>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1,750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val="en-US" w:eastAsia="ru-RU"/>
              </w:rPr>
            </w:pPr>
            <w:r w:rsidRPr="004E20EE">
              <w:rPr>
                <w:rFonts w:ascii="Times New Roman" w:eastAsia="Times New Roman" w:hAnsi="Times New Roman" w:cs="Times New Roman"/>
                <w:sz w:val="20"/>
                <w:szCs w:val="20"/>
                <w:lang w:eastAsia="ru-RU"/>
              </w:rPr>
              <w:t>100</w:t>
            </w:r>
            <w:r w:rsidRPr="004E20EE">
              <w:rPr>
                <w:rFonts w:ascii="Times New Roman" w:eastAsia="Times New Roman" w:hAnsi="Times New Roman" w:cs="Times New Roman"/>
                <w:sz w:val="20"/>
                <w:szCs w:val="20"/>
                <w:lang w:val="en-US" w:eastAsia="ru-RU"/>
              </w:rPr>
              <w:t>/  70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4" w:right="-96"/>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9" w:right="-45"/>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5,000/</w:t>
            </w:r>
          </w:p>
          <w:p w:rsidR="00007DC7" w:rsidRPr="004E20EE" w:rsidRDefault="00007DC7" w:rsidP="004E20EE">
            <w:pPr>
              <w:spacing w:after="0" w:line="240" w:lineRule="auto"/>
              <w:ind w:left="-59" w:right="-45"/>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3,500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2,500/</w:t>
            </w:r>
          </w:p>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1,750</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2,500/</w:t>
            </w:r>
          </w:p>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1,750</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МБОУ </w:t>
            </w:r>
          </w:p>
          <w:p w:rsidR="00007DC7" w:rsidRPr="004E20EE" w:rsidRDefault="00007DC7" w:rsidP="00D2515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«Андомская СОШ» </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мест </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156</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20 </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3,120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10 </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1,560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1,560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260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5,200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20</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5,200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rPr>
                <w:rFonts w:ascii="Times New Roman" w:eastAsia="Times New Roman" w:hAnsi="Times New Roman" w:cs="Times New Roman"/>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Дополнительное образование</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мест</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0,400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20</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0,400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проект</w:t>
            </w: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Детский сад </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мест</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80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4,000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80</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4,000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проект</w:t>
            </w: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r w:rsidRPr="004E20EE">
              <w:rPr>
                <w:sz w:val="20"/>
                <w:szCs w:val="20"/>
              </w:rPr>
              <w:t>КУК «Онего» Андомский ДК</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мест</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80</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0,640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4</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0,320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0,320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0,640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0,640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r w:rsidRPr="004E20EE">
              <w:rPr>
                <w:sz w:val="20"/>
                <w:szCs w:val="20"/>
              </w:rPr>
              <w:t>Андомская библиотека</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0,300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7,5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0,150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0,150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0,300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0,300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r w:rsidRPr="004E20EE">
              <w:rPr>
                <w:sz w:val="20"/>
                <w:szCs w:val="20"/>
              </w:rPr>
              <w:t>Спортивный зал</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кв.м</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100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50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0,850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50</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0,850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line="216" w:lineRule="auto"/>
              <w:jc w:val="left"/>
              <w:rPr>
                <w:sz w:val="20"/>
                <w:szCs w:val="20"/>
              </w:rPr>
            </w:pPr>
            <w:r w:rsidRPr="004E20EE">
              <w:rPr>
                <w:sz w:val="20"/>
                <w:szCs w:val="20"/>
              </w:rPr>
              <w:t>проект,</w:t>
            </w:r>
          </w:p>
          <w:p w:rsidR="00007DC7" w:rsidRPr="004E20EE" w:rsidRDefault="00007DC7" w:rsidP="00D2515E">
            <w:pPr>
              <w:pStyle w:val="12"/>
              <w:jc w:val="left"/>
              <w:rPr>
                <w:sz w:val="20"/>
                <w:szCs w:val="20"/>
              </w:rPr>
            </w:pPr>
            <w:r w:rsidRPr="004E20EE">
              <w:rPr>
                <w:sz w:val="20"/>
                <w:szCs w:val="20"/>
              </w:rPr>
              <w:t xml:space="preserve">норма 6 кв. м на 1 </w:t>
            </w:r>
            <w:r w:rsidRPr="004E20EE">
              <w:rPr>
                <w:sz w:val="20"/>
                <w:szCs w:val="20"/>
              </w:rPr>
              <w:lastRenderedPageBreak/>
              <w:t>человека</w:t>
            </w: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r w:rsidRPr="004E20EE">
              <w:rPr>
                <w:sz w:val="20"/>
                <w:szCs w:val="20"/>
              </w:rPr>
              <w:t>Спортивная площадка</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кв.м</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7624</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0,5</w:t>
            </w:r>
          </w:p>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3,812</w:t>
            </w:r>
          </w:p>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3,812</w:t>
            </w:r>
          </w:p>
          <w:p w:rsidR="00007DC7" w:rsidRPr="004E20EE" w:rsidRDefault="00007DC7" w:rsidP="004E20EE">
            <w:pPr>
              <w:spacing w:after="0" w:line="240" w:lineRule="auto"/>
              <w:ind w:left="-73" w:right="-80"/>
              <w:rPr>
                <w:rFonts w:ascii="Times New Roman" w:eastAsia="Times New Roman" w:hAnsi="Times New Roman" w:cs="Times New Roman"/>
                <w:sz w:val="20"/>
                <w:szCs w:val="20"/>
                <w:lang w:eastAsia="ru-RU"/>
              </w:rPr>
            </w:pP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7624</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0,5</w:t>
            </w:r>
          </w:p>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3,812</w:t>
            </w:r>
          </w:p>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3,812</w:t>
            </w:r>
          </w:p>
          <w:p w:rsidR="00007DC7" w:rsidRPr="004E20EE" w:rsidRDefault="00007DC7" w:rsidP="004E20EE">
            <w:pPr>
              <w:spacing w:after="0" w:line="240" w:lineRule="auto"/>
              <w:ind w:left="-73" w:right="-80"/>
              <w:rPr>
                <w:rFonts w:ascii="Times New Roman" w:eastAsia="Times New Roman" w:hAnsi="Times New Roman" w:cs="Times New Roman"/>
                <w:sz w:val="20"/>
                <w:szCs w:val="20"/>
                <w:lang w:eastAsia="ru-RU"/>
              </w:rPr>
            </w:pP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Андомский ФАП</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 мест</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5         5</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30        10</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0,15  0,05</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15        </w:t>
            </w:r>
          </w:p>
          <w:p w:rsidR="00007DC7" w:rsidRPr="004E20EE" w:rsidRDefault="00007DC7" w:rsidP="004E20EE">
            <w:pPr>
              <w:spacing w:after="0" w:line="240" w:lineRule="auto"/>
              <w:ind w:left="-57" w:right="-7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0,075</w:t>
            </w:r>
          </w:p>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0,025</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0,075</w:t>
            </w:r>
          </w:p>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0,025</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5         5</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30        10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0,15  0,05</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30        10</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0,15  </w:t>
            </w:r>
          </w:p>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Аптечный киоск</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30</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30</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Объект бытового обслуживания</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7</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0,105</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0,105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right="-94"/>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проект</w:t>
            </w: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Администрация</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12</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0,18</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7,5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0,09</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0,09</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12</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0,18</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0,18</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Андомское ОПС</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0,075</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7,5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0,038</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0,038</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0,075</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0,075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Пожарное депо</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 маш.</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15          3</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100,0   600,0</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1,500          1,800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50,0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0,750</w:t>
            </w:r>
          </w:p>
          <w:p w:rsidR="00007DC7" w:rsidRPr="004E20EE" w:rsidRDefault="00007DC7" w:rsidP="004E20EE">
            <w:pPr>
              <w:spacing w:after="0" w:line="240" w:lineRule="auto"/>
              <w:ind w:left="-73" w:right="-8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 1,800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0,750</w:t>
            </w:r>
          </w:p>
          <w:p w:rsidR="00007DC7" w:rsidRPr="004E20EE" w:rsidRDefault="00007DC7" w:rsidP="004E20EE">
            <w:pPr>
              <w:spacing w:after="0" w:line="240" w:lineRule="auto"/>
              <w:ind w:left="-69" w:right="-9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15          3</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100,0   600,0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1,500          1,800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50,0</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0,750</w:t>
            </w:r>
          </w:p>
          <w:p w:rsidR="00007DC7" w:rsidRPr="004E20EE" w:rsidRDefault="00007DC7" w:rsidP="004E20EE">
            <w:pPr>
              <w:spacing w:after="0" w:line="240" w:lineRule="auto"/>
              <w:ind w:left="-73" w:right="-8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 1,800</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0,750</w:t>
            </w:r>
          </w:p>
          <w:p w:rsidR="00007DC7" w:rsidRPr="004E20EE" w:rsidRDefault="00007DC7" w:rsidP="004E20EE">
            <w:pPr>
              <w:spacing w:after="0" w:line="240" w:lineRule="auto"/>
              <w:ind w:left="-69" w:right="-9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Магазины</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кв.м</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448,3</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0,672</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0,75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0,336</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0,336</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448,3</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0,672</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0,672</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jc w:val="both"/>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Кафе</w:t>
            </w:r>
          </w:p>
          <w:p w:rsidR="00007DC7" w:rsidRPr="004E20EE" w:rsidRDefault="00007DC7" w:rsidP="00D2515E">
            <w:pPr>
              <w:spacing w:after="0" w:line="240" w:lineRule="auto"/>
              <w:jc w:val="both"/>
              <w:rPr>
                <w:rFonts w:ascii="Times New Roman" w:eastAsia="Times New Roman" w:hAnsi="Times New Roman" w:cs="Times New Roman"/>
                <w:sz w:val="20"/>
                <w:szCs w:val="20"/>
                <w:lang w:eastAsia="ru-RU"/>
              </w:rPr>
            </w:pP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109" w:right="-80"/>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блюд </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1188</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12 </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1" w:right="-7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14,256</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12 </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14,256</w:t>
            </w:r>
          </w:p>
        </w:tc>
        <w:tc>
          <w:tcPr>
            <w:tcW w:w="822" w:type="dxa"/>
            <w:tcBorders>
              <w:top w:val="single" w:sz="4" w:space="0" w:color="auto"/>
              <w:left w:val="single" w:sz="4" w:space="0" w:color="auto"/>
              <w:bottom w:val="single" w:sz="4" w:space="0" w:color="auto"/>
              <w:right w:val="single" w:sz="4" w:space="0" w:color="auto"/>
            </w:tcBorders>
            <w:vAlign w:val="center"/>
          </w:tcPr>
          <w:p w:rsidR="00007DC7" w:rsidRPr="004E20EE" w:rsidRDefault="00007DC7" w:rsidP="004E20EE">
            <w:pPr>
              <w:spacing w:after="0" w:line="240" w:lineRule="auto"/>
              <w:rPr>
                <w:rFonts w:ascii="Times New Roman" w:eastAsia="Times New Roman" w:hAnsi="Times New Roman" w:cs="Times New Roman"/>
                <w:color w:val="FF0000"/>
                <w:sz w:val="20"/>
                <w:szCs w:val="20"/>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rsidR="00007DC7" w:rsidRPr="004E20EE" w:rsidRDefault="00007DC7" w:rsidP="004E20EE">
            <w:pPr>
              <w:spacing w:after="0" w:line="240" w:lineRule="auto"/>
              <w:rPr>
                <w:rFonts w:ascii="Times New Roman" w:eastAsia="Times New Roman" w:hAnsi="Times New Roman" w:cs="Times New Roman"/>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rsidR="00007DC7" w:rsidRPr="004E20EE" w:rsidRDefault="00007DC7" w:rsidP="00D2515E">
            <w:pPr>
              <w:pStyle w:val="12"/>
              <w:jc w:val="left"/>
              <w:rPr>
                <w:sz w:val="20"/>
                <w:szCs w:val="20"/>
              </w:rPr>
            </w:pPr>
            <w:r w:rsidRPr="004E20EE">
              <w:rPr>
                <w:sz w:val="20"/>
                <w:szCs w:val="20"/>
              </w:rPr>
              <w:t>проект, 60 пос. мест</w:t>
            </w: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r w:rsidRPr="004E20EE">
              <w:rPr>
                <w:sz w:val="20"/>
                <w:szCs w:val="20"/>
              </w:rPr>
              <w:t>Помывка в бане</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531/</w:t>
            </w:r>
          </w:p>
          <w:p w:rsidR="00007DC7" w:rsidRPr="004E20EE" w:rsidRDefault="00007DC7" w:rsidP="004E20EE">
            <w:pPr>
              <w:pStyle w:val="12"/>
              <w:jc w:val="left"/>
              <w:rPr>
                <w:sz w:val="20"/>
                <w:szCs w:val="20"/>
              </w:rPr>
            </w:pPr>
            <w:r w:rsidRPr="004E20EE">
              <w:rPr>
                <w:sz w:val="20"/>
                <w:szCs w:val="20"/>
                <w:lang w:eastAsia="ru-RU"/>
              </w:rPr>
              <w:t>70</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8,7</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4,620/</w:t>
            </w:r>
          </w:p>
          <w:p w:rsidR="00007DC7" w:rsidRPr="004E20EE" w:rsidRDefault="00007DC7" w:rsidP="004E20EE">
            <w:pPr>
              <w:pStyle w:val="12"/>
              <w:ind w:left="-54" w:right="-39"/>
              <w:jc w:val="left"/>
              <w:rPr>
                <w:sz w:val="20"/>
                <w:szCs w:val="20"/>
              </w:rPr>
            </w:pPr>
            <w:r w:rsidRPr="004E20EE">
              <w:rPr>
                <w:sz w:val="20"/>
                <w:szCs w:val="20"/>
              </w:rPr>
              <w:t>0,609</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4,620/</w:t>
            </w:r>
          </w:p>
          <w:p w:rsidR="00007DC7" w:rsidRPr="004E20EE" w:rsidRDefault="00007DC7" w:rsidP="004E20EE">
            <w:pPr>
              <w:pStyle w:val="12"/>
              <w:ind w:left="-54" w:right="-39"/>
              <w:jc w:val="left"/>
              <w:rPr>
                <w:sz w:val="20"/>
                <w:szCs w:val="20"/>
              </w:rPr>
            </w:pPr>
            <w:r w:rsidRPr="004E20EE">
              <w:rPr>
                <w:sz w:val="20"/>
                <w:szCs w:val="20"/>
              </w:rPr>
              <w:t>0,609</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4" w:right="-113"/>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587/</w:t>
            </w:r>
          </w:p>
          <w:p w:rsidR="00007DC7" w:rsidRPr="004E20EE" w:rsidRDefault="00007DC7" w:rsidP="004E20EE">
            <w:pPr>
              <w:spacing w:after="0" w:line="240" w:lineRule="auto"/>
              <w:ind w:left="-74" w:right="-113"/>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70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8,7</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5,107/</w:t>
            </w:r>
          </w:p>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0,609</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5,107/</w:t>
            </w:r>
          </w:p>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0,609</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r w:rsidRPr="004E20EE">
              <w:rPr>
                <w:sz w:val="20"/>
                <w:szCs w:val="20"/>
              </w:rPr>
              <w:t xml:space="preserve">ИТОГО по </w:t>
            </w:r>
          </w:p>
          <w:p w:rsidR="00007DC7" w:rsidRPr="004E20EE" w:rsidRDefault="00007DC7" w:rsidP="00D2515E">
            <w:pPr>
              <w:pStyle w:val="12"/>
              <w:jc w:val="left"/>
              <w:rPr>
                <w:sz w:val="20"/>
                <w:szCs w:val="20"/>
              </w:rPr>
            </w:pPr>
            <w:r w:rsidRPr="004E20EE">
              <w:rPr>
                <w:sz w:val="20"/>
                <w:szCs w:val="20"/>
                <w:lang w:eastAsia="ru-RU"/>
              </w:rPr>
              <w:t>с. Андомский Погост</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46,799/</w:t>
            </w:r>
          </w:p>
          <w:p w:rsidR="00007DC7" w:rsidRPr="004E20EE" w:rsidRDefault="00007DC7" w:rsidP="004E20EE">
            <w:pPr>
              <w:pStyle w:val="12"/>
              <w:ind w:left="-54" w:right="-39"/>
              <w:jc w:val="left"/>
              <w:rPr>
                <w:sz w:val="20"/>
                <w:szCs w:val="20"/>
              </w:rPr>
            </w:pPr>
            <w:r w:rsidRPr="004E20EE">
              <w:rPr>
                <w:sz w:val="20"/>
                <w:szCs w:val="20"/>
              </w:rPr>
              <w:t>4,109</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44" w:right="-49"/>
              <w:jc w:val="left"/>
              <w:rPr>
                <w:sz w:val="20"/>
                <w:szCs w:val="20"/>
              </w:rPr>
            </w:pPr>
            <w:r w:rsidRPr="004E20EE">
              <w:rPr>
                <w:sz w:val="20"/>
                <w:szCs w:val="20"/>
              </w:rPr>
              <w:t>28,516/</w:t>
            </w:r>
          </w:p>
          <w:p w:rsidR="00007DC7" w:rsidRPr="004E20EE" w:rsidRDefault="00007DC7" w:rsidP="004E20EE">
            <w:pPr>
              <w:pStyle w:val="12"/>
              <w:ind w:left="-44" w:right="-49"/>
              <w:jc w:val="left"/>
              <w:rPr>
                <w:sz w:val="20"/>
                <w:szCs w:val="20"/>
              </w:rPr>
            </w:pPr>
            <w:r w:rsidRPr="004E20EE">
              <w:rPr>
                <w:sz w:val="20"/>
                <w:szCs w:val="20"/>
              </w:rPr>
              <w:t>2,359</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66"/>
              <w:jc w:val="left"/>
              <w:rPr>
                <w:sz w:val="20"/>
                <w:szCs w:val="20"/>
              </w:rPr>
            </w:pPr>
            <w:r w:rsidRPr="004E20EE">
              <w:rPr>
                <w:sz w:val="20"/>
                <w:szCs w:val="20"/>
              </w:rPr>
              <w:t>18,284/</w:t>
            </w:r>
          </w:p>
          <w:p w:rsidR="00007DC7" w:rsidRPr="004E20EE" w:rsidRDefault="00007DC7" w:rsidP="004E20EE">
            <w:pPr>
              <w:pStyle w:val="12"/>
              <w:ind w:left="-66"/>
              <w:jc w:val="left"/>
              <w:rPr>
                <w:sz w:val="20"/>
                <w:szCs w:val="20"/>
              </w:rPr>
            </w:pPr>
            <w:r w:rsidRPr="004E20EE">
              <w:rPr>
                <w:sz w:val="20"/>
                <w:szCs w:val="20"/>
              </w:rPr>
              <w:t>1,750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87"/>
              <w:jc w:val="left"/>
              <w:rPr>
                <w:sz w:val="20"/>
                <w:szCs w:val="20"/>
              </w:rPr>
            </w:pPr>
            <w:r w:rsidRPr="004E20EE">
              <w:rPr>
                <w:sz w:val="20"/>
                <w:szCs w:val="20"/>
              </w:rPr>
              <w:t>135,397/</w:t>
            </w:r>
          </w:p>
          <w:p w:rsidR="00007DC7" w:rsidRPr="004E20EE" w:rsidRDefault="00007DC7" w:rsidP="004E20EE">
            <w:pPr>
              <w:pStyle w:val="12"/>
              <w:ind w:left="-59" w:right="-87"/>
              <w:jc w:val="left"/>
              <w:rPr>
                <w:sz w:val="20"/>
                <w:szCs w:val="20"/>
              </w:rPr>
            </w:pPr>
            <w:r w:rsidRPr="004E20EE">
              <w:rPr>
                <w:sz w:val="20"/>
                <w:szCs w:val="20"/>
              </w:rPr>
              <w:t>4,109</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118,178</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13,969/</w:t>
            </w:r>
          </w:p>
          <w:p w:rsidR="00007DC7" w:rsidRPr="004E20EE" w:rsidRDefault="00007DC7" w:rsidP="004E20EE">
            <w:pPr>
              <w:pStyle w:val="12"/>
              <w:jc w:val="left"/>
              <w:rPr>
                <w:sz w:val="20"/>
                <w:szCs w:val="20"/>
              </w:rPr>
            </w:pPr>
            <w:r w:rsidRPr="004E20EE">
              <w:rPr>
                <w:sz w:val="20"/>
                <w:szCs w:val="20"/>
              </w:rPr>
              <w:t>2,359</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3,250/</w:t>
            </w:r>
          </w:p>
          <w:p w:rsidR="00007DC7" w:rsidRPr="004E20EE" w:rsidRDefault="00007DC7" w:rsidP="004E20EE">
            <w:pPr>
              <w:pStyle w:val="12"/>
              <w:jc w:val="left"/>
              <w:rPr>
                <w:sz w:val="20"/>
                <w:szCs w:val="20"/>
              </w:rPr>
            </w:pPr>
            <w:r w:rsidRPr="004E20EE">
              <w:rPr>
                <w:sz w:val="20"/>
                <w:szCs w:val="20"/>
              </w:rPr>
              <w:t>1,750</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hideMark/>
          </w:tcPr>
          <w:p w:rsidR="00007DC7" w:rsidRPr="00086C8A" w:rsidRDefault="00007DC7" w:rsidP="00007DC7">
            <w:pPr>
              <w:pStyle w:val="12"/>
              <w:numPr>
                <w:ilvl w:val="0"/>
                <w:numId w:val="33"/>
              </w:numPr>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jc w:val="left"/>
              <w:rPr>
                <w:sz w:val="20"/>
                <w:szCs w:val="20"/>
              </w:rPr>
            </w:pPr>
            <w:r w:rsidRPr="004E20EE">
              <w:rPr>
                <w:sz w:val="20"/>
                <w:szCs w:val="20"/>
              </w:rPr>
              <w:t>д. Гонгинская</w:t>
            </w:r>
          </w:p>
        </w:tc>
        <w:tc>
          <w:tcPr>
            <w:tcW w:w="517"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6/</w:t>
            </w:r>
          </w:p>
          <w:p w:rsidR="00007DC7" w:rsidRPr="004E20EE" w:rsidRDefault="00007DC7" w:rsidP="004E20EE">
            <w:pPr>
              <w:pStyle w:val="12"/>
              <w:jc w:val="left"/>
              <w:rPr>
                <w:sz w:val="20"/>
                <w:szCs w:val="20"/>
              </w:rPr>
            </w:pPr>
            <w:r w:rsidRPr="004E20EE">
              <w:rPr>
                <w:sz w:val="20"/>
                <w:szCs w:val="20"/>
              </w:rPr>
              <w:t>13</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63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76/</w:t>
            </w:r>
          </w:p>
          <w:p w:rsidR="00007DC7" w:rsidRPr="004E20EE" w:rsidRDefault="00007DC7" w:rsidP="004E20EE">
            <w:pPr>
              <w:pStyle w:val="12"/>
              <w:jc w:val="left"/>
              <w:rPr>
                <w:sz w:val="20"/>
                <w:szCs w:val="20"/>
              </w:rPr>
            </w:pPr>
            <w:r w:rsidRPr="004E20EE">
              <w:rPr>
                <w:sz w:val="20"/>
                <w:szCs w:val="20"/>
              </w:rPr>
              <w:t>13</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color w:val="FF0000"/>
                <w:sz w:val="20"/>
                <w:szCs w:val="20"/>
              </w:rPr>
            </w:pP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jc w:val="left"/>
              <w:rPr>
                <w:sz w:val="20"/>
                <w:szCs w:val="20"/>
              </w:rPr>
            </w:pPr>
            <w:r w:rsidRPr="004E20EE">
              <w:rPr>
                <w:sz w:val="20"/>
                <w:szCs w:val="20"/>
              </w:rPr>
              <w:t>Жители в домах с водоснабжением из шахтных колодцев</w:t>
            </w:r>
          </w:p>
        </w:tc>
        <w:tc>
          <w:tcPr>
            <w:tcW w:w="517"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6/</w:t>
            </w:r>
          </w:p>
          <w:p w:rsidR="00007DC7" w:rsidRPr="004E20EE" w:rsidRDefault="00007DC7" w:rsidP="004E20EE">
            <w:pPr>
              <w:pStyle w:val="12"/>
              <w:jc w:val="left"/>
              <w:rPr>
                <w:sz w:val="20"/>
                <w:szCs w:val="20"/>
              </w:rPr>
            </w:pPr>
            <w:r w:rsidRPr="004E20EE">
              <w:rPr>
                <w:sz w:val="20"/>
                <w:szCs w:val="20"/>
              </w:rPr>
              <w:t>13</w:t>
            </w:r>
          </w:p>
        </w:tc>
        <w:tc>
          <w:tcPr>
            <w:tcW w:w="68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0,300/</w:t>
            </w:r>
          </w:p>
          <w:p w:rsidR="00007DC7" w:rsidRPr="004E20EE" w:rsidRDefault="00007DC7" w:rsidP="004E20EE">
            <w:pPr>
              <w:pStyle w:val="12"/>
              <w:ind w:left="-54" w:right="-39"/>
              <w:jc w:val="left"/>
              <w:rPr>
                <w:sz w:val="20"/>
                <w:szCs w:val="20"/>
              </w:rPr>
            </w:pPr>
            <w:r w:rsidRPr="004E20EE">
              <w:rPr>
                <w:sz w:val="20"/>
                <w:szCs w:val="20"/>
              </w:rPr>
              <w:t>0,650</w:t>
            </w:r>
          </w:p>
        </w:tc>
        <w:tc>
          <w:tcPr>
            <w:tcW w:w="70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25</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0,150/</w:t>
            </w:r>
          </w:p>
          <w:p w:rsidR="00007DC7" w:rsidRPr="004E20EE" w:rsidRDefault="00007DC7" w:rsidP="004E20EE">
            <w:pPr>
              <w:pStyle w:val="12"/>
              <w:jc w:val="left"/>
              <w:rPr>
                <w:sz w:val="20"/>
                <w:szCs w:val="20"/>
              </w:rPr>
            </w:pPr>
            <w:r w:rsidRPr="004E20EE">
              <w:rPr>
                <w:sz w:val="20"/>
                <w:szCs w:val="20"/>
              </w:rPr>
              <w:t>0,325</w:t>
            </w:r>
          </w:p>
        </w:tc>
        <w:tc>
          <w:tcPr>
            <w:tcW w:w="77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0,150/</w:t>
            </w:r>
          </w:p>
          <w:p w:rsidR="00007DC7" w:rsidRPr="004E20EE" w:rsidRDefault="00007DC7" w:rsidP="004E20EE">
            <w:pPr>
              <w:pStyle w:val="12"/>
              <w:jc w:val="left"/>
              <w:rPr>
                <w:sz w:val="20"/>
                <w:szCs w:val="20"/>
              </w:rPr>
            </w:pPr>
            <w:r w:rsidRPr="004E20EE">
              <w:rPr>
                <w:sz w:val="20"/>
                <w:szCs w:val="20"/>
              </w:rPr>
              <w:t>0,325</w:t>
            </w:r>
          </w:p>
        </w:tc>
        <w:tc>
          <w:tcPr>
            <w:tcW w:w="63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76/</w:t>
            </w:r>
          </w:p>
          <w:p w:rsidR="00007DC7" w:rsidRPr="004E20EE" w:rsidRDefault="00007DC7" w:rsidP="004E20EE">
            <w:pPr>
              <w:pStyle w:val="12"/>
              <w:jc w:val="left"/>
              <w:rPr>
                <w:sz w:val="20"/>
                <w:szCs w:val="20"/>
              </w:rPr>
            </w:pPr>
            <w:r w:rsidRPr="004E20EE">
              <w:rPr>
                <w:sz w:val="20"/>
                <w:szCs w:val="20"/>
              </w:rPr>
              <w:t>13</w:t>
            </w:r>
          </w:p>
        </w:tc>
        <w:tc>
          <w:tcPr>
            <w:tcW w:w="71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lang w:val="en-US"/>
              </w:rPr>
            </w:pPr>
            <w:r w:rsidRPr="004E20EE">
              <w:rPr>
                <w:sz w:val="20"/>
                <w:szCs w:val="20"/>
              </w:rPr>
              <w:t>50</w:t>
            </w:r>
          </w:p>
        </w:tc>
        <w:tc>
          <w:tcPr>
            <w:tcW w:w="875"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9" w:right="-45"/>
              <w:jc w:val="left"/>
              <w:rPr>
                <w:sz w:val="20"/>
                <w:szCs w:val="20"/>
              </w:rPr>
            </w:pPr>
            <w:r w:rsidRPr="004E20EE">
              <w:rPr>
                <w:sz w:val="20"/>
                <w:szCs w:val="20"/>
              </w:rPr>
              <w:t>3,800/</w:t>
            </w:r>
          </w:p>
          <w:p w:rsidR="00007DC7" w:rsidRPr="004E20EE" w:rsidRDefault="00007DC7" w:rsidP="004E20EE">
            <w:pPr>
              <w:pStyle w:val="12"/>
              <w:ind w:left="-59" w:right="-45"/>
              <w:jc w:val="left"/>
              <w:rPr>
                <w:sz w:val="20"/>
                <w:szCs w:val="20"/>
              </w:rPr>
            </w:pPr>
            <w:r w:rsidRPr="004E20EE">
              <w:rPr>
                <w:sz w:val="20"/>
                <w:szCs w:val="20"/>
              </w:rPr>
              <w:t>0,650</w:t>
            </w:r>
          </w:p>
        </w:tc>
        <w:tc>
          <w:tcPr>
            <w:tcW w:w="739"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lang w:val="en-US"/>
              </w:rPr>
            </w:pPr>
            <w:r w:rsidRPr="004E20EE">
              <w:rPr>
                <w:sz w:val="20"/>
                <w:szCs w:val="20"/>
              </w:rPr>
              <w:t>25</w:t>
            </w:r>
          </w:p>
        </w:tc>
        <w:tc>
          <w:tcPr>
            <w:tcW w:w="9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1,900/</w:t>
            </w:r>
          </w:p>
          <w:p w:rsidR="00007DC7" w:rsidRPr="004E20EE" w:rsidRDefault="00007DC7" w:rsidP="004E20EE">
            <w:pPr>
              <w:pStyle w:val="12"/>
              <w:jc w:val="left"/>
              <w:rPr>
                <w:sz w:val="20"/>
                <w:szCs w:val="20"/>
              </w:rPr>
            </w:pPr>
            <w:r w:rsidRPr="004E20EE">
              <w:rPr>
                <w:sz w:val="20"/>
                <w:szCs w:val="20"/>
              </w:rPr>
              <w:t>0,325</w:t>
            </w:r>
          </w:p>
        </w:tc>
        <w:tc>
          <w:tcPr>
            <w:tcW w:w="984"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1,900/</w:t>
            </w:r>
          </w:p>
          <w:p w:rsidR="00007DC7" w:rsidRPr="004E20EE" w:rsidRDefault="00007DC7" w:rsidP="004E20EE">
            <w:pPr>
              <w:pStyle w:val="12"/>
              <w:jc w:val="left"/>
              <w:rPr>
                <w:sz w:val="20"/>
                <w:szCs w:val="20"/>
              </w:rPr>
            </w:pPr>
            <w:r w:rsidRPr="004E20EE">
              <w:rPr>
                <w:sz w:val="20"/>
                <w:szCs w:val="20"/>
              </w:rPr>
              <w:t>0,325</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jc w:val="left"/>
              <w:rPr>
                <w:sz w:val="20"/>
                <w:szCs w:val="20"/>
              </w:rPr>
            </w:pPr>
            <w:r w:rsidRPr="004E20EE">
              <w:rPr>
                <w:sz w:val="20"/>
                <w:szCs w:val="20"/>
              </w:rPr>
              <w:t>Помывка в бане</w:t>
            </w:r>
          </w:p>
        </w:tc>
        <w:tc>
          <w:tcPr>
            <w:tcW w:w="517"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6/</w:t>
            </w:r>
          </w:p>
          <w:p w:rsidR="00007DC7" w:rsidRPr="004E20EE" w:rsidRDefault="00007DC7" w:rsidP="004E20EE">
            <w:pPr>
              <w:pStyle w:val="12"/>
              <w:jc w:val="left"/>
              <w:rPr>
                <w:sz w:val="20"/>
                <w:szCs w:val="20"/>
              </w:rPr>
            </w:pPr>
            <w:r w:rsidRPr="004E20EE">
              <w:rPr>
                <w:sz w:val="20"/>
                <w:szCs w:val="20"/>
              </w:rPr>
              <w:t>13</w:t>
            </w:r>
          </w:p>
        </w:tc>
        <w:tc>
          <w:tcPr>
            <w:tcW w:w="68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8,7</w:t>
            </w:r>
          </w:p>
        </w:tc>
        <w:tc>
          <w:tcPr>
            <w:tcW w:w="8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0,052/</w:t>
            </w:r>
          </w:p>
          <w:p w:rsidR="00007DC7" w:rsidRPr="004E20EE" w:rsidRDefault="00007DC7" w:rsidP="004E20EE">
            <w:pPr>
              <w:pStyle w:val="12"/>
              <w:ind w:left="-54" w:right="-39"/>
              <w:jc w:val="left"/>
              <w:rPr>
                <w:sz w:val="20"/>
                <w:szCs w:val="20"/>
              </w:rPr>
            </w:pPr>
            <w:r w:rsidRPr="004E20EE">
              <w:rPr>
                <w:sz w:val="20"/>
                <w:szCs w:val="20"/>
              </w:rPr>
              <w:t>0,113</w:t>
            </w:r>
          </w:p>
        </w:tc>
        <w:tc>
          <w:tcPr>
            <w:tcW w:w="70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0,052/</w:t>
            </w:r>
          </w:p>
          <w:p w:rsidR="00007DC7" w:rsidRPr="004E20EE" w:rsidRDefault="00007DC7" w:rsidP="004E20EE">
            <w:pPr>
              <w:pStyle w:val="12"/>
              <w:ind w:left="-44" w:right="-49"/>
              <w:jc w:val="left"/>
              <w:rPr>
                <w:color w:val="FF0000"/>
                <w:sz w:val="20"/>
                <w:szCs w:val="20"/>
              </w:rPr>
            </w:pPr>
            <w:r w:rsidRPr="004E20EE">
              <w:rPr>
                <w:sz w:val="20"/>
                <w:szCs w:val="20"/>
              </w:rPr>
              <w:t>0,113</w:t>
            </w:r>
          </w:p>
        </w:tc>
        <w:tc>
          <w:tcPr>
            <w:tcW w:w="77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76/</w:t>
            </w:r>
          </w:p>
          <w:p w:rsidR="00007DC7" w:rsidRPr="004E20EE" w:rsidRDefault="00007DC7" w:rsidP="004E20EE">
            <w:pPr>
              <w:pStyle w:val="12"/>
              <w:jc w:val="left"/>
              <w:rPr>
                <w:sz w:val="20"/>
                <w:szCs w:val="20"/>
              </w:rPr>
            </w:pPr>
            <w:r w:rsidRPr="004E20EE">
              <w:rPr>
                <w:sz w:val="20"/>
                <w:szCs w:val="20"/>
              </w:rPr>
              <w:t>13</w:t>
            </w:r>
          </w:p>
        </w:tc>
        <w:tc>
          <w:tcPr>
            <w:tcW w:w="71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8,7</w:t>
            </w:r>
          </w:p>
        </w:tc>
        <w:tc>
          <w:tcPr>
            <w:tcW w:w="875"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9" w:right="-45"/>
              <w:jc w:val="left"/>
              <w:rPr>
                <w:sz w:val="20"/>
                <w:szCs w:val="20"/>
              </w:rPr>
            </w:pPr>
            <w:r w:rsidRPr="004E20EE">
              <w:rPr>
                <w:sz w:val="20"/>
                <w:szCs w:val="20"/>
              </w:rPr>
              <w:t>0,661/</w:t>
            </w:r>
          </w:p>
          <w:p w:rsidR="00007DC7" w:rsidRPr="004E20EE" w:rsidRDefault="00007DC7" w:rsidP="004E20EE">
            <w:pPr>
              <w:pStyle w:val="12"/>
              <w:ind w:left="-59" w:right="-45"/>
              <w:jc w:val="left"/>
              <w:rPr>
                <w:sz w:val="20"/>
                <w:szCs w:val="20"/>
              </w:rPr>
            </w:pPr>
            <w:r w:rsidRPr="004E20EE">
              <w:rPr>
                <w:sz w:val="20"/>
                <w:szCs w:val="20"/>
              </w:rPr>
              <w:t>0,113</w:t>
            </w:r>
          </w:p>
        </w:tc>
        <w:tc>
          <w:tcPr>
            <w:tcW w:w="739"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9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9" w:right="-45"/>
              <w:jc w:val="left"/>
              <w:rPr>
                <w:sz w:val="20"/>
                <w:szCs w:val="20"/>
              </w:rPr>
            </w:pPr>
            <w:r w:rsidRPr="004E20EE">
              <w:rPr>
                <w:sz w:val="20"/>
                <w:szCs w:val="20"/>
              </w:rPr>
              <w:t>0,661/</w:t>
            </w:r>
          </w:p>
          <w:p w:rsidR="00007DC7" w:rsidRPr="004E20EE" w:rsidRDefault="00007DC7" w:rsidP="004E20EE">
            <w:pPr>
              <w:pStyle w:val="12"/>
              <w:ind w:left="-59"/>
              <w:jc w:val="left"/>
              <w:rPr>
                <w:color w:val="FF0000"/>
                <w:sz w:val="20"/>
                <w:szCs w:val="20"/>
              </w:rPr>
            </w:pPr>
            <w:r w:rsidRPr="004E20EE">
              <w:rPr>
                <w:sz w:val="20"/>
                <w:szCs w:val="20"/>
              </w:rPr>
              <w:t>0,113</w:t>
            </w:r>
          </w:p>
        </w:tc>
        <w:tc>
          <w:tcPr>
            <w:tcW w:w="984"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jc w:val="left"/>
              <w:rPr>
                <w:sz w:val="20"/>
                <w:szCs w:val="20"/>
              </w:rPr>
            </w:pPr>
            <w:r w:rsidRPr="004E20EE">
              <w:rPr>
                <w:sz w:val="20"/>
                <w:szCs w:val="20"/>
              </w:rPr>
              <w:t xml:space="preserve">ИТОГО по </w:t>
            </w:r>
          </w:p>
          <w:p w:rsidR="00007DC7" w:rsidRPr="004E20EE" w:rsidRDefault="00007DC7" w:rsidP="00D2515E">
            <w:pPr>
              <w:pStyle w:val="12"/>
              <w:jc w:val="left"/>
              <w:rPr>
                <w:sz w:val="20"/>
                <w:szCs w:val="20"/>
              </w:rPr>
            </w:pPr>
            <w:r w:rsidRPr="004E20EE">
              <w:rPr>
                <w:sz w:val="20"/>
                <w:szCs w:val="20"/>
              </w:rPr>
              <w:t>д. Гонгинская</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color w:val="FF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0,352/</w:t>
            </w:r>
          </w:p>
          <w:p w:rsidR="00007DC7" w:rsidRPr="004E20EE" w:rsidRDefault="00007DC7" w:rsidP="004E20EE">
            <w:pPr>
              <w:pStyle w:val="12"/>
              <w:ind w:left="-54" w:right="-39"/>
              <w:jc w:val="left"/>
              <w:rPr>
                <w:sz w:val="20"/>
                <w:szCs w:val="20"/>
              </w:rPr>
            </w:pPr>
            <w:r w:rsidRPr="004E20EE">
              <w:rPr>
                <w:sz w:val="20"/>
                <w:szCs w:val="20"/>
              </w:rPr>
              <w:t>0,763</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44" w:right="-49"/>
              <w:jc w:val="left"/>
              <w:rPr>
                <w:sz w:val="20"/>
                <w:szCs w:val="20"/>
              </w:rPr>
            </w:pPr>
            <w:r w:rsidRPr="004E20EE">
              <w:rPr>
                <w:sz w:val="20"/>
                <w:szCs w:val="20"/>
              </w:rPr>
              <w:t>0,202/</w:t>
            </w:r>
          </w:p>
          <w:p w:rsidR="00007DC7" w:rsidRPr="004E20EE" w:rsidRDefault="00007DC7" w:rsidP="004E20EE">
            <w:pPr>
              <w:pStyle w:val="12"/>
              <w:ind w:left="-44" w:right="-49"/>
              <w:jc w:val="left"/>
              <w:rPr>
                <w:sz w:val="20"/>
                <w:szCs w:val="20"/>
              </w:rPr>
            </w:pPr>
            <w:r w:rsidRPr="004E20EE">
              <w:rPr>
                <w:sz w:val="20"/>
                <w:szCs w:val="20"/>
              </w:rPr>
              <w:t>0,438</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66"/>
              <w:jc w:val="left"/>
              <w:rPr>
                <w:sz w:val="20"/>
                <w:szCs w:val="20"/>
              </w:rPr>
            </w:pPr>
            <w:r w:rsidRPr="004E20EE">
              <w:rPr>
                <w:sz w:val="20"/>
                <w:szCs w:val="20"/>
              </w:rPr>
              <w:t>0,150/</w:t>
            </w:r>
          </w:p>
          <w:p w:rsidR="00007DC7" w:rsidRPr="004E20EE" w:rsidRDefault="00007DC7" w:rsidP="004E20EE">
            <w:pPr>
              <w:pStyle w:val="12"/>
              <w:ind w:left="-66"/>
              <w:jc w:val="left"/>
              <w:rPr>
                <w:sz w:val="20"/>
                <w:szCs w:val="20"/>
              </w:rPr>
            </w:pPr>
            <w:r w:rsidRPr="004E20EE">
              <w:rPr>
                <w:sz w:val="20"/>
                <w:szCs w:val="20"/>
              </w:rPr>
              <w:t>0,325</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highlight w:val="green"/>
              </w:rPr>
            </w:pP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highlight w:val="green"/>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4,461/</w:t>
            </w:r>
          </w:p>
          <w:p w:rsidR="00007DC7" w:rsidRPr="004E20EE" w:rsidRDefault="00007DC7" w:rsidP="004E20EE">
            <w:pPr>
              <w:pStyle w:val="12"/>
              <w:ind w:left="-59" w:right="-45"/>
              <w:jc w:val="left"/>
              <w:rPr>
                <w:sz w:val="20"/>
                <w:szCs w:val="20"/>
              </w:rPr>
            </w:pPr>
            <w:r w:rsidRPr="004E20EE">
              <w:rPr>
                <w:sz w:val="20"/>
                <w:szCs w:val="20"/>
              </w:rPr>
              <w:t>0,763</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2,561/</w:t>
            </w:r>
          </w:p>
          <w:p w:rsidR="00007DC7" w:rsidRPr="004E20EE" w:rsidRDefault="00007DC7" w:rsidP="004E20EE">
            <w:pPr>
              <w:pStyle w:val="12"/>
              <w:jc w:val="left"/>
              <w:rPr>
                <w:sz w:val="20"/>
                <w:szCs w:val="20"/>
              </w:rPr>
            </w:pPr>
            <w:r w:rsidRPr="004E20EE">
              <w:rPr>
                <w:sz w:val="20"/>
                <w:szCs w:val="20"/>
              </w:rPr>
              <w:t>0,438</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1,900/</w:t>
            </w:r>
          </w:p>
          <w:p w:rsidR="00007DC7" w:rsidRPr="004E20EE" w:rsidRDefault="00007DC7" w:rsidP="004E20EE">
            <w:pPr>
              <w:pStyle w:val="12"/>
              <w:jc w:val="left"/>
              <w:rPr>
                <w:sz w:val="20"/>
                <w:szCs w:val="20"/>
              </w:rPr>
            </w:pPr>
            <w:r w:rsidRPr="004E20EE">
              <w:rPr>
                <w:sz w:val="20"/>
                <w:szCs w:val="20"/>
              </w:rPr>
              <w:t>0,325</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hideMark/>
          </w:tcPr>
          <w:p w:rsidR="00007DC7" w:rsidRPr="00086C8A" w:rsidRDefault="00007DC7" w:rsidP="00007DC7">
            <w:pPr>
              <w:pStyle w:val="12"/>
              <w:numPr>
                <w:ilvl w:val="0"/>
                <w:numId w:val="33"/>
              </w:numPr>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jc w:val="left"/>
              <w:rPr>
                <w:sz w:val="20"/>
                <w:szCs w:val="20"/>
              </w:rPr>
            </w:pPr>
            <w:r w:rsidRPr="004E20EE">
              <w:rPr>
                <w:sz w:val="20"/>
                <w:szCs w:val="20"/>
              </w:rPr>
              <w:t>д. Макачево</w:t>
            </w:r>
          </w:p>
        </w:tc>
        <w:tc>
          <w:tcPr>
            <w:tcW w:w="517"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128/</w:t>
            </w:r>
          </w:p>
          <w:p w:rsidR="00007DC7" w:rsidRPr="004E20EE" w:rsidRDefault="00007DC7" w:rsidP="004E20EE">
            <w:pPr>
              <w:pStyle w:val="12"/>
              <w:jc w:val="left"/>
              <w:rPr>
                <w:sz w:val="20"/>
                <w:szCs w:val="20"/>
              </w:rPr>
            </w:pPr>
            <w:r w:rsidRPr="004E20EE">
              <w:rPr>
                <w:sz w:val="20"/>
                <w:szCs w:val="20"/>
              </w:rPr>
              <w:t>23</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44" w:right="-49"/>
              <w:jc w:val="left"/>
              <w:rPr>
                <w:sz w:val="20"/>
                <w:szCs w:val="20"/>
              </w:rPr>
            </w:pP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63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128/</w:t>
            </w:r>
          </w:p>
          <w:p w:rsidR="00007DC7" w:rsidRPr="004E20EE" w:rsidRDefault="00007DC7" w:rsidP="004E20EE">
            <w:pPr>
              <w:pStyle w:val="12"/>
              <w:jc w:val="left"/>
              <w:rPr>
                <w:sz w:val="20"/>
                <w:szCs w:val="20"/>
              </w:rPr>
            </w:pPr>
            <w:r w:rsidRPr="004E20EE">
              <w:rPr>
                <w:sz w:val="20"/>
                <w:szCs w:val="20"/>
              </w:rPr>
              <w:t>23</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color w:val="FF0000"/>
                <w:sz w:val="20"/>
                <w:szCs w:val="20"/>
              </w:rPr>
            </w:pP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ind w:left="20"/>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007DC7">
            <w:pPr>
              <w:pStyle w:val="12"/>
              <w:spacing w:before="20" w:line="216" w:lineRule="auto"/>
              <w:jc w:val="left"/>
              <w:rPr>
                <w:bCs/>
                <w:sz w:val="20"/>
                <w:szCs w:val="20"/>
                <w:lang w:eastAsia="x-none"/>
              </w:rPr>
            </w:pPr>
            <w:r w:rsidRPr="004E20EE">
              <w:rPr>
                <w:bCs/>
                <w:sz w:val="20"/>
                <w:szCs w:val="20"/>
                <w:lang w:eastAsia="x-none"/>
              </w:rPr>
              <w:t xml:space="preserve">Жители в домах, с централизованным водоснабжением, водонагревателями и канализацией </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чел.</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42</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210</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8,820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210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8,820</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78</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210</w:t>
            </w:r>
          </w:p>
          <w:p w:rsidR="00007DC7" w:rsidRPr="004E20EE" w:rsidRDefault="00007DC7" w:rsidP="004E20EE">
            <w:pPr>
              <w:pStyle w:val="12"/>
              <w:jc w:val="left"/>
              <w:rPr>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16,380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210</w:t>
            </w:r>
          </w:p>
          <w:p w:rsidR="00007DC7" w:rsidRPr="004E20EE" w:rsidRDefault="00007DC7" w:rsidP="004E20EE">
            <w:pPr>
              <w:pStyle w:val="12"/>
              <w:jc w:val="left"/>
              <w:rPr>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16,380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007DC7">
            <w:pPr>
              <w:pStyle w:val="12"/>
              <w:spacing w:before="20" w:line="216" w:lineRule="auto"/>
              <w:jc w:val="left"/>
              <w:rPr>
                <w:sz w:val="20"/>
                <w:szCs w:val="20"/>
              </w:rPr>
            </w:pPr>
            <w:r w:rsidRPr="004E20EE">
              <w:rPr>
                <w:bCs/>
                <w:sz w:val="20"/>
                <w:szCs w:val="20"/>
                <w:lang w:eastAsia="x-none"/>
              </w:rPr>
              <w:t>Жители</w:t>
            </w:r>
            <w:r w:rsidRPr="004E20EE">
              <w:rPr>
                <w:sz w:val="20"/>
                <w:szCs w:val="20"/>
              </w:rPr>
              <w:t xml:space="preserve"> в домах с водоснабжением из шахтных колодцев</w:t>
            </w:r>
          </w:p>
        </w:tc>
        <w:tc>
          <w:tcPr>
            <w:tcW w:w="517"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86/</w:t>
            </w:r>
          </w:p>
          <w:p w:rsidR="00007DC7" w:rsidRPr="004E20EE" w:rsidRDefault="00007DC7" w:rsidP="004E20EE">
            <w:pPr>
              <w:pStyle w:val="12"/>
              <w:jc w:val="left"/>
              <w:rPr>
                <w:sz w:val="20"/>
                <w:szCs w:val="20"/>
              </w:rPr>
            </w:pPr>
            <w:r w:rsidRPr="004E20EE">
              <w:rPr>
                <w:sz w:val="20"/>
                <w:szCs w:val="20"/>
              </w:rPr>
              <w:t>23</w:t>
            </w:r>
          </w:p>
        </w:tc>
        <w:tc>
          <w:tcPr>
            <w:tcW w:w="68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50,0</w:t>
            </w:r>
          </w:p>
        </w:tc>
        <w:tc>
          <w:tcPr>
            <w:tcW w:w="8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4,300/</w:t>
            </w:r>
          </w:p>
          <w:p w:rsidR="00007DC7" w:rsidRPr="004E20EE" w:rsidRDefault="00007DC7" w:rsidP="004E20EE">
            <w:pPr>
              <w:pStyle w:val="12"/>
              <w:ind w:left="-54" w:right="-39"/>
              <w:jc w:val="left"/>
              <w:rPr>
                <w:sz w:val="20"/>
                <w:szCs w:val="20"/>
              </w:rPr>
            </w:pPr>
            <w:r w:rsidRPr="004E20EE">
              <w:rPr>
                <w:sz w:val="20"/>
                <w:szCs w:val="20"/>
              </w:rPr>
              <w:t>1,150</w:t>
            </w:r>
          </w:p>
        </w:tc>
        <w:tc>
          <w:tcPr>
            <w:tcW w:w="70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25</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44" w:right="-49"/>
              <w:jc w:val="left"/>
              <w:rPr>
                <w:sz w:val="20"/>
                <w:szCs w:val="20"/>
              </w:rPr>
            </w:pPr>
            <w:r w:rsidRPr="004E20EE">
              <w:rPr>
                <w:sz w:val="20"/>
                <w:szCs w:val="20"/>
              </w:rPr>
              <w:t>2,150/</w:t>
            </w:r>
          </w:p>
          <w:p w:rsidR="00007DC7" w:rsidRPr="004E20EE" w:rsidRDefault="00007DC7" w:rsidP="004E20EE">
            <w:pPr>
              <w:pStyle w:val="12"/>
              <w:ind w:left="-44" w:right="-49"/>
              <w:jc w:val="left"/>
              <w:rPr>
                <w:sz w:val="20"/>
                <w:szCs w:val="20"/>
              </w:rPr>
            </w:pPr>
            <w:r w:rsidRPr="004E20EE">
              <w:rPr>
                <w:sz w:val="20"/>
                <w:szCs w:val="20"/>
              </w:rPr>
              <w:t>0,575</w:t>
            </w:r>
          </w:p>
        </w:tc>
        <w:tc>
          <w:tcPr>
            <w:tcW w:w="77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44" w:right="-49"/>
              <w:jc w:val="left"/>
              <w:rPr>
                <w:sz w:val="20"/>
                <w:szCs w:val="20"/>
              </w:rPr>
            </w:pPr>
            <w:r w:rsidRPr="004E20EE">
              <w:rPr>
                <w:sz w:val="20"/>
                <w:szCs w:val="20"/>
              </w:rPr>
              <w:t>2,150/</w:t>
            </w:r>
          </w:p>
          <w:p w:rsidR="00007DC7" w:rsidRPr="004E20EE" w:rsidRDefault="00007DC7" w:rsidP="004E20EE">
            <w:pPr>
              <w:pStyle w:val="12"/>
              <w:jc w:val="left"/>
              <w:rPr>
                <w:sz w:val="20"/>
                <w:szCs w:val="20"/>
              </w:rPr>
            </w:pPr>
            <w:r w:rsidRPr="004E20EE">
              <w:rPr>
                <w:sz w:val="20"/>
                <w:szCs w:val="20"/>
              </w:rPr>
              <w:t>0,575</w:t>
            </w:r>
          </w:p>
        </w:tc>
        <w:tc>
          <w:tcPr>
            <w:tcW w:w="63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50/</w:t>
            </w:r>
          </w:p>
          <w:p w:rsidR="00007DC7" w:rsidRPr="004E20EE" w:rsidRDefault="00007DC7" w:rsidP="004E20EE">
            <w:pPr>
              <w:pStyle w:val="12"/>
              <w:jc w:val="left"/>
              <w:rPr>
                <w:sz w:val="20"/>
                <w:szCs w:val="20"/>
              </w:rPr>
            </w:pPr>
            <w:r w:rsidRPr="004E20EE">
              <w:rPr>
                <w:sz w:val="20"/>
                <w:szCs w:val="20"/>
              </w:rPr>
              <w:t>2</w:t>
            </w:r>
          </w:p>
        </w:tc>
        <w:tc>
          <w:tcPr>
            <w:tcW w:w="71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50,0</w:t>
            </w:r>
          </w:p>
        </w:tc>
        <w:tc>
          <w:tcPr>
            <w:tcW w:w="875"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9" w:right="-45"/>
              <w:jc w:val="left"/>
              <w:rPr>
                <w:sz w:val="20"/>
                <w:szCs w:val="20"/>
              </w:rPr>
            </w:pPr>
            <w:r w:rsidRPr="004E20EE">
              <w:rPr>
                <w:sz w:val="20"/>
                <w:szCs w:val="20"/>
              </w:rPr>
              <w:t>2,500/</w:t>
            </w:r>
          </w:p>
          <w:p w:rsidR="00007DC7" w:rsidRPr="004E20EE" w:rsidRDefault="00007DC7" w:rsidP="004E20EE">
            <w:pPr>
              <w:pStyle w:val="12"/>
              <w:ind w:left="-59" w:right="-45"/>
              <w:jc w:val="left"/>
              <w:rPr>
                <w:sz w:val="20"/>
                <w:szCs w:val="20"/>
              </w:rPr>
            </w:pPr>
            <w:r w:rsidRPr="004E20EE">
              <w:rPr>
                <w:sz w:val="20"/>
                <w:szCs w:val="20"/>
              </w:rPr>
              <w:t>0,100</w:t>
            </w:r>
          </w:p>
        </w:tc>
        <w:tc>
          <w:tcPr>
            <w:tcW w:w="739"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25</w:t>
            </w:r>
          </w:p>
        </w:tc>
        <w:tc>
          <w:tcPr>
            <w:tcW w:w="9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1,250/</w:t>
            </w:r>
          </w:p>
          <w:p w:rsidR="00007DC7" w:rsidRPr="004E20EE" w:rsidRDefault="00007DC7" w:rsidP="004E20EE">
            <w:pPr>
              <w:pStyle w:val="12"/>
              <w:jc w:val="left"/>
              <w:rPr>
                <w:sz w:val="20"/>
                <w:szCs w:val="20"/>
              </w:rPr>
            </w:pPr>
            <w:r w:rsidRPr="004E20EE">
              <w:rPr>
                <w:sz w:val="20"/>
                <w:szCs w:val="20"/>
              </w:rPr>
              <w:t>0,050</w:t>
            </w:r>
          </w:p>
        </w:tc>
        <w:tc>
          <w:tcPr>
            <w:tcW w:w="984"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1,250/</w:t>
            </w:r>
          </w:p>
          <w:p w:rsidR="00007DC7" w:rsidRPr="004E20EE" w:rsidRDefault="00007DC7" w:rsidP="004E20EE">
            <w:pPr>
              <w:pStyle w:val="12"/>
              <w:jc w:val="left"/>
              <w:rPr>
                <w:sz w:val="20"/>
                <w:szCs w:val="20"/>
              </w:rPr>
            </w:pPr>
            <w:r w:rsidRPr="004E20EE">
              <w:rPr>
                <w:sz w:val="20"/>
                <w:szCs w:val="20"/>
              </w:rPr>
              <w:t>0,050</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r w:rsidRPr="004E20EE">
              <w:rPr>
                <w:sz w:val="20"/>
                <w:szCs w:val="20"/>
              </w:rPr>
              <w:t>КУК «Онего» Макачевский ДК</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мест</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40</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0,320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0,320</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40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0,320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0,320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r w:rsidRPr="004E20EE">
              <w:rPr>
                <w:sz w:val="20"/>
                <w:szCs w:val="20"/>
              </w:rPr>
              <w:t>Макачевская библиотека</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0,150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0,150</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0,150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0,150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r w:rsidRPr="004E20EE">
              <w:rPr>
                <w:sz w:val="20"/>
                <w:szCs w:val="20"/>
              </w:rPr>
              <w:t>Спортивная площадка</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кв.м</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895</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0,5</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0,448</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0,448</w:t>
            </w:r>
          </w:p>
          <w:p w:rsidR="00007DC7" w:rsidRPr="004E20EE" w:rsidRDefault="00007DC7" w:rsidP="004E20EE">
            <w:pPr>
              <w:spacing w:after="0" w:line="240" w:lineRule="auto"/>
              <w:ind w:left="-73" w:right="-80"/>
              <w:rPr>
                <w:rFonts w:ascii="Times New Roman" w:eastAsia="Times New Roman" w:hAnsi="Times New Roman" w:cs="Times New Roman"/>
                <w:sz w:val="20"/>
                <w:szCs w:val="20"/>
                <w:lang w:eastAsia="ru-RU"/>
              </w:rPr>
            </w:pP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895</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0,448</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0,448</w:t>
            </w:r>
          </w:p>
          <w:p w:rsidR="00007DC7" w:rsidRPr="004E20EE" w:rsidRDefault="00007DC7" w:rsidP="004E20EE">
            <w:pPr>
              <w:spacing w:after="0" w:line="240" w:lineRule="auto"/>
              <w:ind w:left="-73" w:right="-80"/>
              <w:rPr>
                <w:rFonts w:ascii="Times New Roman" w:eastAsia="Times New Roman" w:hAnsi="Times New Roman" w:cs="Times New Roman"/>
                <w:sz w:val="20"/>
                <w:szCs w:val="20"/>
                <w:lang w:eastAsia="ru-RU"/>
              </w:rPr>
            </w:pP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r w:rsidRPr="004E20EE">
              <w:rPr>
                <w:sz w:val="20"/>
                <w:szCs w:val="20"/>
              </w:rPr>
              <w:t>Макачевский ФАП</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84" w:right="-94"/>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 мест</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1         1</w:t>
            </w:r>
          </w:p>
        </w:tc>
        <w:tc>
          <w:tcPr>
            <w:tcW w:w="688" w:type="dxa"/>
            <w:tcBorders>
              <w:top w:val="single" w:sz="4" w:space="0" w:color="auto"/>
              <w:left w:val="single" w:sz="4" w:space="0" w:color="auto"/>
              <w:bottom w:val="single" w:sz="4" w:space="0" w:color="auto"/>
              <w:right w:val="single" w:sz="4" w:space="0" w:color="auto"/>
            </w:tcBorders>
            <w:vAlign w:val="center"/>
          </w:tcPr>
          <w:p w:rsidR="00007DC7" w:rsidRPr="004E20EE" w:rsidRDefault="00007DC7" w:rsidP="004E20EE">
            <w:pPr>
              <w:spacing w:after="0" w:line="240" w:lineRule="auto"/>
              <w:ind w:left="-73" w:right="-78"/>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30        10</w:t>
            </w:r>
          </w:p>
        </w:tc>
        <w:tc>
          <w:tcPr>
            <w:tcW w:w="851" w:type="dxa"/>
            <w:tcBorders>
              <w:top w:val="single" w:sz="4" w:space="0" w:color="auto"/>
              <w:left w:val="single" w:sz="4" w:space="0" w:color="auto"/>
              <w:bottom w:val="single" w:sz="4" w:space="0" w:color="auto"/>
              <w:right w:val="single" w:sz="4" w:space="0" w:color="auto"/>
            </w:tcBorders>
            <w:vAlign w:val="center"/>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w:t>
            </w:r>
          </w:p>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 0,01</w:t>
            </w:r>
          </w:p>
        </w:tc>
        <w:tc>
          <w:tcPr>
            <w:tcW w:w="708" w:type="dxa"/>
            <w:tcBorders>
              <w:top w:val="single" w:sz="4" w:space="0" w:color="auto"/>
              <w:left w:val="single" w:sz="4" w:space="0" w:color="auto"/>
              <w:bottom w:val="single" w:sz="4" w:space="0" w:color="auto"/>
              <w:right w:val="single" w:sz="4" w:space="0" w:color="auto"/>
            </w:tcBorders>
            <w:vAlign w:val="center"/>
          </w:tcPr>
          <w:p w:rsidR="00007DC7" w:rsidRPr="004E20EE" w:rsidRDefault="00007DC7" w:rsidP="004E20EE">
            <w:pPr>
              <w:spacing w:after="0" w:line="240" w:lineRule="auto"/>
              <w:ind w:left="-73" w:right="-78"/>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30        10</w:t>
            </w:r>
          </w:p>
        </w:tc>
        <w:tc>
          <w:tcPr>
            <w:tcW w:w="822" w:type="dxa"/>
            <w:tcBorders>
              <w:top w:val="single" w:sz="4" w:space="0" w:color="auto"/>
              <w:left w:val="single" w:sz="4" w:space="0" w:color="auto"/>
              <w:bottom w:val="single" w:sz="4" w:space="0" w:color="auto"/>
              <w:right w:val="single" w:sz="4" w:space="0" w:color="auto"/>
            </w:tcBorders>
            <w:vAlign w:val="center"/>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w:t>
            </w:r>
          </w:p>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 0,01</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1         1</w:t>
            </w:r>
          </w:p>
        </w:tc>
        <w:tc>
          <w:tcPr>
            <w:tcW w:w="714" w:type="dxa"/>
            <w:tcBorders>
              <w:top w:val="single" w:sz="4" w:space="0" w:color="auto"/>
              <w:left w:val="single" w:sz="4" w:space="0" w:color="auto"/>
              <w:bottom w:val="single" w:sz="4" w:space="0" w:color="auto"/>
              <w:right w:val="single" w:sz="4" w:space="0" w:color="auto"/>
            </w:tcBorders>
            <w:vAlign w:val="center"/>
          </w:tcPr>
          <w:p w:rsidR="00007DC7" w:rsidRPr="004E20EE" w:rsidRDefault="00007DC7" w:rsidP="004E20EE">
            <w:pPr>
              <w:spacing w:after="0" w:line="240" w:lineRule="auto"/>
              <w:ind w:left="-73" w:right="-78"/>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30        10</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w:t>
            </w:r>
          </w:p>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 0,01</w:t>
            </w:r>
          </w:p>
        </w:tc>
        <w:tc>
          <w:tcPr>
            <w:tcW w:w="739" w:type="dxa"/>
            <w:tcBorders>
              <w:top w:val="single" w:sz="4" w:space="0" w:color="auto"/>
              <w:left w:val="single" w:sz="4" w:space="0" w:color="auto"/>
              <w:bottom w:val="single" w:sz="4" w:space="0" w:color="auto"/>
              <w:right w:val="single" w:sz="4" w:space="0" w:color="auto"/>
            </w:tcBorders>
            <w:vAlign w:val="center"/>
          </w:tcPr>
          <w:p w:rsidR="00007DC7" w:rsidRPr="004E20EE" w:rsidRDefault="00007DC7" w:rsidP="004E20EE">
            <w:pPr>
              <w:spacing w:after="0" w:line="240" w:lineRule="auto"/>
              <w:ind w:left="-73" w:right="-78"/>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30        10</w:t>
            </w:r>
          </w:p>
        </w:tc>
        <w:tc>
          <w:tcPr>
            <w:tcW w:w="951" w:type="dxa"/>
            <w:tcBorders>
              <w:top w:val="single" w:sz="4" w:space="0" w:color="auto"/>
              <w:left w:val="single" w:sz="4" w:space="0" w:color="auto"/>
              <w:bottom w:val="single" w:sz="4" w:space="0" w:color="auto"/>
              <w:right w:val="single" w:sz="4" w:space="0" w:color="auto"/>
            </w:tcBorders>
            <w:vAlign w:val="center"/>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w:t>
            </w:r>
          </w:p>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 0,01</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jc w:val="both"/>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Макачевское ОПС</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84" w:right="-94"/>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78"/>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78"/>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78"/>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78"/>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Магазин</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кв.м</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43</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0,065</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0,065</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43</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0,065</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0,065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jc w:val="left"/>
              <w:rPr>
                <w:sz w:val="20"/>
                <w:szCs w:val="20"/>
              </w:rPr>
            </w:pPr>
            <w:r w:rsidRPr="004E20EE">
              <w:rPr>
                <w:sz w:val="20"/>
                <w:szCs w:val="20"/>
              </w:rPr>
              <w:t>Помывка в бане</w:t>
            </w:r>
          </w:p>
        </w:tc>
        <w:tc>
          <w:tcPr>
            <w:tcW w:w="517"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128/</w:t>
            </w:r>
          </w:p>
          <w:p w:rsidR="00007DC7" w:rsidRPr="004E20EE" w:rsidRDefault="00007DC7" w:rsidP="004E20EE">
            <w:pPr>
              <w:pStyle w:val="12"/>
              <w:jc w:val="left"/>
              <w:rPr>
                <w:sz w:val="20"/>
                <w:szCs w:val="20"/>
              </w:rPr>
            </w:pPr>
            <w:r w:rsidRPr="004E20EE">
              <w:rPr>
                <w:sz w:val="20"/>
                <w:szCs w:val="20"/>
              </w:rPr>
              <w:t>23</w:t>
            </w:r>
          </w:p>
        </w:tc>
        <w:tc>
          <w:tcPr>
            <w:tcW w:w="68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8,7</w:t>
            </w:r>
          </w:p>
        </w:tc>
        <w:tc>
          <w:tcPr>
            <w:tcW w:w="8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1,114/</w:t>
            </w:r>
          </w:p>
          <w:p w:rsidR="00007DC7" w:rsidRPr="004E20EE" w:rsidRDefault="00007DC7" w:rsidP="004E20EE">
            <w:pPr>
              <w:pStyle w:val="12"/>
              <w:ind w:left="-54" w:right="-39"/>
              <w:jc w:val="left"/>
              <w:rPr>
                <w:sz w:val="20"/>
                <w:szCs w:val="20"/>
              </w:rPr>
            </w:pPr>
            <w:r w:rsidRPr="004E20EE">
              <w:rPr>
                <w:sz w:val="20"/>
                <w:szCs w:val="20"/>
              </w:rPr>
              <w:t>0,200</w:t>
            </w:r>
          </w:p>
        </w:tc>
        <w:tc>
          <w:tcPr>
            <w:tcW w:w="70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1,114/</w:t>
            </w:r>
          </w:p>
          <w:p w:rsidR="00007DC7" w:rsidRPr="004E20EE" w:rsidRDefault="00007DC7" w:rsidP="004E20EE">
            <w:pPr>
              <w:pStyle w:val="12"/>
              <w:ind w:left="-44" w:right="-49"/>
              <w:jc w:val="left"/>
              <w:rPr>
                <w:sz w:val="20"/>
                <w:szCs w:val="20"/>
              </w:rPr>
            </w:pPr>
            <w:r w:rsidRPr="004E20EE">
              <w:rPr>
                <w:sz w:val="20"/>
                <w:szCs w:val="20"/>
              </w:rPr>
              <w:t>0,200</w:t>
            </w:r>
          </w:p>
        </w:tc>
        <w:tc>
          <w:tcPr>
            <w:tcW w:w="77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128/</w:t>
            </w:r>
          </w:p>
          <w:p w:rsidR="00007DC7" w:rsidRPr="004E20EE" w:rsidRDefault="00007DC7" w:rsidP="004E20EE">
            <w:pPr>
              <w:pStyle w:val="12"/>
              <w:jc w:val="left"/>
              <w:rPr>
                <w:sz w:val="20"/>
                <w:szCs w:val="20"/>
              </w:rPr>
            </w:pPr>
            <w:r w:rsidRPr="004E20EE">
              <w:rPr>
                <w:sz w:val="20"/>
                <w:szCs w:val="20"/>
              </w:rPr>
              <w:t>23</w:t>
            </w:r>
          </w:p>
        </w:tc>
        <w:tc>
          <w:tcPr>
            <w:tcW w:w="71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8,7</w:t>
            </w:r>
          </w:p>
        </w:tc>
        <w:tc>
          <w:tcPr>
            <w:tcW w:w="875"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1,114/</w:t>
            </w:r>
          </w:p>
          <w:p w:rsidR="00007DC7" w:rsidRPr="004E20EE" w:rsidRDefault="00007DC7" w:rsidP="004E20EE">
            <w:pPr>
              <w:pStyle w:val="12"/>
              <w:ind w:left="-54" w:right="-39"/>
              <w:jc w:val="left"/>
              <w:rPr>
                <w:sz w:val="20"/>
                <w:szCs w:val="20"/>
              </w:rPr>
            </w:pPr>
            <w:r w:rsidRPr="004E20EE">
              <w:rPr>
                <w:sz w:val="20"/>
                <w:szCs w:val="20"/>
              </w:rPr>
              <w:t>0,200</w:t>
            </w:r>
          </w:p>
        </w:tc>
        <w:tc>
          <w:tcPr>
            <w:tcW w:w="739"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9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1,114/</w:t>
            </w:r>
          </w:p>
          <w:p w:rsidR="00007DC7" w:rsidRPr="004E20EE" w:rsidRDefault="00007DC7" w:rsidP="004E20EE">
            <w:pPr>
              <w:pStyle w:val="12"/>
              <w:ind w:left="-44" w:right="-49"/>
              <w:jc w:val="left"/>
              <w:rPr>
                <w:sz w:val="20"/>
                <w:szCs w:val="20"/>
              </w:rPr>
            </w:pPr>
            <w:r w:rsidRPr="004E20EE">
              <w:rPr>
                <w:sz w:val="20"/>
                <w:szCs w:val="20"/>
              </w:rPr>
              <w:t>0,200</w:t>
            </w:r>
          </w:p>
        </w:tc>
        <w:tc>
          <w:tcPr>
            <w:tcW w:w="984"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jc w:val="left"/>
              <w:rPr>
                <w:sz w:val="20"/>
                <w:szCs w:val="20"/>
              </w:rPr>
            </w:pPr>
            <w:r w:rsidRPr="004E20EE">
              <w:rPr>
                <w:sz w:val="20"/>
                <w:szCs w:val="20"/>
              </w:rPr>
              <w:t xml:space="preserve">ИТОГО по </w:t>
            </w:r>
          </w:p>
          <w:p w:rsidR="00007DC7" w:rsidRPr="004E20EE" w:rsidRDefault="00007DC7" w:rsidP="00D2515E">
            <w:pPr>
              <w:pStyle w:val="12"/>
              <w:jc w:val="left"/>
              <w:rPr>
                <w:sz w:val="20"/>
                <w:szCs w:val="20"/>
              </w:rPr>
            </w:pPr>
            <w:r w:rsidRPr="004E20EE">
              <w:rPr>
                <w:sz w:val="20"/>
                <w:szCs w:val="20"/>
              </w:rPr>
              <w:t>д. Макачево</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color w:val="FF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15,287/</w:t>
            </w:r>
          </w:p>
          <w:p w:rsidR="00007DC7" w:rsidRPr="004E20EE" w:rsidRDefault="00007DC7" w:rsidP="004E20EE">
            <w:pPr>
              <w:pStyle w:val="12"/>
              <w:ind w:left="-54" w:right="-39"/>
              <w:jc w:val="left"/>
              <w:rPr>
                <w:sz w:val="20"/>
                <w:szCs w:val="20"/>
              </w:rPr>
            </w:pPr>
            <w:r w:rsidRPr="004E20EE">
              <w:rPr>
                <w:sz w:val="20"/>
                <w:szCs w:val="20"/>
              </w:rPr>
              <w:t>1,350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9,425</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44" w:right="-49"/>
              <w:jc w:val="left"/>
              <w:rPr>
                <w:sz w:val="20"/>
                <w:szCs w:val="20"/>
              </w:rPr>
            </w:pPr>
            <w:r w:rsidRPr="004E20EE">
              <w:rPr>
                <w:sz w:val="20"/>
                <w:szCs w:val="20"/>
              </w:rPr>
              <w:t>3,712/</w:t>
            </w:r>
          </w:p>
          <w:p w:rsidR="00007DC7" w:rsidRPr="004E20EE" w:rsidRDefault="00007DC7" w:rsidP="004E20EE">
            <w:pPr>
              <w:pStyle w:val="12"/>
              <w:ind w:left="-44" w:right="-49"/>
              <w:jc w:val="left"/>
              <w:rPr>
                <w:sz w:val="20"/>
                <w:szCs w:val="20"/>
              </w:rPr>
            </w:pPr>
            <w:r w:rsidRPr="004E20EE">
              <w:rPr>
                <w:sz w:val="20"/>
                <w:szCs w:val="20"/>
              </w:rPr>
              <w:t>0,775</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2,150/</w:t>
            </w:r>
          </w:p>
          <w:p w:rsidR="00007DC7" w:rsidRPr="004E20EE" w:rsidRDefault="00007DC7" w:rsidP="004E20EE">
            <w:pPr>
              <w:pStyle w:val="12"/>
              <w:jc w:val="left"/>
              <w:rPr>
                <w:sz w:val="20"/>
                <w:szCs w:val="20"/>
              </w:rPr>
            </w:pPr>
            <w:r w:rsidRPr="004E20EE">
              <w:rPr>
                <w:sz w:val="20"/>
                <w:szCs w:val="20"/>
              </w:rPr>
              <w:t>0,575</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21,047/</w:t>
            </w:r>
          </w:p>
          <w:p w:rsidR="00007DC7" w:rsidRPr="004E20EE" w:rsidRDefault="00007DC7" w:rsidP="004E20EE">
            <w:pPr>
              <w:pStyle w:val="12"/>
              <w:ind w:left="-59" w:right="-45"/>
              <w:jc w:val="left"/>
              <w:rPr>
                <w:sz w:val="20"/>
                <w:szCs w:val="20"/>
              </w:rPr>
            </w:pPr>
            <w:r w:rsidRPr="004E20EE">
              <w:rPr>
                <w:sz w:val="20"/>
                <w:szCs w:val="20"/>
              </w:rPr>
              <w:t>0,300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16,985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2,812/</w:t>
            </w:r>
          </w:p>
          <w:p w:rsidR="00007DC7" w:rsidRPr="004E20EE" w:rsidRDefault="00007DC7" w:rsidP="004E20EE">
            <w:pPr>
              <w:pStyle w:val="12"/>
              <w:jc w:val="left"/>
              <w:rPr>
                <w:sz w:val="20"/>
                <w:szCs w:val="20"/>
              </w:rPr>
            </w:pPr>
            <w:r w:rsidRPr="004E20EE">
              <w:rPr>
                <w:sz w:val="20"/>
                <w:szCs w:val="20"/>
              </w:rPr>
              <w:t>0,250</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1,250/</w:t>
            </w:r>
          </w:p>
          <w:p w:rsidR="00007DC7" w:rsidRPr="004E20EE" w:rsidRDefault="00007DC7" w:rsidP="004E20EE">
            <w:pPr>
              <w:pStyle w:val="12"/>
              <w:jc w:val="left"/>
              <w:rPr>
                <w:sz w:val="20"/>
                <w:szCs w:val="20"/>
              </w:rPr>
            </w:pPr>
            <w:r w:rsidRPr="004E20EE">
              <w:rPr>
                <w:sz w:val="20"/>
                <w:szCs w:val="20"/>
              </w:rPr>
              <w:t>0,050</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hideMark/>
          </w:tcPr>
          <w:p w:rsidR="00007DC7" w:rsidRPr="00086C8A" w:rsidRDefault="00007DC7" w:rsidP="00007DC7">
            <w:pPr>
              <w:pStyle w:val="12"/>
              <w:numPr>
                <w:ilvl w:val="0"/>
                <w:numId w:val="33"/>
              </w:numPr>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jc w:val="left"/>
              <w:rPr>
                <w:sz w:val="20"/>
                <w:szCs w:val="20"/>
              </w:rPr>
            </w:pPr>
            <w:r w:rsidRPr="004E20EE">
              <w:rPr>
                <w:sz w:val="20"/>
                <w:szCs w:val="20"/>
              </w:rPr>
              <w:t>п. Октябрьский</w:t>
            </w:r>
          </w:p>
        </w:tc>
        <w:tc>
          <w:tcPr>
            <w:tcW w:w="517"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434/</w:t>
            </w:r>
          </w:p>
          <w:p w:rsidR="00007DC7" w:rsidRPr="004E20EE" w:rsidRDefault="00007DC7" w:rsidP="004E20EE">
            <w:pPr>
              <w:pStyle w:val="12"/>
              <w:jc w:val="left"/>
              <w:rPr>
                <w:sz w:val="20"/>
                <w:szCs w:val="20"/>
              </w:rPr>
            </w:pPr>
            <w:r w:rsidRPr="004E20EE">
              <w:rPr>
                <w:sz w:val="20"/>
                <w:szCs w:val="20"/>
              </w:rPr>
              <w:t>41</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63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444/</w:t>
            </w:r>
          </w:p>
          <w:p w:rsidR="00007DC7" w:rsidRPr="004E20EE" w:rsidRDefault="00007DC7" w:rsidP="004E20EE">
            <w:pPr>
              <w:pStyle w:val="12"/>
              <w:jc w:val="left"/>
              <w:rPr>
                <w:sz w:val="20"/>
                <w:szCs w:val="20"/>
              </w:rPr>
            </w:pPr>
            <w:r w:rsidRPr="004E20EE">
              <w:rPr>
                <w:sz w:val="20"/>
                <w:szCs w:val="20"/>
              </w:rPr>
              <w:t>41</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color w:val="FF0000"/>
                <w:sz w:val="20"/>
                <w:szCs w:val="20"/>
              </w:rPr>
            </w:pP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ind w:left="20"/>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007DC7">
            <w:pPr>
              <w:pStyle w:val="12"/>
              <w:spacing w:before="20" w:line="216" w:lineRule="auto"/>
              <w:jc w:val="left"/>
              <w:rPr>
                <w:bCs/>
                <w:sz w:val="20"/>
                <w:szCs w:val="20"/>
                <w:lang w:eastAsia="x-none"/>
              </w:rPr>
            </w:pPr>
            <w:r w:rsidRPr="004E20EE">
              <w:rPr>
                <w:bCs/>
                <w:sz w:val="20"/>
                <w:szCs w:val="20"/>
                <w:lang w:eastAsia="x-none"/>
              </w:rPr>
              <w:t xml:space="preserve">Жители в домах, с централизованным водоснабжением, водонагревателями и канализацией </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чел.</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4" w:right="-113"/>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200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4" w:right="-96"/>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210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9" w:right="-45"/>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42,000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4" w:right="-96"/>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210</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9" w:right="-45"/>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42,000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007DC7">
            <w:pPr>
              <w:pStyle w:val="12"/>
              <w:spacing w:before="20" w:line="216" w:lineRule="auto"/>
              <w:jc w:val="left"/>
              <w:rPr>
                <w:sz w:val="20"/>
                <w:szCs w:val="20"/>
              </w:rPr>
            </w:pPr>
            <w:r w:rsidRPr="004E20EE">
              <w:rPr>
                <w:bCs/>
                <w:sz w:val="20"/>
                <w:szCs w:val="20"/>
                <w:lang w:eastAsia="x-none"/>
              </w:rPr>
              <w:t>Жители</w:t>
            </w:r>
            <w:r w:rsidRPr="004E20EE">
              <w:rPr>
                <w:sz w:val="20"/>
                <w:szCs w:val="20"/>
              </w:rPr>
              <w:t xml:space="preserve"> в домах с водоснабжением из шахтных колодцев</w:t>
            </w:r>
          </w:p>
        </w:tc>
        <w:tc>
          <w:tcPr>
            <w:tcW w:w="517"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434/</w:t>
            </w:r>
          </w:p>
          <w:p w:rsidR="00007DC7" w:rsidRPr="004E20EE" w:rsidRDefault="00007DC7" w:rsidP="004E20EE">
            <w:pPr>
              <w:pStyle w:val="12"/>
              <w:jc w:val="left"/>
              <w:rPr>
                <w:sz w:val="20"/>
                <w:szCs w:val="20"/>
              </w:rPr>
            </w:pPr>
            <w:r w:rsidRPr="004E20EE">
              <w:rPr>
                <w:sz w:val="20"/>
                <w:szCs w:val="20"/>
              </w:rPr>
              <w:t>41</w:t>
            </w:r>
          </w:p>
        </w:tc>
        <w:tc>
          <w:tcPr>
            <w:tcW w:w="68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21,700/</w:t>
            </w:r>
          </w:p>
          <w:p w:rsidR="00007DC7" w:rsidRPr="004E20EE" w:rsidRDefault="00007DC7" w:rsidP="004E20EE">
            <w:pPr>
              <w:pStyle w:val="12"/>
              <w:ind w:left="-54" w:right="-39"/>
              <w:jc w:val="left"/>
              <w:rPr>
                <w:sz w:val="20"/>
                <w:szCs w:val="20"/>
              </w:rPr>
            </w:pPr>
            <w:r w:rsidRPr="004E20EE">
              <w:rPr>
                <w:sz w:val="20"/>
                <w:szCs w:val="20"/>
              </w:rPr>
              <w:t>2,050</w:t>
            </w:r>
          </w:p>
        </w:tc>
        <w:tc>
          <w:tcPr>
            <w:tcW w:w="70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25</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70"/>
              <w:jc w:val="left"/>
              <w:rPr>
                <w:sz w:val="20"/>
                <w:szCs w:val="20"/>
              </w:rPr>
            </w:pPr>
            <w:r w:rsidRPr="004E20EE">
              <w:rPr>
                <w:sz w:val="20"/>
                <w:szCs w:val="20"/>
              </w:rPr>
              <w:t>10,850/</w:t>
            </w:r>
          </w:p>
          <w:p w:rsidR="00007DC7" w:rsidRPr="004E20EE" w:rsidRDefault="00007DC7" w:rsidP="004E20EE">
            <w:pPr>
              <w:pStyle w:val="12"/>
              <w:ind w:left="-70"/>
              <w:jc w:val="left"/>
              <w:rPr>
                <w:sz w:val="20"/>
                <w:szCs w:val="20"/>
              </w:rPr>
            </w:pPr>
            <w:r w:rsidRPr="004E20EE">
              <w:rPr>
                <w:sz w:val="20"/>
                <w:szCs w:val="20"/>
              </w:rPr>
              <w:t>1,025</w:t>
            </w:r>
          </w:p>
        </w:tc>
        <w:tc>
          <w:tcPr>
            <w:tcW w:w="77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70"/>
              <w:jc w:val="left"/>
              <w:rPr>
                <w:sz w:val="20"/>
                <w:szCs w:val="20"/>
              </w:rPr>
            </w:pPr>
            <w:r w:rsidRPr="004E20EE">
              <w:rPr>
                <w:sz w:val="20"/>
                <w:szCs w:val="20"/>
              </w:rPr>
              <w:t>10,850/</w:t>
            </w:r>
          </w:p>
          <w:p w:rsidR="00007DC7" w:rsidRPr="004E20EE" w:rsidRDefault="00007DC7" w:rsidP="004E20EE">
            <w:pPr>
              <w:pStyle w:val="12"/>
              <w:ind w:left="-70"/>
              <w:jc w:val="left"/>
              <w:rPr>
                <w:sz w:val="20"/>
                <w:szCs w:val="20"/>
              </w:rPr>
            </w:pPr>
            <w:r w:rsidRPr="004E20EE">
              <w:rPr>
                <w:sz w:val="20"/>
                <w:szCs w:val="20"/>
              </w:rPr>
              <w:t>1,025</w:t>
            </w:r>
          </w:p>
        </w:tc>
        <w:tc>
          <w:tcPr>
            <w:tcW w:w="63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244/</w:t>
            </w:r>
          </w:p>
          <w:p w:rsidR="00007DC7" w:rsidRPr="004E20EE" w:rsidRDefault="00007DC7" w:rsidP="004E20EE">
            <w:pPr>
              <w:pStyle w:val="12"/>
              <w:jc w:val="left"/>
              <w:rPr>
                <w:sz w:val="20"/>
                <w:szCs w:val="20"/>
              </w:rPr>
            </w:pPr>
            <w:r w:rsidRPr="004E20EE">
              <w:rPr>
                <w:sz w:val="20"/>
                <w:szCs w:val="20"/>
              </w:rPr>
              <w:t>41</w:t>
            </w:r>
          </w:p>
        </w:tc>
        <w:tc>
          <w:tcPr>
            <w:tcW w:w="71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50</w:t>
            </w:r>
          </w:p>
        </w:tc>
        <w:tc>
          <w:tcPr>
            <w:tcW w:w="875"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9" w:right="-45"/>
              <w:jc w:val="left"/>
              <w:rPr>
                <w:sz w:val="20"/>
                <w:szCs w:val="20"/>
              </w:rPr>
            </w:pPr>
            <w:r w:rsidRPr="004E20EE">
              <w:rPr>
                <w:sz w:val="20"/>
                <w:szCs w:val="20"/>
              </w:rPr>
              <w:t>12,200/</w:t>
            </w:r>
          </w:p>
          <w:p w:rsidR="00007DC7" w:rsidRPr="004E20EE" w:rsidRDefault="00007DC7" w:rsidP="004E20EE">
            <w:pPr>
              <w:pStyle w:val="12"/>
              <w:ind w:left="-59" w:right="-45"/>
              <w:jc w:val="left"/>
              <w:rPr>
                <w:sz w:val="20"/>
                <w:szCs w:val="20"/>
              </w:rPr>
            </w:pPr>
            <w:r w:rsidRPr="004E20EE">
              <w:rPr>
                <w:sz w:val="20"/>
                <w:szCs w:val="20"/>
              </w:rPr>
              <w:t>2,050</w:t>
            </w:r>
          </w:p>
        </w:tc>
        <w:tc>
          <w:tcPr>
            <w:tcW w:w="739"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25</w:t>
            </w:r>
          </w:p>
        </w:tc>
        <w:tc>
          <w:tcPr>
            <w:tcW w:w="9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6,100/</w:t>
            </w:r>
          </w:p>
          <w:p w:rsidR="00007DC7" w:rsidRPr="004E20EE" w:rsidRDefault="00007DC7" w:rsidP="004E20EE">
            <w:pPr>
              <w:pStyle w:val="12"/>
              <w:jc w:val="left"/>
              <w:rPr>
                <w:sz w:val="20"/>
                <w:szCs w:val="20"/>
              </w:rPr>
            </w:pPr>
            <w:r w:rsidRPr="004E20EE">
              <w:rPr>
                <w:sz w:val="20"/>
                <w:szCs w:val="20"/>
              </w:rPr>
              <w:t>1,025</w:t>
            </w:r>
          </w:p>
        </w:tc>
        <w:tc>
          <w:tcPr>
            <w:tcW w:w="984"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6,100/</w:t>
            </w:r>
          </w:p>
          <w:p w:rsidR="00007DC7" w:rsidRPr="004E20EE" w:rsidRDefault="00007DC7" w:rsidP="004E20EE">
            <w:pPr>
              <w:pStyle w:val="12"/>
              <w:jc w:val="left"/>
              <w:rPr>
                <w:sz w:val="20"/>
                <w:szCs w:val="20"/>
              </w:rPr>
            </w:pPr>
            <w:r w:rsidRPr="004E20EE">
              <w:rPr>
                <w:sz w:val="20"/>
                <w:szCs w:val="20"/>
              </w:rPr>
              <w:t>1,025</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r w:rsidRPr="004E20EE">
              <w:rPr>
                <w:sz w:val="20"/>
                <w:szCs w:val="20"/>
              </w:rPr>
              <w:t>КУК «Онего» Октябрьский ДК</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мест</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80</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0,640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4</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0,320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0,320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0,640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0,640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jc w:val="both"/>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Октябрьская библиотека</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84" w:right="-122"/>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7,5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0,008</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65"/>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0,008</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r w:rsidRPr="004E20EE">
              <w:rPr>
                <w:sz w:val="20"/>
                <w:szCs w:val="20"/>
              </w:rPr>
              <w:t>Спортивный зал</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кв.м</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100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50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0,850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50</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0,850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line="216" w:lineRule="auto"/>
              <w:jc w:val="left"/>
              <w:rPr>
                <w:sz w:val="20"/>
                <w:szCs w:val="20"/>
              </w:rPr>
            </w:pPr>
            <w:r w:rsidRPr="004E20EE">
              <w:rPr>
                <w:sz w:val="20"/>
                <w:szCs w:val="20"/>
              </w:rPr>
              <w:t>проект,</w:t>
            </w:r>
          </w:p>
          <w:p w:rsidR="00007DC7" w:rsidRPr="004E20EE" w:rsidRDefault="00007DC7" w:rsidP="00D2515E">
            <w:pPr>
              <w:pStyle w:val="12"/>
              <w:spacing w:line="216" w:lineRule="auto"/>
              <w:jc w:val="left"/>
              <w:rPr>
                <w:sz w:val="20"/>
                <w:szCs w:val="20"/>
              </w:rPr>
            </w:pPr>
            <w:r w:rsidRPr="004E20EE">
              <w:rPr>
                <w:sz w:val="20"/>
                <w:szCs w:val="20"/>
              </w:rPr>
              <w:t>норма 6 кв. м на 1 человека</w:t>
            </w: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r w:rsidRPr="004E20EE">
              <w:rPr>
                <w:sz w:val="20"/>
                <w:szCs w:val="20"/>
              </w:rPr>
              <w:t>Спортивная площадка</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кв.м</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5073</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0,5</w:t>
            </w:r>
          </w:p>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2,537</w:t>
            </w:r>
          </w:p>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2,537</w:t>
            </w:r>
          </w:p>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5073</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0,5</w:t>
            </w:r>
          </w:p>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2,537</w:t>
            </w:r>
          </w:p>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2,537</w:t>
            </w:r>
          </w:p>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jc w:val="both"/>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Октябрьский ФАП</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84" w:right="-122"/>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 мест</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1         1</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30        10</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0,03  0,01</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15        </w:t>
            </w:r>
          </w:p>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0,005</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0,005</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1         1</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30        10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0,03  0,01</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30        10</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0,03  0,01</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Объект бытового обслуживания</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7</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0,105</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0,105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right="-94"/>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проект</w:t>
            </w: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Администрация</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7,5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0,008</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65"/>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0,008</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jc w:val="both"/>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Октябрьское ОПС</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84" w:right="-108"/>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78"/>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5" w:right="-84"/>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7,5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78"/>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78"/>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jc w:val="both"/>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Кафе</w:t>
            </w:r>
          </w:p>
          <w:p w:rsidR="00007DC7" w:rsidRPr="004E20EE" w:rsidRDefault="00007DC7" w:rsidP="00D2515E">
            <w:pPr>
              <w:spacing w:after="0" w:line="240" w:lineRule="auto"/>
              <w:jc w:val="both"/>
              <w:rPr>
                <w:rFonts w:ascii="Times New Roman" w:eastAsia="Times New Roman" w:hAnsi="Times New Roman" w:cs="Times New Roman"/>
                <w:sz w:val="20"/>
                <w:szCs w:val="20"/>
                <w:lang w:eastAsia="ru-RU"/>
              </w:rPr>
            </w:pP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109" w:right="-80"/>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блюд </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594</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12 </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1" w:right="-7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7,128</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12 </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1" w:right="-7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7,128</w:t>
            </w:r>
          </w:p>
        </w:tc>
        <w:tc>
          <w:tcPr>
            <w:tcW w:w="822" w:type="dxa"/>
            <w:tcBorders>
              <w:top w:val="single" w:sz="4" w:space="0" w:color="auto"/>
              <w:left w:val="single" w:sz="4" w:space="0" w:color="auto"/>
              <w:bottom w:val="single" w:sz="4" w:space="0" w:color="auto"/>
              <w:right w:val="single" w:sz="4" w:space="0" w:color="auto"/>
            </w:tcBorders>
            <w:vAlign w:val="center"/>
          </w:tcPr>
          <w:p w:rsidR="00007DC7" w:rsidRPr="004E20EE" w:rsidRDefault="00007DC7" w:rsidP="004E20EE">
            <w:pPr>
              <w:spacing w:after="0" w:line="240" w:lineRule="auto"/>
              <w:rPr>
                <w:rFonts w:ascii="Times New Roman" w:eastAsia="Times New Roman" w:hAnsi="Times New Roman" w:cs="Times New Roman"/>
                <w:color w:val="FF0000"/>
                <w:sz w:val="20"/>
                <w:szCs w:val="20"/>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rsidR="00007DC7" w:rsidRPr="004E20EE" w:rsidRDefault="00007DC7" w:rsidP="004E20EE">
            <w:pPr>
              <w:spacing w:after="0" w:line="240" w:lineRule="auto"/>
              <w:rPr>
                <w:rFonts w:ascii="Times New Roman" w:eastAsia="Times New Roman" w:hAnsi="Times New Roman" w:cs="Times New Roman"/>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rsidR="00007DC7" w:rsidRPr="004E20EE" w:rsidRDefault="00007DC7" w:rsidP="00D2515E">
            <w:pPr>
              <w:pStyle w:val="12"/>
              <w:jc w:val="left"/>
              <w:rPr>
                <w:sz w:val="20"/>
                <w:szCs w:val="20"/>
              </w:rPr>
            </w:pPr>
            <w:r w:rsidRPr="004E20EE">
              <w:rPr>
                <w:sz w:val="20"/>
                <w:szCs w:val="20"/>
              </w:rPr>
              <w:t>проект, 30 пос. мест</w:t>
            </w: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jc w:val="left"/>
              <w:rPr>
                <w:sz w:val="20"/>
                <w:szCs w:val="20"/>
              </w:rPr>
            </w:pPr>
            <w:r w:rsidRPr="004E20EE">
              <w:rPr>
                <w:sz w:val="20"/>
                <w:szCs w:val="20"/>
              </w:rPr>
              <w:t>Помывка в бане</w:t>
            </w:r>
          </w:p>
        </w:tc>
        <w:tc>
          <w:tcPr>
            <w:tcW w:w="517"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434/</w:t>
            </w:r>
          </w:p>
          <w:p w:rsidR="00007DC7" w:rsidRPr="004E20EE" w:rsidRDefault="00007DC7" w:rsidP="004E20EE">
            <w:pPr>
              <w:pStyle w:val="12"/>
              <w:jc w:val="left"/>
              <w:rPr>
                <w:sz w:val="20"/>
                <w:szCs w:val="20"/>
              </w:rPr>
            </w:pPr>
            <w:r w:rsidRPr="004E20EE">
              <w:rPr>
                <w:sz w:val="20"/>
                <w:szCs w:val="20"/>
              </w:rPr>
              <w:t>41</w:t>
            </w:r>
          </w:p>
        </w:tc>
        <w:tc>
          <w:tcPr>
            <w:tcW w:w="68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8,7</w:t>
            </w:r>
          </w:p>
        </w:tc>
        <w:tc>
          <w:tcPr>
            <w:tcW w:w="8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3,776/</w:t>
            </w:r>
          </w:p>
          <w:p w:rsidR="00007DC7" w:rsidRPr="004E20EE" w:rsidRDefault="00007DC7" w:rsidP="004E20EE">
            <w:pPr>
              <w:pStyle w:val="12"/>
              <w:ind w:left="-54" w:right="-39"/>
              <w:jc w:val="left"/>
              <w:rPr>
                <w:sz w:val="20"/>
                <w:szCs w:val="20"/>
              </w:rPr>
            </w:pPr>
            <w:r w:rsidRPr="004E20EE">
              <w:rPr>
                <w:sz w:val="20"/>
                <w:szCs w:val="20"/>
              </w:rPr>
              <w:t>0,357</w:t>
            </w:r>
          </w:p>
        </w:tc>
        <w:tc>
          <w:tcPr>
            <w:tcW w:w="70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3,776/</w:t>
            </w:r>
          </w:p>
          <w:p w:rsidR="00007DC7" w:rsidRPr="004E20EE" w:rsidRDefault="00007DC7" w:rsidP="004E20EE">
            <w:pPr>
              <w:pStyle w:val="12"/>
              <w:ind w:left="-54"/>
              <w:jc w:val="left"/>
              <w:rPr>
                <w:color w:val="FF0000"/>
                <w:sz w:val="20"/>
                <w:szCs w:val="20"/>
              </w:rPr>
            </w:pPr>
            <w:r w:rsidRPr="004E20EE">
              <w:rPr>
                <w:sz w:val="20"/>
                <w:szCs w:val="20"/>
              </w:rPr>
              <w:t>0,357</w:t>
            </w:r>
          </w:p>
        </w:tc>
        <w:tc>
          <w:tcPr>
            <w:tcW w:w="77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444/</w:t>
            </w:r>
          </w:p>
          <w:p w:rsidR="00007DC7" w:rsidRPr="004E20EE" w:rsidRDefault="00007DC7" w:rsidP="004E20EE">
            <w:pPr>
              <w:pStyle w:val="12"/>
              <w:jc w:val="left"/>
              <w:rPr>
                <w:sz w:val="20"/>
                <w:szCs w:val="20"/>
              </w:rPr>
            </w:pPr>
            <w:r w:rsidRPr="004E20EE">
              <w:rPr>
                <w:sz w:val="20"/>
                <w:szCs w:val="20"/>
              </w:rPr>
              <w:t>41</w:t>
            </w:r>
          </w:p>
        </w:tc>
        <w:tc>
          <w:tcPr>
            <w:tcW w:w="71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color w:val="FF0000"/>
                <w:sz w:val="20"/>
                <w:szCs w:val="20"/>
              </w:rPr>
            </w:pPr>
            <w:r w:rsidRPr="004E20EE">
              <w:rPr>
                <w:sz w:val="20"/>
                <w:szCs w:val="20"/>
              </w:rPr>
              <w:t>8,7</w:t>
            </w:r>
          </w:p>
        </w:tc>
        <w:tc>
          <w:tcPr>
            <w:tcW w:w="875"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9" w:right="-45"/>
              <w:jc w:val="left"/>
              <w:rPr>
                <w:sz w:val="20"/>
                <w:szCs w:val="20"/>
              </w:rPr>
            </w:pPr>
            <w:r w:rsidRPr="004E20EE">
              <w:rPr>
                <w:sz w:val="20"/>
                <w:szCs w:val="20"/>
              </w:rPr>
              <w:t>3,863/</w:t>
            </w:r>
          </w:p>
          <w:p w:rsidR="00007DC7" w:rsidRPr="004E20EE" w:rsidRDefault="00007DC7" w:rsidP="004E20EE">
            <w:pPr>
              <w:pStyle w:val="12"/>
              <w:ind w:left="-59" w:right="-45"/>
              <w:jc w:val="left"/>
              <w:rPr>
                <w:sz w:val="20"/>
                <w:szCs w:val="20"/>
              </w:rPr>
            </w:pPr>
            <w:r w:rsidRPr="004E20EE">
              <w:rPr>
                <w:sz w:val="20"/>
                <w:szCs w:val="20"/>
              </w:rPr>
              <w:t>0,357</w:t>
            </w:r>
          </w:p>
        </w:tc>
        <w:tc>
          <w:tcPr>
            <w:tcW w:w="739"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9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9" w:right="-45"/>
              <w:jc w:val="left"/>
              <w:rPr>
                <w:sz w:val="20"/>
                <w:szCs w:val="20"/>
              </w:rPr>
            </w:pPr>
            <w:r w:rsidRPr="004E20EE">
              <w:rPr>
                <w:sz w:val="20"/>
                <w:szCs w:val="20"/>
              </w:rPr>
              <w:t>3,863/</w:t>
            </w:r>
          </w:p>
          <w:p w:rsidR="00007DC7" w:rsidRPr="004E20EE" w:rsidRDefault="00007DC7" w:rsidP="004E20EE">
            <w:pPr>
              <w:pStyle w:val="12"/>
              <w:ind w:left="-59"/>
              <w:jc w:val="left"/>
              <w:rPr>
                <w:color w:val="FF0000"/>
                <w:sz w:val="20"/>
                <w:szCs w:val="20"/>
              </w:rPr>
            </w:pPr>
            <w:r w:rsidRPr="004E20EE">
              <w:rPr>
                <w:sz w:val="20"/>
                <w:szCs w:val="20"/>
              </w:rPr>
              <w:t>0,357</w:t>
            </w:r>
          </w:p>
        </w:tc>
        <w:tc>
          <w:tcPr>
            <w:tcW w:w="984"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color w:val="FF0000"/>
                <w:sz w:val="20"/>
                <w:szCs w:val="20"/>
              </w:rPr>
            </w:pPr>
            <w:r w:rsidRPr="004E20EE">
              <w:rPr>
                <w:sz w:val="20"/>
                <w:szCs w:val="20"/>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jc w:val="left"/>
              <w:rPr>
                <w:sz w:val="20"/>
                <w:szCs w:val="20"/>
              </w:rPr>
            </w:pPr>
            <w:r w:rsidRPr="004E20EE">
              <w:rPr>
                <w:sz w:val="20"/>
                <w:szCs w:val="20"/>
              </w:rPr>
              <w:t xml:space="preserve">ИТОГО по </w:t>
            </w:r>
          </w:p>
          <w:p w:rsidR="00007DC7" w:rsidRPr="004E20EE" w:rsidRDefault="00007DC7" w:rsidP="00D2515E">
            <w:pPr>
              <w:pStyle w:val="12"/>
              <w:jc w:val="left"/>
              <w:rPr>
                <w:sz w:val="20"/>
                <w:szCs w:val="20"/>
              </w:rPr>
            </w:pPr>
            <w:r w:rsidRPr="004E20EE">
              <w:rPr>
                <w:sz w:val="20"/>
                <w:szCs w:val="20"/>
              </w:rPr>
              <w:t>п. Октябрьский</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28,753/</w:t>
            </w:r>
          </w:p>
          <w:p w:rsidR="00007DC7" w:rsidRPr="004E20EE" w:rsidRDefault="00007DC7" w:rsidP="004E20EE">
            <w:pPr>
              <w:pStyle w:val="12"/>
              <w:ind w:left="-54" w:right="-39"/>
              <w:jc w:val="left"/>
              <w:rPr>
                <w:sz w:val="20"/>
                <w:szCs w:val="20"/>
              </w:rPr>
            </w:pPr>
            <w:r w:rsidRPr="004E20EE">
              <w:rPr>
                <w:sz w:val="20"/>
                <w:szCs w:val="20"/>
              </w:rPr>
              <w:t>2,407</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6"/>
              <w:jc w:val="left"/>
              <w:rPr>
                <w:sz w:val="20"/>
                <w:szCs w:val="20"/>
              </w:rPr>
            </w:pPr>
            <w:r w:rsidRPr="004E20EE">
              <w:rPr>
                <w:sz w:val="20"/>
                <w:szCs w:val="20"/>
              </w:rPr>
              <w:t>17,534/</w:t>
            </w:r>
          </w:p>
          <w:p w:rsidR="00007DC7" w:rsidRPr="004E20EE" w:rsidRDefault="00007DC7" w:rsidP="004E20EE">
            <w:pPr>
              <w:pStyle w:val="12"/>
              <w:ind w:left="-56"/>
              <w:jc w:val="left"/>
              <w:rPr>
                <w:sz w:val="20"/>
                <w:szCs w:val="20"/>
              </w:rPr>
            </w:pPr>
            <w:r w:rsidRPr="004E20EE">
              <w:rPr>
                <w:sz w:val="20"/>
                <w:szCs w:val="20"/>
              </w:rPr>
              <w:t>1,382</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2"/>
              <w:jc w:val="left"/>
              <w:rPr>
                <w:sz w:val="20"/>
                <w:szCs w:val="20"/>
              </w:rPr>
            </w:pPr>
            <w:r w:rsidRPr="004E20EE">
              <w:rPr>
                <w:sz w:val="20"/>
                <w:szCs w:val="20"/>
              </w:rPr>
              <w:t>11,221/</w:t>
            </w:r>
          </w:p>
          <w:p w:rsidR="00007DC7" w:rsidRPr="004E20EE" w:rsidRDefault="00007DC7" w:rsidP="004E20EE">
            <w:pPr>
              <w:pStyle w:val="12"/>
              <w:jc w:val="left"/>
              <w:rPr>
                <w:sz w:val="20"/>
                <w:szCs w:val="20"/>
              </w:rPr>
            </w:pPr>
            <w:r w:rsidRPr="004E20EE">
              <w:rPr>
                <w:sz w:val="20"/>
                <w:szCs w:val="20"/>
              </w:rPr>
              <w:t>1,025</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69,423/</w:t>
            </w:r>
          </w:p>
          <w:p w:rsidR="00007DC7" w:rsidRPr="004E20EE" w:rsidRDefault="00007DC7" w:rsidP="004E20EE">
            <w:pPr>
              <w:pStyle w:val="12"/>
              <w:ind w:left="-59" w:right="-45"/>
              <w:jc w:val="left"/>
              <w:rPr>
                <w:sz w:val="20"/>
                <w:szCs w:val="20"/>
              </w:rPr>
            </w:pPr>
            <w:r w:rsidRPr="004E20EE">
              <w:rPr>
                <w:sz w:val="20"/>
                <w:szCs w:val="20"/>
              </w:rPr>
              <w:t>2,407</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50,823</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12,500/</w:t>
            </w:r>
          </w:p>
          <w:p w:rsidR="00007DC7" w:rsidRPr="004E20EE" w:rsidRDefault="00007DC7" w:rsidP="004E20EE">
            <w:pPr>
              <w:pStyle w:val="12"/>
              <w:jc w:val="left"/>
              <w:rPr>
                <w:sz w:val="20"/>
                <w:szCs w:val="20"/>
              </w:rPr>
            </w:pPr>
            <w:r w:rsidRPr="004E20EE">
              <w:rPr>
                <w:sz w:val="20"/>
                <w:szCs w:val="20"/>
              </w:rPr>
              <w:t>1,382</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6,100/</w:t>
            </w:r>
          </w:p>
          <w:p w:rsidR="00007DC7" w:rsidRPr="004E20EE" w:rsidRDefault="00007DC7" w:rsidP="004E20EE">
            <w:pPr>
              <w:pStyle w:val="12"/>
              <w:jc w:val="left"/>
              <w:rPr>
                <w:sz w:val="20"/>
                <w:szCs w:val="20"/>
              </w:rPr>
            </w:pPr>
            <w:r w:rsidRPr="004E20EE">
              <w:rPr>
                <w:sz w:val="20"/>
                <w:szCs w:val="20"/>
              </w:rPr>
              <w:t>1,025</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hideMark/>
          </w:tcPr>
          <w:p w:rsidR="00007DC7" w:rsidRPr="00086C8A" w:rsidRDefault="00007DC7" w:rsidP="00007DC7">
            <w:pPr>
              <w:pStyle w:val="12"/>
              <w:numPr>
                <w:ilvl w:val="0"/>
                <w:numId w:val="33"/>
              </w:numPr>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jc w:val="left"/>
              <w:rPr>
                <w:sz w:val="20"/>
                <w:szCs w:val="20"/>
              </w:rPr>
            </w:pPr>
            <w:r w:rsidRPr="004E20EE">
              <w:rPr>
                <w:sz w:val="20"/>
                <w:szCs w:val="20"/>
              </w:rPr>
              <w:t>д. Саминский Погост</w:t>
            </w:r>
          </w:p>
        </w:tc>
        <w:tc>
          <w:tcPr>
            <w:tcW w:w="517"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10/</w:t>
            </w:r>
          </w:p>
          <w:p w:rsidR="00007DC7" w:rsidRPr="004E20EE" w:rsidRDefault="00007DC7" w:rsidP="004E20EE">
            <w:pPr>
              <w:pStyle w:val="12"/>
              <w:jc w:val="left"/>
              <w:rPr>
                <w:sz w:val="20"/>
                <w:szCs w:val="20"/>
              </w:rPr>
            </w:pPr>
            <w:r w:rsidRPr="004E20EE">
              <w:rPr>
                <w:sz w:val="20"/>
                <w:szCs w:val="20"/>
              </w:rPr>
              <w:t>6</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63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10/</w:t>
            </w:r>
          </w:p>
          <w:p w:rsidR="00007DC7" w:rsidRPr="004E20EE" w:rsidRDefault="00007DC7" w:rsidP="004E20EE">
            <w:pPr>
              <w:pStyle w:val="12"/>
              <w:jc w:val="left"/>
              <w:rPr>
                <w:sz w:val="20"/>
                <w:szCs w:val="20"/>
              </w:rPr>
            </w:pPr>
            <w:r w:rsidRPr="004E20EE">
              <w:rPr>
                <w:sz w:val="20"/>
                <w:szCs w:val="20"/>
              </w:rPr>
              <w:t>6</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color w:val="FF0000"/>
                <w:sz w:val="20"/>
                <w:szCs w:val="20"/>
              </w:rPr>
            </w:pP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jc w:val="left"/>
              <w:rPr>
                <w:sz w:val="20"/>
                <w:szCs w:val="20"/>
              </w:rPr>
            </w:pPr>
            <w:r w:rsidRPr="004E20EE">
              <w:rPr>
                <w:sz w:val="20"/>
                <w:szCs w:val="20"/>
              </w:rPr>
              <w:t>Жители в домах с водоснабжением из шахтных колодцев</w:t>
            </w:r>
          </w:p>
        </w:tc>
        <w:tc>
          <w:tcPr>
            <w:tcW w:w="517"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10/</w:t>
            </w:r>
          </w:p>
          <w:p w:rsidR="00007DC7" w:rsidRPr="004E20EE" w:rsidRDefault="00007DC7" w:rsidP="004E20EE">
            <w:pPr>
              <w:pStyle w:val="12"/>
              <w:jc w:val="left"/>
              <w:rPr>
                <w:sz w:val="20"/>
                <w:szCs w:val="20"/>
              </w:rPr>
            </w:pPr>
            <w:r w:rsidRPr="004E20EE">
              <w:rPr>
                <w:sz w:val="20"/>
                <w:szCs w:val="20"/>
              </w:rPr>
              <w:t>6</w:t>
            </w:r>
          </w:p>
        </w:tc>
        <w:tc>
          <w:tcPr>
            <w:tcW w:w="68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0,500/</w:t>
            </w:r>
          </w:p>
          <w:p w:rsidR="00007DC7" w:rsidRPr="004E20EE" w:rsidRDefault="00007DC7" w:rsidP="004E20EE">
            <w:pPr>
              <w:pStyle w:val="12"/>
              <w:ind w:left="-54" w:right="-39"/>
              <w:jc w:val="left"/>
              <w:rPr>
                <w:sz w:val="20"/>
                <w:szCs w:val="20"/>
              </w:rPr>
            </w:pPr>
            <w:r w:rsidRPr="004E20EE">
              <w:rPr>
                <w:sz w:val="20"/>
                <w:szCs w:val="20"/>
              </w:rPr>
              <w:t>0,300</w:t>
            </w:r>
          </w:p>
        </w:tc>
        <w:tc>
          <w:tcPr>
            <w:tcW w:w="70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25</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0,250/</w:t>
            </w:r>
          </w:p>
          <w:p w:rsidR="00007DC7" w:rsidRPr="004E20EE" w:rsidRDefault="00007DC7" w:rsidP="004E20EE">
            <w:pPr>
              <w:pStyle w:val="12"/>
              <w:jc w:val="left"/>
              <w:rPr>
                <w:sz w:val="20"/>
                <w:szCs w:val="20"/>
              </w:rPr>
            </w:pPr>
            <w:r w:rsidRPr="004E20EE">
              <w:rPr>
                <w:sz w:val="20"/>
                <w:szCs w:val="20"/>
              </w:rPr>
              <w:t>0,150</w:t>
            </w:r>
          </w:p>
        </w:tc>
        <w:tc>
          <w:tcPr>
            <w:tcW w:w="77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0,250/</w:t>
            </w:r>
          </w:p>
          <w:p w:rsidR="00007DC7" w:rsidRPr="004E20EE" w:rsidRDefault="00007DC7" w:rsidP="004E20EE">
            <w:pPr>
              <w:pStyle w:val="12"/>
              <w:jc w:val="left"/>
              <w:rPr>
                <w:sz w:val="20"/>
                <w:szCs w:val="20"/>
              </w:rPr>
            </w:pPr>
            <w:r w:rsidRPr="004E20EE">
              <w:rPr>
                <w:sz w:val="20"/>
                <w:szCs w:val="20"/>
              </w:rPr>
              <w:t>0,150</w:t>
            </w:r>
          </w:p>
        </w:tc>
        <w:tc>
          <w:tcPr>
            <w:tcW w:w="63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10/</w:t>
            </w:r>
          </w:p>
          <w:p w:rsidR="00007DC7" w:rsidRPr="004E20EE" w:rsidRDefault="00007DC7" w:rsidP="004E20EE">
            <w:pPr>
              <w:pStyle w:val="12"/>
              <w:jc w:val="left"/>
              <w:rPr>
                <w:sz w:val="20"/>
                <w:szCs w:val="20"/>
              </w:rPr>
            </w:pPr>
            <w:r w:rsidRPr="004E20EE">
              <w:rPr>
                <w:sz w:val="20"/>
                <w:szCs w:val="20"/>
              </w:rPr>
              <w:t>6</w:t>
            </w:r>
          </w:p>
        </w:tc>
        <w:tc>
          <w:tcPr>
            <w:tcW w:w="71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50</w:t>
            </w:r>
          </w:p>
        </w:tc>
        <w:tc>
          <w:tcPr>
            <w:tcW w:w="875"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0,500/</w:t>
            </w:r>
          </w:p>
          <w:p w:rsidR="00007DC7" w:rsidRPr="004E20EE" w:rsidRDefault="00007DC7" w:rsidP="004E20EE">
            <w:pPr>
              <w:pStyle w:val="12"/>
              <w:ind w:left="-54" w:right="-39"/>
              <w:jc w:val="left"/>
              <w:rPr>
                <w:sz w:val="20"/>
                <w:szCs w:val="20"/>
              </w:rPr>
            </w:pPr>
            <w:r w:rsidRPr="004E20EE">
              <w:rPr>
                <w:sz w:val="20"/>
                <w:szCs w:val="20"/>
              </w:rPr>
              <w:t>0,300</w:t>
            </w:r>
          </w:p>
        </w:tc>
        <w:tc>
          <w:tcPr>
            <w:tcW w:w="739"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25</w:t>
            </w:r>
          </w:p>
        </w:tc>
        <w:tc>
          <w:tcPr>
            <w:tcW w:w="9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0,250/</w:t>
            </w:r>
          </w:p>
          <w:p w:rsidR="00007DC7" w:rsidRPr="004E20EE" w:rsidRDefault="00007DC7" w:rsidP="004E20EE">
            <w:pPr>
              <w:pStyle w:val="12"/>
              <w:jc w:val="left"/>
              <w:rPr>
                <w:sz w:val="20"/>
                <w:szCs w:val="20"/>
              </w:rPr>
            </w:pPr>
            <w:r w:rsidRPr="004E20EE">
              <w:rPr>
                <w:sz w:val="20"/>
                <w:szCs w:val="20"/>
              </w:rPr>
              <w:t>0,150</w:t>
            </w:r>
          </w:p>
        </w:tc>
        <w:tc>
          <w:tcPr>
            <w:tcW w:w="984"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0,250/</w:t>
            </w:r>
          </w:p>
          <w:p w:rsidR="00007DC7" w:rsidRPr="004E20EE" w:rsidRDefault="00007DC7" w:rsidP="004E20EE">
            <w:pPr>
              <w:pStyle w:val="12"/>
              <w:jc w:val="left"/>
              <w:rPr>
                <w:sz w:val="20"/>
                <w:szCs w:val="20"/>
              </w:rPr>
            </w:pPr>
            <w:r w:rsidRPr="004E20EE">
              <w:rPr>
                <w:sz w:val="20"/>
                <w:szCs w:val="20"/>
              </w:rPr>
              <w:t>0,150</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r w:rsidRPr="004E20EE">
              <w:rPr>
                <w:sz w:val="20"/>
                <w:szCs w:val="20"/>
              </w:rPr>
              <w:t>Саминская библиотека</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84" w:right="-122"/>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7,5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0,008</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65"/>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0,008</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7,5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0,008</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65"/>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0,008</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jc w:val="both"/>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Саминское ОПС</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84" w:right="-108"/>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78"/>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5" w:right="-84"/>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7,5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0,008</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0,008</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78"/>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7" w:right="-41"/>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7,5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0,008</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0,008</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jc w:val="left"/>
              <w:rPr>
                <w:sz w:val="20"/>
                <w:szCs w:val="20"/>
              </w:rPr>
            </w:pPr>
            <w:r w:rsidRPr="004E20EE">
              <w:rPr>
                <w:sz w:val="20"/>
                <w:szCs w:val="20"/>
              </w:rPr>
              <w:t>Помывка в бане</w:t>
            </w:r>
          </w:p>
        </w:tc>
        <w:tc>
          <w:tcPr>
            <w:tcW w:w="517"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10/</w:t>
            </w:r>
          </w:p>
          <w:p w:rsidR="00007DC7" w:rsidRPr="004E20EE" w:rsidRDefault="00007DC7" w:rsidP="004E20EE">
            <w:pPr>
              <w:pStyle w:val="12"/>
              <w:jc w:val="left"/>
              <w:rPr>
                <w:sz w:val="20"/>
                <w:szCs w:val="20"/>
              </w:rPr>
            </w:pPr>
            <w:r w:rsidRPr="004E20EE">
              <w:rPr>
                <w:sz w:val="20"/>
                <w:szCs w:val="20"/>
              </w:rPr>
              <w:t>6</w:t>
            </w:r>
          </w:p>
        </w:tc>
        <w:tc>
          <w:tcPr>
            <w:tcW w:w="68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8,7</w:t>
            </w:r>
          </w:p>
        </w:tc>
        <w:tc>
          <w:tcPr>
            <w:tcW w:w="8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0,087/</w:t>
            </w:r>
          </w:p>
          <w:p w:rsidR="00007DC7" w:rsidRPr="004E20EE" w:rsidRDefault="00007DC7" w:rsidP="004E20EE">
            <w:pPr>
              <w:pStyle w:val="12"/>
              <w:ind w:left="-54" w:right="-39"/>
              <w:jc w:val="left"/>
              <w:rPr>
                <w:sz w:val="20"/>
                <w:szCs w:val="20"/>
              </w:rPr>
            </w:pPr>
            <w:r w:rsidRPr="004E20EE">
              <w:rPr>
                <w:sz w:val="20"/>
                <w:szCs w:val="20"/>
              </w:rPr>
              <w:t>0,052</w:t>
            </w:r>
          </w:p>
        </w:tc>
        <w:tc>
          <w:tcPr>
            <w:tcW w:w="70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0,087/</w:t>
            </w:r>
          </w:p>
          <w:p w:rsidR="00007DC7" w:rsidRPr="004E20EE" w:rsidRDefault="00007DC7" w:rsidP="004E20EE">
            <w:pPr>
              <w:pStyle w:val="12"/>
              <w:ind w:left="-54" w:right="-39"/>
              <w:jc w:val="left"/>
              <w:rPr>
                <w:sz w:val="20"/>
                <w:szCs w:val="20"/>
              </w:rPr>
            </w:pPr>
            <w:r w:rsidRPr="004E20EE">
              <w:rPr>
                <w:sz w:val="20"/>
                <w:szCs w:val="20"/>
              </w:rPr>
              <w:t>0,052</w:t>
            </w:r>
          </w:p>
        </w:tc>
        <w:tc>
          <w:tcPr>
            <w:tcW w:w="77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10/</w:t>
            </w:r>
          </w:p>
          <w:p w:rsidR="00007DC7" w:rsidRPr="004E20EE" w:rsidRDefault="00007DC7" w:rsidP="004E20EE">
            <w:pPr>
              <w:pStyle w:val="12"/>
              <w:jc w:val="left"/>
              <w:rPr>
                <w:sz w:val="20"/>
                <w:szCs w:val="20"/>
              </w:rPr>
            </w:pPr>
            <w:r w:rsidRPr="004E20EE">
              <w:rPr>
                <w:sz w:val="20"/>
                <w:szCs w:val="20"/>
              </w:rPr>
              <w:t>6</w:t>
            </w:r>
          </w:p>
        </w:tc>
        <w:tc>
          <w:tcPr>
            <w:tcW w:w="71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8,7</w:t>
            </w:r>
          </w:p>
        </w:tc>
        <w:tc>
          <w:tcPr>
            <w:tcW w:w="875"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0,087/</w:t>
            </w:r>
          </w:p>
          <w:p w:rsidR="00007DC7" w:rsidRPr="004E20EE" w:rsidRDefault="00007DC7" w:rsidP="004E20EE">
            <w:pPr>
              <w:pStyle w:val="12"/>
              <w:ind w:left="-54" w:right="-39"/>
              <w:jc w:val="left"/>
              <w:rPr>
                <w:sz w:val="20"/>
                <w:szCs w:val="20"/>
              </w:rPr>
            </w:pPr>
            <w:r w:rsidRPr="004E20EE">
              <w:rPr>
                <w:sz w:val="20"/>
                <w:szCs w:val="20"/>
              </w:rPr>
              <w:t>0,052</w:t>
            </w:r>
          </w:p>
        </w:tc>
        <w:tc>
          <w:tcPr>
            <w:tcW w:w="739"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9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0,087/</w:t>
            </w:r>
          </w:p>
          <w:p w:rsidR="00007DC7" w:rsidRPr="004E20EE" w:rsidRDefault="00007DC7" w:rsidP="004E20EE">
            <w:pPr>
              <w:pStyle w:val="12"/>
              <w:ind w:left="-54" w:right="-39"/>
              <w:jc w:val="left"/>
              <w:rPr>
                <w:sz w:val="20"/>
                <w:szCs w:val="20"/>
              </w:rPr>
            </w:pPr>
            <w:r w:rsidRPr="004E20EE">
              <w:rPr>
                <w:sz w:val="20"/>
                <w:szCs w:val="20"/>
              </w:rPr>
              <w:t>0,052</w:t>
            </w:r>
          </w:p>
        </w:tc>
        <w:tc>
          <w:tcPr>
            <w:tcW w:w="984"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jc w:val="left"/>
              <w:rPr>
                <w:sz w:val="20"/>
                <w:szCs w:val="20"/>
              </w:rPr>
            </w:pPr>
            <w:r w:rsidRPr="004E20EE">
              <w:rPr>
                <w:sz w:val="20"/>
                <w:szCs w:val="20"/>
              </w:rPr>
              <w:t xml:space="preserve">ИТОГО по </w:t>
            </w:r>
          </w:p>
          <w:p w:rsidR="00007DC7" w:rsidRPr="004E20EE" w:rsidRDefault="00007DC7" w:rsidP="00D2515E">
            <w:pPr>
              <w:pStyle w:val="12"/>
              <w:jc w:val="left"/>
              <w:rPr>
                <w:sz w:val="20"/>
                <w:szCs w:val="20"/>
              </w:rPr>
            </w:pPr>
            <w:r w:rsidRPr="004E20EE">
              <w:rPr>
                <w:sz w:val="20"/>
                <w:szCs w:val="20"/>
              </w:rPr>
              <w:t>д. Саминский Погост</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color w:val="FF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0,617/</w:t>
            </w:r>
          </w:p>
          <w:p w:rsidR="00007DC7" w:rsidRPr="004E20EE" w:rsidRDefault="00007DC7" w:rsidP="004E20EE">
            <w:pPr>
              <w:pStyle w:val="12"/>
              <w:ind w:left="-54" w:right="-39"/>
              <w:jc w:val="left"/>
              <w:rPr>
                <w:sz w:val="20"/>
                <w:szCs w:val="20"/>
              </w:rPr>
            </w:pPr>
            <w:r w:rsidRPr="004E20EE">
              <w:rPr>
                <w:sz w:val="20"/>
                <w:szCs w:val="20"/>
              </w:rPr>
              <w:t>0,352</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0,353/</w:t>
            </w:r>
          </w:p>
          <w:p w:rsidR="00007DC7" w:rsidRPr="004E20EE" w:rsidRDefault="00007DC7" w:rsidP="004E20EE">
            <w:pPr>
              <w:pStyle w:val="12"/>
              <w:jc w:val="left"/>
              <w:rPr>
                <w:sz w:val="20"/>
                <w:szCs w:val="20"/>
              </w:rPr>
            </w:pPr>
            <w:r w:rsidRPr="004E20EE">
              <w:rPr>
                <w:sz w:val="20"/>
                <w:szCs w:val="20"/>
              </w:rPr>
              <w:t>0,202</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0,266/</w:t>
            </w:r>
          </w:p>
          <w:p w:rsidR="00007DC7" w:rsidRPr="004E20EE" w:rsidRDefault="00007DC7" w:rsidP="004E20EE">
            <w:pPr>
              <w:pStyle w:val="12"/>
              <w:jc w:val="left"/>
              <w:rPr>
                <w:sz w:val="20"/>
                <w:szCs w:val="20"/>
              </w:rPr>
            </w:pPr>
            <w:r w:rsidRPr="004E20EE">
              <w:rPr>
                <w:sz w:val="20"/>
                <w:szCs w:val="20"/>
              </w:rPr>
              <w:t>0,150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lang w:val="en-US"/>
              </w:rPr>
              <w:t>0,617</w:t>
            </w:r>
            <w:r w:rsidRPr="004E20EE">
              <w:rPr>
                <w:sz w:val="20"/>
                <w:szCs w:val="20"/>
              </w:rPr>
              <w:t>/</w:t>
            </w:r>
          </w:p>
          <w:p w:rsidR="00007DC7" w:rsidRPr="004E20EE" w:rsidRDefault="00007DC7" w:rsidP="004E20EE">
            <w:pPr>
              <w:pStyle w:val="12"/>
              <w:ind w:left="-59" w:right="-45"/>
              <w:jc w:val="left"/>
              <w:rPr>
                <w:sz w:val="20"/>
                <w:szCs w:val="20"/>
                <w:lang w:val="en-US"/>
              </w:rPr>
            </w:pPr>
            <w:r w:rsidRPr="004E20EE">
              <w:rPr>
                <w:sz w:val="20"/>
                <w:szCs w:val="20"/>
                <w:lang w:val="en-US"/>
              </w:rPr>
              <w:t>0,352</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0,353/</w:t>
            </w:r>
          </w:p>
          <w:p w:rsidR="00007DC7" w:rsidRPr="004E20EE" w:rsidRDefault="00007DC7" w:rsidP="004E20EE">
            <w:pPr>
              <w:pStyle w:val="12"/>
              <w:jc w:val="left"/>
              <w:rPr>
                <w:sz w:val="20"/>
                <w:szCs w:val="20"/>
              </w:rPr>
            </w:pPr>
            <w:r w:rsidRPr="004E20EE">
              <w:rPr>
                <w:sz w:val="20"/>
                <w:szCs w:val="20"/>
              </w:rPr>
              <w:t>0,202</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0,266/</w:t>
            </w:r>
          </w:p>
          <w:p w:rsidR="00007DC7" w:rsidRPr="004E20EE" w:rsidRDefault="00007DC7" w:rsidP="004E20EE">
            <w:pPr>
              <w:pStyle w:val="12"/>
              <w:jc w:val="left"/>
              <w:rPr>
                <w:sz w:val="20"/>
                <w:szCs w:val="20"/>
              </w:rPr>
            </w:pPr>
            <w:r w:rsidRPr="004E20EE">
              <w:rPr>
                <w:sz w:val="20"/>
                <w:szCs w:val="20"/>
              </w:rPr>
              <w:t>0,150</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hideMark/>
          </w:tcPr>
          <w:p w:rsidR="00007DC7" w:rsidRPr="00086C8A" w:rsidRDefault="00007DC7" w:rsidP="00007DC7">
            <w:pPr>
              <w:pStyle w:val="12"/>
              <w:numPr>
                <w:ilvl w:val="0"/>
                <w:numId w:val="33"/>
              </w:numPr>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jc w:val="left"/>
              <w:rPr>
                <w:color w:val="FF0000"/>
                <w:sz w:val="20"/>
                <w:szCs w:val="20"/>
              </w:rPr>
            </w:pPr>
            <w:r w:rsidRPr="004E20EE">
              <w:rPr>
                <w:sz w:val="20"/>
                <w:szCs w:val="20"/>
                <w:lang w:eastAsia="ru-RU"/>
              </w:rPr>
              <w:t>п. Сорокополье</w:t>
            </w:r>
          </w:p>
        </w:tc>
        <w:tc>
          <w:tcPr>
            <w:tcW w:w="517"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134/</w:t>
            </w:r>
          </w:p>
          <w:p w:rsidR="00007DC7" w:rsidRPr="004E20EE" w:rsidRDefault="00007DC7" w:rsidP="004E20EE">
            <w:pPr>
              <w:pStyle w:val="12"/>
              <w:jc w:val="left"/>
              <w:rPr>
                <w:sz w:val="20"/>
                <w:szCs w:val="20"/>
              </w:rPr>
            </w:pPr>
            <w:r w:rsidRPr="004E20EE">
              <w:rPr>
                <w:sz w:val="20"/>
                <w:szCs w:val="20"/>
              </w:rPr>
              <w:t>28</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63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134/</w:t>
            </w:r>
          </w:p>
          <w:p w:rsidR="00007DC7" w:rsidRPr="004E20EE" w:rsidRDefault="00007DC7" w:rsidP="004E20EE">
            <w:pPr>
              <w:pStyle w:val="12"/>
              <w:jc w:val="left"/>
              <w:rPr>
                <w:sz w:val="20"/>
                <w:szCs w:val="20"/>
              </w:rPr>
            </w:pPr>
            <w:r w:rsidRPr="004E20EE">
              <w:rPr>
                <w:sz w:val="20"/>
                <w:szCs w:val="20"/>
              </w:rPr>
              <w:t>28</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color w:val="FF0000"/>
                <w:sz w:val="20"/>
                <w:szCs w:val="20"/>
              </w:rPr>
            </w:pP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ind w:left="20"/>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line="216" w:lineRule="auto"/>
              <w:jc w:val="left"/>
              <w:rPr>
                <w:sz w:val="20"/>
                <w:szCs w:val="20"/>
                <w:lang w:eastAsia="ru-RU"/>
              </w:rPr>
            </w:pPr>
            <w:r w:rsidRPr="004E20EE">
              <w:rPr>
                <w:sz w:val="20"/>
                <w:szCs w:val="20"/>
                <w:lang w:eastAsia="ru-RU"/>
              </w:rPr>
              <w:t xml:space="preserve">Жители, в домах, </w:t>
            </w:r>
            <w:r w:rsidRPr="004E20EE">
              <w:rPr>
                <w:sz w:val="20"/>
                <w:szCs w:val="20"/>
              </w:rPr>
              <w:t>оборудованных</w:t>
            </w:r>
            <w:r w:rsidRPr="004E20EE">
              <w:rPr>
                <w:sz w:val="20"/>
                <w:szCs w:val="20"/>
                <w:lang w:eastAsia="ru-RU"/>
              </w:rPr>
              <w:t xml:space="preserve"> внутренним </w:t>
            </w:r>
            <w:r w:rsidRPr="004E20EE">
              <w:rPr>
                <w:sz w:val="20"/>
                <w:szCs w:val="20"/>
              </w:rPr>
              <w:t>водопроводом</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чел.</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4" w:right="-113"/>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100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4" w:right="-96"/>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100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9" w:right="-45"/>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10,000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4" w:right="-96"/>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100</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9" w:right="-45"/>
              <w:rPr>
                <w:rFonts w:ascii="Times New Roman" w:eastAsia="Times New Roman" w:hAnsi="Times New Roman" w:cs="Times New Roman"/>
                <w:sz w:val="20"/>
                <w:szCs w:val="20"/>
              </w:rPr>
            </w:pPr>
            <w:r w:rsidRPr="004E20EE">
              <w:rPr>
                <w:rFonts w:ascii="Times New Roman" w:eastAsia="Times New Roman" w:hAnsi="Times New Roman" w:cs="Times New Roman"/>
                <w:sz w:val="20"/>
                <w:szCs w:val="20"/>
              </w:rPr>
              <w:t>10,000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spacing w:before="20" w:line="216" w:lineRule="auto"/>
              <w:jc w:val="left"/>
              <w:rPr>
                <w:sz w:val="20"/>
                <w:szCs w:val="20"/>
              </w:rPr>
            </w:pPr>
            <w:r w:rsidRPr="004E20EE">
              <w:rPr>
                <w:sz w:val="20"/>
                <w:szCs w:val="20"/>
              </w:rPr>
              <w:t>Жители в домах с водоснабжением из шахтных колодцев</w:t>
            </w:r>
          </w:p>
        </w:tc>
        <w:tc>
          <w:tcPr>
            <w:tcW w:w="517"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134/</w:t>
            </w:r>
          </w:p>
          <w:p w:rsidR="00007DC7" w:rsidRPr="004E20EE" w:rsidRDefault="00007DC7" w:rsidP="004E20EE">
            <w:pPr>
              <w:pStyle w:val="12"/>
              <w:jc w:val="left"/>
              <w:rPr>
                <w:color w:val="FF0000"/>
                <w:sz w:val="20"/>
                <w:szCs w:val="20"/>
              </w:rPr>
            </w:pPr>
            <w:r w:rsidRPr="004E20EE">
              <w:rPr>
                <w:sz w:val="20"/>
                <w:szCs w:val="20"/>
              </w:rPr>
              <w:t>28</w:t>
            </w:r>
          </w:p>
        </w:tc>
        <w:tc>
          <w:tcPr>
            <w:tcW w:w="68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6,700/</w:t>
            </w:r>
          </w:p>
          <w:p w:rsidR="00007DC7" w:rsidRPr="004E20EE" w:rsidRDefault="00007DC7" w:rsidP="004E20EE">
            <w:pPr>
              <w:pStyle w:val="12"/>
              <w:ind w:left="-54" w:right="-39"/>
              <w:jc w:val="left"/>
              <w:rPr>
                <w:sz w:val="20"/>
                <w:szCs w:val="20"/>
              </w:rPr>
            </w:pPr>
            <w:r w:rsidRPr="004E20EE">
              <w:rPr>
                <w:sz w:val="20"/>
                <w:szCs w:val="20"/>
              </w:rPr>
              <w:t>1,400</w:t>
            </w:r>
          </w:p>
        </w:tc>
        <w:tc>
          <w:tcPr>
            <w:tcW w:w="70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25</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3,350/</w:t>
            </w:r>
          </w:p>
          <w:p w:rsidR="00007DC7" w:rsidRPr="004E20EE" w:rsidRDefault="00007DC7" w:rsidP="004E20EE">
            <w:pPr>
              <w:pStyle w:val="12"/>
              <w:jc w:val="left"/>
              <w:rPr>
                <w:sz w:val="20"/>
                <w:szCs w:val="20"/>
              </w:rPr>
            </w:pPr>
            <w:r w:rsidRPr="004E20EE">
              <w:rPr>
                <w:sz w:val="20"/>
                <w:szCs w:val="20"/>
              </w:rPr>
              <w:t>0,700</w:t>
            </w:r>
          </w:p>
        </w:tc>
        <w:tc>
          <w:tcPr>
            <w:tcW w:w="77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3,350/</w:t>
            </w:r>
          </w:p>
          <w:p w:rsidR="00007DC7" w:rsidRPr="004E20EE" w:rsidRDefault="00007DC7" w:rsidP="004E20EE">
            <w:pPr>
              <w:pStyle w:val="12"/>
              <w:jc w:val="left"/>
              <w:rPr>
                <w:sz w:val="20"/>
                <w:szCs w:val="20"/>
              </w:rPr>
            </w:pPr>
            <w:r w:rsidRPr="004E20EE">
              <w:rPr>
                <w:sz w:val="20"/>
                <w:szCs w:val="20"/>
              </w:rPr>
              <w:t>0,700</w:t>
            </w:r>
          </w:p>
        </w:tc>
        <w:tc>
          <w:tcPr>
            <w:tcW w:w="63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34/</w:t>
            </w:r>
          </w:p>
          <w:p w:rsidR="00007DC7" w:rsidRPr="004E20EE" w:rsidRDefault="00007DC7" w:rsidP="004E20EE">
            <w:pPr>
              <w:pStyle w:val="12"/>
              <w:jc w:val="left"/>
              <w:rPr>
                <w:sz w:val="20"/>
                <w:szCs w:val="20"/>
              </w:rPr>
            </w:pPr>
            <w:r w:rsidRPr="004E20EE">
              <w:rPr>
                <w:sz w:val="20"/>
                <w:szCs w:val="20"/>
              </w:rPr>
              <w:t>28</w:t>
            </w:r>
          </w:p>
        </w:tc>
        <w:tc>
          <w:tcPr>
            <w:tcW w:w="71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50</w:t>
            </w:r>
          </w:p>
        </w:tc>
        <w:tc>
          <w:tcPr>
            <w:tcW w:w="875"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9" w:right="-45"/>
              <w:jc w:val="left"/>
              <w:rPr>
                <w:sz w:val="20"/>
                <w:szCs w:val="20"/>
              </w:rPr>
            </w:pPr>
            <w:r w:rsidRPr="004E20EE">
              <w:rPr>
                <w:sz w:val="20"/>
                <w:szCs w:val="20"/>
              </w:rPr>
              <w:t>1,700/</w:t>
            </w:r>
          </w:p>
          <w:p w:rsidR="00007DC7" w:rsidRPr="004E20EE" w:rsidRDefault="00007DC7" w:rsidP="004E20EE">
            <w:pPr>
              <w:pStyle w:val="12"/>
              <w:ind w:left="-59" w:right="-45"/>
              <w:jc w:val="left"/>
              <w:rPr>
                <w:sz w:val="20"/>
                <w:szCs w:val="20"/>
              </w:rPr>
            </w:pPr>
            <w:r w:rsidRPr="004E20EE">
              <w:rPr>
                <w:sz w:val="20"/>
                <w:szCs w:val="20"/>
              </w:rPr>
              <w:t>1,400</w:t>
            </w:r>
          </w:p>
        </w:tc>
        <w:tc>
          <w:tcPr>
            <w:tcW w:w="739"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25</w:t>
            </w:r>
          </w:p>
        </w:tc>
        <w:tc>
          <w:tcPr>
            <w:tcW w:w="9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0,850/</w:t>
            </w:r>
          </w:p>
          <w:p w:rsidR="00007DC7" w:rsidRPr="004E20EE" w:rsidRDefault="00007DC7" w:rsidP="004E20EE">
            <w:pPr>
              <w:pStyle w:val="12"/>
              <w:jc w:val="left"/>
              <w:rPr>
                <w:color w:val="FF0000"/>
                <w:sz w:val="20"/>
                <w:szCs w:val="20"/>
              </w:rPr>
            </w:pPr>
            <w:r w:rsidRPr="004E20EE">
              <w:rPr>
                <w:sz w:val="20"/>
                <w:szCs w:val="20"/>
              </w:rPr>
              <w:t>0,700</w:t>
            </w:r>
          </w:p>
        </w:tc>
        <w:tc>
          <w:tcPr>
            <w:tcW w:w="984"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0,850/</w:t>
            </w:r>
          </w:p>
          <w:p w:rsidR="00007DC7" w:rsidRPr="004E20EE" w:rsidRDefault="00007DC7" w:rsidP="004E20EE">
            <w:pPr>
              <w:pStyle w:val="12"/>
              <w:jc w:val="left"/>
              <w:rPr>
                <w:color w:val="FF0000"/>
                <w:sz w:val="20"/>
                <w:szCs w:val="20"/>
              </w:rPr>
            </w:pPr>
            <w:r w:rsidRPr="004E20EE">
              <w:rPr>
                <w:sz w:val="20"/>
                <w:szCs w:val="20"/>
              </w:rPr>
              <w:t>0,700</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r w:rsidRPr="004E20EE">
              <w:rPr>
                <w:sz w:val="20"/>
                <w:szCs w:val="20"/>
              </w:rPr>
              <w:t xml:space="preserve">КУК «Онего» </w:t>
            </w:r>
            <w:r w:rsidRPr="004E20EE">
              <w:rPr>
                <w:sz w:val="20"/>
                <w:szCs w:val="20"/>
                <w:lang w:eastAsia="ru-RU"/>
              </w:rPr>
              <w:t>Запанской ДК</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мест</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80</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0,640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4</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0,320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0,320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0,640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4</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0,320</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0,320</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jc w:val="both"/>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Запанская библиотека</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84" w:right="-122"/>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7,5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0,008</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65"/>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0,008</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7,5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0,008</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65"/>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0,008</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r w:rsidRPr="004E20EE">
              <w:rPr>
                <w:sz w:val="20"/>
                <w:szCs w:val="20"/>
              </w:rPr>
              <w:t>Спортивная площадка</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кв.м</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713</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0,5</w:t>
            </w:r>
          </w:p>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0,357</w:t>
            </w:r>
          </w:p>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0,357</w:t>
            </w:r>
          </w:p>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713</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0,5</w:t>
            </w:r>
          </w:p>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0,357</w:t>
            </w:r>
          </w:p>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0,357</w:t>
            </w:r>
          </w:p>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jc w:val="both"/>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Запанский ФАП</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84" w:right="-122"/>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 мест</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1         1</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30        10</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0,03  0,01</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15        </w:t>
            </w:r>
          </w:p>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0,005</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0,005</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1         1</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30        10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0,03  0,01</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15        </w:t>
            </w:r>
          </w:p>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0,005</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0,005</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jc w:val="both"/>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Запанское ОПС</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84" w:right="-108"/>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6" w:right="-7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78"/>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5" w:right="-84"/>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7,5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6" w:right="-7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78"/>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5" w:right="-84"/>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7,5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Магазин</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кв.м</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236,9</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0,355</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0,75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0,178</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0,178</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236,9</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0,355</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0,75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0,178</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0,178</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jc w:val="left"/>
              <w:rPr>
                <w:sz w:val="20"/>
                <w:szCs w:val="20"/>
              </w:rPr>
            </w:pPr>
            <w:r w:rsidRPr="004E20EE">
              <w:rPr>
                <w:sz w:val="20"/>
                <w:szCs w:val="20"/>
              </w:rPr>
              <w:t>Помывка в бане</w:t>
            </w:r>
          </w:p>
        </w:tc>
        <w:tc>
          <w:tcPr>
            <w:tcW w:w="517"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134/</w:t>
            </w:r>
          </w:p>
          <w:p w:rsidR="00007DC7" w:rsidRPr="004E20EE" w:rsidRDefault="00007DC7" w:rsidP="004E20EE">
            <w:pPr>
              <w:pStyle w:val="12"/>
              <w:jc w:val="left"/>
              <w:rPr>
                <w:sz w:val="20"/>
                <w:szCs w:val="20"/>
              </w:rPr>
            </w:pPr>
            <w:r w:rsidRPr="004E20EE">
              <w:rPr>
                <w:sz w:val="20"/>
                <w:szCs w:val="20"/>
              </w:rPr>
              <w:t>28</w:t>
            </w:r>
          </w:p>
        </w:tc>
        <w:tc>
          <w:tcPr>
            <w:tcW w:w="68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8,7</w:t>
            </w:r>
          </w:p>
        </w:tc>
        <w:tc>
          <w:tcPr>
            <w:tcW w:w="8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1,166/</w:t>
            </w:r>
          </w:p>
          <w:p w:rsidR="00007DC7" w:rsidRPr="004E20EE" w:rsidRDefault="00007DC7" w:rsidP="004E20EE">
            <w:pPr>
              <w:pStyle w:val="12"/>
              <w:ind w:left="-54" w:right="-39"/>
              <w:jc w:val="left"/>
              <w:rPr>
                <w:sz w:val="20"/>
                <w:szCs w:val="20"/>
              </w:rPr>
            </w:pPr>
            <w:r w:rsidRPr="004E20EE">
              <w:rPr>
                <w:sz w:val="20"/>
                <w:szCs w:val="20"/>
              </w:rPr>
              <w:t>0,244</w:t>
            </w:r>
          </w:p>
        </w:tc>
        <w:tc>
          <w:tcPr>
            <w:tcW w:w="70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1,166/</w:t>
            </w:r>
          </w:p>
          <w:p w:rsidR="00007DC7" w:rsidRPr="004E20EE" w:rsidRDefault="00007DC7" w:rsidP="004E20EE">
            <w:pPr>
              <w:pStyle w:val="12"/>
              <w:ind w:left="-54" w:right="-39"/>
              <w:jc w:val="left"/>
              <w:rPr>
                <w:sz w:val="20"/>
                <w:szCs w:val="20"/>
              </w:rPr>
            </w:pPr>
            <w:r w:rsidRPr="004E20EE">
              <w:rPr>
                <w:sz w:val="20"/>
                <w:szCs w:val="20"/>
              </w:rPr>
              <w:t>0,244</w:t>
            </w:r>
          </w:p>
        </w:tc>
        <w:tc>
          <w:tcPr>
            <w:tcW w:w="77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134/</w:t>
            </w:r>
          </w:p>
          <w:p w:rsidR="00007DC7" w:rsidRPr="004E20EE" w:rsidRDefault="00007DC7" w:rsidP="004E20EE">
            <w:pPr>
              <w:pStyle w:val="12"/>
              <w:jc w:val="left"/>
              <w:rPr>
                <w:sz w:val="20"/>
                <w:szCs w:val="20"/>
              </w:rPr>
            </w:pPr>
            <w:r w:rsidRPr="004E20EE">
              <w:rPr>
                <w:sz w:val="20"/>
                <w:szCs w:val="20"/>
              </w:rPr>
              <w:t>28</w:t>
            </w:r>
          </w:p>
        </w:tc>
        <w:tc>
          <w:tcPr>
            <w:tcW w:w="71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8,7</w:t>
            </w:r>
          </w:p>
        </w:tc>
        <w:tc>
          <w:tcPr>
            <w:tcW w:w="875"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1,166/</w:t>
            </w:r>
          </w:p>
          <w:p w:rsidR="00007DC7" w:rsidRPr="004E20EE" w:rsidRDefault="00007DC7" w:rsidP="004E20EE">
            <w:pPr>
              <w:pStyle w:val="12"/>
              <w:ind w:left="-54" w:right="-39"/>
              <w:jc w:val="left"/>
              <w:rPr>
                <w:sz w:val="20"/>
                <w:szCs w:val="20"/>
              </w:rPr>
            </w:pPr>
            <w:r w:rsidRPr="004E20EE">
              <w:rPr>
                <w:sz w:val="20"/>
                <w:szCs w:val="20"/>
              </w:rPr>
              <w:t>0,244</w:t>
            </w:r>
          </w:p>
        </w:tc>
        <w:tc>
          <w:tcPr>
            <w:tcW w:w="739"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9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1,166/</w:t>
            </w:r>
          </w:p>
          <w:p w:rsidR="00007DC7" w:rsidRPr="004E20EE" w:rsidRDefault="00007DC7" w:rsidP="004E20EE">
            <w:pPr>
              <w:pStyle w:val="12"/>
              <w:ind w:left="-54" w:right="-39"/>
              <w:jc w:val="left"/>
              <w:rPr>
                <w:sz w:val="20"/>
                <w:szCs w:val="20"/>
              </w:rPr>
            </w:pPr>
            <w:r w:rsidRPr="004E20EE">
              <w:rPr>
                <w:sz w:val="20"/>
                <w:szCs w:val="20"/>
              </w:rPr>
              <w:t>0,244</w:t>
            </w:r>
          </w:p>
        </w:tc>
        <w:tc>
          <w:tcPr>
            <w:tcW w:w="984"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jc w:val="left"/>
              <w:rPr>
                <w:sz w:val="20"/>
                <w:szCs w:val="20"/>
              </w:rPr>
            </w:pPr>
            <w:r w:rsidRPr="004E20EE">
              <w:rPr>
                <w:sz w:val="20"/>
                <w:szCs w:val="20"/>
              </w:rPr>
              <w:t xml:space="preserve">ИТОГО по </w:t>
            </w:r>
          </w:p>
          <w:p w:rsidR="00007DC7" w:rsidRPr="004E20EE" w:rsidRDefault="00007DC7" w:rsidP="00D2515E">
            <w:pPr>
              <w:pStyle w:val="12"/>
              <w:jc w:val="left"/>
              <w:rPr>
                <w:sz w:val="20"/>
                <w:szCs w:val="20"/>
              </w:rPr>
            </w:pPr>
            <w:r w:rsidRPr="004E20EE">
              <w:rPr>
                <w:sz w:val="20"/>
                <w:szCs w:val="20"/>
                <w:lang w:eastAsia="ru-RU"/>
              </w:rPr>
              <w:t>п. Сорокополье</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9,303/</w:t>
            </w:r>
          </w:p>
          <w:p w:rsidR="00007DC7" w:rsidRPr="004E20EE" w:rsidRDefault="00007DC7" w:rsidP="004E20EE">
            <w:pPr>
              <w:pStyle w:val="12"/>
              <w:ind w:left="-54" w:right="-39"/>
              <w:jc w:val="left"/>
              <w:rPr>
                <w:sz w:val="20"/>
                <w:szCs w:val="20"/>
              </w:rPr>
            </w:pPr>
            <w:r w:rsidRPr="004E20EE">
              <w:rPr>
                <w:sz w:val="20"/>
                <w:szCs w:val="20"/>
              </w:rPr>
              <w:t>1,644</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5,414/</w:t>
            </w:r>
          </w:p>
          <w:p w:rsidR="00007DC7" w:rsidRPr="004E20EE" w:rsidRDefault="00007DC7" w:rsidP="004E20EE">
            <w:pPr>
              <w:pStyle w:val="12"/>
              <w:jc w:val="left"/>
              <w:rPr>
                <w:sz w:val="20"/>
                <w:szCs w:val="20"/>
              </w:rPr>
            </w:pPr>
            <w:r w:rsidRPr="004E20EE">
              <w:rPr>
                <w:sz w:val="20"/>
                <w:szCs w:val="20"/>
              </w:rPr>
              <w:t>0,944</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3,891/</w:t>
            </w:r>
          </w:p>
          <w:p w:rsidR="00007DC7" w:rsidRPr="004E20EE" w:rsidRDefault="00007DC7" w:rsidP="004E20EE">
            <w:pPr>
              <w:pStyle w:val="12"/>
              <w:jc w:val="left"/>
              <w:rPr>
                <w:sz w:val="20"/>
                <w:szCs w:val="20"/>
              </w:rPr>
            </w:pPr>
            <w:r w:rsidRPr="004E20EE">
              <w:rPr>
                <w:sz w:val="20"/>
                <w:szCs w:val="20"/>
              </w:rPr>
              <w:t>0,700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14,303/</w:t>
            </w:r>
          </w:p>
          <w:p w:rsidR="00007DC7" w:rsidRPr="004E20EE" w:rsidRDefault="00007DC7" w:rsidP="004E20EE">
            <w:pPr>
              <w:pStyle w:val="12"/>
              <w:ind w:left="-59" w:right="-45"/>
              <w:jc w:val="left"/>
              <w:rPr>
                <w:sz w:val="20"/>
                <w:szCs w:val="20"/>
              </w:rPr>
            </w:pPr>
            <w:r w:rsidRPr="004E20EE">
              <w:rPr>
                <w:sz w:val="20"/>
                <w:szCs w:val="20"/>
              </w:rPr>
              <w:t>1,644</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10,000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2,914/</w:t>
            </w:r>
          </w:p>
          <w:p w:rsidR="00007DC7" w:rsidRPr="004E20EE" w:rsidRDefault="00007DC7" w:rsidP="004E20EE">
            <w:pPr>
              <w:pStyle w:val="12"/>
              <w:jc w:val="left"/>
              <w:rPr>
                <w:sz w:val="20"/>
                <w:szCs w:val="20"/>
              </w:rPr>
            </w:pPr>
            <w:r w:rsidRPr="004E20EE">
              <w:rPr>
                <w:sz w:val="20"/>
                <w:szCs w:val="20"/>
              </w:rPr>
              <w:t>0,944</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1,391/</w:t>
            </w:r>
          </w:p>
          <w:p w:rsidR="00007DC7" w:rsidRPr="004E20EE" w:rsidRDefault="00007DC7" w:rsidP="004E20EE">
            <w:pPr>
              <w:pStyle w:val="12"/>
              <w:jc w:val="left"/>
              <w:rPr>
                <w:sz w:val="20"/>
                <w:szCs w:val="20"/>
              </w:rPr>
            </w:pPr>
            <w:r w:rsidRPr="004E20EE">
              <w:rPr>
                <w:sz w:val="20"/>
                <w:szCs w:val="20"/>
              </w:rPr>
              <w:t>0,700</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hideMark/>
          </w:tcPr>
          <w:p w:rsidR="00007DC7" w:rsidRPr="00086C8A" w:rsidRDefault="00007DC7" w:rsidP="00007DC7">
            <w:pPr>
              <w:pStyle w:val="12"/>
              <w:numPr>
                <w:ilvl w:val="0"/>
                <w:numId w:val="33"/>
              </w:numPr>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jc w:val="left"/>
              <w:rPr>
                <w:sz w:val="20"/>
                <w:szCs w:val="20"/>
              </w:rPr>
            </w:pPr>
            <w:r w:rsidRPr="004E20EE">
              <w:rPr>
                <w:sz w:val="20"/>
                <w:szCs w:val="20"/>
              </w:rPr>
              <w:t>д. Тудозерский Погост</w:t>
            </w:r>
          </w:p>
        </w:tc>
        <w:tc>
          <w:tcPr>
            <w:tcW w:w="517"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108/</w:t>
            </w:r>
          </w:p>
          <w:p w:rsidR="00007DC7" w:rsidRPr="004E20EE" w:rsidRDefault="00007DC7" w:rsidP="004E20EE">
            <w:pPr>
              <w:pStyle w:val="12"/>
              <w:jc w:val="left"/>
              <w:rPr>
                <w:sz w:val="20"/>
                <w:szCs w:val="20"/>
              </w:rPr>
            </w:pPr>
            <w:r w:rsidRPr="004E20EE">
              <w:rPr>
                <w:sz w:val="20"/>
                <w:szCs w:val="20"/>
              </w:rPr>
              <w:t>19</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color w:val="FF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63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108/</w:t>
            </w:r>
          </w:p>
          <w:p w:rsidR="00007DC7" w:rsidRPr="004E20EE" w:rsidRDefault="00007DC7" w:rsidP="004E20EE">
            <w:pPr>
              <w:pStyle w:val="12"/>
              <w:jc w:val="left"/>
              <w:rPr>
                <w:sz w:val="20"/>
                <w:szCs w:val="20"/>
              </w:rPr>
            </w:pPr>
            <w:r w:rsidRPr="004E20EE">
              <w:rPr>
                <w:sz w:val="20"/>
                <w:szCs w:val="20"/>
              </w:rPr>
              <w:t>19</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color w:val="FF0000"/>
                <w:sz w:val="20"/>
                <w:szCs w:val="20"/>
              </w:rPr>
            </w:pP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ind w:left="20"/>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line="216" w:lineRule="auto"/>
              <w:jc w:val="left"/>
              <w:rPr>
                <w:bCs/>
                <w:sz w:val="20"/>
                <w:szCs w:val="20"/>
                <w:lang w:eastAsia="x-none"/>
              </w:rPr>
            </w:pPr>
            <w:r w:rsidRPr="004E20EE">
              <w:rPr>
                <w:bCs/>
                <w:sz w:val="20"/>
                <w:szCs w:val="20"/>
                <w:lang w:eastAsia="x-none"/>
              </w:rPr>
              <w:t xml:space="preserve">Жители в домах, с </w:t>
            </w:r>
            <w:r w:rsidRPr="004E20EE">
              <w:rPr>
                <w:sz w:val="20"/>
                <w:szCs w:val="20"/>
              </w:rPr>
              <w:t>централизованным</w:t>
            </w:r>
            <w:r w:rsidRPr="004E20EE">
              <w:rPr>
                <w:bCs/>
                <w:sz w:val="20"/>
                <w:szCs w:val="20"/>
                <w:lang w:eastAsia="x-none"/>
              </w:rPr>
              <w:t xml:space="preserve"> водоснабжением, водонагревателями и канализацией </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чел.</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210</w:t>
            </w:r>
          </w:p>
          <w:p w:rsidR="00007DC7" w:rsidRPr="004E20EE" w:rsidRDefault="00007DC7" w:rsidP="004E20EE">
            <w:pPr>
              <w:pStyle w:val="12"/>
              <w:jc w:val="left"/>
              <w:rPr>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16,800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210</w:t>
            </w:r>
          </w:p>
          <w:p w:rsidR="00007DC7" w:rsidRPr="004E20EE" w:rsidRDefault="00007DC7" w:rsidP="004E20EE">
            <w:pPr>
              <w:pStyle w:val="12"/>
              <w:jc w:val="left"/>
              <w:rPr>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16,800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ind w:left="20"/>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line="216" w:lineRule="auto"/>
              <w:jc w:val="left"/>
              <w:rPr>
                <w:sz w:val="20"/>
                <w:szCs w:val="20"/>
                <w:lang w:eastAsia="ru-RU"/>
              </w:rPr>
            </w:pPr>
            <w:r w:rsidRPr="004E20EE">
              <w:rPr>
                <w:sz w:val="20"/>
                <w:szCs w:val="20"/>
                <w:lang w:eastAsia="ru-RU"/>
              </w:rPr>
              <w:t xml:space="preserve">Жители, в домах, </w:t>
            </w:r>
            <w:r w:rsidRPr="004E20EE">
              <w:rPr>
                <w:sz w:val="20"/>
                <w:szCs w:val="20"/>
              </w:rPr>
              <w:t>оборудованных</w:t>
            </w:r>
            <w:r w:rsidRPr="004E20EE">
              <w:rPr>
                <w:sz w:val="20"/>
                <w:szCs w:val="20"/>
                <w:lang w:eastAsia="ru-RU"/>
              </w:rPr>
              <w:t xml:space="preserve"> внутренним водопроводом</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чел.</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80</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4" w:right="-39"/>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8,000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4,000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4,000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spacing w:before="20" w:line="216" w:lineRule="auto"/>
              <w:jc w:val="left"/>
              <w:rPr>
                <w:sz w:val="20"/>
                <w:szCs w:val="20"/>
              </w:rPr>
            </w:pPr>
            <w:r w:rsidRPr="004E20EE">
              <w:rPr>
                <w:sz w:val="20"/>
                <w:szCs w:val="20"/>
              </w:rPr>
              <w:t>Жители в домах с водоснабжением из шахтных колодцев</w:t>
            </w:r>
          </w:p>
        </w:tc>
        <w:tc>
          <w:tcPr>
            <w:tcW w:w="517"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28/</w:t>
            </w:r>
          </w:p>
          <w:p w:rsidR="00007DC7" w:rsidRPr="004E20EE" w:rsidRDefault="00007DC7" w:rsidP="004E20EE">
            <w:pPr>
              <w:pStyle w:val="12"/>
              <w:jc w:val="left"/>
              <w:rPr>
                <w:sz w:val="20"/>
                <w:szCs w:val="20"/>
              </w:rPr>
            </w:pPr>
            <w:r w:rsidRPr="004E20EE">
              <w:rPr>
                <w:sz w:val="20"/>
                <w:szCs w:val="20"/>
              </w:rPr>
              <w:t>19</w:t>
            </w:r>
          </w:p>
        </w:tc>
        <w:tc>
          <w:tcPr>
            <w:tcW w:w="68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1,400/</w:t>
            </w:r>
          </w:p>
          <w:p w:rsidR="00007DC7" w:rsidRPr="004E20EE" w:rsidRDefault="00007DC7" w:rsidP="004E20EE">
            <w:pPr>
              <w:pStyle w:val="12"/>
              <w:ind w:left="-54" w:right="-39"/>
              <w:jc w:val="left"/>
              <w:rPr>
                <w:sz w:val="20"/>
                <w:szCs w:val="20"/>
              </w:rPr>
            </w:pPr>
            <w:r w:rsidRPr="004E20EE">
              <w:rPr>
                <w:sz w:val="20"/>
                <w:szCs w:val="20"/>
              </w:rPr>
              <w:t>0,950</w:t>
            </w:r>
          </w:p>
        </w:tc>
        <w:tc>
          <w:tcPr>
            <w:tcW w:w="70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25</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0,700/</w:t>
            </w:r>
          </w:p>
          <w:p w:rsidR="00007DC7" w:rsidRPr="004E20EE" w:rsidRDefault="00007DC7" w:rsidP="004E20EE">
            <w:pPr>
              <w:pStyle w:val="12"/>
              <w:jc w:val="left"/>
              <w:rPr>
                <w:sz w:val="20"/>
                <w:szCs w:val="20"/>
              </w:rPr>
            </w:pPr>
            <w:r w:rsidRPr="004E20EE">
              <w:rPr>
                <w:sz w:val="20"/>
                <w:szCs w:val="20"/>
              </w:rPr>
              <w:t>0,475</w:t>
            </w:r>
          </w:p>
        </w:tc>
        <w:tc>
          <w:tcPr>
            <w:tcW w:w="77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0,700/</w:t>
            </w:r>
          </w:p>
          <w:p w:rsidR="00007DC7" w:rsidRPr="004E20EE" w:rsidRDefault="00007DC7" w:rsidP="004E20EE">
            <w:pPr>
              <w:pStyle w:val="12"/>
              <w:jc w:val="left"/>
              <w:rPr>
                <w:sz w:val="20"/>
                <w:szCs w:val="20"/>
              </w:rPr>
            </w:pPr>
            <w:r w:rsidRPr="004E20EE">
              <w:rPr>
                <w:sz w:val="20"/>
                <w:szCs w:val="20"/>
              </w:rPr>
              <w:t>0,475</w:t>
            </w:r>
          </w:p>
        </w:tc>
        <w:tc>
          <w:tcPr>
            <w:tcW w:w="63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28/</w:t>
            </w:r>
          </w:p>
          <w:p w:rsidR="00007DC7" w:rsidRPr="004E20EE" w:rsidRDefault="00007DC7" w:rsidP="004E20EE">
            <w:pPr>
              <w:pStyle w:val="12"/>
              <w:jc w:val="left"/>
              <w:rPr>
                <w:sz w:val="20"/>
                <w:szCs w:val="20"/>
              </w:rPr>
            </w:pPr>
            <w:r w:rsidRPr="004E20EE">
              <w:rPr>
                <w:sz w:val="20"/>
                <w:szCs w:val="20"/>
              </w:rPr>
              <w:t>19</w:t>
            </w:r>
          </w:p>
        </w:tc>
        <w:tc>
          <w:tcPr>
            <w:tcW w:w="71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50</w:t>
            </w:r>
          </w:p>
        </w:tc>
        <w:tc>
          <w:tcPr>
            <w:tcW w:w="875"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1,400/</w:t>
            </w:r>
          </w:p>
          <w:p w:rsidR="00007DC7" w:rsidRPr="004E20EE" w:rsidRDefault="00007DC7" w:rsidP="004E20EE">
            <w:pPr>
              <w:pStyle w:val="12"/>
              <w:ind w:left="-54" w:right="-39"/>
              <w:jc w:val="left"/>
              <w:rPr>
                <w:sz w:val="20"/>
                <w:szCs w:val="20"/>
              </w:rPr>
            </w:pPr>
            <w:r w:rsidRPr="004E20EE">
              <w:rPr>
                <w:sz w:val="20"/>
                <w:szCs w:val="20"/>
              </w:rPr>
              <w:t>0,950</w:t>
            </w:r>
          </w:p>
        </w:tc>
        <w:tc>
          <w:tcPr>
            <w:tcW w:w="739"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25</w:t>
            </w:r>
          </w:p>
        </w:tc>
        <w:tc>
          <w:tcPr>
            <w:tcW w:w="9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0,700/</w:t>
            </w:r>
          </w:p>
          <w:p w:rsidR="00007DC7" w:rsidRPr="004E20EE" w:rsidRDefault="00007DC7" w:rsidP="004E20EE">
            <w:pPr>
              <w:pStyle w:val="12"/>
              <w:jc w:val="left"/>
              <w:rPr>
                <w:sz w:val="20"/>
                <w:szCs w:val="20"/>
              </w:rPr>
            </w:pPr>
            <w:r w:rsidRPr="004E20EE">
              <w:rPr>
                <w:sz w:val="20"/>
                <w:szCs w:val="20"/>
              </w:rPr>
              <w:t>0,475</w:t>
            </w:r>
          </w:p>
        </w:tc>
        <w:tc>
          <w:tcPr>
            <w:tcW w:w="984"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0,700/</w:t>
            </w:r>
          </w:p>
          <w:p w:rsidR="00007DC7" w:rsidRPr="004E20EE" w:rsidRDefault="00007DC7" w:rsidP="004E20EE">
            <w:pPr>
              <w:pStyle w:val="12"/>
              <w:jc w:val="left"/>
              <w:rPr>
                <w:sz w:val="20"/>
                <w:szCs w:val="20"/>
              </w:rPr>
            </w:pPr>
            <w:r w:rsidRPr="004E20EE">
              <w:rPr>
                <w:sz w:val="20"/>
                <w:szCs w:val="20"/>
              </w:rPr>
              <w:t>0,475</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r w:rsidRPr="004E20EE">
              <w:rPr>
                <w:sz w:val="20"/>
                <w:szCs w:val="20"/>
              </w:rPr>
              <w:t xml:space="preserve">КУК «Онего» </w:t>
            </w:r>
            <w:r w:rsidRPr="004E20EE">
              <w:rPr>
                <w:sz w:val="20"/>
                <w:szCs w:val="20"/>
                <w:lang w:eastAsia="ru-RU"/>
              </w:rPr>
              <w:t>Тудозерский ДК</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мест</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70</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0,560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4</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0,280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0,280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70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0,560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0,560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jc w:val="both"/>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Тудозерская библиотека</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84" w:right="-122"/>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7,5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0,008</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65"/>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0,008</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sz w:val="20"/>
                <w:szCs w:val="20"/>
              </w:rPr>
            </w:pPr>
            <w:r w:rsidRPr="004E20EE">
              <w:rPr>
                <w:sz w:val="20"/>
                <w:szCs w:val="20"/>
              </w:rPr>
              <w:t>Спортивная площадка</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кв.м</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619</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0,5</w:t>
            </w:r>
          </w:p>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0,310</w:t>
            </w:r>
          </w:p>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0,310</w:t>
            </w:r>
          </w:p>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619</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0,5</w:t>
            </w:r>
          </w:p>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0,310</w:t>
            </w:r>
          </w:p>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0,310</w:t>
            </w:r>
          </w:p>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jc w:val="both"/>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Тудозерский ФАП</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84" w:right="-122"/>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 мест</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1         1</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30        10</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0,03  0,01</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xml:space="preserve">15        </w:t>
            </w:r>
          </w:p>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0,005</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0,005</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1         1</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30        10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0,03  0,01</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30        10</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0,03  0,01</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line="216" w:lineRule="auto"/>
              <w:jc w:val="left"/>
              <w:rPr>
                <w:sz w:val="20"/>
                <w:szCs w:val="20"/>
                <w:lang w:eastAsia="ru-RU"/>
              </w:rPr>
            </w:pPr>
            <w:r w:rsidRPr="004E20EE">
              <w:rPr>
                <w:sz w:val="20"/>
                <w:szCs w:val="20"/>
                <w:lang w:eastAsia="ru-RU"/>
              </w:rPr>
              <w:t xml:space="preserve">Объект бытового </w:t>
            </w:r>
            <w:r w:rsidRPr="004E20EE">
              <w:rPr>
                <w:sz w:val="20"/>
                <w:szCs w:val="20"/>
              </w:rPr>
              <w:t>обслуживания</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0,075</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0,075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right="-94"/>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проект</w:t>
            </w: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Администрация</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раб.</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7,5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87"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0,008</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65"/>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0,008</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0,015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Магазин</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кв.м</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36</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0,054</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0,75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0,027</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0,027</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36</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0,054</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0,054</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jc w:val="left"/>
              <w:rPr>
                <w:sz w:val="20"/>
                <w:szCs w:val="20"/>
              </w:rPr>
            </w:pPr>
            <w:r w:rsidRPr="004E20EE">
              <w:rPr>
                <w:sz w:val="20"/>
                <w:szCs w:val="20"/>
              </w:rPr>
              <w:t>Помывка в бане</w:t>
            </w:r>
          </w:p>
        </w:tc>
        <w:tc>
          <w:tcPr>
            <w:tcW w:w="517"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108/</w:t>
            </w:r>
          </w:p>
          <w:p w:rsidR="00007DC7" w:rsidRPr="004E20EE" w:rsidRDefault="00007DC7" w:rsidP="004E20EE">
            <w:pPr>
              <w:pStyle w:val="12"/>
              <w:jc w:val="left"/>
              <w:rPr>
                <w:sz w:val="20"/>
                <w:szCs w:val="20"/>
              </w:rPr>
            </w:pPr>
            <w:r w:rsidRPr="004E20EE">
              <w:rPr>
                <w:sz w:val="20"/>
                <w:szCs w:val="20"/>
              </w:rPr>
              <w:t>19</w:t>
            </w:r>
          </w:p>
        </w:tc>
        <w:tc>
          <w:tcPr>
            <w:tcW w:w="68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8,7</w:t>
            </w:r>
          </w:p>
        </w:tc>
        <w:tc>
          <w:tcPr>
            <w:tcW w:w="8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0,940/</w:t>
            </w:r>
          </w:p>
          <w:p w:rsidR="00007DC7" w:rsidRPr="004E20EE" w:rsidRDefault="00007DC7" w:rsidP="004E20EE">
            <w:pPr>
              <w:pStyle w:val="12"/>
              <w:ind w:left="-54" w:right="-39"/>
              <w:jc w:val="left"/>
              <w:rPr>
                <w:sz w:val="20"/>
                <w:szCs w:val="20"/>
              </w:rPr>
            </w:pPr>
            <w:r w:rsidRPr="004E20EE">
              <w:rPr>
                <w:sz w:val="20"/>
                <w:szCs w:val="20"/>
              </w:rPr>
              <w:t>0,165</w:t>
            </w:r>
          </w:p>
        </w:tc>
        <w:tc>
          <w:tcPr>
            <w:tcW w:w="70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0,940/</w:t>
            </w:r>
          </w:p>
          <w:p w:rsidR="00007DC7" w:rsidRPr="004E20EE" w:rsidRDefault="00007DC7" w:rsidP="004E20EE">
            <w:pPr>
              <w:pStyle w:val="12"/>
              <w:ind w:left="-54" w:right="-39"/>
              <w:jc w:val="left"/>
              <w:rPr>
                <w:sz w:val="20"/>
                <w:szCs w:val="20"/>
              </w:rPr>
            </w:pPr>
            <w:r w:rsidRPr="004E20EE">
              <w:rPr>
                <w:sz w:val="20"/>
                <w:szCs w:val="20"/>
              </w:rPr>
              <w:t>0,165</w:t>
            </w:r>
          </w:p>
        </w:tc>
        <w:tc>
          <w:tcPr>
            <w:tcW w:w="77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108/</w:t>
            </w:r>
          </w:p>
          <w:p w:rsidR="00007DC7" w:rsidRPr="004E20EE" w:rsidRDefault="00007DC7" w:rsidP="004E20EE">
            <w:pPr>
              <w:pStyle w:val="12"/>
              <w:jc w:val="left"/>
              <w:rPr>
                <w:sz w:val="20"/>
                <w:szCs w:val="20"/>
              </w:rPr>
            </w:pPr>
            <w:r w:rsidRPr="004E20EE">
              <w:rPr>
                <w:sz w:val="20"/>
                <w:szCs w:val="20"/>
              </w:rPr>
              <w:t>19</w:t>
            </w:r>
          </w:p>
        </w:tc>
        <w:tc>
          <w:tcPr>
            <w:tcW w:w="71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8,7</w:t>
            </w:r>
          </w:p>
        </w:tc>
        <w:tc>
          <w:tcPr>
            <w:tcW w:w="875"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0,940/</w:t>
            </w:r>
          </w:p>
          <w:p w:rsidR="00007DC7" w:rsidRPr="004E20EE" w:rsidRDefault="00007DC7" w:rsidP="004E20EE">
            <w:pPr>
              <w:pStyle w:val="12"/>
              <w:ind w:left="-54" w:right="-39"/>
              <w:jc w:val="left"/>
              <w:rPr>
                <w:sz w:val="20"/>
                <w:szCs w:val="20"/>
              </w:rPr>
            </w:pPr>
            <w:r w:rsidRPr="004E20EE">
              <w:rPr>
                <w:sz w:val="20"/>
                <w:szCs w:val="20"/>
              </w:rPr>
              <w:t>0,165</w:t>
            </w:r>
          </w:p>
        </w:tc>
        <w:tc>
          <w:tcPr>
            <w:tcW w:w="739"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9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0,940/</w:t>
            </w:r>
          </w:p>
          <w:p w:rsidR="00007DC7" w:rsidRPr="004E20EE" w:rsidRDefault="00007DC7" w:rsidP="004E20EE">
            <w:pPr>
              <w:pStyle w:val="12"/>
              <w:ind w:left="-54" w:right="-39"/>
              <w:jc w:val="left"/>
              <w:rPr>
                <w:sz w:val="20"/>
                <w:szCs w:val="20"/>
              </w:rPr>
            </w:pPr>
            <w:r w:rsidRPr="004E20EE">
              <w:rPr>
                <w:sz w:val="20"/>
                <w:szCs w:val="20"/>
              </w:rPr>
              <w:t>0,165</w:t>
            </w:r>
          </w:p>
        </w:tc>
        <w:tc>
          <w:tcPr>
            <w:tcW w:w="984"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jc w:val="left"/>
              <w:rPr>
                <w:sz w:val="20"/>
                <w:szCs w:val="20"/>
              </w:rPr>
            </w:pPr>
            <w:r w:rsidRPr="004E20EE">
              <w:rPr>
                <w:sz w:val="20"/>
                <w:szCs w:val="20"/>
              </w:rPr>
              <w:t xml:space="preserve">ИТОГО по </w:t>
            </w:r>
          </w:p>
          <w:p w:rsidR="00007DC7" w:rsidRPr="004E20EE" w:rsidRDefault="00007DC7" w:rsidP="00D2515E">
            <w:pPr>
              <w:pStyle w:val="12"/>
              <w:jc w:val="left"/>
              <w:rPr>
                <w:sz w:val="20"/>
                <w:szCs w:val="20"/>
              </w:rPr>
            </w:pPr>
            <w:r w:rsidRPr="004E20EE">
              <w:rPr>
                <w:sz w:val="20"/>
                <w:szCs w:val="20"/>
              </w:rPr>
              <w:t>д. Тудозерский Погост</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color w:val="FF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11,334/</w:t>
            </w:r>
          </w:p>
          <w:p w:rsidR="00007DC7" w:rsidRPr="004E20EE" w:rsidRDefault="00007DC7" w:rsidP="004E20EE">
            <w:pPr>
              <w:pStyle w:val="12"/>
              <w:ind w:left="-54" w:right="-39"/>
              <w:jc w:val="left"/>
              <w:rPr>
                <w:sz w:val="20"/>
                <w:szCs w:val="20"/>
              </w:rPr>
            </w:pPr>
            <w:r w:rsidRPr="004E20EE">
              <w:rPr>
                <w:sz w:val="20"/>
                <w:szCs w:val="20"/>
              </w:rPr>
              <w:t>1,115</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6,293/</w:t>
            </w:r>
          </w:p>
          <w:p w:rsidR="00007DC7" w:rsidRPr="004E20EE" w:rsidRDefault="00007DC7" w:rsidP="004E20EE">
            <w:pPr>
              <w:pStyle w:val="12"/>
              <w:jc w:val="left"/>
              <w:rPr>
                <w:sz w:val="20"/>
                <w:szCs w:val="20"/>
              </w:rPr>
            </w:pPr>
            <w:r w:rsidRPr="004E20EE">
              <w:rPr>
                <w:sz w:val="20"/>
                <w:szCs w:val="20"/>
              </w:rPr>
              <w:t>0,640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5,043/</w:t>
            </w:r>
          </w:p>
          <w:p w:rsidR="00007DC7" w:rsidRPr="004E20EE" w:rsidRDefault="00007DC7" w:rsidP="004E20EE">
            <w:pPr>
              <w:pStyle w:val="12"/>
              <w:jc w:val="left"/>
              <w:rPr>
                <w:sz w:val="20"/>
                <w:szCs w:val="20"/>
              </w:rPr>
            </w:pPr>
            <w:r w:rsidRPr="004E20EE">
              <w:rPr>
                <w:sz w:val="20"/>
                <w:szCs w:val="20"/>
              </w:rPr>
              <w:t>0,475</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20,209/</w:t>
            </w:r>
          </w:p>
          <w:p w:rsidR="00007DC7" w:rsidRPr="004E20EE" w:rsidRDefault="00007DC7" w:rsidP="004E20EE">
            <w:pPr>
              <w:pStyle w:val="12"/>
              <w:ind w:left="-59" w:right="-45"/>
              <w:jc w:val="left"/>
              <w:rPr>
                <w:sz w:val="20"/>
                <w:szCs w:val="20"/>
              </w:rPr>
            </w:pPr>
            <w:r w:rsidRPr="004E20EE">
              <w:rPr>
                <w:sz w:val="20"/>
                <w:szCs w:val="20"/>
              </w:rPr>
              <w:t>1,115</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17,559</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1,950/</w:t>
            </w:r>
          </w:p>
          <w:p w:rsidR="00007DC7" w:rsidRPr="004E20EE" w:rsidRDefault="00007DC7" w:rsidP="004E20EE">
            <w:pPr>
              <w:pStyle w:val="12"/>
              <w:jc w:val="left"/>
              <w:rPr>
                <w:sz w:val="20"/>
                <w:szCs w:val="20"/>
              </w:rPr>
            </w:pPr>
            <w:r w:rsidRPr="004E20EE">
              <w:rPr>
                <w:sz w:val="20"/>
                <w:szCs w:val="20"/>
              </w:rPr>
              <w:t>0,640</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0,700/</w:t>
            </w:r>
          </w:p>
          <w:p w:rsidR="00007DC7" w:rsidRPr="004E20EE" w:rsidRDefault="00007DC7" w:rsidP="004E20EE">
            <w:pPr>
              <w:pStyle w:val="12"/>
              <w:jc w:val="left"/>
              <w:rPr>
                <w:sz w:val="20"/>
                <w:szCs w:val="20"/>
              </w:rPr>
            </w:pPr>
            <w:r w:rsidRPr="004E20EE">
              <w:rPr>
                <w:sz w:val="20"/>
                <w:szCs w:val="20"/>
              </w:rPr>
              <w:t>0,475</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hideMark/>
          </w:tcPr>
          <w:p w:rsidR="00007DC7" w:rsidRPr="00086C8A" w:rsidRDefault="00007DC7" w:rsidP="00007DC7">
            <w:pPr>
              <w:pStyle w:val="12"/>
              <w:numPr>
                <w:ilvl w:val="0"/>
                <w:numId w:val="33"/>
              </w:numPr>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jc w:val="left"/>
              <w:rPr>
                <w:sz w:val="20"/>
                <w:szCs w:val="20"/>
              </w:rPr>
            </w:pPr>
            <w:r w:rsidRPr="004E20EE">
              <w:rPr>
                <w:sz w:val="20"/>
                <w:szCs w:val="20"/>
              </w:rPr>
              <w:t>д. Щекино</w:t>
            </w:r>
          </w:p>
        </w:tc>
        <w:tc>
          <w:tcPr>
            <w:tcW w:w="517"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38/</w:t>
            </w:r>
          </w:p>
          <w:p w:rsidR="00007DC7" w:rsidRPr="004E20EE" w:rsidRDefault="00007DC7" w:rsidP="004E20EE">
            <w:pPr>
              <w:pStyle w:val="12"/>
              <w:jc w:val="left"/>
              <w:rPr>
                <w:sz w:val="20"/>
                <w:szCs w:val="20"/>
              </w:rPr>
            </w:pPr>
            <w:r w:rsidRPr="004E20EE">
              <w:rPr>
                <w:sz w:val="20"/>
                <w:szCs w:val="20"/>
              </w:rPr>
              <w:t>22</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color w:val="FF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63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38/</w:t>
            </w:r>
          </w:p>
          <w:p w:rsidR="00007DC7" w:rsidRPr="004E20EE" w:rsidRDefault="00007DC7" w:rsidP="004E20EE">
            <w:pPr>
              <w:pStyle w:val="12"/>
              <w:jc w:val="left"/>
              <w:rPr>
                <w:sz w:val="20"/>
                <w:szCs w:val="20"/>
              </w:rPr>
            </w:pPr>
            <w:r w:rsidRPr="004E20EE">
              <w:rPr>
                <w:sz w:val="20"/>
                <w:szCs w:val="20"/>
              </w:rPr>
              <w:t>22</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color w:val="FF0000"/>
                <w:sz w:val="20"/>
                <w:szCs w:val="20"/>
              </w:rPr>
            </w:pP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ind w:left="20"/>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line="216" w:lineRule="auto"/>
              <w:jc w:val="left"/>
              <w:rPr>
                <w:sz w:val="20"/>
                <w:szCs w:val="20"/>
                <w:lang w:eastAsia="ru-RU"/>
              </w:rPr>
            </w:pPr>
            <w:r w:rsidRPr="004E20EE">
              <w:rPr>
                <w:sz w:val="20"/>
                <w:szCs w:val="20"/>
                <w:lang w:eastAsia="ru-RU"/>
              </w:rPr>
              <w:t xml:space="preserve">Жители, в домах, оборудованных </w:t>
            </w:r>
            <w:r w:rsidRPr="004E20EE">
              <w:rPr>
                <w:sz w:val="20"/>
                <w:szCs w:val="20"/>
                <w:lang w:eastAsia="ru-RU"/>
              </w:rPr>
              <w:lastRenderedPageBreak/>
              <w:t>внутрен. водопроводом</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58" w:right="-66"/>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lastRenderedPageBreak/>
              <w:t>чел.</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30</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4" w:right="-39"/>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3,000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1,500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1,500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100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4" w:right="-39"/>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3,000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50</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 -</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1,500</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1,500</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spacing w:before="20" w:line="216" w:lineRule="auto"/>
              <w:jc w:val="left"/>
              <w:rPr>
                <w:color w:val="FF0000"/>
                <w:sz w:val="20"/>
                <w:szCs w:val="20"/>
              </w:rPr>
            </w:pPr>
            <w:r w:rsidRPr="004E20EE">
              <w:rPr>
                <w:sz w:val="20"/>
                <w:szCs w:val="20"/>
              </w:rPr>
              <w:t>Жители в домах с водоснабжением из шахтных колодцев</w:t>
            </w:r>
          </w:p>
        </w:tc>
        <w:tc>
          <w:tcPr>
            <w:tcW w:w="517"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8/</w:t>
            </w:r>
          </w:p>
          <w:p w:rsidR="00007DC7" w:rsidRPr="004E20EE" w:rsidRDefault="00007DC7" w:rsidP="004E20EE">
            <w:pPr>
              <w:pStyle w:val="12"/>
              <w:jc w:val="left"/>
              <w:rPr>
                <w:sz w:val="20"/>
                <w:szCs w:val="20"/>
              </w:rPr>
            </w:pPr>
            <w:r w:rsidRPr="004E20EE">
              <w:rPr>
                <w:sz w:val="20"/>
                <w:szCs w:val="20"/>
              </w:rPr>
              <w:t>22</w:t>
            </w:r>
          </w:p>
        </w:tc>
        <w:tc>
          <w:tcPr>
            <w:tcW w:w="68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0,400/</w:t>
            </w:r>
          </w:p>
          <w:p w:rsidR="00007DC7" w:rsidRPr="004E20EE" w:rsidRDefault="00007DC7" w:rsidP="004E20EE">
            <w:pPr>
              <w:pStyle w:val="12"/>
              <w:ind w:left="-54" w:right="-39"/>
              <w:jc w:val="left"/>
              <w:rPr>
                <w:sz w:val="20"/>
                <w:szCs w:val="20"/>
              </w:rPr>
            </w:pPr>
            <w:r w:rsidRPr="004E20EE">
              <w:rPr>
                <w:sz w:val="20"/>
                <w:szCs w:val="20"/>
              </w:rPr>
              <w:t>1,100</w:t>
            </w:r>
          </w:p>
        </w:tc>
        <w:tc>
          <w:tcPr>
            <w:tcW w:w="70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25</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0,200/</w:t>
            </w:r>
          </w:p>
          <w:p w:rsidR="00007DC7" w:rsidRPr="004E20EE" w:rsidRDefault="00007DC7" w:rsidP="004E20EE">
            <w:pPr>
              <w:pStyle w:val="12"/>
              <w:jc w:val="left"/>
              <w:rPr>
                <w:sz w:val="20"/>
                <w:szCs w:val="20"/>
              </w:rPr>
            </w:pPr>
            <w:r w:rsidRPr="004E20EE">
              <w:rPr>
                <w:sz w:val="20"/>
                <w:szCs w:val="20"/>
              </w:rPr>
              <w:t>0,550</w:t>
            </w:r>
          </w:p>
        </w:tc>
        <w:tc>
          <w:tcPr>
            <w:tcW w:w="77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0,200/</w:t>
            </w:r>
          </w:p>
          <w:p w:rsidR="00007DC7" w:rsidRPr="004E20EE" w:rsidRDefault="00007DC7" w:rsidP="004E20EE">
            <w:pPr>
              <w:pStyle w:val="12"/>
              <w:jc w:val="left"/>
              <w:rPr>
                <w:sz w:val="20"/>
                <w:szCs w:val="20"/>
              </w:rPr>
            </w:pPr>
            <w:r w:rsidRPr="004E20EE">
              <w:rPr>
                <w:sz w:val="20"/>
                <w:szCs w:val="20"/>
              </w:rPr>
              <w:t>0,550</w:t>
            </w:r>
          </w:p>
        </w:tc>
        <w:tc>
          <w:tcPr>
            <w:tcW w:w="63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8/</w:t>
            </w:r>
          </w:p>
          <w:p w:rsidR="00007DC7" w:rsidRPr="004E20EE" w:rsidRDefault="00007DC7" w:rsidP="004E20EE">
            <w:pPr>
              <w:pStyle w:val="12"/>
              <w:jc w:val="left"/>
              <w:rPr>
                <w:sz w:val="20"/>
                <w:szCs w:val="20"/>
              </w:rPr>
            </w:pPr>
            <w:r w:rsidRPr="004E20EE">
              <w:rPr>
                <w:sz w:val="20"/>
                <w:szCs w:val="20"/>
              </w:rPr>
              <w:t>22</w:t>
            </w:r>
          </w:p>
        </w:tc>
        <w:tc>
          <w:tcPr>
            <w:tcW w:w="71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50</w:t>
            </w:r>
          </w:p>
        </w:tc>
        <w:tc>
          <w:tcPr>
            <w:tcW w:w="875"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0,400/</w:t>
            </w:r>
          </w:p>
          <w:p w:rsidR="00007DC7" w:rsidRPr="004E20EE" w:rsidRDefault="00007DC7" w:rsidP="004E20EE">
            <w:pPr>
              <w:pStyle w:val="12"/>
              <w:ind w:left="-54" w:right="-39"/>
              <w:jc w:val="left"/>
              <w:rPr>
                <w:sz w:val="20"/>
                <w:szCs w:val="20"/>
              </w:rPr>
            </w:pPr>
            <w:r w:rsidRPr="004E20EE">
              <w:rPr>
                <w:sz w:val="20"/>
                <w:szCs w:val="20"/>
              </w:rPr>
              <w:t>1,100</w:t>
            </w:r>
          </w:p>
        </w:tc>
        <w:tc>
          <w:tcPr>
            <w:tcW w:w="739"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25</w:t>
            </w:r>
          </w:p>
        </w:tc>
        <w:tc>
          <w:tcPr>
            <w:tcW w:w="9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0,200/</w:t>
            </w:r>
          </w:p>
          <w:p w:rsidR="00007DC7" w:rsidRPr="004E20EE" w:rsidRDefault="00007DC7" w:rsidP="004E20EE">
            <w:pPr>
              <w:pStyle w:val="12"/>
              <w:jc w:val="left"/>
              <w:rPr>
                <w:sz w:val="20"/>
                <w:szCs w:val="20"/>
              </w:rPr>
            </w:pPr>
            <w:r w:rsidRPr="004E20EE">
              <w:rPr>
                <w:sz w:val="20"/>
                <w:szCs w:val="20"/>
              </w:rPr>
              <w:t>0,550</w:t>
            </w:r>
          </w:p>
        </w:tc>
        <w:tc>
          <w:tcPr>
            <w:tcW w:w="984"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0,200/</w:t>
            </w:r>
          </w:p>
          <w:p w:rsidR="00007DC7" w:rsidRPr="004E20EE" w:rsidRDefault="00007DC7" w:rsidP="004E20EE">
            <w:pPr>
              <w:pStyle w:val="12"/>
              <w:jc w:val="left"/>
              <w:rPr>
                <w:sz w:val="20"/>
                <w:szCs w:val="20"/>
              </w:rPr>
            </w:pPr>
            <w:r w:rsidRPr="004E20EE">
              <w:rPr>
                <w:sz w:val="20"/>
                <w:szCs w:val="20"/>
              </w:rPr>
              <w:t>0,550</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line="216" w:lineRule="auto"/>
              <w:jc w:val="left"/>
              <w:rPr>
                <w:color w:val="FF0000"/>
                <w:sz w:val="20"/>
                <w:szCs w:val="20"/>
              </w:rPr>
            </w:pPr>
            <w:r w:rsidRPr="004E20EE">
              <w:rPr>
                <w:sz w:val="20"/>
                <w:szCs w:val="20"/>
              </w:rPr>
              <w:t>АОУ ВО ОЦ кадетская школа «Корабелы Прионежья» имени Героя России Ю. Л. Воробьева</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мест</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150</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3,000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1,500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1,500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150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3,000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10</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1,500</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1,500</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jc w:val="left"/>
              <w:rPr>
                <w:sz w:val="20"/>
                <w:szCs w:val="20"/>
              </w:rPr>
            </w:pPr>
            <w:r w:rsidRPr="004E20EE">
              <w:rPr>
                <w:sz w:val="20"/>
                <w:szCs w:val="20"/>
              </w:rPr>
              <w:t>Спортивный зал</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кв.м</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288</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2,400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1,200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1,200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288</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50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2,400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1,200</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69" w:right="-9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1,200</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line="216" w:lineRule="auto"/>
              <w:jc w:val="left"/>
              <w:rPr>
                <w:sz w:val="20"/>
                <w:szCs w:val="20"/>
              </w:rPr>
            </w:pPr>
            <w:r w:rsidRPr="004E20EE">
              <w:rPr>
                <w:sz w:val="20"/>
                <w:szCs w:val="20"/>
              </w:rPr>
              <w:t>проект,</w:t>
            </w:r>
          </w:p>
          <w:p w:rsidR="00007DC7" w:rsidRPr="004E20EE" w:rsidRDefault="00007DC7" w:rsidP="00D2515E">
            <w:pPr>
              <w:pStyle w:val="12"/>
              <w:spacing w:line="216" w:lineRule="auto"/>
              <w:jc w:val="left"/>
              <w:rPr>
                <w:sz w:val="20"/>
                <w:szCs w:val="20"/>
              </w:rPr>
            </w:pPr>
            <w:r w:rsidRPr="004E20EE">
              <w:rPr>
                <w:sz w:val="20"/>
                <w:szCs w:val="20"/>
              </w:rPr>
              <w:t>норма 6 кв. м на 1 человека</w:t>
            </w: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line="216" w:lineRule="auto"/>
              <w:jc w:val="left"/>
              <w:rPr>
                <w:sz w:val="20"/>
                <w:szCs w:val="20"/>
              </w:rPr>
            </w:pPr>
            <w:r w:rsidRPr="004E20EE">
              <w:rPr>
                <w:sz w:val="20"/>
                <w:szCs w:val="20"/>
              </w:rPr>
              <w:t>Крытый ледовый стадион</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кв.м</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450</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0,225</w:t>
            </w:r>
          </w:p>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0,225</w:t>
            </w:r>
          </w:p>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450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0,5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0,225</w:t>
            </w:r>
          </w:p>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0,225</w:t>
            </w:r>
          </w:p>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jc w:val="left"/>
              <w:rPr>
                <w:color w:val="FF0000"/>
                <w:sz w:val="20"/>
                <w:szCs w:val="20"/>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jc w:val="left"/>
              <w:rPr>
                <w:sz w:val="20"/>
                <w:szCs w:val="20"/>
              </w:rPr>
            </w:pPr>
            <w:r w:rsidRPr="004E20EE">
              <w:rPr>
                <w:sz w:val="20"/>
                <w:szCs w:val="20"/>
              </w:rPr>
              <w:t>Спортивная площадка</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кв.м</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650</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0,5</w:t>
            </w:r>
          </w:p>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0,325</w:t>
            </w:r>
          </w:p>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0,325</w:t>
            </w:r>
          </w:p>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650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0,5</w:t>
            </w:r>
          </w:p>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0,325</w:t>
            </w:r>
          </w:p>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0,325</w:t>
            </w:r>
          </w:p>
          <w:p w:rsidR="00007DC7" w:rsidRPr="004E20EE" w:rsidRDefault="00007DC7" w:rsidP="004E20EE">
            <w:pPr>
              <w:spacing w:after="0" w:line="240" w:lineRule="auto"/>
              <w:ind w:left="-44" w:right="-67"/>
              <w:rPr>
                <w:rFonts w:ascii="Times New Roman" w:eastAsia="Times New Roman" w:hAnsi="Times New Roman" w:cs="Times New Roman"/>
                <w:sz w:val="20"/>
                <w:szCs w:val="20"/>
                <w:lang w:eastAsia="ru-RU"/>
              </w:rPr>
            </w:pP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before="20"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Магазин</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кв.м</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66,1</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0,099</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0,75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0,050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0,050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66,1</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0,099</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0,75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0,050</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0,050</w:t>
            </w: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line="216" w:lineRule="auto"/>
              <w:jc w:val="left"/>
              <w:rPr>
                <w:sz w:val="20"/>
                <w:szCs w:val="20"/>
                <w:lang w:eastAsia="ru-RU"/>
              </w:rPr>
            </w:pPr>
            <w:r w:rsidRPr="004E20EE">
              <w:rPr>
                <w:sz w:val="20"/>
                <w:szCs w:val="20"/>
                <w:lang w:eastAsia="ru-RU"/>
              </w:rPr>
              <w:t>Детский оздоровительный лагерь «Корабелы Прионежья»</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мест</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90</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18,000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100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9,000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9,000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90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200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18,000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100</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9,000</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9,000</w:t>
            </w: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jc w:val="left"/>
              <w:rPr>
                <w:sz w:val="20"/>
                <w:szCs w:val="20"/>
              </w:rPr>
            </w:pPr>
            <w:r w:rsidRPr="004E20EE">
              <w:rPr>
                <w:sz w:val="20"/>
                <w:szCs w:val="20"/>
              </w:rPr>
              <w:t xml:space="preserve">Гостевой дом </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мест</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4</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230</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0,920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115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0,460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0,460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4</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230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0,920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115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0,460</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0,460</w:t>
            </w: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jc w:val="left"/>
              <w:rPr>
                <w:sz w:val="20"/>
                <w:szCs w:val="20"/>
              </w:rPr>
            </w:pPr>
            <w:r w:rsidRPr="004E20EE">
              <w:rPr>
                <w:sz w:val="20"/>
                <w:szCs w:val="20"/>
              </w:rPr>
              <w:t>Баня</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мест</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180</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1,440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90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0,720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0,720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180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1,440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90</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0,720</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0,720</w:t>
            </w: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before="20" w:after="0" w:line="240" w:lineRule="auto"/>
              <w:jc w:val="both"/>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Гостиница «Ривьера»</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spacing w:after="0" w:line="240" w:lineRule="auto"/>
              <w:ind w:left="-84" w:right="-94"/>
              <w:contextualSpacing/>
              <w:jc w:val="center"/>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чел.</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38</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230</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8,740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115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101"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4,370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4,370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38</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230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8,740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115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101" w:right="-100"/>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4,370</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4,370</w:t>
            </w: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spacing w:before="20"/>
              <w:jc w:val="left"/>
              <w:rPr>
                <w:sz w:val="20"/>
                <w:szCs w:val="20"/>
              </w:rPr>
            </w:pPr>
            <w:r w:rsidRPr="004E20EE">
              <w:rPr>
                <w:sz w:val="20"/>
                <w:szCs w:val="20"/>
              </w:rPr>
              <w:t>Помывка в бане</w:t>
            </w:r>
          </w:p>
        </w:tc>
        <w:tc>
          <w:tcPr>
            <w:tcW w:w="517"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38/</w:t>
            </w:r>
          </w:p>
          <w:p w:rsidR="00007DC7" w:rsidRPr="004E20EE" w:rsidRDefault="00007DC7" w:rsidP="004E20EE">
            <w:pPr>
              <w:pStyle w:val="12"/>
              <w:jc w:val="left"/>
              <w:rPr>
                <w:sz w:val="20"/>
                <w:szCs w:val="20"/>
              </w:rPr>
            </w:pPr>
            <w:r w:rsidRPr="004E20EE">
              <w:rPr>
                <w:sz w:val="20"/>
                <w:szCs w:val="20"/>
              </w:rPr>
              <w:t>22</w:t>
            </w:r>
          </w:p>
        </w:tc>
        <w:tc>
          <w:tcPr>
            <w:tcW w:w="68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8,7</w:t>
            </w:r>
          </w:p>
        </w:tc>
        <w:tc>
          <w:tcPr>
            <w:tcW w:w="8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0,331/</w:t>
            </w:r>
          </w:p>
          <w:p w:rsidR="00007DC7" w:rsidRPr="004E20EE" w:rsidRDefault="00007DC7" w:rsidP="004E20EE">
            <w:pPr>
              <w:pStyle w:val="12"/>
              <w:ind w:left="-54" w:right="-39"/>
              <w:jc w:val="left"/>
              <w:rPr>
                <w:sz w:val="20"/>
                <w:szCs w:val="20"/>
              </w:rPr>
            </w:pPr>
            <w:r w:rsidRPr="004E20EE">
              <w:rPr>
                <w:sz w:val="20"/>
                <w:szCs w:val="20"/>
              </w:rPr>
              <w:t>0,191</w:t>
            </w:r>
          </w:p>
        </w:tc>
        <w:tc>
          <w:tcPr>
            <w:tcW w:w="70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0,331/</w:t>
            </w:r>
          </w:p>
          <w:p w:rsidR="00007DC7" w:rsidRPr="004E20EE" w:rsidRDefault="00007DC7" w:rsidP="004E20EE">
            <w:pPr>
              <w:pStyle w:val="12"/>
              <w:ind w:left="-54" w:right="-39"/>
              <w:jc w:val="left"/>
              <w:rPr>
                <w:sz w:val="20"/>
                <w:szCs w:val="20"/>
              </w:rPr>
            </w:pPr>
            <w:r w:rsidRPr="004E20EE">
              <w:rPr>
                <w:sz w:val="20"/>
                <w:szCs w:val="20"/>
              </w:rPr>
              <w:t>0,191</w:t>
            </w:r>
          </w:p>
        </w:tc>
        <w:tc>
          <w:tcPr>
            <w:tcW w:w="77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color w:val="FF0000"/>
                <w:sz w:val="20"/>
                <w:szCs w:val="20"/>
              </w:rPr>
            </w:pPr>
            <w:r w:rsidRPr="004E20EE">
              <w:rPr>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38/</w:t>
            </w:r>
          </w:p>
          <w:p w:rsidR="00007DC7" w:rsidRPr="004E20EE" w:rsidRDefault="00007DC7" w:rsidP="004E20EE">
            <w:pPr>
              <w:pStyle w:val="12"/>
              <w:jc w:val="left"/>
              <w:rPr>
                <w:sz w:val="20"/>
                <w:szCs w:val="20"/>
              </w:rPr>
            </w:pPr>
            <w:r w:rsidRPr="004E20EE">
              <w:rPr>
                <w:sz w:val="20"/>
                <w:szCs w:val="20"/>
              </w:rPr>
              <w:t>22</w:t>
            </w:r>
          </w:p>
        </w:tc>
        <w:tc>
          <w:tcPr>
            <w:tcW w:w="71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8,7</w:t>
            </w:r>
          </w:p>
        </w:tc>
        <w:tc>
          <w:tcPr>
            <w:tcW w:w="875"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0,331/</w:t>
            </w:r>
          </w:p>
          <w:p w:rsidR="00007DC7" w:rsidRPr="004E20EE" w:rsidRDefault="00007DC7" w:rsidP="004E20EE">
            <w:pPr>
              <w:pStyle w:val="12"/>
              <w:ind w:left="-54" w:right="-39"/>
              <w:jc w:val="left"/>
              <w:rPr>
                <w:sz w:val="20"/>
                <w:szCs w:val="20"/>
              </w:rPr>
            </w:pPr>
            <w:r w:rsidRPr="004E20EE">
              <w:rPr>
                <w:sz w:val="20"/>
                <w:szCs w:val="20"/>
              </w:rPr>
              <w:t>0,191</w:t>
            </w:r>
          </w:p>
        </w:tc>
        <w:tc>
          <w:tcPr>
            <w:tcW w:w="739"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9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0,331/</w:t>
            </w:r>
          </w:p>
          <w:p w:rsidR="00007DC7" w:rsidRPr="004E20EE" w:rsidRDefault="00007DC7" w:rsidP="004E20EE">
            <w:pPr>
              <w:pStyle w:val="12"/>
              <w:ind w:left="-54" w:right="-39"/>
              <w:jc w:val="left"/>
              <w:rPr>
                <w:sz w:val="20"/>
                <w:szCs w:val="20"/>
              </w:rPr>
            </w:pPr>
            <w:r w:rsidRPr="004E20EE">
              <w:rPr>
                <w:sz w:val="20"/>
                <w:szCs w:val="20"/>
              </w:rPr>
              <w:t>0,191</w:t>
            </w:r>
          </w:p>
        </w:tc>
        <w:tc>
          <w:tcPr>
            <w:tcW w:w="984"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color w:val="FF0000"/>
                <w:sz w:val="20"/>
                <w:szCs w:val="20"/>
              </w:rPr>
            </w:pPr>
            <w:r w:rsidRPr="004E20EE">
              <w:rPr>
                <w:sz w:val="20"/>
                <w:szCs w:val="20"/>
              </w:rPr>
              <w:t>-</w:t>
            </w: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spacing w:before="20"/>
              <w:jc w:val="left"/>
              <w:rPr>
                <w:sz w:val="20"/>
                <w:szCs w:val="20"/>
              </w:rPr>
            </w:pPr>
            <w:r w:rsidRPr="004E20EE">
              <w:rPr>
                <w:sz w:val="20"/>
                <w:szCs w:val="20"/>
              </w:rPr>
              <w:t xml:space="preserve">ИТОГО по </w:t>
            </w:r>
          </w:p>
          <w:p w:rsidR="00007DC7" w:rsidRPr="004E20EE" w:rsidRDefault="00007DC7" w:rsidP="00D2515E">
            <w:pPr>
              <w:pStyle w:val="12"/>
              <w:spacing w:before="20"/>
              <w:jc w:val="left"/>
              <w:rPr>
                <w:color w:val="FF0000"/>
                <w:sz w:val="20"/>
                <w:szCs w:val="20"/>
              </w:rPr>
            </w:pPr>
            <w:r w:rsidRPr="004E20EE">
              <w:rPr>
                <w:sz w:val="20"/>
                <w:szCs w:val="20"/>
              </w:rPr>
              <w:t>д. Щекино</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color w:val="FF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38,880/</w:t>
            </w:r>
          </w:p>
          <w:p w:rsidR="00007DC7" w:rsidRPr="004E20EE" w:rsidRDefault="00007DC7" w:rsidP="004E20EE">
            <w:pPr>
              <w:pStyle w:val="12"/>
              <w:ind w:left="-54" w:right="-39"/>
              <w:jc w:val="left"/>
              <w:rPr>
                <w:sz w:val="20"/>
                <w:szCs w:val="20"/>
              </w:rPr>
            </w:pPr>
            <w:r w:rsidRPr="004E20EE">
              <w:rPr>
                <w:sz w:val="20"/>
                <w:szCs w:val="20"/>
              </w:rPr>
              <w:t>1,291</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72"/>
              <w:jc w:val="left"/>
              <w:rPr>
                <w:sz w:val="20"/>
                <w:szCs w:val="20"/>
              </w:rPr>
            </w:pPr>
            <w:r w:rsidRPr="004E20EE">
              <w:rPr>
                <w:sz w:val="20"/>
                <w:szCs w:val="20"/>
              </w:rPr>
              <w:t>19,881/</w:t>
            </w:r>
          </w:p>
          <w:p w:rsidR="00007DC7" w:rsidRPr="004E20EE" w:rsidRDefault="00007DC7" w:rsidP="004E20EE">
            <w:pPr>
              <w:pStyle w:val="12"/>
              <w:ind w:left="-72"/>
              <w:jc w:val="left"/>
              <w:rPr>
                <w:sz w:val="20"/>
                <w:szCs w:val="20"/>
              </w:rPr>
            </w:pPr>
            <w:r w:rsidRPr="004E20EE">
              <w:rPr>
                <w:sz w:val="20"/>
                <w:szCs w:val="20"/>
              </w:rPr>
              <w:t>0,741</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2"/>
              <w:jc w:val="left"/>
              <w:rPr>
                <w:sz w:val="20"/>
                <w:szCs w:val="20"/>
              </w:rPr>
            </w:pPr>
            <w:r w:rsidRPr="004E20EE">
              <w:rPr>
                <w:sz w:val="20"/>
                <w:szCs w:val="20"/>
              </w:rPr>
              <w:t>19,000/</w:t>
            </w:r>
          </w:p>
          <w:p w:rsidR="00007DC7" w:rsidRPr="004E20EE" w:rsidRDefault="00007DC7" w:rsidP="004E20EE">
            <w:pPr>
              <w:pStyle w:val="12"/>
              <w:ind w:left="-52"/>
              <w:jc w:val="left"/>
              <w:rPr>
                <w:sz w:val="20"/>
                <w:szCs w:val="20"/>
              </w:rPr>
            </w:pPr>
            <w:r w:rsidRPr="004E20EE">
              <w:rPr>
                <w:sz w:val="20"/>
                <w:szCs w:val="20"/>
              </w:rPr>
              <w:t>0,550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38,880/</w:t>
            </w:r>
          </w:p>
          <w:p w:rsidR="00007DC7" w:rsidRPr="004E20EE" w:rsidRDefault="00007DC7" w:rsidP="004E20EE">
            <w:pPr>
              <w:pStyle w:val="12"/>
              <w:ind w:left="-59" w:right="-45"/>
              <w:jc w:val="left"/>
              <w:rPr>
                <w:sz w:val="20"/>
                <w:szCs w:val="20"/>
              </w:rPr>
            </w:pPr>
            <w:r w:rsidRPr="004E20EE">
              <w:rPr>
                <w:sz w:val="20"/>
                <w:szCs w:val="20"/>
              </w:rPr>
              <w:t>1,291</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19,881/</w:t>
            </w:r>
          </w:p>
          <w:p w:rsidR="00007DC7" w:rsidRPr="004E20EE" w:rsidRDefault="00007DC7" w:rsidP="004E20EE">
            <w:pPr>
              <w:pStyle w:val="12"/>
              <w:jc w:val="left"/>
              <w:rPr>
                <w:sz w:val="20"/>
                <w:szCs w:val="20"/>
              </w:rPr>
            </w:pPr>
            <w:r w:rsidRPr="004E20EE">
              <w:rPr>
                <w:sz w:val="20"/>
                <w:szCs w:val="20"/>
              </w:rPr>
              <w:t>0,741</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19,000/</w:t>
            </w:r>
          </w:p>
          <w:p w:rsidR="00007DC7" w:rsidRPr="004E20EE" w:rsidRDefault="00007DC7" w:rsidP="004E20EE">
            <w:pPr>
              <w:pStyle w:val="12"/>
              <w:jc w:val="left"/>
              <w:rPr>
                <w:sz w:val="20"/>
                <w:szCs w:val="20"/>
              </w:rPr>
            </w:pPr>
            <w:r w:rsidRPr="004E20EE">
              <w:rPr>
                <w:sz w:val="20"/>
                <w:szCs w:val="20"/>
              </w:rPr>
              <w:t>0,550</w:t>
            </w: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007DC7">
            <w:pPr>
              <w:pStyle w:val="12"/>
              <w:numPr>
                <w:ilvl w:val="0"/>
                <w:numId w:val="33"/>
              </w:numPr>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line="216" w:lineRule="auto"/>
              <w:jc w:val="left"/>
              <w:rPr>
                <w:sz w:val="20"/>
                <w:szCs w:val="20"/>
              </w:rPr>
            </w:pPr>
            <w:r w:rsidRPr="004E20EE">
              <w:rPr>
                <w:sz w:val="20"/>
                <w:szCs w:val="20"/>
              </w:rPr>
              <w:t>Оставшиеся населенные пункты</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617/</w:t>
            </w:r>
          </w:p>
          <w:p w:rsidR="00007DC7" w:rsidRPr="004E20EE" w:rsidRDefault="00007DC7" w:rsidP="004E20EE">
            <w:pPr>
              <w:pStyle w:val="12"/>
              <w:jc w:val="left"/>
              <w:rPr>
                <w:sz w:val="20"/>
                <w:szCs w:val="20"/>
              </w:rPr>
            </w:pPr>
            <w:r w:rsidRPr="004E20EE">
              <w:rPr>
                <w:sz w:val="20"/>
                <w:szCs w:val="20"/>
              </w:rPr>
              <w:t>507</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color w:val="FF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685/</w:t>
            </w:r>
          </w:p>
          <w:p w:rsidR="00007DC7" w:rsidRPr="004E20EE" w:rsidRDefault="00007DC7" w:rsidP="004E20EE">
            <w:pPr>
              <w:pStyle w:val="12"/>
              <w:jc w:val="left"/>
              <w:rPr>
                <w:sz w:val="20"/>
                <w:szCs w:val="20"/>
              </w:rPr>
            </w:pPr>
            <w:r w:rsidRPr="004E20EE">
              <w:rPr>
                <w:sz w:val="20"/>
                <w:szCs w:val="20"/>
              </w:rPr>
              <w:t>507</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color w:val="FF0000"/>
                <w:sz w:val="20"/>
                <w:szCs w:val="20"/>
              </w:rPr>
            </w:pP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line="216" w:lineRule="auto"/>
              <w:jc w:val="left"/>
              <w:rPr>
                <w:sz w:val="20"/>
                <w:szCs w:val="20"/>
              </w:rPr>
            </w:pPr>
            <w:r w:rsidRPr="004E20EE">
              <w:rPr>
                <w:sz w:val="20"/>
                <w:szCs w:val="20"/>
              </w:rPr>
              <w:t xml:space="preserve">Жители в домах с водоснабжением из шахтных колодцев и с </w:t>
            </w:r>
            <w:r w:rsidRPr="004E20EE">
              <w:rPr>
                <w:sz w:val="20"/>
                <w:szCs w:val="20"/>
                <w:lang w:eastAsia="ru-RU"/>
              </w:rPr>
              <w:t>септиками</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617/</w:t>
            </w:r>
          </w:p>
          <w:p w:rsidR="00007DC7" w:rsidRPr="004E20EE" w:rsidRDefault="00007DC7" w:rsidP="004E20EE">
            <w:pPr>
              <w:pStyle w:val="12"/>
              <w:jc w:val="left"/>
              <w:rPr>
                <w:sz w:val="20"/>
                <w:szCs w:val="20"/>
              </w:rPr>
            </w:pPr>
            <w:r w:rsidRPr="004E20EE">
              <w:rPr>
                <w:sz w:val="20"/>
                <w:szCs w:val="20"/>
              </w:rPr>
              <w:t>507</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30,850/</w:t>
            </w:r>
          </w:p>
          <w:p w:rsidR="00007DC7" w:rsidRPr="004E20EE" w:rsidRDefault="00007DC7" w:rsidP="004E20EE">
            <w:pPr>
              <w:pStyle w:val="12"/>
              <w:ind w:left="-54" w:right="-39"/>
              <w:jc w:val="left"/>
              <w:rPr>
                <w:sz w:val="20"/>
                <w:szCs w:val="20"/>
              </w:rPr>
            </w:pPr>
            <w:r w:rsidRPr="004E20EE">
              <w:rPr>
                <w:sz w:val="20"/>
                <w:szCs w:val="20"/>
              </w:rPr>
              <w:t>25,350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right="-66"/>
              <w:jc w:val="left"/>
              <w:rPr>
                <w:sz w:val="20"/>
                <w:szCs w:val="20"/>
              </w:rPr>
            </w:pPr>
            <w:r w:rsidRPr="004E20EE">
              <w:rPr>
                <w:sz w:val="20"/>
                <w:szCs w:val="20"/>
              </w:rPr>
              <w:t>15,425/</w:t>
            </w:r>
          </w:p>
          <w:p w:rsidR="00007DC7" w:rsidRPr="004E20EE" w:rsidRDefault="00007DC7" w:rsidP="004E20EE">
            <w:pPr>
              <w:pStyle w:val="12"/>
              <w:ind w:right="-66"/>
              <w:jc w:val="left"/>
              <w:rPr>
                <w:sz w:val="20"/>
                <w:szCs w:val="20"/>
              </w:rPr>
            </w:pPr>
            <w:r w:rsidRPr="004E20EE">
              <w:rPr>
                <w:sz w:val="20"/>
                <w:szCs w:val="20"/>
              </w:rPr>
              <w:t>12,675</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right="-66"/>
              <w:jc w:val="left"/>
              <w:rPr>
                <w:sz w:val="20"/>
                <w:szCs w:val="20"/>
              </w:rPr>
            </w:pPr>
            <w:r w:rsidRPr="004E20EE">
              <w:rPr>
                <w:sz w:val="20"/>
                <w:szCs w:val="20"/>
              </w:rPr>
              <w:t>15,425/</w:t>
            </w:r>
          </w:p>
          <w:p w:rsidR="00007DC7" w:rsidRPr="004E20EE" w:rsidRDefault="00007DC7" w:rsidP="004E20EE">
            <w:pPr>
              <w:pStyle w:val="12"/>
              <w:ind w:right="-66"/>
              <w:jc w:val="left"/>
              <w:rPr>
                <w:sz w:val="20"/>
                <w:szCs w:val="20"/>
              </w:rPr>
            </w:pPr>
            <w:r w:rsidRPr="004E20EE">
              <w:rPr>
                <w:sz w:val="20"/>
                <w:szCs w:val="20"/>
              </w:rPr>
              <w:t>12,675</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685/</w:t>
            </w:r>
          </w:p>
          <w:p w:rsidR="00007DC7" w:rsidRPr="004E20EE" w:rsidRDefault="00007DC7" w:rsidP="004E20EE">
            <w:pPr>
              <w:pStyle w:val="12"/>
              <w:jc w:val="left"/>
              <w:rPr>
                <w:sz w:val="20"/>
                <w:szCs w:val="20"/>
              </w:rPr>
            </w:pPr>
            <w:r w:rsidRPr="004E20EE">
              <w:rPr>
                <w:sz w:val="20"/>
                <w:szCs w:val="20"/>
              </w:rPr>
              <w:t>507</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50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34,250/</w:t>
            </w:r>
          </w:p>
          <w:p w:rsidR="00007DC7" w:rsidRPr="004E20EE" w:rsidRDefault="00007DC7" w:rsidP="004E20EE">
            <w:pPr>
              <w:pStyle w:val="12"/>
              <w:ind w:left="-59" w:right="-45"/>
              <w:jc w:val="left"/>
              <w:rPr>
                <w:sz w:val="20"/>
                <w:szCs w:val="20"/>
              </w:rPr>
            </w:pPr>
            <w:r w:rsidRPr="004E20EE">
              <w:rPr>
                <w:sz w:val="20"/>
                <w:szCs w:val="20"/>
              </w:rPr>
              <w:t>25,350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17,125/</w:t>
            </w:r>
          </w:p>
          <w:p w:rsidR="00007DC7" w:rsidRPr="004E20EE" w:rsidRDefault="00007DC7" w:rsidP="004E20EE">
            <w:pPr>
              <w:pStyle w:val="12"/>
              <w:jc w:val="left"/>
              <w:rPr>
                <w:sz w:val="20"/>
                <w:szCs w:val="20"/>
              </w:rPr>
            </w:pPr>
            <w:r w:rsidRPr="004E20EE">
              <w:rPr>
                <w:sz w:val="20"/>
                <w:szCs w:val="20"/>
              </w:rPr>
              <w:t>12,675</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17,125/</w:t>
            </w:r>
          </w:p>
          <w:p w:rsidR="00007DC7" w:rsidRPr="004E20EE" w:rsidRDefault="00007DC7" w:rsidP="004E20EE">
            <w:pPr>
              <w:pStyle w:val="12"/>
              <w:jc w:val="left"/>
              <w:rPr>
                <w:sz w:val="20"/>
                <w:szCs w:val="20"/>
              </w:rPr>
            </w:pPr>
            <w:r w:rsidRPr="004E20EE">
              <w:rPr>
                <w:sz w:val="20"/>
                <w:szCs w:val="20"/>
              </w:rPr>
              <w:t>12,675</w:t>
            </w: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line="216" w:lineRule="auto"/>
              <w:jc w:val="left"/>
              <w:rPr>
                <w:sz w:val="20"/>
                <w:szCs w:val="20"/>
              </w:rPr>
            </w:pPr>
            <w:r w:rsidRPr="004E20EE">
              <w:rPr>
                <w:sz w:val="20"/>
                <w:szCs w:val="20"/>
              </w:rPr>
              <w:t>Помывка в бане</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617/</w:t>
            </w:r>
          </w:p>
          <w:p w:rsidR="00007DC7" w:rsidRPr="004E20EE" w:rsidRDefault="00007DC7" w:rsidP="004E20EE">
            <w:pPr>
              <w:pStyle w:val="12"/>
              <w:jc w:val="left"/>
              <w:rPr>
                <w:sz w:val="20"/>
                <w:szCs w:val="20"/>
              </w:rPr>
            </w:pPr>
            <w:r w:rsidRPr="004E20EE">
              <w:rPr>
                <w:sz w:val="20"/>
                <w:szCs w:val="20"/>
              </w:rPr>
              <w:t>507</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8,7</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5,368/</w:t>
            </w:r>
          </w:p>
          <w:p w:rsidR="00007DC7" w:rsidRPr="004E20EE" w:rsidRDefault="00007DC7" w:rsidP="004E20EE">
            <w:pPr>
              <w:pStyle w:val="12"/>
              <w:ind w:left="-54" w:right="-39"/>
              <w:jc w:val="left"/>
              <w:rPr>
                <w:sz w:val="20"/>
                <w:szCs w:val="20"/>
              </w:rPr>
            </w:pPr>
            <w:r w:rsidRPr="004E20EE">
              <w:rPr>
                <w:sz w:val="20"/>
                <w:szCs w:val="20"/>
              </w:rPr>
              <w:t>4,411</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5,368/</w:t>
            </w:r>
          </w:p>
          <w:p w:rsidR="00007DC7" w:rsidRPr="004E20EE" w:rsidRDefault="00007DC7" w:rsidP="004E20EE">
            <w:pPr>
              <w:pStyle w:val="12"/>
              <w:ind w:left="-54" w:right="-39"/>
              <w:jc w:val="left"/>
              <w:rPr>
                <w:sz w:val="20"/>
                <w:szCs w:val="20"/>
              </w:rPr>
            </w:pPr>
            <w:r w:rsidRPr="004E20EE">
              <w:rPr>
                <w:sz w:val="20"/>
                <w:szCs w:val="20"/>
              </w:rPr>
              <w:t>4,411</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685/</w:t>
            </w:r>
          </w:p>
          <w:p w:rsidR="00007DC7" w:rsidRPr="004E20EE" w:rsidRDefault="00007DC7" w:rsidP="004E20EE">
            <w:pPr>
              <w:pStyle w:val="12"/>
              <w:jc w:val="left"/>
              <w:rPr>
                <w:sz w:val="20"/>
                <w:szCs w:val="20"/>
              </w:rPr>
            </w:pPr>
            <w:r w:rsidRPr="004E20EE">
              <w:rPr>
                <w:sz w:val="20"/>
                <w:szCs w:val="20"/>
              </w:rPr>
              <w:t>507</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8,7</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5,960/</w:t>
            </w:r>
          </w:p>
          <w:p w:rsidR="00007DC7" w:rsidRPr="004E20EE" w:rsidRDefault="00007DC7" w:rsidP="004E20EE">
            <w:pPr>
              <w:pStyle w:val="12"/>
              <w:ind w:left="-59" w:right="-45"/>
              <w:jc w:val="left"/>
              <w:rPr>
                <w:sz w:val="20"/>
                <w:szCs w:val="20"/>
              </w:rPr>
            </w:pPr>
            <w:r w:rsidRPr="004E20EE">
              <w:rPr>
                <w:sz w:val="20"/>
                <w:szCs w:val="20"/>
              </w:rPr>
              <w:t>4,411</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5,960/</w:t>
            </w:r>
          </w:p>
          <w:p w:rsidR="00007DC7" w:rsidRPr="004E20EE" w:rsidRDefault="00007DC7" w:rsidP="004E20EE">
            <w:pPr>
              <w:pStyle w:val="12"/>
              <w:ind w:left="-59" w:right="-45"/>
              <w:jc w:val="left"/>
              <w:rPr>
                <w:sz w:val="20"/>
                <w:szCs w:val="20"/>
              </w:rPr>
            </w:pPr>
            <w:r w:rsidRPr="004E20EE">
              <w:rPr>
                <w:sz w:val="20"/>
                <w:szCs w:val="20"/>
              </w:rPr>
              <w:t>4,411</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line="216" w:lineRule="auto"/>
              <w:ind w:right="-91"/>
              <w:jc w:val="left"/>
              <w:rPr>
                <w:sz w:val="20"/>
                <w:szCs w:val="20"/>
              </w:rPr>
            </w:pPr>
            <w:r w:rsidRPr="004E20EE">
              <w:rPr>
                <w:sz w:val="20"/>
                <w:szCs w:val="20"/>
                <w:lang w:eastAsia="ru-RU"/>
              </w:rPr>
              <w:t>И</w:t>
            </w:r>
            <w:r w:rsidRPr="004E20EE">
              <w:rPr>
                <w:sz w:val="20"/>
                <w:szCs w:val="20"/>
              </w:rPr>
              <w:t>ТОГО по оставшимся населенным пунктам</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36,218/</w:t>
            </w:r>
          </w:p>
          <w:p w:rsidR="00007DC7" w:rsidRPr="004E20EE" w:rsidRDefault="00007DC7" w:rsidP="004E20EE">
            <w:pPr>
              <w:pStyle w:val="12"/>
              <w:ind w:left="-54" w:right="-39"/>
              <w:jc w:val="left"/>
              <w:rPr>
                <w:sz w:val="20"/>
                <w:szCs w:val="20"/>
              </w:rPr>
            </w:pPr>
            <w:r w:rsidRPr="004E20EE">
              <w:rPr>
                <w:sz w:val="20"/>
                <w:szCs w:val="20"/>
              </w:rPr>
              <w:t>29,761</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70"/>
              <w:jc w:val="left"/>
              <w:rPr>
                <w:sz w:val="20"/>
                <w:szCs w:val="20"/>
              </w:rPr>
            </w:pPr>
            <w:r w:rsidRPr="004E20EE">
              <w:rPr>
                <w:sz w:val="20"/>
                <w:szCs w:val="20"/>
              </w:rPr>
              <w:t>20,793/</w:t>
            </w:r>
          </w:p>
          <w:p w:rsidR="00007DC7" w:rsidRPr="004E20EE" w:rsidRDefault="00007DC7" w:rsidP="004E20EE">
            <w:pPr>
              <w:pStyle w:val="12"/>
              <w:ind w:left="-70"/>
              <w:jc w:val="left"/>
              <w:rPr>
                <w:sz w:val="20"/>
                <w:szCs w:val="20"/>
              </w:rPr>
            </w:pPr>
            <w:r w:rsidRPr="004E20EE">
              <w:rPr>
                <w:sz w:val="20"/>
                <w:szCs w:val="20"/>
              </w:rPr>
              <w:t>17,086</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right="-66"/>
              <w:jc w:val="left"/>
              <w:rPr>
                <w:sz w:val="20"/>
                <w:szCs w:val="20"/>
              </w:rPr>
            </w:pPr>
            <w:r w:rsidRPr="004E20EE">
              <w:rPr>
                <w:sz w:val="20"/>
                <w:szCs w:val="20"/>
              </w:rPr>
              <w:t>15,425/</w:t>
            </w:r>
          </w:p>
          <w:p w:rsidR="00007DC7" w:rsidRPr="004E20EE" w:rsidRDefault="00007DC7" w:rsidP="004E20EE">
            <w:pPr>
              <w:pStyle w:val="12"/>
              <w:ind w:right="-66"/>
              <w:jc w:val="left"/>
              <w:rPr>
                <w:sz w:val="20"/>
                <w:szCs w:val="20"/>
              </w:rPr>
            </w:pPr>
            <w:r w:rsidRPr="004E20EE">
              <w:rPr>
                <w:sz w:val="20"/>
                <w:szCs w:val="20"/>
              </w:rPr>
              <w:t>12,675</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40,210/</w:t>
            </w:r>
          </w:p>
          <w:p w:rsidR="00007DC7" w:rsidRPr="004E20EE" w:rsidRDefault="00007DC7" w:rsidP="004E20EE">
            <w:pPr>
              <w:pStyle w:val="12"/>
              <w:ind w:left="-59" w:right="-45"/>
              <w:jc w:val="left"/>
              <w:rPr>
                <w:sz w:val="20"/>
                <w:szCs w:val="20"/>
              </w:rPr>
            </w:pPr>
            <w:r w:rsidRPr="004E20EE">
              <w:rPr>
                <w:sz w:val="20"/>
                <w:szCs w:val="20"/>
              </w:rPr>
              <w:t>29,761</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23,085/</w:t>
            </w:r>
          </w:p>
          <w:p w:rsidR="00007DC7" w:rsidRPr="004E20EE" w:rsidRDefault="00007DC7" w:rsidP="004E20EE">
            <w:pPr>
              <w:pStyle w:val="12"/>
              <w:jc w:val="left"/>
              <w:rPr>
                <w:sz w:val="20"/>
                <w:szCs w:val="20"/>
              </w:rPr>
            </w:pPr>
            <w:r w:rsidRPr="004E20EE">
              <w:rPr>
                <w:sz w:val="20"/>
                <w:szCs w:val="20"/>
              </w:rPr>
              <w:t>17,086</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17,125/</w:t>
            </w:r>
          </w:p>
          <w:p w:rsidR="00007DC7" w:rsidRPr="004E20EE" w:rsidRDefault="00007DC7" w:rsidP="004E20EE">
            <w:pPr>
              <w:pStyle w:val="12"/>
              <w:jc w:val="left"/>
              <w:rPr>
                <w:sz w:val="20"/>
                <w:szCs w:val="20"/>
              </w:rPr>
            </w:pPr>
            <w:r w:rsidRPr="004E20EE">
              <w:rPr>
                <w:sz w:val="20"/>
                <w:szCs w:val="20"/>
              </w:rPr>
              <w:t>12,675</w:t>
            </w: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rPr>
          <w:trHeight w:val="163"/>
        </w:trPr>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007DC7">
            <w:pPr>
              <w:pStyle w:val="12"/>
              <w:numPr>
                <w:ilvl w:val="0"/>
                <w:numId w:val="33"/>
              </w:numPr>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jc w:val="left"/>
              <w:rPr>
                <w:sz w:val="20"/>
                <w:szCs w:val="20"/>
              </w:rPr>
            </w:pPr>
            <w:r w:rsidRPr="004E20EE">
              <w:rPr>
                <w:sz w:val="20"/>
                <w:szCs w:val="20"/>
                <w:lang w:eastAsia="ru-RU"/>
              </w:rPr>
              <w:t>Торговые объекты:</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rPr>
          <w:trHeight w:val="210"/>
        </w:trPr>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ind w:right="-108"/>
              <w:jc w:val="left"/>
              <w:rPr>
                <w:sz w:val="21"/>
                <w:szCs w:val="21"/>
              </w:rPr>
            </w:pPr>
            <w:r w:rsidRPr="00086C8A">
              <w:rPr>
                <w:sz w:val="21"/>
                <w:szCs w:val="21"/>
              </w:rPr>
              <w:t>10.1</w:t>
            </w: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jc w:val="left"/>
              <w:rPr>
                <w:sz w:val="20"/>
                <w:szCs w:val="20"/>
                <w:lang w:eastAsia="ru-RU"/>
              </w:rPr>
            </w:pPr>
            <w:r w:rsidRPr="004E20EE">
              <w:rPr>
                <w:sz w:val="20"/>
                <w:szCs w:val="20"/>
                <w:lang w:eastAsia="ru-RU"/>
              </w:rPr>
              <w:t xml:space="preserve">Магазин </w:t>
            </w:r>
            <w:r w:rsidRPr="004E20EE">
              <w:rPr>
                <w:sz w:val="20"/>
                <w:szCs w:val="20"/>
              </w:rPr>
              <w:t>«Авоська», д. Марино</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кв.м</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75,9</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0,114</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0,75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0,057</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0,057</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75,9</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0,114</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0,75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0,057</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0,057</w:t>
            </w: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rPr>
          <w:trHeight w:val="159"/>
        </w:trPr>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ind w:right="-108"/>
              <w:jc w:val="left"/>
              <w:rPr>
                <w:sz w:val="21"/>
                <w:szCs w:val="21"/>
              </w:rPr>
            </w:pPr>
            <w:r w:rsidRPr="00086C8A">
              <w:rPr>
                <w:sz w:val="21"/>
                <w:szCs w:val="21"/>
              </w:rPr>
              <w:t>10.2</w:t>
            </w: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jc w:val="left"/>
              <w:rPr>
                <w:sz w:val="20"/>
                <w:szCs w:val="20"/>
                <w:lang w:eastAsia="ru-RU"/>
              </w:rPr>
            </w:pPr>
            <w:r w:rsidRPr="004E20EE">
              <w:rPr>
                <w:sz w:val="20"/>
                <w:szCs w:val="20"/>
                <w:lang w:eastAsia="ru-RU"/>
              </w:rPr>
              <w:t xml:space="preserve">Магазин </w:t>
            </w:r>
            <w:r w:rsidRPr="004E20EE">
              <w:rPr>
                <w:sz w:val="20"/>
                <w:szCs w:val="20"/>
              </w:rPr>
              <w:t>«Авоська», д. Деревягино</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кв.м</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51,4</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0,077</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0,75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0,039</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0,039</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51,4</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1,5</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0,077</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0,75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0,039</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0,039</w:t>
            </w: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rPr>
          <w:trHeight w:val="159"/>
        </w:trPr>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ind w:right="-108"/>
              <w:jc w:val="left"/>
              <w:rPr>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jc w:val="left"/>
              <w:rPr>
                <w:sz w:val="20"/>
                <w:szCs w:val="20"/>
                <w:lang w:eastAsia="ru-RU"/>
              </w:rPr>
            </w:pPr>
            <w:r w:rsidRPr="004E20EE">
              <w:rPr>
                <w:sz w:val="20"/>
                <w:szCs w:val="20"/>
                <w:lang w:eastAsia="ru-RU"/>
              </w:rPr>
              <w:t>ИТОГО по торговым объектам:</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0,191</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0,096</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0,096</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0,191</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0,096</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r w:rsidRPr="004E20EE">
              <w:rPr>
                <w:rFonts w:ascii="Times New Roman" w:eastAsia="Times New Roman" w:hAnsi="Times New Roman" w:cs="Times New Roman"/>
                <w:sz w:val="20"/>
                <w:szCs w:val="20"/>
                <w:lang w:eastAsia="ru-RU"/>
              </w:rPr>
              <w:t>0,096</w:t>
            </w: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rPr>
          <w:trHeight w:val="159"/>
        </w:trPr>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007DC7">
            <w:pPr>
              <w:pStyle w:val="12"/>
              <w:numPr>
                <w:ilvl w:val="0"/>
                <w:numId w:val="33"/>
              </w:numPr>
              <w:jc w:val="left"/>
              <w:rPr>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jc w:val="left"/>
              <w:rPr>
                <w:sz w:val="20"/>
                <w:szCs w:val="20"/>
                <w:lang w:eastAsia="ru-RU"/>
              </w:rPr>
            </w:pPr>
            <w:r w:rsidRPr="004E20EE">
              <w:rPr>
                <w:sz w:val="20"/>
                <w:szCs w:val="20"/>
                <w:lang w:eastAsia="ru-RU"/>
              </w:rPr>
              <w:t>Гостевой комплекс:</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34" w:right="-42"/>
              <w:contextualSpacing/>
              <w:rPr>
                <w:rFonts w:ascii="Times New Roman" w:eastAsia="Times New Roman" w:hAnsi="Times New Roman" w:cs="Times New Roman"/>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73" w:right="-83"/>
              <w:contextualSpacing/>
              <w:rPr>
                <w:rFonts w:ascii="Times New Roman" w:eastAsia="Times New Roman" w:hAnsi="Times New Roman" w:cs="Times New Roman"/>
                <w:sz w:val="20"/>
                <w:szCs w:val="20"/>
                <w:lang w:eastAsia="ru-RU"/>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44" w:right="-67"/>
              <w:contextualSpacing/>
              <w:rPr>
                <w:rFonts w:ascii="Times New Roman" w:eastAsia="Times New Roman" w:hAnsi="Times New Roman" w:cs="Times New Roman"/>
                <w:sz w:val="20"/>
                <w:szCs w:val="20"/>
                <w:lang w:eastAsia="ru-RU"/>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rPr>
                <w:rFonts w:ascii="Times New Roman" w:eastAsia="Times New Roman" w:hAnsi="Times New Roman" w:cs="Times New Roman"/>
                <w:sz w:val="20"/>
                <w:szCs w:val="20"/>
                <w:lang w:eastAsia="ru-RU"/>
              </w:rPr>
            </w:pP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spacing w:after="0" w:line="240" w:lineRule="auto"/>
              <w:ind w:left="-57" w:right="-70"/>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rPr>
          <w:trHeight w:val="346"/>
        </w:trPr>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jc w:val="left"/>
              <w:rPr>
                <w:sz w:val="20"/>
                <w:szCs w:val="20"/>
                <w:lang w:eastAsia="ru-RU"/>
              </w:rPr>
            </w:pPr>
            <w:r w:rsidRPr="004E20EE">
              <w:rPr>
                <w:sz w:val="20"/>
                <w:szCs w:val="20"/>
                <w:lang w:eastAsia="ru-RU"/>
              </w:rPr>
              <w:t>Гостевой дом,</w:t>
            </w:r>
          </w:p>
          <w:p w:rsidR="00007DC7" w:rsidRPr="004E20EE" w:rsidRDefault="00007DC7" w:rsidP="00D2515E">
            <w:pPr>
              <w:pStyle w:val="12"/>
              <w:spacing w:before="20"/>
              <w:jc w:val="left"/>
              <w:rPr>
                <w:sz w:val="20"/>
                <w:szCs w:val="20"/>
                <w:lang w:eastAsia="ru-RU"/>
              </w:rPr>
            </w:pPr>
            <w:r w:rsidRPr="004E20EE">
              <w:rPr>
                <w:sz w:val="20"/>
                <w:szCs w:val="20"/>
              </w:rPr>
              <w:t>д. Ольково</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мест</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10</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230</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2,300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115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1,150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1,150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230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2,300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115</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1,150</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1,150</w:t>
            </w: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rPr>
          <w:trHeight w:val="215"/>
        </w:trPr>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jc w:val="left"/>
              <w:rPr>
                <w:sz w:val="20"/>
                <w:szCs w:val="20"/>
                <w:lang w:eastAsia="ru-RU"/>
              </w:rPr>
            </w:pPr>
            <w:r w:rsidRPr="004E20EE">
              <w:rPr>
                <w:sz w:val="20"/>
                <w:szCs w:val="20"/>
                <w:lang w:eastAsia="ru-RU"/>
              </w:rPr>
              <w:t xml:space="preserve">Баня в </w:t>
            </w:r>
            <w:r w:rsidRPr="004E20EE">
              <w:rPr>
                <w:sz w:val="20"/>
                <w:szCs w:val="20"/>
              </w:rPr>
              <w:t>д. Ольково</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мест</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24</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180</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4,320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90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2,160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2,160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24</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180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4,320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90</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2,160</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2,160</w:t>
            </w: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rPr>
          <w:trHeight w:val="215"/>
        </w:trPr>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ind w:left="360"/>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ind w:right="-93"/>
              <w:jc w:val="left"/>
              <w:rPr>
                <w:sz w:val="20"/>
                <w:szCs w:val="20"/>
                <w:lang w:eastAsia="ru-RU"/>
              </w:rPr>
            </w:pPr>
            <w:r w:rsidRPr="004E20EE">
              <w:rPr>
                <w:sz w:val="20"/>
                <w:szCs w:val="20"/>
                <w:lang w:eastAsia="ru-RU"/>
              </w:rPr>
              <w:t>ИТОГО по гостевому комплексу:</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6,620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3,310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3,310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6,620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3,310</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3,310</w:t>
            </w: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rPr>
          <w:trHeight w:val="215"/>
        </w:trPr>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007DC7">
            <w:pPr>
              <w:pStyle w:val="12"/>
              <w:numPr>
                <w:ilvl w:val="0"/>
                <w:numId w:val="33"/>
              </w:numPr>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jc w:val="left"/>
              <w:rPr>
                <w:sz w:val="20"/>
                <w:szCs w:val="20"/>
                <w:lang w:eastAsia="ru-RU"/>
              </w:rPr>
            </w:pPr>
            <w:r w:rsidRPr="004E20EE">
              <w:rPr>
                <w:sz w:val="20"/>
                <w:szCs w:val="20"/>
                <w:lang w:eastAsia="ru-RU"/>
              </w:rPr>
              <w:t>Фермы:</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line="216" w:lineRule="auto"/>
              <w:jc w:val="left"/>
              <w:rPr>
                <w:sz w:val="20"/>
                <w:szCs w:val="20"/>
              </w:rPr>
            </w:pPr>
            <w:r w:rsidRPr="004E20EE">
              <w:rPr>
                <w:sz w:val="20"/>
                <w:szCs w:val="20"/>
              </w:rPr>
              <w:t xml:space="preserve">Ферма КРС, </w:t>
            </w:r>
          </w:p>
          <w:p w:rsidR="00007DC7" w:rsidRPr="004E20EE" w:rsidRDefault="00007DC7" w:rsidP="00D2515E">
            <w:pPr>
              <w:pStyle w:val="12"/>
              <w:spacing w:before="20"/>
              <w:jc w:val="left"/>
              <w:rPr>
                <w:sz w:val="20"/>
                <w:szCs w:val="20"/>
              </w:rPr>
            </w:pPr>
            <w:r w:rsidRPr="004E20EE">
              <w:rPr>
                <w:sz w:val="20"/>
                <w:szCs w:val="20"/>
              </w:rPr>
              <w:t>д. Князево</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гол.</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139</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13,900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90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12,510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1,390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139</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100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13,900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90</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12,510</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1,390</w:t>
            </w: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line="216" w:lineRule="auto"/>
              <w:jc w:val="left"/>
              <w:rPr>
                <w:sz w:val="20"/>
                <w:szCs w:val="20"/>
              </w:rPr>
            </w:pPr>
            <w:r w:rsidRPr="004E20EE">
              <w:rPr>
                <w:sz w:val="20"/>
                <w:szCs w:val="20"/>
              </w:rPr>
              <w:t xml:space="preserve">Ферма КРС, </w:t>
            </w:r>
          </w:p>
          <w:p w:rsidR="00007DC7" w:rsidRPr="004E20EE" w:rsidRDefault="00007DC7" w:rsidP="00D2515E">
            <w:pPr>
              <w:pStyle w:val="12"/>
              <w:spacing w:before="20"/>
              <w:jc w:val="left"/>
              <w:rPr>
                <w:sz w:val="20"/>
                <w:szCs w:val="20"/>
              </w:rPr>
            </w:pPr>
            <w:r w:rsidRPr="004E20EE">
              <w:rPr>
                <w:sz w:val="20"/>
                <w:szCs w:val="20"/>
              </w:rPr>
              <w:t>д. Тудозерский Погост</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гол.</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56</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5,600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90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5,040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0,560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56</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100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5,600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90</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5,040</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0,560</w:t>
            </w: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line="216" w:lineRule="auto"/>
              <w:jc w:val="left"/>
              <w:rPr>
                <w:sz w:val="20"/>
                <w:szCs w:val="20"/>
              </w:rPr>
            </w:pPr>
            <w:r w:rsidRPr="004E20EE">
              <w:rPr>
                <w:sz w:val="20"/>
                <w:szCs w:val="20"/>
              </w:rPr>
              <w:t xml:space="preserve">Ферма КРС, </w:t>
            </w:r>
          </w:p>
          <w:p w:rsidR="00007DC7" w:rsidRPr="004E20EE" w:rsidRDefault="00007DC7" w:rsidP="00D2515E">
            <w:pPr>
              <w:pStyle w:val="12"/>
              <w:spacing w:before="20"/>
              <w:jc w:val="left"/>
              <w:rPr>
                <w:sz w:val="20"/>
                <w:szCs w:val="20"/>
              </w:rPr>
            </w:pPr>
            <w:r w:rsidRPr="004E20EE">
              <w:rPr>
                <w:sz w:val="20"/>
                <w:szCs w:val="20"/>
              </w:rPr>
              <w:t>д. Желвачево</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r w:rsidRPr="004E20EE">
              <w:rPr>
                <w:sz w:val="20"/>
                <w:szCs w:val="20"/>
              </w:rPr>
              <w:t>гол.</w:t>
            </w: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50</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5,000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90</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4,500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0,500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50</w:t>
            </w: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100</w:t>
            </w: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5,000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90</w:t>
            </w: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4,500</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0,500</w:t>
            </w: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spacing w:before="20"/>
              <w:ind w:right="-93"/>
              <w:jc w:val="left"/>
              <w:rPr>
                <w:sz w:val="20"/>
                <w:szCs w:val="20"/>
                <w:lang w:eastAsia="ru-RU"/>
              </w:rPr>
            </w:pPr>
            <w:r w:rsidRPr="004E20EE">
              <w:rPr>
                <w:sz w:val="20"/>
                <w:szCs w:val="20"/>
                <w:lang w:eastAsia="ru-RU"/>
              </w:rPr>
              <w:t>ИТОГО по фермам:</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24,500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22,050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2,450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24,500</w:t>
            </w:r>
          </w:p>
        </w:tc>
        <w:tc>
          <w:tcPr>
            <w:tcW w:w="739"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22,050</w:t>
            </w:r>
          </w:p>
        </w:tc>
        <w:tc>
          <w:tcPr>
            <w:tcW w:w="984"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2,450</w:t>
            </w:r>
          </w:p>
        </w:tc>
        <w:tc>
          <w:tcPr>
            <w:tcW w:w="1106"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spacing w:before="20"/>
              <w:jc w:val="left"/>
              <w:rPr>
                <w:sz w:val="20"/>
                <w:szCs w:val="20"/>
              </w:rPr>
            </w:pPr>
            <w:r w:rsidRPr="004E20EE">
              <w:rPr>
                <w:sz w:val="20"/>
                <w:szCs w:val="20"/>
              </w:rPr>
              <w:t>Полив зеленых насаждений</w:t>
            </w:r>
          </w:p>
        </w:tc>
        <w:tc>
          <w:tcPr>
            <w:tcW w:w="517"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54" w:right="-93"/>
              <w:jc w:val="left"/>
              <w:rPr>
                <w:sz w:val="20"/>
                <w:szCs w:val="20"/>
              </w:rPr>
            </w:pPr>
            <w:r w:rsidRPr="004E20EE">
              <w:rPr>
                <w:sz w:val="20"/>
                <w:szCs w:val="20"/>
              </w:rPr>
              <w:t>чел</w:t>
            </w:r>
          </w:p>
        </w:tc>
        <w:tc>
          <w:tcPr>
            <w:tcW w:w="64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right="-80"/>
              <w:jc w:val="left"/>
              <w:rPr>
                <w:sz w:val="20"/>
                <w:szCs w:val="20"/>
              </w:rPr>
            </w:pPr>
            <w:r w:rsidRPr="004E20EE">
              <w:rPr>
                <w:sz w:val="20"/>
                <w:szCs w:val="20"/>
              </w:rPr>
              <w:t>2006/</w:t>
            </w:r>
          </w:p>
          <w:p w:rsidR="00007DC7" w:rsidRPr="004E20EE" w:rsidRDefault="00007DC7" w:rsidP="004E20EE">
            <w:pPr>
              <w:pStyle w:val="12"/>
              <w:ind w:right="-80"/>
              <w:jc w:val="left"/>
              <w:rPr>
                <w:sz w:val="20"/>
                <w:szCs w:val="20"/>
              </w:rPr>
            </w:pPr>
            <w:r w:rsidRPr="004E20EE">
              <w:rPr>
                <w:sz w:val="20"/>
                <w:szCs w:val="20"/>
              </w:rPr>
              <w:t>729</w:t>
            </w:r>
          </w:p>
        </w:tc>
        <w:tc>
          <w:tcPr>
            <w:tcW w:w="68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4" w:right="-39"/>
              <w:jc w:val="left"/>
              <w:rPr>
                <w:sz w:val="20"/>
                <w:szCs w:val="20"/>
              </w:rPr>
            </w:pPr>
            <w:r w:rsidRPr="004E20EE">
              <w:rPr>
                <w:sz w:val="20"/>
                <w:szCs w:val="20"/>
              </w:rPr>
              <w:t>100,300/</w:t>
            </w:r>
          </w:p>
          <w:p w:rsidR="00007DC7" w:rsidRPr="004E20EE" w:rsidRDefault="00007DC7" w:rsidP="004E20EE">
            <w:pPr>
              <w:pStyle w:val="12"/>
              <w:ind w:left="-54" w:right="-39"/>
              <w:jc w:val="left"/>
              <w:rPr>
                <w:sz w:val="20"/>
                <w:szCs w:val="20"/>
              </w:rPr>
            </w:pPr>
            <w:r w:rsidRPr="004E20EE">
              <w:rPr>
                <w:sz w:val="20"/>
                <w:szCs w:val="20"/>
              </w:rPr>
              <w:t>36,450</w:t>
            </w:r>
          </w:p>
        </w:tc>
        <w:tc>
          <w:tcPr>
            <w:tcW w:w="708"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6" w:right="-125"/>
              <w:jc w:val="left"/>
              <w:rPr>
                <w:sz w:val="20"/>
                <w:szCs w:val="20"/>
              </w:rPr>
            </w:pPr>
            <w:r w:rsidRPr="004E20EE">
              <w:rPr>
                <w:sz w:val="20"/>
                <w:szCs w:val="20"/>
              </w:rPr>
              <w:t>100,300/</w:t>
            </w:r>
          </w:p>
          <w:p w:rsidR="00007DC7" w:rsidRPr="004E20EE" w:rsidRDefault="00007DC7" w:rsidP="004E20EE">
            <w:pPr>
              <w:pStyle w:val="12"/>
              <w:ind w:left="-56" w:right="-125"/>
              <w:jc w:val="left"/>
              <w:rPr>
                <w:sz w:val="20"/>
                <w:szCs w:val="20"/>
              </w:rPr>
            </w:pPr>
            <w:r w:rsidRPr="004E20EE">
              <w:rPr>
                <w:sz w:val="20"/>
                <w:szCs w:val="20"/>
              </w:rPr>
              <w:t>36,450</w:t>
            </w:r>
          </w:p>
        </w:tc>
        <w:tc>
          <w:tcPr>
            <w:tcW w:w="77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color w:val="FF66FF"/>
                <w:sz w:val="20"/>
                <w:szCs w:val="20"/>
              </w:rPr>
            </w:pPr>
            <w:r w:rsidRPr="004E20EE">
              <w:rPr>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right="-66"/>
              <w:jc w:val="left"/>
              <w:rPr>
                <w:sz w:val="20"/>
                <w:szCs w:val="20"/>
              </w:rPr>
            </w:pPr>
            <w:r w:rsidRPr="004E20EE">
              <w:rPr>
                <w:sz w:val="20"/>
                <w:szCs w:val="20"/>
              </w:rPr>
              <w:t>2210/</w:t>
            </w:r>
          </w:p>
          <w:p w:rsidR="00007DC7" w:rsidRPr="004E20EE" w:rsidRDefault="00007DC7" w:rsidP="004E20EE">
            <w:pPr>
              <w:pStyle w:val="12"/>
              <w:ind w:right="-66"/>
              <w:jc w:val="left"/>
              <w:rPr>
                <w:sz w:val="20"/>
                <w:szCs w:val="20"/>
              </w:rPr>
            </w:pPr>
            <w:r w:rsidRPr="004E20EE">
              <w:rPr>
                <w:sz w:val="20"/>
                <w:szCs w:val="20"/>
              </w:rPr>
              <w:t>729</w:t>
            </w:r>
          </w:p>
        </w:tc>
        <w:tc>
          <w:tcPr>
            <w:tcW w:w="71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50</w:t>
            </w:r>
          </w:p>
        </w:tc>
        <w:tc>
          <w:tcPr>
            <w:tcW w:w="86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110,500/</w:t>
            </w:r>
          </w:p>
          <w:p w:rsidR="00007DC7" w:rsidRPr="004E20EE" w:rsidRDefault="00007DC7" w:rsidP="004E20EE">
            <w:pPr>
              <w:pStyle w:val="12"/>
              <w:ind w:left="-59" w:right="-45"/>
              <w:jc w:val="left"/>
              <w:rPr>
                <w:sz w:val="20"/>
                <w:szCs w:val="20"/>
              </w:rPr>
            </w:pPr>
            <w:r w:rsidRPr="004E20EE">
              <w:rPr>
                <w:sz w:val="20"/>
                <w:szCs w:val="20"/>
              </w:rPr>
              <w:t>36,450</w:t>
            </w:r>
          </w:p>
        </w:tc>
        <w:tc>
          <w:tcPr>
            <w:tcW w:w="753" w:type="dxa"/>
            <w:gridSpan w:val="2"/>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9" w:right="-45"/>
              <w:jc w:val="left"/>
              <w:rPr>
                <w:sz w:val="20"/>
                <w:szCs w:val="20"/>
              </w:rPr>
            </w:pPr>
            <w:r w:rsidRPr="004E20EE">
              <w:rPr>
                <w:sz w:val="20"/>
                <w:szCs w:val="20"/>
              </w:rPr>
              <w:t>-</w:t>
            </w:r>
          </w:p>
        </w:tc>
        <w:tc>
          <w:tcPr>
            <w:tcW w:w="95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ind w:left="-59" w:right="-45"/>
              <w:jc w:val="left"/>
              <w:rPr>
                <w:sz w:val="20"/>
                <w:szCs w:val="20"/>
              </w:rPr>
            </w:pPr>
            <w:r w:rsidRPr="004E20EE">
              <w:rPr>
                <w:sz w:val="20"/>
                <w:szCs w:val="20"/>
              </w:rPr>
              <w:t>110,500/</w:t>
            </w:r>
          </w:p>
          <w:p w:rsidR="00007DC7" w:rsidRPr="004E20EE" w:rsidRDefault="00007DC7" w:rsidP="004E20EE">
            <w:pPr>
              <w:pStyle w:val="12"/>
              <w:ind w:left="-88" w:right="-81"/>
              <w:jc w:val="left"/>
              <w:rPr>
                <w:sz w:val="20"/>
                <w:szCs w:val="20"/>
              </w:rPr>
            </w:pPr>
            <w:r w:rsidRPr="004E20EE">
              <w:rPr>
                <w:sz w:val="20"/>
                <w:szCs w:val="20"/>
              </w:rPr>
              <w:t>36,450</w:t>
            </w:r>
          </w:p>
        </w:tc>
        <w:tc>
          <w:tcPr>
            <w:tcW w:w="970"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w:t>
            </w:r>
          </w:p>
        </w:tc>
        <w:tc>
          <w:tcPr>
            <w:tcW w:w="1120" w:type="dxa"/>
            <w:gridSpan w:val="2"/>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spacing w:before="20" w:line="216" w:lineRule="auto"/>
              <w:jc w:val="left"/>
              <w:rPr>
                <w:sz w:val="20"/>
                <w:szCs w:val="20"/>
              </w:rPr>
            </w:pPr>
            <w:r w:rsidRPr="004E20EE">
              <w:rPr>
                <w:sz w:val="20"/>
                <w:szCs w:val="20"/>
              </w:rPr>
              <w:t xml:space="preserve">ВСЕГО по </w:t>
            </w:r>
          </w:p>
          <w:p w:rsidR="00007DC7" w:rsidRPr="004E20EE" w:rsidRDefault="00007DC7" w:rsidP="00D2515E">
            <w:pPr>
              <w:pStyle w:val="12"/>
              <w:spacing w:before="20"/>
              <w:jc w:val="left"/>
              <w:rPr>
                <w:sz w:val="20"/>
                <w:szCs w:val="20"/>
              </w:rPr>
            </w:pPr>
            <w:r w:rsidRPr="004E20EE">
              <w:rPr>
                <w:bCs/>
                <w:sz w:val="20"/>
                <w:szCs w:val="20"/>
                <w:lang w:eastAsia="x-none"/>
              </w:rPr>
              <w:t>СП Андомское</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319,154/</w:t>
            </w:r>
          </w:p>
          <w:p w:rsidR="00007DC7" w:rsidRPr="004E20EE" w:rsidRDefault="00007DC7" w:rsidP="004E20EE">
            <w:pPr>
              <w:pStyle w:val="12"/>
              <w:ind w:left="-54" w:right="-39"/>
              <w:jc w:val="left"/>
              <w:rPr>
                <w:sz w:val="20"/>
                <w:szCs w:val="20"/>
              </w:rPr>
            </w:pPr>
            <w:r w:rsidRPr="004E20EE">
              <w:rPr>
                <w:sz w:val="20"/>
                <w:szCs w:val="20"/>
              </w:rPr>
              <w:t>79,242</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9,425</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72" w:right="-119"/>
              <w:jc w:val="left"/>
              <w:rPr>
                <w:sz w:val="20"/>
                <w:szCs w:val="20"/>
              </w:rPr>
            </w:pPr>
            <w:r w:rsidRPr="004E20EE">
              <w:rPr>
                <w:sz w:val="20"/>
                <w:szCs w:val="20"/>
              </w:rPr>
              <w:t>228,454/</w:t>
            </w:r>
          </w:p>
          <w:p w:rsidR="00007DC7" w:rsidRPr="004E20EE" w:rsidRDefault="00007DC7" w:rsidP="004E20EE">
            <w:pPr>
              <w:pStyle w:val="12"/>
              <w:ind w:left="-72" w:right="-119"/>
              <w:jc w:val="left"/>
              <w:rPr>
                <w:sz w:val="20"/>
                <w:szCs w:val="20"/>
              </w:rPr>
            </w:pPr>
            <w:r w:rsidRPr="004E20EE">
              <w:rPr>
                <w:sz w:val="20"/>
                <w:szCs w:val="20"/>
              </w:rPr>
              <w:t>61,017</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2"/>
              <w:jc w:val="left"/>
              <w:rPr>
                <w:sz w:val="20"/>
                <w:szCs w:val="20"/>
              </w:rPr>
            </w:pPr>
            <w:r w:rsidRPr="004E20EE">
              <w:rPr>
                <w:sz w:val="20"/>
                <w:szCs w:val="20"/>
              </w:rPr>
              <w:t>81,286/</w:t>
            </w:r>
          </w:p>
          <w:p w:rsidR="00007DC7" w:rsidRPr="004E20EE" w:rsidRDefault="00007DC7" w:rsidP="004E20EE">
            <w:pPr>
              <w:pStyle w:val="12"/>
              <w:ind w:left="-52"/>
              <w:jc w:val="left"/>
              <w:rPr>
                <w:sz w:val="20"/>
                <w:szCs w:val="20"/>
              </w:rPr>
            </w:pPr>
            <w:r w:rsidRPr="004E20EE">
              <w:rPr>
                <w:sz w:val="20"/>
                <w:szCs w:val="20"/>
              </w:rPr>
              <w:t>18,225</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6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486,358/</w:t>
            </w:r>
          </w:p>
          <w:p w:rsidR="00007DC7" w:rsidRPr="004E20EE" w:rsidRDefault="00007DC7" w:rsidP="004E20EE">
            <w:pPr>
              <w:pStyle w:val="12"/>
              <w:ind w:left="-59" w:right="-45"/>
              <w:jc w:val="left"/>
              <w:rPr>
                <w:sz w:val="20"/>
                <w:szCs w:val="20"/>
              </w:rPr>
            </w:pPr>
            <w:r w:rsidRPr="004E20EE">
              <w:rPr>
                <w:sz w:val="20"/>
                <w:szCs w:val="20"/>
              </w:rPr>
              <w:t>78,192</w:t>
            </w:r>
          </w:p>
        </w:tc>
        <w:tc>
          <w:tcPr>
            <w:tcW w:w="753"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213,545</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88" w:right="-81"/>
              <w:jc w:val="left"/>
              <w:rPr>
                <w:sz w:val="20"/>
                <w:szCs w:val="20"/>
              </w:rPr>
            </w:pPr>
            <w:r w:rsidRPr="004E20EE">
              <w:rPr>
                <w:sz w:val="20"/>
                <w:szCs w:val="20"/>
              </w:rPr>
              <w:t>215,981/</w:t>
            </w:r>
          </w:p>
          <w:p w:rsidR="00007DC7" w:rsidRPr="004E20EE" w:rsidRDefault="00007DC7" w:rsidP="004E20EE">
            <w:pPr>
              <w:pStyle w:val="12"/>
              <w:ind w:left="-88" w:right="-81"/>
              <w:jc w:val="left"/>
              <w:rPr>
                <w:sz w:val="20"/>
                <w:szCs w:val="20"/>
              </w:rPr>
            </w:pPr>
            <w:r w:rsidRPr="004E20EE">
              <w:rPr>
                <w:sz w:val="20"/>
                <w:szCs w:val="20"/>
              </w:rPr>
              <w:t>60,492</w:t>
            </w:r>
          </w:p>
        </w:tc>
        <w:tc>
          <w:tcPr>
            <w:tcW w:w="9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56,838/</w:t>
            </w:r>
          </w:p>
          <w:p w:rsidR="00007DC7" w:rsidRPr="004E20EE" w:rsidRDefault="00007DC7" w:rsidP="004E20EE">
            <w:pPr>
              <w:pStyle w:val="12"/>
              <w:jc w:val="left"/>
              <w:rPr>
                <w:sz w:val="20"/>
                <w:szCs w:val="20"/>
              </w:rPr>
            </w:pPr>
            <w:r w:rsidRPr="004E20EE">
              <w:rPr>
                <w:sz w:val="20"/>
                <w:szCs w:val="20"/>
              </w:rPr>
              <w:t>17,700</w:t>
            </w:r>
          </w:p>
        </w:tc>
        <w:tc>
          <w:tcPr>
            <w:tcW w:w="1120" w:type="dxa"/>
            <w:gridSpan w:val="2"/>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spacing w:before="20"/>
              <w:jc w:val="left"/>
              <w:rPr>
                <w:sz w:val="20"/>
                <w:szCs w:val="20"/>
              </w:rPr>
            </w:pPr>
            <w:r w:rsidRPr="004E20EE">
              <w:rPr>
                <w:sz w:val="20"/>
                <w:szCs w:val="20"/>
              </w:rPr>
              <w:t>Неучтенные потребители</w:t>
            </w:r>
          </w:p>
        </w:tc>
        <w:tc>
          <w:tcPr>
            <w:tcW w:w="517"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ind w:left="-54" w:right="-93"/>
              <w:jc w:val="left"/>
              <w:rPr>
                <w:sz w:val="20"/>
                <w:szCs w:val="20"/>
              </w:rPr>
            </w:pPr>
            <w:r w:rsidRPr="004E20EE">
              <w:rPr>
                <w:sz w:val="20"/>
                <w:szCs w:val="20"/>
              </w:rPr>
              <w:t>%</w:t>
            </w:r>
          </w:p>
        </w:tc>
        <w:tc>
          <w:tcPr>
            <w:tcW w:w="644" w:type="dxa"/>
            <w:tcBorders>
              <w:top w:val="single" w:sz="4" w:space="0" w:color="auto"/>
              <w:left w:val="single" w:sz="4" w:space="0" w:color="auto"/>
              <w:bottom w:val="single" w:sz="4" w:space="0" w:color="auto"/>
              <w:right w:val="single" w:sz="4" w:space="0" w:color="auto"/>
            </w:tcBorders>
            <w:hideMark/>
          </w:tcPr>
          <w:p w:rsidR="00007DC7" w:rsidRPr="004E20EE" w:rsidRDefault="00007DC7" w:rsidP="004E20EE">
            <w:pPr>
              <w:pStyle w:val="12"/>
              <w:jc w:val="left"/>
              <w:rPr>
                <w:sz w:val="20"/>
                <w:szCs w:val="20"/>
              </w:rPr>
            </w:pPr>
            <w:r w:rsidRPr="004E20EE">
              <w:rPr>
                <w:sz w:val="20"/>
                <w:szCs w:val="20"/>
              </w:rPr>
              <w:t>20</w:t>
            </w: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63,831/</w:t>
            </w:r>
          </w:p>
          <w:p w:rsidR="00007DC7" w:rsidRPr="004E20EE" w:rsidRDefault="00007DC7" w:rsidP="004E20EE">
            <w:pPr>
              <w:pStyle w:val="12"/>
              <w:ind w:left="-54" w:right="-39"/>
              <w:jc w:val="left"/>
              <w:rPr>
                <w:sz w:val="20"/>
                <w:szCs w:val="20"/>
              </w:rPr>
            </w:pPr>
            <w:r w:rsidRPr="004E20EE">
              <w:rPr>
                <w:sz w:val="20"/>
                <w:szCs w:val="20"/>
              </w:rPr>
              <w:t>15,848</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1,885</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72" w:right="-119"/>
              <w:jc w:val="left"/>
              <w:rPr>
                <w:sz w:val="20"/>
                <w:szCs w:val="20"/>
              </w:rPr>
            </w:pPr>
            <w:r w:rsidRPr="004E20EE">
              <w:rPr>
                <w:sz w:val="20"/>
                <w:szCs w:val="20"/>
              </w:rPr>
              <w:t>45,691/</w:t>
            </w:r>
          </w:p>
          <w:p w:rsidR="00007DC7" w:rsidRPr="004E20EE" w:rsidRDefault="00007DC7" w:rsidP="004E20EE">
            <w:pPr>
              <w:pStyle w:val="12"/>
              <w:ind w:left="-72" w:right="-119"/>
              <w:jc w:val="left"/>
              <w:rPr>
                <w:sz w:val="20"/>
                <w:szCs w:val="20"/>
              </w:rPr>
            </w:pPr>
            <w:r w:rsidRPr="004E20EE">
              <w:rPr>
                <w:sz w:val="20"/>
                <w:szCs w:val="20"/>
              </w:rPr>
              <w:t>12,203</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2"/>
              <w:jc w:val="left"/>
              <w:rPr>
                <w:sz w:val="20"/>
                <w:szCs w:val="20"/>
              </w:rPr>
            </w:pPr>
            <w:r w:rsidRPr="004E20EE">
              <w:rPr>
                <w:sz w:val="20"/>
                <w:szCs w:val="20"/>
              </w:rPr>
              <w:t>16,257/</w:t>
            </w:r>
          </w:p>
          <w:p w:rsidR="00007DC7" w:rsidRPr="004E20EE" w:rsidRDefault="00007DC7" w:rsidP="004E20EE">
            <w:pPr>
              <w:pStyle w:val="12"/>
              <w:ind w:left="-52"/>
              <w:jc w:val="left"/>
              <w:rPr>
                <w:sz w:val="20"/>
                <w:szCs w:val="20"/>
              </w:rPr>
            </w:pPr>
            <w:r w:rsidRPr="004E20EE">
              <w:rPr>
                <w:sz w:val="20"/>
                <w:szCs w:val="20"/>
              </w:rPr>
              <w:t>3,645</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6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97,272/</w:t>
            </w:r>
          </w:p>
          <w:p w:rsidR="00007DC7" w:rsidRPr="004E20EE" w:rsidRDefault="00007DC7" w:rsidP="004E20EE">
            <w:pPr>
              <w:pStyle w:val="12"/>
              <w:ind w:left="-59" w:right="-45"/>
              <w:jc w:val="left"/>
              <w:rPr>
                <w:sz w:val="20"/>
                <w:szCs w:val="20"/>
              </w:rPr>
            </w:pPr>
            <w:r w:rsidRPr="004E20EE">
              <w:rPr>
                <w:sz w:val="20"/>
                <w:szCs w:val="20"/>
              </w:rPr>
              <w:t>15,638</w:t>
            </w:r>
          </w:p>
        </w:tc>
        <w:tc>
          <w:tcPr>
            <w:tcW w:w="753"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42,709</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88" w:right="-81"/>
              <w:jc w:val="left"/>
              <w:rPr>
                <w:sz w:val="20"/>
                <w:szCs w:val="20"/>
              </w:rPr>
            </w:pPr>
            <w:r w:rsidRPr="004E20EE">
              <w:rPr>
                <w:sz w:val="20"/>
                <w:szCs w:val="20"/>
              </w:rPr>
              <w:t>43,196/</w:t>
            </w:r>
          </w:p>
          <w:p w:rsidR="00007DC7" w:rsidRPr="004E20EE" w:rsidRDefault="00007DC7" w:rsidP="004E20EE">
            <w:pPr>
              <w:pStyle w:val="12"/>
              <w:ind w:left="-88" w:right="-81"/>
              <w:jc w:val="left"/>
              <w:rPr>
                <w:sz w:val="20"/>
                <w:szCs w:val="20"/>
              </w:rPr>
            </w:pPr>
            <w:r w:rsidRPr="004E20EE">
              <w:rPr>
                <w:sz w:val="20"/>
                <w:szCs w:val="20"/>
              </w:rPr>
              <w:t>12,098</w:t>
            </w:r>
          </w:p>
        </w:tc>
        <w:tc>
          <w:tcPr>
            <w:tcW w:w="9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11,368/</w:t>
            </w:r>
          </w:p>
          <w:p w:rsidR="00007DC7" w:rsidRPr="004E20EE" w:rsidRDefault="00007DC7" w:rsidP="004E20EE">
            <w:pPr>
              <w:pStyle w:val="12"/>
              <w:jc w:val="left"/>
              <w:rPr>
                <w:sz w:val="20"/>
                <w:szCs w:val="20"/>
              </w:rPr>
            </w:pPr>
            <w:r w:rsidRPr="004E20EE">
              <w:rPr>
                <w:sz w:val="20"/>
                <w:szCs w:val="20"/>
              </w:rPr>
              <w:t>3,540</w:t>
            </w:r>
          </w:p>
        </w:tc>
        <w:tc>
          <w:tcPr>
            <w:tcW w:w="1120" w:type="dxa"/>
            <w:gridSpan w:val="2"/>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r w:rsidR="00007DC7" w:rsidRPr="00086C8A" w:rsidTr="00D2515E">
        <w:trPr>
          <w:trHeight w:val="60"/>
        </w:trPr>
        <w:tc>
          <w:tcPr>
            <w:tcW w:w="550" w:type="dxa"/>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c>
          <w:tcPr>
            <w:tcW w:w="2031" w:type="dxa"/>
            <w:tcBorders>
              <w:top w:val="single" w:sz="4" w:space="0" w:color="auto"/>
              <w:left w:val="single" w:sz="4" w:space="0" w:color="auto"/>
              <w:bottom w:val="single" w:sz="4" w:space="0" w:color="auto"/>
              <w:right w:val="single" w:sz="4" w:space="0" w:color="auto"/>
            </w:tcBorders>
            <w:hideMark/>
          </w:tcPr>
          <w:p w:rsidR="00007DC7" w:rsidRPr="004E20EE" w:rsidRDefault="00007DC7" w:rsidP="00D2515E">
            <w:pPr>
              <w:pStyle w:val="12"/>
              <w:spacing w:before="20" w:line="216" w:lineRule="auto"/>
              <w:jc w:val="left"/>
              <w:rPr>
                <w:sz w:val="20"/>
                <w:szCs w:val="20"/>
              </w:rPr>
            </w:pPr>
            <w:r w:rsidRPr="004E20EE">
              <w:rPr>
                <w:sz w:val="20"/>
                <w:szCs w:val="20"/>
              </w:rPr>
              <w:t xml:space="preserve">ИТОГО по </w:t>
            </w:r>
            <w:r w:rsidRPr="004E20EE">
              <w:rPr>
                <w:bCs/>
                <w:sz w:val="20"/>
                <w:szCs w:val="20"/>
                <w:lang w:eastAsia="x-none"/>
              </w:rPr>
              <w:t>СП Андомское</w:t>
            </w:r>
            <w:r w:rsidRPr="004E20EE">
              <w:rPr>
                <w:sz w:val="20"/>
                <w:szCs w:val="20"/>
              </w:rPr>
              <w:t xml:space="preserve"> с учетом неучтенных потребителей</w:t>
            </w:r>
          </w:p>
        </w:tc>
        <w:tc>
          <w:tcPr>
            <w:tcW w:w="517" w:type="dxa"/>
            <w:tcBorders>
              <w:top w:val="single" w:sz="4" w:space="0" w:color="auto"/>
              <w:left w:val="single" w:sz="4" w:space="0" w:color="auto"/>
              <w:bottom w:val="single" w:sz="4" w:space="0" w:color="auto"/>
              <w:right w:val="single" w:sz="4" w:space="0" w:color="auto"/>
            </w:tcBorders>
          </w:tcPr>
          <w:p w:rsidR="00007DC7" w:rsidRPr="004E20EE" w:rsidRDefault="00007DC7" w:rsidP="00D2515E">
            <w:pPr>
              <w:pStyle w:val="12"/>
              <w:ind w:left="-54" w:right="-93"/>
              <w:jc w:val="left"/>
              <w:rPr>
                <w:sz w:val="20"/>
                <w:szCs w:val="20"/>
              </w:rPr>
            </w:pPr>
          </w:p>
        </w:tc>
        <w:tc>
          <w:tcPr>
            <w:tcW w:w="64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68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4" w:right="-39"/>
              <w:jc w:val="left"/>
              <w:rPr>
                <w:sz w:val="20"/>
                <w:szCs w:val="20"/>
              </w:rPr>
            </w:pPr>
            <w:r w:rsidRPr="004E20EE">
              <w:rPr>
                <w:sz w:val="20"/>
                <w:szCs w:val="20"/>
              </w:rPr>
              <w:t>382,985/</w:t>
            </w:r>
          </w:p>
          <w:p w:rsidR="00007DC7" w:rsidRPr="004E20EE" w:rsidRDefault="00007DC7" w:rsidP="004E20EE">
            <w:pPr>
              <w:pStyle w:val="12"/>
              <w:ind w:left="-54" w:right="-39"/>
              <w:jc w:val="left"/>
              <w:rPr>
                <w:sz w:val="20"/>
                <w:szCs w:val="20"/>
              </w:rPr>
            </w:pPr>
            <w:r w:rsidRPr="004E20EE">
              <w:rPr>
                <w:sz w:val="20"/>
                <w:szCs w:val="20"/>
              </w:rPr>
              <w:t>95,090</w:t>
            </w:r>
          </w:p>
        </w:tc>
        <w:tc>
          <w:tcPr>
            <w:tcW w:w="708"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11,310</w:t>
            </w:r>
          </w:p>
        </w:tc>
        <w:tc>
          <w:tcPr>
            <w:tcW w:w="766"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72" w:right="-119"/>
              <w:jc w:val="left"/>
              <w:rPr>
                <w:sz w:val="20"/>
                <w:szCs w:val="20"/>
              </w:rPr>
            </w:pPr>
            <w:r w:rsidRPr="004E20EE">
              <w:rPr>
                <w:sz w:val="20"/>
                <w:szCs w:val="20"/>
              </w:rPr>
              <w:t>274,145/</w:t>
            </w:r>
          </w:p>
          <w:p w:rsidR="00007DC7" w:rsidRPr="004E20EE" w:rsidRDefault="00007DC7" w:rsidP="004E20EE">
            <w:pPr>
              <w:pStyle w:val="12"/>
              <w:ind w:left="-72" w:right="-119"/>
              <w:jc w:val="left"/>
              <w:rPr>
                <w:sz w:val="20"/>
                <w:szCs w:val="20"/>
              </w:rPr>
            </w:pPr>
            <w:r w:rsidRPr="004E20EE">
              <w:rPr>
                <w:sz w:val="20"/>
                <w:szCs w:val="20"/>
              </w:rPr>
              <w:t>73,220</w:t>
            </w:r>
          </w:p>
        </w:tc>
        <w:tc>
          <w:tcPr>
            <w:tcW w:w="7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2"/>
              <w:jc w:val="left"/>
              <w:rPr>
                <w:sz w:val="20"/>
                <w:szCs w:val="20"/>
              </w:rPr>
            </w:pPr>
            <w:r w:rsidRPr="004E20EE">
              <w:rPr>
                <w:sz w:val="20"/>
                <w:szCs w:val="20"/>
              </w:rPr>
              <w:t>97,543/</w:t>
            </w:r>
          </w:p>
          <w:p w:rsidR="00007DC7" w:rsidRPr="004E20EE" w:rsidRDefault="00007DC7" w:rsidP="004E20EE">
            <w:pPr>
              <w:pStyle w:val="12"/>
              <w:ind w:left="-52"/>
              <w:jc w:val="left"/>
              <w:rPr>
                <w:sz w:val="20"/>
                <w:szCs w:val="20"/>
              </w:rPr>
            </w:pPr>
            <w:r w:rsidRPr="004E20EE">
              <w:rPr>
                <w:sz w:val="20"/>
                <w:szCs w:val="20"/>
              </w:rPr>
              <w:t>21,870</w:t>
            </w:r>
          </w:p>
        </w:tc>
        <w:tc>
          <w:tcPr>
            <w:tcW w:w="63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714"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p>
        </w:tc>
        <w:tc>
          <w:tcPr>
            <w:tcW w:w="86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r w:rsidRPr="004E20EE">
              <w:rPr>
                <w:sz w:val="20"/>
                <w:szCs w:val="20"/>
              </w:rPr>
              <w:t>583,630/</w:t>
            </w:r>
          </w:p>
          <w:p w:rsidR="00007DC7" w:rsidRPr="004E20EE" w:rsidRDefault="00007DC7" w:rsidP="004E20EE">
            <w:pPr>
              <w:pStyle w:val="12"/>
              <w:ind w:left="-59" w:right="-45"/>
              <w:jc w:val="left"/>
              <w:rPr>
                <w:sz w:val="20"/>
                <w:szCs w:val="20"/>
              </w:rPr>
            </w:pPr>
            <w:r w:rsidRPr="004E20EE">
              <w:rPr>
                <w:sz w:val="20"/>
                <w:szCs w:val="20"/>
              </w:rPr>
              <w:t>93,830</w:t>
            </w:r>
          </w:p>
        </w:tc>
        <w:tc>
          <w:tcPr>
            <w:tcW w:w="753" w:type="dxa"/>
            <w:gridSpan w:val="2"/>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59" w:right="-45"/>
              <w:jc w:val="left"/>
              <w:rPr>
                <w:sz w:val="20"/>
                <w:szCs w:val="20"/>
              </w:rPr>
            </w:pPr>
          </w:p>
        </w:tc>
        <w:tc>
          <w:tcPr>
            <w:tcW w:w="951"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256,254</w:t>
            </w:r>
          </w:p>
        </w:tc>
        <w:tc>
          <w:tcPr>
            <w:tcW w:w="822"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ind w:left="-88" w:right="-81"/>
              <w:jc w:val="left"/>
              <w:rPr>
                <w:sz w:val="20"/>
                <w:szCs w:val="20"/>
              </w:rPr>
            </w:pPr>
            <w:r w:rsidRPr="004E20EE">
              <w:rPr>
                <w:sz w:val="20"/>
                <w:szCs w:val="20"/>
              </w:rPr>
              <w:t>259,177/</w:t>
            </w:r>
          </w:p>
          <w:p w:rsidR="00007DC7" w:rsidRPr="004E20EE" w:rsidRDefault="00007DC7" w:rsidP="004E20EE">
            <w:pPr>
              <w:pStyle w:val="12"/>
              <w:ind w:left="-88" w:right="-81"/>
              <w:jc w:val="left"/>
              <w:rPr>
                <w:sz w:val="20"/>
                <w:szCs w:val="20"/>
              </w:rPr>
            </w:pPr>
            <w:r w:rsidRPr="004E20EE">
              <w:rPr>
                <w:sz w:val="20"/>
                <w:szCs w:val="20"/>
              </w:rPr>
              <w:t>72,590</w:t>
            </w:r>
          </w:p>
        </w:tc>
        <w:tc>
          <w:tcPr>
            <w:tcW w:w="970" w:type="dxa"/>
            <w:tcBorders>
              <w:top w:val="single" w:sz="4" w:space="0" w:color="auto"/>
              <w:left w:val="single" w:sz="4" w:space="0" w:color="auto"/>
              <w:bottom w:val="single" w:sz="4" w:space="0" w:color="auto"/>
              <w:right w:val="single" w:sz="4" w:space="0" w:color="auto"/>
            </w:tcBorders>
          </w:tcPr>
          <w:p w:rsidR="00007DC7" w:rsidRPr="004E20EE" w:rsidRDefault="00007DC7" w:rsidP="004E20EE">
            <w:pPr>
              <w:pStyle w:val="12"/>
              <w:jc w:val="left"/>
              <w:rPr>
                <w:sz w:val="20"/>
                <w:szCs w:val="20"/>
              </w:rPr>
            </w:pPr>
            <w:r w:rsidRPr="004E20EE">
              <w:rPr>
                <w:sz w:val="20"/>
                <w:szCs w:val="20"/>
              </w:rPr>
              <w:t>68,206/</w:t>
            </w:r>
          </w:p>
          <w:p w:rsidR="00007DC7" w:rsidRPr="004E20EE" w:rsidRDefault="00007DC7" w:rsidP="004E20EE">
            <w:pPr>
              <w:pStyle w:val="12"/>
              <w:jc w:val="left"/>
              <w:rPr>
                <w:sz w:val="20"/>
                <w:szCs w:val="20"/>
              </w:rPr>
            </w:pPr>
            <w:r w:rsidRPr="004E20EE">
              <w:rPr>
                <w:sz w:val="20"/>
                <w:szCs w:val="20"/>
              </w:rPr>
              <w:t>21,240</w:t>
            </w:r>
          </w:p>
        </w:tc>
        <w:tc>
          <w:tcPr>
            <w:tcW w:w="1120" w:type="dxa"/>
            <w:gridSpan w:val="2"/>
            <w:tcBorders>
              <w:top w:val="single" w:sz="4" w:space="0" w:color="auto"/>
              <w:left w:val="single" w:sz="4" w:space="0" w:color="auto"/>
              <w:bottom w:val="single" w:sz="4" w:space="0" w:color="auto"/>
              <w:right w:val="single" w:sz="4" w:space="0" w:color="auto"/>
            </w:tcBorders>
          </w:tcPr>
          <w:p w:rsidR="00007DC7" w:rsidRPr="00086C8A" w:rsidRDefault="00007DC7" w:rsidP="00D2515E">
            <w:pPr>
              <w:pStyle w:val="12"/>
              <w:jc w:val="left"/>
              <w:rPr>
                <w:color w:val="FF0000"/>
                <w:sz w:val="21"/>
                <w:szCs w:val="21"/>
              </w:rPr>
            </w:pPr>
          </w:p>
        </w:tc>
      </w:tr>
    </w:tbl>
    <w:p w:rsidR="00007DC7" w:rsidRPr="00D31871" w:rsidRDefault="00007DC7" w:rsidP="003037CB">
      <w:pPr>
        <w:keepNext/>
        <w:widowControl w:val="0"/>
        <w:tabs>
          <w:tab w:val="left" w:pos="0"/>
        </w:tabs>
        <w:spacing w:line="360" w:lineRule="auto"/>
        <w:contextualSpacing/>
        <w:jc w:val="center"/>
        <w:outlineLvl w:val="1"/>
        <w:rPr>
          <w:rFonts w:ascii="Times New Roman" w:eastAsia="Times New Roman" w:hAnsi="Times New Roman" w:cs="Times New Roman"/>
          <w:b/>
          <w:bCs/>
          <w:color w:val="FF0000"/>
          <w:sz w:val="28"/>
          <w:szCs w:val="28"/>
          <w:lang w:eastAsia="ru-RU"/>
        </w:rPr>
        <w:sectPr w:rsidR="00007DC7" w:rsidRPr="00D31871" w:rsidSect="004C18A8">
          <w:footnotePr>
            <w:numRestart w:val="eachPage"/>
          </w:footnotePr>
          <w:pgSz w:w="16838" w:h="11906" w:orient="landscape"/>
          <w:pgMar w:top="1701" w:right="1134" w:bottom="851" w:left="1418" w:header="709" w:footer="709" w:gutter="0"/>
          <w:cols w:space="708"/>
          <w:docGrid w:linePitch="360"/>
        </w:sectPr>
      </w:pPr>
    </w:p>
    <w:p w:rsidR="00D76DDD" w:rsidRPr="002C089C" w:rsidRDefault="00D76DDD" w:rsidP="00D76DDD">
      <w:pPr>
        <w:widowControl w:val="0"/>
        <w:spacing w:after="0"/>
        <w:ind w:firstLine="709"/>
        <w:jc w:val="center"/>
        <w:rPr>
          <w:rFonts w:ascii="Times New Roman" w:hAnsi="Times New Roman"/>
          <w:sz w:val="28"/>
          <w:szCs w:val="24"/>
          <w:lang w:eastAsia="ru-RU"/>
        </w:rPr>
      </w:pPr>
      <w:r w:rsidRPr="002C089C">
        <w:rPr>
          <w:rFonts w:ascii="Times New Roman" w:hAnsi="Times New Roman"/>
          <w:sz w:val="28"/>
          <w:szCs w:val="24"/>
          <w:lang w:eastAsia="ru-RU"/>
        </w:rPr>
        <w:lastRenderedPageBreak/>
        <w:t>Противопожарные мероприятия</w:t>
      </w:r>
    </w:p>
    <w:p w:rsidR="00D76DDD" w:rsidRDefault="00D76DDD" w:rsidP="00D76DDD">
      <w:pPr>
        <w:spacing w:after="0"/>
        <w:ind w:firstLine="709"/>
        <w:jc w:val="both"/>
        <w:rPr>
          <w:rFonts w:ascii="Times New Roman" w:eastAsia="Times New Roman" w:hAnsi="Times New Roman" w:cs="Times New Roman"/>
          <w:sz w:val="28"/>
          <w:szCs w:val="24"/>
          <w:lang w:eastAsia="ru-RU"/>
        </w:rPr>
      </w:pPr>
      <w:r w:rsidRPr="00CE7B78">
        <w:rPr>
          <w:rFonts w:ascii="Times New Roman" w:eastAsia="Times New Roman" w:hAnsi="Times New Roman" w:cs="Times New Roman"/>
          <w:sz w:val="28"/>
          <w:szCs w:val="24"/>
          <w:lang w:eastAsia="ru-RU"/>
        </w:rPr>
        <w:t>Пожарная безопасность на рассматриваемой территории осуществляется</w:t>
      </w:r>
      <w:r w:rsidRPr="00CE7B78">
        <w:rPr>
          <w:rFonts w:ascii="Calibri" w:eastAsia="Times New Roman" w:hAnsi="Calibri" w:cs="Times New Roman"/>
          <w:lang w:eastAsia="ru-RU"/>
        </w:rPr>
        <w:t xml:space="preserve"> </w:t>
      </w:r>
      <w:r w:rsidRPr="00CE7B78">
        <w:rPr>
          <w:rFonts w:ascii="Times New Roman" w:eastAsia="Times New Roman" w:hAnsi="Times New Roman" w:cs="Times New Roman"/>
          <w:sz w:val="28"/>
          <w:szCs w:val="24"/>
          <w:lang w:eastAsia="ru-RU"/>
        </w:rPr>
        <w:t xml:space="preserve">отдельным постом (далее ОП) № 148 филиала № 6 КУ ПБ ВО «Противопожарная служба Вологодской области» (на </w:t>
      </w:r>
      <w:r>
        <w:rPr>
          <w:rFonts w:ascii="Times New Roman" w:eastAsia="Times New Roman" w:hAnsi="Times New Roman" w:cs="Times New Roman"/>
          <w:sz w:val="28"/>
          <w:szCs w:val="24"/>
          <w:lang w:eastAsia="ru-RU"/>
        </w:rPr>
        <w:t>3</w:t>
      </w:r>
      <w:r w:rsidRPr="00CE7B78">
        <w:rPr>
          <w:rFonts w:ascii="Times New Roman" w:eastAsia="Times New Roman" w:hAnsi="Times New Roman" w:cs="Times New Roman"/>
          <w:sz w:val="28"/>
          <w:szCs w:val="24"/>
          <w:lang w:eastAsia="ru-RU"/>
        </w:rPr>
        <w:t xml:space="preserve"> единицы техники) в с. Андомский Погост</w:t>
      </w:r>
      <w:r>
        <w:rPr>
          <w:rFonts w:ascii="Times New Roman" w:eastAsia="Times New Roman" w:hAnsi="Times New Roman" w:cs="Times New Roman"/>
          <w:sz w:val="28"/>
          <w:szCs w:val="24"/>
          <w:lang w:eastAsia="ru-RU"/>
        </w:rPr>
        <w:t xml:space="preserve">, ул. </w:t>
      </w:r>
      <w:r w:rsidRPr="00CE7B78">
        <w:rPr>
          <w:rFonts w:ascii="Times New Roman" w:eastAsia="Times New Roman" w:hAnsi="Times New Roman" w:cs="Times New Roman"/>
          <w:sz w:val="28"/>
          <w:szCs w:val="24"/>
          <w:lang w:eastAsia="ru-RU"/>
        </w:rPr>
        <w:t>Братская</w:t>
      </w:r>
      <w:r>
        <w:rPr>
          <w:rFonts w:ascii="Times New Roman" w:eastAsia="Times New Roman" w:hAnsi="Times New Roman" w:cs="Times New Roman"/>
          <w:sz w:val="28"/>
          <w:szCs w:val="24"/>
          <w:lang w:eastAsia="ru-RU"/>
        </w:rPr>
        <w:t>,</w:t>
      </w:r>
      <w:r w:rsidRPr="00CE7B78">
        <w:rPr>
          <w:rFonts w:ascii="Times New Roman" w:eastAsia="Times New Roman" w:hAnsi="Times New Roman" w:cs="Times New Roman"/>
          <w:sz w:val="28"/>
          <w:szCs w:val="24"/>
          <w:lang w:eastAsia="ru-RU"/>
        </w:rPr>
        <w:t xml:space="preserve"> д</w:t>
      </w:r>
      <w:r>
        <w:rPr>
          <w:rFonts w:ascii="Times New Roman" w:eastAsia="Times New Roman" w:hAnsi="Times New Roman" w:cs="Times New Roman"/>
          <w:sz w:val="28"/>
          <w:szCs w:val="24"/>
          <w:lang w:eastAsia="ru-RU"/>
        </w:rPr>
        <w:t>.</w:t>
      </w:r>
      <w:r w:rsidRPr="00CE7B78">
        <w:rPr>
          <w:rFonts w:ascii="Times New Roman" w:eastAsia="Times New Roman" w:hAnsi="Times New Roman" w:cs="Times New Roman"/>
          <w:sz w:val="28"/>
          <w:szCs w:val="24"/>
          <w:lang w:eastAsia="ru-RU"/>
        </w:rPr>
        <w:t xml:space="preserve"> </w:t>
      </w:r>
      <w:r w:rsidRPr="002C089C">
        <w:rPr>
          <w:rFonts w:ascii="Times New Roman" w:eastAsia="Times New Roman" w:hAnsi="Times New Roman" w:cs="Times New Roman"/>
          <w:sz w:val="28"/>
          <w:szCs w:val="24"/>
          <w:lang w:eastAsia="ru-RU"/>
        </w:rPr>
        <w:t>8</w:t>
      </w:r>
      <w:r>
        <w:rPr>
          <w:rFonts w:ascii="Times New Roman" w:eastAsia="Times New Roman" w:hAnsi="Times New Roman" w:cs="Times New Roman"/>
          <w:sz w:val="28"/>
          <w:szCs w:val="24"/>
          <w:lang w:eastAsia="ru-RU"/>
        </w:rPr>
        <w:t xml:space="preserve"> </w:t>
      </w:r>
      <w:r w:rsidRPr="00901994">
        <w:rPr>
          <w:rFonts w:ascii="Times New Roman" w:eastAsia="Times New Roman" w:hAnsi="Times New Roman" w:cs="Times New Roman"/>
          <w:sz w:val="28"/>
          <w:szCs w:val="24"/>
          <w:lang w:eastAsia="ru-RU"/>
        </w:rPr>
        <w:t>и отдельным постом №35 пожарно-спасательной час</w:t>
      </w:r>
      <w:r>
        <w:rPr>
          <w:rFonts w:ascii="Times New Roman" w:eastAsia="Times New Roman" w:hAnsi="Times New Roman" w:cs="Times New Roman"/>
          <w:sz w:val="28"/>
          <w:szCs w:val="24"/>
          <w:lang w:eastAsia="ru-RU"/>
        </w:rPr>
        <w:t>ти на базе ФГКУ АСУНЦ «Вытегра»</w:t>
      </w:r>
      <w:r w:rsidRPr="002C089C">
        <w:rPr>
          <w:rFonts w:ascii="Times New Roman" w:eastAsia="Times New Roman" w:hAnsi="Times New Roman" w:cs="Times New Roman"/>
          <w:sz w:val="28"/>
          <w:szCs w:val="24"/>
          <w:lang w:eastAsia="ru-RU"/>
        </w:rPr>
        <w:t>. Также имеется добровольная пожарная дружина в п. Октябрьский.</w:t>
      </w:r>
    </w:p>
    <w:p w:rsidR="00D2515E" w:rsidRDefault="00D2515E" w:rsidP="00D76DDD">
      <w:pPr>
        <w:spacing w:after="0"/>
        <w:ind w:firstLine="709"/>
        <w:jc w:val="both"/>
        <w:rPr>
          <w:rFonts w:ascii="Times New Roman" w:hAnsi="Times New Roman"/>
          <w:bCs/>
          <w:sz w:val="28"/>
          <w:szCs w:val="28"/>
        </w:rPr>
      </w:pPr>
      <w:r w:rsidRPr="002C089C">
        <w:rPr>
          <w:rFonts w:ascii="Times New Roman" w:hAnsi="Times New Roman"/>
          <w:bCs/>
          <w:sz w:val="28"/>
          <w:szCs w:val="28"/>
        </w:rPr>
        <w:t xml:space="preserve">Наружное пожаротушение зданий предусмотреть водой из существующих открытых пожарных водоёмов и рек с помощью пожарных машин и мотопомп. </w:t>
      </w:r>
    </w:p>
    <w:p w:rsidR="00D2515E" w:rsidRDefault="00D2515E" w:rsidP="00D2515E">
      <w:pPr>
        <w:spacing w:after="0"/>
        <w:ind w:firstLine="709"/>
        <w:jc w:val="both"/>
        <w:rPr>
          <w:rFonts w:ascii="Times New Roman" w:hAnsi="Times New Roman"/>
          <w:bCs/>
          <w:sz w:val="28"/>
          <w:szCs w:val="28"/>
        </w:rPr>
      </w:pPr>
      <w:r w:rsidRPr="002C089C">
        <w:rPr>
          <w:rFonts w:ascii="Times New Roman" w:hAnsi="Times New Roman"/>
          <w:bCs/>
          <w:sz w:val="28"/>
          <w:szCs w:val="28"/>
        </w:rPr>
        <w:t>Внутреннее пожаротушение осуществить от систем внутреннего водопровода зданий, с установкой кранов с цапкой и шлангов.</w:t>
      </w:r>
    </w:p>
    <w:p w:rsidR="00D2515E" w:rsidRPr="005434E2" w:rsidRDefault="00D2515E" w:rsidP="00D2515E">
      <w:pPr>
        <w:spacing w:after="0"/>
        <w:ind w:firstLine="709"/>
        <w:jc w:val="both"/>
        <w:rPr>
          <w:rFonts w:ascii="Times New Roman" w:hAnsi="Times New Roman"/>
          <w:bCs/>
          <w:sz w:val="28"/>
          <w:szCs w:val="28"/>
        </w:rPr>
      </w:pPr>
      <w:r w:rsidRPr="005434E2">
        <w:rPr>
          <w:rFonts w:ascii="Times New Roman" w:hAnsi="Times New Roman"/>
          <w:bCs/>
          <w:sz w:val="28"/>
          <w:szCs w:val="28"/>
        </w:rPr>
        <w:t>Расходы воды на наружное пожаротушение:</w:t>
      </w:r>
    </w:p>
    <w:p w:rsidR="00D2515E" w:rsidRPr="005434E2" w:rsidRDefault="00D2515E" w:rsidP="00D2515E">
      <w:pPr>
        <w:spacing w:before="60" w:after="0"/>
        <w:ind w:firstLine="709"/>
        <w:jc w:val="both"/>
        <w:rPr>
          <w:rFonts w:ascii="Times New Roman" w:hAnsi="Times New Roman"/>
          <w:bCs/>
          <w:sz w:val="28"/>
          <w:szCs w:val="28"/>
        </w:rPr>
      </w:pPr>
      <w:r w:rsidRPr="005434E2">
        <w:rPr>
          <w:rFonts w:ascii="Times New Roman" w:hAnsi="Times New Roman"/>
          <w:bCs/>
          <w:sz w:val="28"/>
          <w:szCs w:val="28"/>
        </w:rPr>
        <w:t>10 л/с  в жилой зоне (СП 8.13130);</w:t>
      </w:r>
    </w:p>
    <w:p w:rsidR="00D2515E" w:rsidRDefault="00D2515E" w:rsidP="00D2515E">
      <w:pPr>
        <w:spacing w:after="0"/>
        <w:ind w:firstLine="709"/>
        <w:jc w:val="both"/>
        <w:rPr>
          <w:rFonts w:ascii="Times New Roman" w:hAnsi="Times New Roman"/>
          <w:bCs/>
          <w:sz w:val="28"/>
          <w:szCs w:val="28"/>
        </w:rPr>
      </w:pPr>
      <w:r w:rsidRPr="005434E2">
        <w:rPr>
          <w:rFonts w:ascii="Times New Roman" w:hAnsi="Times New Roman"/>
          <w:bCs/>
          <w:sz w:val="28"/>
          <w:szCs w:val="28"/>
        </w:rPr>
        <w:t>1 х 2,5 л/с – на внутреннее пожаротушение общественных зданий объёмом от 5 до 10 тыс. куб. м (табл. № 7.1 СП 10.13130).</w:t>
      </w:r>
    </w:p>
    <w:p w:rsidR="00D2515E" w:rsidRPr="00860ABE" w:rsidRDefault="00D2515E" w:rsidP="00D2515E">
      <w:pPr>
        <w:widowControl w:val="0"/>
        <w:spacing w:after="0"/>
        <w:ind w:firstLine="709"/>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Расчетные нагрузки и принятые генеральным планом мероприятия приведены в таблице 10.1.2.2.</w:t>
      </w:r>
    </w:p>
    <w:p w:rsidR="00D2515E" w:rsidRPr="00860ABE" w:rsidRDefault="00D2515E" w:rsidP="00D2515E">
      <w:pPr>
        <w:widowControl w:val="0"/>
        <w:spacing w:after="0"/>
        <w:ind w:firstLine="709"/>
        <w:contextualSpacing/>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Расчётные расходы воды в сутки наибольшего водопотребления определены с учетом на полив, а также неучтенных затрат (20 %).</w:t>
      </w:r>
    </w:p>
    <w:p w:rsidR="00D2515E" w:rsidRPr="00860ABE" w:rsidRDefault="00D2515E" w:rsidP="00D2515E">
      <w:pPr>
        <w:widowControl w:val="0"/>
        <w:spacing w:after="0"/>
        <w:ind w:firstLine="709"/>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Необходимая мощность водоисточника определена с учетом требуемых расходов воды на пожаротушение.</w:t>
      </w:r>
    </w:p>
    <w:p w:rsidR="00D2515E" w:rsidRPr="00860ABE" w:rsidRDefault="00D2515E" w:rsidP="00D2515E">
      <w:pPr>
        <w:widowControl w:val="0"/>
        <w:spacing w:after="0"/>
        <w:ind w:firstLine="709"/>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Проектируемые перспективные территории учтены в 20% непредвиденных затрат от общего водопотребления. Предлагается обеспечить их водой за счет подземных вод.</w:t>
      </w:r>
    </w:p>
    <w:p w:rsidR="00D2515E" w:rsidRPr="00860ABE" w:rsidRDefault="00D2515E" w:rsidP="00D2515E">
      <w:pPr>
        <w:widowControl w:val="0"/>
        <w:spacing w:after="0"/>
        <w:ind w:firstLine="709"/>
        <w:jc w:val="both"/>
        <w:rPr>
          <w:rFonts w:ascii="Times New Roman" w:hAnsi="Times New Roman"/>
          <w:bCs/>
          <w:sz w:val="28"/>
          <w:szCs w:val="28"/>
        </w:rPr>
      </w:pPr>
      <w:r w:rsidRPr="00860ABE">
        <w:rPr>
          <w:rFonts w:ascii="Times New Roman" w:hAnsi="Times New Roman"/>
          <w:bCs/>
          <w:sz w:val="28"/>
          <w:szCs w:val="28"/>
        </w:rPr>
        <w:t>Для снижения потерь воды питьевого качества необходимо выполнить следующие рекомендации:</w:t>
      </w:r>
    </w:p>
    <w:p w:rsidR="00D2515E" w:rsidRPr="00860ABE" w:rsidRDefault="00D2515E" w:rsidP="00D2515E">
      <w:pPr>
        <w:widowControl w:val="0"/>
        <w:spacing w:after="0"/>
        <w:ind w:firstLine="709"/>
        <w:jc w:val="both"/>
        <w:rPr>
          <w:rFonts w:ascii="Times New Roman" w:hAnsi="Times New Roman"/>
          <w:bCs/>
          <w:sz w:val="28"/>
          <w:szCs w:val="28"/>
        </w:rPr>
      </w:pPr>
      <w:r w:rsidRPr="00860ABE">
        <w:rPr>
          <w:rFonts w:ascii="Times New Roman" w:hAnsi="Times New Roman"/>
          <w:bCs/>
          <w:sz w:val="28"/>
          <w:szCs w:val="28"/>
        </w:rPr>
        <w:t>полив зеленых насаждений, улиц и огородных культур осуществлять водой из открытых водоемов, сооружений хранения и забора воды: резервуаров, колодцев, прудов, рек и ручьев;</w:t>
      </w:r>
    </w:p>
    <w:p w:rsidR="00D2515E" w:rsidRPr="00860ABE" w:rsidRDefault="00D2515E" w:rsidP="00D2515E">
      <w:pPr>
        <w:widowControl w:val="0"/>
        <w:spacing w:after="0"/>
        <w:ind w:firstLine="709"/>
        <w:jc w:val="both"/>
        <w:rPr>
          <w:rFonts w:ascii="Times New Roman" w:hAnsi="Times New Roman"/>
          <w:bCs/>
          <w:sz w:val="28"/>
          <w:szCs w:val="28"/>
        </w:rPr>
      </w:pPr>
      <w:r w:rsidRPr="00860ABE">
        <w:rPr>
          <w:rFonts w:ascii="Times New Roman" w:hAnsi="Times New Roman"/>
          <w:bCs/>
          <w:sz w:val="28"/>
          <w:szCs w:val="28"/>
        </w:rPr>
        <w:t>установить приборы учета расхода воды у потребителей;</w:t>
      </w:r>
    </w:p>
    <w:p w:rsidR="00D2515E" w:rsidRPr="00860ABE" w:rsidRDefault="00D2515E" w:rsidP="00D2515E">
      <w:pPr>
        <w:widowControl w:val="0"/>
        <w:spacing w:after="0"/>
        <w:ind w:firstLine="709"/>
        <w:jc w:val="both"/>
        <w:rPr>
          <w:rFonts w:ascii="Times New Roman" w:hAnsi="Times New Roman"/>
          <w:bCs/>
          <w:sz w:val="28"/>
          <w:szCs w:val="28"/>
        </w:rPr>
      </w:pPr>
      <w:r w:rsidRPr="00860ABE">
        <w:rPr>
          <w:rFonts w:ascii="Times New Roman" w:hAnsi="Times New Roman"/>
          <w:bCs/>
          <w:sz w:val="28"/>
          <w:szCs w:val="28"/>
        </w:rPr>
        <w:t>заменить изношенные сети водопровода, устранить утечки воды в трубах.</w:t>
      </w:r>
    </w:p>
    <w:p w:rsidR="00D2515E" w:rsidRPr="00860ABE" w:rsidRDefault="00D2515E" w:rsidP="00D2515E">
      <w:pPr>
        <w:widowControl w:val="0"/>
        <w:spacing w:after="0"/>
        <w:ind w:firstLine="709"/>
        <w:jc w:val="both"/>
        <w:rPr>
          <w:rFonts w:ascii="Times New Roman" w:hAnsi="Times New Roman"/>
          <w:bCs/>
          <w:sz w:val="28"/>
          <w:szCs w:val="28"/>
        </w:rPr>
      </w:pPr>
      <w:r w:rsidRPr="00860ABE">
        <w:rPr>
          <w:rFonts w:ascii="Times New Roman" w:hAnsi="Times New Roman"/>
          <w:bCs/>
          <w:sz w:val="28"/>
          <w:szCs w:val="28"/>
        </w:rPr>
        <w:t>Для очистки воды из шахтных колодцев предлагается использовать бытовые фильтры для очистки воды.</w:t>
      </w:r>
    </w:p>
    <w:p w:rsidR="00D2515E" w:rsidRPr="00860ABE" w:rsidRDefault="00D2515E" w:rsidP="00D2515E">
      <w:pPr>
        <w:widowControl w:val="0"/>
        <w:spacing w:after="0"/>
        <w:ind w:firstLine="709"/>
        <w:jc w:val="both"/>
        <w:rPr>
          <w:rFonts w:ascii="Times New Roman" w:hAnsi="Times New Roman"/>
          <w:bCs/>
          <w:sz w:val="28"/>
          <w:szCs w:val="28"/>
        </w:rPr>
      </w:pPr>
      <w:r w:rsidRPr="00860ABE">
        <w:rPr>
          <w:rFonts w:ascii="Times New Roman" w:hAnsi="Times New Roman"/>
          <w:bCs/>
          <w:sz w:val="28"/>
          <w:szCs w:val="28"/>
        </w:rPr>
        <w:t>Разработать проекты зон санитарной охраны подземных водозаборов и водопроводных сооружений в соответствии с СанПиН 2.1.4.1110-02.</w:t>
      </w:r>
    </w:p>
    <w:p w:rsidR="00D2515E" w:rsidRDefault="00D2515E" w:rsidP="00FC3DDC">
      <w:pPr>
        <w:widowControl w:val="0"/>
        <w:spacing w:after="0"/>
        <w:ind w:firstLine="709"/>
        <w:jc w:val="both"/>
        <w:rPr>
          <w:rFonts w:ascii="Times New Roman" w:hAnsi="Times New Roman"/>
          <w:color w:val="FF0000"/>
          <w:sz w:val="28"/>
          <w:szCs w:val="24"/>
        </w:rPr>
      </w:pPr>
      <w:r w:rsidRPr="00860ABE">
        <w:rPr>
          <w:rFonts w:ascii="Times New Roman" w:hAnsi="Times New Roman"/>
          <w:bCs/>
          <w:sz w:val="28"/>
          <w:szCs w:val="28"/>
        </w:rPr>
        <w:t>Необходимо вынести на местности зону ЗСО 1-го пояса – зона строгого режима.</w:t>
      </w:r>
    </w:p>
    <w:p w:rsidR="00081E3E" w:rsidRDefault="00081E3E">
      <w:pPr>
        <w:rPr>
          <w:rFonts w:ascii="Times New Roman" w:hAnsi="Times New Roman"/>
          <w:color w:val="FF0000"/>
          <w:sz w:val="28"/>
          <w:szCs w:val="24"/>
        </w:rPr>
      </w:pPr>
      <w:r>
        <w:rPr>
          <w:rFonts w:ascii="Times New Roman" w:hAnsi="Times New Roman"/>
          <w:color w:val="FF0000"/>
          <w:sz w:val="28"/>
          <w:szCs w:val="24"/>
        </w:rPr>
        <w:br w:type="page"/>
      </w:r>
    </w:p>
    <w:p w:rsidR="00081E3E" w:rsidRDefault="00081E3E" w:rsidP="002E5786">
      <w:pPr>
        <w:spacing w:after="0"/>
        <w:ind w:firstLine="709"/>
        <w:jc w:val="both"/>
        <w:rPr>
          <w:rFonts w:ascii="Times New Roman" w:hAnsi="Times New Roman"/>
          <w:color w:val="FF0000"/>
          <w:sz w:val="28"/>
          <w:szCs w:val="24"/>
        </w:rPr>
        <w:sectPr w:rsidR="00081E3E" w:rsidSect="004C18A8">
          <w:footnotePr>
            <w:numRestart w:val="eachPage"/>
          </w:footnotePr>
          <w:pgSz w:w="11906" w:h="16838"/>
          <w:pgMar w:top="1134" w:right="851" w:bottom="1134" w:left="1418" w:header="142" w:footer="142" w:gutter="0"/>
          <w:cols w:space="720"/>
        </w:sectPr>
      </w:pPr>
    </w:p>
    <w:p w:rsidR="00081E3E" w:rsidRPr="00860ABE" w:rsidRDefault="00081E3E" w:rsidP="00081E3E">
      <w:pPr>
        <w:widowControl w:val="0"/>
        <w:spacing w:after="0" w:line="240" w:lineRule="auto"/>
        <w:ind w:right="-30"/>
        <w:jc w:val="right"/>
        <w:rPr>
          <w:rFonts w:ascii="Times New Roman" w:eastAsia="Times New Roman" w:hAnsi="Times New Roman" w:cs="Times New Roman"/>
          <w:sz w:val="28"/>
          <w:szCs w:val="28"/>
          <w:lang w:eastAsia="ru-RU"/>
        </w:rPr>
      </w:pPr>
      <w:r w:rsidRPr="00860ABE">
        <w:rPr>
          <w:rFonts w:ascii="Times New Roman" w:eastAsia="Times New Roman" w:hAnsi="Times New Roman" w:cs="Times New Roman"/>
          <w:sz w:val="28"/>
          <w:szCs w:val="28"/>
          <w:lang w:eastAsia="ru-RU"/>
        </w:rPr>
        <w:lastRenderedPageBreak/>
        <w:t>Таблица 10.1.2.2</w:t>
      </w:r>
    </w:p>
    <w:p w:rsidR="00081E3E" w:rsidRPr="00860ABE" w:rsidRDefault="00081E3E" w:rsidP="00081E3E">
      <w:pPr>
        <w:widowControl w:val="0"/>
        <w:spacing w:after="0" w:line="240" w:lineRule="auto"/>
        <w:ind w:right="-30"/>
        <w:jc w:val="center"/>
        <w:rPr>
          <w:rFonts w:ascii="Times New Roman" w:eastAsia="Times New Roman" w:hAnsi="Times New Roman" w:cs="Times New Roman"/>
          <w:sz w:val="28"/>
          <w:szCs w:val="28"/>
          <w:lang w:eastAsia="ru-RU"/>
        </w:rPr>
      </w:pPr>
      <w:r w:rsidRPr="00860ABE">
        <w:rPr>
          <w:rFonts w:ascii="Times New Roman" w:eastAsia="Times New Roman" w:hAnsi="Times New Roman" w:cs="Times New Roman"/>
          <w:sz w:val="28"/>
          <w:szCs w:val="28"/>
          <w:lang w:eastAsia="ru-RU"/>
        </w:rPr>
        <w:t>Сведения о планируемых мероприятиях в области водоснабжения</w:t>
      </w:r>
    </w:p>
    <w:tbl>
      <w:tblPr>
        <w:tblStyle w:val="a5"/>
        <w:tblW w:w="15082" w:type="dxa"/>
        <w:jc w:val="center"/>
        <w:tblBorders>
          <w:bottom w:val="none" w:sz="0" w:space="0" w:color="auto"/>
        </w:tblBorders>
        <w:tblLayout w:type="fixed"/>
        <w:tblLook w:val="04A0" w:firstRow="1" w:lastRow="0" w:firstColumn="1" w:lastColumn="0" w:noHBand="0" w:noVBand="1"/>
      </w:tblPr>
      <w:tblGrid>
        <w:gridCol w:w="493"/>
        <w:gridCol w:w="1687"/>
        <w:gridCol w:w="1694"/>
        <w:gridCol w:w="1568"/>
        <w:gridCol w:w="1273"/>
        <w:gridCol w:w="1736"/>
        <w:gridCol w:w="4591"/>
        <w:gridCol w:w="2040"/>
      </w:tblGrid>
      <w:tr w:rsidR="00081E3E" w:rsidRPr="00086C8A" w:rsidTr="00F63E6B">
        <w:trPr>
          <w:jc w:val="center"/>
        </w:trPr>
        <w:tc>
          <w:tcPr>
            <w:tcW w:w="493" w:type="dxa"/>
          </w:tcPr>
          <w:p w:rsidR="00081E3E" w:rsidRPr="00086C8A" w:rsidRDefault="00081E3E" w:rsidP="00F63E6B">
            <w:pPr>
              <w:spacing w:line="216" w:lineRule="auto"/>
              <w:ind w:left="-62"/>
              <w:jc w:val="center"/>
              <w:rPr>
                <w:sz w:val="21"/>
                <w:szCs w:val="21"/>
              </w:rPr>
            </w:pPr>
            <w:r w:rsidRPr="00086C8A">
              <w:rPr>
                <w:sz w:val="21"/>
                <w:szCs w:val="21"/>
              </w:rPr>
              <w:t>№</w:t>
            </w:r>
          </w:p>
          <w:p w:rsidR="00081E3E" w:rsidRPr="00086C8A" w:rsidRDefault="00081E3E" w:rsidP="00F63E6B">
            <w:pPr>
              <w:spacing w:line="216" w:lineRule="auto"/>
              <w:ind w:left="-62"/>
              <w:jc w:val="center"/>
              <w:rPr>
                <w:sz w:val="21"/>
                <w:szCs w:val="21"/>
              </w:rPr>
            </w:pPr>
            <w:r w:rsidRPr="00086C8A">
              <w:rPr>
                <w:sz w:val="21"/>
                <w:szCs w:val="21"/>
              </w:rPr>
              <w:t>п/п</w:t>
            </w:r>
          </w:p>
        </w:tc>
        <w:tc>
          <w:tcPr>
            <w:tcW w:w="1687" w:type="dxa"/>
          </w:tcPr>
          <w:p w:rsidR="00081E3E" w:rsidRPr="00086C8A" w:rsidRDefault="00081E3E" w:rsidP="00F63E6B">
            <w:pPr>
              <w:spacing w:line="216" w:lineRule="auto"/>
              <w:jc w:val="center"/>
              <w:rPr>
                <w:sz w:val="21"/>
                <w:szCs w:val="21"/>
              </w:rPr>
            </w:pPr>
            <w:r w:rsidRPr="00086C8A">
              <w:rPr>
                <w:sz w:val="21"/>
                <w:szCs w:val="21"/>
              </w:rPr>
              <w:t>Наименование</w:t>
            </w:r>
          </w:p>
          <w:p w:rsidR="00081E3E" w:rsidRPr="00086C8A" w:rsidRDefault="00081E3E" w:rsidP="00F63E6B">
            <w:pPr>
              <w:spacing w:line="216" w:lineRule="auto"/>
              <w:jc w:val="center"/>
              <w:rPr>
                <w:sz w:val="21"/>
                <w:szCs w:val="21"/>
              </w:rPr>
            </w:pPr>
            <w:r w:rsidRPr="00086C8A">
              <w:rPr>
                <w:sz w:val="21"/>
                <w:szCs w:val="21"/>
              </w:rPr>
              <w:t>населенного пункта</w:t>
            </w:r>
          </w:p>
        </w:tc>
        <w:tc>
          <w:tcPr>
            <w:tcW w:w="1694" w:type="dxa"/>
          </w:tcPr>
          <w:p w:rsidR="00081E3E" w:rsidRPr="00086C8A" w:rsidRDefault="00081E3E" w:rsidP="00F63E6B">
            <w:pPr>
              <w:spacing w:line="216" w:lineRule="auto"/>
              <w:ind w:left="-80" w:right="-129"/>
              <w:jc w:val="center"/>
              <w:rPr>
                <w:sz w:val="21"/>
                <w:szCs w:val="21"/>
              </w:rPr>
            </w:pPr>
            <w:r w:rsidRPr="00086C8A">
              <w:rPr>
                <w:sz w:val="21"/>
                <w:szCs w:val="21"/>
              </w:rPr>
              <w:t xml:space="preserve">Расчётный расход воды в сутки наибольш. водопотр, </w:t>
            </w:r>
          </w:p>
          <w:p w:rsidR="00081E3E" w:rsidRPr="00086C8A" w:rsidRDefault="00081E3E" w:rsidP="00F63E6B">
            <w:pPr>
              <w:spacing w:line="216" w:lineRule="auto"/>
              <w:ind w:left="-80" w:right="-129"/>
              <w:jc w:val="center"/>
              <w:rPr>
                <w:sz w:val="21"/>
                <w:szCs w:val="21"/>
              </w:rPr>
            </w:pPr>
            <w:r w:rsidRPr="00086C8A">
              <w:rPr>
                <w:sz w:val="21"/>
                <w:szCs w:val="21"/>
              </w:rPr>
              <w:t>куб. м/сут</w:t>
            </w:r>
          </w:p>
        </w:tc>
        <w:tc>
          <w:tcPr>
            <w:tcW w:w="1568" w:type="dxa"/>
          </w:tcPr>
          <w:p w:rsidR="00081E3E" w:rsidRPr="00086C8A" w:rsidRDefault="00081E3E" w:rsidP="00F63E6B">
            <w:pPr>
              <w:spacing w:line="216" w:lineRule="auto"/>
              <w:ind w:left="-62" w:right="-90"/>
              <w:jc w:val="center"/>
              <w:rPr>
                <w:sz w:val="21"/>
                <w:szCs w:val="21"/>
              </w:rPr>
            </w:pPr>
            <w:r w:rsidRPr="00086C8A">
              <w:rPr>
                <w:sz w:val="21"/>
                <w:szCs w:val="21"/>
              </w:rPr>
              <w:t>Необходимая мощность водоисточника,</w:t>
            </w:r>
          </w:p>
          <w:p w:rsidR="00081E3E" w:rsidRPr="00086C8A" w:rsidRDefault="00081E3E" w:rsidP="00F63E6B">
            <w:pPr>
              <w:spacing w:line="216" w:lineRule="auto"/>
              <w:ind w:left="-62" w:right="-90"/>
              <w:jc w:val="center"/>
              <w:rPr>
                <w:sz w:val="21"/>
                <w:szCs w:val="21"/>
              </w:rPr>
            </w:pPr>
            <w:r w:rsidRPr="00086C8A">
              <w:rPr>
                <w:sz w:val="21"/>
                <w:szCs w:val="21"/>
              </w:rPr>
              <w:t>дебит,</w:t>
            </w:r>
          </w:p>
          <w:p w:rsidR="00081E3E" w:rsidRPr="00086C8A" w:rsidRDefault="00081E3E" w:rsidP="00F63E6B">
            <w:pPr>
              <w:spacing w:line="216" w:lineRule="auto"/>
              <w:ind w:left="-62" w:right="-90"/>
              <w:jc w:val="center"/>
              <w:rPr>
                <w:sz w:val="21"/>
                <w:szCs w:val="21"/>
              </w:rPr>
            </w:pPr>
            <w:r w:rsidRPr="00086C8A">
              <w:rPr>
                <w:sz w:val="21"/>
                <w:szCs w:val="21"/>
              </w:rPr>
              <w:t>куб. м/час</w:t>
            </w:r>
          </w:p>
        </w:tc>
        <w:tc>
          <w:tcPr>
            <w:tcW w:w="1273" w:type="dxa"/>
          </w:tcPr>
          <w:p w:rsidR="00081E3E" w:rsidRPr="00086C8A" w:rsidRDefault="00081E3E" w:rsidP="00F63E6B">
            <w:pPr>
              <w:spacing w:line="216" w:lineRule="auto"/>
              <w:ind w:left="-84" w:right="-80"/>
              <w:jc w:val="center"/>
              <w:rPr>
                <w:sz w:val="21"/>
                <w:szCs w:val="21"/>
              </w:rPr>
            </w:pPr>
            <w:r w:rsidRPr="00086C8A">
              <w:rPr>
                <w:sz w:val="21"/>
                <w:szCs w:val="21"/>
              </w:rPr>
              <w:t>Фактическая водоподача,</w:t>
            </w:r>
          </w:p>
          <w:p w:rsidR="00081E3E" w:rsidRPr="00086C8A" w:rsidRDefault="00081E3E" w:rsidP="00F63E6B">
            <w:pPr>
              <w:spacing w:line="216" w:lineRule="auto"/>
              <w:ind w:left="-84" w:right="-80"/>
              <w:jc w:val="center"/>
              <w:rPr>
                <w:sz w:val="21"/>
                <w:szCs w:val="21"/>
              </w:rPr>
            </w:pPr>
            <w:r w:rsidRPr="00086C8A">
              <w:rPr>
                <w:sz w:val="21"/>
                <w:szCs w:val="21"/>
              </w:rPr>
              <w:t>дебит,</w:t>
            </w:r>
          </w:p>
          <w:p w:rsidR="00081E3E" w:rsidRPr="00086C8A" w:rsidRDefault="00081E3E" w:rsidP="00F63E6B">
            <w:pPr>
              <w:spacing w:line="216" w:lineRule="auto"/>
              <w:ind w:left="-84" w:right="-80"/>
              <w:jc w:val="center"/>
              <w:rPr>
                <w:sz w:val="21"/>
                <w:szCs w:val="21"/>
              </w:rPr>
            </w:pPr>
            <w:r w:rsidRPr="00086C8A">
              <w:rPr>
                <w:sz w:val="21"/>
                <w:szCs w:val="21"/>
              </w:rPr>
              <w:t>куб. м/час</w:t>
            </w:r>
          </w:p>
        </w:tc>
        <w:tc>
          <w:tcPr>
            <w:tcW w:w="1736" w:type="dxa"/>
          </w:tcPr>
          <w:p w:rsidR="00081E3E" w:rsidRPr="00086C8A" w:rsidRDefault="00081E3E" w:rsidP="00F63E6B">
            <w:pPr>
              <w:spacing w:line="216" w:lineRule="auto"/>
              <w:jc w:val="center"/>
              <w:rPr>
                <w:sz w:val="21"/>
                <w:szCs w:val="21"/>
              </w:rPr>
            </w:pPr>
            <w:r w:rsidRPr="00086C8A">
              <w:rPr>
                <w:sz w:val="21"/>
                <w:szCs w:val="21"/>
              </w:rPr>
              <w:t>Существующий источник водоснабжения</w:t>
            </w:r>
          </w:p>
        </w:tc>
        <w:tc>
          <w:tcPr>
            <w:tcW w:w="4591" w:type="dxa"/>
          </w:tcPr>
          <w:p w:rsidR="00081E3E" w:rsidRPr="00086C8A" w:rsidRDefault="00081E3E" w:rsidP="00F63E6B">
            <w:pPr>
              <w:spacing w:line="216" w:lineRule="auto"/>
              <w:jc w:val="center"/>
              <w:rPr>
                <w:sz w:val="21"/>
                <w:szCs w:val="21"/>
              </w:rPr>
            </w:pPr>
            <w:r w:rsidRPr="00086C8A">
              <w:rPr>
                <w:sz w:val="21"/>
                <w:szCs w:val="21"/>
              </w:rPr>
              <w:t>Перечень мероприятий, предусмотренных проектом</w:t>
            </w:r>
          </w:p>
        </w:tc>
        <w:tc>
          <w:tcPr>
            <w:tcW w:w="2040" w:type="dxa"/>
          </w:tcPr>
          <w:p w:rsidR="00081E3E" w:rsidRPr="00086C8A" w:rsidRDefault="00081E3E" w:rsidP="00F63E6B">
            <w:pPr>
              <w:spacing w:line="216" w:lineRule="auto"/>
              <w:jc w:val="center"/>
              <w:rPr>
                <w:sz w:val="21"/>
                <w:szCs w:val="21"/>
              </w:rPr>
            </w:pPr>
            <w:r w:rsidRPr="00086C8A">
              <w:rPr>
                <w:sz w:val="21"/>
                <w:szCs w:val="21"/>
              </w:rPr>
              <w:t>Примечание</w:t>
            </w:r>
          </w:p>
          <w:p w:rsidR="00081E3E" w:rsidRPr="00086C8A" w:rsidRDefault="00081E3E" w:rsidP="00F63E6B">
            <w:pPr>
              <w:spacing w:line="216" w:lineRule="auto"/>
              <w:jc w:val="center"/>
              <w:rPr>
                <w:sz w:val="21"/>
                <w:szCs w:val="21"/>
              </w:rPr>
            </w:pPr>
          </w:p>
        </w:tc>
      </w:tr>
    </w:tbl>
    <w:p w:rsidR="00081E3E" w:rsidRPr="004A27B0" w:rsidRDefault="00081E3E" w:rsidP="00081E3E">
      <w:pPr>
        <w:spacing w:after="0" w:line="240" w:lineRule="auto"/>
        <w:rPr>
          <w:rFonts w:ascii="Times New Roman" w:hAnsi="Times New Roman" w:cs="Times New Roman"/>
          <w:color w:val="FF0000"/>
          <w:sz w:val="2"/>
          <w:szCs w:val="2"/>
        </w:rPr>
      </w:pPr>
    </w:p>
    <w:tbl>
      <w:tblPr>
        <w:tblStyle w:val="a5"/>
        <w:tblW w:w="15096" w:type="dxa"/>
        <w:jc w:val="center"/>
        <w:tblLayout w:type="fixed"/>
        <w:tblLook w:val="04A0" w:firstRow="1" w:lastRow="0" w:firstColumn="1" w:lastColumn="0" w:noHBand="0" w:noVBand="1"/>
      </w:tblPr>
      <w:tblGrid>
        <w:gridCol w:w="503"/>
        <w:gridCol w:w="1677"/>
        <w:gridCol w:w="1694"/>
        <w:gridCol w:w="1568"/>
        <w:gridCol w:w="1273"/>
        <w:gridCol w:w="1736"/>
        <w:gridCol w:w="4591"/>
        <w:gridCol w:w="2054"/>
      </w:tblGrid>
      <w:tr w:rsidR="00081E3E" w:rsidRPr="00086C8A" w:rsidTr="00905B06">
        <w:trPr>
          <w:trHeight w:val="20"/>
          <w:tblHeader/>
          <w:jc w:val="center"/>
        </w:trPr>
        <w:tc>
          <w:tcPr>
            <w:tcW w:w="503" w:type="dxa"/>
          </w:tcPr>
          <w:p w:rsidR="00081E3E" w:rsidRPr="00086C8A" w:rsidRDefault="00081E3E" w:rsidP="00F63E6B">
            <w:pPr>
              <w:jc w:val="center"/>
              <w:rPr>
                <w:sz w:val="21"/>
                <w:szCs w:val="21"/>
              </w:rPr>
            </w:pPr>
            <w:r w:rsidRPr="00086C8A">
              <w:rPr>
                <w:sz w:val="21"/>
                <w:szCs w:val="21"/>
              </w:rPr>
              <w:t>1</w:t>
            </w:r>
          </w:p>
        </w:tc>
        <w:tc>
          <w:tcPr>
            <w:tcW w:w="1677" w:type="dxa"/>
          </w:tcPr>
          <w:p w:rsidR="00081E3E" w:rsidRPr="00086C8A" w:rsidRDefault="00081E3E" w:rsidP="00F63E6B">
            <w:pPr>
              <w:jc w:val="center"/>
              <w:rPr>
                <w:sz w:val="21"/>
                <w:szCs w:val="21"/>
              </w:rPr>
            </w:pPr>
            <w:r w:rsidRPr="00086C8A">
              <w:rPr>
                <w:sz w:val="21"/>
                <w:szCs w:val="21"/>
              </w:rPr>
              <w:t>2</w:t>
            </w:r>
          </w:p>
        </w:tc>
        <w:tc>
          <w:tcPr>
            <w:tcW w:w="1694" w:type="dxa"/>
          </w:tcPr>
          <w:p w:rsidR="00081E3E" w:rsidRPr="00086C8A" w:rsidRDefault="00081E3E" w:rsidP="00F63E6B">
            <w:pPr>
              <w:ind w:left="-80" w:right="-129"/>
              <w:jc w:val="center"/>
              <w:rPr>
                <w:sz w:val="21"/>
                <w:szCs w:val="21"/>
              </w:rPr>
            </w:pPr>
            <w:r w:rsidRPr="00086C8A">
              <w:rPr>
                <w:sz w:val="21"/>
                <w:szCs w:val="21"/>
              </w:rPr>
              <w:t>3</w:t>
            </w:r>
          </w:p>
        </w:tc>
        <w:tc>
          <w:tcPr>
            <w:tcW w:w="1568" w:type="dxa"/>
          </w:tcPr>
          <w:p w:rsidR="00081E3E" w:rsidRPr="00086C8A" w:rsidRDefault="00081E3E" w:rsidP="00F63E6B">
            <w:pPr>
              <w:jc w:val="center"/>
              <w:rPr>
                <w:sz w:val="21"/>
                <w:szCs w:val="21"/>
              </w:rPr>
            </w:pPr>
            <w:r w:rsidRPr="00086C8A">
              <w:rPr>
                <w:sz w:val="21"/>
                <w:szCs w:val="21"/>
              </w:rPr>
              <w:t>4</w:t>
            </w:r>
          </w:p>
        </w:tc>
        <w:tc>
          <w:tcPr>
            <w:tcW w:w="1273" w:type="dxa"/>
          </w:tcPr>
          <w:p w:rsidR="00081E3E" w:rsidRPr="00086C8A" w:rsidRDefault="00081E3E" w:rsidP="00F63E6B">
            <w:pPr>
              <w:jc w:val="center"/>
              <w:rPr>
                <w:sz w:val="21"/>
                <w:szCs w:val="21"/>
              </w:rPr>
            </w:pPr>
            <w:r w:rsidRPr="00086C8A">
              <w:rPr>
                <w:sz w:val="21"/>
                <w:szCs w:val="21"/>
              </w:rPr>
              <w:t>5</w:t>
            </w:r>
          </w:p>
        </w:tc>
        <w:tc>
          <w:tcPr>
            <w:tcW w:w="1736" w:type="dxa"/>
          </w:tcPr>
          <w:p w:rsidR="00081E3E" w:rsidRPr="00086C8A" w:rsidRDefault="00081E3E" w:rsidP="00F63E6B">
            <w:pPr>
              <w:jc w:val="center"/>
              <w:rPr>
                <w:sz w:val="21"/>
                <w:szCs w:val="21"/>
              </w:rPr>
            </w:pPr>
            <w:r w:rsidRPr="00086C8A">
              <w:rPr>
                <w:sz w:val="21"/>
                <w:szCs w:val="21"/>
              </w:rPr>
              <w:t>6</w:t>
            </w:r>
          </w:p>
        </w:tc>
        <w:tc>
          <w:tcPr>
            <w:tcW w:w="4591" w:type="dxa"/>
          </w:tcPr>
          <w:p w:rsidR="00081E3E" w:rsidRPr="00086C8A" w:rsidRDefault="00081E3E" w:rsidP="00F63E6B">
            <w:pPr>
              <w:jc w:val="center"/>
              <w:rPr>
                <w:sz w:val="21"/>
                <w:szCs w:val="21"/>
              </w:rPr>
            </w:pPr>
            <w:r w:rsidRPr="00086C8A">
              <w:rPr>
                <w:sz w:val="21"/>
                <w:szCs w:val="21"/>
              </w:rPr>
              <w:t>7</w:t>
            </w:r>
          </w:p>
        </w:tc>
        <w:tc>
          <w:tcPr>
            <w:tcW w:w="2054" w:type="dxa"/>
          </w:tcPr>
          <w:p w:rsidR="00081E3E" w:rsidRPr="00086C8A" w:rsidRDefault="00081E3E" w:rsidP="00F63E6B">
            <w:pPr>
              <w:jc w:val="center"/>
              <w:rPr>
                <w:sz w:val="21"/>
                <w:szCs w:val="21"/>
              </w:rPr>
            </w:pPr>
            <w:r w:rsidRPr="00086C8A">
              <w:rPr>
                <w:sz w:val="21"/>
                <w:szCs w:val="21"/>
              </w:rPr>
              <w:t>8</w:t>
            </w:r>
          </w:p>
        </w:tc>
      </w:tr>
      <w:tr w:rsidR="00081E3E" w:rsidRPr="00086C8A" w:rsidTr="00905B06">
        <w:trPr>
          <w:trHeight w:val="20"/>
          <w:jc w:val="center"/>
        </w:trPr>
        <w:tc>
          <w:tcPr>
            <w:tcW w:w="503" w:type="dxa"/>
            <w:vMerge w:val="restart"/>
            <w:shd w:val="clear" w:color="auto" w:fill="auto"/>
          </w:tcPr>
          <w:p w:rsidR="00081E3E" w:rsidRPr="00086C8A" w:rsidRDefault="00081E3E" w:rsidP="00F63E6B">
            <w:pPr>
              <w:rPr>
                <w:sz w:val="21"/>
                <w:szCs w:val="21"/>
              </w:rPr>
            </w:pPr>
            <w:r w:rsidRPr="00086C8A">
              <w:rPr>
                <w:sz w:val="21"/>
                <w:szCs w:val="21"/>
              </w:rPr>
              <w:t>1</w:t>
            </w:r>
          </w:p>
        </w:tc>
        <w:tc>
          <w:tcPr>
            <w:tcW w:w="1677" w:type="dxa"/>
            <w:vMerge w:val="restart"/>
          </w:tcPr>
          <w:p w:rsidR="00081E3E" w:rsidRPr="00086C8A" w:rsidRDefault="00081E3E" w:rsidP="00F63E6B">
            <w:pPr>
              <w:rPr>
                <w:sz w:val="21"/>
                <w:szCs w:val="21"/>
              </w:rPr>
            </w:pPr>
            <w:r w:rsidRPr="00086C8A">
              <w:rPr>
                <w:sz w:val="21"/>
                <w:szCs w:val="21"/>
              </w:rPr>
              <w:t xml:space="preserve">с. Андомский Погост </w:t>
            </w:r>
          </w:p>
        </w:tc>
        <w:tc>
          <w:tcPr>
            <w:tcW w:w="1694" w:type="dxa"/>
            <w:vMerge w:val="restart"/>
          </w:tcPr>
          <w:p w:rsidR="00081E3E" w:rsidRPr="00086C8A" w:rsidRDefault="00081E3E" w:rsidP="00F63E6B">
            <w:pPr>
              <w:ind w:left="18" w:right="-129"/>
              <w:rPr>
                <w:sz w:val="21"/>
                <w:szCs w:val="21"/>
              </w:rPr>
            </w:pPr>
            <w:r w:rsidRPr="00086C8A">
              <w:rPr>
                <w:sz w:val="21"/>
                <w:szCs w:val="21"/>
              </w:rPr>
              <w:t>172,36</w:t>
            </w:r>
          </w:p>
        </w:tc>
        <w:tc>
          <w:tcPr>
            <w:tcW w:w="1568" w:type="dxa"/>
            <w:vMerge w:val="restart"/>
          </w:tcPr>
          <w:p w:rsidR="00081E3E" w:rsidRPr="00086C8A" w:rsidRDefault="00081E3E" w:rsidP="00F63E6B">
            <w:pPr>
              <w:rPr>
                <w:sz w:val="21"/>
                <w:szCs w:val="21"/>
              </w:rPr>
            </w:pPr>
            <w:r w:rsidRPr="00086C8A">
              <w:rPr>
                <w:sz w:val="21"/>
                <w:szCs w:val="21"/>
              </w:rPr>
              <w:t>10,37</w:t>
            </w:r>
          </w:p>
        </w:tc>
        <w:tc>
          <w:tcPr>
            <w:tcW w:w="1273" w:type="dxa"/>
            <w:vMerge w:val="restart"/>
          </w:tcPr>
          <w:p w:rsidR="00081E3E" w:rsidRPr="00086C8A" w:rsidRDefault="00081E3E" w:rsidP="00F63E6B">
            <w:pPr>
              <w:rPr>
                <w:sz w:val="21"/>
                <w:szCs w:val="21"/>
              </w:rPr>
            </w:pPr>
            <w:r w:rsidRPr="00086C8A">
              <w:rPr>
                <w:sz w:val="21"/>
                <w:szCs w:val="21"/>
              </w:rPr>
              <w:t>19,2</w:t>
            </w:r>
          </w:p>
        </w:tc>
        <w:tc>
          <w:tcPr>
            <w:tcW w:w="1736" w:type="dxa"/>
            <w:vMerge w:val="restart"/>
          </w:tcPr>
          <w:p w:rsidR="00081E3E" w:rsidRPr="00086C8A" w:rsidRDefault="00081E3E" w:rsidP="00F63E6B">
            <w:pPr>
              <w:rPr>
                <w:sz w:val="21"/>
                <w:szCs w:val="21"/>
              </w:rPr>
            </w:pPr>
            <w:r w:rsidRPr="00086C8A">
              <w:rPr>
                <w:sz w:val="21"/>
                <w:szCs w:val="21"/>
              </w:rPr>
              <w:t xml:space="preserve">Артезианские скважины </w:t>
            </w:r>
          </w:p>
          <w:p w:rsidR="00081E3E" w:rsidRPr="00086C8A" w:rsidRDefault="00081E3E" w:rsidP="00F63E6B">
            <w:pPr>
              <w:rPr>
                <w:sz w:val="21"/>
                <w:szCs w:val="21"/>
              </w:rPr>
            </w:pPr>
            <w:r w:rsidRPr="00086C8A">
              <w:rPr>
                <w:sz w:val="21"/>
                <w:szCs w:val="21"/>
              </w:rPr>
              <w:t>№№ 1784, 2396</w:t>
            </w:r>
          </w:p>
          <w:p w:rsidR="00081E3E" w:rsidRPr="00086C8A" w:rsidRDefault="00081E3E" w:rsidP="00F63E6B">
            <w:pPr>
              <w:rPr>
                <w:sz w:val="21"/>
                <w:szCs w:val="21"/>
              </w:rPr>
            </w:pPr>
          </w:p>
        </w:tc>
        <w:tc>
          <w:tcPr>
            <w:tcW w:w="4591" w:type="dxa"/>
          </w:tcPr>
          <w:p w:rsidR="00081E3E" w:rsidRPr="00086C8A" w:rsidRDefault="00081E3E" w:rsidP="00F63E6B">
            <w:pPr>
              <w:rPr>
                <w:sz w:val="21"/>
                <w:szCs w:val="21"/>
              </w:rPr>
            </w:pPr>
            <w:r w:rsidRPr="00086C8A">
              <w:rPr>
                <w:sz w:val="21"/>
                <w:szCs w:val="21"/>
              </w:rPr>
              <w:t>Реконструкция существующих скважин</w:t>
            </w:r>
          </w:p>
        </w:tc>
        <w:tc>
          <w:tcPr>
            <w:tcW w:w="2054" w:type="dxa"/>
          </w:tcPr>
          <w:p w:rsidR="00081E3E" w:rsidRPr="00086C8A" w:rsidRDefault="00081E3E" w:rsidP="00F63E6B">
            <w:pPr>
              <w:rPr>
                <w:color w:val="FF0000"/>
                <w:sz w:val="21"/>
                <w:szCs w:val="21"/>
              </w:rPr>
            </w:pPr>
          </w:p>
        </w:tc>
      </w:tr>
      <w:tr w:rsidR="00081E3E" w:rsidRPr="00086C8A" w:rsidTr="00905B06">
        <w:trPr>
          <w:trHeight w:val="20"/>
          <w:jc w:val="center"/>
        </w:trPr>
        <w:tc>
          <w:tcPr>
            <w:tcW w:w="503" w:type="dxa"/>
            <w:vMerge/>
            <w:shd w:val="clear" w:color="auto" w:fill="auto"/>
          </w:tcPr>
          <w:p w:rsidR="00081E3E" w:rsidRPr="00086C8A" w:rsidRDefault="00081E3E" w:rsidP="00F63E6B">
            <w:pPr>
              <w:rPr>
                <w:sz w:val="21"/>
                <w:szCs w:val="21"/>
              </w:rPr>
            </w:pPr>
          </w:p>
        </w:tc>
        <w:tc>
          <w:tcPr>
            <w:tcW w:w="1677" w:type="dxa"/>
            <w:vMerge/>
          </w:tcPr>
          <w:p w:rsidR="00081E3E" w:rsidRPr="00086C8A" w:rsidRDefault="00081E3E" w:rsidP="00F63E6B">
            <w:pPr>
              <w:rPr>
                <w:sz w:val="21"/>
                <w:szCs w:val="21"/>
              </w:rPr>
            </w:pPr>
          </w:p>
        </w:tc>
        <w:tc>
          <w:tcPr>
            <w:tcW w:w="1694" w:type="dxa"/>
            <w:vMerge/>
          </w:tcPr>
          <w:p w:rsidR="00081E3E" w:rsidRPr="00086C8A" w:rsidRDefault="00081E3E" w:rsidP="00F63E6B">
            <w:pPr>
              <w:ind w:left="18" w:right="-129"/>
              <w:rPr>
                <w:sz w:val="21"/>
                <w:szCs w:val="21"/>
              </w:rPr>
            </w:pPr>
          </w:p>
        </w:tc>
        <w:tc>
          <w:tcPr>
            <w:tcW w:w="1568" w:type="dxa"/>
            <w:vMerge/>
          </w:tcPr>
          <w:p w:rsidR="00081E3E" w:rsidRPr="00086C8A" w:rsidRDefault="00081E3E" w:rsidP="00F63E6B">
            <w:pPr>
              <w:rPr>
                <w:sz w:val="21"/>
                <w:szCs w:val="21"/>
              </w:rPr>
            </w:pPr>
          </w:p>
        </w:tc>
        <w:tc>
          <w:tcPr>
            <w:tcW w:w="1273" w:type="dxa"/>
            <w:vMerge/>
          </w:tcPr>
          <w:p w:rsidR="00081E3E" w:rsidRPr="00086C8A" w:rsidRDefault="00081E3E" w:rsidP="00F63E6B">
            <w:pPr>
              <w:rPr>
                <w:sz w:val="21"/>
                <w:szCs w:val="21"/>
              </w:rPr>
            </w:pPr>
          </w:p>
        </w:tc>
        <w:tc>
          <w:tcPr>
            <w:tcW w:w="1736" w:type="dxa"/>
            <w:vMerge/>
          </w:tcPr>
          <w:p w:rsidR="00081E3E" w:rsidRPr="00086C8A" w:rsidRDefault="00081E3E" w:rsidP="00F63E6B">
            <w:pPr>
              <w:rPr>
                <w:sz w:val="21"/>
                <w:szCs w:val="21"/>
              </w:rPr>
            </w:pPr>
          </w:p>
        </w:tc>
        <w:tc>
          <w:tcPr>
            <w:tcW w:w="4591" w:type="dxa"/>
          </w:tcPr>
          <w:p w:rsidR="00081E3E" w:rsidRPr="00086C8A" w:rsidRDefault="00081E3E" w:rsidP="00F63E6B">
            <w:pPr>
              <w:rPr>
                <w:sz w:val="21"/>
                <w:szCs w:val="21"/>
              </w:rPr>
            </w:pPr>
            <w:r w:rsidRPr="00086C8A">
              <w:rPr>
                <w:sz w:val="21"/>
                <w:szCs w:val="21"/>
              </w:rPr>
              <w:t>Проверить качество воды в скважинах, и сделать вывод какую систему очистки поставить, а также производить доочистку воды, непосредственно у потребителя, бытовыми фильтрами</w:t>
            </w:r>
          </w:p>
        </w:tc>
        <w:tc>
          <w:tcPr>
            <w:tcW w:w="2054" w:type="dxa"/>
          </w:tcPr>
          <w:p w:rsidR="00081E3E" w:rsidRPr="00086C8A" w:rsidRDefault="00081E3E" w:rsidP="00F63E6B">
            <w:pPr>
              <w:rPr>
                <w:color w:val="FF0000"/>
                <w:sz w:val="21"/>
                <w:szCs w:val="21"/>
              </w:rPr>
            </w:pPr>
          </w:p>
        </w:tc>
      </w:tr>
      <w:tr w:rsidR="00081E3E" w:rsidRPr="00086C8A" w:rsidTr="00905B06">
        <w:trPr>
          <w:trHeight w:val="20"/>
          <w:jc w:val="center"/>
        </w:trPr>
        <w:tc>
          <w:tcPr>
            <w:tcW w:w="503" w:type="dxa"/>
            <w:vMerge/>
            <w:shd w:val="clear" w:color="auto" w:fill="auto"/>
          </w:tcPr>
          <w:p w:rsidR="00081E3E" w:rsidRPr="00086C8A" w:rsidRDefault="00081E3E" w:rsidP="00F63E6B">
            <w:pPr>
              <w:rPr>
                <w:sz w:val="21"/>
                <w:szCs w:val="21"/>
              </w:rPr>
            </w:pPr>
          </w:p>
        </w:tc>
        <w:tc>
          <w:tcPr>
            <w:tcW w:w="1677" w:type="dxa"/>
            <w:vMerge/>
          </w:tcPr>
          <w:p w:rsidR="00081E3E" w:rsidRPr="00086C8A" w:rsidRDefault="00081E3E" w:rsidP="00F63E6B">
            <w:pPr>
              <w:rPr>
                <w:sz w:val="21"/>
                <w:szCs w:val="21"/>
              </w:rPr>
            </w:pPr>
          </w:p>
        </w:tc>
        <w:tc>
          <w:tcPr>
            <w:tcW w:w="1694" w:type="dxa"/>
            <w:vMerge/>
          </w:tcPr>
          <w:p w:rsidR="00081E3E" w:rsidRPr="00086C8A" w:rsidRDefault="00081E3E" w:rsidP="00F63E6B">
            <w:pPr>
              <w:ind w:left="18" w:right="-129"/>
              <w:rPr>
                <w:sz w:val="21"/>
                <w:szCs w:val="21"/>
              </w:rPr>
            </w:pPr>
          </w:p>
        </w:tc>
        <w:tc>
          <w:tcPr>
            <w:tcW w:w="1568" w:type="dxa"/>
            <w:vMerge/>
          </w:tcPr>
          <w:p w:rsidR="00081E3E" w:rsidRPr="00086C8A" w:rsidRDefault="00081E3E" w:rsidP="00F63E6B">
            <w:pPr>
              <w:rPr>
                <w:sz w:val="21"/>
                <w:szCs w:val="21"/>
              </w:rPr>
            </w:pPr>
          </w:p>
        </w:tc>
        <w:tc>
          <w:tcPr>
            <w:tcW w:w="1273" w:type="dxa"/>
            <w:vMerge/>
          </w:tcPr>
          <w:p w:rsidR="00081E3E" w:rsidRPr="00086C8A" w:rsidRDefault="00081E3E" w:rsidP="00F63E6B">
            <w:pPr>
              <w:rPr>
                <w:sz w:val="21"/>
                <w:szCs w:val="21"/>
              </w:rPr>
            </w:pPr>
          </w:p>
        </w:tc>
        <w:tc>
          <w:tcPr>
            <w:tcW w:w="1736" w:type="dxa"/>
            <w:vMerge/>
          </w:tcPr>
          <w:p w:rsidR="00081E3E" w:rsidRPr="00086C8A" w:rsidRDefault="00081E3E" w:rsidP="00F63E6B">
            <w:pPr>
              <w:rPr>
                <w:sz w:val="21"/>
                <w:szCs w:val="21"/>
              </w:rPr>
            </w:pPr>
          </w:p>
        </w:tc>
        <w:tc>
          <w:tcPr>
            <w:tcW w:w="4591" w:type="dxa"/>
          </w:tcPr>
          <w:p w:rsidR="00081E3E" w:rsidRPr="00086C8A" w:rsidRDefault="00081E3E" w:rsidP="00F63E6B">
            <w:pPr>
              <w:rPr>
                <w:sz w:val="21"/>
                <w:szCs w:val="21"/>
              </w:rPr>
            </w:pPr>
            <w:r w:rsidRPr="00086C8A">
              <w:rPr>
                <w:sz w:val="21"/>
                <w:szCs w:val="21"/>
              </w:rPr>
              <w:t>Реконструкция существующей водонапорной башни</w:t>
            </w:r>
          </w:p>
        </w:tc>
        <w:tc>
          <w:tcPr>
            <w:tcW w:w="2054" w:type="dxa"/>
          </w:tcPr>
          <w:p w:rsidR="00081E3E" w:rsidRPr="00086C8A" w:rsidRDefault="00081E3E" w:rsidP="00F63E6B">
            <w:pPr>
              <w:rPr>
                <w:color w:val="FF0000"/>
                <w:sz w:val="21"/>
                <w:szCs w:val="21"/>
              </w:rPr>
            </w:pPr>
          </w:p>
        </w:tc>
      </w:tr>
      <w:tr w:rsidR="00081E3E" w:rsidRPr="00086C8A" w:rsidTr="00905B06">
        <w:trPr>
          <w:trHeight w:val="20"/>
          <w:jc w:val="center"/>
        </w:trPr>
        <w:tc>
          <w:tcPr>
            <w:tcW w:w="503" w:type="dxa"/>
            <w:vMerge/>
            <w:shd w:val="clear" w:color="auto" w:fill="auto"/>
          </w:tcPr>
          <w:p w:rsidR="00081E3E" w:rsidRPr="00086C8A" w:rsidRDefault="00081E3E" w:rsidP="00F63E6B">
            <w:pPr>
              <w:rPr>
                <w:sz w:val="21"/>
                <w:szCs w:val="21"/>
              </w:rPr>
            </w:pPr>
          </w:p>
        </w:tc>
        <w:tc>
          <w:tcPr>
            <w:tcW w:w="1677" w:type="dxa"/>
            <w:vMerge/>
          </w:tcPr>
          <w:p w:rsidR="00081E3E" w:rsidRPr="00086C8A" w:rsidRDefault="00081E3E" w:rsidP="00F63E6B">
            <w:pPr>
              <w:rPr>
                <w:sz w:val="21"/>
                <w:szCs w:val="21"/>
              </w:rPr>
            </w:pPr>
          </w:p>
        </w:tc>
        <w:tc>
          <w:tcPr>
            <w:tcW w:w="1694" w:type="dxa"/>
            <w:vMerge/>
          </w:tcPr>
          <w:p w:rsidR="00081E3E" w:rsidRPr="00086C8A" w:rsidRDefault="00081E3E" w:rsidP="00F63E6B">
            <w:pPr>
              <w:ind w:left="18" w:right="-129"/>
              <w:rPr>
                <w:sz w:val="21"/>
                <w:szCs w:val="21"/>
              </w:rPr>
            </w:pPr>
          </w:p>
        </w:tc>
        <w:tc>
          <w:tcPr>
            <w:tcW w:w="1568" w:type="dxa"/>
            <w:vMerge/>
          </w:tcPr>
          <w:p w:rsidR="00081E3E" w:rsidRPr="00086C8A" w:rsidRDefault="00081E3E" w:rsidP="00F63E6B">
            <w:pPr>
              <w:rPr>
                <w:sz w:val="21"/>
                <w:szCs w:val="21"/>
              </w:rPr>
            </w:pPr>
          </w:p>
        </w:tc>
        <w:tc>
          <w:tcPr>
            <w:tcW w:w="1273" w:type="dxa"/>
            <w:vMerge/>
          </w:tcPr>
          <w:p w:rsidR="00081E3E" w:rsidRPr="00086C8A" w:rsidRDefault="00081E3E" w:rsidP="00F63E6B">
            <w:pPr>
              <w:rPr>
                <w:sz w:val="21"/>
                <w:szCs w:val="21"/>
              </w:rPr>
            </w:pPr>
          </w:p>
        </w:tc>
        <w:tc>
          <w:tcPr>
            <w:tcW w:w="1736" w:type="dxa"/>
            <w:vMerge/>
          </w:tcPr>
          <w:p w:rsidR="00081E3E" w:rsidRPr="00086C8A" w:rsidRDefault="00081E3E" w:rsidP="00F63E6B">
            <w:pPr>
              <w:rPr>
                <w:sz w:val="21"/>
                <w:szCs w:val="21"/>
              </w:rPr>
            </w:pPr>
          </w:p>
        </w:tc>
        <w:tc>
          <w:tcPr>
            <w:tcW w:w="4591" w:type="dxa"/>
          </w:tcPr>
          <w:p w:rsidR="00081E3E" w:rsidRPr="00086C8A" w:rsidRDefault="00081E3E" w:rsidP="00F63E6B">
            <w:pPr>
              <w:rPr>
                <w:color w:val="FF0000"/>
                <w:sz w:val="21"/>
                <w:szCs w:val="21"/>
              </w:rPr>
            </w:pPr>
            <w:r w:rsidRPr="00086C8A">
              <w:rPr>
                <w:sz w:val="21"/>
                <w:szCs w:val="21"/>
              </w:rPr>
              <w:t>Реконструкция существующих водопроводных сетей и сооружений</w:t>
            </w:r>
          </w:p>
        </w:tc>
        <w:tc>
          <w:tcPr>
            <w:tcW w:w="2054" w:type="dxa"/>
          </w:tcPr>
          <w:p w:rsidR="00081E3E" w:rsidRPr="00086C8A" w:rsidRDefault="00081E3E" w:rsidP="00F63E6B">
            <w:pPr>
              <w:rPr>
                <w:color w:val="FF0000"/>
                <w:sz w:val="21"/>
                <w:szCs w:val="21"/>
              </w:rPr>
            </w:pPr>
          </w:p>
        </w:tc>
      </w:tr>
      <w:tr w:rsidR="00081E3E" w:rsidRPr="00086C8A" w:rsidTr="00905B06">
        <w:trPr>
          <w:trHeight w:val="20"/>
          <w:jc w:val="center"/>
        </w:trPr>
        <w:tc>
          <w:tcPr>
            <w:tcW w:w="503" w:type="dxa"/>
            <w:vMerge/>
            <w:shd w:val="clear" w:color="auto" w:fill="auto"/>
          </w:tcPr>
          <w:p w:rsidR="00081E3E" w:rsidRPr="00086C8A" w:rsidRDefault="00081E3E" w:rsidP="00F63E6B">
            <w:pPr>
              <w:rPr>
                <w:sz w:val="21"/>
                <w:szCs w:val="21"/>
              </w:rPr>
            </w:pPr>
          </w:p>
        </w:tc>
        <w:tc>
          <w:tcPr>
            <w:tcW w:w="1677" w:type="dxa"/>
            <w:vMerge/>
          </w:tcPr>
          <w:p w:rsidR="00081E3E" w:rsidRPr="00086C8A" w:rsidRDefault="00081E3E" w:rsidP="00F63E6B">
            <w:pPr>
              <w:rPr>
                <w:sz w:val="21"/>
                <w:szCs w:val="21"/>
              </w:rPr>
            </w:pPr>
          </w:p>
        </w:tc>
        <w:tc>
          <w:tcPr>
            <w:tcW w:w="1694" w:type="dxa"/>
            <w:vMerge/>
          </w:tcPr>
          <w:p w:rsidR="00081E3E" w:rsidRPr="00086C8A" w:rsidRDefault="00081E3E" w:rsidP="00F63E6B">
            <w:pPr>
              <w:ind w:left="18" w:right="-129"/>
              <w:rPr>
                <w:sz w:val="21"/>
                <w:szCs w:val="21"/>
              </w:rPr>
            </w:pPr>
          </w:p>
        </w:tc>
        <w:tc>
          <w:tcPr>
            <w:tcW w:w="1568" w:type="dxa"/>
            <w:vMerge/>
          </w:tcPr>
          <w:p w:rsidR="00081E3E" w:rsidRPr="00086C8A" w:rsidRDefault="00081E3E" w:rsidP="00F63E6B">
            <w:pPr>
              <w:rPr>
                <w:sz w:val="21"/>
                <w:szCs w:val="21"/>
              </w:rPr>
            </w:pPr>
          </w:p>
        </w:tc>
        <w:tc>
          <w:tcPr>
            <w:tcW w:w="1273" w:type="dxa"/>
            <w:vMerge/>
          </w:tcPr>
          <w:p w:rsidR="00081E3E" w:rsidRPr="00086C8A" w:rsidRDefault="00081E3E" w:rsidP="00F63E6B">
            <w:pPr>
              <w:rPr>
                <w:sz w:val="21"/>
                <w:szCs w:val="21"/>
              </w:rPr>
            </w:pPr>
          </w:p>
        </w:tc>
        <w:tc>
          <w:tcPr>
            <w:tcW w:w="1736" w:type="dxa"/>
            <w:vMerge/>
          </w:tcPr>
          <w:p w:rsidR="00081E3E" w:rsidRPr="00086C8A" w:rsidRDefault="00081E3E" w:rsidP="00F63E6B">
            <w:pPr>
              <w:rPr>
                <w:sz w:val="21"/>
                <w:szCs w:val="21"/>
              </w:rPr>
            </w:pPr>
          </w:p>
        </w:tc>
        <w:tc>
          <w:tcPr>
            <w:tcW w:w="4591" w:type="dxa"/>
          </w:tcPr>
          <w:p w:rsidR="00081E3E" w:rsidRPr="00086C8A" w:rsidRDefault="00081E3E" w:rsidP="00F63E6B">
            <w:pPr>
              <w:rPr>
                <w:sz w:val="21"/>
                <w:szCs w:val="21"/>
              </w:rPr>
            </w:pPr>
            <w:r w:rsidRPr="00086C8A">
              <w:rPr>
                <w:sz w:val="21"/>
                <w:szCs w:val="21"/>
              </w:rPr>
              <w:t>Строительство новых водопроводных сетей и сооружений</w:t>
            </w:r>
          </w:p>
        </w:tc>
        <w:tc>
          <w:tcPr>
            <w:tcW w:w="2054" w:type="dxa"/>
          </w:tcPr>
          <w:p w:rsidR="00081E3E" w:rsidRPr="00086C8A" w:rsidRDefault="00081E3E" w:rsidP="00F63E6B">
            <w:pPr>
              <w:rPr>
                <w:color w:val="FF0000"/>
                <w:sz w:val="21"/>
                <w:szCs w:val="21"/>
              </w:rPr>
            </w:pPr>
          </w:p>
        </w:tc>
      </w:tr>
      <w:tr w:rsidR="00143D32" w:rsidRPr="00086C8A" w:rsidTr="00905B06">
        <w:trPr>
          <w:trHeight w:val="20"/>
          <w:jc w:val="center"/>
        </w:trPr>
        <w:tc>
          <w:tcPr>
            <w:tcW w:w="503" w:type="dxa"/>
            <w:vMerge w:val="restart"/>
            <w:shd w:val="clear" w:color="auto" w:fill="auto"/>
          </w:tcPr>
          <w:p w:rsidR="00143D32" w:rsidRPr="00086C8A" w:rsidRDefault="00143D32" w:rsidP="00F63E6B">
            <w:pPr>
              <w:rPr>
                <w:sz w:val="21"/>
                <w:szCs w:val="21"/>
              </w:rPr>
            </w:pPr>
            <w:r w:rsidRPr="00086C8A">
              <w:rPr>
                <w:sz w:val="21"/>
                <w:szCs w:val="21"/>
              </w:rPr>
              <w:t>2</w:t>
            </w:r>
          </w:p>
        </w:tc>
        <w:tc>
          <w:tcPr>
            <w:tcW w:w="1677" w:type="dxa"/>
            <w:vMerge w:val="restart"/>
          </w:tcPr>
          <w:p w:rsidR="00143D32" w:rsidRPr="00086C8A" w:rsidRDefault="00143D32" w:rsidP="00F63E6B">
            <w:pPr>
              <w:rPr>
                <w:sz w:val="21"/>
                <w:szCs w:val="21"/>
              </w:rPr>
            </w:pPr>
            <w:r w:rsidRPr="00086C8A">
              <w:rPr>
                <w:sz w:val="21"/>
                <w:szCs w:val="21"/>
              </w:rPr>
              <w:t>д. Макачево</w:t>
            </w:r>
          </w:p>
        </w:tc>
        <w:tc>
          <w:tcPr>
            <w:tcW w:w="1694" w:type="dxa"/>
            <w:vMerge w:val="restart"/>
          </w:tcPr>
          <w:p w:rsidR="00143D32" w:rsidRPr="00086C8A" w:rsidRDefault="00143D32" w:rsidP="00F63E6B">
            <w:pPr>
              <w:ind w:left="18" w:right="-129"/>
              <w:rPr>
                <w:sz w:val="21"/>
                <w:szCs w:val="21"/>
              </w:rPr>
            </w:pPr>
            <w:r w:rsidRPr="00086C8A">
              <w:rPr>
                <w:sz w:val="21"/>
                <w:szCs w:val="21"/>
              </w:rPr>
              <w:t>28,90</w:t>
            </w:r>
          </w:p>
        </w:tc>
        <w:tc>
          <w:tcPr>
            <w:tcW w:w="1568" w:type="dxa"/>
            <w:vMerge w:val="restart"/>
          </w:tcPr>
          <w:p w:rsidR="00143D32" w:rsidRPr="00086C8A" w:rsidRDefault="00143D32" w:rsidP="00F63E6B">
            <w:pPr>
              <w:rPr>
                <w:sz w:val="21"/>
                <w:szCs w:val="21"/>
              </w:rPr>
            </w:pPr>
            <w:r w:rsidRPr="00086C8A">
              <w:rPr>
                <w:sz w:val="21"/>
                <w:szCs w:val="21"/>
              </w:rPr>
              <w:t>3,80</w:t>
            </w:r>
          </w:p>
        </w:tc>
        <w:tc>
          <w:tcPr>
            <w:tcW w:w="1273" w:type="dxa"/>
            <w:vMerge w:val="restart"/>
          </w:tcPr>
          <w:p w:rsidR="00143D32" w:rsidRPr="00086C8A" w:rsidRDefault="00143D32" w:rsidP="00F63E6B">
            <w:pPr>
              <w:rPr>
                <w:sz w:val="21"/>
                <w:szCs w:val="21"/>
              </w:rPr>
            </w:pPr>
            <w:r w:rsidRPr="00086C8A">
              <w:rPr>
                <w:sz w:val="21"/>
                <w:szCs w:val="21"/>
              </w:rPr>
              <w:t>5,5</w:t>
            </w:r>
          </w:p>
        </w:tc>
        <w:tc>
          <w:tcPr>
            <w:tcW w:w="1736" w:type="dxa"/>
            <w:vMerge w:val="restart"/>
          </w:tcPr>
          <w:p w:rsidR="00143D32" w:rsidRPr="00086C8A" w:rsidRDefault="00143D32" w:rsidP="00F63E6B">
            <w:pPr>
              <w:rPr>
                <w:sz w:val="21"/>
                <w:szCs w:val="21"/>
              </w:rPr>
            </w:pPr>
            <w:r w:rsidRPr="00086C8A">
              <w:rPr>
                <w:sz w:val="21"/>
                <w:szCs w:val="21"/>
              </w:rPr>
              <w:t xml:space="preserve">Артезианская скважина </w:t>
            </w:r>
          </w:p>
          <w:p w:rsidR="00143D32" w:rsidRPr="00086C8A" w:rsidRDefault="00143D32" w:rsidP="00F63E6B">
            <w:pPr>
              <w:rPr>
                <w:sz w:val="21"/>
                <w:szCs w:val="21"/>
              </w:rPr>
            </w:pPr>
            <w:r w:rsidRPr="00086C8A">
              <w:rPr>
                <w:sz w:val="21"/>
                <w:szCs w:val="21"/>
              </w:rPr>
              <w:t>№ 28729</w:t>
            </w:r>
          </w:p>
        </w:tc>
        <w:tc>
          <w:tcPr>
            <w:tcW w:w="4591" w:type="dxa"/>
          </w:tcPr>
          <w:p w:rsidR="00143D32" w:rsidRPr="00086C8A" w:rsidRDefault="00143D32" w:rsidP="00F63E6B">
            <w:pPr>
              <w:rPr>
                <w:sz w:val="21"/>
                <w:szCs w:val="21"/>
              </w:rPr>
            </w:pPr>
            <w:r w:rsidRPr="00086C8A">
              <w:rPr>
                <w:sz w:val="21"/>
                <w:szCs w:val="21"/>
              </w:rPr>
              <w:t>Реконструкция существующей скважины</w:t>
            </w:r>
          </w:p>
        </w:tc>
        <w:tc>
          <w:tcPr>
            <w:tcW w:w="2054" w:type="dxa"/>
          </w:tcPr>
          <w:p w:rsidR="00143D32" w:rsidRPr="00086C8A" w:rsidRDefault="00143D32" w:rsidP="00F63E6B">
            <w:pPr>
              <w:rPr>
                <w:color w:val="FF0000"/>
                <w:sz w:val="21"/>
                <w:szCs w:val="21"/>
              </w:rPr>
            </w:pPr>
          </w:p>
        </w:tc>
      </w:tr>
      <w:tr w:rsidR="00143D32" w:rsidRPr="00086C8A" w:rsidTr="00905B06">
        <w:trPr>
          <w:trHeight w:val="20"/>
          <w:jc w:val="center"/>
        </w:trPr>
        <w:tc>
          <w:tcPr>
            <w:tcW w:w="503" w:type="dxa"/>
            <w:vMerge/>
            <w:shd w:val="clear" w:color="auto" w:fill="auto"/>
          </w:tcPr>
          <w:p w:rsidR="00143D32" w:rsidRPr="00086C8A" w:rsidRDefault="00143D32" w:rsidP="00F63E6B">
            <w:pPr>
              <w:rPr>
                <w:color w:val="FF0000"/>
                <w:sz w:val="21"/>
                <w:szCs w:val="21"/>
              </w:rPr>
            </w:pPr>
          </w:p>
        </w:tc>
        <w:tc>
          <w:tcPr>
            <w:tcW w:w="1677" w:type="dxa"/>
            <w:vMerge/>
          </w:tcPr>
          <w:p w:rsidR="00143D32" w:rsidRPr="00086C8A" w:rsidRDefault="00143D32" w:rsidP="00F63E6B">
            <w:pPr>
              <w:rPr>
                <w:color w:val="FF0000"/>
                <w:sz w:val="21"/>
                <w:szCs w:val="21"/>
              </w:rPr>
            </w:pPr>
          </w:p>
        </w:tc>
        <w:tc>
          <w:tcPr>
            <w:tcW w:w="1694" w:type="dxa"/>
            <w:vMerge/>
          </w:tcPr>
          <w:p w:rsidR="00143D32" w:rsidRPr="00086C8A" w:rsidRDefault="00143D32" w:rsidP="00F63E6B">
            <w:pPr>
              <w:ind w:left="18" w:right="-129"/>
              <w:rPr>
                <w:color w:val="FF0000"/>
                <w:sz w:val="21"/>
                <w:szCs w:val="21"/>
              </w:rPr>
            </w:pPr>
          </w:p>
        </w:tc>
        <w:tc>
          <w:tcPr>
            <w:tcW w:w="1568" w:type="dxa"/>
            <w:vMerge/>
          </w:tcPr>
          <w:p w:rsidR="00143D32" w:rsidRPr="00086C8A" w:rsidRDefault="00143D32" w:rsidP="00F63E6B">
            <w:pPr>
              <w:rPr>
                <w:color w:val="FF0000"/>
                <w:sz w:val="21"/>
                <w:szCs w:val="21"/>
              </w:rPr>
            </w:pPr>
          </w:p>
        </w:tc>
        <w:tc>
          <w:tcPr>
            <w:tcW w:w="1273" w:type="dxa"/>
            <w:vMerge/>
          </w:tcPr>
          <w:p w:rsidR="00143D32" w:rsidRPr="00086C8A" w:rsidRDefault="00143D32" w:rsidP="00F63E6B">
            <w:pPr>
              <w:rPr>
                <w:color w:val="FF0000"/>
                <w:sz w:val="21"/>
                <w:szCs w:val="21"/>
              </w:rPr>
            </w:pPr>
          </w:p>
        </w:tc>
        <w:tc>
          <w:tcPr>
            <w:tcW w:w="1736" w:type="dxa"/>
            <w:vMerge/>
          </w:tcPr>
          <w:p w:rsidR="00143D32" w:rsidRPr="00086C8A" w:rsidRDefault="00143D32" w:rsidP="00F63E6B">
            <w:pPr>
              <w:rPr>
                <w:color w:val="FF0000"/>
                <w:sz w:val="21"/>
                <w:szCs w:val="21"/>
              </w:rPr>
            </w:pPr>
          </w:p>
        </w:tc>
        <w:tc>
          <w:tcPr>
            <w:tcW w:w="4591" w:type="dxa"/>
          </w:tcPr>
          <w:p w:rsidR="00143D32" w:rsidRPr="00086C8A" w:rsidRDefault="00143D32" w:rsidP="00F63E6B">
            <w:pPr>
              <w:rPr>
                <w:sz w:val="21"/>
                <w:szCs w:val="21"/>
              </w:rPr>
            </w:pPr>
            <w:r w:rsidRPr="00086C8A">
              <w:rPr>
                <w:sz w:val="21"/>
                <w:szCs w:val="21"/>
              </w:rPr>
              <w:t>Проверить качество воды в скважинах, и сделать вывод какую систему очистки поставить, а также производить доочистку воды, непосредственно у потребителя, бытовыми фильтрами</w:t>
            </w:r>
          </w:p>
        </w:tc>
        <w:tc>
          <w:tcPr>
            <w:tcW w:w="2054" w:type="dxa"/>
          </w:tcPr>
          <w:p w:rsidR="00143D32" w:rsidRPr="00086C8A" w:rsidRDefault="00143D32" w:rsidP="00F63E6B">
            <w:pPr>
              <w:rPr>
                <w:color w:val="FF0000"/>
                <w:sz w:val="21"/>
                <w:szCs w:val="21"/>
              </w:rPr>
            </w:pPr>
          </w:p>
        </w:tc>
      </w:tr>
      <w:tr w:rsidR="00143D32" w:rsidRPr="00086C8A" w:rsidTr="00905B06">
        <w:trPr>
          <w:trHeight w:val="20"/>
          <w:jc w:val="center"/>
        </w:trPr>
        <w:tc>
          <w:tcPr>
            <w:tcW w:w="503" w:type="dxa"/>
            <w:vMerge/>
            <w:shd w:val="clear" w:color="auto" w:fill="auto"/>
          </w:tcPr>
          <w:p w:rsidR="00143D32" w:rsidRPr="00086C8A" w:rsidRDefault="00143D32" w:rsidP="00F63E6B">
            <w:pPr>
              <w:rPr>
                <w:color w:val="FF0000"/>
                <w:sz w:val="21"/>
                <w:szCs w:val="21"/>
              </w:rPr>
            </w:pPr>
          </w:p>
        </w:tc>
        <w:tc>
          <w:tcPr>
            <w:tcW w:w="1677" w:type="dxa"/>
            <w:vMerge/>
            <w:vAlign w:val="center"/>
          </w:tcPr>
          <w:p w:rsidR="00143D32" w:rsidRPr="00086C8A" w:rsidRDefault="00143D32" w:rsidP="00F63E6B">
            <w:pPr>
              <w:rPr>
                <w:color w:val="FF0000"/>
                <w:sz w:val="21"/>
                <w:szCs w:val="21"/>
              </w:rPr>
            </w:pPr>
          </w:p>
        </w:tc>
        <w:tc>
          <w:tcPr>
            <w:tcW w:w="1694" w:type="dxa"/>
            <w:vMerge/>
          </w:tcPr>
          <w:p w:rsidR="00143D32" w:rsidRPr="00086C8A" w:rsidRDefault="00143D32" w:rsidP="00F63E6B">
            <w:pPr>
              <w:ind w:left="18" w:right="-129"/>
              <w:rPr>
                <w:color w:val="FF0000"/>
                <w:sz w:val="21"/>
                <w:szCs w:val="21"/>
              </w:rPr>
            </w:pPr>
          </w:p>
        </w:tc>
        <w:tc>
          <w:tcPr>
            <w:tcW w:w="1568" w:type="dxa"/>
            <w:vMerge/>
          </w:tcPr>
          <w:p w:rsidR="00143D32" w:rsidRPr="00086C8A" w:rsidRDefault="00143D32" w:rsidP="00F63E6B">
            <w:pPr>
              <w:rPr>
                <w:color w:val="FF0000"/>
                <w:sz w:val="21"/>
                <w:szCs w:val="21"/>
              </w:rPr>
            </w:pPr>
          </w:p>
        </w:tc>
        <w:tc>
          <w:tcPr>
            <w:tcW w:w="1273" w:type="dxa"/>
            <w:vMerge/>
          </w:tcPr>
          <w:p w:rsidR="00143D32" w:rsidRPr="00086C8A" w:rsidRDefault="00143D32" w:rsidP="00F63E6B">
            <w:pPr>
              <w:rPr>
                <w:color w:val="FF0000"/>
                <w:sz w:val="21"/>
                <w:szCs w:val="21"/>
              </w:rPr>
            </w:pPr>
          </w:p>
        </w:tc>
        <w:tc>
          <w:tcPr>
            <w:tcW w:w="1736" w:type="dxa"/>
            <w:vMerge/>
          </w:tcPr>
          <w:p w:rsidR="00143D32" w:rsidRPr="00086C8A" w:rsidRDefault="00143D32" w:rsidP="00F63E6B">
            <w:pPr>
              <w:rPr>
                <w:color w:val="FF0000"/>
                <w:sz w:val="21"/>
                <w:szCs w:val="21"/>
              </w:rPr>
            </w:pPr>
          </w:p>
        </w:tc>
        <w:tc>
          <w:tcPr>
            <w:tcW w:w="4591" w:type="dxa"/>
          </w:tcPr>
          <w:p w:rsidR="00143D32" w:rsidRPr="00086C8A" w:rsidRDefault="00143D32" w:rsidP="00F63E6B">
            <w:pPr>
              <w:rPr>
                <w:sz w:val="21"/>
                <w:szCs w:val="21"/>
              </w:rPr>
            </w:pPr>
            <w:r w:rsidRPr="00086C8A">
              <w:rPr>
                <w:sz w:val="21"/>
                <w:szCs w:val="21"/>
              </w:rPr>
              <w:t>Реконструкция существующей водонапорной башни</w:t>
            </w:r>
          </w:p>
        </w:tc>
        <w:tc>
          <w:tcPr>
            <w:tcW w:w="2054" w:type="dxa"/>
          </w:tcPr>
          <w:p w:rsidR="00143D32" w:rsidRPr="00086C8A" w:rsidRDefault="00143D32" w:rsidP="00F63E6B">
            <w:pPr>
              <w:rPr>
                <w:color w:val="FF0000"/>
                <w:sz w:val="21"/>
                <w:szCs w:val="21"/>
              </w:rPr>
            </w:pPr>
          </w:p>
        </w:tc>
      </w:tr>
      <w:tr w:rsidR="00143D32" w:rsidRPr="00086C8A" w:rsidTr="00905B06">
        <w:trPr>
          <w:trHeight w:val="20"/>
          <w:jc w:val="center"/>
        </w:trPr>
        <w:tc>
          <w:tcPr>
            <w:tcW w:w="503" w:type="dxa"/>
            <w:vMerge/>
            <w:shd w:val="clear" w:color="auto" w:fill="auto"/>
          </w:tcPr>
          <w:p w:rsidR="00143D32" w:rsidRPr="00086C8A" w:rsidRDefault="00143D32" w:rsidP="00F63E6B">
            <w:pPr>
              <w:rPr>
                <w:color w:val="FF0000"/>
                <w:sz w:val="21"/>
                <w:szCs w:val="21"/>
              </w:rPr>
            </w:pPr>
          </w:p>
        </w:tc>
        <w:tc>
          <w:tcPr>
            <w:tcW w:w="1677" w:type="dxa"/>
            <w:vMerge/>
            <w:vAlign w:val="center"/>
          </w:tcPr>
          <w:p w:rsidR="00143D32" w:rsidRPr="00086C8A" w:rsidRDefault="00143D32" w:rsidP="00F63E6B">
            <w:pPr>
              <w:rPr>
                <w:color w:val="FF0000"/>
                <w:sz w:val="21"/>
                <w:szCs w:val="21"/>
              </w:rPr>
            </w:pPr>
          </w:p>
        </w:tc>
        <w:tc>
          <w:tcPr>
            <w:tcW w:w="1694" w:type="dxa"/>
            <w:vMerge/>
          </w:tcPr>
          <w:p w:rsidR="00143D32" w:rsidRPr="00086C8A" w:rsidRDefault="00143D32" w:rsidP="00F63E6B">
            <w:pPr>
              <w:ind w:left="18" w:right="-129"/>
              <w:rPr>
                <w:color w:val="FF0000"/>
                <w:sz w:val="21"/>
                <w:szCs w:val="21"/>
              </w:rPr>
            </w:pPr>
          </w:p>
        </w:tc>
        <w:tc>
          <w:tcPr>
            <w:tcW w:w="1568" w:type="dxa"/>
            <w:vMerge/>
          </w:tcPr>
          <w:p w:rsidR="00143D32" w:rsidRPr="00086C8A" w:rsidRDefault="00143D32" w:rsidP="00F63E6B">
            <w:pPr>
              <w:rPr>
                <w:color w:val="FF0000"/>
                <w:sz w:val="21"/>
                <w:szCs w:val="21"/>
              </w:rPr>
            </w:pPr>
          </w:p>
        </w:tc>
        <w:tc>
          <w:tcPr>
            <w:tcW w:w="1273" w:type="dxa"/>
            <w:vMerge/>
          </w:tcPr>
          <w:p w:rsidR="00143D32" w:rsidRPr="00086C8A" w:rsidRDefault="00143D32" w:rsidP="00F63E6B">
            <w:pPr>
              <w:rPr>
                <w:color w:val="FF0000"/>
                <w:sz w:val="21"/>
                <w:szCs w:val="21"/>
              </w:rPr>
            </w:pPr>
          </w:p>
        </w:tc>
        <w:tc>
          <w:tcPr>
            <w:tcW w:w="1736" w:type="dxa"/>
            <w:vMerge/>
          </w:tcPr>
          <w:p w:rsidR="00143D32" w:rsidRPr="00086C8A" w:rsidRDefault="00143D32" w:rsidP="00F63E6B">
            <w:pPr>
              <w:rPr>
                <w:color w:val="FF0000"/>
                <w:sz w:val="21"/>
                <w:szCs w:val="21"/>
              </w:rPr>
            </w:pPr>
          </w:p>
        </w:tc>
        <w:tc>
          <w:tcPr>
            <w:tcW w:w="4591" w:type="dxa"/>
          </w:tcPr>
          <w:p w:rsidR="00143D32" w:rsidRPr="00086C8A" w:rsidRDefault="00143D32" w:rsidP="00F63E6B">
            <w:pPr>
              <w:rPr>
                <w:color w:val="FF0000"/>
                <w:sz w:val="21"/>
                <w:szCs w:val="21"/>
              </w:rPr>
            </w:pPr>
            <w:r w:rsidRPr="00086C8A">
              <w:rPr>
                <w:sz w:val="21"/>
                <w:szCs w:val="21"/>
              </w:rPr>
              <w:t>Реконструкция существующих водопроводных сетей и сооружений</w:t>
            </w:r>
          </w:p>
        </w:tc>
        <w:tc>
          <w:tcPr>
            <w:tcW w:w="2054" w:type="dxa"/>
          </w:tcPr>
          <w:p w:rsidR="00143D32" w:rsidRPr="00086C8A" w:rsidRDefault="00143D32" w:rsidP="00F63E6B">
            <w:pPr>
              <w:rPr>
                <w:color w:val="FF0000"/>
                <w:sz w:val="21"/>
                <w:szCs w:val="21"/>
              </w:rPr>
            </w:pPr>
          </w:p>
        </w:tc>
      </w:tr>
      <w:tr w:rsidR="00143D32" w:rsidRPr="00086C8A" w:rsidTr="00905B06">
        <w:trPr>
          <w:trHeight w:val="20"/>
          <w:jc w:val="center"/>
        </w:trPr>
        <w:tc>
          <w:tcPr>
            <w:tcW w:w="503" w:type="dxa"/>
            <w:vMerge/>
            <w:shd w:val="clear" w:color="auto" w:fill="auto"/>
          </w:tcPr>
          <w:p w:rsidR="00143D32" w:rsidRPr="00086C8A" w:rsidRDefault="00143D32" w:rsidP="00F63E6B">
            <w:pPr>
              <w:rPr>
                <w:color w:val="FF0000"/>
                <w:sz w:val="21"/>
                <w:szCs w:val="21"/>
              </w:rPr>
            </w:pPr>
          </w:p>
        </w:tc>
        <w:tc>
          <w:tcPr>
            <w:tcW w:w="1677" w:type="dxa"/>
            <w:vMerge/>
            <w:vAlign w:val="center"/>
          </w:tcPr>
          <w:p w:rsidR="00143D32" w:rsidRPr="00086C8A" w:rsidRDefault="00143D32" w:rsidP="00F63E6B">
            <w:pPr>
              <w:rPr>
                <w:color w:val="FF0000"/>
                <w:sz w:val="21"/>
                <w:szCs w:val="21"/>
              </w:rPr>
            </w:pPr>
          </w:p>
        </w:tc>
        <w:tc>
          <w:tcPr>
            <w:tcW w:w="1694" w:type="dxa"/>
            <w:vMerge/>
          </w:tcPr>
          <w:p w:rsidR="00143D32" w:rsidRPr="00086C8A" w:rsidRDefault="00143D32" w:rsidP="00F63E6B">
            <w:pPr>
              <w:ind w:left="18" w:right="-129"/>
              <w:rPr>
                <w:color w:val="FF0000"/>
                <w:sz w:val="21"/>
                <w:szCs w:val="21"/>
              </w:rPr>
            </w:pPr>
          </w:p>
        </w:tc>
        <w:tc>
          <w:tcPr>
            <w:tcW w:w="1568" w:type="dxa"/>
            <w:vMerge/>
          </w:tcPr>
          <w:p w:rsidR="00143D32" w:rsidRPr="00086C8A" w:rsidRDefault="00143D32" w:rsidP="00F63E6B">
            <w:pPr>
              <w:rPr>
                <w:color w:val="FF0000"/>
                <w:sz w:val="21"/>
                <w:szCs w:val="21"/>
              </w:rPr>
            </w:pPr>
          </w:p>
        </w:tc>
        <w:tc>
          <w:tcPr>
            <w:tcW w:w="1273" w:type="dxa"/>
            <w:vMerge/>
          </w:tcPr>
          <w:p w:rsidR="00143D32" w:rsidRPr="00086C8A" w:rsidRDefault="00143D32" w:rsidP="00F63E6B">
            <w:pPr>
              <w:rPr>
                <w:color w:val="FF0000"/>
                <w:sz w:val="21"/>
                <w:szCs w:val="21"/>
              </w:rPr>
            </w:pPr>
          </w:p>
        </w:tc>
        <w:tc>
          <w:tcPr>
            <w:tcW w:w="1736" w:type="dxa"/>
            <w:vMerge/>
          </w:tcPr>
          <w:p w:rsidR="00143D32" w:rsidRPr="00086C8A" w:rsidRDefault="00143D32" w:rsidP="00F63E6B">
            <w:pPr>
              <w:rPr>
                <w:color w:val="FF0000"/>
                <w:sz w:val="21"/>
                <w:szCs w:val="21"/>
              </w:rPr>
            </w:pPr>
          </w:p>
        </w:tc>
        <w:tc>
          <w:tcPr>
            <w:tcW w:w="4591" w:type="dxa"/>
          </w:tcPr>
          <w:p w:rsidR="00143D32" w:rsidRPr="00086C8A" w:rsidRDefault="00143D32" w:rsidP="005A187F">
            <w:pPr>
              <w:rPr>
                <w:sz w:val="21"/>
                <w:szCs w:val="21"/>
              </w:rPr>
            </w:pPr>
            <w:r w:rsidRPr="00086C8A">
              <w:rPr>
                <w:sz w:val="21"/>
                <w:szCs w:val="21"/>
              </w:rPr>
              <w:t>Строительство новых водопроводных сетей и сооружений</w:t>
            </w:r>
          </w:p>
        </w:tc>
        <w:tc>
          <w:tcPr>
            <w:tcW w:w="2054" w:type="dxa"/>
          </w:tcPr>
          <w:p w:rsidR="00143D32" w:rsidRPr="00086C8A" w:rsidRDefault="00143D32" w:rsidP="00F63E6B">
            <w:pPr>
              <w:rPr>
                <w:color w:val="FF0000"/>
                <w:sz w:val="21"/>
                <w:szCs w:val="21"/>
              </w:rPr>
            </w:pPr>
          </w:p>
        </w:tc>
      </w:tr>
      <w:tr w:rsidR="00143D32" w:rsidRPr="00086C8A" w:rsidTr="00905B06">
        <w:trPr>
          <w:trHeight w:val="20"/>
          <w:jc w:val="center"/>
        </w:trPr>
        <w:tc>
          <w:tcPr>
            <w:tcW w:w="503" w:type="dxa"/>
            <w:vMerge w:val="restart"/>
            <w:shd w:val="clear" w:color="auto" w:fill="auto"/>
          </w:tcPr>
          <w:p w:rsidR="00143D32" w:rsidRPr="00086C8A" w:rsidRDefault="00143D32" w:rsidP="00F63E6B">
            <w:pPr>
              <w:rPr>
                <w:sz w:val="21"/>
                <w:szCs w:val="21"/>
              </w:rPr>
            </w:pPr>
            <w:r w:rsidRPr="00086C8A">
              <w:rPr>
                <w:sz w:val="21"/>
                <w:szCs w:val="21"/>
              </w:rPr>
              <w:t>3</w:t>
            </w:r>
          </w:p>
        </w:tc>
        <w:tc>
          <w:tcPr>
            <w:tcW w:w="1677" w:type="dxa"/>
            <w:vMerge w:val="restart"/>
          </w:tcPr>
          <w:p w:rsidR="00143D32" w:rsidRPr="00086C8A" w:rsidRDefault="00143D32" w:rsidP="00F63E6B">
            <w:pPr>
              <w:rPr>
                <w:sz w:val="21"/>
                <w:szCs w:val="21"/>
              </w:rPr>
            </w:pPr>
            <w:r w:rsidRPr="00086C8A">
              <w:rPr>
                <w:sz w:val="21"/>
                <w:szCs w:val="21"/>
              </w:rPr>
              <w:t>д. Тудозерский Погост</w:t>
            </w:r>
          </w:p>
        </w:tc>
        <w:tc>
          <w:tcPr>
            <w:tcW w:w="1694" w:type="dxa"/>
            <w:vMerge w:val="restart"/>
          </w:tcPr>
          <w:p w:rsidR="00143D32" w:rsidRPr="00086C8A" w:rsidRDefault="00143D32" w:rsidP="00F63E6B">
            <w:pPr>
              <w:ind w:left="18" w:right="-129"/>
              <w:rPr>
                <w:sz w:val="21"/>
                <w:szCs w:val="21"/>
              </w:rPr>
            </w:pPr>
            <w:r w:rsidRPr="00086C8A">
              <w:rPr>
                <w:sz w:val="21"/>
                <w:szCs w:val="21"/>
              </w:rPr>
              <w:t>27,67</w:t>
            </w:r>
          </w:p>
        </w:tc>
        <w:tc>
          <w:tcPr>
            <w:tcW w:w="1568" w:type="dxa"/>
            <w:vMerge w:val="restart"/>
          </w:tcPr>
          <w:p w:rsidR="00143D32" w:rsidRPr="00086C8A" w:rsidRDefault="00143D32" w:rsidP="00F63E6B">
            <w:pPr>
              <w:rPr>
                <w:sz w:val="21"/>
                <w:szCs w:val="21"/>
              </w:rPr>
            </w:pPr>
            <w:r w:rsidRPr="00086C8A">
              <w:rPr>
                <w:sz w:val="21"/>
                <w:szCs w:val="21"/>
              </w:rPr>
              <w:t>3,74</w:t>
            </w:r>
          </w:p>
        </w:tc>
        <w:tc>
          <w:tcPr>
            <w:tcW w:w="1273" w:type="dxa"/>
            <w:vMerge w:val="restart"/>
          </w:tcPr>
          <w:p w:rsidR="00143D32" w:rsidRPr="00086C8A" w:rsidRDefault="00143D32" w:rsidP="00F63E6B">
            <w:pPr>
              <w:rPr>
                <w:sz w:val="21"/>
                <w:szCs w:val="21"/>
              </w:rPr>
            </w:pPr>
            <w:r w:rsidRPr="00086C8A">
              <w:rPr>
                <w:sz w:val="21"/>
                <w:szCs w:val="21"/>
              </w:rPr>
              <w:t>5,5</w:t>
            </w:r>
          </w:p>
        </w:tc>
        <w:tc>
          <w:tcPr>
            <w:tcW w:w="1736" w:type="dxa"/>
            <w:vMerge w:val="restart"/>
          </w:tcPr>
          <w:p w:rsidR="00143D32" w:rsidRPr="00086C8A" w:rsidRDefault="00143D32" w:rsidP="00F63E6B">
            <w:pPr>
              <w:rPr>
                <w:sz w:val="21"/>
                <w:szCs w:val="21"/>
              </w:rPr>
            </w:pPr>
            <w:r w:rsidRPr="00086C8A">
              <w:rPr>
                <w:sz w:val="21"/>
                <w:szCs w:val="21"/>
              </w:rPr>
              <w:t xml:space="preserve">Артезианская скважина </w:t>
            </w:r>
          </w:p>
          <w:p w:rsidR="00143D32" w:rsidRPr="00086C8A" w:rsidRDefault="00143D32" w:rsidP="00F63E6B">
            <w:pPr>
              <w:rPr>
                <w:sz w:val="21"/>
                <w:szCs w:val="21"/>
              </w:rPr>
            </w:pPr>
            <w:r w:rsidRPr="00086C8A">
              <w:rPr>
                <w:sz w:val="21"/>
                <w:szCs w:val="21"/>
              </w:rPr>
              <w:t>№ 193</w:t>
            </w:r>
          </w:p>
        </w:tc>
        <w:tc>
          <w:tcPr>
            <w:tcW w:w="4591" w:type="dxa"/>
          </w:tcPr>
          <w:p w:rsidR="00143D32" w:rsidRPr="00086C8A" w:rsidRDefault="00143D32" w:rsidP="00F63E6B">
            <w:pPr>
              <w:rPr>
                <w:sz w:val="21"/>
                <w:szCs w:val="21"/>
              </w:rPr>
            </w:pPr>
            <w:r w:rsidRPr="00086C8A">
              <w:rPr>
                <w:sz w:val="21"/>
                <w:szCs w:val="21"/>
              </w:rPr>
              <w:t>Реконструкция существующей скважины</w:t>
            </w:r>
          </w:p>
        </w:tc>
        <w:tc>
          <w:tcPr>
            <w:tcW w:w="2054" w:type="dxa"/>
          </w:tcPr>
          <w:p w:rsidR="00143D32" w:rsidRPr="00086C8A" w:rsidRDefault="00143D32" w:rsidP="00F63E6B">
            <w:pPr>
              <w:rPr>
                <w:color w:val="FF0000"/>
                <w:sz w:val="21"/>
                <w:szCs w:val="21"/>
              </w:rPr>
            </w:pPr>
          </w:p>
        </w:tc>
      </w:tr>
      <w:tr w:rsidR="00143D32" w:rsidRPr="00086C8A" w:rsidTr="00905B06">
        <w:trPr>
          <w:trHeight w:val="20"/>
          <w:jc w:val="center"/>
        </w:trPr>
        <w:tc>
          <w:tcPr>
            <w:tcW w:w="503" w:type="dxa"/>
            <w:vMerge/>
            <w:shd w:val="clear" w:color="auto" w:fill="auto"/>
          </w:tcPr>
          <w:p w:rsidR="00143D32" w:rsidRPr="00086C8A" w:rsidRDefault="00143D32" w:rsidP="00F63E6B">
            <w:pPr>
              <w:rPr>
                <w:color w:val="FF0000"/>
                <w:sz w:val="21"/>
                <w:szCs w:val="21"/>
              </w:rPr>
            </w:pPr>
          </w:p>
        </w:tc>
        <w:tc>
          <w:tcPr>
            <w:tcW w:w="1677" w:type="dxa"/>
            <w:vMerge/>
          </w:tcPr>
          <w:p w:rsidR="00143D32" w:rsidRPr="00086C8A" w:rsidRDefault="00143D32" w:rsidP="00F63E6B">
            <w:pPr>
              <w:rPr>
                <w:color w:val="FF0000"/>
                <w:sz w:val="21"/>
                <w:szCs w:val="21"/>
              </w:rPr>
            </w:pPr>
          </w:p>
        </w:tc>
        <w:tc>
          <w:tcPr>
            <w:tcW w:w="1694" w:type="dxa"/>
            <w:vMerge/>
          </w:tcPr>
          <w:p w:rsidR="00143D32" w:rsidRPr="00086C8A" w:rsidRDefault="00143D32" w:rsidP="00F63E6B">
            <w:pPr>
              <w:ind w:left="18" w:right="-129"/>
              <w:rPr>
                <w:color w:val="FF0000"/>
                <w:sz w:val="21"/>
                <w:szCs w:val="21"/>
              </w:rPr>
            </w:pPr>
          </w:p>
        </w:tc>
        <w:tc>
          <w:tcPr>
            <w:tcW w:w="1568" w:type="dxa"/>
            <w:vMerge/>
          </w:tcPr>
          <w:p w:rsidR="00143D32" w:rsidRPr="00086C8A" w:rsidRDefault="00143D32" w:rsidP="00F63E6B">
            <w:pPr>
              <w:rPr>
                <w:color w:val="FF0000"/>
                <w:sz w:val="21"/>
                <w:szCs w:val="21"/>
              </w:rPr>
            </w:pPr>
          </w:p>
        </w:tc>
        <w:tc>
          <w:tcPr>
            <w:tcW w:w="1273" w:type="dxa"/>
            <w:vMerge/>
          </w:tcPr>
          <w:p w:rsidR="00143D32" w:rsidRPr="00086C8A" w:rsidRDefault="00143D32" w:rsidP="00F63E6B">
            <w:pPr>
              <w:rPr>
                <w:color w:val="FF0000"/>
                <w:sz w:val="21"/>
                <w:szCs w:val="21"/>
              </w:rPr>
            </w:pPr>
          </w:p>
        </w:tc>
        <w:tc>
          <w:tcPr>
            <w:tcW w:w="1736" w:type="dxa"/>
            <w:vMerge/>
          </w:tcPr>
          <w:p w:rsidR="00143D32" w:rsidRPr="00086C8A" w:rsidRDefault="00143D32" w:rsidP="00F63E6B">
            <w:pPr>
              <w:rPr>
                <w:color w:val="FF0000"/>
                <w:sz w:val="21"/>
                <w:szCs w:val="21"/>
              </w:rPr>
            </w:pPr>
          </w:p>
        </w:tc>
        <w:tc>
          <w:tcPr>
            <w:tcW w:w="4591" w:type="dxa"/>
          </w:tcPr>
          <w:p w:rsidR="00143D32" w:rsidRPr="00086C8A" w:rsidRDefault="00143D32" w:rsidP="00F63E6B">
            <w:pPr>
              <w:rPr>
                <w:sz w:val="21"/>
                <w:szCs w:val="21"/>
              </w:rPr>
            </w:pPr>
            <w:r w:rsidRPr="00086C8A">
              <w:rPr>
                <w:sz w:val="21"/>
                <w:szCs w:val="21"/>
              </w:rPr>
              <w:t>Проверить качество воды в скважинах, и сделать вывод какую систему очистки поставить, а также производить доочистку воды, непосредственно у потребителя, бытовыми фильтрами</w:t>
            </w:r>
          </w:p>
        </w:tc>
        <w:tc>
          <w:tcPr>
            <w:tcW w:w="2054" w:type="dxa"/>
          </w:tcPr>
          <w:p w:rsidR="00143D32" w:rsidRPr="00086C8A" w:rsidRDefault="00143D32" w:rsidP="00F63E6B">
            <w:pPr>
              <w:rPr>
                <w:color w:val="FF0000"/>
                <w:sz w:val="21"/>
                <w:szCs w:val="21"/>
              </w:rPr>
            </w:pPr>
          </w:p>
        </w:tc>
      </w:tr>
      <w:tr w:rsidR="00143D32" w:rsidRPr="00086C8A" w:rsidTr="00905B06">
        <w:trPr>
          <w:trHeight w:val="20"/>
          <w:jc w:val="center"/>
        </w:trPr>
        <w:tc>
          <w:tcPr>
            <w:tcW w:w="503" w:type="dxa"/>
            <w:vMerge/>
            <w:shd w:val="clear" w:color="auto" w:fill="auto"/>
          </w:tcPr>
          <w:p w:rsidR="00143D32" w:rsidRPr="00086C8A" w:rsidRDefault="00143D32" w:rsidP="00F63E6B">
            <w:pPr>
              <w:rPr>
                <w:color w:val="FF0000"/>
                <w:sz w:val="21"/>
                <w:szCs w:val="21"/>
              </w:rPr>
            </w:pPr>
          </w:p>
        </w:tc>
        <w:tc>
          <w:tcPr>
            <w:tcW w:w="1677" w:type="dxa"/>
            <w:vMerge/>
          </w:tcPr>
          <w:p w:rsidR="00143D32" w:rsidRPr="00086C8A" w:rsidRDefault="00143D32" w:rsidP="00F63E6B">
            <w:pPr>
              <w:rPr>
                <w:color w:val="FF0000"/>
                <w:sz w:val="21"/>
                <w:szCs w:val="21"/>
              </w:rPr>
            </w:pPr>
          </w:p>
        </w:tc>
        <w:tc>
          <w:tcPr>
            <w:tcW w:w="1694" w:type="dxa"/>
            <w:vMerge/>
          </w:tcPr>
          <w:p w:rsidR="00143D32" w:rsidRPr="00086C8A" w:rsidRDefault="00143D32" w:rsidP="00F63E6B">
            <w:pPr>
              <w:ind w:left="18" w:right="-129"/>
              <w:rPr>
                <w:color w:val="FF0000"/>
                <w:sz w:val="21"/>
                <w:szCs w:val="21"/>
              </w:rPr>
            </w:pPr>
          </w:p>
        </w:tc>
        <w:tc>
          <w:tcPr>
            <w:tcW w:w="1568" w:type="dxa"/>
            <w:vMerge/>
          </w:tcPr>
          <w:p w:rsidR="00143D32" w:rsidRPr="00086C8A" w:rsidRDefault="00143D32" w:rsidP="00F63E6B">
            <w:pPr>
              <w:rPr>
                <w:color w:val="FF0000"/>
                <w:sz w:val="21"/>
                <w:szCs w:val="21"/>
              </w:rPr>
            </w:pPr>
          </w:p>
        </w:tc>
        <w:tc>
          <w:tcPr>
            <w:tcW w:w="1273" w:type="dxa"/>
            <w:vMerge/>
          </w:tcPr>
          <w:p w:rsidR="00143D32" w:rsidRPr="00086C8A" w:rsidRDefault="00143D32" w:rsidP="00F63E6B">
            <w:pPr>
              <w:rPr>
                <w:color w:val="FF0000"/>
                <w:sz w:val="21"/>
                <w:szCs w:val="21"/>
              </w:rPr>
            </w:pPr>
          </w:p>
        </w:tc>
        <w:tc>
          <w:tcPr>
            <w:tcW w:w="1736" w:type="dxa"/>
            <w:vMerge/>
          </w:tcPr>
          <w:p w:rsidR="00143D32" w:rsidRPr="00086C8A" w:rsidRDefault="00143D32" w:rsidP="00F63E6B">
            <w:pPr>
              <w:rPr>
                <w:color w:val="FF0000"/>
                <w:sz w:val="21"/>
                <w:szCs w:val="21"/>
              </w:rPr>
            </w:pPr>
          </w:p>
        </w:tc>
        <w:tc>
          <w:tcPr>
            <w:tcW w:w="4591" w:type="dxa"/>
          </w:tcPr>
          <w:p w:rsidR="00143D32" w:rsidRPr="00086C8A" w:rsidRDefault="00143D32" w:rsidP="00F63E6B">
            <w:pPr>
              <w:rPr>
                <w:sz w:val="21"/>
                <w:szCs w:val="21"/>
              </w:rPr>
            </w:pPr>
            <w:r w:rsidRPr="00086C8A">
              <w:rPr>
                <w:sz w:val="21"/>
                <w:szCs w:val="21"/>
              </w:rPr>
              <w:t>Реконструкция существующей водонапорной башни</w:t>
            </w:r>
          </w:p>
        </w:tc>
        <w:tc>
          <w:tcPr>
            <w:tcW w:w="2054" w:type="dxa"/>
          </w:tcPr>
          <w:p w:rsidR="00143D32" w:rsidRPr="00086C8A" w:rsidRDefault="00143D32" w:rsidP="00F63E6B">
            <w:pPr>
              <w:rPr>
                <w:color w:val="FF0000"/>
                <w:sz w:val="21"/>
                <w:szCs w:val="21"/>
              </w:rPr>
            </w:pPr>
          </w:p>
        </w:tc>
      </w:tr>
      <w:tr w:rsidR="00143D32" w:rsidRPr="00086C8A" w:rsidTr="00905B06">
        <w:trPr>
          <w:trHeight w:val="20"/>
          <w:jc w:val="center"/>
        </w:trPr>
        <w:tc>
          <w:tcPr>
            <w:tcW w:w="503" w:type="dxa"/>
            <w:vMerge/>
            <w:shd w:val="clear" w:color="auto" w:fill="auto"/>
          </w:tcPr>
          <w:p w:rsidR="00143D32" w:rsidRPr="00086C8A" w:rsidRDefault="00143D32" w:rsidP="00F63E6B">
            <w:pPr>
              <w:rPr>
                <w:color w:val="FF0000"/>
                <w:sz w:val="21"/>
                <w:szCs w:val="21"/>
              </w:rPr>
            </w:pPr>
          </w:p>
        </w:tc>
        <w:tc>
          <w:tcPr>
            <w:tcW w:w="1677" w:type="dxa"/>
            <w:vMerge/>
          </w:tcPr>
          <w:p w:rsidR="00143D32" w:rsidRPr="00086C8A" w:rsidRDefault="00143D32" w:rsidP="00F63E6B">
            <w:pPr>
              <w:rPr>
                <w:color w:val="FF0000"/>
                <w:sz w:val="21"/>
                <w:szCs w:val="21"/>
              </w:rPr>
            </w:pPr>
          </w:p>
        </w:tc>
        <w:tc>
          <w:tcPr>
            <w:tcW w:w="1694" w:type="dxa"/>
            <w:vMerge/>
          </w:tcPr>
          <w:p w:rsidR="00143D32" w:rsidRPr="00086C8A" w:rsidRDefault="00143D32" w:rsidP="00F63E6B">
            <w:pPr>
              <w:ind w:left="18" w:right="-129"/>
              <w:rPr>
                <w:color w:val="FF0000"/>
                <w:sz w:val="21"/>
                <w:szCs w:val="21"/>
              </w:rPr>
            </w:pPr>
          </w:p>
        </w:tc>
        <w:tc>
          <w:tcPr>
            <w:tcW w:w="1568" w:type="dxa"/>
            <w:vMerge/>
          </w:tcPr>
          <w:p w:rsidR="00143D32" w:rsidRPr="00086C8A" w:rsidRDefault="00143D32" w:rsidP="00F63E6B">
            <w:pPr>
              <w:rPr>
                <w:color w:val="FF0000"/>
                <w:sz w:val="21"/>
                <w:szCs w:val="21"/>
              </w:rPr>
            </w:pPr>
          </w:p>
        </w:tc>
        <w:tc>
          <w:tcPr>
            <w:tcW w:w="1273" w:type="dxa"/>
            <w:vMerge/>
          </w:tcPr>
          <w:p w:rsidR="00143D32" w:rsidRPr="00086C8A" w:rsidRDefault="00143D32" w:rsidP="00F63E6B">
            <w:pPr>
              <w:rPr>
                <w:color w:val="FF0000"/>
                <w:sz w:val="21"/>
                <w:szCs w:val="21"/>
              </w:rPr>
            </w:pPr>
          </w:p>
        </w:tc>
        <w:tc>
          <w:tcPr>
            <w:tcW w:w="1736" w:type="dxa"/>
            <w:vMerge/>
          </w:tcPr>
          <w:p w:rsidR="00143D32" w:rsidRPr="00086C8A" w:rsidRDefault="00143D32" w:rsidP="00F63E6B">
            <w:pPr>
              <w:rPr>
                <w:color w:val="FF0000"/>
                <w:sz w:val="21"/>
                <w:szCs w:val="21"/>
              </w:rPr>
            </w:pPr>
          </w:p>
        </w:tc>
        <w:tc>
          <w:tcPr>
            <w:tcW w:w="4591" w:type="dxa"/>
          </w:tcPr>
          <w:p w:rsidR="00143D32" w:rsidRPr="00086C8A" w:rsidRDefault="00143D32" w:rsidP="00F63E6B">
            <w:pPr>
              <w:rPr>
                <w:color w:val="FF0000"/>
                <w:sz w:val="21"/>
                <w:szCs w:val="21"/>
              </w:rPr>
            </w:pPr>
            <w:r w:rsidRPr="00086C8A">
              <w:rPr>
                <w:sz w:val="21"/>
                <w:szCs w:val="21"/>
              </w:rPr>
              <w:t>Реконструкция существующих водопроводных сетей и сооружений</w:t>
            </w:r>
          </w:p>
        </w:tc>
        <w:tc>
          <w:tcPr>
            <w:tcW w:w="2054" w:type="dxa"/>
          </w:tcPr>
          <w:p w:rsidR="00143D32" w:rsidRPr="00086C8A" w:rsidRDefault="00143D32" w:rsidP="00F63E6B">
            <w:pPr>
              <w:rPr>
                <w:color w:val="FF0000"/>
                <w:sz w:val="21"/>
                <w:szCs w:val="21"/>
              </w:rPr>
            </w:pPr>
          </w:p>
        </w:tc>
      </w:tr>
      <w:tr w:rsidR="00143D32" w:rsidRPr="00086C8A" w:rsidTr="00905B06">
        <w:trPr>
          <w:trHeight w:val="20"/>
          <w:jc w:val="center"/>
        </w:trPr>
        <w:tc>
          <w:tcPr>
            <w:tcW w:w="503" w:type="dxa"/>
            <w:vMerge/>
            <w:shd w:val="clear" w:color="auto" w:fill="auto"/>
          </w:tcPr>
          <w:p w:rsidR="00143D32" w:rsidRPr="00086C8A" w:rsidRDefault="00143D32" w:rsidP="00F63E6B">
            <w:pPr>
              <w:rPr>
                <w:color w:val="FF0000"/>
                <w:sz w:val="21"/>
                <w:szCs w:val="21"/>
              </w:rPr>
            </w:pPr>
          </w:p>
        </w:tc>
        <w:tc>
          <w:tcPr>
            <w:tcW w:w="1677" w:type="dxa"/>
            <w:vMerge/>
          </w:tcPr>
          <w:p w:rsidR="00143D32" w:rsidRPr="00086C8A" w:rsidRDefault="00143D32" w:rsidP="00F63E6B">
            <w:pPr>
              <w:rPr>
                <w:color w:val="FF0000"/>
                <w:sz w:val="21"/>
                <w:szCs w:val="21"/>
              </w:rPr>
            </w:pPr>
          </w:p>
        </w:tc>
        <w:tc>
          <w:tcPr>
            <w:tcW w:w="1694" w:type="dxa"/>
            <w:vMerge/>
          </w:tcPr>
          <w:p w:rsidR="00143D32" w:rsidRPr="00086C8A" w:rsidRDefault="00143D32" w:rsidP="00F63E6B">
            <w:pPr>
              <w:ind w:left="18" w:right="-129"/>
              <w:rPr>
                <w:color w:val="FF0000"/>
                <w:sz w:val="21"/>
                <w:szCs w:val="21"/>
              </w:rPr>
            </w:pPr>
          </w:p>
        </w:tc>
        <w:tc>
          <w:tcPr>
            <w:tcW w:w="1568" w:type="dxa"/>
            <w:vMerge/>
          </w:tcPr>
          <w:p w:rsidR="00143D32" w:rsidRPr="00086C8A" w:rsidRDefault="00143D32" w:rsidP="00F63E6B">
            <w:pPr>
              <w:rPr>
                <w:color w:val="FF0000"/>
                <w:sz w:val="21"/>
                <w:szCs w:val="21"/>
              </w:rPr>
            </w:pPr>
          </w:p>
        </w:tc>
        <w:tc>
          <w:tcPr>
            <w:tcW w:w="1273" w:type="dxa"/>
            <w:vMerge/>
          </w:tcPr>
          <w:p w:rsidR="00143D32" w:rsidRPr="00086C8A" w:rsidRDefault="00143D32" w:rsidP="00F63E6B">
            <w:pPr>
              <w:rPr>
                <w:color w:val="FF0000"/>
                <w:sz w:val="21"/>
                <w:szCs w:val="21"/>
              </w:rPr>
            </w:pPr>
          </w:p>
        </w:tc>
        <w:tc>
          <w:tcPr>
            <w:tcW w:w="1736" w:type="dxa"/>
            <w:vMerge/>
          </w:tcPr>
          <w:p w:rsidR="00143D32" w:rsidRPr="00086C8A" w:rsidRDefault="00143D32" w:rsidP="00F63E6B">
            <w:pPr>
              <w:rPr>
                <w:color w:val="FF0000"/>
                <w:sz w:val="21"/>
                <w:szCs w:val="21"/>
              </w:rPr>
            </w:pPr>
          </w:p>
        </w:tc>
        <w:tc>
          <w:tcPr>
            <w:tcW w:w="4591" w:type="dxa"/>
          </w:tcPr>
          <w:p w:rsidR="00143D32" w:rsidRPr="00086C8A" w:rsidRDefault="00143D32" w:rsidP="005A187F">
            <w:pPr>
              <w:rPr>
                <w:sz w:val="21"/>
                <w:szCs w:val="21"/>
              </w:rPr>
            </w:pPr>
            <w:r w:rsidRPr="00086C8A">
              <w:rPr>
                <w:sz w:val="21"/>
                <w:szCs w:val="21"/>
              </w:rPr>
              <w:t>Строительство новых водопроводных сетей и сооружений</w:t>
            </w:r>
          </w:p>
        </w:tc>
        <w:tc>
          <w:tcPr>
            <w:tcW w:w="2054" w:type="dxa"/>
          </w:tcPr>
          <w:p w:rsidR="00143D32" w:rsidRPr="00086C8A" w:rsidRDefault="00143D32" w:rsidP="00F63E6B">
            <w:pPr>
              <w:rPr>
                <w:color w:val="FF0000"/>
                <w:sz w:val="21"/>
                <w:szCs w:val="21"/>
              </w:rPr>
            </w:pPr>
          </w:p>
        </w:tc>
      </w:tr>
      <w:tr w:rsidR="00143D32" w:rsidRPr="00086C8A" w:rsidTr="00905B06">
        <w:trPr>
          <w:trHeight w:val="20"/>
          <w:jc w:val="center"/>
        </w:trPr>
        <w:tc>
          <w:tcPr>
            <w:tcW w:w="503" w:type="dxa"/>
            <w:vMerge w:val="restart"/>
            <w:shd w:val="clear" w:color="auto" w:fill="auto"/>
          </w:tcPr>
          <w:p w:rsidR="00143D32" w:rsidRPr="00086C8A" w:rsidRDefault="00143D32" w:rsidP="00F63E6B">
            <w:pPr>
              <w:rPr>
                <w:sz w:val="21"/>
                <w:szCs w:val="21"/>
              </w:rPr>
            </w:pPr>
            <w:r w:rsidRPr="00086C8A">
              <w:rPr>
                <w:sz w:val="21"/>
                <w:szCs w:val="21"/>
              </w:rPr>
              <w:t>4</w:t>
            </w:r>
          </w:p>
        </w:tc>
        <w:tc>
          <w:tcPr>
            <w:tcW w:w="1677" w:type="dxa"/>
            <w:vMerge w:val="restart"/>
          </w:tcPr>
          <w:p w:rsidR="00143D32" w:rsidRPr="00086C8A" w:rsidRDefault="00143D32" w:rsidP="00F63E6B">
            <w:pPr>
              <w:rPr>
                <w:sz w:val="21"/>
                <w:szCs w:val="21"/>
              </w:rPr>
            </w:pPr>
            <w:r w:rsidRPr="00086C8A">
              <w:rPr>
                <w:sz w:val="21"/>
                <w:szCs w:val="21"/>
              </w:rPr>
              <w:t>п. Октябрьский</w:t>
            </w:r>
          </w:p>
        </w:tc>
        <w:tc>
          <w:tcPr>
            <w:tcW w:w="1694" w:type="dxa"/>
            <w:vMerge w:val="restart"/>
          </w:tcPr>
          <w:p w:rsidR="00143D32" w:rsidRPr="00086C8A" w:rsidRDefault="00143D32" w:rsidP="00F63E6B">
            <w:pPr>
              <w:ind w:left="18" w:right="-129"/>
              <w:rPr>
                <w:sz w:val="21"/>
                <w:szCs w:val="21"/>
              </w:rPr>
            </w:pPr>
            <w:r w:rsidRPr="00086C8A">
              <w:rPr>
                <w:sz w:val="21"/>
                <w:szCs w:val="21"/>
              </w:rPr>
              <w:t>96,08</w:t>
            </w:r>
          </w:p>
        </w:tc>
        <w:tc>
          <w:tcPr>
            <w:tcW w:w="1568" w:type="dxa"/>
            <w:vMerge w:val="restart"/>
          </w:tcPr>
          <w:p w:rsidR="00143D32" w:rsidRPr="00086C8A" w:rsidRDefault="00143D32" w:rsidP="00F63E6B">
            <w:pPr>
              <w:rPr>
                <w:sz w:val="21"/>
                <w:szCs w:val="21"/>
              </w:rPr>
            </w:pPr>
            <w:r w:rsidRPr="00086C8A">
              <w:rPr>
                <w:sz w:val="21"/>
                <w:szCs w:val="21"/>
              </w:rPr>
              <w:t>6,88</w:t>
            </w:r>
          </w:p>
        </w:tc>
        <w:tc>
          <w:tcPr>
            <w:tcW w:w="1273" w:type="dxa"/>
            <w:vMerge w:val="restart"/>
          </w:tcPr>
          <w:p w:rsidR="00143D32" w:rsidRPr="00086C8A" w:rsidRDefault="00143D32" w:rsidP="00F63E6B">
            <w:pPr>
              <w:rPr>
                <w:sz w:val="21"/>
                <w:szCs w:val="21"/>
              </w:rPr>
            </w:pPr>
            <w:r w:rsidRPr="00086C8A">
              <w:rPr>
                <w:sz w:val="21"/>
                <w:szCs w:val="21"/>
              </w:rPr>
              <w:t>120 куб. м/сут</w:t>
            </w:r>
          </w:p>
        </w:tc>
        <w:tc>
          <w:tcPr>
            <w:tcW w:w="1736" w:type="dxa"/>
            <w:vMerge w:val="restart"/>
          </w:tcPr>
          <w:p w:rsidR="00143D32" w:rsidRPr="00086C8A" w:rsidRDefault="00143D32" w:rsidP="00F63E6B">
            <w:pPr>
              <w:rPr>
                <w:sz w:val="21"/>
                <w:szCs w:val="21"/>
              </w:rPr>
            </w:pPr>
            <w:r w:rsidRPr="00086C8A">
              <w:rPr>
                <w:sz w:val="21"/>
                <w:szCs w:val="21"/>
              </w:rPr>
              <w:t xml:space="preserve">Артезианские скважины </w:t>
            </w:r>
          </w:p>
          <w:p w:rsidR="00143D32" w:rsidRPr="00086C8A" w:rsidRDefault="00143D32" w:rsidP="00F63E6B">
            <w:pPr>
              <w:rPr>
                <w:sz w:val="21"/>
                <w:szCs w:val="21"/>
              </w:rPr>
            </w:pPr>
            <w:r w:rsidRPr="00086C8A">
              <w:rPr>
                <w:sz w:val="21"/>
                <w:szCs w:val="21"/>
              </w:rPr>
              <w:t>№№ 1, 2</w:t>
            </w:r>
          </w:p>
          <w:p w:rsidR="00143D32" w:rsidRPr="00086C8A" w:rsidRDefault="00143D32" w:rsidP="00F63E6B">
            <w:pPr>
              <w:rPr>
                <w:sz w:val="21"/>
                <w:szCs w:val="21"/>
              </w:rPr>
            </w:pPr>
          </w:p>
        </w:tc>
        <w:tc>
          <w:tcPr>
            <w:tcW w:w="4591" w:type="dxa"/>
          </w:tcPr>
          <w:p w:rsidR="00143D32" w:rsidRPr="00086C8A" w:rsidRDefault="00143D32" w:rsidP="00F63E6B">
            <w:pPr>
              <w:rPr>
                <w:sz w:val="21"/>
                <w:szCs w:val="21"/>
              </w:rPr>
            </w:pPr>
            <w:r w:rsidRPr="00086C8A">
              <w:rPr>
                <w:sz w:val="21"/>
                <w:szCs w:val="21"/>
              </w:rPr>
              <w:t>Реконструкция существующих скважин</w:t>
            </w:r>
          </w:p>
        </w:tc>
        <w:tc>
          <w:tcPr>
            <w:tcW w:w="2054" w:type="dxa"/>
          </w:tcPr>
          <w:p w:rsidR="00143D32" w:rsidRPr="00086C8A" w:rsidRDefault="00143D32" w:rsidP="00F63E6B">
            <w:pPr>
              <w:rPr>
                <w:color w:val="FF0000"/>
                <w:sz w:val="21"/>
                <w:szCs w:val="21"/>
              </w:rPr>
            </w:pPr>
          </w:p>
        </w:tc>
      </w:tr>
      <w:tr w:rsidR="00143D32" w:rsidRPr="00086C8A" w:rsidTr="00905B06">
        <w:trPr>
          <w:trHeight w:val="20"/>
          <w:jc w:val="center"/>
        </w:trPr>
        <w:tc>
          <w:tcPr>
            <w:tcW w:w="503" w:type="dxa"/>
            <w:vMerge/>
            <w:shd w:val="clear" w:color="auto" w:fill="auto"/>
          </w:tcPr>
          <w:p w:rsidR="00143D32" w:rsidRPr="00086C8A" w:rsidRDefault="00143D32" w:rsidP="00F63E6B">
            <w:pPr>
              <w:rPr>
                <w:sz w:val="21"/>
                <w:szCs w:val="21"/>
              </w:rPr>
            </w:pPr>
          </w:p>
        </w:tc>
        <w:tc>
          <w:tcPr>
            <w:tcW w:w="1677" w:type="dxa"/>
            <w:vMerge/>
          </w:tcPr>
          <w:p w:rsidR="00143D32" w:rsidRPr="00086C8A" w:rsidRDefault="00143D32" w:rsidP="00F63E6B">
            <w:pPr>
              <w:rPr>
                <w:sz w:val="21"/>
                <w:szCs w:val="21"/>
              </w:rPr>
            </w:pPr>
          </w:p>
        </w:tc>
        <w:tc>
          <w:tcPr>
            <w:tcW w:w="1694" w:type="dxa"/>
            <w:vMerge/>
          </w:tcPr>
          <w:p w:rsidR="00143D32" w:rsidRPr="00086C8A" w:rsidRDefault="00143D32" w:rsidP="00F63E6B">
            <w:pPr>
              <w:ind w:left="18" w:right="-129"/>
              <w:rPr>
                <w:sz w:val="21"/>
                <w:szCs w:val="21"/>
              </w:rPr>
            </w:pPr>
          </w:p>
        </w:tc>
        <w:tc>
          <w:tcPr>
            <w:tcW w:w="1568" w:type="dxa"/>
            <w:vMerge/>
          </w:tcPr>
          <w:p w:rsidR="00143D32" w:rsidRPr="00086C8A" w:rsidRDefault="00143D32" w:rsidP="00F63E6B">
            <w:pPr>
              <w:rPr>
                <w:sz w:val="21"/>
                <w:szCs w:val="21"/>
              </w:rPr>
            </w:pPr>
          </w:p>
        </w:tc>
        <w:tc>
          <w:tcPr>
            <w:tcW w:w="1273" w:type="dxa"/>
            <w:vMerge/>
          </w:tcPr>
          <w:p w:rsidR="00143D32" w:rsidRPr="00086C8A" w:rsidRDefault="00143D32" w:rsidP="00F63E6B">
            <w:pPr>
              <w:rPr>
                <w:sz w:val="21"/>
                <w:szCs w:val="21"/>
              </w:rPr>
            </w:pPr>
          </w:p>
        </w:tc>
        <w:tc>
          <w:tcPr>
            <w:tcW w:w="1736" w:type="dxa"/>
            <w:vMerge/>
          </w:tcPr>
          <w:p w:rsidR="00143D32" w:rsidRPr="00086C8A" w:rsidRDefault="00143D32" w:rsidP="00F63E6B">
            <w:pPr>
              <w:rPr>
                <w:sz w:val="21"/>
                <w:szCs w:val="21"/>
              </w:rPr>
            </w:pPr>
          </w:p>
        </w:tc>
        <w:tc>
          <w:tcPr>
            <w:tcW w:w="4591" w:type="dxa"/>
          </w:tcPr>
          <w:p w:rsidR="00143D32" w:rsidRPr="00086C8A" w:rsidRDefault="00143D32" w:rsidP="00F63E6B">
            <w:pPr>
              <w:rPr>
                <w:sz w:val="21"/>
                <w:szCs w:val="21"/>
              </w:rPr>
            </w:pPr>
            <w:r w:rsidRPr="00086C8A">
              <w:rPr>
                <w:sz w:val="21"/>
                <w:szCs w:val="21"/>
              </w:rPr>
              <w:t>Реконструкция существующей водонапорной башни</w:t>
            </w:r>
          </w:p>
        </w:tc>
        <w:tc>
          <w:tcPr>
            <w:tcW w:w="2054" w:type="dxa"/>
          </w:tcPr>
          <w:p w:rsidR="00143D32" w:rsidRPr="00086C8A" w:rsidRDefault="00143D32" w:rsidP="00F63E6B">
            <w:pPr>
              <w:rPr>
                <w:color w:val="FF0000"/>
                <w:sz w:val="21"/>
                <w:szCs w:val="21"/>
              </w:rPr>
            </w:pPr>
          </w:p>
        </w:tc>
      </w:tr>
      <w:tr w:rsidR="00143D32" w:rsidRPr="00086C8A" w:rsidTr="00905B06">
        <w:trPr>
          <w:trHeight w:val="20"/>
          <w:jc w:val="center"/>
        </w:trPr>
        <w:tc>
          <w:tcPr>
            <w:tcW w:w="503" w:type="dxa"/>
            <w:vMerge/>
            <w:shd w:val="clear" w:color="auto" w:fill="auto"/>
          </w:tcPr>
          <w:p w:rsidR="00143D32" w:rsidRPr="00086C8A" w:rsidRDefault="00143D32" w:rsidP="00F63E6B">
            <w:pPr>
              <w:rPr>
                <w:color w:val="FF0000"/>
                <w:sz w:val="21"/>
                <w:szCs w:val="21"/>
              </w:rPr>
            </w:pPr>
          </w:p>
        </w:tc>
        <w:tc>
          <w:tcPr>
            <w:tcW w:w="1677" w:type="dxa"/>
            <w:vMerge/>
          </w:tcPr>
          <w:p w:rsidR="00143D32" w:rsidRPr="00086C8A" w:rsidRDefault="00143D32" w:rsidP="00F63E6B">
            <w:pPr>
              <w:rPr>
                <w:color w:val="FF0000"/>
                <w:sz w:val="21"/>
                <w:szCs w:val="21"/>
              </w:rPr>
            </w:pPr>
          </w:p>
        </w:tc>
        <w:tc>
          <w:tcPr>
            <w:tcW w:w="1694" w:type="dxa"/>
            <w:vMerge/>
          </w:tcPr>
          <w:p w:rsidR="00143D32" w:rsidRPr="00086C8A" w:rsidRDefault="00143D32" w:rsidP="00F63E6B">
            <w:pPr>
              <w:ind w:left="18" w:right="-129"/>
              <w:rPr>
                <w:color w:val="FF0000"/>
                <w:sz w:val="21"/>
                <w:szCs w:val="21"/>
              </w:rPr>
            </w:pPr>
          </w:p>
        </w:tc>
        <w:tc>
          <w:tcPr>
            <w:tcW w:w="1568" w:type="dxa"/>
            <w:vMerge/>
          </w:tcPr>
          <w:p w:rsidR="00143D32" w:rsidRPr="00086C8A" w:rsidRDefault="00143D32" w:rsidP="00F63E6B">
            <w:pPr>
              <w:rPr>
                <w:color w:val="FF0000"/>
                <w:sz w:val="21"/>
                <w:szCs w:val="21"/>
              </w:rPr>
            </w:pPr>
          </w:p>
        </w:tc>
        <w:tc>
          <w:tcPr>
            <w:tcW w:w="1273" w:type="dxa"/>
            <w:vMerge/>
          </w:tcPr>
          <w:p w:rsidR="00143D32" w:rsidRPr="00086C8A" w:rsidRDefault="00143D32" w:rsidP="00F63E6B">
            <w:pPr>
              <w:rPr>
                <w:color w:val="FF0000"/>
                <w:sz w:val="21"/>
                <w:szCs w:val="21"/>
              </w:rPr>
            </w:pPr>
          </w:p>
        </w:tc>
        <w:tc>
          <w:tcPr>
            <w:tcW w:w="1736" w:type="dxa"/>
            <w:vMerge/>
          </w:tcPr>
          <w:p w:rsidR="00143D32" w:rsidRPr="00086C8A" w:rsidRDefault="00143D32" w:rsidP="00F63E6B">
            <w:pPr>
              <w:rPr>
                <w:color w:val="FF0000"/>
                <w:sz w:val="21"/>
                <w:szCs w:val="21"/>
              </w:rPr>
            </w:pPr>
          </w:p>
        </w:tc>
        <w:tc>
          <w:tcPr>
            <w:tcW w:w="4591" w:type="dxa"/>
          </w:tcPr>
          <w:p w:rsidR="00143D32" w:rsidRPr="00086C8A" w:rsidRDefault="00143D32" w:rsidP="00F63E6B">
            <w:pPr>
              <w:rPr>
                <w:sz w:val="21"/>
                <w:szCs w:val="21"/>
              </w:rPr>
            </w:pPr>
            <w:r w:rsidRPr="00086C8A">
              <w:rPr>
                <w:sz w:val="21"/>
                <w:szCs w:val="21"/>
              </w:rPr>
              <w:t>Проверить качество воды в скважинах, и сделать вывод какую систему очистки поставить, а также производить доочистку воды, непосредственно у потребителя, бытовыми фильтрами</w:t>
            </w:r>
          </w:p>
        </w:tc>
        <w:tc>
          <w:tcPr>
            <w:tcW w:w="2054" w:type="dxa"/>
          </w:tcPr>
          <w:p w:rsidR="00143D32" w:rsidRPr="00086C8A" w:rsidRDefault="00143D32" w:rsidP="00F63E6B">
            <w:pPr>
              <w:rPr>
                <w:color w:val="FF0000"/>
                <w:sz w:val="21"/>
                <w:szCs w:val="21"/>
              </w:rPr>
            </w:pPr>
          </w:p>
        </w:tc>
      </w:tr>
      <w:tr w:rsidR="00143D32" w:rsidRPr="00086C8A" w:rsidTr="00905B06">
        <w:trPr>
          <w:trHeight w:val="20"/>
          <w:jc w:val="center"/>
        </w:trPr>
        <w:tc>
          <w:tcPr>
            <w:tcW w:w="503" w:type="dxa"/>
            <w:vMerge/>
            <w:shd w:val="clear" w:color="auto" w:fill="auto"/>
          </w:tcPr>
          <w:p w:rsidR="00143D32" w:rsidRPr="00086C8A" w:rsidRDefault="00143D32" w:rsidP="00F63E6B">
            <w:pPr>
              <w:rPr>
                <w:color w:val="FF0000"/>
                <w:sz w:val="21"/>
                <w:szCs w:val="21"/>
              </w:rPr>
            </w:pPr>
          </w:p>
        </w:tc>
        <w:tc>
          <w:tcPr>
            <w:tcW w:w="1677" w:type="dxa"/>
            <w:vMerge/>
          </w:tcPr>
          <w:p w:rsidR="00143D32" w:rsidRPr="00086C8A" w:rsidRDefault="00143D32" w:rsidP="00F63E6B">
            <w:pPr>
              <w:rPr>
                <w:color w:val="FF0000"/>
                <w:sz w:val="21"/>
                <w:szCs w:val="21"/>
              </w:rPr>
            </w:pPr>
          </w:p>
        </w:tc>
        <w:tc>
          <w:tcPr>
            <w:tcW w:w="1694" w:type="dxa"/>
            <w:vMerge/>
          </w:tcPr>
          <w:p w:rsidR="00143D32" w:rsidRPr="00086C8A" w:rsidRDefault="00143D32" w:rsidP="00F63E6B">
            <w:pPr>
              <w:ind w:left="18" w:right="-129"/>
              <w:rPr>
                <w:color w:val="FF0000"/>
                <w:sz w:val="21"/>
                <w:szCs w:val="21"/>
              </w:rPr>
            </w:pPr>
          </w:p>
        </w:tc>
        <w:tc>
          <w:tcPr>
            <w:tcW w:w="1568" w:type="dxa"/>
            <w:vMerge/>
          </w:tcPr>
          <w:p w:rsidR="00143D32" w:rsidRPr="00086C8A" w:rsidRDefault="00143D32" w:rsidP="00F63E6B">
            <w:pPr>
              <w:rPr>
                <w:color w:val="FF0000"/>
                <w:sz w:val="21"/>
                <w:szCs w:val="21"/>
              </w:rPr>
            </w:pPr>
          </w:p>
        </w:tc>
        <w:tc>
          <w:tcPr>
            <w:tcW w:w="1273" w:type="dxa"/>
            <w:vMerge/>
          </w:tcPr>
          <w:p w:rsidR="00143D32" w:rsidRPr="00086C8A" w:rsidRDefault="00143D32" w:rsidP="00F63E6B">
            <w:pPr>
              <w:rPr>
                <w:color w:val="FF0000"/>
                <w:sz w:val="21"/>
                <w:szCs w:val="21"/>
              </w:rPr>
            </w:pPr>
          </w:p>
        </w:tc>
        <w:tc>
          <w:tcPr>
            <w:tcW w:w="1736" w:type="dxa"/>
            <w:vMerge/>
          </w:tcPr>
          <w:p w:rsidR="00143D32" w:rsidRPr="00086C8A" w:rsidRDefault="00143D32" w:rsidP="00F63E6B">
            <w:pPr>
              <w:rPr>
                <w:color w:val="FF0000"/>
                <w:sz w:val="21"/>
                <w:szCs w:val="21"/>
              </w:rPr>
            </w:pPr>
          </w:p>
        </w:tc>
        <w:tc>
          <w:tcPr>
            <w:tcW w:w="4591" w:type="dxa"/>
          </w:tcPr>
          <w:p w:rsidR="00143D32" w:rsidRPr="00086C8A" w:rsidRDefault="00143D32" w:rsidP="00F63E6B">
            <w:pPr>
              <w:rPr>
                <w:sz w:val="21"/>
                <w:szCs w:val="21"/>
              </w:rPr>
            </w:pPr>
            <w:r w:rsidRPr="00086C8A">
              <w:rPr>
                <w:sz w:val="21"/>
                <w:szCs w:val="21"/>
              </w:rPr>
              <w:t>Строительство новых водопроводных сетей и сооружений</w:t>
            </w:r>
          </w:p>
        </w:tc>
        <w:tc>
          <w:tcPr>
            <w:tcW w:w="2054" w:type="dxa"/>
          </w:tcPr>
          <w:p w:rsidR="00143D32" w:rsidRPr="00086C8A" w:rsidRDefault="00143D32" w:rsidP="00F63E6B">
            <w:pPr>
              <w:rPr>
                <w:color w:val="FF0000"/>
                <w:sz w:val="21"/>
                <w:szCs w:val="21"/>
              </w:rPr>
            </w:pPr>
          </w:p>
        </w:tc>
      </w:tr>
      <w:tr w:rsidR="00143D32" w:rsidRPr="00086C8A" w:rsidTr="00905B06">
        <w:trPr>
          <w:trHeight w:val="20"/>
          <w:jc w:val="center"/>
        </w:trPr>
        <w:tc>
          <w:tcPr>
            <w:tcW w:w="503" w:type="dxa"/>
            <w:vMerge w:val="restart"/>
            <w:shd w:val="clear" w:color="auto" w:fill="auto"/>
          </w:tcPr>
          <w:p w:rsidR="00143D32" w:rsidRPr="00086C8A" w:rsidRDefault="00143D32" w:rsidP="00F63E6B">
            <w:pPr>
              <w:rPr>
                <w:sz w:val="21"/>
                <w:szCs w:val="21"/>
              </w:rPr>
            </w:pPr>
            <w:r w:rsidRPr="00086C8A">
              <w:rPr>
                <w:sz w:val="21"/>
                <w:szCs w:val="21"/>
              </w:rPr>
              <w:t>5</w:t>
            </w:r>
          </w:p>
        </w:tc>
        <w:tc>
          <w:tcPr>
            <w:tcW w:w="1677" w:type="dxa"/>
            <w:vMerge w:val="restart"/>
          </w:tcPr>
          <w:p w:rsidR="00143D32" w:rsidRPr="00086C8A" w:rsidRDefault="00143D32" w:rsidP="00F63E6B">
            <w:pPr>
              <w:ind w:right="-94"/>
              <w:rPr>
                <w:sz w:val="21"/>
                <w:szCs w:val="21"/>
              </w:rPr>
            </w:pPr>
            <w:r w:rsidRPr="00086C8A">
              <w:rPr>
                <w:sz w:val="21"/>
                <w:szCs w:val="21"/>
              </w:rPr>
              <w:t>д. Щекино</w:t>
            </w:r>
          </w:p>
        </w:tc>
        <w:tc>
          <w:tcPr>
            <w:tcW w:w="1694" w:type="dxa"/>
            <w:vMerge w:val="restart"/>
          </w:tcPr>
          <w:p w:rsidR="00143D32" w:rsidRPr="00086C8A" w:rsidRDefault="00143D32" w:rsidP="00F63E6B">
            <w:pPr>
              <w:ind w:left="18" w:right="-129"/>
              <w:rPr>
                <w:sz w:val="21"/>
                <w:szCs w:val="21"/>
              </w:rPr>
            </w:pPr>
            <w:r w:rsidRPr="00086C8A">
              <w:rPr>
                <w:sz w:val="21"/>
                <w:szCs w:val="21"/>
              </w:rPr>
              <w:t>43,17</w:t>
            </w:r>
          </w:p>
        </w:tc>
        <w:tc>
          <w:tcPr>
            <w:tcW w:w="1568" w:type="dxa"/>
            <w:vMerge w:val="restart"/>
          </w:tcPr>
          <w:p w:rsidR="00143D32" w:rsidRPr="00086C8A" w:rsidRDefault="00143D32" w:rsidP="00F63E6B">
            <w:pPr>
              <w:rPr>
                <w:sz w:val="21"/>
                <w:szCs w:val="21"/>
              </w:rPr>
            </w:pPr>
            <w:r w:rsidRPr="00086C8A">
              <w:rPr>
                <w:sz w:val="21"/>
                <w:szCs w:val="21"/>
              </w:rPr>
              <w:t>4,45</w:t>
            </w:r>
          </w:p>
        </w:tc>
        <w:tc>
          <w:tcPr>
            <w:tcW w:w="1273" w:type="dxa"/>
            <w:vMerge w:val="restart"/>
          </w:tcPr>
          <w:p w:rsidR="00143D32" w:rsidRPr="00086C8A" w:rsidRDefault="00143D32" w:rsidP="00F63E6B">
            <w:pPr>
              <w:rPr>
                <w:sz w:val="21"/>
                <w:szCs w:val="21"/>
              </w:rPr>
            </w:pPr>
            <w:r w:rsidRPr="00086C8A">
              <w:rPr>
                <w:sz w:val="21"/>
                <w:szCs w:val="21"/>
              </w:rPr>
              <w:t>10,0</w:t>
            </w:r>
          </w:p>
        </w:tc>
        <w:tc>
          <w:tcPr>
            <w:tcW w:w="1736" w:type="dxa"/>
            <w:vMerge w:val="restart"/>
          </w:tcPr>
          <w:p w:rsidR="00143D32" w:rsidRPr="00086C8A" w:rsidRDefault="00143D32" w:rsidP="00F63E6B">
            <w:pPr>
              <w:rPr>
                <w:sz w:val="21"/>
                <w:szCs w:val="21"/>
              </w:rPr>
            </w:pPr>
            <w:r w:rsidRPr="00086C8A">
              <w:rPr>
                <w:sz w:val="21"/>
                <w:szCs w:val="21"/>
              </w:rPr>
              <w:t xml:space="preserve">Артезианская скважина </w:t>
            </w:r>
          </w:p>
          <w:p w:rsidR="00143D32" w:rsidRPr="00086C8A" w:rsidRDefault="00143D32" w:rsidP="00F63E6B">
            <w:pPr>
              <w:rPr>
                <w:sz w:val="21"/>
                <w:szCs w:val="21"/>
              </w:rPr>
            </w:pPr>
            <w:r w:rsidRPr="00086C8A">
              <w:rPr>
                <w:sz w:val="21"/>
                <w:szCs w:val="21"/>
              </w:rPr>
              <w:t>№ 67564</w:t>
            </w:r>
          </w:p>
        </w:tc>
        <w:tc>
          <w:tcPr>
            <w:tcW w:w="4591" w:type="dxa"/>
          </w:tcPr>
          <w:p w:rsidR="00143D32" w:rsidRPr="00086C8A" w:rsidRDefault="00143D32" w:rsidP="00F63E6B">
            <w:pPr>
              <w:rPr>
                <w:sz w:val="21"/>
                <w:szCs w:val="21"/>
              </w:rPr>
            </w:pPr>
            <w:r w:rsidRPr="00086C8A">
              <w:rPr>
                <w:sz w:val="21"/>
                <w:szCs w:val="21"/>
              </w:rPr>
              <w:t>Реконструкция существующей скважины</w:t>
            </w:r>
          </w:p>
        </w:tc>
        <w:tc>
          <w:tcPr>
            <w:tcW w:w="2054" w:type="dxa"/>
          </w:tcPr>
          <w:p w:rsidR="00143D32" w:rsidRPr="00086C8A" w:rsidRDefault="00143D32" w:rsidP="00F63E6B">
            <w:pPr>
              <w:rPr>
                <w:color w:val="FF0000"/>
                <w:sz w:val="21"/>
                <w:szCs w:val="21"/>
              </w:rPr>
            </w:pPr>
          </w:p>
        </w:tc>
      </w:tr>
      <w:tr w:rsidR="00143D32" w:rsidRPr="00086C8A" w:rsidTr="00905B06">
        <w:trPr>
          <w:trHeight w:val="20"/>
          <w:jc w:val="center"/>
        </w:trPr>
        <w:tc>
          <w:tcPr>
            <w:tcW w:w="503" w:type="dxa"/>
            <w:vMerge/>
            <w:shd w:val="clear" w:color="auto" w:fill="auto"/>
          </w:tcPr>
          <w:p w:rsidR="00143D32" w:rsidRPr="00086C8A" w:rsidRDefault="00143D32" w:rsidP="00F63E6B">
            <w:pPr>
              <w:rPr>
                <w:sz w:val="21"/>
                <w:szCs w:val="21"/>
              </w:rPr>
            </w:pPr>
          </w:p>
        </w:tc>
        <w:tc>
          <w:tcPr>
            <w:tcW w:w="1677" w:type="dxa"/>
            <w:vMerge/>
          </w:tcPr>
          <w:p w:rsidR="00143D32" w:rsidRPr="00086C8A" w:rsidRDefault="00143D32" w:rsidP="00F63E6B">
            <w:pPr>
              <w:ind w:right="-94"/>
              <w:rPr>
                <w:sz w:val="21"/>
                <w:szCs w:val="21"/>
              </w:rPr>
            </w:pPr>
          </w:p>
        </w:tc>
        <w:tc>
          <w:tcPr>
            <w:tcW w:w="1694" w:type="dxa"/>
            <w:vMerge/>
          </w:tcPr>
          <w:p w:rsidR="00143D32" w:rsidRPr="00086C8A" w:rsidRDefault="00143D32" w:rsidP="00F63E6B">
            <w:pPr>
              <w:ind w:left="18" w:right="-129"/>
              <w:rPr>
                <w:sz w:val="21"/>
                <w:szCs w:val="21"/>
              </w:rPr>
            </w:pPr>
          </w:p>
        </w:tc>
        <w:tc>
          <w:tcPr>
            <w:tcW w:w="1568" w:type="dxa"/>
            <w:vMerge/>
          </w:tcPr>
          <w:p w:rsidR="00143D32" w:rsidRPr="00086C8A" w:rsidRDefault="00143D32" w:rsidP="00F63E6B">
            <w:pPr>
              <w:rPr>
                <w:sz w:val="21"/>
                <w:szCs w:val="21"/>
              </w:rPr>
            </w:pPr>
          </w:p>
        </w:tc>
        <w:tc>
          <w:tcPr>
            <w:tcW w:w="1273" w:type="dxa"/>
            <w:vMerge/>
          </w:tcPr>
          <w:p w:rsidR="00143D32" w:rsidRPr="00086C8A" w:rsidRDefault="00143D32" w:rsidP="00F63E6B">
            <w:pPr>
              <w:rPr>
                <w:sz w:val="21"/>
                <w:szCs w:val="21"/>
              </w:rPr>
            </w:pPr>
          </w:p>
        </w:tc>
        <w:tc>
          <w:tcPr>
            <w:tcW w:w="1736" w:type="dxa"/>
            <w:vMerge/>
          </w:tcPr>
          <w:p w:rsidR="00143D32" w:rsidRPr="00086C8A" w:rsidRDefault="00143D32" w:rsidP="00F63E6B">
            <w:pPr>
              <w:rPr>
                <w:sz w:val="21"/>
                <w:szCs w:val="21"/>
              </w:rPr>
            </w:pPr>
          </w:p>
        </w:tc>
        <w:tc>
          <w:tcPr>
            <w:tcW w:w="4591" w:type="dxa"/>
          </w:tcPr>
          <w:p w:rsidR="00143D32" w:rsidRPr="00086C8A" w:rsidRDefault="00143D32" w:rsidP="00F63E6B">
            <w:pPr>
              <w:rPr>
                <w:sz w:val="21"/>
                <w:szCs w:val="21"/>
              </w:rPr>
            </w:pPr>
            <w:r w:rsidRPr="00086C8A">
              <w:rPr>
                <w:sz w:val="21"/>
                <w:szCs w:val="21"/>
              </w:rPr>
              <w:t>Реконструкция существующей водонапорной башни</w:t>
            </w:r>
          </w:p>
        </w:tc>
        <w:tc>
          <w:tcPr>
            <w:tcW w:w="2054" w:type="dxa"/>
          </w:tcPr>
          <w:p w:rsidR="00143D32" w:rsidRPr="00086C8A" w:rsidRDefault="00143D32" w:rsidP="00F63E6B">
            <w:pPr>
              <w:rPr>
                <w:color w:val="FF0000"/>
                <w:sz w:val="21"/>
                <w:szCs w:val="21"/>
              </w:rPr>
            </w:pPr>
          </w:p>
        </w:tc>
      </w:tr>
      <w:tr w:rsidR="00143D32" w:rsidRPr="00086C8A" w:rsidTr="00905B06">
        <w:trPr>
          <w:trHeight w:val="20"/>
          <w:jc w:val="center"/>
        </w:trPr>
        <w:tc>
          <w:tcPr>
            <w:tcW w:w="503" w:type="dxa"/>
            <w:vMerge/>
            <w:shd w:val="clear" w:color="auto" w:fill="auto"/>
          </w:tcPr>
          <w:p w:rsidR="00143D32" w:rsidRPr="00086C8A" w:rsidRDefault="00143D32" w:rsidP="00F63E6B">
            <w:pPr>
              <w:rPr>
                <w:color w:val="FF0000"/>
                <w:sz w:val="21"/>
                <w:szCs w:val="21"/>
              </w:rPr>
            </w:pPr>
          </w:p>
        </w:tc>
        <w:tc>
          <w:tcPr>
            <w:tcW w:w="1677" w:type="dxa"/>
            <w:vMerge/>
          </w:tcPr>
          <w:p w:rsidR="00143D32" w:rsidRPr="00086C8A" w:rsidRDefault="00143D32" w:rsidP="00F63E6B">
            <w:pPr>
              <w:ind w:right="-94"/>
              <w:rPr>
                <w:color w:val="FF0000"/>
                <w:sz w:val="21"/>
                <w:szCs w:val="21"/>
              </w:rPr>
            </w:pPr>
          </w:p>
        </w:tc>
        <w:tc>
          <w:tcPr>
            <w:tcW w:w="1694" w:type="dxa"/>
            <w:vMerge/>
          </w:tcPr>
          <w:p w:rsidR="00143D32" w:rsidRPr="00086C8A" w:rsidRDefault="00143D32" w:rsidP="00F63E6B">
            <w:pPr>
              <w:ind w:left="18" w:right="-129"/>
              <w:rPr>
                <w:color w:val="FF0000"/>
                <w:sz w:val="21"/>
                <w:szCs w:val="21"/>
              </w:rPr>
            </w:pPr>
          </w:p>
        </w:tc>
        <w:tc>
          <w:tcPr>
            <w:tcW w:w="1568" w:type="dxa"/>
            <w:vMerge/>
          </w:tcPr>
          <w:p w:rsidR="00143D32" w:rsidRPr="00086C8A" w:rsidRDefault="00143D32" w:rsidP="00F63E6B">
            <w:pPr>
              <w:rPr>
                <w:color w:val="FF0000"/>
                <w:sz w:val="21"/>
                <w:szCs w:val="21"/>
              </w:rPr>
            </w:pPr>
          </w:p>
        </w:tc>
        <w:tc>
          <w:tcPr>
            <w:tcW w:w="1273" w:type="dxa"/>
            <w:vMerge/>
          </w:tcPr>
          <w:p w:rsidR="00143D32" w:rsidRPr="00086C8A" w:rsidRDefault="00143D32" w:rsidP="00F63E6B">
            <w:pPr>
              <w:rPr>
                <w:color w:val="FF0000"/>
                <w:sz w:val="21"/>
                <w:szCs w:val="21"/>
              </w:rPr>
            </w:pPr>
          </w:p>
        </w:tc>
        <w:tc>
          <w:tcPr>
            <w:tcW w:w="1736" w:type="dxa"/>
            <w:vMerge/>
          </w:tcPr>
          <w:p w:rsidR="00143D32" w:rsidRPr="00086C8A" w:rsidRDefault="00143D32" w:rsidP="00F63E6B">
            <w:pPr>
              <w:rPr>
                <w:color w:val="FF0000"/>
                <w:sz w:val="21"/>
                <w:szCs w:val="21"/>
              </w:rPr>
            </w:pPr>
          </w:p>
        </w:tc>
        <w:tc>
          <w:tcPr>
            <w:tcW w:w="4591" w:type="dxa"/>
          </w:tcPr>
          <w:p w:rsidR="00143D32" w:rsidRPr="00086C8A" w:rsidRDefault="00143D32" w:rsidP="00F63E6B">
            <w:pPr>
              <w:rPr>
                <w:sz w:val="21"/>
                <w:szCs w:val="21"/>
              </w:rPr>
            </w:pPr>
            <w:r w:rsidRPr="00086C8A">
              <w:rPr>
                <w:sz w:val="21"/>
                <w:szCs w:val="21"/>
              </w:rPr>
              <w:t>Проверить качество воды в скважинах, и сделать вывод какую систему очистки поставить, а также производить доочистку воды, непосредственно у потребителя, бытовыми фильтрами</w:t>
            </w:r>
          </w:p>
        </w:tc>
        <w:tc>
          <w:tcPr>
            <w:tcW w:w="2054" w:type="dxa"/>
          </w:tcPr>
          <w:p w:rsidR="00143D32" w:rsidRPr="00086C8A" w:rsidRDefault="00143D32" w:rsidP="00F63E6B">
            <w:pPr>
              <w:rPr>
                <w:color w:val="FF0000"/>
                <w:sz w:val="21"/>
                <w:szCs w:val="21"/>
              </w:rPr>
            </w:pPr>
          </w:p>
        </w:tc>
      </w:tr>
      <w:tr w:rsidR="00143D32" w:rsidRPr="00086C8A" w:rsidTr="00905B06">
        <w:trPr>
          <w:trHeight w:val="20"/>
          <w:jc w:val="center"/>
        </w:trPr>
        <w:tc>
          <w:tcPr>
            <w:tcW w:w="503" w:type="dxa"/>
            <w:vMerge/>
            <w:shd w:val="clear" w:color="auto" w:fill="auto"/>
          </w:tcPr>
          <w:p w:rsidR="00143D32" w:rsidRPr="00086C8A" w:rsidRDefault="00143D32" w:rsidP="00F63E6B">
            <w:pPr>
              <w:rPr>
                <w:color w:val="FF0000"/>
                <w:sz w:val="21"/>
                <w:szCs w:val="21"/>
              </w:rPr>
            </w:pPr>
          </w:p>
        </w:tc>
        <w:tc>
          <w:tcPr>
            <w:tcW w:w="1677" w:type="dxa"/>
            <w:vMerge/>
          </w:tcPr>
          <w:p w:rsidR="00143D32" w:rsidRPr="00086C8A" w:rsidRDefault="00143D32" w:rsidP="00F63E6B">
            <w:pPr>
              <w:ind w:right="-94"/>
              <w:rPr>
                <w:color w:val="FF0000"/>
                <w:sz w:val="21"/>
                <w:szCs w:val="21"/>
              </w:rPr>
            </w:pPr>
          </w:p>
        </w:tc>
        <w:tc>
          <w:tcPr>
            <w:tcW w:w="1694" w:type="dxa"/>
            <w:vMerge/>
          </w:tcPr>
          <w:p w:rsidR="00143D32" w:rsidRPr="00086C8A" w:rsidRDefault="00143D32" w:rsidP="00F63E6B">
            <w:pPr>
              <w:ind w:left="18" w:right="-129"/>
              <w:rPr>
                <w:color w:val="FF0000"/>
                <w:sz w:val="21"/>
                <w:szCs w:val="21"/>
              </w:rPr>
            </w:pPr>
          </w:p>
        </w:tc>
        <w:tc>
          <w:tcPr>
            <w:tcW w:w="1568" w:type="dxa"/>
            <w:vMerge/>
          </w:tcPr>
          <w:p w:rsidR="00143D32" w:rsidRPr="00086C8A" w:rsidRDefault="00143D32" w:rsidP="00F63E6B">
            <w:pPr>
              <w:rPr>
                <w:color w:val="FF0000"/>
                <w:sz w:val="21"/>
                <w:szCs w:val="21"/>
              </w:rPr>
            </w:pPr>
          </w:p>
        </w:tc>
        <w:tc>
          <w:tcPr>
            <w:tcW w:w="1273" w:type="dxa"/>
            <w:vMerge/>
          </w:tcPr>
          <w:p w:rsidR="00143D32" w:rsidRPr="00086C8A" w:rsidRDefault="00143D32" w:rsidP="00F63E6B">
            <w:pPr>
              <w:rPr>
                <w:color w:val="FF0000"/>
                <w:sz w:val="21"/>
                <w:szCs w:val="21"/>
              </w:rPr>
            </w:pPr>
          </w:p>
        </w:tc>
        <w:tc>
          <w:tcPr>
            <w:tcW w:w="1736" w:type="dxa"/>
            <w:vMerge/>
          </w:tcPr>
          <w:p w:rsidR="00143D32" w:rsidRPr="00086C8A" w:rsidRDefault="00143D32" w:rsidP="00F63E6B">
            <w:pPr>
              <w:rPr>
                <w:color w:val="FF0000"/>
                <w:sz w:val="21"/>
                <w:szCs w:val="21"/>
              </w:rPr>
            </w:pPr>
          </w:p>
        </w:tc>
        <w:tc>
          <w:tcPr>
            <w:tcW w:w="4591" w:type="dxa"/>
          </w:tcPr>
          <w:p w:rsidR="00143D32" w:rsidRPr="00086C8A" w:rsidRDefault="00143D32" w:rsidP="00F63E6B">
            <w:pPr>
              <w:rPr>
                <w:sz w:val="21"/>
                <w:szCs w:val="21"/>
              </w:rPr>
            </w:pPr>
            <w:r w:rsidRPr="00086C8A">
              <w:rPr>
                <w:sz w:val="21"/>
                <w:szCs w:val="21"/>
              </w:rPr>
              <w:t>Реконструкция существующих водопроводных сетей и сооружений</w:t>
            </w:r>
          </w:p>
        </w:tc>
        <w:tc>
          <w:tcPr>
            <w:tcW w:w="2054" w:type="dxa"/>
          </w:tcPr>
          <w:p w:rsidR="00143D32" w:rsidRPr="00086C8A" w:rsidRDefault="00143D32" w:rsidP="00F63E6B">
            <w:pPr>
              <w:rPr>
                <w:color w:val="FF0000"/>
                <w:sz w:val="21"/>
                <w:szCs w:val="21"/>
              </w:rPr>
            </w:pPr>
          </w:p>
        </w:tc>
      </w:tr>
    </w:tbl>
    <w:p w:rsidR="00081E3E" w:rsidRPr="00081E3E" w:rsidRDefault="00081E3E">
      <w:pPr>
        <w:rPr>
          <w:rFonts w:ascii="Times New Roman" w:hAnsi="Times New Roman"/>
          <w:sz w:val="28"/>
          <w:szCs w:val="24"/>
        </w:rPr>
        <w:sectPr w:rsidR="00081E3E" w:rsidRPr="00081E3E" w:rsidSect="00081E3E">
          <w:footnotePr>
            <w:numRestart w:val="eachPage"/>
          </w:footnotePr>
          <w:pgSz w:w="16838" w:h="11906" w:orient="landscape"/>
          <w:pgMar w:top="1418" w:right="1134" w:bottom="851" w:left="1134" w:header="142" w:footer="142" w:gutter="0"/>
          <w:cols w:space="720"/>
        </w:sectPr>
      </w:pPr>
    </w:p>
    <w:p w:rsidR="00FC3DDC" w:rsidRPr="00860ABE" w:rsidRDefault="00FC3DDC" w:rsidP="00FC3DDC">
      <w:pPr>
        <w:widowControl w:val="0"/>
        <w:spacing w:after="0"/>
        <w:ind w:firstLine="709"/>
        <w:jc w:val="both"/>
        <w:rPr>
          <w:rFonts w:ascii="Times New Roman" w:hAnsi="Times New Roman"/>
          <w:bCs/>
          <w:sz w:val="28"/>
          <w:szCs w:val="28"/>
        </w:rPr>
      </w:pPr>
      <w:r w:rsidRPr="00860ABE">
        <w:rPr>
          <w:rFonts w:ascii="Times New Roman" w:hAnsi="Times New Roman"/>
          <w:bCs/>
          <w:sz w:val="28"/>
          <w:szCs w:val="28"/>
        </w:rPr>
        <w:lastRenderedPageBreak/>
        <w:t>Необходимо выполнить обустройство существующих и проектируемых колодцев: поправить срубы, закрыть колодцы крышками, сделать планировку грунта вокруг колодцев и подходы к ним.</w:t>
      </w:r>
    </w:p>
    <w:p w:rsidR="00FC3DDC" w:rsidRPr="00860ABE" w:rsidRDefault="00FC3DDC" w:rsidP="00FC3DDC">
      <w:pPr>
        <w:widowControl w:val="0"/>
        <w:spacing w:after="0"/>
        <w:ind w:firstLine="709"/>
        <w:jc w:val="both"/>
        <w:rPr>
          <w:rFonts w:ascii="Times New Roman" w:hAnsi="Times New Roman"/>
          <w:bCs/>
          <w:sz w:val="28"/>
          <w:szCs w:val="28"/>
        </w:rPr>
      </w:pPr>
      <w:r w:rsidRPr="00860ABE">
        <w:rPr>
          <w:rFonts w:ascii="Times New Roman" w:hAnsi="Times New Roman"/>
          <w:bCs/>
          <w:sz w:val="28"/>
          <w:szCs w:val="28"/>
        </w:rPr>
        <w:t xml:space="preserve">Выполнить детальный анализ текущего состояния в сфере водоснабжения каждого населенного пункта. </w:t>
      </w:r>
    </w:p>
    <w:p w:rsidR="00FC3DDC" w:rsidRDefault="00FC3DDC" w:rsidP="00FC3DDC">
      <w:pPr>
        <w:spacing w:after="0"/>
        <w:ind w:firstLine="709"/>
        <w:jc w:val="both"/>
        <w:rPr>
          <w:rFonts w:ascii="Times New Roman" w:hAnsi="Times New Roman"/>
          <w:bCs/>
          <w:sz w:val="28"/>
          <w:szCs w:val="28"/>
        </w:rPr>
      </w:pPr>
      <w:r w:rsidRPr="00860ABE">
        <w:rPr>
          <w:rFonts w:ascii="Times New Roman" w:hAnsi="Times New Roman"/>
          <w:bCs/>
          <w:sz w:val="28"/>
          <w:szCs w:val="28"/>
        </w:rPr>
        <w:t>Произвести инвентаризацию и анкетирование водного хозяйства и всех водопользователей.</w:t>
      </w:r>
    </w:p>
    <w:p w:rsidR="00081E3E" w:rsidRDefault="00081E3E" w:rsidP="00081E3E">
      <w:pPr>
        <w:spacing w:after="0"/>
        <w:ind w:firstLine="709"/>
        <w:jc w:val="both"/>
        <w:rPr>
          <w:rFonts w:ascii="Times New Roman" w:hAnsi="Times New Roman"/>
          <w:bCs/>
          <w:sz w:val="28"/>
          <w:szCs w:val="28"/>
        </w:rPr>
      </w:pPr>
      <w:r w:rsidRPr="00860ABE">
        <w:rPr>
          <w:rFonts w:ascii="Times New Roman" w:hAnsi="Times New Roman"/>
          <w:bCs/>
          <w:sz w:val="28"/>
          <w:szCs w:val="28"/>
        </w:rPr>
        <w:t>Провести химические анализы имеющейся воды по деревням и решить вопрос по очистке воды для использования ее для питьевых целей.</w:t>
      </w:r>
    </w:p>
    <w:p w:rsidR="00081E3E" w:rsidRDefault="00081E3E" w:rsidP="00081E3E">
      <w:pPr>
        <w:spacing w:after="0"/>
        <w:ind w:firstLine="709"/>
        <w:jc w:val="both"/>
        <w:rPr>
          <w:rFonts w:ascii="Times New Roman" w:hAnsi="Times New Roman"/>
          <w:bCs/>
          <w:sz w:val="28"/>
          <w:szCs w:val="28"/>
          <w:lang w:eastAsia="x-none"/>
        </w:rPr>
      </w:pPr>
      <w:r w:rsidRPr="00860ABE">
        <w:rPr>
          <w:rFonts w:ascii="Times New Roman" w:hAnsi="Times New Roman"/>
          <w:bCs/>
          <w:sz w:val="28"/>
          <w:szCs w:val="28"/>
          <w:lang w:val="x-none" w:eastAsia="x-none"/>
        </w:rPr>
        <w:t>Существующие и проектируемые животноводческие комплексы обеспечить водой за счет индивидуальных арт</w:t>
      </w:r>
      <w:r w:rsidRPr="00860ABE">
        <w:rPr>
          <w:rFonts w:ascii="Times New Roman" w:hAnsi="Times New Roman"/>
          <w:bCs/>
          <w:sz w:val="28"/>
          <w:szCs w:val="28"/>
          <w:lang w:eastAsia="x-none"/>
        </w:rPr>
        <w:t xml:space="preserve">езианских </w:t>
      </w:r>
      <w:r w:rsidRPr="00860ABE">
        <w:rPr>
          <w:rFonts w:ascii="Times New Roman" w:hAnsi="Times New Roman"/>
          <w:bCs/>
          <w:sz w:val="28"/>
          <w:szCs w:val="28"/>
          <w:lang w:val="x-none" w:eastAsia="x-none"/>
        </w:rPr>
        <w:t>скважин.</w:t>
      </w:r>
    </w:p>
    <w:p w:rsidR="00081E3E" w:rsidRPr="00860ABE" w:rsidRDefault="00081E3E" w:rsidP="00081E3E">
      <w:pPr>
        <w:widowControl w:val="0"/>
        <w:spacing w:after="0"/>
        <w:ind w:firstLine="709"/>
        <w:jc w:val="both"/>
        <w:rPr>
          <w:rFonts w:ascii="Times New Roman" w:hAnsi="Times New Roman"/>
          <w:bCs/>
          <w:iCs/>
          <w:sz w:val="28"/>
          <w:szCs w:val="28"/>
          <w:lang w:eastAsia="x-none"/>
        </w:rPr>
      </w:pPr>
      <w:r w:rsidRPr="00860ABE">
        <w:rPr>
          <w:rFonts w:ascii="Times New Roman" w:hAnsi="Times New Roman"/>
          <w:bCs/>
          <w:iCs/>
          <w:sz w:val="28"/>
          <w:szCs w:val="28"/>
          <w:lang w:eastAsia="x-none"/>
        </w:rPr>
        <w:t>Качество и безопасность питьевой воды должны соответствовать гигиеническим нормативам, изложенным в СанПиН 1.2.3685-21</w:t>
      </w:r>
      <w:r w:rsidRPr="00DF5BC2">
        <w:rPr>
          <w:rStyle w:val="a8"/>
          <w:rFonts w:ascii="Times New Roman" w:hAnsi="Times New Roman" w:cs="Times New Roman"/>
          <w:sz w:val="28"/>
          <w:szCs w:val="28"/>
        </w:rPr>
        <w:footnoteReference w:id="80"/>
      </w:r>
      <w:r w:rsidRPr="00860ABE">
        <w:rPr>
          <w:rFonts w:ascii="Times New Roman" w:hAnsi="Times New Roman"/>
          <w:bCs/>
          <w:iCs/>
          <w:sz w:val="28"/>
          <w:szCs w:val="28"/>
          <w:lang w:eastAsia="x-none"/>
        </w:rPr>
        <w:t xml:space="preserve"> и СанПиН 2.1.3684-21</w:t>
      </w:r>
      <w:r w:rsidRPr="00860ABE">
        <w:rPr>
          <w:rStyle w:val="a8"/>
          <w:rFonts w:ascii="Times New Roman" w:hAnsi="Times New Roman"/>
          <w:bCs/>
          <w:iCs/>
          <w:sz w:val="28"/>
          <w:szCs w:val="28"/>
          <w:lang w:eastAsia="x-none"/>
        </w:rPr>
        <w:footnoteReference w:id="81"/>
      </w:r>
      <w:r w:rsidRPr="00860ABE">
        <w:rPr>
          <w:rFonts w:ascii="Times New Roman" w:hAnsi="Times New Roman"/>
          <w:bCs/>
          <w:iCs/>
          <w:sz w:val="28"/>
          <w:szCs w:val="28"/>
          <w:lang w:eastAsia="x-none"/>
        </w:rPr>
        <w:t xml:space="preserve">. </w:t>
      </w:r>
    </w:p>
    <w:p w:rsidR="00081E3E" w:rsidRPr="00860ABE" w:rsidRDefault="00081E3E" w:rsidP="00081E3E">
      <w:pPr>
        <w:spacing w:after="0"/>
        <w:ind w:firstLine="709"/>
        <w:jc w:val="both"/>
        <w:rPr>
          <w:rFonts w:ascii="Times New Roman" w:hAnsi="Times New Roman"/>
          <w:bCs/>
          <w:sz w:val="28"/>
          <w:szCs w:val="28"/>
        </w:rPr>
      </w:pPr>
      <w:r w:rsidRPr="00860ABE">
        <w:rPr>
          <w:rFonts w:ascii="Times New Roman" w:hAnsi="Times New Roman"/>
          <w:bCs/>
          <w:sz w:val="28"/>
          <w:szCs w:val="28"/>
        </w:rPr>
        <w:t>Все скважины, в которых срок службы обсадных колонн уже истек или же они содержат другие дефекты, подлежат или восстановлению, или ликвидации (тампонированию). Ликвидационный тампонаж скважин на воду производится для предотвращения загрязнения и засоления водоносных горизонтов через скважину, а также нежелательного смешения вод различного качества и истощения водоносных горизонтов при фонтанировании.</w:t>
      </w:r>
    </w:p>
    <w:p w:rsidR="00081E3E" w:rsidRPr="00860ABE" w:rsidRDefault="00081E3E" w:rsidP="00081E3E">
      <w:pPr>
        <w:spacing w:after="0"/>
        <w:ind w:firstLine="709"/>
        <w:jc w:val="both"/>
        <w:rPr>
          <w:rFonts w:ascii="Times New Roman" w:hAnsi="Times New Roman"/>
          <w:bCs/>
          <w:sz w:val="28"/>
          <w:szCs w:val="28"/>
        </w:rPr>
      </w:pPr>
      <w:r w:rsidRPr="00860ABE">
        <w:rPr>
          <w:rFonts w:ascii="Times New Roman" w:hAnsi="Times New Roman"/>
          <w:bCs/>
          <w:sz w:val="28"/>
          <w:szCs w:val="28"/>
        </w:rPr>
        <w:t xml:space="preserve">Правила и порядок ликвидации водозаборных скважин определяются в соответствии с </w:t>
      </w:r>
      <w:hyperlink r:id="rId27" w:history="1">
        <w:r w:rsidRPr="00860ABE">
          <w:rPr>
            <w:rFonts w:ascii="Times New Roman" w:hAnsi="Times New Roman" w:cs="Times New Roman"/>
            <w:bCs/>
            <w:sz w:val="28"/>
            <w:szCs w:val="28"/>
          </w:rPr>
          <w:t>Правила</w:t>
        </w:r>
      </w:hyperlink>
      <w:r w:rsidRPr="00860ABE">
        <w:rPr>
          <w:rFonts w:ascii="Times New Roman" w:hAnsi="Times New Roman"/>
          <w:bCs/>
          <w:sz w:val="28"/>
          <w:szCs w:val="28"/>
        </w:rPr>
        <w:t>ми ликвидационного тампонажа буровых скважин различного назначения, засыпки горных выработок и заброшенных колодцев для предотвращения загрязнения и истощения подземных вод, утвержденной Министерством геологии СССР от 14.09.1967.</w:t>
      </w:r>
    </w:p>
    <w:p w:rsidR="00081E3E" w:rsidRPr="00860ABE" w:rsidRDefault="00081E3E" w:rsidP="00081E3E">
      <w:pPr>
        <w:spacing w:after="0"/>
        <w:ind w:firstLine="709"/>
        <w:jc w:val="both"/>
        <w:rPr>
          <w:rFonts w:ascii="Times New Roman" w:hAnsi="Times New Roman"/>
          <w:bCs/>
          <w:sz w:val="28"/>
          <w:szCs w:val="28"/>
        </w:rPr>
      </w:pPr>
      <w:r w:rsidRPr="00860ABE">
        <w:rPr>
          <w:rFonts w:ascii="Times New Roman" w:hAnsi="Times New Roman"/>
          <w:bCs/>
          <w:sz w:val="28"/>
          <w:szCs w:val="28"/>
        </w:rPr>
        <w:t>Одним из основных мероприятий, предотвращающих загрязнение подземных и поверхностных вод, является организация ЗСО, на которых устанавливается специально разработанный режим, цель которого – предупреждение ухудшения качества воды, подаваемой населению.</w:t>
      </w:r>
    </w:p>
    <w:p w:rsidR="00081E3E" w:rsidRDefault="00081E3E" w:rsidP="00081E3E">
      <w:pPr>
        <w:spacing w:after="0"/>
        <w:ind w:firstLine="709"/>
        <w:jc w:val="both"/>
        <w:rPr>
          <w:rFonts w:ascii="Times New Roman" w:hAnsi="Times New Roman"/>
          <w:bCs/>
          <w:sz w:val="28"/>
          <w:szCs w:val="28"/>
        </w:rPr>
      </w:pPr>
      <w:r w:rsidRPr="00860ABE">
        <w:rPr>
          <w:rFonts w:ascii="Times New Roman" w:hAnsi="Times New Roman"/>
          <w:bCs/>
          <w:sz w:val="28"/>
          <w:szCs w:val="28"/>
        </w:rPr>
        <w:t>Санитарно-эпидемиологические требования к организации и эксплуатации ЗСО источников водоснабжения и водопроводов питьевого назначения определяются СанПиН 2.1.4.1110-02.</w:t>
      </w:r>
    </w:p>
    <w:p w:rsidR="00DB514D" w:rsidRPr="00081E3E" w:rsidRDefault="00DB514D" w:rsidP="00007DC7">
      <w:pPr>
        <w:pStyle w:val="aa"/>
        <w:keepNext/>
        <w:keepLines/>
        <w:numPr>
          <w:ilvl w:val="1"/>
          <w:numId w:val="11"/>
        </w:numPr>
        <w:spacing w:before="120" w:after="0" w:line="23" w:lineRule="atLeast"/>
        <w:contextualSpacing w:val="0"/>
        <w:jc w:val="center"/>
        <w:outlineLvl w:val="1"/>
        <w:rPr>
          <w:rFonts w:ascii="Times New Roman" w:eastAsia="Times New Roman" w:hAnsi="Times New Roman" w:cs="Times New Roman"/>
          <w:b/>
          <w:bCs/>
          <w:sz w:val="28"/>
          <w:szCs w:val="26"/>
        </w:rPr>
      </w:pPr>
      <w:bookmarkStart w:id="177" w:name="_Toc165972563"/>
      <w:r w:rsidRPr="00081E3E">
        <w:rPr>
          <w:rFonts w:ascii="Times New Roman" w:eastAsia="Times New Roman" w:hAnsi="Times New Roman" w:cs="Times New Roman"/>
          <w:b/>
          <w:bCs/>
          <w:sz w:val="28"/>
          <w:szCs w:val="26"/>
        </w:rPr>
        <w:lastRenderedPageBreak/>
        <w:t>Водоотведение</w:t>
      </w:r>
      <w:bookmarkEnd w:id="174"/>
      <w:bookmarkEnd w:id="175"/>
      <w:bookmarkEnd w:id="176"/>
      <w:bookmarkEnd w:id="177"/>
    </w:p>
    <w:p w:rsidR="00DB514D" w:rsidRPr="00081E3E" w:rsidRDefault="00DB514D" w:rsidP="00007DC7">
      <w:pPr>
        <w:keepNext/>
        <w:widowControl w:val="0"/>
        <w:numPr>
          <w:ilvl w:val="2"/>
          <w:numId w:val="11"/>
        </w:numPr>
        <w:spacing w:after="0" w:line="23" w:lineRule="atLeast"/>
        <w:ind w:left="709" w:hanging="709"/>
        <w:jc w:val="center"/>
        <w:outlineLvl w:val="2"/>
        <w:rPr>
          <w:rFonts w:ascii="Times New Roman" w:eastAsia="Times New Roman" w:hAnsi="Times New Roman" w:cs="Times New Roman"/>
          <w:b/>
          <w:bCs/>
          <w:sz w:val="28"/>
          <w:szCs w:val="24"/>
          <w:lang w:eastAsia="ru-RU"/>
        </w:rPr>
      </w:pPr>
      <w:bookmarkStart w:id="178" w:name="_Toc26799768"/>
      <w:bookmarkStart w:id="179" w:name="_Toc64441241"/>
      <w:bookmarkStart w:id="180" w:name="_Toc72837763"/>
      <w:bookmarkStart w:id="181" w:name="_Toc165972564"/>
      <w:r w:rsidRPr="00081E3E">
        <w:rPr>
          <w:rFonts w:ascii="Times New Roman" w:eastAsia="Times New Roman" w:hAnsi="Times New Roman" w:cs="Times New Roman"/>
          <w:b/>
          <w:bCs/>
          <w:sz w:val="28"/>
          <w:szCs w:val="24"/>
          <w:lang w:eastAsia="ru-RU"/>
        </w:rPr>
        <w:t>Существующее положение</w:t>
      </w:r>
      <w:bookmarkEnd w:id="178"/>
      <w:bookmarkEnd w:id="179"/>
      <w:bookmarkEnd w:id="180"/>
      <w:bookmarkEnd w:id="181"/>
    </w:p>
    <w:p w:rsidR="00081E3E" w:rsidRDefault="00081E3E" w:rsidP="00081E3E">
      <w:pPr>
        <w:spacing w:before="120" w:after="0"/>
        <w:ind w:firstLine="709"/>
        <w:jc w:val="both"/>
        <w:rPr>
          <w:rFonts w:ascii="Times New Roman" w:hAnsi="Times New Roman" w:cs="Times New Roman"/>
          <w:bCs/>
          <w:sz w:val="28"/>
          <w:szCs w:val="28"/>
          <w:lang w:eastAsia="x-none"/>
        </w:rPr>
      </w:pPr>
      <w:bookmarkStart w:id="182" w:name="_Toc26799769"/>
      <w:bookmarkStart w:id="183" w:name="_Toc64441242"/>
      <w:r w:rsidRPr="009F40E0">
        <w:rPr>
          <w:rFonts w:ascii="Times New Roman" w:hAnsi="Times New Roman"/>
          <w:sz w:val="28"/>
          <w:szCs w:val="28"/>
        </w:rPr>
        <w:t xml:space="preserve">По </w:t>
      </w:r>
      <w:r w:rsidRPr="009F40E0">
        <w:rPr>
          <w:rFonts w:ascii="Times New Roman" w:hAnsi="Times New Roman" w:cs="Times New Roman"/>
          <w:sz w:val="28"/>
        </w:rPr>
        <w:t xml:space="preserve">сельскому </w:t>
      </w:r>
      <w:r w:rsidRPr="00072432">
        <w:rPr>
          <w:rFonts w:ascii="Times New Roman" w:hAnsi="Times New Roman" w:cs="Times New Roman"/>
          <w:sz w:val="28"/>
        </w:rPr>
        <w:t>поселению Андомское</w:t>
      </w:r>
      <w:r w:rsidRPr="00072432">
        <w:rPr>
          <w:rFonts w:ascii="Times New Roman" w:hAnsi="Times New Roman"/>
          <w:sz w:val="28"/>
          <w:szCs w:val="28"/>
        </w:rPr>
        <w:t xml:space="preserve"> </w:t>
      </w:r>
      <w:r>
        <w:rPr>
          <w:rFonts w:ascii="Times New Roman" w:hAnsi="Times New Roman" w:cs="Times New Roman"/>
          <w:bCs/>
          <w:sz w:val="28"/>
          <w:szCs w:val="28"/>
          <w:lang w:eastAsia="x-none"/>
        </w:rPr>
        <w:t>ч</w:t>
      </w:r>
      <w:r w:rsidRPr="00960950">
        <w:rPr>
          <w:rFonts w:ascii="Times New Roman" w:hAnsi="Times New Roman" w:cs="Times New Roman"/>
          <w:bCs/>
          <w:sz w:val="28"/>
          <w:szCs w:val="28"/>
          <w:lang w:val="x-none" w:eastAsia="x-none"/>
        </w:rPr>
        <w:t xml:space="preserve">астичный централизованный сбор и отвод </w:t>
      </w:r>
      <w:r>
        <w:rPr>
          <w:rFonts w:ascii="Times New Roman" w:hAnsi="Times New Roman" w:cs="Times New Roman"/>
          <w:bCs/>
          <w:sz w:val="28"/>
          <w:szCs w:val="28"/>
          <w:lang w:eastAsia="x-none"/>
        </w:rPr>
        <w:t xml:space="preserve">хозяйственнно – бытовых </w:t>
      </w:r>
      <w:r w:rsidRPr="00960950">
        <w:rPr>
          <w:rFonts w:ascii="Times New Roman" w:hAnsi="Times New Roman" w:cs="Times New Roman"/>
          <w:bCs/>
          <w:sz w:val="28"/>
          <w:szCs w:val="28"/>
          <w:lang w:val="x-none" w:eastAsia="x-none"/>
        </w:rPr>
        <w:t xml:space="preserve">сточных вод </w:t>
      </w:r>
      <w:r>
        <w:rPr>
          <w:rFonts w:ascii="Times New Roman" w:hAnsi="Times New Roman" w:cs="Times New Roman"/>
          <w:bCs/>
          <w:sz w:val="28"/>
          <w:szCs w:val="28"/>
          <w:lang w:eastAsia="x-none"/>
        </w:rPr>
        <w:t xml:space="preserve">в </w:t>
      </w:r>
      <w:r>
        <w:rPr>
          <w:rFonts w:ascii="Times New Roman" w:hAnsi="Times New Roman" w:cs="Times New Roman"/>
          <w:bCs/>
          <w:sz w:val="28"/>
          <w:szCs w:val="28"/>
          <w:lang w:val="x-none" w:eastAsia="x-none"/>
        </w:rPr>
        <w:t>септик</w:t>
      </w:r>
      <w:r w:rsidRPr="00960950">
        <w:rPr>
          <w:rFonts w:ascii="Times New Roman" w:hAnsi="Times New Roman" w:cs="Times New Roman"/>
          <w:bCs/>
          <w:sz w:val="28"/>
          <w:szCs w:val="28"/>
          <w:lang w:val="x-none" w:eastAsia="x-none"/>
        </w:rPr>
        <w:t xml:space="preserve"> </w:t>
      </w:r>
      <w:r>
        <w:rPr>
          <w:rFonts w:ascii="Times New Roman" w:hAnsi="Times New Roman"/>
          <w:bCs/>
          <w:sz w:val="28"/>
          <w:szCs w:val="28"/>
        </w:rPr>
        <w:t xml:space="preserve">производится </w:t>
      </w:r>
      <w:r w:rsidRPr="00072432">
        <w:rPr>
          <w:rFonts w:ascii="Times New Roman" w:hAnsi="Times New Roman"/>
          <w:bCs/>
          <w:sz w:val="28"/>
          <w:szCs w:val="28"/>
        </w:rPr>
        <w:t xml:space="preserve">только в </w:t>
      </w:r>
      <w:r w:rsidRPr="00072432">
        <w:rPr>
          <w:rFonts w:ascii="Times New Roman" w:hAnsi="Times New Roman" w:cs="Times New Roman"/>
          <w:bCs/>
          <w:sz w:val="28"/>
          <w:szCs w:val="28"/>
          <w:lang w:val="x-none" w:eastAsia="x-none"/>
        </w:rPr>
        <w:t>д. Макачево</w:t>
      </w:r>
      <w:r>
        <w:rPr>
          <w:rFonts w:ascii="Times New Roman" w:hAnsi="Times New Roman" w:cs="Times New Roman"/>
          <w:bCs/>
          <w:sz w:val="28"/>
          <w:szCs w:val="28"/>
          <w:lang w:eastAsia="x-none"/>
        </w:rPr>
        <w:t>. Д</w:t>
      </w:r>
      <w:r w:rsidRPr="00072432">
        <w:rPr>
          <w:rFonts w:ascii="Times New Roman" w:hAnsi="Times New Roman" w:cs="Times New Roman"/>
          <w:bCs/>
          <w:sz w:val="28"/>
          <w:szCs w:val="28"/>
          <w:lang w:eastAsia="x-none"/>
        </w:rPr>
        <w:t xml:space="preserve">алее </w:t>
      </w:r>
      <w:r>
        <w:rPr>
          <w:rFonts w:ascii="Times New Roman" w:hAnsi="Times New Roman" w:cs="Times New Roman"/>
          <w:bCs/>
          <w:sz w:val="28"/>
          <w:szCs w:val="28"/>
          <w:lang w:eastAsia="x-none"/>
        </w:rPr>
        <w:t xml:space="preserve">сточные воды </w:t>
      </w:r>
      <w:r w:rsidRPr="00072432">
        <w:rPr>
          <w:rFonts w:ascii="Times New Roman" w:hAnsi="Times New Roman" w:cs="Times New Roman"/>
          <w:bCs/>
          <w:sz w:val="28"/>
          <w:szCs w:val="28"/>
          <w:lang w:eastAsia="x-none"/>
        </w:rPr>
        <w:t>сбрасываются на рельеф местности</w:t>
      </w:r>
      <w:r w:rsidRPr="00960950">
        <w:rPr>
          <w:rFonts w:ascii="Times New Roman" w:hAnsi="Times New Roman" w:cs="Times New Roman"/>
          <w:bCs/>
          <w:sz w:val="28"/>
          <w:szCs w:val="28"/>
          <w:lang w:val="x-none" w:eastAsia="x-none"/>
        </w:rPr>
        <w:t xml:space="preserve">. Сети проложены из чугунных труб </w:t>
      </w:r>
      <w:r>
        <w:rPr>
          <w:rFonts w:ascii="Times New Roman" w:hAnsi="Times New Roman" w:cs="Times New Roman"/>
          <w:bCs/>
          <w:sz w:val="28"/>
          <w:szCs w:val="28"/>
          <w:lang w:eastAsia="x-none"/>
        </w:rPr>
        <w:t xml:space="preserve">диаметром </w:t>
      </w:r>
      <w:r w:rsidRPr="00960950">
        <w:rPr>
          <w:rFonts w:ascii="Times New Roman" w:hAnsi="Times New Roman" w:cs="Times New Roman"/>
          <w:bCs/>
          <w:sz w:val="28"/>
          <w:szCs w:val="28"/>
          <w:lang w:val="x-none" w:eastAsia="x-none"/>
        </w:rPr>
        <w:t>100</w:t>
      </w:r>
      <w:r>
        <w:rPr>
          <w:rFonts w:ascii="Times New Roman" w:hAnsi="Times New Roman" w:cs="Times New Roman"/>
          <w:bCs/>
          <w:sz w:val="28"/>
          <w:szCs w:val="28"/>
          <w:lang w:eastAsia="x-none"/>
        </w:rPr>
        <w:t xml:space="preserve"> мм</w:t>
      </w:r>
      <w:r w:rsidRPr="00960950">
        <w:rPr>
          <w:rFonts w:ascii="Times New Roman" w:hAnsi="Times New Roman" w:cs="Times New Roman"/>
          <w:bCs/>
          <w:sz w:val="28"/>
          <w:szCs w:val="28"/>
          <w:lang w:val="x-none" w:eastAsia="x-none"/>
        </w:rPr>
        <w:t xml:space="preserve"> и имеют неудовлетворительное состояние. Общая протяженность сетей около 0,5 км. </w:t>
      </w:r>
      <w:r>
        <w:rPr>
          <w:rFonts w:ascii="Times New Roman" w:hAnsi="Times New Roman" w:cs="Times New Roman"/>
          <w:bCs/>
          <w:sz w:val="28"/>
          <w:szCs w:val="28"/>
          <w:lang w:eastAsia="x-none"/>
        </w:rPr>
        <w:t>И</w:t>
      </w:r>
      <w:r w:rsidRPr="00960950">
        <w:rPr>
          <w:rFonts w:ascii="Times New Roman" w:hAnsi="Times New Roman" w:cs="Times New Roman"/>
          <w:bCs/>
          <w:sz w:val="28"/>
          <w:szCs w:val="28"/>
          <w:lang w:val="x-none" w:eastAsia="x-none"/>
        </w:rPr>
        <w:t>знос</w:t>
      </w:r>
      <w:r>
        <w:rPr>
          <w:rFonts w:ascii="Times New Roman" w:hAnsi="Times New Roman" w:cs="Times New Roman"/>
          <w:bCs/>
          <w:sz w:val="28"/>
          <w:szCs w:val="28"/>
          <w:lang w:eastAsia="x-none"/>
        </w:rPr>
        <w:t xml:space="preserve"> септика</w:t>
      </w:r>
      <w:r w:rsidRPr="00960950">
        <w:rPr>
          <w:rFonts w:ascii="Times New Roman" w:hAnsi="Times New Roman" w:cs="Times New Roman"/>
          <w:bCs/>
          <w:sz w:val="28"/>
          <w:szCs w:val="28"/>
          <w:lang w:val="x-none" w:eastAsia="x-none"/>
        </w:rPr>
        <w:t xml:space="preserve"> </w:t>
      </w:r>
      <w:r>
        <w:rPr>
          <w:rFonts w:ascii="Times New Roman" w:hAnsi="Times New Roman" w:cs="Times New Roman"/>
          <w:bCs/>
          <w:sz w:val="28"/>
          <w:szCs w:val="28"/>
          <w:lang w:eastAsia="x-none"/>
        </w:rPr>
        <w:t xml:space="preserve">- </w:t>
      </w:r>
      <w:r w:rsidRPr="00960950">
        <w:rPr>
          <w:rFonts w:ascii="Times New Roman" w:hAnsi="Times New Roman" w:cs="Times New Roman"/>
          <w:bCs/>
          <w:sz w:val="28"/>
          <w:szCs w:val="28"/>
          <w:lang w:val="x-none" w:eastAsia="x-none"/>
        </w:rPr>
        <w:t>100%</w:t>
      </w:r>
      <w:r>
        <w:rPr>
          <w:rFonts w:ascii="Times New Roman" w:hAnsi="Times New Roman" w:cs="Times New Roman"/>
          <w:bCs/>
          <w:sz w:val="28"/>
          <w:szCs w:val="28"/>
          <w:lang w:eastAsia="x-none"/>
        </w:rPr>
        <w:t xml:space="preserve">. </w:t>
      </w:r>
    </w:p>
    <w:p w:rsidR="00081E3E" w:rsidRDefault="00081E3E" w:rsidP="00081E3E">
      <w:pPr>
        <w:widowControl w:val="0"/>
        <w:spacing w:after="0"/>
        <w:ind w:firstLine="709"/>
        <w:jc w:val="both"/>
        <w:rPr>
          <w:rFonts w:ascii="Times New Roman" w:hAnsi="Times New Roman"/>
          <w:sz w:val="28"/>
          <w:szCs w:val="28"/>
        </w:rPr>
      </w:pPr>
      <w:r w:rsidRPr="00C95EE6">
        <w:rPr>
          <w:rFonts w:ascii="Times New Roman" w:hAnsi="Times New Roman"/>
          <w:sz w:val="28"/>
          <w:szCs w:val="28"/>
        </w:rPr>
        <w:t>В д. Устье</w:t>
      </w:r>
      <w:r>
        <w:rPr>
          <w:rFonts w:ascii="Times New Roman" w:hAnsi="Times New Roman"/>
          <w:sz w:val="28"/>
          <w:szCs w:val="28"/>
        </w:rPr>
        <w:t xml:space="preserve"> и в д. Щекино ФГКУ «АСУНЦ «Вытегра» осуществляет сброс очищенных сточных вод в водные объекты. </w:t>
      </w:r>
      <w:r w:rsidRPr="00C95EE6">
        <w:rPr>
          <w:rFonts w:ascii="Times New Roman" w:hAnsi="Times New Roman"/>
          <w:sz w:val="28"/>
          <w:szCs w:val="28"/>
        </w:rPr>
        <w:t>В д. Устье</w:t>
      </w:r>
      <w:r>
        <w:rPr>
          <w:rFonts w:ascii="Times New Roman" w:hAnsi="Times New Roman"/>
          <w:sz w:val="28"/>
          <w:szCs w:val="28"/>
        </w:rPr>
        <w:t xml:space="preserve"> очистка сточных вод осуществляется с использованием следующих локальных очистных сооружений</w:t>
      </w:r>
      <w:r w:rsidRPr="00C95EE6">
        <w:rPr>
          <w:rFonts w:ascii="Times New Roman" w:hAnsi="Times New Roman"/>
          <w:sz w:val="28"/>
          <w:szCs w:val="28"/>
        </w:rPr>
        <w:t xml:space="preserve"> </w:t>
      </w:r>
      <w:r>
        <w:rPr>
          <w:rFonts w:ascii="Times New Roman" w:hAnsi="Times New Roman"/>
          <w:sz w:val="28"/>
          <w:szCs w:val="28"/>
        </w:rPr>
        <w:t xml:space="preserve">канализации: </w:t>
      </w:r>
      <w:r w:rsidRPr="00C95EE6">
        <w:rPr>
          <w:rFonts w:ascii="Times New Roman" w:hAnsi="Times New Roman"/>
          <w:sz w:val="28"/>
          <w:szCs w:val="28"/>
        </w:rPr>
        <w:t>«</w:t>
      </w:r>
      <w:r>
        <w:rPr>
          <w:rFonts w:ascii="Times New Roman" w:hAnsi="Times New Roman"/>
          <w:sz w:val="28"/>
          <w:szCs w:val="28"/>
        </w:rPr>
        <w:t>Скат</w:t>
      </w:r>
      <w:r w:rsidRPr="00C95EE6">
        <w:rPr>
          <w:rFonts w:ascii="Times New Roman" w:hAnsi="Times New Roman"/>
          <w:sz w:val="28"/>
          <w:szCs w:val="28"/>
        </w:rPr>
        <w:t>»</w:t>
      </w:r>
      <w:r>
        <w:rPr>
          <w:rFonts w:ascii="Times New Roman" w:hAnsi="Times New Roman"/>
          <w:sz w:val="28"/>
          <w:szCs w:val="28"/>
        </w:rPr>
        <w:t xml:space="preserve"> проектной производительностью 0,9 – 2,2 куб. м/час, «Биокси», «Тверь-50» производительностью 50 куб. м/сут, «Е-20С» производительностью 20 куб. м/сут, фильтрующие патроны «Полихим». Выпуск очищенных стоков производится по основному водоотводящему коллектору в болото, примыкающее к северной части оз. Тудозеро. В д. Щекино – локальные </w:t>
      </w:r>
      <w:r w:rsidRPr="00C95EE6">
        <w:rPr>
          <w:rFonts w:ascii="Times New Roman" w:hAnsi="Times New Roman"/>
          <w:sz w:val="28"/>
          <w:szCs w:val="28"/>
        </w:rPr>
        <w:t xml:space="preserve">очистные сооружения </w:t>
      </w:r>
      <w:r>
        <w:rPr>
          <w:rFonts w:ascii="Times New Roman" w:hAnsi="Times New Roman"/>
          <w:sz w:val="28"/>
          <w:szCs w:val="28"/>
        </w:rPr>
        <w:t xml:space="preserve">канализации </w:t>
      </w:r>
      <w:r w:rsidRPr="00C95EE6">
        <w:rPr>
          <w:rFonts w:ascii="Times New Roman" w:hAnsi="Times New Roman"/>
          <w:sz w:val="28"/>
          <w:szCs w:val="28"/>
        </w:rPr>
        <w:t>«Юнилос Астра-30»</w:t>
      </w:r>
      <w:r>
        <w:rPr>
          <w:rFonts w:ascii="Times New Roman" w:hAnsi="Times New Roman"/>
          <w:sz w:val="28"/>
          <w:szCs w:val="28"/>
        </w:rPr>
        <w:t xml:space="preserve"> производительностью 30 куб. м/сут. Выпуск очищенных стоков производится в оз. Тудозеро.</w:t>
      </w:r>
    </w:p>
    <w:p w:rsidR="00081E3E" w:rsidRPr="00860ABE" w:rsidRDefault="00081E3E" w:rsidP="00081E3E">
      <w:pPr>
        <w:widowControl w:val="0"/>
        <w:spacing w:after="0"/>
        <w:ind w:firstLine="709"/>
        <w:contextualSpacing/>
        <w:jc w:val="center"/>
        <w:rPr>
          <w:rFonts w:ascii="Times New Roman" w:hAnsi="Times New Roman"/>
          <w:sz w:val="28"/>
        </w:rPr>
      </w:pPr>
      <w:r w:rsidRPr="00860ABE">
        <w:rPr>
          <w:rFonts w:ascii="Times New Roman" w:hAnsi="Times New Roman"/>
          <w:sz w:val="28"/>
        </w:rPr>
        <w:t>Санитарно-защитные зоны</w:t>
      </w:r>
    </w:p>
    <w:p w:rsidR="00081E3E" w:rsidRDefault="00081E3E" w:rsidP="00081E3E">
      <w:pPr>
        <w:spacing w:before="120" w:after="0"/>
        <w:ind w:firstLine="709"/>
        <w:jc w:val="both"/>
        <w:rPr>
          <w:rFonts w:ascii="Times New Roman" w:hAnsi="Times New Roman"/>
          <w:color w:val="FF0000"/>
          <w:sz w:val="28"/>
          <w:szCs w:val="28"/>
        </w:rPr>
      </w:pPr>
      <w:r w:rsidRPr="00860ABE">
        <w:rPr>
          <w:rFonts w:ascii="Times New Roman" w:hAnsi="Times New Roman"/>
          <w:bCs/>
          <w:sz w:val="28"/>
          <w:szCs w:val="28"/>
        </w:rPr>
        <w:t xml:space="preserve">Ориентировочный размер санитарно-защитной зоны у </w:t>
      </w:r>
      <w:r>
        <w:rPr>
          <w:rFonts w:ascii="Times New Roman" w:hAnsi="Times New Roman"/>
          <w:bCs/>
          <w:sz w:val="28"/>
          <w:szCs w:val="28"/>
          <w:lang w:eastAsia="x-none"/>
        </w:rPr>
        <w:t>локальных очистных сооружений канализации</w:t>
      </w:r>
      <w:r w:rsidRPr="00860ABE">
        <w:rPr>
          <w:rFonts w:ascii="Times New Roman" w:hAnsi="Times New Roman"/>
          <w:bCs/>
          <w:sz w:val="28"/>
          <w:szCs w:val="28"/>
          <w:lang w:val="x-none" w:eastAsia="x-none"/>
        </w:rPr>
        <w:t xml:space="preserve"> </w:t>
      </w:r>
      <w:r>
        <w:rPr>
          <w:rFonts w:ascii="Times New Roman" w:hAnsi="Times New Roman"/>
          <w:bCs/>
          <w:sz w:val="28"/>
          <w:szCs w:val="28"/>
          <w:lang w:eastAsia="x-none"/>
        </w:rPr>
        <w:t>производительностью</w:t>
      </w:r>
      <w:r w:rsidRPr="00860ABE">
        <w:rPr>
          <w:rFonts w:ascii="Times New Roman" w:hAnsi="Times New Roman"/>
          <w:bCs/>
          <w:sz w:val="28"/>
          <w:szCs w:val="28"/>
          <w:lang w:val="x-none" w:eastAsia="x-none"/>
        </w:rPr>
        <w:t xml:space="preserve"> </w:t>
      </w:r>
      <w:r w:rsidRPr="00860ABE">
        <w:rPr>
          <w:rFonts w:ascii="Times New Roman" w:hAnsi="Times New Roman"/>
          <w:bCs/>
          <w:sz w:val="28"/>
          <w:szCs w:val="28"/>
          <w:lang w:eastAsia="x-none"/>
        </w:rPr>
        <w:t>до</w:t>
      </w:r>
      <w:r w:rsidRPr="00860ABE">
        <w:rPr>
          <w:rFonts w:ascii="Times New Roman" w:hAnsi="Times New Roman"/>
          <w:bCs/>
          <w:sz w:val="28"/>
          <w:szCs w:val="28"/>
          <w:lang w:val="x-none" w:eastAsia="x-none"/>
        </w:rPr>
        <w:t xml:space="preserve"> </w:t>
      </w:r>
      <w:r>
        <w:rPr>
          <w:rFonts w:ascii="Times New Roman" w:hAnsi="Times New Roman"/>
          <w:bCs/>
          <w:sz w:val="28"/>
          <w:szCs w:val="28"/>
          <w:lang w:eastAsia="x-none"/>
        </w:rPr>
        <w:t>0,2</w:t>
      </w:r>
      <w:r w:rsidRPr="00860ABE">
        <w:rPr>
          <w:rFonts w:ascii="Times New Roman" w:hAnsi="Times New Roman"/>
          <w:bCs/>
          <w:sz w:val="28"/>
          <w:szCs w:val="28"/>
          <w:lang w:eastAsia="x-none"/>
        </w:rPr>
        <w:t xml:space="preserve"> тыс.</w:t>
      </w:r>
      <w:r w:rsidRPr="00860ABE">
        <w:rPr>
          <w:rFonts w:ascii="Times New Roman" w:hAnsi="Times New Roman"/>
          <w:bCs/>
          <w:sz w:val="28"/>
          <w:szCs w:val="28"/>
          <w:lang w:val="x-none" w:eastAsia="x-none"/>
        </w:rPr>
        <w:t xml:space="preserve"> куб.</w:t>
      </w:r>
      <w:r w:rsidRPr="00860ABE">
        <w:rPr>
          <w:rFonts w:ascii="Times New Roman" w:hAnsi="Times New Roman"/>
          <w:bCs/>
          <w:sz w:val="28"/>
          <w:szCs w:val="28"/>
          <w:lang w:eastAsia="x-none"/>
        </w:rPr>
        <w:t xml:space="preserve"> </w:t>
      </w:r>
      <w:r w:rsidRPr="00860ABE">
        <w:rPr>
          <w:rFonts w:ascii="Times New Roman" w:hAnsi="Times New Roman"/>
          <w:bCs/>
          <w:sz w:val="28"/>
          <w:szCs w:val="28"/>
          <w:lang w:val="x-none" w:eastAsia="x-none"/>
        </w:rPr>
        <w:t xml:space="preserve">м/сут равен </w:t>
      </w:r>
      <w:r w:rsidRPr="00860ABE">
        <w:rPr>
          <w:rFonts w:ascii="Times New Roman" w:hAnsi="Times New Roman"/>
          <w:bCs/>
          <w:sz w:val="28"/>
          <w:szCs w:val="28"/>
          <w:lang w:eastAsia="x-none"/>
        </w:rPr>
        <w:t>1</w:t>
      </w:r>
      <w:r>
        <w:rPr>
          <w:rFonts w:ascii="Times New Roman" w:hAnsi="Times New Roman"/>
          <w:bCs/>
          <w:sz w:val="28"/>
          <w:szCs w:val="28"/>
          <w:lang w:eastAsia="x-none"/>
        </w:rPr>
        <w:t>5</w:t>
      </w:r>
      <w:r w:rsidRPr="00860ABE">
        <w:rPr>
          <w:rFonts w:ascii="Times New Roman" w:hAnsi="Times New Roman"/>
          <w:bCs/>
          <w:sz w:val="28"/>
          <w:szCs w:val="28"/>
          <w:lang w:val="x-none" w:eastAsia="x-none"/>
        </w:rPr>
        <w:t xml:space="preserve"> метров в соответствии с требованиями </w:t>
      </w:r>
      <w:r w:rsidRPr="00860ABE">
        <w:rPr>
          <w:rFonts w:ascii="Times New Roman" w:eastAsia="Times New Roman" w:hAnsi="Times New Roman" w:cs="Times New Roman"/>
          <w:bCs/>
          <w:sz w:val="28"/>
          <w:szCs w:val="28"/>
          <w:lang w:val="x-none" w:eastAsia="x-none"/>
        </w:rPr>
        <w:t>раздела 13 табл. 7.1</w:t>
      </w:r>
      <w:r w:rsidRPr="00860ABE">
        <w:rPr>
          <w:rFonts w:ascii="Times New Roman" w:hAnsi="Times New Roman"/>
          <w:bCs/>
          <w:sz w:val="28"/>
          <w:szCs w:val="28"/>
        </w:rPr>
        <w:t xml:space="preserve"> СанПиН 2.2.1./2.1.1.1200-</w:t>
      </w:r>
      <w:r w:rsidRPr="00860ABE">
        <w:rPr>
          <w:rFonts w:ascii="Times New Roman" w:eastAsia="Times New Roman" w:hAnsi="Times New Roman" w:cs="Times New Roman"/>
          <w:sz w:val="28"/>
          <w:szCs w:val="28"/>
          <w:lang w:eastAsia="ru-RU"/>
        </w:rPr>
        <w:t>03</w:t>
      </w:r>
      <w:r w:rsidRPr="00860ABE">
        <w:rPr>
          <w:rFonts w:ascii="Times New Roman" w:hAnsi="Times New Roman"/>
          <w:bCs/>
          <w:sz w:val="28"/>
          <w:szCs w:val="28"/>
        </w:rPr>
        <w:t>.</w:t>
      </w:r>
    </w:p>
    <w:p w:rsidR="00DB514D" w:rsidRPr="00081E3E" w:rsidRDefault="00DB514D" w:rsidP="00007DC7">
      <w:pPr>
        <w:keepNext/>
        <w:widowControl w:val="0"/>
        <w:numPr>
          <w:ilvl w:val="2"/>
          <w:numId w:val="11"/>
        </w:numPr>
        <w:spacing w:before="120" w:after="0"/>
        <w:ind w:left="709" w:hanging="709"/>
        <w:jc w:val="center"/>
        <w:outlineLvl w:val="2"/>
        <w:rPr>
          <w:rFonts w:ascii="Times New Roman" w:eastAsia="Times New Roman" w:hAnsi="Times New Roman" w:cs="Times New Roman"/>
          <w:b/>
          <w:bCs/>
          <w:sz w:val="28"/>
          <w:szCs w:val="24"/>
          <w:lang w:eastAsia="ru-RU"/>
        </w:rPr>
      </w:pPr>
      <w:bookmarkStart w:id="184" w:name="_Toc72837764"/>
      <w:bookmarkStart w:id="185" w:name="_Toc165972565"/>
      <w:r w:rsidRPr="00081E3E">
        <w:rPr>
          <w:rFonts w:ascii="Times New Roman" w:eastAsia="Times New Roman" w:hAnsi="Times New Roman" w:cs="Times New Roman"/>
          <w:b/>
          <w:bCs/>
          <w:sz w:val="28"/>
          <w:szCs w:val="24"/>
          <w:lang w:eastAsia="ru-RU"/>
        </w:rPr>
        <w:t>Проектные решения</w:t>
      </w:r>
      <w:bookmarkEnd w:id="182"/>
      <w:bookmarkEnd w:id="183"/>
      <w:bookmarkEnd w:id="184"/>
      <w:bookmarkEnd w:id="185"/>
    </w:p>
    <w:p w:rsidR="00081E3E" w:rsidRPr="00860ABE" w:rsidRDefault="00081E3E" w:rsidP="00081E3E">
      <w:pPr>
        <w:widowControl w:val="0"/>
        <w:spacing w:after="0"/>
        <w:ind w:firstLine="709"/>
        <w:jc w:val="both"/>
        <w:rPr>
          <w:rFonts w:ascii="Times New Roman" w:eastAsia="Times New Roman" w:hAnsi="Times New Roman" w:cs="Times New Roman"/>
          <w:bCs/>
          <w:iCs/>
          <w:sz w:val="28"/>
          <w:szCs w:val="28"/>
          <w:lang w:eastAsia="x-none"/>
        </w:rPr>
      </w:pPr>
      <w:bookmarkStart w:id="186" w:name="_Toc64441243"/>
      <w:r w:rsidRPr="00860ABE">
        <w:rPr>
          <w:rFonts w:ascii="Times New Roman" w:eastAsia="Times New Roman" w:hAnsi="Times New Roman" w:cs="Times New Roman"/>
          <w:bCs/>
          <w:iCs/>
          <w:sz w:val="28"/>
          <w:szCs w:val="28"/>
          <w:lang w:eastAsia="x-none"/>
        </w:rPr>
        <w:t>Согласно действующ</w:t>
      </w:r>
      <w:r>
        <w:rPr>
          <w:rFonts w:ascii="Times New Roman" w:eastAsia="Times New Roman" w:hAnsi="Times New Roman" w:cs="Times New Roman"/>
          <w:bCs/>
          <w:iCs/>
          <w:sz w:val="28"/>
          <w:szCs w:val="28"/>
          <w:lang w:eastAsia="x-none"/>
        </w:rPr>
        <w:t>их</w:t>
      </w:r>
      <w:r w:rsidRPr="00860ABE">
        <w:rPr>
          <w:rFonts w:ascii="Times New Roman" w:eastAsia="Times New Roman" w:hAnsi="Times New Roman" w:cs="Times New Roman"/>
          <w:bCs/>
          <w:iCs/>
          <w:sz w:val="28"/>
          <w:szCs w:val="28"/>
          <w:lang w:eastAsia="x-none"/>
        </w:rPr>
        <w:t xml:space="preserve"> «Схем водоснабжения и водоотведения</w:t>
      </w:r>
      <w:r w:rsidRPr="007A0DB6">
        <w:t xml:space="preserve"> </w:t>
      </w:r>
      <w:r w:rsidRPr="007A0DB6">
        <w:rPr>
          <w:rFonts w:ascii="Times New Roman" w:eastAsia="Times New Roman" w:hAnsi="Times New Roman" w:cs="Times New Roman"/>
          <w:bCs/>
          <w:iCs/>
          <w:sz w:val="28"/>
          <w:szCs w:val="28"/>
          <w:lang w:eastAsia="x-none"/>
        </w:rPr>
        <w:t>на территории  Андомского сельского поселения Вытегорск</w:t>
      </w:r>
      <w:r>
        <w:rPr>
          <w:rFonts w:ascii="Times New Roman" w:eastAsia="Times New Roman" w:hAnsi="Times New Roman" w:cs="Times New Roman"/>
          <w:bCs/>
          <w:iCs/>
          <w:sz w:val="28"/>
          <w:szCs w:val="28"/>
          <w:lang w:eastAsia="x-none"/>
        </w:rPr>
        <w:t>ого района Вологодской области</w:t>
      </w:r>
      <w:r w:rsidRPr="00860ABE">
        <w:rPr>
          <w:rFonts w:ascii="Times New Roman" w:eastAsia="Times New Roman" w:hAnsi="Times New Roman" w:cs="Times New Roman"/>
          <w:bCs/>
          <w:iCs/>
          <w:sz w:val="28"/>
          <w:szCs w:val="28"/>
          <w:lang w:eastAsia="x-none"/>
        </w:rPr>
        <w:t>» генеральным планом предусмотрены следующие мероприятия:</w:t>
      </w:r>
    </w:p>
    <w:p w:rsidR="00081E3E" w:rsidRPr="0071146B" w:rsidRDefault="00081E3E" w:rsidP="00081E3E">
      <w:pPr>
        <w:pStyle w:val="aa"/>
        <w:numPr>
          <w:ilvl w:val="0"/>
          <w:numId w:val="34"/>
        </w:numPr>
        <w:spacing w:after="0"/>
        <w:ind w:left="0" w:firstLine="709"/>
        <w:contextualSpacing w:val="0"/>
        <w:jc w:val="both"/>
        <w:rPr>
          <w:rFonts w:ascii="Times New Roman" w:hAnsi="Times New Roman" w:cs="Times New Roman"/>
          <w:sz w:val="28"/>
          <w:szCs w:val="28"/>
        </w:rPr>
      </w:pPr>
      <w:r w:rsidRPr="0075015E">
        <w:rPr>
          <w:rFonts w:ascii="Times New Roman" w:hAnsi="Times New Roman" w:cs="Times New Roman"/>
          <w:sz w:val="28"/>
          <w:szCs w:val="28"/>
        </w:rPr>
        <w:t>Перекладка изношенных канализационных сетей и сетей имеющих недостаточную пропускную способн</w:t>
      </w:r>
      <w:r>
        <w:rPr>
          <w:rFonts w:ascii="Times New Roman" w:hAnsi="Times New Roman" w:cs="Times New Roman"/>
          <w:sz w:val="28"/>
          <w:szCs w:val="28"/>
        </w:rPr>
        <w:t>ость общей протяженностью 0,5 км</w:t>
      </w:r>
      <w:r w:rsidRPr="0075015E">
        <w:rPr>
          <w:rFonts w:ascii="Times New Roman" w:hAnsi="Times New Roman" w:cs="Times New Roman"/>
          <w:sz w:val="28"/>
          <w:szCs w:val="28"/>
        </w:rPr>
        <w:t xml:space="preserve"> в д. Макачево</w:t>
      </w:r>
      <w:r>
        <w:rPr>
          <w:rFonts w:ascii="Times New Roman" w:eastAsia="Times New Roman" w:hAnsi="Times New Roman" w:cs="Times New Roman"/>
          <w:bCs/>
          <w:sz w:val="28"/>
          <w:szCs w:val="28"/>
          <w:lang w:eastAsia="x-none"/>
        </w:rPr>
        <w:t>.</w:t>
      </w:r>
    </w:p>
    <w:p w:rsidR="00081E3E" w:rsidRDefault="00081E3E" w:rsidP="00081E3E">
      <w:pPr>
        <w:widowControl w:val="0"/>
        <w:spacing w:after="0"/>
        <w:ind w:firstLine="709"/>
        <w:jc w:val="both"/>
        <w:rPr>
          <w:rFonts w:ascii="Times New Roman" w:hAnsi="Times New Roman"/>
          <w:bCs/>
          <w:sz w:val="28"/>
          <w:szCs w:val="28"/>
        </w:rPr>
      </w:pPr>
      <w:r w:rsidRPr="00220389">
        <w:rPr>
          <w:rFonts w:ascii="Times New Roman" w:hAnsi="Times New Roman"/>
          <w:bCs/>
          <w:sz w:val="28"/>
          <w:szCs w:val="28"/>
        </w:rPr>
        <w:t xml:space="preserve">Проектом принимается строительство централизованной канализации в </w:t>
      </w:r>
      <w:r w:rsidRPr="00220389">
        <w:rPr>
          <w:rFonts w:ascii="Times New Roman" w:eastAsia="Times New Roman" w:hAnsi="Times New Roman" w:cs="Times New Roman"/>
          <w:bCs/>
          <w:sz w:val="28"/>
          <w:szCs w:val="28"/>
          <w:lang w:eastAsia="x-none"/>
        </w:rPr>
        <w:t xml:space="preserve">с. Андомский Погост, д. Макачево, д. Тудозерский Погост,  </w:t>
      </w:r>
      <w:r w:rsidRPr="00220389">
        <w:rPr>
          <w:rFonts w:ascii="Times New Roman" w:eastAsia="Times New Roman" w:hAnsi="Times New Roman" w:cs="Times New Roman"/>
          <w:sz w:val="28"/>
          <w:szCs w:val="24"/>
          <w:lang w:eastAsia="ru-RU"/>
        </w:rPr>
        <w:t>п. Октябрьский</w:t>
      </w:r>
      <w:r w:rsidRPr="00220389">
        <w:rPr>
          <w:rFonts w:ascii="Times New Roman" w:hAnsi="Times New Roman"/>
          <w:bCs/>
          <w:sz w:val="28"/>
          <w:szCs w:val="28"/>
        </w:rPr>
        <w:t>.</w:t>
      </w:r>
      <w:r>
        <w:rPr>
          <w:rFonts w:ascii="Times New Roman" w:hAnsi="Times New Roman"/>
          <w:bCs/>
          <w:sz w:val="28"/>
          <w:szCs w:val="28"/>
        </w:rPr>
        <w:t xml:space="preserve"> В населенных пунктах п. Сорокополье, д. Щекино и д. Гонгинская предлагается водоотведение в индивидуальные локальные очистные сооружения </w:t>
      </w:r>
      <w:r w:rsidRPr="00220389">
        <w:rPr>
          <w:rFonts w:ascii="Times New Roman" w:hAnsi="Times New Roman"/>
          <w:bCs/>
          <w:sz w:val="28"/>
          <w:szCs w:val="28"/>
        </w:rPr>
        <w:t>канализации.</w:t>
      </w:r>
    </w:p>
    <w:p w:rsidR="00081E3E" w:rsidRDefault="00081E3E" w:rsidP="00081E3E">
      <w:pPr>
        <w:widowControl w:val="0"/>
        <w:spacing w:after="0"/>
        <w:ind w:firstLine="709"/>
        <w:jc w:val="both"/>
        <w:rPr>
          <w:rFonts w:ascii="Times New Roman" w:eastAsia="Times New Roman" w:hAnsi="Times New Roman" w:cs="Times New Roman"/>
          <w:bCs/>
          <w:sz w:val="28"/>
          <w:szCs w:val="28"/>
          <w:lang w:eastAsia="x-none"/>
        </w:rPr>
      </w:pPr>
      <w:r>
        <w:rPr>
          <w:rFonts w:ascii="Times New Roman" w:hAnsi="Times New Roman"/>
          <w:bCs/>
          <w:sz w:val="28"/>
          <w:szCs w:val="28"/>
        </w:rPr>
        <w:t xml:space="preserve">В </w:t>
      </w:r>
      <w:r w:rsidRPr="00220389">
        <w:rPr>
          <w:rFonts w:ascii="Times New Roman" w:eastAsia="Times New Roman" w:hAnsi="Times New Roman" w:cs="Times New Roman"/>
          <w:bCs/>
          <w:sz w:val="28"/>
          <w:szCs w:val="28"/>
          <w:lang w:eastAsia="x-none"/>
        </w:rPr>
        <w:t>д. Макачево</w:t>
      </w:r>
      <w:r>
        <w:rPr>
          <w:rFonts w:ascii="Times New Roman" w:eastAsia="Times New Roman" w:hAnsi="Times New Roman" w:cs="Times New Roman"/>
          <w:bCs/>
          <w:sz w:val="28"/>
          <w:szCs w:val="28"/>
          <w:lang w:eastAsia="x-none"/>
        </w:rPr>
        <w:t xml:space="preserve"> предусматривается ликвидация существующего септика и </w:t>
      </w:r>
      <w:r>
        <w:rPr>
          <w:rFonts w:ascii="Times New Roman" w:eastAsia="Times New Roman" w:hAnsi="Times New Roman" w:cs="Times New Roman"/>
          <w:bCs/>
          <w:sz w:val="28"/>
          <w:szCs w:val="28"/>
          <w:lang w:eastAsia="x-none"/>
        </w:rPr>
        <w:lastRenderedPageBreak/>
        <w:t>выпуск сточных вод на рельеф.</w:t>
      </w:r>
    </w:p>
    <w:p w:rsidR="00081E3E" w:rsidRPr="00220389" w:rsidRDefault="00081E3E" w:rsidP="00081E3E">
      <w:pPr>
        <w:widowControl w:val="0"/>
        <w:spacing w:after="0"/>
        <w:ind w:firstLine="709"/>
        <w:jc w:val="both"/>
        <w:rPr>
          <w:rFonts w:ascii="Times New Roman" w:hAnsi="Times New Roman"/>
          <w:bCs/>
          <w:sz w:val="28"/>
          <w:szCs w:val="28"/>
        </w:rPr>
      </w:pPr>
      <w:r w:rsidRPr="00860ABE">
        <w:rPr>
          <w:rFonts w:ascii="Times New Roman" w:eastAsia="Times New Roman" w:hAnsi="Times New Roman" w:cs="Times New Roman"/>
          <w:bCs/>
          <w:sz w:val="28"/>
          <w:szCs w:val="28"/>
          <w:lang w:val="x-none" w:eastAsia="x-none"/>
        </w:rPr>
        <w:t>Существующая застройка подключается к централизованным сетям частично или с вывозом в приемную камеру у ЛОСК.</w:t>
      </w:r>
    </w:p>
    <w:p w:rsidR="00081E3E" w:rsidRPr="00220389" w:rsidRDefault="00081E3E" w:rsidP="00081E3E">
      <w:pPr>
        <w:spacing w:after="0"/>
        <w:ind w:firstLine="709"/>
        <w:jc w:val="both"/>
        <w:rPr>
          <w:rFonts w:ascii="Times New Roman" w:hAnsi="Times New Roman"/>
          <w:bCs/>
          <w:sz w:val="28"/>
          <w:szCs w:val="28"/>
        </w:rPr>
      </w:pPr>
      <w:r w:rsidRPr="00220389">
        <w:rPr>
          <w:rFonts w:ascii="Times New Roman" w:hAnsi="Times New Roman"/>
          <w:bCs/>
          <w:sz w:val="28"/>
          <w:szCs w:val="28"/>
        </w:rPr>
        <w:t xml:space="preserve">В остальных населенных пунктах с малочисленным населением и не имеющих развития, жилая застройка остается с выгребными ямами и септиками. </w:t>
      </w:r>
    </w:p>
    <w:p w:rsidR="00081E3E" w:rsidRPr="00220389" w:rsidRDefault="00081E3E" w:rsidP="00081E3E">
      <w:pPr>
        <w:spacing w:after="0"/>
        <w:ind w:firstLine="709"/>
        <w:jc w:val="both"/>
        <w:rPr>
          <w:rFonts w:ascii="Times New Roman" w:hAnsi="Times New Roman"/>
          <w:bCs/>
          <w:sz w:val="28"/>
          <w:szCs w:val="28"/>
        </w:rPr>
      </w:pPr>
      <w:r w:rsidRPr="00220389">
        <w:rPr>
          <w:rFonts w:ascii="Times New Roman" w:hAnsi="Times New Roman"/>
          <w:bCs/>
          <w:sz w:val="28"/>
          <w:szCs w:val="28"/>
        </w:rPr>
        <w:t>Количество бытовых сточных вод и вод близких по составу к бытовым, подлежащих отведению и биологической очистке составит:</w:t>
      </w:r>
    </w:p>
    <w:p w:rsidR="00081E3E" w:rsidRPr="00080031" w:rsidRDefault="00081E3E" w:rsidP="00081E3E">
      <w:pPr>
        <w:spacing w:before="120" w:after="0"/>
        <w:ind w:firstLine="709"/>
        <w:jc w:val="both"/>
        <w:rPr>
          <w:rFonts w:ascii="Times New Roman" w:hAnsi="Times New Roman"/>
          <w:bCs/>
          <w:sz w:val="28"/>
          <w:szCs w:val="28"/>
        </w:rPr>
      </w:pPr>
      <w:r w:rsidRPr="00080031">
        <w:rPr>
          <w:rFonts w:ascii="Times New Roman" w:hAnsi="Times New Roman"/>
          <w:bCs/>
          <w:sz w:val="28"/>
          <w:szCs w:val="28"/>
        </w:rPr>
        <w:t>существующая застройка – 130,72 куб. м/сут;</w:t>
      </w:r>
    </w:p>
    <w:p w:rsidR="00081E3E" w:rsidRPr="00080031" w:rsidRDefault="00081E3E" w:rsidP="00081E3E">
      <w:pPr>
        <w:spacing w:after="0"/>
        <w:ind w:firstLine="709"/>
        <w:jc w:val="both"/>
        <w:rPr>
          <w:rFonts w:ascii="Times New Roman" w:hAnsi="Times New Roman"/>
          <w:bCs/>
          <w:sz w:val="28"/>
          <w:szCs w:val="28"/>
        </w:rPr>
      </w:pPr>
      <w:r w:rsidRPr="00080031">
        <w:rPr>
          <w:rFonts w:ascii="Times New Roman" w:hAnsi="Times New Roman"/>
          <w:bCs/>
          <w:sz w:val="28"/>
          <w:szCs w:val="28"/>
        </w:rPr>
        <w:t>проект – 345,70 х 1,2 = 414,84 куб. м/сут.</w:t>
      </w:r>
    </w:p>
    <w:p w:rsidR="00081E3E" w:rsidRPr="00220389" w:rsidRDefault="00081E3E" w:rsidP="00081E3E">
      <w:pPr>
        <w:tabs>
          <w:tab w:val="left" w:pos="0"/>
        </w:tabs>
        <w:spacing w:before="120" w:after="0"/>
        <w:ind w:firstLine="851"/>
        <w:jc w:val="center"/>
        <w:rPr>
          <w:rFonts w:ascii="Times New Roman" w:hAnsi="Times New Roman"/>
          <w:sz w:val="28"/>
          <w:lang w:eastAsia="ru-RU"/>
        </w:rPr>
      </w:pPr>
      <w:r w:rsidRPr="00220389">
        <w:rPr>
          <w:rFonts w:ascii="Times New Roman" w:hAnsi="Times New Roman"/>
          <w:sz w:val="28"/>
        </w:rPr>
        <w:t>Нормы и объёмы водоотведения</w:t>
      </w:r>
    </w:p>
    <w:p w:rsidR="00081E3E" w:rsidRPr="00220389" w:rsidRDefault="00081E3E" w:rsidP="00081E3E">
      <w:pPr>
        <w:spacing w:after="0"/>
        <w:ind w:firstLine="709"/>
        <w:jc w:val="both"/>
        <w:rPr>
          <w:rFonts w:ascii="Times New Roman" w:hAnsi="Times New Roman"/>
          <w:bCs/>
          <w:sz w:val="28"/>
          <w:szCs w:val="28"/>
        </w:rPr>
      </w:pPr>
      <w:r w:rsidRPr="00220389">
        <w:rPr>
          <w:rFonts w:ascii="Times New Roman" w:hAnsi="Times New Roman"/>
          <w:bCs/>
          <w:sz w:val="28"/>
          <w:szCs w:val="28"/>
        </w:rPr>
        <w:t>Нормы водоотведения от жилых и общественных зданий приняты равными удельному среднесуточному водопотреблению в соответствии с СП 32.13330.2018</w:t>
      </w:r>
      <w:r w:rsidRPr="00220389">
        <w:rPr>
          <w:rFonts w:ascii="Times New Roman" w:hAnsi="Times New Roman"/>
          <w:bCs/>
          <w:sz w:val="28"/>
          <w:szCs w:val="28"/>
          <w:vertAlign w:val="superscript"/>
        </w:rPr>
        <w:footnoteReference w:id="82"/>
      </w:r>
      <w:r w:rsidRPr="00220389">
        <w:rPr>
          <w:rFonts w:ascii="Times New Roman" w:hAnsi="Times New Roman"/>
          <w:bCs/>
          <w:sz w:val="28"/>
          <w:szCs w:val="28"/>
        </w:rPr>
        <w:t xml:space="preserve"> «Канализация. Наружные сети и сооружения» с учетом понижающих коэффициентов:</w:t>
      </w:r>
    </w:p>
    <w:p w:rsidR="00081E3E" w:rsidRPr="00220389" w:rsidRDefault="00081E3E" w:rsidP="00081E3E">
      <w:pPr>
        <w:spacing w:after="0"/>
        <w:ind w:firstLine="709"/>
        <w:jc w:val="both"/>
        <w:rPr>
          <w:rFonts w:ascii="Times New Roman" w:hAnsi="Times New Roman"/>
          <w:bCs/>
          <w:sz w:val="28"/>
          <w:szCs w:val="28"/>
        </w:rPr>
      </w:pPr>
      <w:r w:rsidRPr="00220389">
        <w:rPr>
          <w:rFonts w:ascii="Times New Roman" w:hAnsi="Times New Roman"/>
          <w:bCs/>
          <w:sz w:val="28"/>
          <w:szCs w:val="28"/>
        </w:rPr>
        <w:t>принимаем количество бытовых сточных вод, и вод, близких по составу к бытовым, подлежащих отведению и биологической очистке в сельских населенных пунктах 50% от водопотребления (разницу списываем на безвозвратные потери);</w:t>
      </w:r>
    </w:p>
    <w:p w:rsidR="00081E3E" w:rsidRPr="00220389" w:rsidRDefault="00081E3E" w:rsidP="00081E3E">
      <w:pPr>
        <w:spacing w:after="0"/>
        <w:ind w:firstLine="709"/>
        <w:jc w:val="both"/>
        <w:rPr>
          <w:rFonts w:ascii="Times New Roman" w:hAnsi="Times New Roman"/>
          <w:bCs/>
          <w:sz w:val="28"/>
          <w:szCs w:val="28"/>
        </w:rPr>
      </w:pPr>
      <w:r w:rsidRPr="00220389">
        <w:rPr>
          <w:rFonts w:ascii="Times New Roman" w:hAnsi="Times New Roman"/>
          <w:bCs/>
          <w:sz w:val="28"/>
          <w:szCs w:val="28"/>
        </w:rPr>
        <w:t>в  населенных пунктах с централизованной канализацией 100%.</w:t>
      </w:r>
    </w:p>
    <w:p w:rsidR="00081E3E" w:rsidRPr="00220389" w:rsidRDefault="00081E3E" w:rsidP="00081E3E">
      <w:pPr>
        <w:spacing w:after="0"/>
        <w:ind w:firstLine="709"/>
        <w:jc w:val="both"/>
        <w:rPr>
          <w:rFonts w:ascii="Times New Roman" w:hAnsi="Times New Roman"/>
          <w:bCs/>
          <w:sz w:val="28"/>
          <w:szCs w:val="28"/>
        </w:rPr>
      </w:pPr>
      <w:r w:rsidRPr="00220389">
        <w:rPr>
          <w:rFonts w:ascii="Times New Roman" w:hAnsi="Times New Roman"/>
          <w:bCs/>
          <w:sz w:val="28"/>
          <w:szCs w:val="28"/>
        </w:rPr>
        <w:t xml:space="preserve">Данные по расчётному расходу сточных вод приведены в таблице </w:t>
      </w:r>
      <w:r>
        <w:rPr>
          <w:rFonts w:ascii="Times New Roman" w:hAnsi="Times New Roman"/>
          <w:sz w:val="28"/>
          <w:szCs w:val="28"/>
          <w:lang w:eastAsia="ru-RU"/>
        </w:rPr>
        <w:t>10</w:t>
      </w:r>
      <w:r w:rsidRPr="00220389">
        <w:rPr>
          <w:rFonts w:ascii="Times New Roman" w:hAnsi="Times New Roman"/>
          <w:sz w:val="28"/>
          <w:szCs w:val="28"/>
          <w:lang w:eastAsia="ru-RU"/>
        </w:rPr>
        <w:t>.1.2.1</w:t>
      </w:r>
      <w:r w:rsidRPr="00220389">
        <w:rPr>
          <w:rFonts w:ascii="Times New Roman" w:hAnsi="Times New Roman"/>
          <w:bCs/>
          <w:sz w:val="28"/>
          <w:szCs w:val="28"/>
        </w:rPr>
        <w:t xml:space="preserve"> раздела </w:t>
      </w:r>
      <w:r>
        <w:rPr>
          <w:rFonts w:ascii="Times New Roman" w:hAnsi="Times New Roman"/>
          <w:sz w:val="28"/>
          <w:szCs w:val="28"/>
          <w:lang w:eastAsia="ru-RU"/>
        </w:rPr>
        <w:t>10</w:t>
      </w:r>
      <w:r w:rsidRPr="00220389">
        <w:rPr>
          <w:rFonts w:ascii="Times New Roman" w:hAnsi="Times New Roman"/>
          <w:sz w:val="28"/>
          <w:szCs w:val="28"/>
          <w:lang w:eastAsia="ru-RU"/>
        </w:rPr>
        <w:t>.1.2.</w:t>
      </w:r>
    </w:p>
    <w:p w:rsidR="00081E3E" w:rsidRPr="00220389" w:rsidRDefault="00081E3E" w:rsidP="00081E3E">
      <w:pPr>
        <w:spacing w:after="0"/>
        <w:ind w:firstLine="709"/>
        <w:jc w:val="center"/>
        <w:rPr>
          <w:rFonts w:ascii="Times New Roman" w:hAnsi="Times New Roman"/>
          <w:sz w:val="28"/>
          <w:lang w:eastAsia="ru-RU"/>
        </w:rPr>
      </w:pPr>
      <w:r w:rsidRPr="00220389">
        <w:rPr>
          <w:rFonts w:ascii="Times New Roman" w:hAnsi="Times New Roman"/>
          <w:sz w:val="28"/>
        </w:rPr>
        <w:t>Сети бытовой канализации</w:t>
      </w:r>
    </w:p>
    <w:p w:rsidR="00081E3E" w:rsidRPr="00220389" w:rsidRDefault="00081E3E" w:rsidP="00081E3E">
      <w:pPr>
        <w:spacing w:after="0"/>
        <w:ind w:firstLine="709"/>
        <w:jc w:val="both"/>
        <w:rPr>
          <w:rFonts w:ascii="Times New Roman" w:hAnsi="Times New Roman"/>
          <w:bCs/>
          <w:sz w:val="28"/>
          <w:szCs w:val="28"/>
        </w:rPr>
      </w:pPr>
      <w:r w:rsidRPr="00220389">
        <w:rPr>
          <w:rFonts w:ascii="Times New Roman" w:hAnsi="Times New Roman"/>
          <w:bCs/>
          <w:sz w:val="28"/>
          <w:szCs w:val="28"/>
        </w:rPr>
        <w:t>Для отвода бытовых сточных вод от зданий  запроектировать самотечные сети канализации из хризотилцементных трубопроводов по ГОСТ 31416-2009</w:t>
      </w:r>
      <w:r w:rsidRPr="00220389">
        <w:rPr>
          <w:rFonts w:ascii="Times New Roman" w:hAnsi="Times New Roman"/>
          <w:bCs/>
          <w:sz w:val="28"/>
          <w:szCs w:val="28"/>
          <w:vertAlign w:val="superscript"/>
        </w:rPr>
        <w:footnoteReference w:id="83"/>
      </w:r>
      <w:r w:rsidRPr="00220389">
        <w:rPr>
          <w:rFonts w:ascii="Times New Roman" w:hAnsi="Times New Roman"/>
          <w:bCs/>
          <w:sz w:val="28"/>
          <w:szCs w:val="28"/>
        </w:rPr>
        <w:t xml:space="preserve"> диаметром 150-300 мм или полиэтиленовых по ГОСТ 18599-2001</w:t>
      </w:r>
      <w:r w:rsidRPr="00220389">
        <w:rPr>
          <w:rStyle w:val="a8"/>
          <w:rFonts w:ascii="Times New Roman" w:hAnsi="Times New Roman"/>
          <w:bCs/>
          <w:sz w:val="28"/>
          <w:szCs w:val="28"/>
        </w:rPr>
        <w:footnoteReference w:id="84"/>
      </w:r>
      <w:r w:rsidRPr="00220389">
        <w:rPr>
          <w:rFonts w:ascii="Times New Roman" w:hAnsi="Times New Roman"/>
          <w:bCs/>
          <w:sz w:val="28"/>
          <w:szCs w:val="28"/>
        </w:rPr>
        <w:t>. При перекачке сточных вод предусматривать напорные сети канализации из напорных полиэтиленовых трубопроводов по ГОСТ 18599-2001 диаметром 90-160 мм. На сети самотечной канализации устраиваются смотровые железобетонные колодцы на расстоянии 35-50 метров в зависимости от диаметра трубопроводов. При сбросе сточных вод из напорных трубопроводов в самотечные коллекторы устраиваются колодцы-гасители напора.</w:t>
      </w:r>
    </w:p>
    <w:p w:rsidR="00081E3E" w:rsidRPr="00220389" w:rsidRDefault="00081E3E" w:rsidP="00081E3E">
      <w:pPr>
        <w:widowControl w:val="0"/>
        <w:spacing w:after="0"/>
        <w:ind w:firstLine="709"/>
        <w:jc w:val="both"/>
        <w:rPr>
          <w:rFonts w:ascii="Times New Roman" w:hAnsi="Times New Roman"/>
          <w:bCs/>
          <w:sz w:val="28"/>
          <w:szCs w:val="28"/>
        </w:rPr>
      </w:pPr>
      <w:r w:rsidRPr="00220389">
        <w:rPr>
          <w:rFonts w:ascii="Times New Roman" w:hAnsi="Times New Roman"/>
          <w:bCs/>
          <w:sz w:val="28"/>
          <w:szCs w:val="28"/>
        </w:rPr>
        <w:t xml:space="preserve">Водоотведение индивидуальной жилой застройки в населенных пунктах с </w:t>
      </w:r>
      <w:r w:rsidRPr="00220389">
        <w:rPr>
          <w:rFonts w:ascii="Times New Roman" w:hAnsi="Times New Roman"/>
          <w:bCs/>
          <w:sz w:val="28"/>
          <w:szCs w:val="28"/>
        </w:rPr>
        <w:lastRenderedPageBreak/>
        <w:t>незначительным развитием предусматривается для каждого дома на локальные очистные сооружения, с расходом стоков не более 3 куб. м/сут, или в герметичные септики, при расходе бытовых стоков до 1 куб. м/сут.</w:t>
      </w:r>
    </w:p>
    <w:p w:rsidR="00081E3E" w:rsidRDefault="00081E3E" w:rsidP="00081E3E">
      <w:pPr>
        <w:widowControl w:val="0"/>
        <w:spacing w:after="0"/>
        <w:ind w:firstLine="709"/>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Принятые генеральным планом мероприятия приведены в таблице 10.2.2.1.</w:t>
      </w:r>
    </w:p>
    <w:p w:rsidR="00016654" w:rsidRPr="005744B8" w:rsidRDefault="00016654" w:rsidP="00016654">
      <w:pPr>
        <w:spacing w:after="0"/>
        <w:ind w:firstLine="709"/>
        <w:jc w:val="both"/>
        <w:rPr>
          <w:rFonts w:ascii="Times New Roman" w:hAnsi="Times New Roman"/>
          <w:bCs/>
          <w:sz w:val="28"/>
          <w:szCs w:val="28"/>
        </w:rPr>
      </w:pPr>
      <w:r w:rsidRPr="005744B8">
        <w:rPr>
          <w:rFonts w:ascii="Times New Roman" w:hAnsi="Times New Roman"/>
          <w:bCs/>
          <w:sz w:val="28"/>
          <w:szCs w:val="28"/>
        </w:rPr>
        <w:t xml:space="preserve">Способ подключения сетей к ЛОСК принять при детальном проектировании </w:t>
      </w:r>
      <w:r w:rsidRPr="005744B8">
        <w:rPr>
          <w:rFonts w:ascii="Times New Roman" w:hAnsi="Times New Roman"/>
          <w:bCs/>
          <w:sz w:val="28"/>
          <w:szCs w:val="28"/>
          <w:lang w:val="x-none" w:eastAsia="x-none"/>
        </w:rPr>
        <w:t>населенн</w:t>
      </w:r>
      <w:r w:rsidRPr="005744B8">
        <w:rPr>
          <w:rFonts w:ascii="Times New Roman" w:hAnsi="Times New Roman"/>
          <w:bCs/>
          <w:sz w:val="28"/>
          <w:szCs w:val="28"/>
          <w:lang w:eastAsia="x-none"/>
        </w:rPr>
        <w:t>ых</w:t>
      </w:r>
      <w:r w:rsidRPr="005744B8">
        <w:rPr>
          <w:rFonts w:ascii="Times New Roman" w:hAnsi="Times New Roman"/>
          <w:bCs/>
          <w:sz w:val="28"/>
          <w:szCs w:val="28"/>
          <w:lang w:val="x-none" w:eastAsia="x-none"/>
        </w:rPr>
        <w:t xml:space="preserve"> пункт</w:t>
      </w:r>
      <w:r w:rsidRPr="005744B8">
        <w:rPr>
          <w:rFonts w:ascii="Times New Roman" w:hAnsi="Times New Roman"/>
          <w:bCs/>
          <w:sz w:val="28"/>
          <w:szCs w:val="28"/>
          <w:lang w:eastAsia="x-none"/>
        </w:rPr>
        <w:t>ов</w:t>
      </w:r>
      <w:r w:rsidRPr="005744B8">
        <w:rPr>
          <w:rFonts w:ascii="Times New Roman" w:hAnsi="Times New Roman"/>
          <w:bCs/>
          <w:sz w:val="28"/>
          <w:szCs w:val="28"/>
        </w:rPr>
        <w:t xml:space="preserve"> (самотечные, самотечно-напорные, напорные или с вывозом машинами ЖКХ).</w:t>
      </w:r>
    </w:p>
    <w:p w:rsidR="00016654" w:rsidRPr="005744B8" w:rsidRDefault="00016654" w:rsidP="00016654">
      <w:pPr>
        <w:widowControl w:val="0"/>
        <w:spacing w:after="0"/>
        <w:ind w:firstLine="709"/>
        <w:jc w:val="both"/>
        <w:rPr>
          <w:rFonts w:ascii="Times New Roman" w:hAnsi="Times New Roman"/>
          <w:bCs/>
          <w:sz w:val="28"/>
          <w:szCs w:val="28"/>
        </w:rPr>
      </w:pPr>
      <w:r w:rsidRPr="005744B8">
        <w:rPr>
          <w:rFonts w:ascii="Times New Roman" w:hAnsi="Times New Roman"/>
          <w:bCs/>
          <w:sz w:val="28"/>
          <w:szCs w:val="28"/>
        </w:rPr>
        <w:t xml:space="preserve">Застройка населенных пунктов, попадающих в водоохранные зоны водных объектов, должны быть обеспечены водонепроницаемыми емкостями для сбора сточных вод с дальнейшим вывозом на проектируемые локальные очистные сооружения в соответствии с требованиями статьи 65 Водного кодекса </w:t>
      </w:r>
      <w:r w:rsidRPr="00BC413C">
        <w:rPr>
          <w:rFonts w:ascii="Times New Roman" w:hAnsi="Times New Roman"/>
          <w:bCs/>
          <w:sz w:val="28"/>
          <w:szCs w:val="28"/>
        </w:rPr>
        <w:t>Российской Федерации</w:t>
      </w:r>
      <w:r w:rsidRPr="005744B8">
        <w:rPr>
          <w:rFonts w:ascii="Times New Roman" w:hAnsi="Times New Roman"/>
          <w:bCs/>
          <w:sz w:val="28"/>
          <w:szCs w:val="28"/>
        </w:rPr>
        <w:t>.</w:t>
      </w:r>
    </w:p>
    <w:p w:rsidR="00016654" w:rsidRPr="005744B8" w:rsidRDefault="00016654" w:rsidP="00016654">
      <w:pPr>
        <w:widowControl w:val="0"/>
        <w:spacing w:after="0"/>
        <w:ind w:firstLine="709"/>
        <w:jc w:val="both"/>
        <w:rPr>
          <w:rFonts w:ascii="Times New Roman" w:hAnsi="Times New Roman"/>
          <w:bCs/>
          <w:sz w:val="28"/>
          <w:szCs w:val="28"/>
          <w:lang w:val="x-none" w:eastAsia="x-none"/>
        </w:rPr>
      </w:pPr>
      <w:r w:rsidRPr="005744B8">
        <w:rPr>
          <w:rFonts w:ascii="Times New Roman" w:hAnsi="Times New Roman"/>
          <w:bCs/>
          <w:sz w:val="28"/>
          <w:szCs w:val="28"/>
          <w:lang w:val="x-none" w:eastAsia="x-none"/>
        </w:rPr>
        <w:t>Согласно п. 19 раздела II СанПиН 2.1.3684-21,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016654" w:rsidRPr="00220389" w:rsidRDefault="00016654" w:rsidP="00016654">
      <w:pPr>
        <w:spacing w:after="0"/>
        <w:ind w:firstLine="709"/>
        <w:jc w:val="both"/>
        <w:rPr>
          <w:rFonts w:ascii="Times New Roman" w:hAnsi="Times New Roman"/>
          <w:bCs/>
          <w:sz w:val="28"/>
          <w:szCs w:val="28"/>
        </w:rPr>
      </w:pPr>
      <w:r w:rsidRPr="00220389">
        <w:rPr>
          <w:rFonts w:ascii="Times New Roman" w:hAnsi="Times New Roman"/>
          <w:bCs/>
          <w:sz w:val="28"/>
          <w:szCs w:val="28"/>
        </w:rPr>
        <w:t xml:space="preserve">Необходимо организовать санитарно-защитные зоны у очистных сооружений канализации в соответствии с требованиями </w:t>
      </w:r>
      <w:r w:rsidRPr="00220389">
        <w:rPr>
          <w:rFonts w:ascii="Times New Roman" w:hAnsi="Times New Roman"/>
          <w:bCs/>
          <w:sz w:val="28"/>
          <w:szCs w:val="28"/>
          <w:lang w:val="x-none" w:eastAsia="x-none"/>
        </w:rPr>
        <w:t>раздела 13 табл. 7.1</w:t>
      </w:r>
      <w:r w:rsidRPr="00220389">
        <w:rPr>
          <w:rFonts w:ascii="Times New Roman" w:hAnsi="Times New Roman"/>
          <w:bCs/>
          <w:sz w:val="28"/>
          <w:szCs w:val="28"/>
        </w:rPr>
        <w:t xml:space="preserve"> СанПиН 2.2.1./2.11.1200-03, а именно: ориентировочный размер СЗЗ у ЛОСК: производительностью более 0,2 тысяч куб. м/сутки до 50,0 тысяч куб. м/сутки составляет</w:t>
      </w:r>
      <w:r w:rsidRPr="00220389">
        <w:rPr>
          <w:rFonts w:ascii="Times New Roman" w:hAnsi="Times New Roman"/>
          <w:sz w:val="24"/>
          <w:szCs w:val="24"/>
          <w:lang w:eastAsia="ru-RU"/>
        </w:rPr>
        <w:t xml:space="preserve"> </w:t>
      </w:r>
      <w:r w:rsidRPr="00220389">
        <w:rPr>
          <w:rFonts w:ascii="Times New Roman" w:hAnsi="Times New Roman"/>
          <w:bCs/>
          <w:sz w:val="28"/>
          <w:szCs w:val="28"/>
        </w:rPr>
        <w:t xml:space="preserve">20 метров, производительностью до </w:t>
      </w:r>
      <w:r w:rsidRPr="00220389">
        <w:rPr>
          <w:rFonts w:ascii="Times New Roman" w:hAnsi="Times New Roman"/>
          <w:sz w:val="28"/>
          <w:szCs w:val="28"/>
          <w:lang w:eastAsia="ru-RU"/>
        </w:rPr>
        <w:t>0,2 тысяч</w:t>
      </w:r>
      <w:r w:rsidRPr="00220389">
        <w:rPr>
          <w:rFonts w:ascii="Times New Roman" w:hAnsi="Times New Roman"/>
          <w:sz w:val="24"/>
          <w:szCs w:val="24"/>
          <w:lang w:eastAsia="ru-RU"/>
        </w:rPr>
        <w:t xml:space="preserve"> </w:t>
      </w:r>
      <w:r w:rsidRPr="00220389">
        <w:rPr>
          <w:rFonts w:ascii="Times New Roman" w:hAnsi="Times New Roman"/>
          <w:bCs/>
          <w:sz w:val="28"/>
          <w:szCs w:val="28"/>
        </w:rPr>
        <w:t>куб. м/сут - 15 метров; у КНС - 15 м.</w:t>
      </w:r>
    </w:p>
    <w:p w:rsidR="00016654" w:rsidRDefault="00016654" w:rsidP="00081E3E">
      <w:pPr>
        <w:widowControl w:val="0"/>
        <w:spacing w:after="0"/>
        <w:ind w:firstLine="709"/>
        <w:jc w:val="both"/>
        <w:rPr>
          <w:rFonts w:ascii="Times New Roman" w:eastAsia="Times New Roman" w:hAnsi="Times New Roman" w:cs="Times New Roman"/>
          <w:sz w:val="28"/>
          <w:szCs w:val="24"/>
          <w:lang w:eastAsia="ru-RU"/>
        </w:rPr>
      </w:pPr>
      <w:r w:rsidRPr="005744B8">
        <w:rPr>
          <w:rFonts w:ascii="Times New Roman" w:hAnsi="Times New Roman"/>
          <w:bCs/>
          <w:sz w:val="28"/>
          <w:szCs w:val="28"/>
        </w:rPr>
        <w:t>Навоз (помет) от проектируемых и существующих животноводческих комплексов отводить в специальные навозоприемники (приемные резервуары), возводимые за пределами животноводческих зданий с последующим вывозом на поля после проведения предварительного компостирования навоза (помета) (</w:t>
      </w:r>
      <w:hyperlink r:id="rId28" w:history="1">
        <w:r w:rsidRPr="005744B8">
          <w:rPr>
            <w:rFonts w:ascii="Times New Roman" w:hAnsi="Times New Roman"/>
            <w:bCs/>
            <w:sz w:val="28"/>
            <w:szCs w:val="28"/>
          </w:rPr>
          <w:t>РД-АПК 1.10.15.02-17</w:t>
        </w:r>
        <w:r w:rsidRPr="005744B8">
          <w:rPr>
            <w:rFonts w:ascii="Times New Roman" w:hAnsi="Times New Roman"/>
            <w:bCs/>
            <w:sz w:val="28"/>
            <w:szCs w:val="28"/>
            <w:vertAlign w:val="superscript"/>
          </w:rPr>
          <w:footnoteReference w:id="85"/>
        </w:r>
      </w:hyperlink>
      <w:r w:rsidRPr="005744B8">
        <w:rPr>
          <w:rFonts w:ascii="Times New Roman" w:hAnsi="Times New Roman"/>
          <w:bCs/>
          <w:sz w:val="28"/>
          <w:szCs w:val="28"/>
        </w:rPr>
        <w:t>).</w:t>
      </w:r>
    </w:p>
    <w:p w:rsidR="00081E3E" w:rsidRDefault="00081E3E">
      <w:pPr>
        <w:rPr>
          <w:rFonts w:ascii="Times New Roman" w:hAnsi="Times New Roman"/>
          <w:bCs/>
          <w:iCs/>
          <w:color w:val="FF0000"/>
          <w:sz w:val="28"/>
          <w:szCs w:val="28"/>
        </w:rPr>
      </w:pPr>
      <w:r>
        <w:rPr>
          <w:rFonts w:ascii="Times New Roman" w:hAnsi="Times New Roman"/>
          <w:bCs/>
          <w:iCs/>
          <w:color w:val="FF0000"/>
          <w:sz w:val="28"/>
          <w:szCs w:val="28"/>
        </w:rPr>
        <w:br w:type="page"/>
      </w:r>
    </w:p>
    <w:p w:rsidR="00081E3E" w:rsidRDefault="00081E3E" w:rsidP="00FE05C3">
      <w:pPr>
        <w:widowControl w:val="0"/>
        <w:spacing w:after="0"/>
        <w:ind w:firstLine="709"/>
        <w:jc w:val="both"/>
        <w:rPr>
          <w:rFonts w:ascii="Times New Roman" w:hAnsi="Times New Roman"/>
          <w:bCs/>
          <w:iCs/>
          <w:color w:val="FF0000"/>
          <w:sz w:val="28"/>
          <w:szCs w:val="28"/>
        </w:rPr>
        <w:sectPr w:rsidR="00081E3E" w:rsidSect="004C18A8">
          <w:footnotePr>
            <w:numRestart w:val="eachPage"/>
          </w:footnotePr>
          <w:pgSz w:w="11906" w:h="16838"/>
          <w:pgMar w:top="1134" w:right="851" w:bottom="1134" w:left="1418" w:header="142" w:footer="142" w:gutter="0"/>
          <w:cols w:space="720"/>
        </w:sectPr>
      </w:pPr>
    </w:p>
    <w:p w:rsidR="00081E3E" w:rsidRPr="00860ABE" w:rsidRDefault="00081E3E" w:rsidP="00081E3E">
      <w:pPr>
        <w:widowControl w:val="0"/>
        <w:spacing w:after="0" w:line="240" w:lineRule="auto"/>
        <w:ind w:right="-30"/>
        <w:jc w:val="right"/>
        <w:rPr>
          <w:rFonts w:ascii="Times New Roman" w:eastAsia="Times New Roman" w:hAnsi="Times New Roman" w:cs="Times New Roman"/>
          <w:sz w:val="28"/>
          <w:szCs w:val="28"/>
          <w:lang w:eastAsia="ru-RU"/>
        </w:rPr>
      </w:pPr>
      <w:r w:rsidRPr="00860ABE">
        <w:rPr>
          <w:rFonts w:ascii="Times New Roman" w:eastAsia="Times New Roman" w:hAnsi="Times New Roman" w:cs="Times New Roman"/>
          <w:sz w:val="28"/>
          <w:szCs w:val="28"/>
          <w:lang w:eastAsia="ru-RU"/>
        </w:rPr>
        <w:lastRenderedPageBreak/>
        <w:t>Таблица 10.2.2.1</w:t>
      </w:r>
    </w:p>
    <w:p w:rsidR="00081E3E" w:rsidRPr="00860ABE" w:rsidRDefault="00081E3E" w:rsidP="00081E3E">
      <w:pPr>
        <w:widowControl w:val="0"/>
        <w:spacing w:after="0" w:line="240" w:lineRule="auto"/>
        <w:ind w:right="-30"/>
        <w:jc w:val="center"/>
        <w:rPr>
          <w:rFonts w:ascii="Times New Roman" w:eastAsia="Times New Roman" w:hAnsi="Times New Roman" w:cs="Times New Roman"/>
          <w:sz w:val="28"/>
          <w:szCs w:val="28"/>
          <w:lang w:eastAsia="ru-RU"/>
        </w:rPr>
      </w:pPr>
      <w:r w:rsidRPr="00860ABE">
        <w:rPr>
          <w:rFonts w:ascii="Times New Roman" w:eastAsia="Times New Roman" w:hAnsi="Times New Roman" w:cs="Times New Roman"/>
          <w:sz w:val="28"/>
          <w:szCs w:val="28"/>
          <w:lang w:eastAsia="ru-RU"/>
        </w:rPr>
        <w:t>Сведения о планируемых мероприятиях в области водоотведения</w:t>
      </w:r>
    </w:p>
    <w:tbl>
      <w:tblPr>
        <w:tblStyle w:val="a5"/>
        <w:tblW w:w="14567" w:type="dxa"/>
        <w:jc w:val="center"/>
        <w:tblBorders>
          <w:bottom w:val="none" w:sz="0" w:space="0" w:color="auto"/>
        </w:tblBorders>
        <w:tblLayout w:type="fixed"/>
        <w:tblLook w:val="04A0" w:firstRow="1" w:lastRow="0" w:firstColumn="1" w:lastColumn="0" w:noHBand="0" w:noVBand="1"/>
      </w:tblPr>
      <w:tblGrid>
        <w:gridCol w:w="493"/>
        <w:gridCol w:w="1589"/>
        <w:gridCol w:w="1358"/>
        <w:gridCol w:w="1708"/>
        <w:gridCol w:w="1567"/>
        <w:gridCol w:w="3962"/>
        <w:gridCol w:w="3890"/>
      </w:tblGrid>
      <w:tr w:rsidR="00081E3E" w:rsidRPr="00A9134E" w:rsidTr="00F63E6B">
        <w:trPr>
          <w:jc w:val="center"/>
        </w:trPr>
        <w:tc>
          <w:tcPr>
            <w:tcW w:w="493" w:type="dxa"/>
          </w:tcPr>
          <w:p w:rsidR="00081E3E" w:rsidRPr="00A9134E" w:rsidRDefault="00081E3E" w:rsidP="00F63E6B">
            <w:pPr>
              <w:jc w:val="center"/>
              <w:rPr>
                <w:sz w:val="22"/>
                <w:szCs w:val="22"/>
              </w:rPr>
            </w:pPr>
            <w:r w:rsidRPr="00A9134E">
              <w:rPr>
                <w:sz w:val="22"/>
                <w:szCs w:val="22"/>
              </w:rPr>
              <w:t>№</w:t>
            </w:r>
          </w:p>
          <w:p w:rsidR="00081E3E" w:rsidRPr="00A9134E" w:rsidRDefault="00081E3E" w:rsidP="00F63E6B">
            <w:pPr>
              <w:jc w:val="center"/>
              <w:rPr>
                <w:sz w:val="22"/>
                <w:szCs w:val="22"/>
              </w:rPr>
            </w:pPr>
            <w:r w:rsidRPr="00A9134E">
              <w:rPr>
                <w:sz w:val="22"/>
                <w:szCs w:val="22"/>
              </w:rPr>
              <w:t>п/п</w:t>
            </w:r>
          </w:p>
        </w:tc>
        <w:tc>
          <w:tcPr>
            <w:tcW w:w="1589" w:type="dxa"/>
          </w:tcPr>
          <w:p w:rsidR="00081E3E" w:rsidRPr="00A9134E" w:rsidRDefault="00081E3E" w:rsidP="00F63E6B">
            <w:pPr>
              <w:jc w:val="center"/>
              <w:rPr>
                <w:sz w:val="22"/>
                <w:szCs w:val="22"/>
              </w:rPr>
            </w:pPr>
            <w:r w:rsidRPr="00A9134E">
              <w:rPr>
                <w:sz w:val="22"/>
                <w:szCs w:val="22"/>
              </w:rPr>
              <w:t>Наименова-ние</w:t>
            </w:r>
          </w:p>
          <w:p w:rsidR="00081E3E" w:rsidRPr="00A9134E" w:rsidRDefault="00081E3E" w:rsidP="00F63E6B">
            <w:pPr>
              <w:jc w:val="center"/>
              <w:rPr>
                <w:sz w:val="22"/>
                <w:szCs w:val="22"/>
              </w:rPr>
            </w:pPr>
            <w:r w:rsidRPr="00A9134E">
              <w:rPr>
                <w:sz w:val="22"/>
                <w:szCs w:val="22"/>
              </w:rPr>
              <w:t>населенного пункта</w:t>
            </w:r>
          </w:p>
        </w:tc>
        <w:tc>
          <w:tcPr>
            <w:tcW w:w="1358" w:type="dxa"/>
          </w:tcPr>
          <w:p w:rsidR="00081E3E" w:rsidRPr="00A9134E" w:rsidRDefault="00081E3E" w:rsidP="00F63E6B">
            <w:pPr>
              <w:ind w:left="-80" w:right="-129"/>
              <w:jc w:val="center"/>
              <w:rPr>
                <w:sz w:val="22"/>
                <w:szCs w:val="22"/>
              </w:rPr>
            </w:pPr>
            <w:r w:rsidRPr="00A9134E">
              <w:rPr>
                <w:sz w:val="22"/>
                <w:szCs w:val="22"/>
              </w:rPr>
              <w:t xml:space="preserve">Расчётный расход </w:t>
            </w:r>
          </w:p>
          <w:p w:rsidR="00081E3E" w:rsidRPr="00A9134E" w:rsidRDefault="00081E3E" w:rsidP="00F63E6B">
            <w:pPr>
              <w:ind w:left="-80" w:right="-129"/>
              <w:jc w:val="center"/>
              <w:rPr>
                <w:sz w:val="22"/>
                <w:szCs w:val="22"/>
              </w:rPr>
            </w:pPr>
            <w:r w:rsidRPr="00A9134E">
              <w:rPr>
                <w:sz w:val="22"/>
                <w:szCs w:val="22"/>
              </w:rPr>
              <w:t xml:space="preserve">сточных вод, </w:t>
            </w:r>
          </w:p>
          <w:p w:rsidR="00081E3E" w:rsidRPr="00A9134E" w:rsidRDefault="00081E3E" w:rsidP="00F63E6B">
            <w:pPr>
              <w:ind w:left="-80" w:right="-129"/>
              <w:jc w:val="center"/>
              <w:rPr>
                <w:sz w:val="22"/>
                <w:szCs w:val="22"/>
              </w:rPr>
            </w:pPr>
            <w:r w:rsidRPr="00A9134E">
              <w:rPr>
                <w:sz w:val="22"/>
                <w:szCs w:val="22"/>
              </w:rPr>
              <w:t>куб. м/сут</w:t>
            </w:r>
          </w:p>
        </w:tc>
        <w:tc>
          <w:tcPr>
            <w:tcW w:w="1708" w:type="dxa"/>
          </w:tcPr>
          <w:p w:rsidR="00081E3E" w:rsidRPr="00A9134E" w:rsidRDefault="00081E3E" w:rsidP="00F63E6B">
            <w:pPr>
              <w:ind w:left="-80" w:right="-129"/>
              <w:jc w:val="center"/>
              <w:rPr>
                <w:sz w:val="22"/>
                <w:szCs w:val="22"/>
              </w:rPr>
            </w:pPr>
            <w:r w:rsidRPr="00A9134E">
              <w:rPr>
                <w:sz w:val="22"/>
                <w:szCs w:val="22"/>
              </w:rPr>
              <w:t>Протяженность, материал труб,</w:t>
            </w:r>
          </w:p>
          <w:p w:rsidR="00081E3E" w:rsidRPr="00A9134E" w:rsidRDefault="00081E3E" w:rsidP="00F63E6B">
            <w:pPr>
              <w:ind w:left="-80" w:right="-129"/>
              <w:jc w:val="center"/>
              <w:rPr>
                <w:sz w:val="22"/>
                <w:szCs w:val="22"/>
              </w:rPr>
            </w:pPr>
            <w:r w:rsidRPr="00A9134E">
              <w:rPr>
                <w:sz w:val="22"/>
                <w:szCs w:val="22"/>
              </w:rPr>
              <w:t>Диаметр,</w:t>
            </w:r>
          </w:p>
          <w:p w:rsidR="00081E3E" w:rsidRPr="00A9134E" w:rsidRDefault="00081E3E" w:rsidP="00F63E6B">
            <w:pPr>
              <w:ind w:left="-80" w:right="-129"/>
              <w:jc w:val="center"/>
              <w:rPr>
                <w:sz w:val="22"/>
                <w:szCs w:val="22"/>
              </w:rPr>
            </w:pPr>
            <w:r w:rsidRPr="00A9134E">
              <w:rPr>
                <w:sz w:val="22"/>
                <w:szCs w:val="22"/>
              </w:rPr>
              <w:t>Износ %</w:t>
            </w:r>
          </w:p>
        </w:tc>
        <w:tc>
          <w:tcPr>
            <w:tcW w:w="1567" w:type="dxa"/>
          </w:tcPr>
          <w:p w:rsidR="00081E3E" w:rsidRPr="00A9134E" w:rsidRDefault="00081E3E" w:rsidP="00F63E6B">
            <w:pPr>
              <w:ind w:left="-80" w:right="-52"/>
              <w:jc w:val="center"/>
              <w:rPr>
                <w:sz w:val="22"/>
                <w:szCs w:val="22"/>
              </w:rPr>
            </w:pPr>
            <w:r w:rsidRPr="00A9134E">
              <w:rPr>
                <w:sz w:val="22"/>
                <w:szCs w:val="22"/>
              </w:rPr>
              <w:t>Существующие очистные сооружения,</w:t>
            </w:r>
          </w:p>
          <w:p w:rsidR="00081E3E" w:rsidRPr="00A9134E" w:rsidRDefault="00081E3E" w:rsidP="00F63E6B">
            <w:pPr>
              <w:ind w:left="-80" w:right="-52"/>
              <w:jc w:val="center"/>
              <w:rPr>
                <w:sz w:val="22"/>
                <w:szCs w:val="22"/>
              </w:rPr>
            </w:pPr>
            <w:r w:rsidRPr="00A9134E">
              <w:rPr>
                <w:sz w:val="22"/>
                <w:szCs w:val="22"/>
              </w:rPr>
              <w:t>мощность, куб. м/сут</w:t>
            </w:r>
          </w:p>
        </w:tc>
        <w:tc>
          <w:tcPr>
            <w:tcW w:w="3962" w:type="dxa"/>
          </w:tcPr>
          <w:p w:rsidR="00081E3E" w:rsidRPr="00A9134E" w:rsidRDefault="00081E3E" w:rsidP="00F63E6B">
            <w:pPr>
              <w:jc w:val="center"/>
              <w:rPr>
                <w:sz w:val="22"/>
                <w:szCs w:val="22"/>
              </w:rPr>
            </w:pPr>
            <w:r w:rsidRPr="00A9134E">
              <w:rPr>
                <w:sz w:val="22"/>
                <w:szCs w:val="22"/>
              </w:rPr>
              <w:t>Перечень мероприятий, предусмотренных проектом</w:t>
            </w:r>
          </w:p>
        </w:tc>
        <w:tc>
          <w:tcPr>
            <w:tcW w:w="3890" w:type="dxa"/>
          </w:tcPr>
          <w:p w:rsidR="00081E3E" w:rsidRPr="00A9134E" w:rsidRDefault="00081E3E" w:rsidP="00F63E6B">
            <w:pPr>
              <w:jc w:val="center"/>
              <w:rPr>
                <w:sz w:val="22"/>
                <w:szCs w:val="22"/>
              </w:rPr>
            </w:pPr>
            <w:r w:rsidRPr="00A9134E">
              <w:rPr>
                <w:sz w:val="22"/>
                <w:szCs w:val="22"/>
              </w:rPr>
              <w:t>Примечание</w:t>
            </w:r>
          </w:p>
          <w:p w:rsidR="00081E3E" w:rsidRPr="00A9134E" w:rsidRDefault="00081E3E" w:rsidP="00F63E6B">
            <w:pPr>
              <w:jc w:val="center"/>
              <w:rPr>
                <w:sz w:val="22"/>
                <w:szCs w:val="22"/>
              </w:rPr>
            </w:pPr>
          </w:p>
        </w:tc>
      </w:tr>
    </w:tbl>
    <w:p w:rsidR="00081E3E" w:rsidRPr="004A27B0" w:rsidRDefault="00081E3E" w:rsidP="00081E3E">
      <w:pPr>
        <w:spacing w:after="0" w:line="240" w:lineRule="auto"/>
        <w:rPr>
          <w:rFonts w:ascii="Times New Roman" w:hAnsi="Times New Roman" w:cs="Times New Roman"/>
          <w:sz w:val="2"/>
          <w:szCs w:val="2"/>
        </w:rPr>
      </w:pPr>
    </w:p>
    <w:tbl>
      <w:tblPr>
        <w:tblStyle w:val="a5"/>
        <w:tblW w:w="14567" w:type="dxa"/>
        <w:jc w:val="center"/>
        <w:tblLayout w:type="fixed"/>
        <w:tblLook w:val="04A0" w:firstRow="1" w:lastRow="0" w:firstColumn="1" w:lastColumn="0" w:noHBand="0" w:noVBand="1"/>
      </w:tblPr>
      <w:tblGrid>
        <w:gridCol w:w="493"/>
        <w:gridCol w:w="1600"/>
        <w:gridCol w:w="1347"/>
        <w:gridCol w:w="1708"/>
        <w:gridCol w:w="1567"/>
        <w:gridCol w:w="3962"/>
        <w:gridCol w:w="3890"/>
      </w:tblGrid>
      <w:tr w:rsidR="00081E3E" w:rsidRPr="00A9134E" w:rsidTr="00F63E6B">
        <w:trPr>
          <w:trHeight w:val="20"/>
          <w:tblHeader/>
          <w:jc w:val="center"/>
        </w:trPr>
        <w:tc>
          <w:tcPr>
            <w:tcW w:w="493" w:type="dxa"/>
          </w:tcPr>
          <w:p w:rsidR="00081E3E" w:rsidRPr="00A9134E" w:rsidRDefault="00081E3E" w:rsidP="00F63E6B">
            <w:pPr>
              <w:jc w:val="center"/>
              <w:rPr>
                <w:sz w:val="22"/>
                <w:szCs w:val="22"/>
              </w:rPr>
            </w:pPr>
            <w:r w:rsidRPr="00A9134E">
              <w:rPr>
                <w:sz w:val="22"/>
                <w:szCs w:val="22"/>
              </w:rPr>
              <w:t>1</w:t>
            </w:r>
          </w:p>
        </w:tc>
        <w:tc>
          <w:tcPr>
            <w:tcW w:w="1600" w:type="dxa"/>
          </w:tcPr>
          <w:p w:rsidR="00081E3E" w:rsidRPr="00A9134E" w:rsidRDefault="00081E3E" w:rsidP="00F63E6B">
            <w:pPr>
              <w:jc w:val="center"/>
              <w:rPr>
                <w:sz w:val="22"/>
                <w:szCs w:val="22"/>
              </w:rPr>
            </w:pPr>
            <w:r w:rsidRPr="00A9134E">
              <w:rPr>
                <w:sz w:val="22"/>
                <w:szCs w:val="22"/>
              </w:rPr>
              <w:t>2</w:t>
            </w:r>
          </w:p>
        </w:tc>
        <w:tc>
          <w:tcPr>
            <w:tcW w:w="1347" w:type="dxa"/>
          </w:tcPr>
          <w:p w:rsidR="00081E3E" w:rsidRPr="00A9134E" w:rsidRDefault="00081E3E" w:rsidP="00F63E6B">
            <w:pPr>
              <w:ind w:left="-80" w:right="-129"/>
              <w:jc w:val="center"/>
              <w:rPr>
                <w:sz w:val="22"/>
                <w:szCs w:val="22"/>
              </w:rPr>
            </w:pPr>
            <w:r w:rsidRPr="00A9134E">
              <w:rPr>
                <w:sz w:val="22"/>
                <w:szCs w:val="22"/>
              </w:rPr>
              <w:t>3</w:t>
            </w:r>
          </w:p>
        </w:tc>
        <w:tc>
          <w:tcPr>
            <w:tcW w:w="1708" w:type="dxa"/>
          </w:tcPr>
          <w:p w:rsidR="00081E3E" w:rsidRPr="00A9134E" w:rsidRDefault="00081E3E" w:rsidP="00F63E6B">
            <w:pPr>
              <w:jc w:val="center"/>
              <w:rPr>
                <w:sz w:val="22"/>
                <w:szCs w:val="22"/>
              </w:rPr>
            </w:pPr>
            <w:r w:rsidRPr="00A9134E">
              <w:rPr>
                <w:sz w:val="22"/>
                <w:szCs w:val="22"/>
              </w:rPr>
              <w:t>4</w:t>
            </w:r>
          </w:p>
        </w:tc>
        <w:tc>
          <w:tcPr>
            <w:tcW w:w="1567" w:type="dxa"/>
          </w:tcPr>
          <w:p w:rsidR="00081E3E" w:rsidRPr="00A9134E" w:rsidRDefault="00081E3E" w:rsidP="00F63E6B">
            <w:pPr>
              <w:jc w:val="center"/>
              <w:rPr>
                <w:sz w:val="22"/>
                <w:szCs w:val="22"/>
              </w:rPr>
            </w:pPr>
            <w:r w:rsidRPr="00A9134E">
              <w:rPr>
                <w:sz w:val="22"/>
                <w:szCs w:val="22"/>
              </w:rPr>
              <w:t>5</w:t>
            </w:r>
          </w:p>
        </w:tc>
        <w:tc>
          <w:tcPr>
            <w:tcW w:w="3962" w:type="dxa"/>
          </w:tcPr>
          <w:p w:rsidR="00081E3E" w:rsidRPr="00A9134E" w:rsidRDefault="00081E3E" w:rsidP="00F63E6B">
            <w:pPr>
              <w:jc w:val="center"/>
              <w:rPr>
                <w:sz w:val="22"/>
                <w:szCs w:val="22"/>
              </w:rPr>
            </w:pPr>
            <w:r w:rsidRPr="00A9134E">
              <w:rPr>
                <w:sz w:val="22"/>
                <w:szCs w:val="22"/>
              </w:rPr>
              <w:t>6</w:t>
            </w:r>
          </w:p>
        </w:tc>
        <w:tc>
          <w:tcPr>
            <w:tcW w:w="3890" w:type="dxa"/>
          </w:tcPr>
          <w:p w:rsidR="00081E3E" w:rsidRPr="00A9134E" w:rsidRDefault="00081E3E" w:rsidP="00F63E6B">
            <w:pPr>
              <w:tabs>
                <w:tab w:val="left" w:pos="837"/>
                <w:tab w:val="center" w:pos="919"/>
              </w:tabs>
              <w:jc w:val="center"/>
              <w:rPr>
                <w:sz w:val="22"/>
                <w:szCs w:val="22"/>
              </w:rPr>
            </w:pPr>
            <w:r w:rsidRPr="00A9134E">
              <w:rPr>
                <w:sz w:val="22"/>
                <w:szCs w:val="22"/>
              </w:rPr>
              <w:t>7</w:t>
            </w:r>
          </w:p>
        </w:tc>
      </w:tr>
      <w:tr w:rsidR="00081E3E" w:rsidRPr="00A9134E" w:rsidTr="00F63E6B">
        <w:trPr>
          <w:trHeight w:val="1120"/>
          <w:jc w:val="center"/>
        </w:trPr>
        <w:tc>
          <w:tcPr>
            <w:tcW w:w="493" w:type="dxa"/>
            <w:vMerge w:val="restart"/>
            <w:shd w:val="clear" w:color="auto" w:fill="auto"/>
          </w:tcPr>
          <w:p w:rsidR="00081E3E" w:rsidRPr="00A9134E" w:rsidRDefault="00081E3E" w:rsidP="00F63E6B">
            <w:pPr>
              <w:rPr>
                <w:sz w:val="22"/>
                <w:szCs w:val="22"/>
              </w:rPr>
            </w:pPr>
            <w:r w:rsidRPr="00A9134E">
              <w:rPr>
                <w:sz w:val="22"/>
                <w:szCs w:val="22"/>
              </w:rPr>
              <w:t>1</w:t>
            </w:r>
          </w:p>
        </w:tc>
        <w:tc>
          <w:tcPr>
            <w:tcW w:w="1600" w:type="dxa"/>
            <w:vMerge w:val="restart"/>
          </w:tcPr>
          <w:p w:rsidR="00081E3E" w:rsidRPr="00A9134E" w:rsidRDefault="00081E3E" w:rsidP="00F63E6B">
            <w:pPr>
              <w:ind w:left="-59"/>
              <w:rPr>
                <w:sz w:val="22"/>
                <w:szCs w:val="22"/>
              </w:rPr>
            </w:pPr>
            <w:r w:rsidRPr="00A9134E">
              <w:rPr>
                <w:sz w:val="22"/>
                <w:szCs w:val="22"/>
              </w:rPr>
              <w:t xml:space="preserve">с. Андомский Погост </w:t>
            </w:r>
          </w:p>
        </w:tc>
        <w:tc>
          <w:tcPr>
            <w:tcW w:w="1347" w:type="dxa"/>
            <w:vMerge w:val="restart"/>
          </w:tcPr>
          <w:p w:rsidR="00081E3E" w:rsidRPr="00A9134E" w:rsidRDefault="00081E3E" w:rsidP="00F63E6B">
            <w:pPr>
              <w:ind w:left="18" w:right="-129"/>
              <w:rPr>
                <w:sz w:val="22"/>
                <w:szCs w:val="22"/>
              </w:rPr>
            </w:pPr>
            <w:r w:rsidRPr="00A9134E">
              <w:rPr>
                <w:sz w:val="22"/>
                <w:szCs w:val="22"/>
              </w:rPr>
              <w:t>213,10</w:t>
            </w:r>
          </w:p>
        </w:tc>
        <w:tc>
          <w:tcPr>
            <w:tcW w:w="1708" w:type="dxa"/>
            <w:vMerge w:val="restart"/>
          </w:tcPr>
          <w:p w:rsidR="00081E3E" w:rsidRPr="00A9134E" w:rsidRDefault="00081E3E" w:rsidP="00F63E6B">
            <w:pPr>
              <w:ind w:right="-55"/>
              <w:jc w:val="both"/>
              <w:rPr>
                <w:sz w:val="22"/>
                <w:szCs w:val="22"/>
              </w:rPr>
            </w:pPr>
            <w:r w:rsidRPr="00A9134E">
              <w:rPr>
                <w:sz w:val="22"/>
                <w:szCs w:val="22"/>
              </w:rPr>
              <w:t>-</w:t>
            </w:r>
          </w:p>
        </w:tc>
        <w:tc>
          <w:tcPr>
            <w:tcW w:w="1567" w:type="dxa"/>
            <w:vMerge w:val="restart"/>
          </w:tcPr>
          <w:p w:rsidR="00081E3E" w:rsidRPr="00A9134E" w:rsidRDefault="00081E3E" w:rsidP="00F63E6B">
            <w:pPr>
              <w:rPr>
                <w:sz w:val="22"/>
                <w:szCs w:val="22"/>
              </w:rPr>
            </w:pPr>
            <w:r w:rsidRPr="00A9134E">
              <w:rPr>
                <w:sz w:val="22"/>
                <w:szCs w:val="22"/>
              </w:rPr>
              <w:t>-</w:t>
            </w:r>
          </w:p>
        </w:tc>
        <w:tc>
          <w:tcPr>
            <w:tcW w:w="3962" w:type="dxa"/>
          </w:tcPr>
          <w:p w:rsidR="00081E3E" w:rsidRPr="00A9134E" w:rsidRDefault="00081E3E" w:rsidP="00F63E6B">
            <w:pPr>
              <w:spacing w:line="228" w:lineRule="auto"/>
              <w:rPr>
                <w:sz w:val="22"/>
                <w:szCs w:val="22"/>
              </w:rPr>
            </w:pPr>
            <w:r w:rsidRPr="00A9134E">
              <w:rPr>
                <w:sz w:val="22"/>
                <w:szCs w:val="22"/>
              </w:rPr>
              <w:t>Строительство локальных очистных сооружений полной биологической очистки ЛОСК-1 мощностью 220,0 куб. м/сут с выпуском очищенных сточных вод в р. Андома.</w:t>
            </w:r>
          </w:p>
          <w:p w:rsidR="00A9134E" w:rsidRPr="00A9134E" w:rsidRDefault="00A9134E" w:rsidP="00F63E6B">
            <w:pPr>
              <w:spacing w:line="228" w:lineRule="auto"/>
              <w:rPr>
                <w:color w:val="FF0000"/>
                <w:sz w:val="22"/>
                <w:szCs w:val="22"/>
              </w:rPr>
            </w:pPr>
            <w:r w:rsidRPr="00A9134E">
              <w:rPr>
                <w:sz w:val="22"/>
                <w:szCs w:val="22"/>
              </w:rPr>
              <w:t>Выпуск расположить вблизи площадки ЛОСК-1.</w:t>
            </w:r>
          </w:p>
        </w:tc>
        <w:tc>
          <w:tcPr>
            <w:tcW w:w="3890" w:type="dxa"/>
          </w:tcPr>
          <w:p w:rsidR="00081E3E" w:rsidRPr="00A9134E" w:rsidRDefault="00081E3E" w:rsidP="00F63E6B">
            <w:pPr>
              <w:spacing w:line="228" w:lineRule="auto"/>
              <w:rPr>
                <w:sz w:val="22"/>
                <w:szCs w:val="22"/>
              </w:rPr>
            </w:pPr>
            <w:r w:rsidRPr="00A9134E">
              <w:rPr>
                <w:sz w:val="22"/>
                <w:szCs w:val="22"/>
              </w:rPr>
              <w:t>проектная мощность очистных сооружений принята с учетом расходов от близлежащих неканализованных населенных пунктов и с учетом расходов от п. Сорокополье</w:t>
            </w:r>
          </w:p>
        </w:tc>
      </w:tr>
      <w:tr w:rsidR="00081E3E" w:rsidRPr="00A9134E" w:rsidTr="00F63E6B">
        <w:trPr>
          <w:trHeight w:val="521"/>
          <w:jc w:val="center"/>
        </w:trPr>
        <w:tc>
          <w:tcPr>
            <w:tcW w:w="493" w:type="dxa"/>
            <w:vMerge/>
            <w:shd w:val="clear" w:color="auto" w:fill="auto"/>
          </w:tcPr>
          <w:p w:rsidR="00081E3E" w:rsidRPr="00A9134E" w:rsidRDefault="00081E3E" w:rsidP="00F63E6B">
            <w:pPr>
              <w:rPr>
                <w:color w:val="FF0000"/>
                <w:sz w:val="22"/>
                <w:szCs w:val="22"/>
              </w:rPr>
            </w:pPr>
          </w:p>
        </w:tc>
        <w:tc>
          <w:tcPr>
            <w:tcW w:w="1600" w:type="dxa"/>
            <w:vMerge/>
          </w:tcPr>
          <w:p w:rsidR="00081E3E" w:rsidRPr="00A9134E" w:rsidRDefault="00081E3E" w:rsidP="00F63E6B">
            <w:pPr>
              <w:ind w:left="-59"/>
              <w:rPr>
                <w:color w:val="FF0000"/>
                <w:sz w:val="22"/>
                <w:szCs w:val="22"/>
              </w:rPr>
            </w:pPr>
          </w:p>
        </w:tc>
        <w:tc>
          <w:tcPr>
            <w:tcW w:w="1347" w:type="dxa"/>
            <w:vMerge/>
          </w:tcPr>
          <w:p w:rsidR="00081E3E" w:rsidRPr="00A9134E" w:rsidRDefault="00081E3E" w:rsidP="00F63E6B">
            <w:pPr>
              <w:ind w:left="18" w:right="-129"/>
              <w:rPr>
                <w:color w:val="FF0000"/>
                <w:sz w:val="22"/>
                <w:szCs w:val="22"/>
              </w:rPr>
            </w:pPr>
          </w:p>
        </w:tc>
        <w:tc>
          <w:tcPr>
            <w:tcW w:w="1708" w:type="dxa"/>
            <w:vMerge/>
          </w:tcPr>
          <w:p w:rsidR="00081E3E" w:rsidRPr="00A9134E" w:rsidRDefault="00081E3E" w:rsidP="00F63E6B">
            <w:pPr>
              <w:rPr>
                <w:color w:val="FF0000"/>
                <w:sz w:val="22"/>
                <w:szCs w:val="22"/>
              </w:rPr>
            </w:pPr>
          </w:p>
        </w:tc>
        <w:tc>
          <w:tcPr>
            <w:tcW w:w="1567" w:type="dxa"/>
            <w:vMerge/>
          </w:tcPr>
          <w:p w:rsidR="00081E3E" w:rsidRPr="00A9134E" w:rsidRDefault="00081E3E" w:rsidP="00F63E6B">
            <w:pPr>
              <w:rPr>
                <w:color w:val="FF0000"/>
                <w:sz w:val="22"/>
                <w:szCs w:val="22"/>
              </w:rPr>
            </w:pPr>
          </w:p>
        </w:tc>
        <w:tc>
          <w:tcPr>
            <w:tcW w:w="3962" w:type="dxa"/>
          </w:tcPr>
          <w:p w:rsidR="00081E3E" w:rsidRPr="00A9134E" w:rsidRDefault="00081E3E" w:rsidP="00F63E6B">
            <w:pPr>
              <w:spacing w:line="228" w:lineRule="auto"/>
              <w:rPr>
                <w:sz w:val="22"/>
                <w:szCs w:val="22"/>
              </w:rPr>
            </w:pPr>
            <w:r w:rsidRPr="00A9134E">
              <w:rPr>
                <w:sz w:val="22"/>
                <w:szCs w:val="22"/>
              </w:rPr>
              <w:t>Строительство новых сетей и сооружений канализации</w:t>
            </w:r>
          </w:p>
        </w:tc>
        <w:tc>
          <w:tcPr>
            <w:tcW w:w="3890" w:type="dxa"/>
          </w:tcPr>
          <w:p w:rsidR="00081E3E" w:rsidRPr="00A9134E" w:rsidRDefault="00081E3E" w:rsidP="00F63E6B">
            <w:pPr>
              <w:spacing w:line="228" w:lineRule="auto"/>
              <w:rPr>
                <w:color w:val="FF0000"/>
                <w:sz w:val="22"/>
                <w:szCs w:val="22"/>
              </w:rPr>
            </w:pPr>
          </w:p>
        </w:tc>
      </w:tr>
      <w:tr w:rsidR="00081E3E" w:rsidRPr="00A9134E" w:rsidTr="00F63E6B">
        <w:trPr>
          <w:trHeight w:val="1177"/>
          <w:jc w:val="center"/>
        </w:trPr>
        <w:tc>
          <w:tcPr>
            <w:tcW w:w="493" w:type="dxa"/>
            <w:vMerge w:val="restart"/>
            <w:shd w:val="clear" w:color="auto" w:fill="auto"/>
          </w:tcPr>
          <w:p w:rsidR="00081E3E" w:rsidRPr="00A9134E" w:rsidRDefault="00081E3E" w:rsidP="00F63E6B">
            <w:pPr>
              <w:rPr>
                <w:sz w:val="22"/>
                <w:szCs w:val="22"/>
              </w:rPr>
            </w:pPr>
            <w:r w:rsidRPr="00A9134E">
              <w:rPr>
                <w:sz w:val="22"/>
                <w:szCs w:val="22"/>
              </w:rPr>
              <w:t>2</w:t>
            </w:r>
          </w:p>
        </w:tc>
        <w:tc>
          <w:tcPr>
            <w:tcW w:w="1600" w:type="dxa"/>
            <w:vMerge w:val="restart"/>
          </w:tcPr>
          <w:p w:rsidR="00081E3E" w:rsidRPr="00A9134E" w:rsidRDefault="00081E3E" w:rsidP="00F63E6B">
            <w:pPr>
              <w:ind w:left="-59"/>
              <w:rPr>
                <w:sz w:val="22"/>
                <w:szCs w:val="22"/>
              </w:rPr>
            </w:pPr>
            <w:r w:rsidRPr="00A9134E">
              <w:rPr>
                <w:sz w:val="22"/>
                <w:szCs w:val="22"/>
              </w:rPr>
              <w:t>д. Макачево</w:t>
            </w:r>
          </w:p>
        </w:tc>
        <w:tc>
          <w:tcPr>
            <w:tcW w:w="1347" w:type="dxa"/>
            <w:vMerge w:val="restart"/>
          </w:tcPr>
          <w:p w:rsidR="00081E3E" w:rsidRPr="00A9134E" w:rsidRDefault="00081E3E" w:rsidP="00F63E6B">
            <w:pPr>
              <w:ind w:left="18" w:right="-129"/>
              <w:rPr>
                <w:color w:val="FF0000"/>
                <w:sz w:val="22"/>
                <w:szCs w:val="22"/>
              </w:rPr>
            </w:pPr>
            <w:r w:rsidRPr="00A9134E">
              <w:rPr>
                <w:sz w:val="22"/>
                <w:szCs w:val="22"/>
              </w:rPr>
              <w:t>28,92</w:t>
            </w:r>
          </w:p>
        </w:tc>
        <w:tc>
          <w:tcPr>
            <w:tcW w:w="1708" w:type="dxa"/>
            <w:vMerge w:val="restart"/>
          </w:tcPr>
          <w:p w:rsidR="00081E3E" w:rsidRPr="00A9134E" w:rsidRDefault="00081E3E" w:rsidP="00F63E6B">
            <w:pPr>
              <w:ind w:left="-52" w:right="-80"/>
              <w:rPr>
                <w:sz w:val="22"/>
                <w:szCs w:val="22"/>
              </w:rPr>
            </w:pPr>
            <w:r w:rsidRPr="00A9134E">
              <w:rPr>
                <w:sz w:val="22"/>
                <w:szCs w:val="22"/>
              </w:rPr>
              <w:t>Протяженность сетей - 0,5 км.</w:t>
            </w:r>
          </w:p>
          <w:p w:rsidR="00081E3E" w:rsidRPr="00A9134E" w:rsidRDefault="00081E3E" w:rsidP="00F63E6B">
            <w:pPr>
              <w:ind w:left="-52" w:right="-80"/>
              <w:rPr>
                <w:sz w:val="22"/>
                <w:szCs w:val="22"/>
              </w:rPr>
            </w:pPr>
            <w:r w:rsidRPr="00A9134E">
              <w:rPr>
                <w:sz w:val="22"/>
                <w:szCs w:val="22"/>
              </w:rPr>
              <w:t xml:space="preserve">Чугунные трубы Ø100 мм. </w:t>
            </w:r>
          </w:p>
        </w:tc>
        <w:tc>
          <w:tcPr>
            <w:tcW w:w="1567" w:type="dxa"/>
            <w:vMerge w:val="restart"/>
          </w:tcPr>
          <w:p w:rsidR="00081E3E" w:rsidRPr="00A9134E" w:rsidRDefault="00081E3E" w:rsidP="00F63E6B">
            <w:pPr>
              <w:rPr>
                <w:sz w:val="22"/>
                <w:szCs w:val="22"/>
              </w:rPr>
            </w:pPr>
            <w:r w:rsidRPr="00A9134E">
              <w:rPr>
                <w:sz w:val="22"/>
                <w:szCs w:val="22"/>
              </w:rPr>
              <w:t>Септик.</w:t>
            </w:r>
          </w:p>
          <w:p w:rsidR="00081E3E" w:rsidRPr="00A9134E" w:rsidRDefault="00081E3E" w:rsidP="00F63E6B">
            <w:pPr>
              <w:rPr>
                <w:sz w:val="22"/>
                <w:szCs w:val="22"/>
              </w:rPr>
            </w:pPr>
            <w:r w:rsidRPr="00A9134E">
              <w:rPr>
                <w:sz w:val="22"/>
                <w:szCs w:val="22"/>
              </w:rPr>
              <w:t>Износ - 100%.</w:t>
            </w:r>
          </w:p>
        </w:tc>
        <w:tc>
          <w:tcPr>
            <w:tcW w:w="3962" w:type="dxa"/>
          </w:tcPr>
          <w:p w:rsidR="00081E3E" w:rsidRDefault="00081E3E" w:rsidP="00F63E6B">
            <w:pPr>
              <w:spacing w:line="228" w:lineRule="auto"/>
              <w:rPr>
                <w:sz w:val="22"/>
                <w:szCs w:val="22"/>
              </w:rPr>
            </w:pPr>
            <w:r w:rsidRPr="00A9134E">
              <w:rPr>
                <w:sz w:val="22"/>
                <w:szCs w:val="22"/>
              </w:rPr>
              <w:t>Строительство локальных очистных сооружений полной биологической очистки ЛОСК-2 мощностью 30,0 куб. м/сут с выпуском очищенных сточных вод в ручей без названия.</w:t>
            </w:r>
          </w:p>
          <w:p w:rsidR="00A9134E" w:rsidRPr="00A9134E" w:rsidRDefault="00A9134E" w:rsidP="00A9134E">
            <w:pPr>
              <w:spacing w:line="228" w:lineRule="auto"/>
              <w:rPr>
                <w:color w:val="FF0000"/>
                <w:sz w:val="22"/>
                <w:szCs w:val="22"/>
              </w:rPr>
            </w:pPr>
            <w:r w:rsidRPr="00A9134E">
              <w:rPr>
                <w:sz w:val="22"/>
                <w:szCs w:val="22"/>
              </w:rPr>
              <w:t>Выпуск расположить вблизи площадки ЛОСК-</w:t>
            </w:r>
            <w:r>
              <w:rPr>
                <w:sz w:val="22"/>
                <w:szCs w:val="22"/>
              </w:rPr>
              <w:t>2</w:t>
            </w:r>
            <w:r w:rsidRPr="00A9134E">
              <w:rPr>
                <w:sz w:val="22"/>
                <w:szCs w:val="22"/>
              </w:rPr>
              <w:t>.</w:t>
            </w:r>
          </w:p>
        </w:tc>
        <w:tc>
          <w:tcPr>
            <w:tcW w:w="3890" w:type="dxa"/>
          </w:tcPr>
          <w:p w:rsidR="00081E3E" w:rsidRPr="00A9134E" w:rsidRDefault="00081E3E" w:rsidP="00F63E6B">
            <w:pPr>
              <w:spacing w:line="228" w:lineRule="auto"/>
              <w:rPr>
                <w:color w:val="FF0000"/>
                <w:sz w:val="22"/>
                <w:szCs w:val="22"/>
              </w:rPr>
            </w:pPr>
            <w:r w:rsidRPr="00A9134E">
              <w:rPr>
                <w:sz w:val="22"/>
                <w:szCs w:val="22"/>
              </w:rPr>
              <w:t>проектная мощность очистных сооружений принята с учетом расходов от близлежащих неканализованных населенных пунктов</w:t>
            </w:r>
          </w:p>
        </w:tc>
      </w:tr>
      <w:tr w:rsidR="00081E3E" w:rsidRPr="00A9134E" w:rsidTr="00F63E6B">
        <w:trPr>
          <w:trHeight w:val="373"/>
          <w:jc w:val="center"/>
        </w:trPr>
        <w:tc>
          <w:tcPr>
            <w:tcW w:w="493" w:type="dxa"/>
            <w:vMerge/>
            <w:shd w:val="clear" w:color="auto" w:fill="auto"/>
          </w:tcPr>
          <w:p w:rsidR="00081E3E" w:rsidRPr="00A9134E" w:rsidRDefault="00081E3E" w:rsidP="00F63E6B">
            <w:pPr>
              <w:rPr>
                <w:sz w:val="22"/>
                <w:szCs w:val="22"/>
              </w:rPr>
            </w:pPr>
          </w:p>
        </w:tc>
        <w:tc>
          <w:tcPr>
            <w:tcW w:w="1600" w:type="dxa"/>
            <w:vMerge/>
          </w:tcPr>
          <w:p w:rsidR="00081E3E" w:rsidRPr="00A9134E" w:rsidRDefault="00081E3E" w:rsidP="00F63E6B">
            <w:pPr>
              <w:ind w:left="-59"/>
              <w:rPr>
                <w:sz w:val="22"/>
                <w:szCs w:val="22"/>
              </w:rPr>
            </w:pPr>
          </w:p>
        </w:tc>
        <w:tc>
          <w:tcPr>
            <w:tcW w:w="1347" w:type="dxa"/>
            <w:vMerge/>
          </w:tcPr>
          <w:p w:rsidR="00081E3E" w:rsidRPr="00A9134E" w:rsidRDefault="00081E3E" w:rsidP="00F63E6B">
            <w:pPr>
              <w:ind w:left="18" w:right="-129"/>
              <w:rPr>
                <w:sz w:val="22"/>
                <w:szCs w:val="22"/>
              </w:rPr>
            </w:pPr>
          </w:p>
        </w:tc>
        <w:tc>
          <w:tcPr>
            <w:tcW w:w="1708" w:type="dxa"/>
            <w:vMerge/>
          </w:tcPr>
          <w:p w:rsidR="00081E3E" w:rsidRPr="00A9134E" w:rsidRDefault="00081E3E" w:rsidP="00F63E6B">
            <w:pPr>
              <w:ind w:left="-52" w:right="-80"/>
              <w:rPr>
                <w:sz w:val="22"/>
                <w:szCs w:val="22"/>
              </w:rPr>
            </w:pPr>
          </w:p>
        </w:tc>
        <w:tc>
          <w:tcPr>
            <w:tcW w:w="1567" w:type="dxa"/>
            <w:vMerge/>
          </w:tcPr>
          <w:p w:rsidR="00081E3E" w:rsidRPr="00A9134E" w:rsidRDefault="00081E3E" w:rsidP="00F63E6B">
            <w:pPr>
              <w:rPr>
                <w:sz w:val="22"/>
                <w:szCs w:val="22"/>
              </w:rPr>
            </w:pPr>
          </w:p>
        </w:tc>
        <w:tc>
          <w:tcPr>
            <w:tcW w:w="3962" w:type="dxa"/>
          </w:tcPr>
          <w:p w:rsidR="00081E3E" w:rsidRPr="00A9134E" w:rsidRDefault="00081E3E" w:rsidP="00F63E6B">
            <w:pPr>
              <w:spacing w:line="228" w:lineRule="auto"/>
              <w:rPr>
                <w:sz w:val="22"/>
                <w:szCs w:val="22"/>
              </w:rPr>
            </w:pPr>
            <w:r w:rsidRPr="00A9134E">
              <w:rPr>
                <w:sz w:val="22"/>
                <w:szCs w:val="22"/>
              </w:rPr>
              <w:t>Реконструкция существующих сетей и сооружений канализации</w:t>
            </w:r>
          </w:p>
        </w:tc>
        <w:tc>
          <w:tcPr>
            <w:tcW w:w="3890" w:type="dxa"/>
          </w:tcPr>
          <w:p w:rsidR="00081E3E" w:rsidRPr="00A9134E" w:rsidRDefault="00081E3E" w:rsidP="00F63E6B">
            <w:pPr>
              <w:spacing w:line="228" w:lineRule="auto"/>
              <w:rPr>
                <w:sz w:val="22"/>
                <w:szCs w:val="22"/>
              </w:rPr>
            </w:pPr>
          </w:p>
        </w:tc>
      </w:tr>
      <w:tr w:rsidR="00081E3E" w:rsidRPr="00A9134E" w:rsidTr="00F63E6B">
        <w:trPr>
          <w:trHeight w:val="20"/>
          <w:jc w:val="center"/>
        </w:trPr>
        <w:tc>
          <w:tcPr>
            <w:tcW w:w="493" w:type="dxa"/>
            <w:vMerge/>
            <w:shd w:val="clear" w:color="auto" w:fill="auto"/>
          </w:tcPr>
          <w:p w:rsidR="00081E3E" w:rsidRPr="00A9134E" w:rsidRDefault="00081E3E" w:rsidP="00F63E6B">
            <w:pPr>
              <w:rPr>
                <w:color w:val="FF0000"/>
                <w:sz w:val="22"/>
                <w:szCs w:val="22"/>
              </w:rPr>
            </w:pPr>
          </w:p>
        </w:tc>
        <w:tc>
          <w:tcPr>
            <w:tcW w:w="1600" w:type="dxa"/>
            <w:vMerge/>
          </w:tcPr>
          <w:p w:rsidR="00081E3E" w:rsidRPr="00A9134E" w:rsidRDefault="00081E3E" w:rsidP="00F63E6B">
            <w:pPr>
              <w:ind w:left="-59"/>
              <w:rPr>
                <w:color w:val="FF0000"/>
                <w:sz w:val="22"/>
                <w:szCs w:val="22"/>
              </w:rPr>
            </w:pPr>
          </w:p>
        </w:tc>
        <w:tc>
          <w:tcPr>
            <w:tcW w:w="1347" w:type="dxa"/>
            <w:vMerge/>
          </w:tcPr>
          <w:p w:rsidR="00081E3E" w:rsidRPr="00A9134E" w:rsidRDefault="00081E3E" w:rsidP="00F63E6B">
            <w:pPr>
              <w:ind w:left="18" w:right="-129"/>
              <w:rPr>
                <w:color w:val="FF0000"/>
                <w:sz w:val="22"/>
                <w:szCs w:val="22"/>
              </w:rPr>
            </w:pPr>
          </w:p>
        </w:tc>
        <w:tc>
          <w:tcPr>
            <w:tcW w:w="1708" w:type="dxa"/>
            <w:vMerge/>
          </w:tcPr>
          <w:p w:rsidR="00081E3E" w:rsidRPr="00A9134E" w:rsidRDefault="00081E3E" w:rsidP="00F63E6B">
            <w:pPr>
              <w:rPr>
                <w:sz w:val="22"/>
                <w:szCs w:val="22"/>
              </w:rPr>
            </w:pPr>
          </w:p>
        </w:tc>
        <w:tc>
          <w:tcPr>
            <w:tcW w:w="1567" w:type="dxa"/>
            <w:vMerge/>
          </w:tcPr>
          <w:p w:rsidR="00081E3E" w:rsidRPr="00A9134E" w:rsidRDefault="00081E3E" w:rsidP="00F63E6B">
            <w:pPr>
              <w:rPr>
                <w:sz w:val="22"/>
                <w:szCs w:val="22"/>
              </w:rPr>
            </w:pPr>
          </w:p>
        </w:tc>
        <w:tc>
          <w:tcPr>
            <w:tcW w:w="3962" w:type="dxa"/>
          </w:tcPr>
          <w:p w:rsidR="00081E3E" w:rsidRPr="00A9134E" w:rsidRDefault="00081E3E" w:rsidP="00F63E6B">
            <w:pPr>
              <w:spacing w:line="228" w:lineRule="auto"/>
              <w:rPr>
                <w:sz w:val="22"/>
                <w:szCs w:val="22"/>
              </w:rPr>
            </w:pPr>
            <w:r w:rsidRPr="00A9134E">
              <w:rPr>
                <w:sz w:val="22"/>
                <w:szCs w:val="22"/>
              </w:rPr>
              <w:t>Строительство новых сетей и сооружений канализации</w:t>
            </w:r>
          </w:p>
        </w:tc>
        <w:tc>
          <w:tcPr>
            <w:tcW w:w="3890" w:type="dxa"/>
          </w:tcPr>
          <w:p w:rsidR="00081E3E" w:rsidRPr="00A9134E" w:rsidRDefault="00081E3E" w:rsidP="00F63E6B">
            <w:pPr>
              <w:spacing w:line="228" w:lineRule="auto"/>
              <w:rPr>
                <w:color w:val="FF0000"/>
                <w:sz w:val="22"/>
                <w:szCs w:val="22"/>
              </w:rPr>
            </w:pPr>
          </w:p>
        </w:tc>
      </w:tr>
      <w:tr w:rsidR="00081E3E" w:rsidRPr="00A9134E" w:rsidTr="00F63E6B">
        <w:trPr>
          <w:trHeight w:val="20"/>
          <w:jc w:val="center"/>
        </w:trPr>
        <w:tc>
          <w:tcPr>
            <w:tcW w:w="493" w:type="dxa"/>
            <w:vMerge w:val="restart"/>
            <w:shd w:val="clear" w:color="auto" w:fill="auto"/>
          </w:tcPr>
          <w:p w:rsidR="00081E3E" w:rsidRPr="00A9134E" w:rsidRDefault="00081E3E" w:rsidP="00F63E6B">
            <w:pPr>
              <w:rPr>
                <w:sz w:val="22"/>
                <w:szCs w:val="22"/>
              </w:rPr>
            </w:pPr>
            <w:r w:rsidRPr="00A9134E">
              <w:rPr>
                <w:sz w:val="22"/>
                <w:szCs w:val="22"/>
              </w:rPr>
              <w:t>3</w:t>
            </w:r>
          </w:p>
        </w:tc>
        <w:tc>
          <w:tcPr>
            <w:tcW w:w="1600" w:type="dxa"/>
            <w:vMerge w:val="restart"/>
          </w:tcPr>
          <w:p w:rsidR="00081E3E" w:rsidRPr="00A9134E" w:rsidRDefault="00081E3E" w:rsidP="00F63E6B">
            <w:pPr>
              <w:ind w:left="-59" w:right="-94"/>
              <w:rPr>
                <w:sz w:val="22"/>
                <w:szCs w:val="22"/>
              </w:rPr>
            </w:pPr>
            <w:r w:rsidRPr="00A9134E">
              <w:rPr>
                <w:sz w:val="22"/>
                <w:szCs w:val="22"/>
              </w:rPr>
              <w:t xml:space="preserve">д. Тудозерский Погост </w:t>
            </w:r>
          </w:p>
        </w:tc>
        <w:tc>
          <w:tcPr>
            <w:tcW w:w="1347" w:type="dxa"/>
            <w:vMerge w:val="restart"/>
          </w:tcPr>
          <w:p w:rsidR="00081E3E" w:rsidRPr="00A9134E" w:rsidRDefault="00081E3E" w:rsidP="00F63E6B">
            <w:pPr>
              <w:ind w:left="18" w:right="-129"/>
              <w:rPr>
                <w:sz w:val="22"/>
                <w:szCs w:val="22"/>
              </w:rPr>
            </w:pPr>
            <w:r w:rsidRPr="00A9134E">
              <w:rPr>
                <w:sz w:val="22"/>
                <w:szCs w:val="22"/>
              </w:rPr>
              <w:t>67,91</w:t>
            </w:r>
          </w:p>
        </w:tc>
        <w:tc>
          <w:tcPr>
            <w:tcW w:w="1708" w:type="dxa"/>
            <w:vMerge w:val="restart"/>
          </w:tcPr>
          <w:p w:rsidR="00081E3E" w:rsidRPr="00A9134E" w:rsidRDefault="00081E3E" w:rsidP="00F63E6B">
            <w:pPr>
              <w:rPr>
                <w:sz w:val="22"/>
                <w:szCs w:val="22"/>
                <w:lang w:val="en-US"/>
              </w:rPr>
            </w:pPr>
            <w:r w:rsidRPr="00A9134E">
              <w:rPr>
                <w:sz w:val="22"/>
                <w:szCs w:val="22"/>
                <w:lang w:val="en-US"/>
              </w:rPr>
              <w:t>-</w:t>
            </w:r>
          </w:p>
        </w:tc>
        <w:tc>
          <w:tcPr>
            <w:tcW w:w="1567" w:type="dxa"/>
            <w:vMerge w:val="restart"/>
          </w:tcPr>
          <w:p w:rsidR="00081E3E" w:rsidRPr="00A9134E" w:rsidRDefault="00081E3E" w:rsidP="00F63E6B">
            <w:pPr>
              <w:rPr>
                <w:sz w:val="22"/>
                <w:szCs w:val="22"/>
                <w:lang w:val="en-US"/>
              </w:rPr>
            </w:pPr>
            <w:r w:rsidRPr="00A9134E">
              <w:rPr>
                <w:sz w:val="22"/>
                <w:szCs w:val="22"/>
                <w:lang w:val="en-US"/>
              </w:rPr>
              <w:t>-</w:t>
            </w:r>
          </w:p>
        </w:tc>
        <w:tc>
          <w:tcPr>
            <w:tcW w:w="3962" w:type="dxa"/>
          </w:tcPr>
          <w:p w:rsidR="00081E3E" w:rsidRDefault="00081E3E" w:rsidP="00F63E6B">
            <w:pPr>
              <w:spacing w:line="228" w:lineRule="auto"/>
              <w:rPr>
                <w:sz w:val="22"/>
                <w:szCs w:val="22"/>
              </w:rPr>
            </w:pPr>
            <w:r w:rsidRPr="00A9134E">
              <w:rPr>
                <w:sz w:val="22"/>
                <w:szCs w:val="22"/>
              </w:rPr>
              <w:t>Строительство локальных очистных сооружений полной биологической очистки ЛОСК-3 мощностью 80,0 куб. м/сут с выпуском очищенных сточных вод в р. Вербушка</w:t>
            </w:r>
            <w:r w:rsidR="00A9134E">
              <w:rPr>
                <w:sz w:val="22"/>
                <w:szCs w:val="22"/>
              </w:rPr>
              <w:t>.</w:t>
            </w:r>
          </w:p>
          <w:p w:rsidR="00A9134E" w:rsidRPr="00A9134E" w:rsidRDefault="00A9134E" w:rsidP="00A9134E">
            <w:pPr>
              <w:spacing w:line="228" w:lineRule="auto"/>
              <w:rPr>
                <w:color w:val="FF0000"/>
                <w:sz w:val="22"/>
                <w:szCs w:val="22"/>
              </w:rPr>
            </w:pPr>
            <w:r w:rsidRPr="00A9134E">
              <w:rPr>
                <w:sz w:val="22"/>
                <w:szCs w:val="22"/>
              </w:rPr>
              <w:t>Выпуск расположить вблизи площадки ЛОСК-</w:t>
            </w:r>
            <w:r>
              <w:rPr>
                <w:sz w:val="22"/>
                <w:szCs w:val="22"/>
              </w:rPr>
              <w:t>3</w:t>
            </w:r>
            <w:r w:rsidRPr="00A9134E">
              <w:rPr>
                <w:sz w:val="22"/>
                <w:szCs w:val="22"/>
              </w:rPr>
              <w:t>.</w:t>
            </w:r>
          </w:p>
        </w:tc>
        <w:tc>
          <w:tcPr>
            <w:tcW w:w="3890" w:type="dxa"/>
          </w:tcPr>
          <w:p w:rsidR="00081E3E" w:rsidRPr="00A9134E" w:rsidRDefault="00081E3E" w:rsidP="00F63E6B">
            <w:pPr>
              <w:spacing w:line="228" w:lineRule="auto"/>
              <w:rPr>
                <w:color w:val="FF0000"/>
                <w:sz w:val="22"/>
                <w:szCs w:val="22"/>
              </w:rPr>
            </w:pPr>
            <w:r w:rsidRPr="00A9134E">
              <w:rPr>
                <w:sz w:val="22"/>
                <w:szCs w:val="22"/>
              </w:rPr>
              <w:t>проектная мощность очистных сооружений принята с учетом расходов от близлежащих неканализованных населенных пунктов и с учетом расходов от д. Гонгинская и д. Щекино</w:t>
            </w:r>
          </w:p>
        </w:tc>
      </w:tr>
      <w:tr w:rsidR="00081E3E" w:rsidRPr="00A9134E" w:rsidTr="00F63E6B">
        <w:trPr>
          <w:trHeight w:val="444"/>
          <w:jc w:val="center"/>
        </w:trPr>
        <w:tc>
          <w:tcPr>
            <w:tcW w:w="493" w:type="dxa"/>
            <w:vMerge/>
            <w:tcBorders>
              <w:bottom w:val="single" w:sz="4" w:space="0" w:color="auto"/>
            </w:tcBorders>
            <w:shd w:val="clear" w:color="auto" w:fill="auto"/>
          </w:tcPr>
          <w:p w:rsidR="00081E3E" w:rsidRPr="00A9134E" w:rsidRDefault="00081E3E" w:rsidP="00F63E6B">
            <w:pPr>
              <w:rPr>
                <w:color w:val="FF0000"/>
                <w:sz w:val="22"/>
                <w:szCs w:val="22"/>
              </w:rPr>
            </w:pPr>
          </w:p>
        </w:tc>
        <w:tc>
          <w:tcPr>
            <w:tcW w:w="1600" w:type="dxa"/>
            <w:vMerge/>
            <w:tcBorders>
              <w:bottom w:val="single" w:sz="4" w:space="0" w:color="auto"/>
            </w:tcBorders>
          </w:tcPr>
          <w:p w:rsidR="00081E3E" w:rsidRPr="00A9134E" w:rsidRDefault="00081E3E" w:rsidP="00F63E6B">
            <w:pPr>
              <w:ind w:left="-59" w:right="-94"/>
              <w:rPr>
                <w:color w:val="FF0000"/>
                <w:sz w:val="22"/>
                <w:szCs w:val="22"/>
              </w:rPr>
            </w:pPr>
          </w:p>
        </w:tc>
        <w:tc>
          <w:tcPr>
            <w:tcW w:w="1347" w:type="dxa"/>
            <w:vMerge/>
            <w:tcBorders>
              <w:bottom w:val="single" w:sz="4" w:space="0" w:color="auto"/>
            </w:tcBorders>
          </w:tcPr>
          <w:p w:rsidR="00081E3E" w:rsidRPr="00A9134E" w:rsidRDefault="00081E3E" w:rsidP="00F63E6B">
            <w:pPr>
              <w:ind w:left="18" w:right="-129"/>
              <w:rPr>
                <w:color w:val="FF0000"/>
                <w:sz w:val="22"/>
                <w:szCs w:val="22"/>
              </w:rPr>
            </w:pPr>
          </w:p>
        </w:tc>
        <w:tc>
          <w:tcPr>
            <w:tcW w:w="1708" w:type="dxa"/>
            <w:vMerge/>
            <w:tcBorders>
              <w:bottom w:val="single" w:sz="4" w:space="0" w:color="auto"/>
            </w:tcBorders>
          </w:tcPr>
          <w:p w:rsidR="00081E3E" w:rsidRPr="00A9134E" w:rsidRDefault="00081E3E" w:rsidP="00F63E6B">
            <w:pPr>
              <w:rPr>
                <w:color w:val="FF0000"/>
                <w:sz w:val="22"/>
                <w:szCs w:val="22"/>
              </w:rPr>
            </w:pPr>
          </w:p>
        </w:tc>
        <w:tc>
          <w:tcPr>
            <w:tcW w:w="1567" w:type="dxa"/>
            <w:vMerge/>
            <w:tcBorders>
              <w:bottom w:val="single" w:sz="4" w:space="0" w:color="auto"/>
            </w:tcBorders>
          </w:tcPr>
          <w:p w:rsidR="00081E3E" w:rsidRPr="00A9134E" w:rsidRDefault="00081E3E" w:rsidP="00F63E6B">
            <w:pPr>
              <w:rPr>
                <w:color w:val="FF0000"/>
                <w:sz w:val="22"/>
                <w:szCs w:val="22"/>
              </w:rPr>
            </w:pPr>
          </w:p>
        </w:tc>
        <w:tc>
          <w:tcPr>
            <w:tcW w:w="3962" w:type="dxa"/>
            <w:tcBorders>
              <w:bottom w:val="single" w:sz="4" w:space="0" w:color="auto"/>
            </w:tcBorders>
          </w:tcPr>
          <w:p w:rsidR="00081E3E" w:rsidRPr="00A9134E" w:rsidRDefault="00081E3E" w:rsidP="00F63E6B">
            <w:pPr>
              <w:spacing w:line="228" w:lineRule="auto"/>
              <w:rPr>
                <w:sz w:val="22"/>
                <w:szCs w:val="22"/>
              </w:rPr>
            </w:pPr>
            <w:r w:rsidRPr="00A9134E">
              <w:rPr>
                <w:sz w:val="22"/>
                <w:szCs w:val="22"/>
              </w:rPr>
              <w:t>Строительство новых сетей и сооружений канализации</w:t>
            </w:r>
          </w:p>
        </w:tc>
        <w:tc>
          <w:tcPr>
            <w:tcW w:w="3890" w:type="dxa"/>
            <w:tcBorders>
              <w:bottom w:val="single" w:sz="4" w:space="0" w:color="auto"/>
            </w:tcBorders>
          </w:tcPr>
          <w:p w:rsidR="00081E3E" w:rsidRPr="00A9134E" w:rsidRDefault="00081E3E" w:rsidP="00F63E6B">
            <w:pPr>
              <w:spacing w:line="228" w:lineRule="auto"/>
              <w:rPr>
                <w:color w:val="FF0000"/>
                <w:sz w:val="22"/>
                <w:szCs w:val="22"/>
              </w:rPr>
            </w:pPr>
          </w:p>
        </w:tc>
      </w:tr>
      <w:tr w:rsidR="00081E3E" w:rsidRPr="00A9134E" w:rsidTr="00F63E6B">
        <w:trPr>
          <w:trHeight w:val="119"/>
          <w:jc w:val="center"/>
        </w:trPr>
        <w:tc>
          <w:tcPr>
            <w:tcW w:w="493" w:type="dxa"/>
            <w:vMerge w:val="restart"/>
            <w:shd w:val="clear" w:color="auto" w:fill="auto"/>
          </w:tcPr>
          <w:p w:rsidR="00081E3E" w:rsidRPr="00A9134E" w:rsidRDefault="00081E3E" w:rsidP="00F63E6B">
            <w:pPr>
              <w:rPr>
                <w:sz w:val="22"/>
                <w:szCs w:val="22"/>
              </w:rPr>
            </w:pPr>
            <w:r w:rsidRPr="00A9134E">
              <w:rPr>
                <w:sz w:val="22"/>
                <w:szCs w:val="22"/>
              </w:rPr>
              <w:t>4</w:t>
            </w:r>
          </w:p>
        </w:tc>
        <w:tc>
          <w:tcPr>
            <w:tcW w:w="1600" w:type="dxa"/>
            <w:vMerge w:val="restart"/>
          </w:tcPr>
          <w:p w:rsidR="00081E3E" w:rsidRPr="00A9134E" w:rsidRDefault="00081E3E" w:rsidP="00F63E6B">
            <w:pPr>
              <w:ind w:left="-59" w:right="-113"/>
              <w:rPr>
                <w:sz w:val="22"/>
                <w:szCs w:val="22"/>
              </w:rPr>
            </w:pPr>
            <w:r w:rsidRPr="00A9134E">
              <w:rPr>
                <w:sz w:val="22"/>
                <w:szCs w:val="22"/>
              </w:rPr>
              <w:t>п. Октябрьский</w:t>
            </w:r>
          </w:p>
        </w:tc>
        <w:tc>
          <w:tcPr>
            <w:tcW w:w="1347" w:type="dxa"/>
            <w:vMerge w:val="restart"/>
          </w:tcPr>
          <w:p w:rsidR="00081E3E" w:rsidRPr="00A9134E" w:rsidRDefault="00081E3E" w:rsidP="00F63E6B">
            <w:pPr>
              <w:ind w:left="18" w:right="-129"/>
              <w:rPr>
                <w:sz w:val="22"/>
                <w:szCs w:val="22"/>
              </w:rPr>
            </w:pPr>
            <w:r w:rsidRPr="00A9134E">
              <w:rPr>
                <w:sz w:val="22"/>
                <w:szCs w:val="22"/>
              </w:rPr>
              <w:t>76,80</w:t>
            </w:r>
          </w:p>
        </w:tc>
        <w:tc>
          <w:tcPr>
            <w:tcW w:w="1708" w:type="dxa"/>
            <w:vMerge w:val="restart"/>
          </w:tcPr>
          <w:p w:rsidR="00081E3E" w:rsidRPr="00A9134E" w:rsidRDefault="00081E3E" w:rsidP="00F63E6B">
            <w:pPr>
              <w:rPr>
                <w:sz w:val="22"/>
                <w:szCs w:val="22"/>
              </w:rPr>
            </w:pPr>
            <w:r w:rsidRPr="00A9134E">
              <w:rPr>
                <w:sz w:val="22"/>
                <w:szCs w:val="22"/>
              </w:rPr>
              <w:t>-</w:t>
            </w:r>
          </w:p>
        </w:tc>
        <w:tc>
          <w:tcPr>
            <w:tcW w:w="1567" w:type="dxa"/>
            <w:vMerge w:val="restart"/>
          </w:tcPr>
          <w:p w:rsidR="00081E3E" w:rsidRPr="00A9134E" w:rsidRDefault="00081E3E" w:rsidP="00F63E6B">
            <w:pPr>
              <w:rPr>
                <w:sz w:val="22"/>
                <w:szCs w:val="22"/>
              </w:rPr>
            </w:pPr>
            <w:r w:rsidRPr="00A9134E">
              <w:rPr>
                <w:sz w:val="22"/>
                <w:szCs w:val="22"/>
              </w:rPr>
              <w:t>-</w:t>
            </w:r>
          </w:p>
        </w:tc>
        <w:tc>
          <w:tcPr>
            <w:tcW w:w="3962" w:type="dxa"/>
          </w:tcPr>
          <w:p w:rsidR="00081E3E" w:rsidRDefault="00081E3E" w:rsidP="00F63E6B">
            <w:pPr>
              <w:spacing w:line="228" w:lineRule="auto"/>
              <w:rPr>
                <w:sz w:val="22"/>
                <w:szCs w:val="22"/>
              </w:rPr>
            </w:pPr>
            <w:r w:rsidRPr="00A9134E">
              <w:rPr>
                <w:sz w:val="22"/>
                <w:szCs w:val="22"/>
              </w:rPr>
              <w:t xml:space="preserve">Строительство локальных очистных </w:t>
            </w:r>
            <w:r w:rsidRPr="00A9134E">
              <w:rPr>
                <w:sz w:val="22"/>
                <w:szCs w:val="22"/>
              </w:rPr>
              <w:lastRenderedPageBreak/>
              <w:t>сооружений полной биологической очистки ЛОСК-4 мощностью 80,0 куб. м/сут с выпуском очищенных сточных вод в р. Самина</w:t>
            </w:r>
            <w:r w:rsidR="00A9134E">
              <w:rPr>
                <w:sz w:val="22"/>
                <w:szCs w:val="22"/>
              </w:rPr>
              <w:t>.</w:t>
            </w:r>
          </w:p>
          <w:p w:rsidR="00A9134E" w:rsidRPr="00A9134E" w:rsidRDefault="00A9134E" w:rsidP="00A9134E">
            <w:pPr>
              <w:spacing w:line="228" w:lineRule="auto"/>
              <w:rPr>
                <w:color w:val="FF0000"/>
                <w:sz w:val="22"/>
                <w:szCs w:val="22"/>
              </w:rPr>
            </w:pPr>
            <w:r w:rsidRPr="00A9134E">
              <w:rPr>
                <w:sz w:val="22"/>
                <w:szCs w:val="22"/>
              </w:rPr>
              <w:t>Выпуск расположить вблизи площадки ЛОСК-</w:t>
            </w:r>
            <w:r>
              <w:rPr>
                <w:sz w:val="22"/>
                <w:szCs w:val="22"/>
              </w:rPr>
              <w:t>4</w:t>
            </w:r>
            <w:r w:rsidRPr="00A9134E">
              <w:rPr>
                <w:sz w:val="22"/>
                <w:szCs w:val="22"/>
              </w:rPr>
              <w:t>.</w:t>
            </w:r>
          </w:p>
        </w:tc>
        <w:tc>
          <w:tcPr>
            <w:tcW w:w="3890" w:type="dxa"/>
          </w:tcPr>
          <w:p w:rsidR="00081E3E" w:rsidRPr="00A9134E" w:rsidRDefault="00081E3E" w:rsidP="00F63E6B">
            <w:pPr>
              <w:spacing w:line="228" w:lineRule="auto"/>
              <w:rPr>
                <w:color w:val="FF0000"/>
                <w:sz w:val="22"/>
                <w:szCs w:val="22"/>
              </w:rPr>
            </w:pPr>
            <w:r w:rsidRPr="00A9134E">
              <w:rPr>
                <w:sz w:val="22"/>
                <w:szCs w:val="22"/>
              </w:rPr>
              <w:lastRenderedPageBreak/>
              <w:t xml:space="preserve">проектная мощность очистных </w:t>
            </w:r>
            <w:r w:rsidRPr="00A9134E">
              <w:rPr>
                <w:sz w:val="22"/>
                <w:szCs w:val="22"/>
              </w:rPr>
              <w:lastRenderedPageBreak/>
              <w:t>сооружений принята с учетом расходов от близлежащих неканализованных населенных пунктов и с учетом расходов от д. Саминский Погост</w:t>
            </w:r>
          </w:p>
        </w:tc>
      </w:tr>
      <w:tr w:rsidR="00081E3E" w:rsidRPr="00A9134E" w:rsidTr="00F63E6B">
        <w:trPr>
          <w:trHeight w:val="297"/>
          <w:jc w:val="center"/>
        </w:trPr>
        <w:tc>
          <w:tcPr>
            <w:tcW w:w="493" w:type="dxa"/>
            <w:vMerge/>
            <w:shd w:val="clear" w:color="auto" w:fill="auto"/>
          </w:tcPr>
          <w:p w:rsidR="00081E3E" w:rsidRPr="00A9134E" w:rsidRDefault="00081E3E" w:rsidP="00F63E6B">
            <w:pPr>
              <w:rPr>
                <w:sz w:val="22"/>
                <w:szCs w:val="22"/>
              </w:rPr>
            </w:pPr>
          </w:p>
        </w:tc>
        <w:tc>
          <w:tcPr>
            <w:tcW w:w="1600" w:type="dxa"/>
            <w:vMerge/>
          </w:tcPr>
          <w:p w:rsidR="00081E3E" w:rsidRPr="00A9134E" w:rsidRDefault="00081E3E" w:rsidP="00F63E6B">
            <w:pPr>
              <w:ind w:right="-94"/>
              <w:rPr>
                <w:sz w:val="22"/>
                <w:szCs w:val="22"/>
              </w:rPr>
            </w:pPr>
          </w:p>
        </w:tc>
        <w:tc>
          <w:tcPr>
            <w:tcW w:w="1347" w:type="dxa"/>
            <w:vMerge/>
          </w:tcPr>
          <w:p w:rsidR="00081E3E" w:rsidRPr="00A9134E" w:rsidRDefault="00081E3E" w:rsidP="00F63E6B">
            <w:pPr>
              <w:ind w:left="-80" w:right="-129"/>
              <w:rPr>
                <w:color w:val="FF0000"/>
                <w:sz w:val="22"/>
                <w:szCs w:val="22"/>
              </w:rPr>
            </w:pPr>
          </w:p>
        </w:tc>
        <w:tc>
          <w:tcPr>
            <w:tcW w:w="1708" w:type="dxa"/>
            <w:vMerge/>
          </w:tcPr>
          <w:p w:rsidR="00081E3E" w:rsidRPr="00A9134E" w:rsidRDefault="00081E3E" w:rsidP="00F63E6B">
            <w:pPr>
              <w:rPr>
                <w:color w:val="FF0000"/>
                <w:sz w:val="22"/>
                <w:szCs w:val="22"/>
              </w:rPr>
            </w:pPr>
          </w:p>
        </w:tc>
        <w:tc>
          <w:tcPr>
            <w:tcW w:w="1567" w:type="dxa"/>
            <w:vMerge/>
          </w:tcPr>
          <w:p w:rsidR="00081E3E" w:rsidRPr="00A9134E" w:rsidRDefault="00081E3E" w:rsidP="00F63E6B">
            <w:pPr>
              <w:rPr>
                <w:color w:val="FF0000"/>
                <w:sz w:val="22"/>
                <w:szCs w:val="22"/>
              </w:rPr>
            </w:pPr>
          </w:p>
        </w:tc>
        <w:tc>
          <w:tcPr>
            <w:tcW w:w="3962" w:type="dxa"/>
          </w:tcPr>
          <w:p w:rsidR="00081E3E" w:rsidRPr="00A9134E" w:rsidRDefault="00081E3E" w:rsidP="00F63E6B">
            <w:pPr>
              <w:spacing w:line="228" w:lineRule="auto"/>
              <w:rPr>
                <w:sz w:val="22"/>
                <w:szCs w:val="22"/>
              </w:rPr>
            </w:pPr>
            <w:r w:rsidRPr="00A9134E">
              <w:rPr>
                <w:sz w:val="22"/>
                <w:szCs w:val="22"/>
              </w:rPr>
              <w:t>Строительство новых сетей и сооружений канализации</w:t>
            </w:r>
          </w:p>
        </w:tc>
        <w:tc>
          <w:tcPr>
            <w:tcW w:w="3890" w:type="dxa"/>
          </w:tcPr>
          <w:p w:rsidR="00081E3E" w:rsidRPr="00A9134E" w:rsidRDefault="00081E3E" w:rsidP="00F63E6B">
            <w:pPr>
              <w:spacing w:line="228" w:lineRule="auto"/>
              <w:rPr>
                <w:sz w:val="22"/>
                <w:szCs w:val="22"/>
              </w:rPr>
            </w:pPr>
          </w:p>
        </w:tc>
      </w:tr>
    </w:tbl>
    <w:p w:rsidR="00081E3E" w:rsidRDefault="00081E3E">
      <w:pPr>
        <w:rPr>
          <w:rFonts w:ascii="Times New Roman" w:hAnsi="Times New Roman"/>
          <w:bCs/>
          <w:iCs/>
          <w:color w:val="FF0000"/>
          <w:sz w:val="28"/>
          <w:szCs w:val="28"/>
        </w:rPr>
        <w:sectPr w:rsidR="00081E3E" w:rsidSect="00081E3E">
          <w:footnotePr>
            <w:numRestart w:val="eachPage"/>
          </w:footnotePr>
          <w:pgSz w:w="16838" w:h="11906" w:orient="landscape"/>
          <w:pgMar w:top="1418" w:right="1134" w:bottom="851" w:left="1134" w:header="142" w:footer="142" w:gutter="0"/>
          <w:cols w:space="720"/>
        </w:sectPr>
      </w:pPr>
    </w:p>
    <w:p w:rsidR="00081E3E" w:rsidRPr="005744B8" w:rsidRDefault="00081E3E" w:rsidP="00081E3E">
      <w:pPr>
        <w:spacing w:after="0"/>
        <w:ind w:firstLine="709"/>
        <w:jc w:val="both"/>
        <w:rPr>
          <w:rFonts w:ascii="Times New Roman" w:hAnsi="Times New Roman"/>
          <w:bCs/>
          <w:sz w:val="28"/>
          <w:szCs w:val="28"/>
          <w:lang w:eastAsia="x-none"/>
        </w:rPr>
      </w:pPr>
      <w:r w:rsidRPr="005744B8">
        <w:rPr>
          <w:rFonts w:ascii="Times New Roman" w:hAnsi="Times New Roman"/>
          <w:bCs/>
          <w:sz w:val="28"/>
          <w:szCs w:val="28"/>
          <w:lang w:val="x-none" w:eastAsia="x-none"/>
        </w:rPr>
        <w:lastRenderedPageBreak/>
        <w:t>При высоком уровне грунтовых вод, необходимо предусматривать пристенный дренаж с выпуском в канавы для защиты от подтопления подвалов. В зоне индивидуальной жилой застройки отвод дождевых вод решить открытой сетью, состоящей из уличных лотков и канав с выпуском в герметичные накопительные емкости с последующим вывозом дождевых сточных вод на ближайшие проектируемые локальные очистные сооружения хозяйственно-бытовой канализации с выпуском очищенных сточных вод в водоемы.</w:t>
      </w:r>
    </w:p>
    <w:p w:rsidR="00081E3E" w:rsidRPr="005744B8" w:rsidRDefault="00081E3E" w:rsidP="00081E3E">
      <w:pPr>
        <w:spacing w:after="0"/>
        <w:ind w:firstLine="709"/>
        <w:jc w:val="both"/>
        <w:rPr>
          <w:rFonts w:ascii="Times New Roman" w:hAnsi="Times New Roman"/>
          <w:bCs/>
          <w:sz w:val="28"/>
          <w:szCs w:val="28"/>
        </w:rPr>
      </w:pPr>
      <w:r w:rsidRPr="005744B8">
        <w:rPr>
          <w:rFonts w:ascii="Times New Roman" w:hAnsi="Times New Roman"/>
          <w:bCs/>
          <w:sz w:val="28"/>
          <w:szCs w:val="28"/>
        </w:rPr>
        <w:t>В расчетах, проектируемые объекты на перспективных территориях учтены в неучтенных затратах в количестве 20% от общего водопотребления, из-за отсутствия данных о предполагаемых производствах. Очистку сточных вод от площадок запроектировать в ЛОСК.</w:t>
      </w:r>
    </w:p>
    <w:p w:rsidR="00081E3E" w:rsidRPr="005744B8" w:rsidRDefault="00081E3E" w:rsidP="00081E3E">
      <w:pPr>
        <w:spacing w:after="0"/>
        <w:ind w:firstLine="709"/>
        <w:jc w:val="both"/>
        <w:rPr>
          <w:rFonts w:ascii="Times New Roman" w:hAnsi="Times New Roman"/>
          <w:bCs/>
          <w:sz w:val="28"/>
          <w:szCs w:val="28"/>
        </w:rPr>
      </w:pPr>
      <w:r w:rsidRPr="005744B8">
        <w:rPr>
          <w:rFonts w:ascii="Times New Roman" w:hAnsi="Times New Roman"/>
          <w:bCs/>
          <w:sz w:val="28"/>
          <w:szCs w:val="28"/>
        </w:rPr>
        <w:t>Необходимо ликвидировать выпуски неочищенных сточных вод на рельеф местности.</w:t>
      </w:r>
    </w:p>
    <w:p w:rsidR="00081E3E" w:rsidRPr="005744B8" w:rsidRDefault="00081E3E" w:rsidP="00081E3E">
      <w:pPr>
        <w:widowControl w:val="0"/>
        <w:spacing w:after="0"/>
        <w:ind w:firstLine="709"/>
        <w:jc w:val="both"/>
        <w:rPr>
          <w:rFonts w:ascii="Times New Roman" w:hAnsi="Times New Roman"/>
          <w:bCs/>
          <w:sz w:val="28"/>
          <w:szCs w:val="28"/>
          <w:lang w:eastAsia="x-none"/>
        </w:rPr>
      </w:pPr>
      <w:r w:rsidRPr="005744B8">
        <w:rPr>
          <w:rFonts w:ascii="Times New Roman" w:hAnsi="Times New Roman"/>
          <w:bCs/>
          <w:sz w:val="28"/>
          <w:szCs w:val="28"/>
          <w:lang w:eastAsia="x-none"/>
        </w:rPr>
        <w:t>Место выпуска очищенных сточных вод в водный объект должно согласовываться с органами по регулированию использования и охране вод, санитарно-эпидемиологической службой и федеральным органом государственного контроля (надзора) в области рыболовства и сохранения водных биологических ресурсов во внутренних водах Российской Федерации.</w:t>
      </w:r>
    </w:p>
    <w:p w:rsidR="00081E3E" w:rsidRDefault="00081E3E" w:rsidP="00081E3E">
      <w:pPr>
        <w:widowControl w:val="0"/>
        <w:spacing w:after="0"/>
        <w:ind w:firstLine="709"/>
        <w:jc w:val="both"/>
        <w:rPr>
          <w:rFonts w:ascii="Times New Roman" w:hAnsi="Times New Roman"/>
          <w:bCs/>
          <w:iCs/>
          <w:color w:val="FF0000"/>
          <w:sz w:val="28"/>
          <w:szCs w:val="28"/>
        </w:rPr>
      </w:pPr>
      <w:r w:rsidRPr="005744B8">
        <w:rPr>
          <w:rFonts w:ascii="Times New Roman" w:hAnsi="Times New Roman"/>
          <w:bCs/>
          <w:sz w:val="28"/>
          <w:szCs w:val="28"/>
        </w:rPr>
        <w:t xml:space="preserve">В случае если стоки после полной биологической очистки не соответствуют нормам СанПиН </w:t>
      </w:r>
      <w:r w:rsidRPr="005744B8">
        <w:rPr>
          <w:rFonts w:ascii="Times New Roman" w:hAnsi="Times New Roman"/>
          <w:bCs/>
          <w:iCs/>
          <w:sz w:val="28"/>
          <w:szCs w:val="28"/>
          <w:lang w:eastAsia="x-none"/>
        </w:rPr>
        <w:t xml:space="preserve">2.1.3684-21 </w:t>
      </w:r>
      <w:r w:rsidRPr="005744B8">
        <w:rPr>
          <w:rFonts w:ascii="Times New Roman" w:hAnsi="Times New Roman"/>
          <w:bCs/>
          <w:sz w:val="28"/>
          <w:szCs w:val="28"/>
        </w:rPr>
        <w:t>по показателям сброса, необходимо предусматривать доочистку сточных вод: коагуляция, отстаивание, фильтрование на кварцевых фильтрах, хлорирование или  обработка очищенных стоков УФ.</w:t>
      </w:r>
    </w:p>
    <w:p w:rsidR="00DB514D" w:rsidRPr="008A102A" w:rsidRDefault="00DB514D" w:rsidP="00007DC7">
      <w:pPr>
        <w:keepNext/>
        <w:widowControl w:val="0"/>
        <w:numPr>
          <w:ilvl w:val="1"/>
          <w:numId w:val="11"/>
        </w:numPr>
        <w:tabs>
          <w:tab w:val="left" w:pos="0"/>
        </w:tabs>
        <w:spacing w:after="0"/>
        <w:ind w:left="709" w:hanging="709"/>
        <w:jc w:val="center"/>
        <w:outlineLvl w:val="1"/>
        <w:rPr>
          <w:rFonts w:ascii="Times New Roman" w:eastAsia="Times New Roman" w:hAnsi="Times New Roman" w:cs="Times New Roman"/>
          <w:b/>
          <w:bCs/>
          <w:sz w:val="28"/>
          <w:szCs w:val="24"/>
          <w:lang w:eastAsia="ru-RU"/>
        </w:rPr>
      </w:pPr>
      <w:bookmarkStart w:id="187" w:name="_Toc72837765"/>
      <w:bookmarkStart w:id="188" w:name="_Toc165972566"/>
      <w:r w:rsidRPr="008A102A">
        <w:rPr>
          <w:rFonts w:ascii="Times New Roman" w:eastAsia="Times New Roman" w:hAnsi="Times New Roman" w:cs="Times New Roman"/>
          <w:b/>
          <w:bCs/>
          <w:sz w:val="28"/>
          <w:szCs w:val="24"/>
          <w:lang w:eastAsia="ru-RU"/>
        </w:rPr>
        <w:t>Теплоснабжение</w:t>
      </w:r>
      <w:bookmarkEnd w:id="186"/>
      <w:bookmarkEnd w:id="187"/>
      <w:bookmarkEnd w:id="188"/>
    </w:p>
    <w:p w:rsidR="00DB514D" w:rsidRPr="008A102A" w:rsidRDefault="00DB514D" w:rsidP="00007DC7">
      <w:pPr>
        <w:keepNext/>
        <w:widowControl w:val="0"/>
        <w:numPr>
          <w:ilvl w:val="2"/>
          <w:numId w:val="11"/>
        </w:numPr>
        <w:spacing w:after="0"/>
        <w:ind w:left="709" w:hanging="709"/>
        <w:jc w:val="center"/>
        <w:outlineLvl w:val="2"/>
        <w:rPr>
          <w:rFonts w:ascii="Times New Roman" w:eastAsia="Times New Roman" w:hAnsi="Times New Roman" w:cs="Times New Roman"/>
          <w:b/>
          <w:bCs/>
          <w:sz w:val="28"/>
          <w:szCs w:val="24"/>
          <w:lang w:eastAsia="ru-RU"/>
        </w:rPr>
      </w:pPr>
      <w:bookmarkStart w:id="189" w:name="_Toc64441244"/>
      <w:bookmarkStart w:id="190" w:name="_Toc72837766"/>
      <w:bookmarkStart w:id="191" w:name="_Toc165972567"/>
      <w:r w:rsidRPr="008A102A">
        <w:rPr>
          <w:rFonts w:ascii="Times New Roman" w:eastAsia="Times New Roman" w:hAnsi="Times New Roman" w:cs="Times New Roman"/>
          <w:b/>
          <w:bCs/>
          <w:sz w:val="28"/>
          <w:szCs w:val="24"/>
          <w:lang w:eastAsia="ru-RU"/>
        </w:rPr>
        <w:t>Существующее положение</w:t>
      </w:r>
      <w:bookmarkEnd w:id="189"/>
      <w:bookmarkEnd w:id="190"/>
      <w:bookmarkEnd w:id="191"/>
    </w:p>
    <w:p w:rsidR="008A102A" w:rsidRDefault="008A102A" w:rsidP="004A27B0">
      <w:pPr>
        <w:spacing w:after="0"/>
        <w:ind w:firstLine="709"/>
        <w:contextualSpacing/>
        <w:jc w:val="both"/>
        <w:rPr>
          <w:rFonts w:ascii="Times New Roman" w:eastAsia="Times New Roman" w:hAnsi="Times New Roman"/>
          <w:sz w:val="28"/>
          <w:szCs w:val="24"/>
          <w:lang w:eastAsia="ru-RU"/>
        </w:rPr>
      </w:pPr>
      <w:bookmarkStart w:id="192" w:name="_Toc64441245"/>
      <w:bookmarkStart w:id="193" w:name="_Toc72837767"/>
      <w:r w:rsidRPr="00F83CA7">
        <w:rPr>
          <w:rFonts w:ascii="Times New Roman" w:eastAsia="Times New Roman" w:hAnsi="Times New Roman"/>
          <w:sz w:val="28"/>
          <w:szCs w:val="24"/>
          <w:lang w:eastAsia="ru-RU"/>
        </w:rPr>
        <w:t xml:space="preserve">На данный момент </w:t>
      </w:r>
      <w:r w:rsidR="001F2BD7">
        <w:rPr>
          <w:rFonts w:ascii="Times New Roman" w:eastAsia="Times New Roman" w:hAnsi="Times New Roman"/>
          <w:sz w:val="28"/>
          <w:szCs w:val="24"/>
          <w:lang w:eastAsia="ru-RU"/>
        </w:rPr>
        <w:t>централизованное теплоснабжение</w:t>
      </w:r>
      <w:r>
        <w:rPr>
          <w:rFonts w:ascii="Times New Roman" w:eastAsia="Times New Roman" w:hAnsi="Times New Roman"/>
          <w:sz w:val="28"/>
          <w:szCs w:val="24"/>
          <w:lang w:eastAsia="ru-RU"/>
        </w:rPr>
        <w:t xml:space="preserve"> в сельском</w:t>
      </w:r>
      <w:r w:rsidRPr="00326862">
        <w:rPr>
          <w:rFonts w:ascii="Times New Roman" w:eastAsia="Times New Roman" w:hAnsi="Times New Roman"/>
          <w:sz w:val="28"/>
          <w:szCs w:val="24"/>
          <w:lang w:eastAsia="ru-RU"/>
        </w:rPr>
        <w:t xml:space="preserve"> </w:t>
      </w:r>
      <w:r w:rsidR="001F2BD7">
        <w:rPr>
          <w:rFonts w:ascii="Times New Roman" w:eastAsia="Times New Roman" w:hAnsi="Times New Roman"/>
          <w:sz w:val="28"/>
          <w:szCs w:val="24"/>
          <w:lang w:eastAsia="ru-RU"/>
        </w:rPr>
        <w:t>поселении Андомское</w:t>
      </w:r>
      <w:r>
        <w:rPr>
          <w:rFonts w:ascii="Times New Roman" w:eastAsia="Times New Roman" w:hAnsi="Times New Roman"/>
          <w:sz w:val="28"/>
          <w:szCs w:val="24"/>
          <w:lang w:eastAsia="ru-RU"/>
        </w:rPr>
        <w:t xml:space="preserve"> осуществляется тремя твердотопливными котельными. Котельные</w:t>
      </w:r>
      <w:r w:rsidRPr="00F83CA7">
        <w:rPr>
          <w:rFonts w:ascii="Times New Roman" w:eastAsia="Times New Roman" w:hAnsi="Times New Roman"/>
          <w:sz w:val="28"/>
          <w:szCs w:val="24"/>
          <w:lang w:eastAsia="ru-RU"/>
        </w:rPr>
        <w:t xml:space="preserve"> в д. Макачево и в с. Андомский Погост </w:t>
      </w:r>
      <w:r>
        <w:rPr>
          <w:rFonts w:ascii="Times New Roman" w:eastAsia="Times New Roman" w:hAnsi="Times New Roman"/>
          <w:sz w:val="28"/>
          <w:szCs w:val="24"/>
          <w:lang w:eastAsia="ru-RU"/>
        </w:rPr>
        <w:t xml:space="preserve">снабжают теплом часть жилой и общественной застройки. Твердотопливная котельная в п. Октябрьский отапливает школу. </w:t>
      </w:r>
    </w:p>
    <w:p w:rsidR="008A102A" w:rsidRPr="00F83CA7" w:rsidRDefault="008A102A" w:rsidP="004A27B0">
      <w:pPr>
        <w:spacing w:after="0"/>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Состояние котельных и тепловых сетей от них неудовлетворительное и требует реконструкции.</w:t>
      </w:r>
    </w:p>
    <w:p w:rsidR="00A06DE4" w:rsidRDefault="008A102A" w:rsidP="004A27B0">
      <w:pPr>
        <w:spacing w:after="0"/>
        <w:ind w:firstLine="709"/>
        <w:contextualSpacing/>
        <w:jc w:val="both"/>
        <w:rPr>
          <w:rFonts w:ascii="Times New Roman" w:eastAsia="Times New Roman" w:hAnsi="Times New Roman"/>
          <w:sz w:val="28"/>
          <w:szCs w:val="24"/>
          <w:lang w:eastAsia="ru-RU"/>
        </w:rPr>
      </w:pPr>
      <w:r w:rsidRPr="00F83CA7">
        <w:rPr>
          <w:rFonts w:ascii="Times New Roman" w:eastAsia="Times New Roman" w:hAnsi="Times New Roman"/>
          <w:sz w:val="28"/>
          <w:szCs w:val="24"/>
          <w:lang w:eastAsia="ru-RU"/>
        </w:rPr>
        <w:t xml:space="preserve">Характеристика котельной представлена в таблице </w:t>
      </w:r>
      <w:r w:rsidR="004A27B0">
        <w:rPr>
          <w:rFonts w:ascii="Times New Roman" w:eastAsia="Times New Roman" w:hAnsi="Times New Roman"/>
          <w:sz w:val="28"/>
          <w:szCs w:val="24"/>
          <w:lang w:eastAsia="ru-RU"/>
        </w:rPr>
        <w:t>10</w:t>
      </w:r>
      <w:r w:rsidRPr="00F83CA7">
        <w:rPr>
          <w:rFonts w:ascii="Times New Roman" w:eastAsia="Times New Roman" w:hAnsi="Times New Roman"/>
          <w:sz w:val="28"/>
          <w:szCs w:val="24"/>
          <w:lang w:eastAsia="ru-RU"/>
        </w:rPr>
        <w:t>.3.1.</w:t>
      </w:r>
      <w:r>
        <w:rPr>
          <w:rFonts w:ascii="Times New Roman" w:eastAsia="Times New Roman" w:hAnsi="Times New Roman"/>
          <w:sz w:val="28"/>
          <w:szCs w:val="24"/>
          <w:lang w:eastAsia="ru-RU"/>
        </w:rPr>
        <w:t>1.</w:t>
      </w:r>
    </w:p>
    <w:p w:rsidR="008A102A" w:rsidRPr="00F83CA7" w:rsidRDefault="008A102A" w:rsidP="008A102A">
      <w:pPr>
        <w:spacing w:after="0" w:line="360" w:lineRule="auto"/>
        <w:ind w:firstLine="709"/>
        <w:contextualSpacing/>
        <w:jc w:val="both"/>
        <w:rPr>
          <w:rFonts w:ascii="Times New Roman" w:eastAsia="Times New Roman" w:hAnsi="Times New Roman"/>
          <w:sz w:val="28"/>
          <w:szCs w:val="24"/>
          <w:lang w:eastAsia="ru-RU"/>
        </w:rPr>
      </w:pPr>
    </w:p>
    <w:p w:rsidR="00A06DE4" w:rsidRDefault="00A06DE4" w:rsidP="008A102A">
      <w:pPr>
        <w:spacing w:after="0" w:line="360" w:lineRule="auto"/>
        <w:ind w:firstLine="567"/>
        <w:contextualSpacing/>
        <w:jc w:val="center"/>
        <w:rPr>
          <w:rFonts w:ascii="Times New Roman" w:eastAsia="Times New Roman" w:hAnsi="Times New Roman"/>
          <w:bCs/>
          <w:sz w:val="28"/>
          <w:szCs w:val="28"/>
          <w:lang w:eastAsia="ru-RU"/>
        </w:rPr>
        <w:sectPr w:rsidR="00A06DE4" w:rsidSect="004C18A8">
          <w:footnotePr>
            <w:numRestart w:val="eachPage"/>
          </w:footnotePr>
          <w:pgSz w:w="11906" w:h="16838"/>
          <w:pgMar w:top="1134" w:right="851" w:bottom="1134" w:left="1418" w:header="142" w:footer="142" w:gutter="0"/>
          <w:cols w:space="720"/>
        </w:sectPr>
      </w:pPr>
    </w:p>
    <w:p w:rsidR="008A102A" w:rsidRPr="00F83CA7" w:rsidRDefault="008A102A" w:rsidP="008A102A">
      <w:pPr>
        <w:spacing w:after="0" w:line="360" w:lineRule="auto"/>
        <w:ind w:firstLine="567"/>
        <w:contextualSpacing/>
        <w:jc w:val="center"/>
        <w:rPr>
          <w:rFonts w:ascii="Times New Roman" w:eastAsia="Times New Roman" w:hAnsi="Times New Roman"/>
          <w:bCs/>
          <w:sz w:val="28"/>
          <w:szCs w:val="28"/>
          <w:lang w:eastAsia="ru-RU"/>
        </w:rPr>
      </w:pPr>
      <w:r w:rsidRPr="00F83CA7">
        <w:rPr>
          <w:rFonts w:ascii="Times New Roman" w:eastAsia="Times New Roman" w:hAnsi="Times New Roman"/>
          <w:bCs/>
          <w:sz w:val="28"/>
          <w:szCs w:val="28"/>
          <w:lang w:eastAsia="ru-RU"/>
        </w:rPr>
        <w:lastRenderedPageBreak/>
        <w:t>Данные по котельным</w:t>
      </w:r>
      <w:r w:rsidR="004720C7">
        <w:rPr>
          <w:rStyle w:val="a8"/>
          <w:rFonts w:ascii="Times New Roman" w:eastAsia="Times New Roman" w:hAnsi="Times New Roman"/>
          <w:bCs/>
          <w:sz w:val="28"/>
          <w:szCs w:val="28"/>
          <w:lang w:eastAsia="ru-RU"/>
        </w:rPr>
        <w:footnoteReference w:id="86"/>
      </w:r>
    </w:p>
    <w:p w:rsidR="008A102A" w:rsidRPr="00F83CA7" w:rsidRDefault="008A102A" w:rsidP="008A102A">
      <w:pPr>
        <w:spacing w:after="0" w:line="360" w:lineRule="auto"/>
        <w:ind w:firstLine="708"/>
        <w:jc w:val="right"/>
        <w:rPr>
          <w:rFonts w:ascii="Times New Roman" w:eastAsia="Times New Roman" w:hAnsi="Times New Roman"/>
          <w:sz w:val="28"/>
          <w:szCs w:val="24"/>
          <w:lang w:eastAsia="ru-RU"/>
        </w:rPr>
      </w:pPr>
      <w:r w:rsidRPr="00F83CA7">
        <w:rPr>
          <w:rFonts w:ascii="Times New Roman" w:eastAsia="Times New Roman" w:hAnsi="Times New Roman"/>
          <w:sz w:val="28"/>
          <w:szCs w:val="24"/>
          <w:lang w:eastAsia="ru-RU"/>
        </w:rPr>
        <w:t xml:space="preserve">Таблица </w:t>
      </w:r>
      <w:r w:rsidR="004A27B0">
        <w:rPr>
          <w:rFonts w:ascii="Times New Roman" w:eastAsia="Times New Roman" w:hAnsi="Times New Roman"/>
          <w:sz w:val="28"/>
          <w:szCs w:val="24"/>
          <w:lang w:eastAsia="ru-RU"/>
        </w:rPr>
        <w:t>10</w:t>
      </w:r>
      <w:r w:rsidRPr="00F83CA7">
        <w:rPr>
          <w:rFonts w:ascii="Times New Roman" w:eastAsia="Times New Roman" w:hAnsi="Times New Roman"/>
          <w:sz w:val="28"/>
          <w:szCs w:val="24"/>
          <w:lang w:eastAsia="ru-RU"/>
        </w:rPr>
        <w:t>.3.1</w:t>
      </w:r>
      <w:r>
        <w:rPr>
          <w:rFonts w:ascii="Times New Roman" w:eastAsia="Times New Roman" w:hAnsi="Times New Roman"/>
          <w:sz w:val="28"/>
          <w:szCs w:val="24"/>
          <w:lang w:eastAsia="ru-RU"/>
        </w:rPr>
        <w:t>.1</w:t>
      </w:r>
    </w:p>
    <w:tbl>
      <w:tblPr>
        <w:tblW w:w="1427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2268"/>
        <w:gridCol w:w="1276"/>
        <w:gridCol w:w="709"/>
        <w:gridCol w:w="1134"/>
        <w:gridCol w:w="1842"/>
        <w:gridCol w:w="1276"/>
        <w:gridCol w:w="2693"/>
        <w:gridCol w:w="2693"/>
      </w:tblGrid>
      <w:tr w:rsidR="007513E0" w:rsidRPr="00086C8A" w:rsidTr="007513E0">
        <w:tc>
          <w:tcPr>
            <w:tcW w:w="382" w:type="dxa"/>
            <w:vAlign w:val="center"/>
          </w:tcPr>
          <w:p w:rsidR="007513E0" w:rsidRPr="00086C8A" w:rsidRDefault="007513E0" w:rsidP="00753FA4">
            <w:pPr>
              <w:spacing w:after="0" w:line="240" w:lineRule="auto"/>
              <w:jc w:val="center"/>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 п/п</w:t>
            </w:r>
          </w:p>
        </w:tc>
        <w:tc>
          <w:tcPr>
            <w:tcW w:w="2268" w:type="dxa"/>
            <w:vAlign w:val="center"/>
          </w:tcPr>
          <w:p w:rsidR="007513E0" w:rsidRPr="00086C8A" w:rsidRDefault="007513E0" w:rsidP="00753FA4">
            <w:pPr>
              <w:spacing w:after="0" w:line="240" w:lineRule="auto"/>
              <w:jc w:val="center"/>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Наименование котельной,</w:t>
            </w:r>
          </w:p>
          <w:p w:rsidR="007513E0" w:rsidRPr="00086C8A" w:rsidRDefault="007513E0" w:rsidP="00753FA4">
            <w:pPr>
              <w:spacing w:after="0" w:line="240" w:lineRule="auto"/>
              <w:jc w:val="center"/>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адрес</w:t>
            </w:r>
          </w:p>
        </w:tc>
        <w:tc>
          <w:tcPr>
            <w:tcW w:w="1276" w:type="dxa"/>
            <w:vAlign w:val="center"/>
          </w:tcPr>
          <w:p w:rsidR="007513E0" w:rsidRPr="00086C8A" w:rsidRDefault="007513E0" w:rsidP="00753FA4">
            <w:pPr>
              <w:spacing w:after="0" w:line="240" w:lineRule="auto"/>
              <w:jc w:val="center"/>
              <w:rPr>
                <w:rFonts w:ascii="Times New Roman" w:eastAsia="Times New Roman" w:hAnsi="Times New Roman"/>
                <w:sz w:val="21"/>
                <w:szCs w:val="21"/>
                <w:lang w:val="en-US" w:eastAsia="ru-RU"/>
              </w:rPr>
            </w:pPr>
            <w:r w:rsidRPr="00086C8A">
              <w:rPr>
                <w:rFonts w:ascii="Times New Roman" w:eastAsia="Times New Roman" w:hAnsi="Times New Roman"/>
                <w:sz w:val="21"/>
                <w:szCs w:val="21"/>
                <w:lang w:eastAsia="ru-RU"/>
              </w:rPr>
              <w:t>Ти</w:t>
            </w:r>
            <w:r w:rsidRPr="00086C8A">
              <w:rPr>
                <w:rFonts w:ascii="Times New Roman" w:eastAsia="Times New Roman" w:hAnsi="Times New Roman"/>
                <w:sz w:val="21"/>
                <w:szCs w:val="21"/>
                <w:lang w:val="en-US" w:eastAsia="ru-RU"/>
              </w:rPr>
              <w:t>п котлов</w:t>
            </w:r>
          </w:p>
        </w:tc>
        <w:tc>
          <w:tcPr>
            <w:tcW w:w="709" w:type="dxa"/>
            <w:vAlign w:val="center"/>
          </w:tcPr>
          <w:p w:rsidR="007513E0" w:rsidRPr="00086C8A" w:rsidRDefault="007513E0" w:rsidP="00753FA4">
            <w:pPr>
              <w:spacing w:after="0" w:line="240" w:lineRule="auto"/>
              <w:jc w:val="center"/>
              <w:rPr>
                <w:rFonts w:ascii="Times New Roman" w:eastAsia="Times New Roman" w:hAnsi="Times New Roman"/>
                <w:sz w:val="21"/>
                <w:szCs w:val="21"/>
                <w:lang w:val="en-US" w:eastAsia="ru-RU"/>
              </w:rPr>
            </w:pPr>
            <w:r w:rsidRPr="00086C8A">
              <w:rPr>
                <w:rFonts w:ascii="Times New Roman" w:eastAsia="Times New Roman" w:hAnsi="Times New Roman"/>
                <w:sz w:val="21"/>
                <w:szCs w:val="21"/>
                <w:lang w:val="en-US" w:eastAsia="ru-RU"/>
              </w:rPr>
              <w:t>Кол-</w:t>
            </w:r>
          </w:p>
          <w:p w:rsidR="007513E0" w:rsidRPr="00086C8A" w:rsidRDefault="007513E0" w:rsidP="00753FA4">
            <w:pPr>
              <w:spacing w:after="0" w:line="240" w:lineRule="auto"/>
              <w:jc w:val="center"/>
              <w:rPr>
                <w:rFonts w:ascii="Times New Roman" w:eastAsia="Times New Roman" w:hAnsi="Times New Roman"/>
                <w:sz w:val="21"/>
                <w:szCs w:val="21"/>
                <w:lang w:val="en-US" w:eastAsia="ru-RU"/>
              </w:rPr>
            </w:pPr>
            <w:r w:rsidRPr="00086C8A">
              <w:rPr>
                <w:rFonts w:ascii="Times New Roman" w:eastAsia="Times New Roman" w:hAnsi="Times New Roman"/>
                <w:sz w:val="21"/>
                <w:szCs w:val="21"/>
                <w:lang w:val="en-US" w:eastAsia="ru-RU"/>
              </w:rPr>
              <w:t>во</w:t>
            </w:r>
          </w:p>
        </w:tc>
        <w:tc>
          <w:tcPr>
            <w:tcW w:w="1134" w:type="dxa"/>
            <w:vAlign w:val="center"/>
          </w:tcPr>
          <w:p w:rsidR="007513E0" w:rsidRPr="00086C8A" w:rsidRDefault="007513E0" w:rsidP="00753FA4">
            <w:pPr>
              <w:spacing w:after="0" w:line="240" w:lineRule="auto"/>
              <w:jc w:val="center"/>
              <w:rPr>
                <w:rFonts w:ascii="Times New Roman" w:eastAsia="Times New Roman" w:hAnsi="Times New Roman"/>
                <w:sz w:val="21"/>
                <w:szCs w:val="21"/>
                <w:lang w:val="en-US" w:eastAsia="ru-RU"/>
              </w:rPr>
            </w:pPr>
            <w:r w:rsidRPr="00086C8A">
              <w:rPr>
                <w:rFonts w:ascii="Times New Roman" w:eastAsia="Times New Roman" w:hAnsi="Times New Roman"/>
                <w:sz w:val="21"/>
                <w:szCs w:val="21"/>
                <w:lang w:val="en-US" w:eastAsia="ru-RU"/>
              </w:rPr>
              <w:t>Тепло-</w:t>
            </w:r>
          </w:p>
          <w:p w:rsidR="007513E0" w:rsidRPr="00086C8A" w:rsidRDefault="007513E0" w:rsidP="00753FA4">
            <w:pPr>
              <w:spacing w:after="0" w:line="240" w:lineRule="auto"/>
              <w:jc w:val="center"/>
              <w:rPr>
                <w:rFonts w:ascii="Times New Roman" w:eastAsia="Times New Roman" w:hAnsi="Times New Roman"/>
                <w:sz w:val="21"/>
                <w:szCs w:val="21"/>
                <w:lang w:val="en-US" w:eastAsia="ru-RU"/>
              </w:rPr>
            </w:pPr>
            <w:r w:rsidRPr="00086C8A">
              <w:rPr>
                <w:rFonts w:ascii="Times New Roman" w:eastAsia="Times New Roman" w:hAnsi="Times New Roman"/>
                <w:sz w:val="21"/>
                <w:szCs w:val="21"/>
                <w:lang w:val="en-US" w:eastAsia="ru-RU"/>
              </w:rPr>
              <w:t>произв.,</w:t>
            </w:r>
          </w:p>
          <w:p w:rsidR="007513E0" w:rsidRPr="00086C8A" w:rsidRDefault="007513E0" w:rsidP="00753FA4">
            <w:pPr>
              <w:spacing w:after="0" w:line="240" w:lineRule="auto"/>
              <w:jc w:val="center"/>
              <w:rPr>
                <w:rFonts w:ascii="Times New Roman" w:eastAsia="Times New Roman" w:hAnsi="Times New Roman"/>
                <w:sz w:val="21"/>
                <w:szCs w:val="21"/>
                <w:lang w:val="en-US" w:eastAsia="ru-RU"/>
              </w:rPr>
            </w:pPr>
            <w:r w:rsidRPr="00086C8A">
              <w:rPr>
                <w:rFonts w:ascii="Times New Roman" w:eastAsia="Times New Roman" w:hAnsi="Times New Roman"/>
                <w:sz w:val="21"/>
                <w:szCs w:val="21"/>
                <w:lang w:val="en-US" w:eastAsia="ru-RU"/>
              </w:rPr>
              <w:t>Гкал/час</w:t>
            </w:r>
          </w:p>
        </w:tc>
        <w:tc>
          <w:tcPr>
            <w:tcW w:w="1842" w:type="dxa"/>
            <w:vAlign w:val="center"/>
          </w:tcPr>
          <w:p w:rsidR="007513E0" w:rsidRPr="00086C8A" w:rsidRDefault="007513E0" w:rsidP="00753FA4">
            <w:pPr>
              <w:spacing w:after="0" w:line="240" w:lineRule="auto"/>
              <w:jc w:val="center"/>
              <w:rPr>
                <w:rFonts w:ascii="Times New Roman" w:eastAsia="Times New Roman" w:hAnsi="Times New Roman"/>
                <w:sz w:val="21"/>
                <w:szCs w:val="21"/>
                <w:lang w:val="en-US" w:eastAsia="ru-RU"/>
              </w:rPr>
            </w:pPr>
            <w:r w:rsidRPr="00086C8A">
              <w:rPr>
                <w:rFonts w:ascii="Times New Roman" w:eastAsia="Times New Roman" w:hAnsi="Times New Roman"/>
                <w:sz w:val="21"/>
                <w:szCs w:val="21"/>
                <w:lang w:val="en-US" w:eastAsia="ru-RU"/>
              </w:rPr>
              <w:t>Пар-ры</w:t>
            </w:r>
          </w:p>
          <w:p w:rsidR="007513E0" w:rsidRPr="00086C8A" w:rsidRDefault="007513E0" w:rsidP="00753FA4">
            <w:pPr>
              <w:spacing w:after="0" w:line="240" w:lineRule="auto"/>
              <w:jc w:val="center"/>
              <w:rPr>
                <w:rFonts w:ascii="Times New Roman" w:eastAsia="Times New Roman" w:hAnsi="Times New Roman"/>
                <w:sz w:val="21"/>
                <w:szCs w:val="21"/>
                <w:lang w:val="en-US" w:eastAsia="ru-RU"/>
              </w:rPr>
            </w:pPr>
            <w:r w:rsidRPr="00086C8A">
              <w:rPr>
                <w:rFonts w:ascii="Times New Roman" w:eastAsia="Times New Roman" w:hAnsi="Times New Roman"/>
                <w:sz w:val="21"/>
                <w:szCs w:val="21"/>
                <w:lang w:val="en-US" w:eastAsia="ru-RU"/>
              </w:rPr>
              <w:t>теплонос.</w:t>
            </w:r>
          </w:p>
        </w:tc>
        <w:tc>
          <w:tcPr>
            <w:tcW w:w="1276" w:type="dxa"/>
            <w:vAlign w:val="center"/>
          </w:tcPr>
          <w:p w:rsidR="007513E0" w:rsidRPr="00086C8A" w:rsidRDefault="007513E0" w:rsidP="00A06DE4">
            <w:pPr>
              <w:spacing w:after="0" w:line="240" w:lineRule="auto"/>
              <w:jc w:val="center"/>
              <w:rPr>
                <w:rFonts w:ascii="Times New Roman" w:eastAsia="Times New Roman" w:hAnsi="Times New Roman"/>
                <w:sz w:val="21"/>
                <w:szCs w:val="21"/>
                <w:lang w:val="en-US" w:eastAsia="ru-RU"/>
              </w:rPr>
            </w:pPr>
            <w:r w:rsidRPr="00086C8A">
              <w:rPr>
                <w:rFonts w:ascii="Times New Roman" w:eastAsia="Times New Roman" w:hAnsi="Times New Roman"/>
                <w:sz w:val="21"/>
                <w:szCs w:val="21"/>
                <w:lang w:val="en-US" w:eastAsia="ru-RU"/>
              </w:rPr>
              <w:t>Топливо</w:t>
            </w:r>
          </w:p>
        </w:tc>
        <w:tc>
          <w:tcPr>
            <w:tcW w:w="2693" w:type="dxa"/>
            <w:vAlign w:val="center"/>
          </w:tcPr>
          <w:p w:rsidR="007513E0" w:rsidRPr="00086C8A" w:rsidRDefault="007513E0" w:rsidP="00753FA4">
            <w:pPr>
              <w:spacing w:after="0" w:line="240" w:lineRule="auto"/>
              <w:jc w:val="center"/>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Присоединенная нагрузка,</w:t>
            </w:r>
          </w:p>
          <w:p w:rsidR="007513E0" w:rsidRPr="00086C8A" w:rsidRDefault="007513E0" w:rsidP="00753FA4">
            <w:pPr>
              <w:spacing w:after="0" w:line="240" w:lineRule="auto"/>
              <w:jc w:val="center"/>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Гкал/час</w:t>
            </w:r>
          </w:p>
        </w:tc>
        <w:tc>
          <w:tcPr>
            <w:tcW w:w="2693" w:type="dxa"/>
            <w:vAlign w:val="center"/>
          </w:tcPr>
          <w:p w:rsidR="007513E0" w:rsidRPr="00086C8A" w:rsidRDefault="007513E0" w:rsidP="00753FA4">
            <w:pPr>
              <w:spacing w:after="0" w:line="240" w:lineRule="auto"/>
              <w:jc w:val="center"/>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Протяженность тепловых сетей, м</w:t>
            </w:r>
          </w:p>
        </w:tc>
      </w:tr>
      <w:tr w:rsidR="007513E0" w:rsidRPr="00086C8A" w:rsidTr="007513E0">
        <w:tc>
          <w:tcPr>
            <w:tcW w:w="382" w:type="dxa"/>
            <w:vAlign w:val="center"/>
          </w:tcPr>
          <w:p w:rsidR="007513E0" w:rsidRPr="00086C8A" w:rsidRDefault="007513E0" w:rsidP="00A06DE4">
            <w:pPr>
              <w:spacing w:after="0" w:line="240" w:lineRule="auto"/>
              <w:jc w:val="center"/>
              <w:rPr>
                <w:rFonts w:ascii="Times New Roman" w:eastAsia="Times New Roman" w:hAnsi="Times New Roman"/>
                <w:sz w:val="21"/>
                <w:szCs w:val="21"/>
                <w:lang w:val="en-US" w:eastAsia="ru-RU"/>
              </w:rPr>
            </w:pPr>
            <w:r w:rsidRPr="00086C8A">
              <w:rPr>
                <w:rFonts w:ascii="Times New Roman" w:eastAsia="Times New Roman" w:hAnsi="Times New Roman"/>
                <w:sz w:val="21"/>
                <w:szCs w:val="21"/>
                <w:lang w:val="en-US" w:eastAsia="ru-RU"/>
              </w:rPr>
              <w:t>1</w:t>
            </w:r>
          </w:p>
        </w:tc>
        <w:tc>
          <w:tcPr>
            <w:tcW w:w="2268" w:type="dxa"/>
            <w:vAlign w:val="center"/>
          </w:tcPr>
          <w:p w:rsidR="007513E0" w:rsidRPr="00086C8A" w:rsidRDefault="007513E0" w:rsidP="00A06DE4">
            <w:pPr>
              <w:spacing w:after="0" w:line="240" w:lineRule="auto"/>
              <w:jc w:val="center"/>
              <w:rPr>
                <w:rFonts w:ascii="Times New Roman" w:eastAsia="Times New Roman" w:hAnsi="Times New Roman"/>
                <w:sz w:val="21"/>
                <w:szCs w:val="21"/>
                <w:lang w:val="en-US" w:eastAsia="ru-RU"/>
              </w:rPr>
            </w:pPr>
            <w:r w:rsidRPr="00086C8A">
              <w:rPr>
                <w:rFonts w:ascii="Times New Roman" w:eastAsia="Times New Roman" w:hAnsi="Times New Roman"/>
                <w:sz w:val="21"/>
                <w:szCs w:val="21"/>
                <w:lang w:val="en-US" w:eastAsia="ru-RU"/>
              </w:rPr>
              <w:t>2</w:t>
            </w:r>
          </w:p>
        </w:tc>
        <w:tc>
          <w:tcPr>
            <w:tcW w:w="1276" w:type="dxa"/>
            <w:vAlign w:val="center"/>
          </w:tcPr>
          <w:p w:rsidR="007513E0" w:rsidRPr="00086C8A" w:rsidRDefault="007513E0" w:rsidP="00A06DE4">
            <w:pPr>
              <w:spacing w:after="0" w:line="240" w:lineRule="auto"/>
              <w:jc w:val="center"/>
              <w:rPr>
                <w:rFonts w:ascii="Times New Roman" w:eastAsia="Times New Roman" w:hAnsi="Times New Roman"/>
                <w:sz w:val="21"/>
                <w:szCs w:val="21"/>
                <w:lang w:val="en-US" w:eastAsia="ru-RU"/>
              </w:rPr>
            </w:pPr>
            <w:r w:rsidRPr="00086C8A">
              <w:rPr>
                <w:rFonts w:ascii="Times New Roman" w:eastAsia="Times New Roman" w:hAnsi="Times New Roman"/>
                <w:sz w:val="21"/>
                <w:szCs w:val="21"/>
                <w:lang w:val="en-US" w:eastAsia="ru-RU"/>
              </w:rPr>
              <w:t>3</w:t>
            </w:r>
          </w:p>
        </w:tc>
        <w:tc>
          <w:tcPr>
            <w:tcW w:w="709" w:type="dxa"/>
            <w:vAlign w:val="center"/>
          </w:tcPr>
          <w:p w:rsidR="007513E0" w:rsidRPr="00086C8A" w:rsidRDefault="007513E0" w:rsidP="00A06DE4">
            <w:pPr>
              <w:spacing w:after="0" w:line="240" w:lineRule="auto"/>
              <w:jc w:val="center"/>
              <w:rPr>
                <w:rFonts w:ascii="Times New Roman" w:eastAsia="Times New Roman" w:hAnsi="Times New Roman"/>
                <w:sz w:val="21"/>
                <w:szCs w:val="21"/>
                <w:lang w:val="en-US" w:eastAsia="ru-RU"/>
              </w:rPr>
            </w:pPr>
            <w:r w:rsidRPr="00086C8A">
              <w:rPr>
                <w:rFonts w:ascii="Times New Roman" w:eastAsia="Times New Roman" w:hAnsi="Times New Roman"/>
                <w:sz w:val="21"/>
                <w:szCs w:val="21"/>
                <w:lang w:val="en-US" w:eastAsia="ru-RU"/>
              </w:rPr>
              <w:t>4</w:t>
            </w:r>
          </w:p>
        </w:tc>
        <w:tc>
          <w:tcPr>
            <w:tcW w:w="1134" w:type="dxa"/>
            <w:vAlign w:val="center"/>
          </w:tcPr>
          <w:p w:rsidR="007513E0" w:rsidRPr="00086C8A" w:rsidRDefault="007513E0" w:rsidP="00A06DE4">
            <w:pPr>
              <w:spacing w:after="0" w:line="240" w:lineRule="auto"/>
              <w:jc w:val="center"/>
              <w:rPr>
                <w:rFonts w:ascii="Times New Roman" w:eastAsia="Times New Roman" w:hAnsi="Times New Roman"/>
                <w:sz w:val="21"/>
                <w:szCs w:val="21"/>
                <w:lang w:val="en-US" w:eastAsia="ru-RU"/>
              </w:rPr>
            </w:pPr>
            <w:r w:rsidRPr="00086C8A">
              <w:rPr>
                <w:rFonts w:ascii="Times New Roman" w:eastAsia="Times New Roman" w:hAnsi="Times New Roman"/>
                <w:sz w:val="21"/>
                <w:szCs w:val="21"/>
                <w:lang w:val="en-US" w:eastAsia="ru-RU"/>
              </w:rPr>
              <w:t>5</w:t>
            </w:r>
          </w:p>
        </w:tc>
        <w:tc>
          <w:tcPr>
            <w:tcW w:w="1842" w:type="dxa"/>
            <w:vAlign w:val="center"/>
          </w:tcPr>
          <w:p w:rsidR="007513E0" w:rsidRPr="00086C8A" w:rsidRDefault="007513E0" w:rsidP="00A06DE4">
            <w:pPr>
              <w:spacing w:after="0" w:line="240" w:lineRule="auto"/>
              <w:jc w:val="center"/>
              <w:rPr>
                <w:rFonts w:ascii="Times New Roman" w:eastAsia="Times New Roman" w:hAnsi="Times New Roman"/>
                <w:sz w:val="21"/>
                <w:szCs w:val="21"/>
                <w:lang w:val="en-US" w:eastAsia="ru-RU"/>
              </w:rPr>
            </w:pPr>
            <w:r w:rsidRPr="00086C8A">
              <w:rPr>
                <w:rFonts w:ascii="Times New Roman" w:eastAsia="Times New Roman" w:hAnsi="Times New Roman"/>
                <w:sz w:val="21"/>
                <w:szCs w:val="21"/>
                <w:lang w:val="en-US" w:eastAsia="ru-RU"/>
              </w:rPr>
              <w:t>6</w:t>
            </w:r>
          </w:p>
        </w:tc>
        <w:tc>
          <w:tcPr>
            <w:tcW w:w="1276" w:type="dxa"/>
            <w:vAlign w:val="center"/>
          </w:tcPr>
          <w:p w:rsidR="007513E0" w:rsidRPr="00086C8A" w:rsidRDefault="007513E0" w:rsidP="00A06DE4">
            <w:pPr>
              <w:spacing w:after="0" w:line="240" w:lineRule="auto"/>
              <w:jc w:val="center"/>
              <w:rPr>
                <w:rFonts w:ascii="Times New Roman" w:eastAsia="Times New Roman" w:hAnsi="Times New Roman"/>
                <w:sz w:val="21"/>
                <w:szCs w:val="21"/>
                <w:lang w:val="en-US" w:eastAsia="ru-RU"/>
              </w:rPr>
            </w:pPr>
            <w:r w:rsidRPr="00086C8A">
              <w:rPr>
                <w:rFonts w:ascii="Times New Roman" w:eastAsia="Times New Roman" w:hAnsi="Times New Roman"/>
                <w:sz w:val="21"/>
                <w:szCs w:val="21"/>
                <w:lang w:val="en-US" w:eastAsia="ru-RU"/>
              </w:rPr>
              <w:t>7</w:t>
            </w:r>
          </w:p>
        </w:tc>
        <w:tc>
          <w:tcPr>
            <w:tcW w:w="2693" w:type="dxa"/>
            <w:vAlign w:val="center"/>
          </w:tcPr>
          <w:p w:rsidR="007513E0" w:rsidRPr="00086C8A" w:rsidRDefault="007513E0" w:rsidP="00A06DE4">
            <w:pPr>
              <w:spacing w:after="0" w:line="240" w:lineRule="auto"/>
              <w:jc w:val="center"/>
              <w:rPr>
                <w:rFonts w:ascii="Times New Roman" w:eastAsia="Times New Roman" w:hAnsi="Times New Roman"/>
                <w:sz w:val="21"/>
                <w:szCs w:val="21"/>
                <w:lang w:val="en-US" w:eastAsia="ru-RU"/>
              </w:rPr>
            </w:pPr>
            <w:r w:rsidRPr="00086C8A">
              <w:rPr>
                <w:rFonts w:ascii="Times New Roman" w:eastAsia="Times New Roman" w:hAnsi="Times New Roman"/>
                <w:sz w:val="21"/>
                <w:szCs w:val="21"/>
                <w:lang w:val="en-US" w:eastAsia="ru-RU"/>
              </w:rPr>
              <w:t>8</w:t>
            </w:r>
          </w:p>
        </w:tc>
        <w:tc>
          <w:tcPr>
            <w:tcW w:w="2693" w:type="dxa"/>
          </w:tcPr>
          <w:p w:rsidR="007513E0" w:rsidRPr="00086C8A" w:rsidRDefault="007513E0" w:rsidP="00A06DE4">
            <w:pPr>
              <w:spacing w:after="0" w:line="240" w:lineRule="auto"/>
              <w:jc w:val="center"/>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9</w:t>
            </w:r>
          </w:p>
        </w:tc>
      </w:tr>
      <w:tr w:rsidR="007513E0" w:rsidRPr="00086C8A" w:rsidTr="00F1438D">
        <w:tc>
          <w:tcPr>
            <w:tcW w:w="382" w:type="dxa"/>
            <w:vAlign w:val="center"/>
          </w:tcPr>
          <w:p w:rsidR="007513E0" w:rsidRPr="00086C8A" w:rsidRDefault="007513E0" w:rsidP="00753FA4">
            <w:pPr>
              <w:spacing w:after="0" w:line="240" w:lineRule="auto"/>
              <w:jc w:val="both"/>
              <w:rPr>
                <w:rFonts w:ascii="Times New Roman" w:eastAsia="Times New Roman" w:hAnsi="Times New Roman"/>
                <w:sz w:val="21"/>
                <w:szCs w:val="21"/>
                <w:lang w:val="en-US" w:eastAsia="ru-RU"/>
              </w:rPr>
            </w:pPr>
            <w:r w:rsidRPr="00086C8A">
              <w:rPr>
                <w:rFonts w:ascii="Times New Roman" w:eastAsia="Times New Roman" w:hAnsi="Times New Roman"/>
                <w:sz w:val="21"/>
                <w:szCs w:val="21"/>
                <w:lang w:val="en-US" w:eastAsia="ru-RU"/>
              </w:rPr>
              <w:t>1</w:t>
            </w:r>
          </w:p>
        </w:tc>
        <w:tc>
          <w:tcPr>
            <w:tcW w:w="2268" w:type="dxa"/>
            <w:vAlign w:val="center"/>
          </w:tcPr>
          <w:p w:rsidR="007513E0" w:rsidRPr="00086C8A" w:rsidRDefault="007513E0" w:rsidP="00753FA4">
            <w:pPr>
              <w:widowControl w:val="0"/>
              <w:spacing w:after="0" w:line="240" w:lineRule="atLeast"/>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Котельная №25,</w:t>
            </w:r>
          </w:p>
          <w:p w:rsidR="007513E0" w:rsidRPr="00086C8A" w:rsidRDefault="007513E0" w:rsidP="00753FA4">
            <w:pPr>
              <w:spacing w:after="0" w:line="240" w:lineRule="atLeast"/>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д. Макачево, переулок Макачевски й, д.1а</w:t>
            </w:r>
          </w:p>
        </w:tc>
        <w:tc>
          <w:tcPr>
            <w:tcW w:w="1276" w:type="dxa"/>
            <w:vAlign w:val="center"/>
          </w:tcPr>
          <w:p w:rsidR="007513E0" w:rsidRPr="00086C8A" w:rsidRDefault="007513E0" w:rsidP="00753FA4">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КВ-ТС-1Р</w:t>
            </w:r>
          </w:p>
        </w:tc>
        <w:tc>
          <w:tcPr>
            <w:tcW w:w="709" w:type="dxa"/>
            <w:vAlign w:val="center"/>
          </w:tcPr>
          <w:p w:rsidR="007513E0" w:rsidRPr="00086C8A" w:rsidRDefault="007513E0" w:rsidP="00753FA4">
            <w:pPr>
              <w:spacing w:after="0" w:line="240" w:lineRule="auto"/>
              <w:jc w:val="both"/>
              <w:rPr>
                <w:rFonts w:ascii="Times New Roman" w:eastAsia="Times New Roman" w:hAnsi="Times New Roman"/>
                <w:sz w:val="21"/>
                <w:szCs w:val="21"/>
                <w:lang w:val="en-US" w:eastAsia="ru-RU"/>
              </w:rPr>
            </w:pPr>
            <w:r w:rsidRPr="00086C8A">
              <w:rPr>
                <w:rFonts w:ascii="Times New Roman" w:eastAsia="Times New Roman" w:hAnsi="Times New Roman"/>
                <w:sz w:val="21"/>
                <w:szCs w:val="21"/>
                <w:lang w:eastAsia="ru-RU"/>
              </w:rPr>
              <w:t>2</w:t>
            </w:r>
            <w:r w:rsidRPr="00086C8A">
              <w:rPr>
                <w:rFonts w:ascii="Times New Roman" w:eastAsia="Times New Roman" w:hAnsi="Times New Roman"/>
                <w:sz w:val="21"/>
                <w:szCs w:val="21"/>
                <w:lang w:val="en-US" w:eastAsia="ru-RU"/>
              </w:rPr>
              <w:t>шт</w:t>
            </w:r>
          </w:p>
        </w:tc>
        <w:tc>
          <w:tcPr>
            <w:tcW w:w="1134" w:type="dxa"/>
            <w:vAlign w:val="center"/>
          </w:tcPr>
          <w:p w:rsidR="007513E0" w:rsidRPr="00086C8A" w:rsidRDefault="007513E0" w:rsidP="00753FA4">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0,4</w:t>
            </w:r>
          </w:p>
        </w:tc>
        <w:tc>
          <w:tcPr>
            <w:tcW w:w="1842" w:type="dxa"/>
            <w:vAlign w:val="center"/>
          </w:tcPr>
          <w:p w:rsidR="007513E0" w:rsidRPr="00086C8A" w:rsidRDefault="003F0EBD" w:rsidP="00753FA4">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70-60,9</w:t>
            </w:r>
          </w:p>
        </w:tc>
        <w:tc>
          <w:tcPr>
            <w:tcW w:w="1276" w:type="dxa"/>
            <w:vAlign w:val="center"/>
          </w:tcPr>
          <w:p w:rsidR="007513E0" w:rsidRPr="00086C8A" w:rsidRDefault="007513E0" w:rsidP="00753FA4">
            <w:pPr>
              <w:spacing w:after="0" w:line="240" w:lineRule="auto"/>
              <w:jc w:val="both"/>
              <w:rPr>
                <w:rFonts w:ascii="Times New Roman" w:eastAsia="Times New Roman" w:hAnsi="Times New Roman"/>
                <w:sz w:val="21"/>
                <w:szCs w:val="21"/>
                <w:lang w:val="en-US" w:eastAsia="ru-RU"/>
              </w:rPr>
            </w:pPr>
            <w:r w:rsidRPr="00086C8A">
              <w:rPr>
                <w:rFonts w:ascii="Times New Roman" w:eastAsia="Times New Roman" w:hAnsi="Times New Roman"/>
                <w:sz w:val="21"/>
                <w:szCs w:val="21"/>
                <w:lang w:eastAsia="ru-RU"/>
              </w:rPr>
              <w:t>дрова</w:t>
            </w:r>
          </w:p>
        </w:tc>
        <w:tc>
          <w:tcPr>
            <w:tcW w:w="2693" w:type="dxa"/>
            <w:vAlign w:val="center"/>
          </w:tcPr>
          <w:p w:rsidR="007513E0" w:rsidRPr="00086C8A" w:rsidRDefault="007513E0" w:rsidP="00753FA4">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bidi="ru-RU"/>
              </w:rPr>
              <w:t>0,08</w:t>
            </w:r>
          </w:p>
        </w:tc>
        <w:tc>
          <w:tcPr>
            <w:tcW w:w="2693" w:type="dxa"/>
            <w:vAlign w:val="center"/>
          </w:tcPr>
          <w:p w:rsidR="007513E0" w:rsidRPr="00086C8A" w:rsidRDefault="007513E0" w:rsidP="00753FA4">
            <w:pPr>
              <w:spacing w:after="0" w:line="240" w:lineRule="auto"/>
              <w:jc w:val="both"/>
              <w:rPr>
                <w:rFonts w:ascii="Times New Roman" w:eastAsia="Times New Roman" w:hAnsi="Times New Roman"/>
                <w:sz w:val="21"/>
                <w:szCs w:val="21"/>
                <w:lang w:eastAsia="ru-RU" w:bidi="ru-RU"/>
              </w:rPr>
            </w:pPr>
            <w:r w:rsidRPr="00086C8A">
              <w:rPr>
                <w:rFonts w:ascii="Times New Roman" w:eastAsia="Times New Roman" w:hAnsi="Times New Roman"/>
                <w:sz w:val="21"/>
                <w:szCs w:val="21"/>
                <w:lang w:eastAsia="ru-RU" w:bidi="ru-RU"/>
              </w:rPr>
              <w:t>123</w:t>
            </w:r>
          </w:p>
        </w:tc>
      </w:tr>
      <w:tr w:rsidR="003F0EBD" w:rsidRPr="00086C8A" w:rsidTr="00F1438D">
        <w:tc>
          <w:tcPr>
            <w:tcW w:w="382" w:type="dxa"/>
            <w:vAlign w:val="center"/>
          </w:tcPr>
          <w:p w:rsidR="003F0EBD" w:rsidRPr="00086C8A" w:rsidRDefault="003F0EBD" w:rsidP="00753FA4">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2</w:t>
            </w:r>
          </w:p>
        </w:tc>
        <w:tc>
          <w:tcPr>
            <w:tcW w:w="2268" w:type="dxa"/>
            <w:vAlign w:val="center"/>
          </w:tcPr>
          <w:p w:rsidR="003F0EBD" w:rsidRPr="00086C8A" w:rsidRDefault="003F0EBD" w:rsidP="00402463">
            <w:pPr>
              <w:widowControl w:val="0"/>
              <w:spacing w:after="0" w:line="240" w:lineRule="atLeast"/>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Котельная №22,</w:t>
            </w:r>
          </w:p>
          <w:p w:rsidR="003F0EBD" w:rsidRPr="00086C8A" w:rsidRDefault="003F0EBD" w:rsidP="00402463">
            <w:pPr>
              <w:widowControl w:val="0"/>
              <w:spacing w:after="0" w:line="240" w:lineRule="atLeast"/>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с. Андомский Погост, ул. Центральная, д.82а</w:t>
            </w:r>
          </w:p>
        </w:tc>
        <w:tc>
          <w:tcPr>
            <w:tcW w:w="1276" w:type="dxa"/>
            <w:vAlign w:val="center"/>
          </w:tcPr>
          <w:p w:rsidR="003F0EBD" w:rsidRPr="00086C8A" w:rsidRDefault="003F0EBD" w:rsidP="00753FA4">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Универсал-6</w:t>
            </w:r>
          </w:p>
        </w:tc>
        <w:tc>
          <w:tcPr>
            <w:tcW w:w="709" w:type="dxa"/>
            <w:vAlign w:val="center"/>
          </w:tcPr>
          <w:p w:rsidR="003F0EBD" w:rsidRPr="00086C8A" w:rsidRDefault="003F0EBD" w:rsidP="00753FA4">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4шт.</w:t>
            </w:r>
          </w:p>
        </w:tc>
        <w:tc>
          <w:tcPr>
            <w:tcW w:w="1134" w:type="dxa"/>
            <w:vAlign w:val="center"/>
          </w:tcPr>
          <w:p w:rsidR="003F0EBD" w:rsidRPr="00086C8A" w:rsidRDefault="003F0EBD" w:rsidP="00402463">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0,48</w:t>
            </w:r>
          </w:p>
        </w:tc>
        <w:tc>
          <w:tcPr>
            <w:tcW w:w="1842" w:type="dxa"/>
            <w:vAlign w:val="center"/>
          </w:tcPr>
          <w:p w:rsidR="003F0EBD" w:rsidRPr="00086C8A" w:rsidRDefault="003F0EBD" w:rsidP="003F0EBD">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70-60,9</w:t>
            </w:r>
          </w:p>
        </w:tc>
        <w:tc>
          <w:tcPr>
            <w:tcW w:w="1276" w:type="dxa"/>
            <w:vAlign w:val="center"/>
          </w:tcPr>
          <w:p w:rsidR="003F0EBD" w:rsidRPr="00086C8A" w:rsidRDefault="003F0EBD" w:rsidP="00753FA4">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дрова</w:t>
            </w:r>
          </w:p>
        </w:tc>
        <w:tc>
          <w:tcPr>
            <w:tcW w:w="2693" w:type="dxa"/>
            <w:vAlign w:val="center"/>
          </w:tcPr>
          <w:p w:rsidR="003F0EBD" w:rsidRPr="00086C8A" w:rsidRDefault="003F0EBD" w:rsidP="00753FA4">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bidi="ru-RU"/>
              </w:rPr>
              <w:t>0,26</w:t>
            </w:r>
          </w:p>
        </w:tc>
        <w:tc>
          <w:tcPr>
            <w:tcW w:w="2693" w:type="dxa"/>
            <w:vAlign w:val="center"/>
          </w:tcPr>
          <w:p w:rsidR="003F0EBD" w:rsidRPr="00086C8A" w:rsidRDefault="003F0EBD" w:rsidP="00753FA4">
            <w:pPr>
              <w:spacing w:after="0" w:line="240" w:lineRule="auto"/>
              <w:jc w:val="both"/>
              <w:rPr>
                <w:rFonts w:ascii="Times New Roman" w:eastAsia="Times New Roman" w:hAnsi="Times New Roman"/>
                <w:sz w:val="21"/>
                <w:szCs w:val="21"/>
                <w:lang w:eastAsia="ru-RU" w:bidi="ru-RU"/>
              </w:rPr>
            </w:pPr>
            <w:r w:rsidRPr="00086C8A">
              <w:rPr>
                <w:rFonts w:ascii="Times New Roman" w:eastAsia="Times New Roman" w:hAnsi="Times New Roman"/>
                <w:sz w:val="21"/>
                <w:szCs w:val="21"/>
                <w:lang w:eastAsia="ru-RU" w:bidi="ru-RU"/>
              </w:rPr>
              <w:t>300</w:t>
            </w:r>
          </w:p>
        </w:tc>
      </w:tr>
      <w:tr w:rsidR="003F0EBD" w:rsidRPr="00086C8A" w:rsidTr="00F1438D">
        <w:tc>
          <w:tcPr>
            <w:tcW w:w="382" w:type="dxa"/>
            <w:vAlign w:val="center"/>
          </w:tcPr>
          <w:p w:rsidR="003F0EBD" w:rsidRPr="00086C8A" w:rsidRDefault="003F0EBD" w:rsidP="00753FA4">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3</w:t>
            </w:r>
          </w:p>
        </w:tc>
        <w:tc>
          <w:tcPr>
            <w:tcW w:w="2268" w:type="dxa"/>
            <w:vAlign w:val="center"/>
          </w:tcPr>
          <w:p w:rsidR="003F0EBD" w:rsidRPr="00086C8A" w:rsidRDefault="003F0EBD" w:rsidP="00A06DE4">
            <w:pPr>
              <w:widowControl w:val="0"/>
              <w:spacing w:after="0" w:line="240" w:lineRule="atLeast"/>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Котельная №21,</w:t>
            </w:r>
          </w:p>
          <w:p w:rsidR="003F0EBD" w:rsidRPr="00086C8A" w:rsidRDefault="003F0EBD" w:rsidP="00A06DE4">
            <w:pPr>
              <w:widowControl w:val="0"/>
              <w:spacing w:after="0" w:line="240" w:lineRule="atLeast"/>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с.Андомский Погост, ул. Колхозная, д. 4А</w:t>
            </w:r>
          </w:p>
        </w:tc>
        <w:tc>
          <w:tcPr>
            <w:tcW w:w="1276" w:type="dxa"/>
            <w:vAlign w:val="center"/>
          </w:tcPr>
          <w:p w:rsidR="003F0EBD" w:rsidRPr="00086C8A" w:rsidRDefault="003F0EBD" w:rsidP="00753FA4">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Универсал-6</w:t>
            </w:r>
          </w:p>
        </w:tc>
        <w:tc>
          <w:tcPr>
            <w:tcW w:w="709" w:type="dxa"/>
            <w:vAlign w:val="center"/>
          </w:tcPr>
          <w:p w:rsidR="003F0EBD" w:rsidRPr="00086C8A" w:rsidRDefault="003F0EBD" w:rsidP="00753FA4">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4шт.</w:t>
            </w:r>
          </w:p>
        </w:tc>
        <w:tc>
          <w:tcPr>
            <w:tcW w:w="1134" w:type="dxa"/>
            <w:vAlign w:val="center"/>
          </w:tcPr>
          <w:p w:rsidR="003F0EBD" w:rsidRPr="00086C8A" w:rsidRDefault="003F0EBD" w:rsidP="00402463">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0,40</w:t>
            </w:r>
          </w:p>
        </w:tc>
        <w:tc>
          <w:tcPr>
            <w:tcW w:w="1842" w:type="dxa"/>
            <w:vAlign w:val="center"/>
          </w:tcPr>
          <w:p w:rsidR="003F0EBD" w:rsidRPr="00086C8A" w:rsidRDefault="003F0EBD" w:rsidP="003F0EBD">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70-60,9</w:t>
            </w:r>
          </w:p>
        </w:tc>
        <w:tc>
          <w:tcPr>
            <w:tcW w:w="1276" w:type="dxa"/>
            <w:vAlign w:val="center"/>
          </w:tcPr>
          <w:p w:rsidR="003F0EBD" w:rsidRPr="00086C8A" w:rsidRDefault="003F0EBD" w:rsidP="00753FA4">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дрова</w:t>
            </w:r>
          </w:p>
        </w:tc>
        <w:tc>
          <w:tcPr>
            <w:tcW w:w="2693" w:type="dxa"/>
            <w:vAlign w:val="center"/>
          </w:tcPr>
          <w:p w:rsidR="003F0EBD" w:rsidRPr="00086C8A" w:rsidRDefault="003F0EBD" w:rsidP="00753FA4">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bidi="ru-RU"/>
              </w:rPr>
              <w:t>0,20</w:t>
            </w:r>
          </w:p>
        </w:tc>
        <w:tc>
          <w:tcPr>
            <w:tcW w:w="2693" w:type="dxa"/>
            <w:vAlign w:val="center"/>
          </w:tcPr>
          <w:p w:rsidR="003F0EBD" w:rsidRPr="00086C8A" w:rsidRDefault="003F0EBD" w:rsidP="00753FA4">
            <w:pPr>
              <w:spacing w:after="0" w:line="240" w:lineRule="auto"/>
              <w:jc w:val="both"/>
              <w:rPr>
                <w:rFonts w:ascii="Times New Roman" w:eastAsia="Times New Roman" w:hAnsi="Times New Roman"/>
                <w:sz w:val="21"/>
                <w:szCs w:val="21"/>
                <w:lang w:eastAsia="ru-RU" w:bidi="ru-RU"/>
              </w:rPr>
            </w:pPr>
            <w:r w:rsidRPr="00086C8A">
              <w:rPr>
                <w:rFonts w:ascii="Times New Roman" w:eastAsia="Times New Roman" w:hAnsi="Times New Roman"/>
                <w:sz w:val="21"/>
                <w:szCs w:val="21"/>
                <w:lang w:eastAsia="ru-RU" w:bidi="ru-RU"/>
              </w:rPr>
              <w:t>249</w:t>
            </w:r>
          </w:p>
        </w:tc>
      </w:tr>
      <w:tr w:rsidR="003F0EBD" w:rsidRPr="00086C8A" w:rsidTr="00F1438D">
        <w:tc>
          <w:tcPr>
            <w:tcW w:w="382" w:type="dxa"/>
            <w:vAlign w:val="center"/>
          </w:tcPr>
          <w:p w:rsidR="003F0EBD" w:rsidRPr="00086C8A" w:rsidRDefault="003F0EBD" w:rsidP="00753FA4">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4</w:t>
            </w:r>
          </w:p>
        </w:tc>
        <w:tc>
          <w:tcPr>
            <w:tcW w:w="2268" w:type="dxa"/>
            <w:vAlign w:val="center"/>
          </w:tcPr>
          <w:p w:rsidR="003F0EBD" w:rsidRPr="00086C8A" w:rsidRDefault="003F0EBD" w:rsidP="00402463">
            <w:pPr>
              <w:spacing w:after="0" w:line="240" w:lineRule="auto"/>
              <w:jc w:val="both"/>
              <w:rPr>
                <w:rFonts w:ascii="Times New Roman" w:eastAsia="Times New Roman" w:hAnsi="Times New Roman"/>
                <w:sz w:val="21"/>
                <w:szCs w:val="21"/>
                <w:lang w:eastAsia="ru-RU" w:bidi="ru-RU"/>
              </w:rPr>
            </w:pPr>
            <w:r w:rsidRPr="00086C8A">
              <w:rPr>
                <w:rFonts w:ascii="Times New Roman" w:eastAsia="Times New Roman" w:hAnsi="Times New Roman"/>
                <w:sz w:val="21"/>
                <w:szCs w:val="21"/>
                <w:lang w:eastAsia="ru-RU" w:bidi="ru-RU"/>
              </w:rPr>
              <w:t>Котельная № 24, с/п Андомское, п.</w:t>
            </w:r>
          </w:p>
          <w:p w:rsidR="003F0EBD" w:rsidRPr="00086C8A" w:rsidRDefault="00E6191E" w:rsidP="00402463">
            <w:pPr>
              <w:spacing w:after="0" w:line="240" w:lineRule="auto"/>
              <w:jc w:val="both"/>
              <w:rPr>
                <w:rFonts w:ascii="Times New Roman" w:eastAsia="Times New Roman" w:hAnsi="Times New Roman"/>
                <w:sz w:val="21"/>
                <w:szCs w:val="21"/>
                <w:lang w:eastAsia="ru-RU" w:bidi="ru-RU"/>
              </w:rPr>
            </w:pPr>
            <w:r w:rsidRPr="00086C8A">
              <w:rPr>
                <w:rFonts w:ascii="Times New Roman" w:eastAsia="Times New Roman" w:hAnsi="Times New Roman"/>
                <w:sz w:val="21"/>
                <w:szCs w:val="21"/>
                <w:lang w:eastAsia="ru-RU" w:bidi="ru-RU"/>
              </w:rPr>
              <w:t>Октябрьски</w:t>
            </w:r>
            <w:r w:rsidR="003F0EBD" w:rsidRPr="00086C8A">
              <w:rPr>
                <w:rFonts w:ascii="Times New Roman" w:eastAsia="Times New Roman" w:hAnsi="Times New Roman"/>
                <w:sz w:val="21"/>
                <w:szCs w:val="21"/>
                <w:lang w:eastAsia="ru-RU" w:bidi="ru-RU"/>
              </w:rPr>
              <w:t>й, ул.</w:t>
            </w:r>
          </w:p>
          <w:p w:rsidR="003F0EBD" w:rsidRPr="00086C8A" w:rsidRDefault="003F0EBD" w:rsidP="00402463">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bidi="ru-RU"/>
              </w:rPr>
              <w:t>Гагарина, д.22</w:t>
            </w:r>
          </w:p>
        </w:tc>
        <w:tc>
          <w:tcPr>
            <w:tcW w:w="1276" w:type="dxa"/>
            <w:vAlign w:val="center"/>
          </w:tcPr>
          <w:p w:rsidR="003F0EBD" w:rsidRPr="00086C8A" w:rsidRDefault="003F0EBD" w:rsidP="00753FA4">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КВр-0,2</w:t>
            </w:r>
          </w:p>
        </w:tc>
        <w:tc>
          <w:tcPr>
            <w:tcW w:w="709" w:type="dxa"/>
            <w:vAlign w:val="center"/>
          </w:tcPr>
          <w:p w:rsidR="003F0EBD" w:rsidRPr="00086C8A" w:rsidRDefault="003F0EBD" w:rsidP="00753FA4">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2</w:t>
            </w:r>
            <w:r w:rsidRPr="00086C8A">
              <w:rPr>
                <w:rFonts w:ascii="Times New Roman" w:eastAsia="Times New Roman" w:hAnsi="Times New Roman"/>
                <w:sz w:val="21"/>
                <w:szCs w:val="21"/>
                <w:lang w:val="en-US" w:eastAsia="ru-RU"/>
              </w:rPr>
              <w:t>шт</w:t>
            </w:r>
          </w:p>
        </w:tc>
        <w:tc>
          <w:tcPr>
            <w:tcW w:w="1134" w:type="dxa"/>
            <w:vAlign w:val="center"/>
          </w:tcPr>
          <w:p w:rsidR="003F0EBD" w:rsidRPr="00086C8A" w:rsidRDefault="003F0EBD" w:rsidP="00753FA4">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0,34</w:t>
            </w:r>
          </w:p>
        </w:tc>
        <w:tc>
          <w:tcPr>
            <w:tcW w:w="1842" w:type="dxa"/>
            <w:vAlign w:val="center"/>
          </w:tcPr>
          <w:p w:rsidR="003F0EBD" w:rsidRPr="00086C8A" w:rsidRDefault="003F0EBD" w:rsidP="003F0EBD">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70-60,9</w:t>
            </w:r>
          </w:p>
        </w:tc>
        <w:tc>
          <w:tcPr>
            <w:tcW w:w="1276" w:type="dxa"/>
            <w:vAlign w:val="center"/>
          </w:tcPr>
          <w:p w:rsidR="003F0EBD" w:rsidRPr="00086C8A" w:rsidRDefault="003F0EBD" w:rsidP="00753FA4">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rPr>
              <w:t>дрова</w:t>
            </w:r>
          </w:p>
        </w:tc>
        <w:tc>
          <w:tcPr>
            <w:tcW w:w="2693" w:type="dxa"/>
            <w:vAlign w:val="center"/>
          </w:tcPr>
          <w:p w:rsidR="003F0EBD" w:rsidRPr="00086C8A" w:rsidRDefault="003F0EBD" w:rsidP="00753FA4">
            <w:pPr>
              <w:spacing w:after="0" w:line="240" w:lineRule="auto"/>
              <w:jc w:val="both"/>
              <w:rPr>
                <w:rFonts w:ascii="Times New Roman" w:eastAsia="Times New Roman" w:hAnsi="Times New Roman"/>
                <w:sz w:val="21"/>
                <w:szCs w:val="21"/>
                <w:lang w:eastAsia="ru-RU"/>
              </w:rPr>
            </w:pPr>
            <w:r w:rsidRPr="00086C8A">
              <w:rPr>
                <w:rFonts w:ascii="Times New Roman" w:eastAsia="Times New Roman" w:hAnsi="Times New Roman"/>
                <w:sz w:val="21"/>
                <w:szCs w:val="21"/>
                <w:lang w:eastAsia="ru-RU" w:bidi="ru-RU"/>
              </w:rPr>
              <w:t>0,17</w:t>
            </w:r>
          </w:p>
        </w:tc>
        <w:tc>
          <w:tcPr>
            <w:tcW w:w="2693" w:type="dxa"/>
            <w:vAlign w:val="center"/>
          </w:tcPr>
          <w:p w:rsidR="003F0EBD" w:rsidRPr="00086C8A" w:rsidRDefault="003F0EBD" w:rsidP="00753FA4">
            <w:pPr>
              <w:spacing w:after="0" w:line="240" w:lineRule="auto"/>
              <w:jc w:val="both"/>
              <w:rPr>
                <w:rFonts w:ascii="Times New Roman" w:eastAsia="Times New Roman" w:hAnsi="Times New Roman"/>
                <w:sz w:val="21"/>
                <w:szCs w:val="21"/>
                <w:lang w:eastAsia="ru-RU" w:bidi="ru-RU"/>
              </w:rPr>
            </w:pPr>
            <w:r w:rsidRPr="00086C8A">
              <w:rPr>
                <w:rFonts w:ascii="Times New Roman" w:eastAsia="Times New Roman" w:hAnsi="Times New Roman"/>
                <w:sz w:val="21"/>
                <w:szCs w:val="21"/>
                <w:lang w:eastAsia="ru-RU" w:bidi="ru-RU"/>
              </w:rPr>
              <w:t>296</w:t>
            </w:r>
          </w:p>
        </w:tc>
      </w:tr>
    </w:tbl>
    <w:p w:rsidR="00A06DE4" w:rsidRDefault="00A06DE4" w:rsidP="006C2DE6">
      <w:pPr>
        <w:spacing w:after="0" w:line="360" w:lineRule="auto"/>
        <w:ind w:firstLine="709"/>
        <w:contextualSpacing/>
        <w:jc w:val="both"/>
        <w:rPr>
          <w:rFonts w:ascii="Times New Roman" w:eastAsia="Times New Roman" w:hAnsi="Times New Roman" w:cs="Times New Roman"/>
          <w:color w:val="FF0000"/>
          <w:sz w:val="28"/>
          <w:szCs w:val="24"/>
          <w:lang w:eastAsia="ru-RU"/>
        </w:rPr>
        <w:sectPr w:rsidR="00A06DE4" w:rsidSect="00A06DE4">
          <w:footnotePr>
            <w:numRestart w:val="eachPage"/>
          </w:footnotePr>
          <w:pgSz w:w="16838" w:h="11906" w:orient="landscape"/>
          <w:pgMar w:top="1418" w:right="1134" w:bottom="851" w:left="1134" w:header="142" w:footer="142" w:gutter="0"/>
          <w:cols w:space="720"/>
        </w:sectPr>
      </w:pPr>
    </w:p>
    <w:p w:rsidR="00DB514D" w:rsidRPr="001F2BD7" w:rsidRDefault="00DB514D" w:rsidP="00007DC7">
      <w:pPr>
        <w:keepNext/>
        <w:widowControl w:val="0"/>
        <w:numPr>
          <w:ilvl w:val="2"/>
          <w:numId w:val="11"/>
        </w:numPr>
        <w:spacing w:before="240" w:after="0" w:line="360" w:lineRule="auto"/>
        <w:ind w:left="0" w:firstLine="0"/>
        <w:contextualSpacing/>
        <w:jc w:val="center"/>
        <w:outlineLvl w:val="2"/>
        <w:rPr>
          <w:rFonts w:ascii="Times New Roman" w:eastAsia="Times New Roman" w:hAnsi="Times New Roman" w:cs="Times New Roman"/>
          <w:b/>
          <w:bCs/>
          <w:sz w:val="28"/>
          <w:szCs w:val="24"/>
          <w:lang w:eastAsia="ru-RU"/>
        </w:rPr>
      </w:pPr>
      <w:bookmarkStart w:id="194" w:name="_Toc165972568"/>
      <w:r w:rsidRPr="001F2BD7">
        <w:rPr>
          <w:rFonts w:ascii="Times New Roman" w:eastAsia="Times New Roman" w:hAnsi="Times New Roman" w:cs="Times New Roman"/>
          <w:b/>
          <w:bCs/>
          <w:sz w:val="28"/>
          <w:szCs w:val="24"/>
          <w:lang w:eastAsia="ru-RU"/>
        </w:rPr>
        <w:lastRenderedPageBreak/>
        <w:t>Проектные решения</w:t>
      </w:r>
      <w:bookmarkEnd w:id="192"/>
      <w:bookmarkEnd w:id="193"/>
      <w:bookmarkEnd w:id="194"/>
    </w:p>
    <w:p w:rsidR="004720C7" w:rsidRPr="004720C7" w:rsidRDefault="004720C7" w:rsidP="004A27B0">
      <w:pPr>
        <w:widowControl w:val="0"/>
        <w:tabs>
          <w:tab w:val="left" w:pos="1433"/>
        </w:tabs>
        <w:spacing w:after="0"/>
        <w:ind w:left="760"/>
        <w:jc w:val="both"/>
        <w:rPr>
          <w:rFonts w:ascii="Times New Roman" w:eastAsia="Times New Roman" w:hAnsi="Times New Roman" w:cs="Times New Roman"/>
          <w:color w:val="000000"/>
          <w:sz w:val="28"/>
          <w:szCs w:val="28"/>
          <w:lang w:eastAsia="ru-RU" w:bidi="ru-RU"/>
        </w:rPr>
      </w:pPr>
      <w:bookmarkStart w:id="195" w:name="_Toc64441246"/>
      <w:bookmarkStart w:id="196" w:name="_Toc72837768"/>
      <w:r w:rsidRPr="004720C7">
        <w:rPr>
          <w:rFonts w:ascii="Times New Roman" w:eastAsia="Times New Roman" w:hAnsi="Times New Roman" w:cs="Times New Roman"/>
          <w:color w:val="000000"/>
          <w:sz w:val="28"/>
          <w:szCs w:val="28"/>
          <w:lang w:eastAsia="ru-RU" w:bidi="ru-RU"/>
        </w:rPr>
        <w:t>Схемой теплоснабжения предлагается</w:t>
      </w:r>
      <w:r>
        <w:rPr>
          <w:rStyle w:val="a8"/>
          <w:rFonts w:ascii="Times New Roman" w:eastAsia="Times New Roman" w:hAnsi="Times New Roman" w:cs="Times New Roman"/>
          <w:color w:val="000000"/>
          <w:sz w:val="28"/>
          <w:szCs w:val="28"/>
          <w:lang w:eastAsia="ru-RU" w:bidi="ru-RU"/>
        </w:rPr>
        <w:footnoteReference w:id="87"/>
      </w:r>
      <w:r w:rsidRPr="004720C7">
        <w:rPr>
          <w:rFonts w:ascii="Times New Roman" w:eastAsia="Times New Roman" w:hAnsi="Times New Roman" w:cs="Times New Roman"/>
          <w:color w:val="000000"/>
          <w:sz w:val="28"/>
          <w:szCs w:val="28"/>
          <w:lang w:eastAsia="ru-RU" w:bidi="ru-RU"/>
        </w:rPr>
        <w:t>:</w:t>
      </w:r>
    </w:p>
    <w:p w:rsidR="004720C7" w:rsidRPr="004720C7" w:rsidRDefault="004720C7" w:rsidP="004A27B0">
      <w:pPr>
        <w:widowControl w:val="0"/>
        <w:tabs>
          <w:tab w:val="left" w:pos="1433"/>
        </w:tabs>
        <w:spacing w:after="0"/>
        <w:ind w:firstLine="709"/>
        <w:jc w:val="both"/>
        <w:rPr>
          <w:rFonts w:ascii="Times New Roman" w:eastAsia="Times New Roman" w:hAnsi="Times New Roman" w:cs="Times New Roman"/>
          <w:color w:val="000000"/>
          <w:sz w:val="28"/>
          <w:szCs w:val="28"/>
          <w:lang w:eastAsia="ru-RU" w:bidi="ru-RU"/>
        </w:rPr>
      </w:pPr>
      <w:r w:rsidRPr="004720C7">
        <w:rPr>
          <w:rFonts w:ascii="Times New Roman" w:eastAsia="Times New Roman" w:hAnsi="Times New Roman" w:cs="Times New Roman"/>
          <w:color w:val="000000"/>
          <w:sz w:val="28"/>
          <w:szCs w:val="28"/>
          <w:lang w:eastAsia="ru-RU" w:bidi="ru-RU"/>
        </w:rPr>
        <w:t>реконструкция существующих котельных сельского поселения Андомское с заменой теплогенерирующего оборудования на современные котлы, работающие на древесном топливе, имеющих высокие КПД и хорошие экологические показатели;</w:t>
      </w:r>
    </w:p>
    <w:p w:rsidR="004720C7" w:rsidRPr="004720C7" w:rsidRDefault="004720C7" w:rsidP="004A27B0">
      <w:pPr>
        <w:widowControl w:val="0"/>
        <w:tabs>
          <w:tab w:val="left" w:pos="1433"/>
        </w:tabs>
        <w:spacing w:after="0"/>
        <w:ind w:firstLine="709"/>
        <w:jc w:val="both"/>
        <w:rPr>
          <w:rFonts w:ascii="Times New Roman" w:eastAsia="Times New Roman" w:hAnsi="Times New Roman" w:cs="Times New Roman"/>
          <w:color w:val="000000"/>
          <w:sz w:val="28"/>
          <w:szCs w:val="28"/>
          <w:lang w:eastAsia="ru-RU" w:bidi="ru-RU"/>
        </w:rPr>
      </w:pPr>
      <w:r w:rsidRPr="004720C7">
        <w:rPr>
          <w:rFonts w:ascii="Times New Roman" w:eastAsia="Times New Roman" w:hAnsi="Times New Roman" w:cs="Times New Roman"/>
          <w:color w:val="000000"/>
          <w:sz w:val="28"/>
          <w:szCs w:val="28"/>
          <w:lang w:eastAsia="ru-RU" w:bidi="ru-RU"/>
        </w:rPr>
        <w:t>замена существующих участков тепловых сетей, находящихся в аварийном состоянии или с закончившимся сроком эксплуатации на новые с эффективными изоляционными материалами;</w:t>
      </w:r>
    </w:p>
    <w:p w:rsidR="004720C7" w:rsidRPr="004720C7" w:rsidRDefault="004720C7" w:rsidP="004A27B0">
      <w:pPr>
        <w:widowControl w:val="0"/>
        <w:tabs>
          <w:tab w:val="left" w:pos="1433"/>
        </w:tabs>
        <w:spacing w:after="9"/>
        <w:ind w:firstLine="709"/>
        <w:jc w:val="both"/>
        <w:rPr>
          <w:rFonts w:ascii="Times New Roman" w:eastAsia="Times New Roman" w:hAnsi="Times New Roman" w:cs="Times New Roman"/>
          <w:color w:val="000000"/>
          <w:sz w:val="28"/>
          <w:szCs w:val="28"/>
          <w:lang w:eastAsia="ru-RU" w:bidi="ru-RU"/>
        </w:rPr>
      </w:pPr>
      <w:r w:rsidRPr="004720C7">
        <w:rPr>
          <w:rFonts w:ascii="Times New Roman" w:eastAsia="Times New Roman" w:hAnsi="Times New Roman" w:cs="Times New Roman"/>
          <w:color w:val="000000"/>
          <w:sz w:val="28"/>
          <w:szCs w:val="28"/>
          <w:lang w:eastAsia="ru-RU" w:bidi="ru-RU"/>
        </w:rPr>
        <w:t xml:space="preserve">наладка гидравлического режима тепловых сетей </w:t>
      </w:r>
      <w:r w:rsidR="001F2BD7">
        <w:rPr>
          <w:rFonts w:ascii="Times New Roman" w:eastAsia="Times New Roman" w:hAnsi="Times New Roman" w:cs="Times New Roman"/>
          <w:color w:val="000000"/>
          <w:sz w:val="28"/>
          <w:szCs w:val="28"/>
          <w:lang w:eastAsia="ru-RU" w:bidi="ru-RU"/>
        </w:rPr>
        <w:t>сельского поселения</w:t>
      </w:r>
      <w:r w:rsidRPr="004720C7">
        <w:rPr>
          <w:rFonts w:ascii="Times New Roman" w:eastAsia="Times New Roman" w:hAnsi="Times New Roman" w:cs="Times New Roman"/>
          <w:color w:val="000000"/>
          <w:sz w:val="28"/>
          <w:szCs w:val="28"/>
          <w:lang w:eastAsia="ru-RU" w:bidi="ru-RU"/>
        </w:rPr>
        <w:t xml:space="preserve"> Андомское;</w:t>
      </w:r>
    </w:p>
    <w:p w:rsidR="004720C7" w:rsidRPr="004720C7" w:rsidRDefault="004720C7" w:rsidP="004A27B0">
      <w:pPr>
        <w:widowControl w:val="0"/>
        <w:tabs>
          <w:tab w:val="left" w:pos="1433"/>
        </w:tabs>
        <w:spacing w:after="0"/>
        <w:ind w:firstLine="709"/>
        <w:jc w:val="both"/>
        <w:rPr>
          <w:rFonts w:ascii="Times New Roman" w:eastAsia="Times New Roman" w:hAnsi="Times New Roman" w:cs="Times New Roman"/>
          <w:color w:val="000000"/>
          <w:sz w:val="28"/>
          <w:szCs w:val="28"/>
          <w:lang w:eastAsia="ru-RU" w:bidi="ru-RU"/>
        </w:rPr>
      </w:pPr>
      <w:r w:rsidRPr="004720C7">
        <w:rPr>
          <w:rFonts w:ascii="Times New Roman" w:eastAsia="Times New Roman" w:hAnsi="Times New Roman" w:cs="Times New Roman"/>
          <w:color w:val="000000"/>
          <w:sz w:val="28"/>
          <w:szCs w:val="28"/>
          <w:lang w:eastAsia="ru-RU" w:bidi="ru-RU"/>
        </w:rPr>
        <w:t>приобретение и установка оборудования по химводоподгот</w:t>
      </w:r>
      <w:r w:rsidR="001F2BD7">
        <w:rPr>
          <w:rFonts w:ascii="Times New Roman" w:eastAsia="Times New Roman" w:hAnsi="Times New Roman" w:cs="Times New Roman"/>
          <w:color w:val="000000"/>
          <w:sz w:val="28"/>
          <w:szCs w:val="28"/>
          <w:lang w:eastAsia="ru-RU" w:bidi="ru-RU"/>
        </w:rPr>
        <w:t>овке на котельных сельского поселения</w:t>
      </w:r>
      <w:r w:rsidR="001F2BD7" w:rsidRPr="004720C7">
        <w:rPr>
          <w:rFonts w:ascii="Times New Roman" w:eastAsia="Times New Roman" w:hAnsi="Times New Roman" w:cs="Times New Roman"/>
          <w:color w:val="000000"/>
          <w:sz w:val="28"/>
          <w:szCs w:val="28"/>
          <w:lang w:eastAsia="ru-RU" w:bidi="ru-RU"/>
        </w:rPr>
        <w:t xml:space="preserve"> </w:t>
      </w:r>
      <w:r w:rsidR="001F2BD7">
        <w:rPr>
          <w:rFonts w:ascii="Times New Roman" w:eastAsia="Times New Roman" w:hAnsi="Times New Roman" w:cs="Times New Roman"/>
          <w:color w:val="000000"/>
          <w:sz w:val="28"/>
          <w:szCs w:val="28"/>
          <w:lang w:eastAsia="ru-RU" w:bidi="ru-RU"/>
        </w:rPr>
        <w:t>Андомское.</w:t>
      </w:r>
    </w:p>
    <w:p w:rsidR="006C2DE6" w:rsidRPr="005176FA" w:rsidRDefault="006C2DE6" w:rsidP="004A27B0">
      <w:pPr>
        <w:spacing w:after="0"/>
        <w:ind w:firstLine="709"/>
        <w:jc w:val="both"/>
        <w:rPr>
          <w:rFonts w:ascii="Times New Roman" w:hAnsi="Times New Roman"/>
          <w:sz w:val="28"/>
          <w:szCs w:val="24"/>
        </w:rPr>
      </w:pPr>
      <w:r w:rsidRPr="005176FA">
        <w:rPr>
          <w:rFonts w:ascii="Times New Roman" w:hAnsi="Times New Roman"/>
          <w:sz w:val="28"/>
          <w:szCs w:val="24"/>
        </w:rPr>
        <w:t>Генеральным планом предусматривается:</w:t>
      </w:r>
    </w:p>
    <w:p w:rsidR="006C2DE6" w:rsidRPr="005176FA" w:rsidRDefault="00EB0D3B" w:rsidP="004A27B0">
      <w:pPr>
        <w:spacing w:after="0"/>
        <w:ind w:firstLine="709"/>
        <w:contextualSpacing/>
        <w:jc w:val="both"/>
        <w:rPr>
          <w:rFonts w:ascii="Times New Roman" w:hAnsi="Times New Roman"/>
          <w:sz w:val="28"/>
          <w:szCs w:val="24"/>
        </w:rPr>
      </w:pPr>
      <w:r w:rsidRPr="005176FA">
        <w:rPr>
          <w:rFonts w:ascii="Times New Roman" w:hAnsi="Times New Roman"/>
          <w:sz w:val="28"/>
          <w:szCs w:val="24"/>
        </w:rPr>
        <w:t>Автономное теплоснабжение запроектированной</w:t>
      </w:r>
      <w:r w:rsidR="00E13880" w:rsidRPr="005176FA">
        <w:rPr>
          <w:rFonts w:ascii="Times New Roman" w:hAnsi="Times New Roman"/>
          <w:sz w:val="28"/>
          <w:szCs w:val="24"/>
        </w:rPr>
        <w:t xml:space="preserve"> и существующей</w:t>
      </w:r>
      <w:r w:rsidRPr="005176FA">
        <w:rPr>
          <w:rFonts w:ascii="Times New Roman" w:hAnsi="Times New Roman"/>
          <w:sz w:val="28"/>
          <w:szCs w:val="24"/>
        </w:rPr>
        <w:t xml:space="preserve">  усадебной застройки в следующих населенных пунктах: </w:t>
      </w:r>
      <w:r w:rsidR="00E13880" w:rsidRPr="005176FA">
        <w:rPr>
          <w:rFonts w:ascii="Times New Roman" w:eastAsia="Times New Roman" w:hAnsi="Times New Roman" w:cs="Times New Roman"/>
          <w:sz w:val="28"/>
          <w:szCs w:val="24"/>
          <w:lang w:eastAsia="ru-RU"/>
        </w:rPr>
        <w:t xml:space="preserve">д. Тудозерский Погост, д. Остров, д. Исаково, д. Пустошь, д. Насонова, д. Щекино, </w:t>
      </w:r>
      <w:r w:rsidR="005176FA" w:rsidRPr="005176FA">
        <w:rPr>
          <w:rFonts w:ascii="Times New Roman" w:eastAsia="Times New Roman" w:hAnsi="Times New Roman" w:cs="Times New Roman"/>
          <w:sz w:val="28"/>
          <w:szCs w:val="24"/>
          <w:lang w:eastAsia="ru-RU"/>
        </w:rPr>
        <w:t xml:space="preserve">д. Устье, д. Макачево, с. Андомский Погост, д. Деревягино, д. Ребово, д. Михалево, д. Маковская, д. Трошигино, </w:t>
      </w:r>
      <w:r w:rsidR="00E13880" w:rsidRPr="005176FA">
        <w:rPr>
          <w:rFonts w:ascii="Times New Roman" w:hAnsi="Times New Roman"/>
          <w:sz w:val="28"/>
          <w:szCs w:val="24"/>
        </w:rPr>
        <w:t xml:space="preserve"> </w:t>
      </w:r>
      <w:r w:rsidR="005176FA" w:rsidRPr="005176FA">
        <w:rPr>
          <w:rFonts w:ascii="Times New Roman" w:hAnsi="Times New Roman"/>
          <w:sz w:val="28"/>
          <w:szCs w:val="24"/>
        </w:rPr>
        <w:t xml:space="preserve">д. Князево, д. Марино, д. Гонево, п. Сорокополье, д. Гуляево, д. Берег, д. Крюковская, д. Титово, д. Саминский погост, д. Силово, п. Октябрьский, д. Гонгинская </w:t>
      </w:r>
      <w:r w:rsidRPr="005176FA">
        <w:rPr>
          <w:rFonts w:ascii="Times New Roman" w:hAnsi="Times New Roman"/>
          <w:sz w:val="28"/>
          <w:szCs w:val="24"/>
        </w:rPr>
        <w:t>от индивидуальных газовых котлов. В остальных населенных пунктах предусматривается автономное теплоснабжение запроектированной усадебной застройки от твердотопливных или электрических котлов</w:t>
      </w:r>
      <w:r w:rsidR="006C2DE6" w:rsidRPr="005176FA">
        <w:rPr>
          <w:rFonts w:ascii="Times New Roman" w:hAnsi="Times New Roman"/>
          <w:sz w:val="28"/>
          <w:szCs w:val="24"/>
        </w:rPr>
        <w:t>;</w:t>
      </w:r>
    </w:p>
    <w:p w:rsidR="006C2DE6" w:rsidRPr="005176FA" w:rsidRDefault="00EF0AA5" w:rsidP="004A27B0">
      <w:pPr>
        <w:spacing w:after="0"/>
        <w:ind w:firstLine="567"/>
        <w:contextualSpacing/>
        <w:jc w:val="both"/>
        <w:rPr>
          <w:rFonts w:ascii="Times New Roman" w:hAnsi="Times New Roman"/>
          <w:sz w:val="28"/>
          <w:szCs w:val="24"/>
        </w:rPr>
      </w:pPr>
      <w:r>
        <w:rPr>
          <w:rFonts w:ascii="Times New Roman" w:hAnsi="Times New Roman"/>
          <w:sz w:val="28"/>
          <w:szCs w:val="24"/>
        </w:rPr>
        <w:t xml:space="preserve">Автономное теплоснабжение </w:t>
      </w:r>
      <w:r w:rsidR="00321B06" w:rsidRPr="005176FA">
        <w:rPr>
          <w:rFonts w:ascii="Times New Roman" w:hAnsi="Times New Roman"/>
          <w:sz w:val="28"/>
          <w:szCs w:val="24"/>
        </w:rPr>
        <w:t xml:space="preserve"> </w:t>
      </w:r>
      <w:r w:rsidRPr="005176FA">
        <w:rPr>
          <w:rFonts w:ascii="Times New Roman" w:hAnsi="Times New Roman"/>
          <w:sz w:val="28"/>
          <w:szCs w:val="24"/>
        </w:rPr>
        <w:t xml:space="preserve">запроектированной общественной застройки </w:t>
      </w:r>
      <w:r w:rsidR="00321B06" w:rsidRPr="005176FA">
        <w:rPr>
          <w:rFonts w:ascii="Times New Roman" w:hAnsi="Times New Roman"/>
          <w:sz w:val="28"/>
          <w:szCs w:val="24"/>
        </w:rPr>
        <w:t xml:space="preserve">в с. Андомский Погост и в п. Октябрский </w:t>
      </w:r>
      <w:r>
        <w:rPr>
          <w:rFonts w:ascii="Times New Roman" w:hAnsi="Times New Roman"/>
          <w:sz w:val="28"/>
          <w:szCs w:val="24"/>
        </w:rPr>
        <w:t>от индивидуальных газовых котельных;</w:t>
      </w:r>
    </w:p>
    <w:p w:rsidR="00321B06" w:rsidRPr="005176FA" w:rsidRDefault="00321B06" w:rsidP="004A27B0">
      <w:pPr>
        <w:spacing w:after="0"/>
        <w:ind w:firstLine="567"/>
        <w:contextualSpacing/>
        <w:jc w:val="both"/>
        <w:rPr>
          <w:rFonts w:ascii="Times New Roman" w:hAnsi="Times New Roman"/>
          <w:sz w:val="28"/>
          <w:szCs w:val="24"/>
        </w:rPr>
      </w:pPr>
      <w:r w:rsidRPr="005176FA">
        <w:rPr>
          <w:rFonts w:ascii="Times New Roman" w:hAnsi="Times New Roman"/>
          <w:sz w:val="28"/>
          <w:szCs w:val="24"/>
        </w:rPr>
        <w:t>Реконструкция существующих котельных на территории генерального плана с целью перевода на газовый вид топлива. Реконструкция существующих тепловых сетей с износом более 50%;</w:t>
      </w:r>
    </w:p>
    <w:p w:rsidR="00321B06" w:rsidRPr="005176FA" w:rsidRDefault="00321B06" w:rsidP="004A27B0">
      <w:pPr>
        <w:spacing w:after="0"/>
        <w:ind w:firstLine="567"/>
        <w:contextualSpacing/>
        <w:jc w:val="both"/>
        <w:rPr>
          <w:rFonts w:ascii="Times New Roman" w:hAnsi="Times New Roman"/>
          <w:sz w:val="28"/>
          <w:szCs w:val="24"/>
        </w:rPr>
      </w:pPr>
      <w:r w:rsidRPr="005176FA">
        <w:rPr>
          <w:rFonts w:ascii="Times New Roman" w:hAnsi="Times New Roman"/>
          <w:sz w:val="28"/>
          <w:szCs w:val="24"/>
        </w:rPr>
        <w:t xml:space="preserve">Автономное теплоснабжение запроектированной общественной застройки в д. </w:t>
      </w:r>
      <w:r w:rsidR="00E13880" w:rsidRPr="005176FA">
        <w:rPr>
          <w:rFonts w:ascii="Times New Roman" w:hAnsi="Times New Roman"/>
          <w:sz w:val="28"/>
          <w:szCs w:val="24"/>
        </w:rPr>
        <w:t>Тудозерский Погост</w:t>
      </w:r>
      <w:r w:rsidRPr="005176FA">
        <w:rPr>
          <w:rFonts w:ascii="Times New Roman" w:hAnsi="Times New Roman"/>
          <w:sz w:val="28"/>
          <w:szCs w:val="24"/>
        </w:rPr>
        <w:t xml:space="preserve">  от индивидуальных газовых котлов для целей ото</w:t>
      </w:r>
      <w:r w:rsidR="005176FA" w:rsidRPr="005176FA">
        <w:rPr>
          <w:rFonts w:ascii="Times New Roman" w:hAnsi="Times New Roman"/>
          <w:sz w:val="28"/>
          <w:szCs w:val="24"/>
        </w:rPr>
        <w:t>пления и горячего водоснабжения.</w:t>
      </w:r>
    </w:p>
    <w:p w:rsidR="00321B06" w:rsidRPr="005176FA" w:rsidRDefault="00321B06" w:rsidP="004A27B0">
      <w:pPr>
        <w:spacing w:after="0"/>
        <w:ind w:firstLine="567"/>
        <w:contextualSpacing/>
        <w:jc w:val="both"/>
        <w:rPr>
          <w:rFonts w:ascii="Times New Roman" w:hAnsi="Times New Roman"/>
          <w:sz w:val="28"/>
          <w:szCs w:val="24"/>
        </w:rPr>
      </w:pPr>
      <w:r w:rsidRPr="005176FA">
        <w:rPr>
          <w:rFonts w:ascii="Times New Roman" w:hAnsi="Times New Roman"/>
          <w:sz w:val="28"/>
          <w:szCs w:val="24"/>
        </w:rPr>
        <w:t>Инвестиционные площадки в расчетах не учтены из-за отсутствия данных о видах и объемах производства.</w:t>
      </w:r>
    </w:p>
    <w:p w:rsidR="004A27B0" w:rsidRDefault="006C2DE6" w:rsidP="004A27B0">
      <w:pPr>
        <w:spacing w:after="0"/>
        <w:ind w:firstLine="709"/>
        <w:contextualSpacing/>
        <w:jc w:val="both"/>
        <w:rPr>
          <w:rFonts w:ascii="Times New Roman" w:hAnsi="Times New Roman"/>
          <w:sz w:val="28"/>
          <w:szCs w:val="24"/>
        </w:rPr>
      </w:pPr>
      <w:r w:rsidRPr="005176FA">
        <w:rPr>
          <w:rFonts w:ascii="Times New Roman" w:hAnsi="Times New Roman"/>
          <w:sz w:val="28"/>
          <w:szCs w:val="24"/>
        </w:rPr>
        <w:lastRenderedPageBreak/>
        <w:t xml:space="preserve">Тепловые нагрузки запроектированной общественной застройки представлены в таблице </w:t>
      </w:r>
      <w:r w:rsidR="00321B06" w:rsidRPr="005176FA">
        <w:rPr>
          <w:rFonts w:ascii="Times New Roman" w:hAnsi="Times New Roman"/>
          <w:sz w:val="28"/>
          <w:szCs w:val="28"/>
        </w:rPr>
        <w:t>10</w:t>
      </w:r>
      <w:r w:rsidRPr="005176FA">
        <w:rPr>
          <w:rFonts w:ascii="Times New Roman" w:hAnsi="Times New Roman"/>
          <w:sz w:val="28"/>
          <w:szCs w:val="28"/>
        </w:rPr>
        <w:t>.3.2.1.</w:t>
      </w:r>
    </w:p>
    <w:p w:rsidR="006C2DE6" w:rsidRPr="005176FA" w:rsidRDefault="006C2DE6" w:rsidP="00321B06">
      <w:pPr>
        <w:spacing w:after="0" w:line="360" w:lineRule="auto"/>
        <w:ind w:firstLine="708"/>
        <w:jc w:val="right"/>
        <w:rPr>
          <w:rFonts w:ascii="Times New Roman" w:hAnsi="Times New Roman"/>
          <w:sz w:val="28"/>
          <w:szCs w:val="28"/>
        </w:rPr>
      </w:pPr>
      <w:r w:rsidRPr="005176FA">
        <w:rPr>
          <w:rFonts w:ascii="Times New Roman" w:hAnsi="Times New Roman"/>
          <w:sz w:val="28"/>
          <w:szCs w:val="24"/>
        </w:rPr>
        <w:t xml:space="preserve">Таблица </w:t>
      </w:r>
      <w:r w:rsidR="00321B06" w:rsidRPr="005176FA">
        <w:rPr>
          <w:rFonts w:ascii="Times New Roman" w:hAnsi="Times New Roman"/>
          <w:sz w:val="28"/>
          <w:szCs w:val="28"/>
        </w:rPr>
        <w:t>10.3</w:t>
      </w:r>
      <w:r w:rsidRPr="005176FA">
        <w:rPr>
          <w:rFonts w:ascii="Times New Roman" w:hAnsi="Times New Roman"/>
          <w:sz w:val="28"/>
          <w:szCs w:val="28"/>
        </w:rPr>
        <w:t>.2.1</w:t>
      </w:r>
    </w:p>
    <w:tbl>
      <w:tblPr>
        <w:tblW w:w="946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7"/>
        <w:gridCol w:w="2675"/>
        <w:gridCol w:w="816"/>
        <w:gridCol w:w="1050"/>
        <w:gridCol w:w="941"/>
        <w:gridCol w:w="952"/>
        <w:gridCol w:w="1163"/>
      </w:tblGrid>
      <w:tr w:rsidR="00321B06" w:rsidRPr="00086C8A" w:rsidTr="004F63C3">
        <w:trPr>
          <w:cantSplit/>
          <w:tblHeader/>
        </w:trPr>
        <w:tc>
          <w:tcPr>
            <w:tcW w:w="1867" w:type="dxa"/>
            <w:vMerge w:val="restart"/>
            <w:tcBorders>
              <w:top w:val="single" w:sz="4" w:space="0" w:color="auto"/>
              <w:left w:val="single" w:sz="4" w:space="0" w:color="auto"/>
              <w:bottom w:val="single" w:sz="4" w:space="0" w:color="auto"/>
              <w:right w:val="single" w:sz="4" w:space="0" w:color="auto"/>
            </w:tcBorders>
          </w:tcPr>
          <w:p w:rsidR="00321B06" w:rsidRPr="00086C8A" w:rsidRDefault="00321B06" w:rsidP="00321B06">
            <w:pPr>
              <w:spacing w:after="0" w:line="240" w:lineRule="atLeast"/>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Деревня</w:t>
            </w:r>
          </w:p>
        </w:tc>
        <w:tc>
          <w:tcPr>
            <w:tcW w:w="2675" w:type="dxa"/>
            <w:vMerge w:val="restart"/>
            <w:tcBorders>
              <w:top w:val="single" w:sz="4" w:space="0" w:color="auto"/>
              <w:left w:val="single" w:sz="4" w:space="0" w:color="auto"/>
              <w:bottom w:val="single" w:sz="4" w:space="0" w:color="auto"/>
              <w:right w:val="single" w:sz="4" w:space="0" w:color="auto"/>
            </w:tcBorders>
          </w:tcPr>
          <w:p w:rsidR="00321B06" w:rsidRPr="00086C8A" w:rsidRDefault="00321B06" w:rsidP="00321B06">
            <w:pPr>
              <w:spacing w:after="0" w:line="240" w:lineRule="atLeast"/>
              <w:jc w:val="center"/>
              <w:rPr>
                <w:rFonts w:ascii="Times New Roman" w:eastAsia="Times New Roman" w:hAnsi="Times New Roman" w:cs="Times New Roman"/>
                <w:sz w:val="21"/>
                <w:szCs w:val="21"/>
                <w:lang w:eastAsia="ru-RU"/>
              </w:rPr>
            </w:pPr>
          </w:p>
          <w:p w:rsidR="00321B06" w:rsidRPr="00086C8A" w:rsidRDefault="00321B06" w:rsidP="00321B06">
            <w:pPr>
              <w:spacing w:after="0" w:line="240" w:lineRule="atLeast"/>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Объект строительства</w:t>
            </w:r>
          </w:p>
        </w:tc>
        <w:tc>
          <w:tcPr>
            <w:tcW w:w="816" w:type="dxa"/>
            <w:vMerge w:val="restart"/>
            <w:tcBorders>
              <w:top w:val="single" w:sz="4" w:space="0" w:color="auto"/>
              <w:left w:val="single" w:sz="4" w:space="0" w:color="auto"/>
              <w:bottom w:val="single" w:sz="4" w:space="0" w:color="auto"/>
              <w:right w:val="single" w:sz="4" w:space="0" w:color="auto"/>
            </w:tcBorders>
          </w:tcPr>
          <w:p w:rsidR="00321B06" w:rsidRPr="00086C8A" w:rsidRDefault="00321B06" w:rsidP="00321B06">
            <w:pPr>
              <w:spacing w:after="0" w:line="240" w:lineRule="atLeast"/>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Кол-во.</w:t>
            </w:r>
          </w:p>
        </w:tc>
        <w:tc>
          <w:tcPr>
            <w:tcW w:w="4106" w:type="dxa"/>
            <w:gridSpan w:val="4"/>
            <w:tcBorders>
              <w:top w:val="single" w:sz="4" w:space="0" w:color="auto"/>
              <w:left w:val="single" w:sz="4" w:space="0" w:color="auto"/>
              <w:bottom w:val="single" w:sz="4" w:space="0" w:color="auto"/>
              <w:right w:val="single" w:sz="4" w:space="0" w:color="auto"/>
            </w:tcBorders>
          </w:tcPr>
          <w:p w:rsidR="00321B06" w:rsidRPr="00086C8A" w:rsidRDefault="00321B06" w:rsidP="00321B06">
            <w:pPr>
              <w:spacing w:after="0" w:line="240" w:lineRule="atLeast"/>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Расходы тепла на первую очередь</w:t>
            </w:r>
          </w:p>
          <w:p w:rsidR="00321B06" w:rsidRPr="00086C8A" w:rsidRDefault="00321B06" w:rsidP="00321B06">
            <w:pPr>
              <w:spacing w:after="0" w:line="240" w:lineRule="atLeast"/>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ккал/час</w:t>
            </w:r>
          </w:p>
        </w:tc>
      </w:tr>
      <w:tr w:rsidR="00321B06" w:rsidRPr="00086C8A" w:rsidTr="004F63C3">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tcPr>
          <w:p w:rsidR="00321B06" w:rsidRPr="00086C8A" w:rsidRDefault="00321B06" w:rsidP="00321B06">
            <w:pPr>
              <w:spacing w:after="0" w:line="240" w:lineRule="atLeast"/>
              <w:jc w:val="center"/>
              <w:rPr>
                <w:rFonts w:ascii="Times New Roman" w:eastAsia="Times New Roman" w:hAnsi="Times New Roman" w:cs="Times New Roman"/>
                <w:sz w:val="21"/>
                <w:szCs w:val="21"/>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21B06" w:rsidRPr="00086C8A" w:rsidRDefault="00321B06" w:rsidP="00321B06">
            <w:pPr>
              <w:spacing w:after="0" w:line="240" w:lineRule="atLeast"/>
              <w:jc w:val="center"/>
              <w:rPr>
                <w:rFonts w:ascii="Times New Roman" w:eastAsia="Times New Roman" w:hAnsi="Times New Roman" w:cs="Times New Roman"/>
                <w:sz w:val="21"/>
                <w:szCs w:val="21"/>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21B06" w:rsidRPr="00086C8A" w:rsidRDefault="00321B06" w:rsidP="00321B06">
            <w:pPr>
              <w:spacing w:after="0" w:line="240" w:lineRule="atLeast"/>
              <w:jc w:val="center"/>
              <w:rPr>
                <w:rFonts w:ascii="Times New Roman" w:eastAsia="Times New Roman" w:hAnsi="Times New Roman" w:cs="Times New Roman"/>
                <w:sz w:val="21"/>
                <w:szCs w:val="21"/>
                <w:lang w:eastAsia="ru-RU"/>
              </w:rPr>
            </w:pPr>
          </w:p>
        </w:tc>
        <w:tc>
          <w:tcPr>
            <w:tcW w:w="1050" w:type="dxa"/>
            <w:tcBorders>
              <w:top w:val="single" w:sz="4" w:space="0" w:color="auto"/>
              <w:left w:val="single" w:sz="4" w:space="0" w:color="auto"/>
              <w:bottom w:val="single" w:sz="4" w:space="0" w:color="auto"/>
              <w:right w:val="single" w:sz="4" w:space="0" w:color="auto"/>
            </w:tcBorders>
            <w:vAlign w:val="center"/>
          </w:tcPr>
          <w:p w:rsidR="00321B06" w:rsidRPr="00086C8A" w:rsidRDefault="00321B06" w:rsidP="00321B06">
            <w:pPr>
              <w:spacing w:after="0" w:line="240" w:lineRule="atLeast"/>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на отопл.</w:t>
            </w:r>
          </w:p>
        </w:tc>
        <w:tc>
          <w:tcPr>
            <w:tcW w:w="941" w:type="dxa"/>
            <w:tcBorders>
              <w:top w:val="single" w:sz="4" w:space="0" w:color="auto"/>
              <w:left w:val="single" w:sz="4" w:space="0" w:color="auto"/>
              <w:bottom w:val="single" w:sz="4" w:space="0" w:color="auto"/>
              <w:right w:val="single" w:sz="4" w:space="0" w:color="auto"/>
            </w:tcBorders>
            <w:vAlign w:val="center"/>
          </w:tcPr>
          <w:p w:rsidR="00321B06" w:rsidRPr="00086C8A" w:rsidRDefault="00321B06" w:rsidP="00321B06">
            <w:pPr>
              <w:spacing w:after="0" w:line="240" w:lineRule="atLeast"/>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на вент.</w:t>
            </w:r>
          </w:p>
        </w:tc>
        <w:tc>
          <w:tcPr>
            <w:tcW w:w="952" w:type="dxa"/>
            <w:tcBorders>
              <w:top w:val="single" w:sz="4" w:space="0" w:color="auto"/>
              <w:left w:val="single" w:sz="4" w:space="0" w:color="auto"/>
              <w:bottom w:val="single" w:sz="4" w:space="0" w:color="auto"/>
              <w:right w:val="single" w:sz="4" w:space="0" w:color="auto"/>
            </w:tcBorders>
            <w:vAlign w:val="center"/>
          </w:tcPr>
          <w:p w:rsidR="00321B06" w:rsidRPr="00086C8A" w:rsidRDefault="00321B06" w:rsidP="00321B06">
            <w:pPr>
              <w:spacing w:after="0" w:line="240" w:lineRule="atLeast"/>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на ГВС</w:t>
            </w:r>
            <w:r w:rsidRPr="00086C8A">
              <w:rPr>
                <w:rFonts w:ascii="Times New Roman" w:eastAsia="Times New Roman" w:hAnsi="Times New Roman" w:cs="Times New Roman"/>
                <w:sz w:val="21"/>
                <w:szCs w:val="21"/>
                <w:vertAlign w:val="subscript"/>
                <w:lang w:eastAsia="ru-RU"/>
              </w:rPr>
              <w:t>ср.</w:t>
            </w:r>
          </w:p>
        </w:tc>
        <w:tc>
          <w:tcPr>
            <w:tcW w:w="1163" w:type="dxa"/>
            <w:tcBorders>
              <w:top w:val="single" w:sz="4" w:space="0" w:color="auto"/>
              <w:left w:val="single" w:sz="4" w:space="0" w:color="auto"/>
              <w:bottom w:val="single" w:sz="4" w:space="0" w:color="auto"/>
              <w:right w:val="single" w:sz="4" w:space="0" w:color="auto"/>
            </w:tcBorders>
            <w:vAlign w:val="center"/>
          </w:tcPr>
          <w:p w:rsidR="00321B06" w:rsidRPr="00086C8A" w:rsidRDefault="00321B06" w:rsidP="00321B06">
            <w:pPr>
              <w:spacing w:after="0" w:line="240" w:lineRule="atLeast"/>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Итого</w:t>
            </w:r>
          </w:p>
        </w:tc>
      </w:tr>
      <w:tr w:rsidR="00321B06" w:rsidRPr="00086C8A" w:rsidTr="004F63C3">
        <w:tc>
          <w:tcPr>
            <w:tcW w:w="9464" w:type="dxa"/>
            <w:gridSpan w:val="7"/>
            <w:tcBorders>
              <w:top w:val="single" w:sz="4" w:space="0" w:color="auto"/>
              <w:left w:val="single" w:sz="4" w:space="0" w:color="auto"/>
              <w:bottom w:val="single" w:sz="4" w:space="0" w:color="auto"/>
              <w:right w:val="single" w:sz="4" w:space="0" w:color="auto"/>
            </w:tcBorders>
            <w:vAlign w:val="center"/>
          </w:tcPr>
          <w:p w:rsidR="00321B06" w:rsidRPr="00086C8A" w:rsidRDefault="00321B06" w:rsidP="00321B06">
            <w:pPr>
              <w:spacing w:after="0" w:line="240" w:lineRule="atLeast"/>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Автономное теплоснабжение от запроектированных газовых котельных</w:t>
            </w:r>
          </w:p>
        </w:tc>
      </w:tr>
      <w:tr w:rsidR="006208D4" w:rsidRPr="00086C8A" w:rsidTr="006208D4">
        <w:tc>
          <w:tcPr>
            <w:tcW w:w="1867" w:type="dxa"/>
            <w:vMerge w:val="restart"/>
            <w:tcBorders>
              <w:top w:val="single" w:sz="4" w:space="0" w:color="auto"/>
              <w:left w:val="single" w:sz="4" w:space="0" w:color="auto"/>
              <w:right w:val="single" w:sz="4" w:space="0" w:color="auto"/>
            </w:tcBorders>
          </w:tcPr>
          <w:p w:rsidR="006208D4" w:rsidRPr="00086C8A" w:rsidRDefault="006208D4" w:rsidP="00F9704D">
            <w:pPr>
              <w:spacing w:after="0" w:line="240" w:lineRule="atLeast"/>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п. Октябрский</w:t>
            </w:r>
          </w:p>
        </w:tc>
        <w:tc>
          <w:tcPr>
            <w:tcW w:w="2675" w:type="dxa"/>
            <w:tcBorders>
              <w:top w:val="single" w:sz="4" w:space="0" w:color="auto"/>
              <w:left w:val="single" w:sz="4" w:space="0" w:color="auto"/>
              <w:bottom w:val="single" w:sz="4" w:space="0" w:color="auto"/>
              <w:right w:val="single" w:sz="4" w:space="0" w:color="auto"/>
            </w:tcBorders>
          </w:tcPr>
          <w:p w:rsidR="006208D4" w:rsidRPr="00086C8A" w:rsidRDefault="006208D4" w:rsidP="006208D4">
            <w:pPr>
              <w:spacing w:after="0" w:line="240" w:lineRule="atLeast"/>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Кафе на 30 мест</w:t>
            </w:r>
          </w:p>
        </w:tc>
        <w:tc>
          <w:tcPr>
            <w:tcW w:w="816" w:type="dxa"/>
            <w:tcBorders>
              <w:top w:val="single" w:sz="4" w:space="0" w:color="auto"/>
              <w:left w:val="single" w:sz="4" w:space="0" w:color="auto"/>
              <w:bottom w:val="single" w:sz="4" w:space="0" w:color="auto"/>
              <w:right w:val="single" w:sz="4" w:space="0" w:color="auto"/>
            </w:tcBorders>
          </w:tcPr>
          <w:p w:rsidR="006208D4" w:rsidRPr="00086C8A" w:rsidRDefault="006208D4" w:rsidP="006208D4">
            <w:pPr>
              <w:spacing w:after="0" w:line="240" w:lineRule="atLeast"/>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w:t>
            </w:r>
          </w:p>
        </w:tc>
        <w:tc>
          <w:tcPr>
            <w:tcW w:w="1050" w:type="dxa"/>
            <w:tcBorders>
              <w:top w:val="single" w:sz="4" w:space="0" w:color="auto"/>
              <w:left w:val="single" w:sz="4" w:space="0" w:color="auto"/>
              <w:bottom w:val="single" w:sz="4" w:space="0" w:color="auto"/>
              <w:right w:val="single" w:sz="4" w:space="0" w:color="auto"/>
            </w:tcBorders>
          </w:tcPr>
          <w:p w:rsidR="006208D4" w:rsidRPr="00086C8A" w:rsidRDefault="006208D4" w:rsidP="006208D4">
            <w:pPr>
              <w:spacing w:after="0" w:line="240" w:lineRule="atLeast"/>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26000</w:t>
            </w:r>
          </w:p>
        </w:tc>
        <w:tc>
          <w:tcPr>
            <w:tcW w:w="941" w:type="dxa"/>
            <w:tcBorders>
              <w:top w:val="single" w:sz="4" w:space="0" w:color="auto"/>
              <w:left w:val="single" w:sz="4" w:space="0" w:color="auto"/>
              <w:bottom w:val="single" w:sz="4" w:space="0" w:color="auto"/>
              <w:right w:val="single" w:sz="4" w:space="0" w:color="auto"/>
            </w:tcBorders>
          </w:tcPr>
          <w:p w:rsidR="006208D4" w:rsidRPr="00086C8A" w:rsidRDefault="006208D4" w:rsidP="006208D4">
            <w:pPr>
              <w:spacing w:after="0" w:line="240" w:lineRule="atLeast"/>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136100</w:t>
            </w:r>
          </w:p>
        </w:tc>
        <w:tc>
          <w:tcPr>
            <w:tcW w:w="952" w:type="dxa"/>
            <w:tcBorders>
              <w:top w:val="single" w:sz="4" w:space="0" w:color="auto"/>
              <w:left w:val="single" w:sz="4" w:space="0" w:color="auto"/>
              <w:bottom w:val="single" w:sz="4" w:space="0" w:color="auto"/>
              <w:right w:val="single" w:sz="4" w:space="0" w:color="auto"/>
            </w:tcBorders>
          </w:tcPr>
          <w:p w:rsidR="006208D4" w:rsidRPr="00086C8A" w:rsidRDefault="006208D4" w:rsidP="006208D4">
            <w:pPr>
              <w:spacing w:after="0" w:line="240" w:lineRule="atLeast"/>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13067</w:t>
            </w:r>
          </w:p>
        </w:tc>
        <w:tc>
          <w:tcPr>
            <w:tcW w:w="1163" w:type="dxa"/>
            <w:tcBorders>
              <w:top w:val="single" w:sz="4" w:space="0" w:color="auto"/>
              <w:left w:val="single" w:sz="4" w:space="0" w:color="auto"/>
              <w:bottom w:val="single" w:sz="4" w:space="0" w:color="auto"/>
              <w:right w:val="single" w:sz="4" w:space="0" w:color="auto"/>
            </w:tcBorders>
          </w:tcPr>
          <w:p w:rsidR="006208D4" w:rsidRPr="00086C8A" w:rsidRDefault="006208D4" w:rsidP="006208D4">
            <w:pPr>
              <w:spacing w:after="0" w:line="240" w:lineRule="atLeast"/>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175167</w:t>
            </w:r>
          </w:p>
        </w:tc>
      </w:tr>
      <w:tr w:rsidR="00321B06" w:rsidRPr="00086C8A" w:rsidTr="004F63C3">
        <w:tc>
          <w:tcPr>
            <w:tcW w:w="1867" w:type="dxa"/>
            <w:vMerge/>
            <w:tcBorders>
              <w:left w:val="single" w:sz="4" w:space="0" w:color="auto"/>
              <w:right w:val="single" w:sz="4" w:space="0" w:color="auto"/>
            </w:tcBorders>
          </w:tcPr>
          <w:p w:rsidR="00321B06" w:rsidRPr="00086C8A" w:rsidRDefault="00321B06" w:rsidP="00321B06">
            <w:pPr>
              <w:spacing w:after="0" w:line="240" w:lineRule="atLeast"/>
              <w:jc w:val="center"/>
              <w:rPr>
                <w:rFonts w:ascii="Times New Roman" w:eastAsia="Times New Roman" w:hAnsi="Times New Roman" w:cs="Times New Roman"/>
                <w:sz w:val="21"/>
                <w:szCs w:val="21"/>
                <w:lang w:eastAsia="ru-RU"/>
              </w:rPr>
            </w:pPr>
          </w:p>
        </w:tc>
        <w:tc>
          <w:tcPr>
            <w:tcW w:w="2675" w:type="dxa"/>
            <w:tcBorders>
              <w:top w:val="single" w:sz="4" w:space="0" w:color="auto"/>
              <w:left w:val="single" w:sz="4" w:space="0" w:color="auto"/>
              <w:bottom w:val="single" w:sz="4" w:space="0" w:color="auto"/>
              <w:right w:val="single" w:sz="4" w:space="0" w:color="auto"/>
            </w:tcBorders>
          </w:tcPr>
          <w:p w:rsidR="00321B06" w:rsidRPr="00086C8A" w:rsidRDefault="00321B06" w:rsidP="006208D4">
            <w:pPr>
              <w:spacing w:after="0" w:line="240" w:lineRule="atLeast"/>
              <w:rPr>
                <w:rFonts w:ascii="Times New Roman" w:eastAsia="Times New Roman" w:hAnsi="Times New Roman" w:cs="Times New Roman"/>
                <w:sz w:val="21"/>
                <w:szCs w:val="21"/>
                <w:vertAlign w:val="superscript"/>
                <w:lang w:eastAsia="x-none"/>
              </w:rPr>
            </w:pPr>
            <w:r w:rsidRPr="00086C8A">
              <w:rPr>
                <w:rFonts w:ascii="Times New Roman" w:eastAsia="Times New Roman" w:hAnsi="Times New Roman" w:cs="Times New Roman"/>
                <w:sz w:val="21"/>
                <w:szCs w:val="21"/>
                <w:lang w:eastAsia="x-none"/>
              </w:rPr>
              <w:t>Спортивный объект 100 м</w:t>
            </w:r>
            <w:r w:rsidRPr="00086C8A">
              <w:rPr>
                <w:rFonts w:ascii="Times New Roman" w:eastAsia="Times New Roman" w:hAnsi="Times New Roman" w:cs="Times New Roman"/>
                <w:sz w:val="21"/>
                <w:szCs w:val="21"/>
                <w:vertAlign w:val="superscript"/>
                <w:lang w:eastAsia="x-none"/>
              </w:rPr>
              <w:t>2</w:t>
            </w:r>
          </w:p>
        </w:tc>
        <w:tc>
          <w:tcPr>
            <w:tcW w:w="816" w:type="dxa"/>
            <w:tcBorders>
              <w:top w:val="single" w:sz="4" w:space="0" w:color="auto"/>
              <w:left w:val="single" w:sz="4" w:space="0" w:color="auto"/>
              <w:bottom w:val="single" w:sz="4" w:space="0" w:color="auto"/>
              <w:right w:val="single" w:sz="4" w:space="0" w:color="auto"/>
            </w:tcBorders>
            <w:vAlign w:val="center"/>
          </w:tcPr>
          <w:p w:rsidR="00321B06" w:rsidRPr="00086C8A" w:rsidRDefault="00321B06" w:rsidP="006208D4">
            <w:pPr>
              <w:spacing w:after="0" w:line="240" w:lineRule="atLeast"/>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w:t>
            </w:r>
          </w:p>
        </w:tc>
        <w:tc>
          <w:tcPr>
            <w:tcW w:w="1050" w:type="dxa"/>
            <w:tcBorders>
              <w:top w:val="single" w:sz="4" w:space="0" w:color="auto"/>
              <w:left w:val="single" w:sz="4" w:space="0" w:color="auto"/>
              <w:bottom w:val="single" w:sz="4" w:space="0" w:color="auto"/>
              <w:right w:val="single" w:sz="4" w:space="0" w:color="auto"/>
            </w:tcBorders>
            <w:vAlign w:val="center"/>
          </w:tcPr>
          <w:p w:rsidR="00321B06" w:rsidRPr="00086C8A" w:rsidRDefault="00321B06" w:rsidP="006208D4">
            <w:pPr>
              <w:spacing w:after="0" w:line="240" w:lineRule="atLeast"/>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126240</w:t>
            </w:r>
          </w:p>
        </w:tc>
        <w:tc>
          <w:tcPr>
            <w:tcW w:w="941" w:type="dxa"/>
            <w:tcBorders>
              <w:top w:val="single" w:sz="4" w:space="0" w:color="auto"/>
              <w:left w:val="single" w:sz="4" w:space="0" w:color="auto"/>
              <w:bottom w:val="single" w:sz="4" w:space="0" w:color="auto"/>
              <w:right w:val="single" w:sz="4" w:space="0" w:color="auto"/>
            </w:tcBorders>
            <w:vAlign w:val="center"/>
          </w:tcPr>
          <w:p w:rsidR="00321B06" w:rsidRPr="00086C8A" w:rsidRDefault="00321B06" w:rsidP="006208D4">
            <w:pPr>
              <w:spacing w:after="0" w:line="240" w:lineRule="atLeast"/>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119940</w:t>
            </w:r>
          </w:p>
        </w:tc>
        <w:tc>
          <w:tcPr>
            <w:tcW w:w="952" w:type="dxa"/>
            <w:tcBorders>
              <w:top w:val="single" w:sz="4" w:space="0" w:color="auto"/>
              <w:left w:val="single" w:sz="4" w:space="0" w:color="auto"/>
              <w:bottom w:val="single" w:sz="4" w:space="0" w:color="auto"/>
              <w:right w:val="single" w:sz="4" w:space="0" w:color="auto"/>
            </w:tcBorders>
            <w:vAlign w:val="center"/>
          </w:tcPr>
          <w:p w:rsidR="00321B06" w:rsidRPr="00086C8A" w:rsidRDefault="00321B06" w:rsidP="006208D4">
            <w:pPr>
              <w:spacing w:after="0" w:line="240" w:lineRule="atLeast"/>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1444</w:t>
            </w:r>
          </w:p>
        </w:tc>
        <w:tc>
          <w:tcPr>
            <w:tcW w:w="1163" w:type="dxa"/>
            <w:tcBorders>
              <w:top w:val="single" w:sz="4" w:space="0" w:color="auto"/>
              <w:left w:val="single" w:sz="4" w:space="0" w:color="auto"/>
              <w:bottom w:val="single" w:sz="4" w:space="0" w:color="auto"/>
              <w:right w:val="single" w:sz="4" w:space="0" w:color="auto"/>
            </w:tcBorders>
            <w:vAlign w:val="center"/>
          </w:tcPr>
          <w:p w:rsidR="00321B06" w:rsidRPr="00086C8A" w:rsidRDefault="00321B06" w:rsidP="006208D4">
            <w:pPr>
              <w:spacing w:after="0" w:line="240" w:lineRule="atLeast"/>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247624</w:t>
            </w:r>
          </w:p>
        </w:tc>
      </w:tr>
      <w:tr w:rsidR="00321B06" w:rsidRPr="00086C8A" w:rsidTr="006208D4">
        <w:trPr>
          <w:trHeight w:val="70"/>
        </w:trPr>
        <w:tc>
          <w:tcPr>
            <w:tcW w:w="1867" w:type="dxa"/>
            <w:vMerge/>
            <w:tcBorders>
              <w:left w:val="single" w:sz="4" w:space="0" w:color="auto"/>
              <w:bottom w:val="single" w:sz="4" w:space="0" w:color="auto"/>
              <w:right w:val="single" w:sz="4" w:space="0" w:color="auto"/>
            </w:tcBorders>
          </w:tcPr>
          <w:p w:rsidR="00321B06" w:rsidRPr="00086C8A" w:rsidRDefault="00321B06" w:rsidP="00321B06">
            <w:pPr>
              <w:spacing w:after="0" w:line="240" w:lineRule="atLeast"/>
              <w:jc w:val="center"/>
              <w:rPr>
                <w:rFonts w:ascii="Times New Roman" w:eastAsia="Times New Roman" w:hAnsi="Times New Roman" w:cs="Times New Roman"/>
                <w:sz w:val="21"/>
                <w:szCs w:val="21"/>
                <w:lang w:eastAsia="ru-RU"/>
              </w:rPr>
            </w:pPr>
          </w:p>
        </w:tc>
        <w:tc>
          <w:tcPr>
            <w:tcW w:w="2675" w:type="dxa"/>
            <w:tcBorders>
              <w:top w:val="single" w:sz="4" w:space="0" w:color="auto"/>
              <w:left w:val="single" w:sz="4" w:space="0" w:color="auto"/>
              <w:bottom w:val="single" w:sz="4" w:space="0" w:color="auto"/>
              <w:right w:val="single" w:sz="4" w:space="0" w:color="auto"/>
            </w:tcBorders>
          </w:tcPr>
          <w:p w:rsidR="00321B06" w:rsidRPr="00086C8A" w:rsidRDefault="00321B06" w:rsidP="006208D4">
            <w:pPr>
              <w:spacing w:after="0" w:line="240" w:lineRule="atLeast"/>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 xml:space="preserve">Предприятие бытового обслуживания на </w:t>
            </w:r>
            <w:r w:rsidR="006208D4" w:rsidRPr="00086C8A">
              <w:rPr>
                <w:rFonts w:ascii="Times New Roman" w:eastAsia="Times New Roman" w:hAnsi="Times New Roman" w:cs="Times New Roman"/>
                <w:sz w:val="21"/>
                <w:szCs w:val="21"/>
                <w:lang w:eastAsia="ru-RU"/>
              </w:rPr>
              <w:t>7</w:t>
            </w:r>
            <w:r w:rsidRPr="00086C8A">
              <w:rPr>
                <w:rFonts w:ascii="Times New Roman" w:eastAsia="Times New Roman" w:hAnsi="Times New Roman" w:cs="Times New Roman"/>
                <w:sz w:val="21"/>
                <w:szCs w:val="21"/>
                <w:lang w:eastAsia="ru-RU"/>
              </w:rPr>
              <w:t xml:space="preserve"> мест</w:t>
            </w:r>
          </w:p>
        </w:tc>
        <w:tc>
          <w:tcPr>
            <w:tcW w:w="816" w:type="dxa"/>
            <w:tcBorders>
              <w:top w:val="single" w:sz="4" w:space="0" w:color="auto"/>
              <w:left w:val="single" w:sz="4" w:space="0" w:color="auto"/>
              <w:bottom w:val="single" w:sz="4" w:space="0" w:color="auto"/>
              <w:right w:val="single" w:sz="4" w:space="0" w:color="auto"/>
            </w:tcBorders>
          </w:tcPr>
          <w:p w:rsidR="00321B06" w:rsidRPr="00086C8A" w:rsidRDefault="00321B06" w:rsidP="006208D4">
            <w:pPr>
              <w:spacing w:after="0" w:line="240" w:lineRule="atLeast"/>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w:t>
            </w:r>
          </w:p>
        </w:tc>
        <w:tc>
          <w:tcPr>
            <w:tcW w:w="1050" w:type="dxa"/>
            <w:tcBorders>
              <w:top w:val="single" w:sz="4" w:space="0" w:color="auto"/>
              <w:left w:val="single" w:sz="4" w:space="0" w:color="auto"/>
              <w:bottom w:val="single" w:sz="4" w:space="0" w:color="auto"/>
              <w:right w:val="single" w:sz="4" w:space="0" w:color="auto"/>
            </w:tcBorders>
          </w:tcPr>
          <w:p w:rsidR="00321B06" w:rsidRPr="00086C8A" w:rsidRDefault="006208D4" w:rsidP="006208D4">
            <w:pPr>
              <w:spacing w:after="0" w:line="240" w:lineRule="atLeast"/>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26655</w:t>
            </w:r>
          </w:p>
        </w:tc>
        <w:tc>
          <w:tcPr>
            <w:tcW w:w="941" w:type="dxa"/>
            <w:tcBorders>
              <w:top w:val="single" w:sz="4" w:space="0" w:color="auto"/>
              <w:left w:val="single" w:sz="4" w:space="0" w:color="auto"/>
              <w:bottom w:val="single" w:sz="4" w:space="0" w:color="auto"/>
              <w:right w:val="single" w:sz="4" w:space="0" w:color="auto"/>
            </w:tcBorders>
          </w:tcPr>
          <w:p w:rsidR="00321B06" w:rsidRPr="00086C8A" w:rsidRDefault="006208D4" w:rsidP="006208D4">
            <w:pPr>
              <w:spacing w:after="0" w:line="240" w:lineRule="atLeast"/>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8306</w:t>
            </w:r>
          </w:p>
        </w:tc>
        <w:tc>
          <w:tcPr>
            <w:tcW w:w="952" w:type="dxa"/>
            <w:tcBorders>
              <w:top w:val="single" w:sz="4" w:space="0" w:color="auto"/>
              <w:left w:val="single" w:sz="4" w:space="0" w:color="auto"/>
              <w:bottom w:val="single" w:sz="4" w:space="0" w:color="auto"/>
              <w:right w:val="single" w:sz="4" w:space="0" w:color="auto"/>
            </w:tcBorders>
          </w:tcPr>
          <w:p w:rsidR="00321B06" w:rsidRPr="00086C8A" w:rsidRDefault="006208D4" w:rsidP="006208D4">
            <w:pPr>
              <w:spacing w:after="0" w:line="240" w:lineRule="atLeast"/>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722</w:t>
            </w:r>
          </w:p>
        </w:tc>
        <w:tc>
          <w:tcPr>
            <w:tcW w:w="1163" w:type="dxa"/>
            <w:tcBorders>
              <w:top w:val="single" w:sz="4" w:space="0" w:color="auto"/>
              <w:left w:val="single" w:sz="4" w:space="0" w:color="auto"/>
              <w:bottom w:val="single" w:sz="4" w:space="0" w:color="auto"/>
              <w:right w:val="single" w:sz="4" w:space="0" w:color="auto"/>
            </w:tcBorders>
          </w:tcPr>
          <w:p w:rsidR="00321B06" w:rsidRPr="00086C8A" w:rsidRDefault="006208D4" w:rsidP="006208D4">
            <w:pPr>
              <w:spacing w:after="0" w:line="240" w:lineRule="atLeast"/>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35683</w:t>
            </w:r>
          </w:p>
        </w:tc>
      </w:tr>
      <w:tr w:rsidR="006208D4" w:rsidRPr="00086C8A" w:rsidTr="006208D4">
        <w:tc>
          <w:tcPr>
            <w:tcW w:w="5358" w:type="dxa"/>
            <w:gridSpan w:val="3"/>
            <w:tcBorders>
              <w:left w:val="single" w:sz="4" w:space="0" w:color="auto"/>
              <w:bottom w:val="single" w:sz="4" w:space="0" w:color="auto"/>
              <w:right w:val="single" w:sz="4" w:space="0" w:color="auto"/>
            </w:tcBorders>
          </w:tcPr>
          <w:p w:rsidR="006208D4" w:rsidRPr="00086C8A" w:rsidRDefault="006208D4" w:rsidP="00321B06">
            <w:pPr>
              <w:spacing w:after="0" w:line="240" w:lineRule="atLeast"/>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Всего:</w:t>
            </w:r>
          </w:p>
        </w:tc>
        <w:tc>
          <w:tcPr>
            <w:tcW w:w="1050" w:type="dxa"/>
            <w:tcBorders>
              <w:top w:val="single" w:sz="4" w:space="0" w:color="auto"/>
              <w:left w:val="single" w:sz="4" w:space="0" w:color="auto"/>
              <w:bottom w:val="single" w:sz="4" w:space="0" w:color="auto"/>
              <w:right w:val="single" w:sz="4" w:space="0" w:color="auto"/>
            </w:tcBorders>
            <w:vAlign w:val="bottom"/>
          </w:tcPr>
          <w:p w:rsidR="006208D4" w:rsidRPr="00086C8A" w:rsidRDefault="006208D4" w:rsidP="00F9704D">
            <w:pPr>
              <w:spacing w:line="240" w:lineRule="atLeast"/>
              <w:rPr>
                <w:rFonts w:ascii="Times New Roman" w:eastAsia="Times New Roman" w:hAnsi="Times New Roman" w:cs="Times New Roman"/>
                <w:b/>
                <w:sz w:val="21"/>
                <w:szCs w:val="21"/>
                <w:lang w:eastAsia="x-none"/>
              </w:rPr>
            </w:pPr>
            <w:r w:rsidRPr="00086C8A">
              <w:rPr>
                <w:rFonts w:ascii="Times New Roman" w:eastAsia="Times New Roman" w:hAnsi="Times New Roman" w:cs="Times New Roman"/>
                <w:b/>
                <w:sz w:val="21"/>
                <w:szCs w:val="21"/>
                <w:lang w:eastAsia="x-none"/>
              </w:rPr>
              <w:t>178895</w:t>
            </w:r>
          </w:p>
        </w:tc>
        <w:tc>
          <w:tcPr>
            <w:tcW w:w="941" w:type="dxa"/>
            <w:tcBorders>
              <w:top w:val="single" w:sz="4" w:space="0" w:color="auto"/>
              <w:left w:val="single" w:sz="4" w:space="0" w:color="auto"/>
              <w:bottom w:val="single" w:sz="4" w:space="0" w:color="auto"/>
              <w:right w:val="single" w:sz="4" w:space="0" w:color="auto"/>
            </w:tcBorders>
            <w:vAlign w:val="bottom"/>
          </w:tcPr>
          <w:p w:rsidR="006208D4" w:rsidRPr="00086C8A" w:rsidRDefault="006208D4" w:rsidP="00F9704D">
            <w:pPr>
              <w:spacing w:line="240" w:lineRule="atLeast"/>
              <w:rPr>
                <w:rFonts w:ascii="Times New Roman" w:eastAsia="Times New Roman" w:hAnsi="Times New Roman" w:cs="Times New Roman"/>
                <w:b/>
                <w:sz w:val="21"/>
                <w:szCs w:val="21"/>
                <w:lang w:eastAsia="x-none"/>
              </w:rPr>
            </w:pPr>
            <w:r w:rsidRPr="00086C8A">
              <w:rPr>
                <w:rFonts w:ascii="Times New Roman" w:eastAsia="Times New Roman" w:hAnsi="Times New Roman" w:cs="Times New Roman"/>
                <w:b/>
                <w:sz w:val="21"/>
                <w:szCs w:val="21"/>
                <w:lang w:eastAsia="x-none"/>
              </w:rPr>
              <w:t>264346</w:t>
            </w:r>
          </w:p>
        </w:tc>
        <w:tc>
          <w:tcPr>
            <w:tcW w:w="952" w:type="dxa"/>
            <w:tcBorders>
              <w:top w:val="single" w:sz="4" w:space="0" w:color="auto"/>
              <w:left w:val="single" w:sz="4" w:space="0" w:color="auto"/>
              <w:bottom w:val="single" w:sz="4" w:space="0" w:color="auto"/>
              <w:right w:val="single" w:sz="4" w:space="0" w:color="auto"/>
            </w:tcBorders>
            <w:vAlign w:val="bottom"/>
          </w:tcPr>
          <w:p w:rsidR="006208D4" w:rsidRPr="00086C8A" w:rsidRDefault="006208D4" w:rsidP="00F9704D">
            <w:pPr>
              <w:spacing w:line="240" w:lineRule="atLeast"/>
              <w:rPr>
                <w:rFonts w:ascii="Times New Roman" w:eastAsia="Times New Roman" w:hAnsi="Times New Roman" w:cs="Times New Roman"/>
                <w:b/>
                <w:sz w:val="21"/>
                <w:szCs w:val="21"/>
                <w:lang w:eastAsia="x-none"/>
              </w:rPr>
            </w:pPr>
            <w:r w:rsidRPr="00086C8A">
              <w:rPr>
                <w:rFonts w:ascii="Times New Roman" w:eastAsia="Times New Roman" w:hAnsi="Times New Roman" w:cs="Times New Roman"/>
                <w:b/>
                <w:sz w:val="21"/>
                <w:szCs w:val="21"/>
                <w:lang w:eastAsia="x-none"/>
              </w:rPr>
              <w:t>15233</w:t>
            </w:r>
          </w:p>
        </w:tc>
        <w:tc>
          <w:tcPr>
            <w:tcW w:w="1163" w:type="dxa"/>
            <w:tcBorders>
              <w:top w:val="single" w:sz="4" w:space="0" w:color="auto"/>
              <w:left w:val="single" w:sz="4" w:space="0" w:color="auto"/>
              <w:bottom w:val="single" w:sz="4" w:space="0" w:color="auto"/>
              <w:right w:val="single" w:sz="4" w:space="0" w:color="auto"/>
            </w:tcBorders>
            <w:vAlign w:val="bottom"/>
          </w:tcPr>
          <w:p w:rsidR="006208D4" w:rsidRPr="00086C8A" w:rsidRDefault="006208D4" w:rsidP="00F9704D">
            <w:pPr>
              <w:spacing w:line="240" w:lineRule="atLeast"/>
              <w:rPr>
                <w:rFonts w:ascii="Times New Roman" w:eastAsia="Times New Roman" w:hAnsi="Times New Roman" w:cs="Times New Roman"/>
                <w:b/>
                <w:sz w:val="21"/>
                <w:szCs w:val="21"/>
                <w:lang w:eastAsia="x-none"/>
              </w:rPr>
            </w:pPr>
            <w:r w:rsidRPr="00086C8A">
              <w:rPr>
                <w:rFonts w:ascii="Times New Roman" w:eastAsia="Times New Roman" w:hAnsi="Times New Roman" w:cs="Times New Roman"/>
                <w:b/>
                <w:sz w:val="21"/>
                <w:szCs w:val="21"/>
                <w:lang w:eastAsia="x-none"/>
              </w:rPr>
              <w:t>458474</w:t>
            </w:r>
          </w:p>
        </w:tc>
      </w:tr>
      <w:tr w:rsidR="00321B06" w:rsidRPr="00086C8A" w:rsidTr="004F63C3">
        <w:tc>
          <w:tcPr>
            <w:tcW w:w="1867" w:type="dxa"/>
            <w:vMerge w:val="restart"/>
            <w:tcBorders>
              <w:left w:val="single" w:sz="4" w:space="0" w:color="auto"/>
              <w:right w:val="single" w:sz="4" w:space="0" w:color="auto"/>
            </w:tcBorders>
          </w:tcPr>
          <w:p w:rsidR="00321B06" w:rsidRPr="00086C8A" w:rsidRDefault="00321B06" w:rsidP="00F9704D">
            <w:pPr>
              <w:spacing w:after="0" w:line="240" w:lineRule="atLeast"/>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с.</w:t>
            </w:r>
            <w:r w:rsidR="00F9704D" w:rsidRPr="00086C8A">
              <w:rPr>
                <w:rFonts w:ascii="Times New Roman" w:eastAsia="Times New Roman" w:hAnsi="Times New Roman" w:cs="Times New Roman"/>
                <w:sz w:val="21"/>
                <w:szCs w:val="21"/>
                <w:lang w:eastAsia="ru-RU"/>
              </w:rPr>
              <w:t xml:space="preserve"> </w:t>
            </w:r>
            <w:r w:rsidRPr="00086C8A">
              <w:rPr>
                <w:rFonts w:ascii="Times New Roman" w:eastAsia="Times New Roman" w:hAnsi="Times New Roman" w:cs="Times New Roman"/>
                <w:sz w:val="21"/>
                <w:szCs w:val="21"/>
                <w:lang w:eastAsia="ru-RU"/>
              </w:rPr>
              <w:t>Андомский Погост</w:t>
            </w:r>
          </w:p>
        </w:tc>
        <w:tc>
          <w:tcPr>
            <w:tcW w:w="2675" w:type="dxa"/>
            <w:tcBorders>
              <w:top w:val="single" w:sz="4" w:space="0" w:color="auto"/>
              <w:left w:val="single" w:sz="4" w:space="0" w:color="auto"/>
              <w:bottom w:val="single" w:sz="4" w:space="0" w:color="auto"/>
              <w:right w:val="single" w:sz="4" w:space="0" w:color="auto"/>
            </w:tcBorders>
          </w:tcPr>
          <w:p w:rsidR="00321B06" w:rsidRPr="00086C8A" w:rsidRDefault="00321B06" w:rsidP="00F9704D">
            <w:pPr>
              <w:spacing w:after="0" w:line="240" w:lineRule="auto"/>
              <w:contextualSpacing/>
              <w:rPr>
                <w:rFonts w:ascii="Times New Roman" w:eastAsia="Times New Roman" w:hAnsi="Times New Roman" w:cs="Times New Roman"/>
                <w:sz w:val="21"/>
                <w:szCs w:val="21"/>
                <w:lang w:eastAsia="x-none"/>
              </w:rPr>
            </w:pPr>
            <w:r w:rsidRPr="00086C8A">
              <w:rPr>
                <w:rFonts w:ascii="Times New Roman" w:eastAsia="Times New Roman" w:hAnsi="Times New Roman" w:cs="Times New Roman"/>
                <w:sz w:val="21"/>
                <w:szCs w:val="21"/>
                <w:lang w:eastAsia="x-none"/>
              </w:rPr>
              <w:t>Детский сад на 50мест</w:t>
            </w:r>
          </w:p>
        </w:tc>
        <w:tc>
          <w:tcPr>
            <w:tcW w:w="816" w:type="dxa"/>
            <w:tcBorders>
              <w:top w:val="single" w:sz="4" w:space="0" w:color="auto"/>
              <w:left w:val="single" w:sz="4" w:space="0" w:color="auto"/>
              <w:bottom w:val="single" w:sz="4" w:space="0" w:color="auto"/>
              <w:right w:val="single" w:sz="4" w:space="0" w:color="auto"/>
            </w:tcBorders>
          </w:tcPr>
          <w:p w:rsidR="00321B06" w:rsidRPr="00086C8A" w:rsidRDefault="00321B06" w:rsidP="00F9704D">
            <w:pPr>
              <w:spacing w:after="0" w:line="240" w:lineRule="auto"/>
              <w:contextualSpacing/>
              <w:rPr>
                <w:rFonts w:ascii="Times New Roman" w:eastAsia="Times New Roman" w:hAnsi="Times New Roman" w:cs="Times New Roman"/>
                <w:sz w:val="21"/>
                <w:szCs w:val="21"/>
                <w:lang w:eastAsia="x-none"/>
              </w:rPr>
            </w:pPr>
            <w:r w:rsidRPr="00086C8A">
              <w:rPr>
                <w:rFonts w:ascii="Times New Roman" w:eastAsia="Times New Roman" w:hAnsi="Times New Roman" w:cs="Times New Roman"/>
                <w:sz w:val="21"/>
                <w:szCs w:val="21"/>
                <w:lang w:eastAsia="x-none"/>
              </w:rPr>
              <w:t>1</w:t>
            </w:r>
          </w:p>
        </w:tc>
        <w:tc>
          <w:tcPr>
            <w:tcW w:w="1050" w:type="dxa"/>
            <w:tcBorders>
              <w:top w:val="single" w:sz="4" w:space="0" w:color="auto"/>
              <w:left w:val="single" w:sz="4" w:space="0" w:color="auto"/>
              <w:bottom w:val="single" w:sz="4" w:space="0" w:color="auto"/>
              <w:right w:val="single" w:sz="4" w:space="0" w:color="auto"/>
            </w:tcBorders>
          </w:tcPr>
          <w:p w:rsidR="00321B06" w:rsidRPr="00086C8A" w:rsidRDefault="00321B06" w:rsidP="00F9704D">
            <w:pPr>
              <w:spacing w:after="0" w:line="240" w:lineRule="auto"/>
              <w:contextualSpacing/>
              <w:rPr>
                <w:rFonts w:ascii="Times New Roman" w:eastAsia="Times New Roman" w:hAnsi="Times New Roman" w:cs="Times New Roman"/>
                <w:sz w:val="21"/>
                <w:szCs w:val="21"/>
                <w:lang w:eastAsia="x-none"/>
              </w:rPr>
            </w:pPr>
            <w:r w:rsidRPr="00086C8A">
              <w:rPr>
                <w:rFonts w:ascii="Times New Roman" w:eastAsia="Times New Roman" w:hAnsi="Times New Roman" w:cs="Times New Roman"/>
                <w:sz w:val="21"/>
                <w:szCs w:val="21"/>
                <w:lang w:eastAsia="x-none"/>
              </w:rPr>
              <w:t>58535</w:t>
            </w:r>
          </w:p>
        </w:tc>
        <w:tc>
          <w:tcPr>
            <w:tcW w:w="941" w:type="dxa"/>
            <w:tcBorders>
              <w:top w:val="single" w:sz="4" w:space="0" w:color="auto"/>
              <w:left w:val="single" w:sz="4" w:space="0" w:color="auto"/>
              <w:bottom w:val="single" w:sz="4" w:space="0" w:color="auto"/>
              <w:right w:val="single" w:sz="4" w:space="0" w:color="auto"/>
            </w:tcBorders>
          </w:tcPr>
          <w:p w:rsidR="00321B06" w:rsidRPr="00086C8A" w:rsidRDefault="00321B06" w:rsidP="00F9704D">
            <w:pPr>
              <w:spacing w:after="0" w:line="240" w:lineRule="auto"/>
              <w:contextualSpacing/>
              <w:rPr>
                <w:rFonts w:ascii="Times New Roman" w:eastAsia="Times New Roman" w:hAnsi="Times New Roman" w:cs="Times New Roman"/>
                <w:sz w:val="21"/>
                <w:szCs w:val="21"/>
                <w:lang w:eastAsia="x-none"/>
              </w:rPr>
            </w:pPr>
            <w:r w:rsidRPr="00086C8A">
              <w:rPr>
                <w:rFonts w:ascii="Times New Roman" w:eastAsia="Times New Roman" w:hAnsi="Times New Roman" w:cs="Times New Roman"/>
                <w:sz w:val="21"/>
                <w:szCs w:val="21"/>
                <w:lang w:eastAsia="x-none"/>
              </w:rPr>
              <w:t>42560</w:t>
            </w:r>
          </w:p>
        </w:tc>
        <w:tc>
          <w:tcPr>
            <w:tcW w:w="952" w:type="dxa"/>
            <w:tcBorders>
              <w:top w:val="single" w:sz="4" w:space="0" w:color="auto"/>
              <w:left w:val="single" w:sz="4" w:space="0" w:color="auto"/>
              <w:bottom w:val="single" w:sz="4" w:space="0" w:color="auto"/>
              <w:right w:val="single" w:sz="4" w:space="0" w:color="auto"/>
            </w:tcBorders>
          </w:tcPr>
          <w:p w:rsidR="00321B06" w:rsidRPr="00086C8A" w:rsidRDefault="00321B06" w:rsidP="00F9704D">
            <w:pPr>
              <w:spacing w:after="0" w:line="240" w:lineRule="auto"/>
              <w:contextualSpacing/>
              <w:rPr>
                <w:rFonts w:ascii="Times New Roman" w:eastAsia="Times New Roman" w:hAnsi="Times New Roman" w:cs="Times New Roman"/>
                <w:sz w:val="21"/>
                <w:szCs w:val="21"/>
                <w:lang w:eastAsia="x-none"/>
              </w:rPr>
            </w:pPr>
            <w:r w:rsidRPr="00086C8A">
              <w:rPr>
                <w:rFonts w:ascii="Times New Roman" w:eastAsia="Times New Roman" w:hAnsi="Times New Roman" w:cs="Times New Roman"/>
                <w:sz w:val="21"/>
                <w:szCs w:val="21"/>
                <w:lang w:eastAsia="x-none"/>
              </w:rPr>
              <w:t>8388</w:t>
            </w:r>
          </w:p>
        </w:tc>
        <w:tc>
          <w:tcPr>
            <w:tcW w:w="1163" w:type="dxa"/>
            <w:tcBorders>
              <w:top w:val="single" w:sz="4" w:space="0" w:color="auto"/>
              <w:left w:val="single" w:sz="4" w:space="0" w:color="auto"/>
              <w:bottom w:val="single" w:sz="4" w:space="0" w:color="auto"/>
              <w:right w:val="single" w:sz="4" w:space="0" w:color="auto"/>
            </w:tcBorders>
          </w:tcPr>
          <w:p w:rsidR="00321B06" w:rsidRPr="00086C8A" w:rsidRDefault="00321B06" w:rsidP="00F9704D">
            <w:pPr>
              <w:spacing w:after="0" w:line="240" w:lineRule="auto"/>
              <w:contextualSpacing/>
              <w:rPr>
                <w:rFonts w:ascii="Times New Roman" w:eastAsia="Times New Roman" w:hAnsi="Times New Roman" w:cs="Times New Roman"/>
                <w:sz w:val="21"/>
                <w:szCs w:val="21"/>
                <w:lang w:eastAsia="x-none"/>
              </w:rPr>
            </w:pPr>
            <w:r w:rsidRPr="00086C8A">
              <w:rPr>
                <w:rFonts w:ascii="Times New Roman" w:eastAsia="Times New Roman" w:hAnsi="Times New Roman" w:cs="Times New Roman"/>
                <w:sz w:val="21"/>
                <w:szCs w:val="21"/>
                <w:lang w:eastAsia="x-none"/>
              </w:rPr>
              <w:t>109483</w:t>
            </w:r>
          </w:p>
        </w:tc>
      </w:tr>
      <w:tr w:rsidR="00321B06" w:rsidRPr="00086C8A" w:rsidTr="004F63C3">
        <w:tc>
          <w:tcPr>
            <w:tcW w:w="1867" w:type="dxa"/>
            <w:vMerge/>
            <w:tcBorders>
              <w:left w:val="single" w:sz="4" w:space="0" w:color="auto"/>
              <w:right w:val="single" w:sz="4" w:space="0" w:color="auto"/>
            </w:tcBorders>
          </w:tcPr>
          <w:p w:rsidR="00321B06" w:rsidRPr="00086C8A" w:rsidRDefault="00321B06" w:rsidP="00F9704D">
            <w:pPr>
              <w:spacing w:after="0" w:line="240" w:lineRule="atLeast"/>
              <w:rPr>
                <w:rFonts w:ascii="Times New Roman" w:eastAsia="Times New Roman" w:hAnsi="Times New Roman" w:cs="Times New Roman"/>
                <w:sz w:val="21"/>
                <w:szCs w:val="21"/>
                <w:lang w:eastAsia="ru-RU"/>
              </w:rPr>
            </w:pPr>
          </w:p>
        </w:tc>
        <w:tc>
          <w:tcPr>
            <w:tcW w:w="2675" w:type="dxa"/>
            <w:tcBorders>
              <w:top w:val="single" w:sz="4" w:space="0" w:color="auto"/>
              <w:left w:val="single" w:sz="4" w:space="0" w:color="auto"/>
              <w:bottom w:val="single" w:sz="4" w:space="0" w:color="auto"/>
              <w:right w:val="single" w:sz="4" w:space="0" w:color="auto"/>
            </w:tcBorders>
          </w:tcPr>
          <w:p w:rsidR="00321B06" w:rsidRPr="00086C8A" w:rsidRDefault="00321B06" w:rsidP="00F9704D">
            <w:pPr>
              <w:spacing w:after="0" w:line="240" w:lineRule="atLeast"/>
              <w:rPr>
                <w:rFonts w:ascii="Times New Roman" w:eastAsia="Times New Roman" w:hAnsi="Times New Roman" w:cs="Times New Roman"/>
                <w:sz w:val="21"/>
                <w:szCs w:val="21"/>
                <w:vertAlign w:val="superscript"/>
                <w:lang w:eastAsia="x-none"/>
              </w:rPr>
            </w:pPr>
            <w:r w:rsidRPr="00086C8A">
              <w:rPr>
                <w:rFonts w:ascii="Times New Roman" w:eastAsia="Times New Roman" w:hAnsi="Times New Roman" w:cs="Times New Roman"/>
                <w:sz w:val="21"/>
                <w:szCs w:val="21"/>
                <w:lang w:eastAsia="x-none"/>
              </w:rPr>
              <w:t>Спортивный объект 100 м</w:t>
            </w:r>
            <w:r w:rsidRPr="00086C8A">
              <w:rPr>
                <w:rFonts w:ascii="Times New Roman" w:eastAsia="Times New Roman" w:hAnsi="Times New Roman" w:cs="Times New Roman"/>
                <w:sz w:val="21"/>
                <w:szCs w:val="21"/>
                <w:vertAlign w:val="superscript"/>
                <w:lang w:eastAsia="x-none"/>
              </w:rPr>
              <w:t>2</w:t>
            </w:r>
          </w:p>
        </w:tc>
        <w:tc>
          <w:tcPr>
            <w:tcW w:w="816" w:type="dxa"/>
            <w:tcBorders>
              <w:top w:val="single" w:sz="4" w:space="0" w:color="auto"/>
              <w:left w:val="single" w:sz="4" w:space="0" w:color="auto"/>
              <w:bottom w:val="single" w:sz="4" w:space="0" w:color="auto"/>
              <w:right w:val="single" w:sz="4" w:space="0" w:color="auto"/>
            </w:tcBorders>
            <w:vAlign w:val="center"/>
          </w:tcPr>
          <w:p w:rsidR="00321B06" w:rsidRPr="00086C8A" w:rsidRDefault="00321B06" w:rsidP="00F9704D">
            <w:pPr>
              <w:spacing w:after="0" w:line="240" w:lineRule="atLeast"/>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w:t>
            </w:r>
          </w:p>
        </w:tc>
        <w:tc>
          <w:tcPr>
            <w:tcW w:w="1050" w:type="dxa"/>
            <w:tcBorders>
              <w:top w:val="single" w:sz="4" w:space="0" w:color="auto"/>
              <w:left w:val="single" w:sz="4" w:space="0" w:color="auto"/>
              <w:bottom w:val="single" w:sz="4" w:space="0" w:color="auto"/>
              <w:right w:val="single" w:sz="4" w:space="0" w:color="auto"/>
            </w:tcBorders>
            <w:vAlign w:val="center"/>
          </w:tcPr>
          <w:p w:rsidR="00321B06" w:rsidRPr="00086C8A" w:rsidRDefault="00321B06" w:rsidP="00F9704D">
            <w:pPr>
              <w:spacing w:after="0" w:line="240" w:lineRule="atLeast"/>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126240</w:t>
            </w:r>
          </w:p>
        </w:tc>
        <w:tc>
          <w:tcPr>
            <w:tcW w:w="941" w:type="dxa"/>
            <w:tcBorders>
              <w:top w:val="single" w:sz="4" w:space="0" w:color="auto"/>
              <w:left w:val="single" w:sz="4" w:space="0" w:color="auto"/>
              <w:bottom w:val="single" w:sz="4" w:space="0" w:color="auto"/>
              <w:right w:val="single" w:sz="4" w:space="0" w:color="auto"/>
            </w:tcBorders>
            <w:vAlign w:val="center"/>
          </w:tcPr>
          <w:p w:rsidR="00321B06" w:rsidRPr="00086C8A" w:rsidRDefault="00321B06" w:rsidP="00F9704D">
            <w:pPr>
              <w:spacing w:after="0" w:line="240" w:lineRule="atLeast"/>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119940</w:t>
            </w:r>
          </w:p>
        </w:tc>
        <w:tc>
          <w:tcPr>
            <w:tcW w:w="952" w:type="dxa"/>
            <w:tcBorders>
              <w:top w:val="single" w:sz="4" w:space="0" w:color="auto"/>
              <w:left w:val="single" w:sz="4" w:space="0" w:color="auto"/>
              <w:bottom w:val="single" w:sz="4" w:space="0" w:color="auto"/>
              <w:right w:val="single" w:sz="4" w:space="0" w:color="auto"/>
            </w:tcBorders>
            <w:vAlign w:val="center"/>
          </w:tcPr>
          <w:p w:rsidR="00321B06" w:rsidRPr="00086C8A" w:rsidRDefault="00321B06" w:rsidP="00F9704D">
            <w:pPr>
              <w:spacing w:after="0" w:line="240" w:lineRule="atLeast"/>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1444</w:t>
            </w:r>
          </w:p>
        </w:tc>
        <w:tc>
          <w:tcPr>
            <w:tcW w:w="1163" w:type="dxa"/>
            <w:tcBorders>
              <w:top w:val="single" w:sz="4" w:space="0" w:color="auto"/>
              <w:left w:val="single" w:sz="4" w:space="0" w:color="auto"/>
              <w:bottom w:val="single" w:sz="4" w:space="0" w:color="auto"/>
              <w:right w:val="single" w:sz="4" w:space="0" w:color="auto"/>
            </w:tcBorders>
            <w:vAlign w:val="center"/>
          </w:tcPr>
          <w:p w:rsidR="00321B06" w:rsidRPr="00086C8A" w:rsidRDefault="00321B06" w:rsidP="00F9704D">
            <w:pPr>
              <w:spacing w:after="0" w:line="240" w:lineRule="atLeast"/>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247624</w:t>
            </w:r>
          </w:p>
        </w:tc>
      </w:tr>
      <w:tr w:rsidR="00F9704D" w:rsidRPr="00086C8A" w:rsidTr="004F63C3">
        <w:tc>
          <w:tcPr>
            <w:tcW w:w="1867" w:type="dxa"/>
            <w:vMerge/>
            <w:tcBorders>
              <w:left w:val="single" w:sz="4" w:space="0" w:color="auto"/>
              <w:right w:val="single" w:sz="4" w:space="0" w:color="auto"/>
            </w:tcBorders>
          </w:tcPr>
          <w:p w:rsidR="00F9704D" w:rsidRPr="00086C8A" w:rsidRDefault="00F9704D" w:rsidP="00F9704D">
            <w:pPr>
              <w:spacing w:after="0" w:line="240" w:lineRule="atLeast"/>
              <w:rPr>
                <w:rFonts w:ascii="Times New Roman" w:eastAsia="Times New Roman" w:hAnsi="Times New Roman" w:cs="Times New Roman"/>
                <w:sz w:val="21"/>
                <w:szCs w:val="21"/>
                <w:lang w:eastAsia="ru-RU"/>
              </w:rPr>
            </w:pPr>
          </w:p>
        </w:tc>
        <w:tc>
          <w:tcPr>
            <w:tcW w:w="2675" w:type="dxa"/>
            <w:tcBorders>
              <w:top w:val="single" w:sz="4" w:space="0" w:color="auto"/>
              <w:left w:val="single" w:sz="4" w:space="0" w:color="auto"/>
              <w:bottom w:val="single" w:sz="4" w:space="0" w:color="auto"/>
              <w:right w:val="single" w:sz="4" w:space="0" w:color="auto"/>
            </w:tcBorders>
          </w:tcPr>
          <w:p w:rsidR="00F9704D" w:rsidRPr="00086C8A" w:rsidRDefault="00F9704D" w:rsidP="00F9704D">
            <w:pPr>
              <w:spacing w:after="0" w:line="240" w:lineRule="atLeast"/>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Предприятие бытового обслуживания на 7 мест</w:t>
            </w:r>
          </w:p>
        </w:tc>
        <w:tc>
          <w:tcPr>
            <w:tcW w:w="816" w:type="dxa"/>
            <w:tcBorders>
              <w:top w:val="single" w:sz="4" w:space="0" w:color="auto"/>
              <w:left w:val="single" w:sz="4" w:space="0" w:color="auto"/>
              <w:bottom w:val="single" w:sz="4" w:space="0" w:color="auto"/>
              <w:right w:val="single" w:sz="4" w:space="0" w:color="auto"/>
            </w:tcBorders>
          </w:tcPr>
          <w:p w:rsidR="00F9704D" w:rsidRPr="00086C8A" w:rsidRDefault="00F9704D" w:rsidP="00F9704D">
            <w:pPr>
              <w:spacing w:after="0" w:line="240" w:lineRule="atLeast"/>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w:t>
            </w:r>
          </w:p>
        </w:tc>
        <w:tc>
          <w:tcPr>
            <w:tcW w:w="1050" w:type="dxa"/>
            <w:tcBorders>
              <w:top w:val="single" w:sz="4" w:space="0" w:color="auto"/>
              <w:left w:val="single" w:sz="4" w:space="0" w:color="auto"/>
              <w:bottom w:val="single" w:sz="4" w:space="0" w:color="auto"/>
              <w:right w:val="single" w:sz="4" w:space="0" w:color="auto"/>
            </w:tcBorders>
          </w:tcPr>
          <w:p w:rsidR="00F9704D" w:rsidRPr="00086C8A" w:rsidRDefault="00F9704D" w:rsidP="00F9704D">
            <w:pPr>
              <w:spacing w:after="0" w:line="240" w:lineRule="atLeast"/>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26655</w:t>
            </w:r>
          </w:p>
        </w:tc>
        <w:tc>
          <w:tcPr>
            <w:tcW w:w="941" w:type="dxa"/>
            <w:tcBorders>
              <w:top w:val="single" w:sz="4" w:space="0" w:color="auto"/>
              <w:left w:val="single" w:sz="4" w:space="0" w:color="auto"/>
              <w:bottom w:val="single" w:sz="4" w:space="0" w:color="auto"/>
              <w:right w:val="single" w:sz="4" w:space="0" w:color="auto"/>
            </w:tcBorders>
          </w:tcPr>
          <w:p w:rsidR="00F9704D" w:rsidRPr="00086C8A" w:rsidRDefault="00F9704D" w:rsidP="00F9704D">
            <w:pPr>
              <w:spacing w:after="0" w:line="240" w:lineRule="atLeast"/>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8306</w:t>
            </w:r>
          </w:p>
        </w:tc>
        <w:tc>
          <w:tcPr>
            <w:tcW w:w="952" w:type="dxa"/>
            <w:tcBorders>
              <w:top w:val="single" w:sz="4" w:space="0" w:color="auto"/>
              <w:left w:val="single" w:sz="4" w:space="0" w:color="auto"/>
              <w:bottom w:val="single" w:sz="4" w:space="0" w:color="auto"/>
              <w:right w:val="single" w:sz="4" w:space="0" w:color="auto"/>
            </w:tcBorders>
          </w:tcPr>
          <w:p w:rsidR="00F9704D" w:rsidRPr="00086C8A" w:rsidRDefault="00F9704D" w:rsidP="00F9704D">
            <w:pPr>
              <w:spacing w:after="0" w:line="240" w:lineRule="atLeast"/>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722</w:t>
            </w:r>
          </w:p>
        </w:tc>
        <w:tc>
          <w:tcPr>
            <w:tcW w:w="1163" w:type="dxa"/>
            <w:tcBorders>
              <w:top w:val="single" w:sz="4" w:space="0" w:color="auto"/>
              <w:left w:val="single" w:sz="4" w:space="0" w:color="auto"/>
              <w:bottom w:val="single" w:sz="4" w:space="0" w:color="auto"/>
              <w:right w:val="single" w:sz="4" w:space="0" w:color="auto"/>
            </w:tcBorders>
          </w:tcPr>
          <w:p w:rsidR="00F9704D" w:rsidRPr="00086C8A" w:rsidRDefault="00F9704D" w:rsidP="00F9704D">
            <w:pPr>
              <w:spacing w:after="0" w:line="240" w:lineRule="atLeast"/>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35683</w:t>
            </w:r>
          </w:p>
        </w:tc>
      </w:tr>
      <w:tr w:rsidR="00321B06" w:rsidRPr="00086C8A" w:rsidTr="00F9704D">
        <w:tc>
          <w:tcPr>
            <w:tcW w:w="1867" w:type="dxa"/>
            <w:vMerge/>
            <w:tcBorders>
              <w:left w:val="single" w:sz="4" w:space="0" w:color="auto"/>
              <w:bottom w:val="single" w:sz="4" w:space="0" w:color="auto"/>
              <w:right w:val="single" w:sz="4" w:space="0" w:color="auto"/>
            </w:tcBorders>
          </w:tcPr>
          <w:p w:rsidR="00321B06" w:rsidRPr="00086C8A" w:rsidRDefault="00321B06" w:rsidP="00F9704D">
            <w:pPr>
              <w:spacing w:after="0" w:line="240" w:lineRule="atLeast"/>
              <w:rPr>
                <w:rFonts w:ascii="Times New Roman" w:eastAsia="Times New Roman" w:hAnsi="Times New Roman" w:cs="Times New Roman"/>
                <w:sz w:val="21"/>
                <w:szCs w:val="21"/>
                <w:lang w:eastAsia="ru-RU"/>
              </w:rPr>
            </w:pPr>
          </w:p>
        </w:tc>
        <w:tc>
          <w:tcPr>
            <w:tcW w:w="2675" w:type="dxa"/>
            <w:tcBorders>
              <w:top w:val="single" w:sz="4" w:space="0" w:color="auto"/>
              <w:left w:val="single" w:sz="4" w:space="0" w:color="auto"/>
              <w:bottom w:val="single" w:sz="4" w:space="0" w:color="auto"/>
              <w:right w:val="single" w:sz="4" w:space="0" w:color="auto"/>
            </w:tcBorders>
          </w:tcPr>
          <w:p w:rsidR="00321B06" w:rsidRPr="00086C8A" w:rsidRDefault="00321B06" w:rsidP="00F9704D">
            <w:pPr>
              <w:spacing w:after="0" w:line="360" w:lineRule="auto"/>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Кафе на 60 мест</w:t>
            </w:r>
          </w:p>
        </w:tc>
        <w:tc>
          <w:tcPr>
            <w:tcW w:w="816" w:type="dxa"/>
            <w:tcBorders>
              <w:top w:val="single" w:sz="4" w:space="0" w:color="auto"/>
              <w:left w:val="single" w:sz="4" w:space="0" w:color="auto"/>
              <w:bottom w:val="single" w:sz="4" w:space="0" w:color="auto"/>
              <w:right w:val="single" w:sz="4" w:space="0" w:color="auto"/>
            </w:tcBorders>
          </w:tcPr>
          <w:p w:rsidR="00321B06" w:rsidRPr="00086C8A" w:rsidRDefault="00321B06" w:rsidP="00F9704D">
            <w:pPr>
              <w:spacing w:after="0" w:line="360" w:lineRule="auto"/>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w:t>
            </w:r>
          </w:p>
        </w:tc>
        <w:tc>
          <w:tcPr>
            <w:tcW w:w="1050" w:type="dxa"/>
            <w:tcBorders>
              <w:top w:val="single" w:sz="4" w:space="0" w:color="auto"/>
              <w:left w:val="single" w:sz="4" w:space="0" w:color="auto"/>
              <w:bottom w:val="single" w:sz="4" w:space="0" w:color="auto"/>
              <w:right w:val="single" w:sz="4" w:space="0" w:color="auto"/>
            </w:tcBorders>
          </w:tcPr>
          <w:p w:rsidR="00321B06" w:rsidRPr="00086C8A" w:rsidRDefault="00321B06" w:rsidP="00F9704D">
            <w:pPr>
              <w:spacing w:after="0" w:line="360" w:lineRule="auto"/>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52000</w:t>
            </w:r>
          </w:p>
        </w:tc>
        <w:tc>
          <w:tcPr>
            <w:tcW w:w="941" w:type="dxa"/>
            <w:tcBorders>
              <w:top w:val="single" w:sz="4" w:space="0" w:color="auto"/>
              <w:left w:val="single" w:sz="4" w:space="0" w:color="auto"/>
              <w:bottom w:val="single" w:sz="4" w:space="0" w:color="auto"/>
              <w:right w:val="single" w:sz="4" w:space="0" w:color="auto"/>
            </w:tcBorders>
          </w:tcPr>
          <w:p w:rsidR="00321B06" w:rsidRPr="00086C8A" w:rsidRDefault="00321B06" w:rsidP="00F9704D">
            <w:pPr>
              <w:spacing w:after="0" w:line="360" w:lineRule="auto"/>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272200</w:t>
            </w:r>
          </w:p>
        </w:tc>
        <w:tc>
          <w:tcPr>
            <w:tcW w:w="952" w:type="dxa"/>
            <w:tcBorders>
              <w:top w:val="single" w:sz="4" w:space="0" w:color="auto"/>
              <w:left w:val="single" w:sz="4" w:space="0" w:color="auto"/>
              <w:bottom w:val="single" w:sz="4" w:space="0" w:color="auto"/>
              <w:right w:val="single" w:sz="4" w:space="0" w:color="auto"/>
            </w:tcBorders>
          </w:tcPr>
          <w:p w:rsidR="00321B06" w:rsidRPr="00086C8A" w:rsidRDefault="00321B06" w:rsidP="00F9704D">
            <w:pPr>
              <w:spacing w:after="0" w:line="360" w:lineRule="auto"/>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26135</w:t>
            </w:r>
          </w:p>
        </w:tc>
        <w:tc>
          <w:tcPr>
            <w:tcW w:w="1163" w:type="dxa"/>
            <w:tcBorders>
              <w:top w:val="single" w:sz="4" w:space="0" w:color="auto"/>
              <w:left w:val="single" w:sz="4" w:space="0" w:color="auto"/>
              <w:bottom w:val="single" w:sz="4" w:space="0" w:color="auto"/>
              <w:right w:val="single" w:sz="4" w:space="0" w:color="auto"/>
            </w:tcBorders>
          </w:tcPr>
          <w:p w:rsidR="00321B06" w:rsidRPr="00086C8A" w:rsidRDefault="00321B06" w:rsidP="00F9704D">
            <w:pPr>
              <w:spacing w:after="0" w:line="360" w:lineRule="auto"/>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350335</w:t>
            </w:r>
          </w:p>
        </w:tc>
      </w:tr>
      <w:tr w:rsidR="00321B06" w:rsidRPr="00086C8A" w:rsidTr="004F63C3">
        <w:tc>
          <w:tcPr>
            <w:tcW w:w="5358" w:type="dxa"/>
            <w:gridSpan w:val="3"/>
            <w:tcBorders>
              <w:left w:val="single" w:sz="4" w:space="0" w:color="auto"/>
              <w:bottom w:val="single" w:sz="4" w:space="0" w:color="auto"/>
              <w:right w:val="single" w:sz="4" w:space="0" w:color="auto"/>
            </w:tcBorders>
          </w:tcPr>
          <w:p w:rsidR="00321B06" w:rsidRPr="00086C8A" w:rsidRDefault="00321B06" w:rsidP="00321B06">
            <w:pPr>
              <w:spacing w:after="0" w:line="240" w:lineRule="auto"/>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Всего:</w:t>
            </w:r>
          </w:p>
        </w:tc>
        <w:tc>
          <w:tcPr>
            <w:tcW w:w="1050" w:type="dxa"/>
            <w:tcBorders>
              <w:top w:val="single" w:sz="4" w:space="0" w:color="auto"/>
              <w:left w:val="single" w:sz="4" w:space="0" w:color="auto"/>
              <w:bottom w:val="single" w:sz="4" w:space="0" w:color="auto"/>
              <w:right w:val="single" w:sz="4" w:space="0" w:color="auto"/>
            </w:tcBorders>
          </w:tcPr>
          <w:p w:rsidR="00321B06" w:rsidRPr="00086C8A" w:rsidRDefault="00321B06" w:rsidP="00321B06">
            <w:pPr>
              <w:spacing w:after="0" w:line="360" w:lineRule="auto"/>
              <w:contextualSpacing/>
              <w:jc w:val="both"/>
              <w:rPr>
                <w:rFonts w:ascii="Times New Roman" w:eastAsia="Times New Roman" w:hAnsi="Times New Roman" w:cs="Times New Roman"/>
                <w:b/>
                <w:sz w:val="21"/>
                <w:szCs w:val="21"/>
                <w:lang w:eastAsia="x-none"/>
              </w:rPr>
            </w:pPr>
            <w:r w:rsidRPr="00086C8A">
              <w:rPr>
                <w:rFonts w:ascii="Times New Roman" w:eastAsia="Times New Roman" w:hAnsi="Times New Roman" w:cs="Times New Roman"/>
                <w:b/>
                <w:sz w:val="21"/>
                <w:szCs w:val="21"/>
                <w:lang w:eastAsia="x-none"/>
              </w:rPr>
              <w:t>510553</w:t>
            </w:r>
          </w:p>
        </w:tc>
        <w:tc>
          <w:tcPr>
            <w:tcW w:w="941" w:type="dxa"/>
            <w:tcBorders>
              <w:top w:val="single" w:sz="4" w:space="0" w:color="auto"/>
              <w:left w:val="single" w:sz="4" w:space="0" w:color="auto"/>
              <w:bottom w:val="single" w:sz="4" w:space="0" w:color="auto"/>
              <w:right w:val="single" w:sz="4" w:space="0" w:color="auto"/>
            </w:tcBorders>
          </w:tcPr>
          <w:p w:rsidR="00321B06" w:rsidRPr="00086C8A" w:rsidRDefault="00321B06" w:rsidP="00321B06">
            <w:pPr>
              <w:spacing w:after="0" w:line="360" w:lineRule="auto"/>
              <w:contextualSpacing/>
              <w:jc w:val="both"/>
              <w:rPr>
                <w:rFonts w:ascii="Times New Roman" w:eastAsia="Times New Roman" w:hAnsi="Times New Roman" w:cs="Times New Roman"/>
                <w:b/>
                <w:sz w:val="21"/>
                <w:szCs w:val="21"/>
                <w:lang w:eastAsia="x-none"/>
              </w:rPr>
            </w:pPr>
            <w:r w:rsidRPr="00086C8A">
              <w:rPr>
                <w:rFonts w:ascii="Times New Roman" w:eastAsia="Times New Roman" w:hAnsi="Times New Roman" w:cs="Times New Roman"/>
                <w:b/>
                <w:sz w:val="21"/>
                <w:szCs w:val="21"/>
                <w:lang w:eastAsia="x-none"/>
              </w:rPr>
              <w:t>480416</w:t>
            </w:r>
          </w:p>
        </w:tc>
        <w:tc>
          <w:tcPr>
            <w:tcW w:w="952" w:type="dxa"/>
            <w:tcBorders>
              <w:top w:val="single" w:sz="4" w:space="0" w:color="auto"/>
              <w:left w:val="single" w:sz="4" w:space="0" w:color="auto"/>
              <w:bottom w:val="single" w:sz="4" w:space="0" w:color="auto"/>
              <w:right w:val="single" w:sz="4" w:space="0" w:color="auto"/>
            </w:tcBorders>
          </w:tcPr>
          <w:p w:rsidR="00321B06" w:rsidRPr="00086C8A" w:rsidRDefault="00321B06" w:rsidP="00321B06">
            <w:pPr>
              <w:spacing w:after="0" w:line="360" w:lineRule="auto"/>
              <w:contextualSpacing/>
              <w:jc w:val="both"/>
              <w:rPr>
                <w:rFonts w:ascii="Times New Roman" w:eastAsia="Times New Roman" w:hAnsi="Times New Roman" w:cs="Times New Roman"/>
                <w:b/>
                <w:sz w:val="21"/>
                <w:szCs w:val="21"/>
                <w:lang w:eastAsia="x-none"/>
              </w:rPr>
            </w:pPr>
            <w:r w:rsidRPr="00086C8A">
              <w:rPr>
                <w:rFonts w:ascii="Times New Roman" w:eastAsia="Times New Roman" w:hAnsi="Times New Roman" w:cs="Times New Roman"/>
                <w:b/>
                <w:sz w:val="21"/>
                <w:szCs w:val="21"/>
                <w:lang w:eastAsia="x-none"/>
              </w:rPr>
              <w:t>42740</w:t>
            </w:r>
          </w:p>
        </w:tc>
        <w:tc>
          <w:tcPr>
            <w:tcW w:w="1163" w:type="dxa"/>
            <w:tcBorders>
              <w:top w:val="single" w:sz="4" w:space="0" w:color="auto"/>
              <w:left w:val="single" w:sz="4" w:space="0" w:color="auto"/>
              <w:bottom w:val="single" w:sz="4" w:space="0" w:color="auto"/>
              <w:right w:val="single" w:sz="4" w:space="0" w:color="auto"/>
            </w:tcBorders>
          </w:tcPr>
          <w:p w:rsidR="00321B06" w:rsidRPr="00086C8A" w:rsidRDefault="00321B06" w:rsidP="00321B06">
            <w:pPr>
              <w:spacing w:after="0" w:line="360" w:lineRule="auto"/>
              <w:contextualSpacing/>
              <w:jc w:val="both"/>
              <w:rPr>
                <w:rFonts w:ascii="Times New Roman" w:eastAsia="Times New Roman" w:hAnsi="Times New Roman" w:cs="Times New Roman"/>
                <w:b/>
                <w:sz w:val="21"/>
                <w:szCs w:val="21"/>
                <w:lang w:eastAsia="x-none"/>
              </w:rPr>
            </w:pPr>
            <w:r w:rsidRPr="00086C8A">
              <w:rPr>
                <w:rFonts w:ascii="Times New Roman" w:eastAsia="Times New Roman" w:hAnsi="Times New Roman" w:cs="Times New Roman"/>
                <w:b/>
                <w:sz w:val="21"/>
                <w:szCs w:val="21"/>
                <w:lang w:eastAsia="x-none"/>
              </w:rPr>
              <w:t>1033709</w:t>
            </w:r>
          </w:p>
        </w:tc>
      </w:tr>
      <w:tr w:rsidR="00321B06" w:rsidRPr="00086C8A" w:rsidTr="004F63C3">
        <w:tc>
          <w:tcPr>
            <w:tcW w:w="9464" w:type="dxa"/>
            <w:gridSpan w:val="7"/>
            <w:tcBorders>
              <w:top w:val="single" w:sz="4" w:space="0" w:color="auto"/>
              <w:left w:val="single" w:sz="4" w:space="0" w:color="auto"/>
              <w:bottom w:val="single" w:sz="4" w:space="0" w:color="auto"/>
              <w:right w:val="single" w:sz="4" w:space="0" w:color="auto"/>
            </w:tcBorders>
          </w:tcPr>
          <w:p w:rsidR="00321B06" w:rsidRPr="00086C8A" w:rsidRDefault="00321B06" w:rsidP="00EF0AA5">
            <w:pPr>
              <w:spacing w:after="0" w:line="240" w:lineRule="auto"/>
              <w:contextualSpacing/>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Автономное теплоснабжение от газов</w:t>
            </w:r>
            <w:r w:rsidR="00EF0AA5" w:rsidRPr="00086C8A">
              <w:rPr>
                <w:rFonts w:ascii="Times New Roman" w:eastAsia="Times New Roman" w:hAnsi="Times New Roman" w:cs="Times New Roman"/>
                <w:sz w:val="21"/>
                <w:szCs w:val="21"/>
                <w:lang w:eastAsia="ru-RU"/>
              </w:rPr>
              <w:t>ого</w:t>
            </w:r>
            <w:r w:rsidRPr="00086C8A">
              <w:rPr>
                <w:rFonts w:ascii="Times New Roman" w:eastAsia="Times New Roman" w:hAnsi="Times New Roman" w:cs="Times New Roman"/>
                <w:sz w:val="21"/>
                <w:szCs w:val="21"/>
                <w:lang w:eastAsia="ru-RU"/>
              </w:rPr>
              <w:t xml:space="preserve"> котл</w:t>
            </w:r>
            <w:r w:rsidR="00EF0AA5" w:rsidRPr="00086C8A">
              <w:rPr>
                <w:rFonts w:ascii="Times New Roman" w:eastAsia="Times New Roman" w:hAnsi="Times New Roman" w:cs="Times New Roman"/>
                <w:sz w:val="21"/>
                <w:szCs w:val="21"/>
                <w:lang w:eastAsia="ru-RU"/>
              </w:rPr>
              <w:t>а</w:t>
            </w:r>
          </w:p>
        </w:tc>
      </w:tr>
      <w:tr w:rsidR="00744A08" w:rsidRPr="00086C8A" w:rsidTr="00744A08">
        <w:tc>
          <w:tcPr>
            <w:tcW w:w="1867" w:type="dxa"/>
            <w:tcBorders>
              <w:top w:val="single" w:sz="4" w:space="0" w:color="auto"/>
              <w:left w:val="single" w:sz="4" w:space="0" w:color="auto"/>
              <w:right w:val="single" w:sz="4" w:space="0" w:color="auto"/>
            </w:tcBorders>
          </w:tcPr>
          <w:p w:rsidR="00744A08" w:rsidRPr="00086C8A" w:rsidRDefault="00744A08" w:rsidP="00744A08">
            <w:pPr>
              <w:spacing w:after="0" w:line="240" w:lineRule="atLeast"/>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д. Тудозерский Погост</w:t>
            </w:r>
          </w:p>
        </w:tc>
        <w:tc>
          <w:tcPr>
            <w:tcW w:w="2675" w:type="dxa"/>
            <w:tcBorders>
              <w:top w:val="single" w:sz="4" w:space="0" w:color="auto"/>
              <w:left w:val="single" w:sz="4" w:space="0" w:color="auto"/>
              <w:bottom w:val="single" w:sz="4" w:space="0" w:color="auto"/>
              <w:right w:val="single" w:sz="4" w:space="0" w:color="auto"/>
            </w:tcBorders>
          </w:tcPr>
          <w:p w:rsidR="00744A08" w:rsidRPr="00086C8A" w:rsidRDefault="00744A08" w:rsidP="00744A08">
            <w:pPr>
              <w:spacing w:after="0" w:line="240" w:lineRule="atLeast"/>
              <w:rPr>
                <w:rFonts w:ascii="Times New Roman" w:eastAsia="Times New Roman" w:hAnsi="Times New Roman" w:cs="Times New Roman"/>
                <w:sz w:val="21"/>
                <w:szCs w:val="21"/>
                <w:lang w:eastAsia="x-none"/>
              </w:rPr>
            </w:pPr>
            <w:r w:rsidRPr="00086C8A">
              <w:rPr>
                <w:rFonts w:ascii="Times New Roman" w:eastAsia="Times New Roman" w:hAnsi="Times New Roman" w:cs="Times New Roman"/>
                <w:sz w:val="21"/>
                <w:szCs w:val="21"/>
                <w:lang w:eastAsia="x-none"/>
              </w:rPr>
              <w:t>Предприятие бытового обслуживания на 5 мест</w:t>
            </w:r>
          </w:p>
        </w:tc>
        <w:tc>
          <w:tcPr>
            <w:tcW w:w="816" w:type="dxa"/>
            <w:tcBorders>
              <w:top w:val="single" w:sz="4" w:space="0" w:color="auto"/>
              <w:left w:val="single" w:sz="4" w:space="0" w:color="auto"/>
              <w:bottom w:val="single" w:sz="4" w:space="0" w:color="auto"/>
              <w:right w:val="single" w:sz="4" w:space="0" w:color="auto"/>
            </w:tcBorders>
          </w:tcPr>
          <w:p w:rsidR="00744A08" w:rsidRPr="00086C8A" w:rsidRDefault="00744A08" w:rsidP="00744A08">
            <w:pPr>
              <w:spacing w:after="0" w:line="360" w:lineRule="auto"/>
              <w:contextualSpacing/>
              <w:rPr>
                <w:rFonts w:ascii="Times New Roman" w:eastAsia="Times New Roman" w:hAnsi="Times New Roman" w:cs="Times New Roman"/>
                <w:sz w:val="21"/>
                <w:szCs w:val="21"/>
                <w:lang w:eastAsia="x-none"/>
              </w:rPr>
            </w:pPr>
            <w:r w:rsidRPr="00086C8A">
              <w:rPr>
                <w:rFonts w:ascii="Times New Roman" w:eastAsia="Times New Roman" w:hAnsi="Times New Roman" w:cs="Times New Roman"/>
                <w:sz w:val="21"/>
                <w:szCs w:val="21"/>
                <w:lang w:eastAsia="x-none"/>
              </w:rPr>
              <w:t>1</w:t>
            </w:r>
          </w:p>
        </w:tc>
        <w:tc>
          <w:tcPr>
            <w:tcW w:w="1050" w:type="dxa"/>
            <w:tcBorders>
              <w:top w:val="single" w:sz="4" w:space="0" w:color="auto"/>
              <w:left w:val="single" w:sz="4" w:space="0" w:color="auto"/>
              <w:bottom w:val="single" w:sz="4" w:space="0" w:color="auto"/>
              <w:right w:val="single" w:sz="4" w:space="0" w:color="auto"/>
            </w:tcBorders>
          </w:tcPr>
          <w:p w:rsidR="00744A08" w:rsidRPr="00086C8A" w:rsidRDefault="00744A08" w:rsidP="00744A08">
            <w:pPr>
              <w:spacing w:after="0" w:line="360" w:lineRule="auto"/>
              <w:contextualSpacing/>
              <w:rPr>
                <w:rFonts w:ascii="Times New Roman" w:eastAsia="Times New Roman" w:hAnsi="Times New Roman" w:cs="Times New Roman"/>
                <w:sz w:val="21"/>
                <w:szCs w:val="21"/>
                <w:lang w:eastAsia="x-none"/>
              </w:rPr>
            </w:pPr>
            <w:r w:rsidRPr="00086C8A">
              <w:rPr>
                <w:rFonts w:ascii="Times New Roman" w:eastAsia="Times New Roman" w:hAnsi="Times New Roman" w:cs="Times New Roman"/>
                <w:sz w:val="21"/>
                <w:szCs w:val="21"/>
                <w:lang w:eastAsia="x-none"/>
              </w:rPr>
              <w:t>19039</w:t>
            </w:r>
          </w:p>
        </w:tc>
        <w:tc>
          <w:tcPr>
            <w:tcW w:w="941" w:type="dxa"/>
            <w:tcBorders>
              <w:top w:val="single" w:sz="4" w:space="0" w:color="auto"/>
              <w:left w:val="single" w:sz="4" w:space="0" w:color="auto"/>
              <w:bottom w:val="single" w:sz="4" w:space="0" w:color="auto"/>
              <w:right w:val="single" w:sz="4" w:space="0" w:color="auto"/>
            </w:tcBorders>
          </w:tcPr>
          <w:p w:rsidR="00744A08" w:rsidRPr="00086C8A" w:rsidRDefault="00744A08" w:rsidP="00744A08">
            <w:pPr>
              <w:spacing w:after="0" w:line="360" w:lineRule="auto"/>
              <w:contextualSpacing/>
              <w:rPr>
                <w:rFonts w:ascii="Times New Roman" w:eastAsia="Times New Roman" w:hAnsi="Times New Roman" w:cs="Times New Roman"/>
                <w:sz w:val="21"/>
                <w:szCs w:val="21"/>
                <w:lang w:eastAsia="x-none"/>
              </w:rPr>
            </w:pPr>
            <w:r w:rsidRPr="00086C8A">
              <w:rPr>
                <w:rFonts w:ascii="Times New Roman" w:eastAsia="Times New Roman" w:hAnsi="Times New Roman" w:cs="Times New Roman"/>
                <w:sz w:val="21"/>
                <w:szCs w:val="21"/>
                <w:lang w:eastAsia="x-none"/>
              </w:rPr>
              <w:t>5933</w:t>
            </w:r>
          </w:p>
        </w:tc>
        <w:tc>
          <w:tcPr>
            <w:tcW w:w="952" w:type="dxa"/>
            <w:tcBorders>
              <w:top w:val="single" w:sz="4" w:space="0" w:color="auto"/>
              <w:left w:val="single" w:sz="4" w:space="0" w:color="auto"/>
              <w:bottom w:val="single" w:sz="4" w:space="0" w:color="auto"/>
              <w:right w:val="single" w:sz="4" w:space="0" w:color="auto"/>
            </w:tcBorders>
          </w:tcPr>
          <w:p w:rsidR="00744A08" w:rsidRPr="00086C8A" w:rsidRDefault="00744A08" w:rsidP="00744A08">
            <w:pPr>
              <w:spacing w:after="0" w:line="360" w:lineRule="auto"/>
              <w:contextualSpacing/>
              <w:rPr>
                <w:rFonts w:ascii="Times New Roman" w:eastAsia="Times New Roman" w:hAnsi="Times New Roman" w:cs="Times New Roman"/>
                <w:sz w:val="21"/>
                <w:szCs w:val="21"/>
                <w:lang w:eastAsia="x-none"/>
              </w:rPr>
            </w:pPr>
            <w:r w:rsidRPr="00086C8A">
              <w:rPr>
                <w:rFonts w:ascii="Times New Roman" w:eastAsia="Times New Roman" w:hAnsi="Times New Roman" w:cs="Times New Roman"/>
                <w:sz w:val="21"/>
                <w:szCs w:val="21"/>
                <w:lang w:eastAsia="x-none"/>
              </w:rPr>
              <w:t>516</w:t>
            </w:r>
          </w:p>
        </w:tc>
        <w:tc>
          <w:tcPr>
            <w:tcW w:w="1163" w:type="dxa"/>
            <w:tcBorders>
              <w:top w:val="single" w:sz="4" w:space="0" w:color="auto"/>
              <w:left w:val="single" w:sz="4" w:space="0" w:color="auto"/>
              <w:bottom w:val="single" w:sz="4" w:space="0" w:color="auto"/>
              <w:right w:val="single" w:sz="4" w:space="0" w:color="auto"/>
            </w:tcBorders>
          </w:tcPr>
          <w:p w:rsidR="00744A08" w:rsidRPr="00086C8A" w:rsidRDefault="00744A08" w:rsidP="00744A08">
            <w:pPr>
              <w:spacing w:after="0" w:line="360" w:lineRule="auto"/>
              <w:contextualSpacing/>
              <w:rPr>
                <w:rFonts w:ascii="Times New Roman" w:eastAsia="Times New Roman" w:hAnsi="Times New Roman" w:cs="Times New Roman"/>
                <w:sz w:val="21"/>
                <w:szCs w:val="21"/>
                <w:lang w:eastAsia="x-none"/>
              </w:rPr>
            </w:pPr>
            <w:r w:rsidRPr="00086C8A">
              <w:rPr>
                <w:rFonts w:ascii="Times New Roman" w:eastAsia="Times New Roman" w:hAnsi="Times New Roman" w:cs="Times New Roman"/>
                <w:sz w:val="21"/>
                <w:szCs w:val="21"/>
                <w:lang w:eastAsia="x-none"/>
              </w:rPr>
              <w:t>25488</w:t>
            </w:r>
          </w:p>
        </w:tc>
      </w:tr>
      <w:tr w:rsidR="00744A08" w:rsidRPr="00086C8A" w:rsidTr="00744A08">
        <w:tc>
          <w:tcPr>
            <w:tcW w:w="5358" w:type="dxa"/>
            <w:gridSpan w:val="3"/>
            <w:tcBorders>
              <w:top w:val="single" w:sz="4" w:space="0" w:color="auto"/>
              <w:left w:val="single" w:sz="4" w:space="0" w:color="auto"/>
              <w:bottom w:val="single" w:sz="4" w:space="0" w:color="auto"/>
              <w:right w:val="single" w:sz="4" w:space="0" w:color="auto"/>
            </w:tcBorders>
          </w:tcPr>
          <w:p w:rsidR="00744A08" w:rsidRPr="00086C8A" w:rsidRDefault="00744A08" w:rsidP="00321B06">
            <w:pPr>
              <w:spacing w:after="0" w:line="240" w:lineRule="auto"/>
              <w:contextualSpacing/>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Всего:</w:t>
            </w:r>
          </w:p>
        </w:tc>
        <w:tc>
          <w:tcPr>
            <w:tcW w:w="1050" w:type="dxa"/>
            <w:tcBorders>
              <w:top w:val="single" w:sz="4" w:space="0" w:color="auto"/>
              <w:left w:val="single" w:sz="4" w:space="0" w:color="auto"/>
              <w:bottom w:val="single" w:sz="4" w:space="0" w:color="auto"/>
              <w:right w:val="single" w:sz="4" w:space="0" w:color="auto"/>
            </w:tcBorders>
          </w:tcPr>
          <w:p w:rsidR="00744A08" w:rsidRPr="00086C8A" w:rsidRDefault="00744A08" w:rsidP="00744A08">
            <w:pPr>
              <w:spacing w:line="240" w:lineRule="atLeast"/>
              <w:rPr>
                <w:rFonts w:ascii="Times New Roman" w:eastAsia="Times New Roman" w:hAnsi="Times New Roman" w:cs="Times New Roman"/>
                <w:b/>
                <w:sz w:val="21"/>
                <w:szCs w:val="21"/>
                <w:lang w:eastAsia="x-none"/>
              </w:rPr>
            </w:pPr>
            <w:r w:rsidRPr="00086C8A">
              <w:rPr>
                <w:rFonts w:ascii="Times New Roman" w:eastAsia="Times New Roman" w:hAnsi="Times New Roman" w:cs="Times New Roman"/>
                <w:b/>
                <w:sz w:val="21"/>
                <w:szCs w:val="21"/>
                <w:lang w:eastAsia="x-none"/>
              </w:rPr>
              <w:t>19039</w:t>
            </w:r>
          </w:p>
        </w:tc>
        <w:tc>
          <w:tcPr>
            <w:tcW w:w="941" w:type="dxa"/>
            <w:tcBorders>
              <w:top w:val="single" w:sz="4" w:space="0" w:color="auto"/>
              <w:left w:val="single" w:sz="4" w:space="0" w:color="auto"/>
              <w:bottom w:val="single" w:sz="4" w:space="0" w:color="auto"/>
              <w:right w:val="single" w:sz="4" w:space="0" w:color="auto"/>
            </w:tcBorders>
          </w:tcPr>
          <w:p w:rsidR="00744A08" w:rsidRPr="00086C8A" w:rsidRDefault="00744A08" w:rsidP="00744A08">
            <w:pPr>
              <w:spacing w:line="240" w:lineRule="atLeast"/>
              <w:rPr>
                <w:rFonts w:ascii="Times New Roman" w:eastAsia="Times New Roman" w:hAnsi="Times New Roman" w:cs="Times New Roman"/>
                <w:b/>
                <w:sz w:val="21"/>
                <w:szCs w:val="21"/>
                <w:lang w:eastAsia="x-none"/>
              </w:rPr>
            </w:pPr>
            <w:r w:rsidRPr="00086C8A">
              <w:rPr>
                <w:rFonts w:ascii="Times New Roman" w:eastAsia="Times New Roman" w:hAnsi="Times New Roman" w:cs="Times New Roman"/>
                <w:b/>
                <w:sz w:val="21"/>
                <w:szCs w:val="21"/>
                <w:lang w:eastAsia="x-none"/>
              </w:rPr>
              <w:t>5933</w:t>
            </w:r>
          </w:p>
        </w:tc>
        <w:tc>
          <w:tcPr>
            <w:tcW w:w="952" w:type="dxa"/>
            <w:tcBorders>
              <w:top w:val="single" w:sz="4" w:space="0" w:color="auto"/>
              <w:left w:val="single" w:sz="4" w:space="0" w:color="auto"/>
              <w:bottom w:val="single" w:sz="4" w:space="0" w:color="auto"/>
              <w:right w:val="single" w:sz="4" w:space="0" w:color="auto"/>
            </w:tcBorders>
          </w:tcPr>
          <w:p w:rsidR="00744A08" w:rsidRPr="00086C8A" w:rsidRDefault="00744A08" w:rsidP="00744A08">
            <w:pPr>
              <w:spacing w:line="240" w:lineRule="atLeast"/>
              <w:rPr>
                <w:rFonts w:ascii="Times New Roman" w:eastAsia="Times New Roman" w:hAnsi="Times New Roman" w:cs="Times New Roman"/>
                <w:b/>
                <w:sz w:val="21"/>
                <w:szCs w:val="21"/>
                <w:lang w:eastAsia="x-none"/>
              </w:rPr>
            </w:pPr>
            <w:r w:rsidRPr="00086C8A">
              <w:rPr>
                <w:rFonts w:ascii="Times New Roman" w:eastAsia="Times New Roman" w:hAnsi="Times New Roman" w:cs="Times New Roman"/>
                <w:b/>
                <w:sz w:val="21"/>
                <w:szCs w:val="21"/>
                <w:lang w:eastAsia="x-none"/>
              </w:rPr>
              <w:t>516</w:t>
            </w:r>
          </w:p>
        </w:tc>
        <w:tc>
          <w:tcPr>
            <w:tcW w:w="1163" w:type="dxa"/>
            <w:tcBorders>
              <w:top w:val="single" w:sz="4" w:space="0" w:color="auto"/>
              <w:left w:val="single" w:sz="4" w:space="0" w:color="auto"/>
              <w:bottom w:val="single" w:sz="4" w:space="0" w:color="auto"/>
              <w:right w:val="single" w:sz="4" w:space="0" w:color="auto"/>
            </w:tcBorders>
          </w:tcPr>
          <w:p w:rsidR="00744A08" w:rsidRPr="00086C8A" w:rsidRDefault="00744A08" w:rsidP="00744A08">
            <w:pPr>
              <w:spacing w:line="240" w:lineRule="atLeast"/>
              <w:rPr>
                <w:rFonts w:ascii="Times New Roman" w:eastAsia="Times New Roman" w:hAnsi="Times New Roman" w:cs="Times New Roman"/>
                <w:b/>
                <w:sz w:val="21"/>
                <w:szCs w:val="21"/>
                <w:lang w:eastAsia="x-none"/>
              </w:rPr>
            </w:pPr>
            <w:r w:rsidRPr="00086C8A">
              <w:rPr>
                <w:rFonts w:ascii="Times New Roman" w:eastAsia="Times New Roman" w:hAnsi="Times New Roman" w:cs="Times New Roman"/>
                <w:b/>
                <w:sz w:val="21"/>
                <w:szCs w:val="21"/>
                <w:lang w:eastAsia="x-none"/>
              </w:rPr>
              <w:t>25488</w:t>
            </w:r>
          </w:p>
        </w:tc>
      </w:tr>
    </w:tbl>
    <w:p w:rsidR="00DB514D" w:rsidRPr="005176FA" w:rsidRDefault="00DB514D" w:rsidP="00007DC7">
      <w:pPr>
        <w:keepNext/>
        <w:widowControl w:val="0"/>
        <w:numPr>
          <w:ilvl w:val="1"/>
          <w:numId w:val="11"/>
        </w:numPr>
        <w:tabs>
          <w:tab w:val="left" w:pos="0"/>
        </w:tabs>
        <w:spacing w:line="360" w:lineRule="auto"/>
        <w:ind w:left="709" w:hanging="709"/>
        <w:contextualSpacing/>
        <w:jc w:val="center"/>
        <w:outlineLvl w:val="1"/>
        <w:rPr>
          <w:rFonts w:ascii="Times New Roman" w:eastAsia="Times New Roman" w:hAnsi="Times New Roman" w:cs="Times New Roman"/>
          <w:b/>
          <w:bCs/>
          <w:sz w:val="28"/>
          <w:szCs w:val="24"/>
          <w:lang w:eastAsia="ru-RU"/>
        </w:rPr>
      </w:pPr>
      <w:bookmarkStart w:id="197" w:name="_Toc165972569"/>
      <w:r w:rsidRPr="005176FA">
        <w:rPr>
          <w:rFonts w:ascii="Times New Roman" w:eastAsia="Times New Roman" w:hAnsi="Times New Roman" w:cs="Times New Roman"/>
          <w:b/>
          <w:bCs/>
          <w:sz w:val="28"/>
          <w:szCs w:val="24"/>
          <w:lang w:eastAsia="ru-RU"/>
        </w:rPr>
        <w:t>Газоснабжение</w:t>
      </w:r>
      <w:bookmarkEnd w:id="195"/>
      <w:bookmarkEnd w:id="196"/>
      <w:bookmarkEnd w:id="197"/>
    </w:p>
    <w:p w:rsidR="00DB514D" w:rsidRPr="005176FA" w:rsidRDefault="00DB514D" w:rsidP="00007DC7">
      <w:pPr>
        <w:keepNext/>
        <w:widowControl w:val="0"/>
        <w:numPr>
          <w:ilvl w:val="2"/>
          <w:numId w:val="11"/>
        </w:numPr>
        <w:spacing w:before="240" w:after="0" w:line="360" w:lineRule="auto"/>
        <w:ind w:left="709" w:hanging="709"/>
        <w:contextualSpacing/>
        <w:jc w:val="center"/>
        <w:outlineLvl w:val="2"/>
        <w:rPr>
          <w:rFonts w:ascii="Times New Roman" w:eastAsia="Times New Roman" w:hAnsi="Times New Roman" w:cs="Times New Roman"/>
          <w:b/>
          <w:bCs/>
          <w:sz w:val="28"/>
          <w:szCs w:val="24"/>
          <w:lang w:eastAsia="ru-RU"/>
        </w:rPr>
      </w:pPr>
      <w:bookmarkStart w:id="198" w:name="_Toc64441247"/>
      <w:bookmarkStart w:id="199" w:name="_Toc72837769"/>
      <w:bookmarkStart w:id="200" w:name="_Toc165972570"/>
      <w:r w:rsidRPr="005176FA">
        <w:rPr>
          <w:rFonts w:ascii="Times New Roman" w:eastAsia="Times New Roman" w:hAnsi="Times New Roman" w:cs="Times New Roman"/>
          <w:b/>
          <w:bCs/>
          <w:sz w:val="28"/>
          <w:szCs w:val="24"/>
          <w:lang w:eastAsia="ru-RU"/>
        </w:rPr>
        <w:t>Существующее положение</w:t>
      </w:r>
      <w:bookmarkEnd w:id="198"/>
      <w:bookmarkEnd w:id="199"/>
      <w:bookmarkEnd w:id="200"/>
    </w:p>
    <w:p w:rsidR="008A102A" w:rsidRPr="00F83CA7" w:rsidRDefault="008A102A" w:rsidP="008A102A">
      <w:pPr>
        <w:spacing w:after="0" w:line="360" w:lineRule="auto"/>
        <w:ind w:firstLine="709"/>
        <w:contextualSpacing/>
        <w:jc w:val="both"/>
        <w:rPr>
          <w:rFonts w:ascii="Times New Roman" w:eastAsia="Times New Roman" w:hAnsi="Times New Roman"/>
          <w:sz w:val="28"/>
          <w:szCs w:val="28"/>
          <w:lang w:eastAsia="ru-RU"/>
        </w:rPr>
      </w:pPr>
      <w:bookmarkStart w:id="201" w:name="_Toc64441248"/>
      <w:bookmarkStart w:id="202" w:name="_Toc72837770"/>
      <w:r w:rsidRPr="005176FA">
        <w:rPr>
          <w:rFonts w:ascii="Times New Roman" w:eastAsia="Times New Roman" w:hAnsi="Times New Roman"/>
          <w:sz w:val="28"/>
          <w:szCs w:val="20"/>
          <w:lang w:eastAsia="ru-RU"/>
        </w:rPr>
        <w:t>На территории сельского поселения Андомского природного газоснабжения нет. Население снабжается баллонным газом для целей пищеприготовления. Газ привозят в баллонах из г. Вытегра.</w:t>
      </w:r>
    </w:p>
    <w:p w:rsidR="00DB514D" w:rsidRPr="00D847F5" w:rsidRDefault="00DB514D" w:rsidP="00007DC7">
      <w:pPr>
        <w:keepNext/>
        <w:widowControl w:val="0"/>
        <w:numPr>
          <w:ilvl w:val="2"/>
          <w:numId w:val="11"/>
        </w:numPr>
        <w:spacing w:before="240" w:after="0" w:line="360" w:lineRule="auto"/>
        <w:ind w:left="0" w:firstLine="0"/>
        <w:contextualSpacing/>
        <w:jc w:val="center"/>
        <w:outlineLvl w:val="2"/>
        <w:rPr>
          <w:rFonts w:ascii="Times New Roman" w:eastAsia="Times New Roman" w:hAnsi="Times New Roman" w:cs="Times New Roman"/>
          <w:b/>
          <w:bCs/>
          <w:sz w:val="28"/>
          <w:szCs w:val="24"/>
          <w:lang w:eastAsia="ru-RU"/>
        </w:rPr>
      </w:pPr>
      <w:bookmarkStart w:id="203" w:name="_Toc165972571"/>
      <w:r w:rsidRPr="00D847F5">
        <w:rPr>
          <w:rFonts w:ascii="Times New Roman" w:eastAsia="Times New Roman" w:hAnsi="Times New Roman" w:cs="Times New Roman"/>
          <w:b/>
          <w:bCs/>
          <w:sz w:val="28"/>
          <w:szCs w:val="24"/>
          <w:lang w:eastAsia="ru-RU"/>
        </w:rPr>
        <w:t>Проектные решения</w:t>
      </w:r>
      <w:bookmarkEnd w:id="201"/>
      <w:bookmarkEnd w:id="202"/>
      <w:bookmarkEnd w:id="203"/>
    </w:p>
    <w:p w:rsidR="00981FDE" w:rsidRDefault="00A34CFC" w:rsidP="004A27B0">
      <w:pPr>
        <w:widowControl w:val="0"/>
        <w:spacing w:after="0"/>
        <w:ind w:firstLine="709"/>
        <w:jc w:val="both"/>
        <w:rPr>
          <w:rFonts w:ascii="Times New Roman" w:eastAsia="Times New Roman" w:hAnsi="Times New Roman" w:cs="Times New Roman"/>
          <w:sz w:val="28"/>
          <w:szCs w:val="24"/>
          <w:lang w:eastAsia="ru-RU"/>
        </w:rPr>
      </w:pPr>
      <w:bookmarkStart w:id="204" w:name="_Toc64441249"/>
      <w:bookmarkStart w:id="205" w:name="_Toc72837771"/>
      <w:r w:rsidRPr="00D847F5">
        <w:rPr>
          <w:rFonts w:ascii="Times New Roman" w:eastAsia="Times New Roman" w:hAnsi="Times New Roman" w:cs="Times New Roman"/>
          <w:sz w:val="28"/>
          <w:szCs w:val="24"/>
          <w:lang w:eastAsia="ru-RU"/>
        </w:rPr>
        <w:t>Раздел разработан с учетом требований СП 62.13330.2011</w:t>
      </w:r>
      <w:r w:rsidRPr="00D847F5">
        <w:rPr>
          <w:rStyle w:val="a8"/>
          <w:rFonts w:ascii="Times New Roman" w:eastAsia="Times New Roman" w:hAnsi="Times New Roman" w:cs="Times New Roman"/>
          <w:sz w:val="28"/>
          <w:szCs w:val="24"/>
          <w:lang w:eastAsia="ru-RU"/>
        </w:rPr>
        <w:footnoteReference w:id="88"/>
      </w:r>
      <w:r w:rsidRPr="00D847F5">
        <w:rPr>
          <w:rFonts w:ascii="Times New Roman" w:eastAsia="Times New Roman" w:hAnsi="Times New Roman" w:cs="Times New Roman"/>
          <w:sz w:val="28"/>
          <w:szCs w:val="24"/>
          <w:lang w:eastAsia="ru-RU"/>
        </w:rPr>
        <w:t>, СП 42-101-2003</w:t>
      </w:r>
      <w:r w:rsidRPr="00D847F5">
        <w:rPr>
          <w:rStyle w:val="a8"/>
          <w:rFonts w:ascii="Times New Roman" w:eastAsia="Times New Roman" w:hAnsi="Times New Roman" w:cs="Times New Roman"/>
          <w:sz w:val="28"/>
          <w:szCs w:val="24"/>
          <w:lang w:eastAsia="ru-RU"/>
        </w:rPr>
        <w:footnoteReference w:id="89"/>
      </w:r>
      <w:r w:rsidRPr="00D847F5">
        <w:rPr>
          <w:rFonts w:ascii="Times New Roman" w:eastAsia="Times New Roman" w:hAnsi="Times New Roman" w:cs="Times New Roman"/>
          <w:sz w:val="28"/>
          <w:szCs w:val="24"/>
          <w:lang w:eastAsia="ru-RU"/>
        </w:rPr>
        <w:t xml:space="preserve">, в соответствии со схемой территориального планирования </w:t>
      </w:r>
      <w:hyperlink r:id="rId29" w:history="1">
        <w:r w:rsidRPr="00D847F5">
          <w:rPr>
            <w:rFonts w:ascii="Times New Roman" w:eastAsia="Times New Roman" w:hAnsi="Times New Roman" w:cs="Times New Roman"/>
            <w:sz w:val="28"/>
            <w:szCs w:val="24"/>
            <w:lang w:eastAsia="ru-RU"/>
          </w:rPr>
          <w:t>Вологодской</w:t>
        </w:r>
      </w:hyperlink>
      <w:r w:rsidR="00981FDE">
        <w:rPr>
          <w:rFonts w:ascii="Times New Roman" w:eastAsia="Times New Roman" w:hAnsi="Times New Roman" w:cs="Times New Roman"/>
          <w:sz w:val="28"/>
          <w:szCs w:val="24"/>
          <w:lang w:eastAsia="ru-RU"/>
        </w:rPr>
        <w:t xml:space="preserve"> области.</w:t>
      </w:r>
    </w:p>
    <w:p w:rsidR="00D847F5" w:rsidRPr="00D847F5" w:rsidRDefault="00981FDE" w:rsidP="004A27B0">
      <w:pPr>
        <w:widowControl w:val="0"/>
        <w:spacing w:after="0"/>
        <w:ind w:firstLine="709"/>
        <w:jc w:val="both"/>
        <w:rPr>
          <w:rFonts w:ascii="Times New Roman" w:hAnsi="Times New Roman"/>
          <w:bCs/>
          <w:iCs/>
          <w:sz w:val="28"/>
          <w:szCs w:val="28"/>
        </w:rPr>
      </w:pPr>
      <w:r>
        <w:rPr>
          <w:rFonts w:ascii="Times New Roman" w:eastAsia="Times New Roman" w:hAnsi="Times New Roman" w:cs="Times New Roman"/>
          <w:sz w:val="28"/>
          <w:szCs w:val="24"/>
          <w:lang w:eastAsia="ru-RU"/>
        </w:rPr>
        <w:t xml:space="preserve">Согласно </w:t>
      </w:r>
      <w:r w:rsidR="00A34CFC" w:rsidRPr="00D847F5">
        <w:rPr>
          <w:rFonts w:ascii="Times New Roman" w:hAnsi="Times New Roman"/>
          <w:bCs/>
          <w:iCs/>
          <w:sz w:val="28"/>
          <w:szCs w:val="28"/>
        </w:rPr>
        <w:t>региональной программ</w:t>
      </w:r>
      <w:r>
        <w:rPr>
          <w:rFonts w:ascii="Times New Roman" w:hAnsi="Times New Roman"/>
          <w:bCs/>
          <w:iCs/>
          <w:sz w:val="28"/>
          <w:szCs w:val="28"/>
        </w:rPr>
        <w:t>е</w:t>
      </w:r>
      <w:r w:rsidR="00A34CFC" w:rsidRPr="00D847F5">
        <w:rPr>
          <w:rFonts w:ascii="Times New Roman" w:hAnsi="Times New Roman"/>
          <w:bCs/>
          <w:iCs/>
          <w:sz w:val="28"/>
          <w:szCs w:val="28"/>
        </w:rPr>
        <w:t xml:space="preserve"> газификации жилищно-коммунального хозяйства, промышленных и иных организаций на территории Вологодской области на 2022 - 2031 годы</w:t>
      </w:r>
      <w:r w:rsidR="00A34CFC" w:rsidRPr="00D847F5">
        <w:rPr>
          <w:rStyle w:val="a8"/>
          <w:rFonts w:ascii="Times New Roman" w:hAnsi="Times New Roman"/>
          <w:bCs/>
          <w:iCs/>
          <w:sz w:val="28"/>
          <w:szCs w:val="28"/>
        </w:rPr>
        <w:footnoteReference w:id="90"/>
      </w:r>
      <w:r>
        <w:rPr>
          <w:rFonts w:ascii="Times New Roman" w:hAnsi="Times New Roman"/>
          <w:bCs/>
          <w:iCs/>
          <w:sz w:val="28"/>
          <w:szCs w:val="28"/>
        </w:rPr>
        <w:t xml:space="preserve"> предусматривается </w:t>
      </w:r>
      <w:r w:rsidRPr="00D77561">
        <w:rPr>
          <w:rFonts w:ascii="Times New Roman" w:hAnsi="Times New Roman"/>
          <w:sz w:val="28"/>
          <w:szCs w:val="24"/>
        </w:rPr>
        <w:t xml:space="preserve">прокладка </w:t>
      </w:r>
      <w:r w:rsidRPr="00D77561">
        <w:rPr>
          <w:rFonts w:ascii="Times New Roman" w:hAnsi="Times New Roman"/>
          <w:sz w:val="28"/>
          <w:szCs w:val="24"/>
        </w:rPr>
        <w:lastRenderedPageBreak/>
        <w:t xml:space="preserve">транзитом через </w:t>
      </w:r>
      <w:r>
        <w:rPr>
          <w:rFonts w:ascii="Times New Roman" w:hAnsi="Times New Roman"/>
          <w:sz w:val="28"/>
          <w:szCs w:val="24"/>
        </w:rPr>
        <w:t>территорию разрабатываемого генерального плана</w:t>
      </w:r>
      <w:r w:rsidRPr="00D77561">
        <w:rPr>
          <w:rFonts w:ascii="Times New Roman" w:hAnsi="Times New Roman"/>
          <w:sz w:val="28"/>
          <w:szCs w:val="24"/>
        </w:rPr>
        <w:t xml:space="preserve"> </w:t>
      </w:r>
      <w:r w:rsidRPr="00D77561">
        <w:rPr>
          <w:rFonts w:ascii="Times New Roman" w:hAnsi="Times New Roman"/>
          <w:sz w:val="28"/>
          <w:szCs w:val="28"/>
        </w:rPr>
        <w:t xml:space="preserve">«Газопровод-отвод и ГРС к городам Кириллов - Белозерск - Липин Бор - Вытегра Вологодской области». </w:t>
      </w:r>
      <w:r w:rsidRPr="00D77561">
        <w:rPr>
          <w:rFonts w:ascii="Times New Roman" w:hAnsi="Times New Roman"/>
          <w:sz w:val="28"/>
          <w:szCs w:val="24"/>
        </w:rPr>
        <w:t>Трасса в графической части нанесена ориентировочно.</w:t>
      </w:r>
    </w:p>
    <w:p w:rsidR="00A34CFC" w:rsidRPr="005B1FEC" w:rsidRDefault="00A34CFC" w:rsidP="004A27B0">
      <w:pPr>
        <w:widowControl w:val="0"/>
        <w:spacing w:after="0"/>
        <w:ind w:firstLine="709"/>
        <w:jc w:val="both"/>
        <w:rPr>
          <w:rFonts w:ascii="Times New Roman" w:hAnsi="Times New Roman"/>
          <w:bCs/>
          <w:iCs/>
          <w:sz w:val="28"/>
          <w:szCs w:val="28"/>
        </w:rPr>
      </w:pPr>
      <w:r w:rsidRPr="005B1FEC">
        <w:rPr>
          <w:rFonts w:ascii="Times New Roman" w:hAnsi="Times New Roman"/>
          <w:sz w:val="28"/>
          <w:szCs w:val="24"/>
        </w:rPr>
        <w:t xml:space="preserve">Предусматривается прокладка междпоселковых газопроводов от запроектированной ГРС </w:t>
      </w:r>
      <w:r w:rsidR="005B1FEC" w:rsidRPr="005B1FEC">
        <w:rPr>
          <w:rFonts w:ascii="Times New Roman" w:hAnsi="Times New Roman"/>
          <w:sz w:val="28"/>
          <w:szCs w:val="24"/>
        </w:rPr>
        <w:t>Вытегра</w:t>
      </w:r>
      <w:r w:rsidR="004277A7">
        <w:rPr>
          <w:rFonts w:ascii="Times New Roman" w:hAnsi="Times New Roman"/>
          <w:sz w:val="28"/>
          <w:szCs w:val="24"/>
        </w:rPr>
        <w:t xml:space="preserve"> </w:t>
      </w:r>
      <w:r w:rsidR="005B1FEC" w:rsidRPr="005B1FEC">
        <w:rPr>
          <w:rFonts w:ascii="Times New Roman" w:hAnsi="Times New Roman"/>
          <w:sz w:val="28"/>
          <w:szCs w:val="24"/>
        </w:rPr>
        <w:t>до газифицируемых населенных пунктов</w:t>
      </w:r>
      <w:r w:rsidRPr="005B1FEC">
        <w:rPr>
          <w:rFonts w:ascii="Times New Roman" w:hAnsi="Times New Roman"/>
          <w:sz w:val="28"/>
          <w:szCs w:val="24"/>
        </w:rPr>
        <w:t xml:space="preserve"> </w:t>
      </w:r>
      <w:r w:rsidRPr="005B1FEC">
        <w:rPr>
          <w:rFonts w:ascii="Times New Roman" w:hAnsi="Times New Roman"/>
          <w:bCs/>
          <w:iCs/>
          <w:sz w:val="28"/>
          <w:szCs w:val="24"/>
        </w:rPr>
        <w:t xml:space="preserve">в соответствии со схемой территориального планирования </w:t>
      </w:r>
      <w:hyperlink r:id="rId30" w:history="1">
        <w:r w:rsidRPr="005B1FEC">
          <w:rPr>
            <w:rStyle w:val="a9"/>
            <w:rFonts w:ascii="Times New Roman" w:hAnsi="Times New Roman"/>
            <w:bCs/>
            <w:iCs/>
            <w:color w:val="auto"/>
            <w:sz w:val="28"/>
            <w:szCs w:val="24"/>
            <w:u w:val="none"/>
          </w:rPr>
          <w:t>Вологодской</w:t>
        </w:r>
      </w:hyperlink>
      <w:r w:rsidRPr="005B1FEC">
        <w:rPr>
          <w:rFonts w:ascii="Times New Roman" w:hAnsi="Times New Roman"/>
          <w:bCs/>
          <w:iCs/>
          <w:sz w:val="28"/>
          <w:szCs w:val="24"/>
        </w:rPr>
        <w:t xml:space="preserve"> области и региональной программой газификации жилищно-коммунального хозяйства, промышленных и иных организаций на территории Вологодской области на 2022 - 2031 годы</w:t>
      </w:r>
      <w:r w:rsidRPr="005B1FEC">
        <w:rPr>
          <w:rFonts w:ascii="Times New Roman" w:hAnsi="Times New Roman"/>
          <w:sz w:val="28"/>
          <w:szCs w:val="24"/>
          <w:vertAlign w:val="superscript"/>
        </w:rPr>
        <w:t>.</w:t>
      </w:r>
    </w:p>
    <w:p w:rsidR="00A34CFC" w:rsidRPr="005B1FEC" w:rsidRDefault="00A34CFC" w:rsidP="004A27B0">
      <w:pPr>
        <w:widowControl w:val="0"/>
        <w:spacing w:after="0"/>
        <w:ind w:firstLine="709"/>
        <w:contextualSpacing/>
        <w:jc w:val="both"/>
        <w:rPr>
          <w:rFonts w:ascii="Times New Roman" w:eastAsia="Times New Roman" w:hAnsi="Times New Roman" w:cs="Times New Roman"/>
          <w:sz w:val="28"/>
          <w:szCs w:val="24"/>
          <w:lang w:eastAsia="ru-RU"/>
        </w:rPr>
      </w:pPr>
      <w:r w:rsidRPr="005B1FEC">
        <w:rPr>
          <w:rFonts w:ascii="Times New Roman" w:eastAsia="Times New Roman" w:hAnsi="Times New Roman" w:cs="Times New Roman"/>
          <w:sz w:val="28"/>
          <w:szCs w:val="24"/>
          <w:lang w:eastAsia="ru-RU"/>
        </w:rPr>
        <w:t>Генеральным планом предусматривается:</w:t>
      </w:r>
    </w:p>
    <w:p w:rsidR="00A34CFC" w:rsidRPr="005B1FEC" w:rsidRDefault="00A34CFC" w:rsidP="004A27B0">
      <w:pPr>
        <w:spacing w:after="0"/>
        <w:ind w:firstLine="709"/>
        <w:jc w:val="both"/>
        <w:rPr>
          <w:rFonts w:ascii="Times New Roman" w:hAnsi="Times New Roman"/>
          <w:sz w:val="28"/>
          <w:szCs w:val="24"/>
        </w:rPr>
      </w:pPr>
      <w:r w:rsidRPr="005B1FEC">
        <w:rPr>
          <w:rFonts w:ascii="Times New Roman" w:hAnsi="Times New Roman"/>
          <w:sz w:val="28"/>
          <w:szCs w:val="24"/>
        </w:rPr>
        <w:t xml:space="preserve">Газификация природным газом населенных пунктов: </w:t>
      </w:r>
      <w:r w:rsidR="005B1FEC" w:rsidRPr="005B1FEC">
        <w:rPr>
          <w:rFonts w:ascii="Times New Roman" w:eastAsia="Times New Roman" w:hAnsi="Times New Roman" w:cs="Times New Roman"/>
          <w:sz w:val="28"/>
          <w:szCs w:val="24"/>
          <w:lang w:eastAsia="ru-RU"/>
        </w:rPr>
        <w:t xml:space="preserve">д. Тудозерский Погост, д. Остров, д. Исаково, д. Пустошь, д. Насонова, д. Щекино, д. Устье, д. Макачево, с. Андомский Погост, д. Деревягино, д. Ребово, д. Михалево, д. Маковская, д. Трошигино, </w:t>
      </w:r>
      <w:r w:rsidR="005B1FEC" w:rsidRPr="005B1FEC">
        <w:rPr>
          <w:rFonts w:ascii="Times New Roman" w:hAnsi="Times New Roman"/>
          <w:sz w:val="28"/>
          <w:szCs w:val="24"/>
        </w:rPr>
        <w:t xml:space="preserve"> д. Князево, д. Марино, д. Гонево, п. Сорокополье, д. Гуляево, д. Берег, д. Крюковская, д. Титово, д. Саминский погост, д. Силово, п. Октябрьский, д. Гонгинская</w:t>
      </w:r>
      <w:r w:rsidRPr="005B1FEC">
        <w:rPr>
          <w:rFonts w:ascii="Times New Roman" w:hAnsi="Times New Roman"/>
          <w:sz w:val="28"/>
          <w:szCs w:val="24"/>
        </w:rPr>
        <w:t>. Схема прокладки газовых сетей в графической части прокта указана схематично, точная прокладка газопроводов определяется при рабочем проектировании;</w:t>
      </w:r>
    </w:p>
    <w:p w:rsidR="00A34CFC" w:rsidRPr="005B1FEC" w:rsidRDefault="00A34CFC" w:rsidP="004A27B0">
      <w:pPr>
        <w:spacing w:after="0"/>
        <w:ind w:firstLine="709"/>
        <w:jc w:val="both"/>
        <w:rPr>
          <w:rFonts w:ascii="Times New Roman" w:hAnsi="Times New Roman"/>
          <w:sz w:val="28"/>
          <w:szCs w:val="24"/>
        </w:rPr>
      </w:pPr>
      <w:r w:rsidRPr="005B1FEC">
        <w:rPr>
          <w:rFonts w:ascii="Times New Roman" w:hAnsi="Times New Roman"/>
          <w:sz w:val="28"/>
          <w:szCs w:val="24"/>
        </w:rPr>
        <w:t xml:space="preserve">Строительство пунктов редуцирования газа (ПРГ) в населенных пунктах: </w:t>
      </w:r>
      <w:r w:rsidR="005B1FEC" w:rsidRPr="005B1FEC">
        <w:rPr>
          <w:rFonts w:ascii="Times New Roman" w:eastAsia="Times New Roman" w:hAnsi="Times New Roman" w:cs="Times New Roman"/>
          <w:sz w:val="28"/>
          <w:szCs w:val="24"/>
          <w:lang w:eastAsia="ru-RU"/>
        </w:rPr>
        <w:t xml:space="preserve">д. Тудозерский Погост, д. Остров, д. Исаково, д. Пустошь, д. Насонова, д. Щекино, д. Устье, д. Макачево, с. Андомский Погост, д. Деревягино, д. Ребово, д. Михалево, д. Маковская, д. Трошигино, </w:t>
      </w:r>
      <w:r w:rsidR="005B1FEC" w:rsidRPr="005B1FEC">
        <w:rPr>
          <w:rFonts w:ascii="Times New Roman" w:hAnsi="Times New Roman"/>
          <w:sz w:val="28"/>
          <w:szCs w:val="24"/>
        </w:rPr>
        <w:t xml:space="preserve"> д. Князево, д. Марино, д. Гонево, п. Сорокополье, д. Гуляево, д. Берег, д. Крюковская, д. Титово, д. Саминский погост, д. Силово, п. Октябрьский, д. Гонгинская </w:t>
      </w:r>
      <w:r w:rsidRPr="005B1FEC">
        <w:rPr>
          <w:rFonts w:ascii="Times New Roman" w:hAnsi="Times New Roman"/>
          <w:sz w:val="28"/>
          <w:szCs w:val="24"/>
        </w:rPr>
        <w:t>(точное количество ГРП (ГРПШ, ПГБ и т.д.) определить при рабочем проектировании). Прокладка газовых сетей высокого давления от запроектированного межпоселкового газопровода до запроектированных ГРП. Прокладка внутриквартальных газовых сетей (давление внутри сетей и диаметр труб определяется при рабочем проектировании) до потребителей;</w:t>
      </w:r>
    </w:p>
    <w:p w:rsidR="00E04E41" w:rsidRPr="005176FA" w:rsidRDefault="00E04E41" w:rsidP="004A27B0">
      <w:pPr>
        <w:spacing w:after="0"/>
        <w:ind w:firstLine="709"/>
        <w:contextualSpacing/>
        <w:jc w:val="both"/>
        <w:rPr>
          <w:rFonts w:ascii="Times New Roman" w:hAnsi="Times New Roman"/>
          <w:sz w:val="28"/>
          <w:szCs w:val="24"/>
        </w:rPr>
      </w:pPr>
      <w:r w:rsidRPr="005176FA">
        <w:rPr>
          <w:rFonts w:ascii="Times New Roman" w:hAnsi="Times New Roman"/>
          <w:sz w:val="28"/>
          <w:szCs w:val="24"/>
        </w:rPr>
        <w:t xml:space="preserve">Автономное теплоснабжение запроектированной и существующей  усадебной застройки в следующих населенных пунктах: </w:t>
      </w:r>
      <w:r w:rsidRPr="005176FA">
        <w:rPr>
          <w:rFonts w:ascii="Times New Roman" w:eastAsia="Times New Roman" w:hAnsi="Times New Roman" w:cs="Times New Roman"/>
          <w:sz w:val="28"/>
          <w:szCs w:val="24"/>
          <w:lang w:eastAsia="ru-RU"/>
        </w:rPr>
        <w:t xml:space="preserve">д. Тудозерский Погост, д. Остров, д. Исаково, д. Пустошь, д. Насонова, д. Щекино, д. Устье, д. Макачево, с. Андомский Погост, д. Деревягино, д. Ребово, д. Михалево, д. Маковская, д. Трошигино, </w:t>
      </w:r>
      <w:r w:rsidRPr="005176FA">
        <w:rPr>
          <w:rFonts w:ascii="Times New Roman" w:hAnsi="Times New Roman"/>
          <w:sz w:val="28"/>
          <w:szCs w:val="24"/>
        </w:rPr>
        <w:t xml:space="preserve"> д. Князево, д. Марино, д. Гонево, п. Сорокополье, д. Гуляево, д. Берег, д. Крюковская, д. Титово, д. Саминский погост, д. Силово, п. Октябрьский, д. Гонгинская от индивидуальных газовых котлов</w:t>
      </w:r>
      <w:r>
        <w:rPr>
          <w:rFonts w:ascii="Times New Roman" w:hAnsi="Times New Roman"/>
          <w:sz w:val="28"/>
          <w:szCs w:val="24"/>
        </w:rPr>
        <w:t xml:space="preserve">, снабжение </w:t>
      </w:r>
      <w:r>
        <w:rPr>
          <w:rFonts w:ascii="Times New Roman" w:hAnsi="Times New Roman"/>
          <w:sz w:val="28"/>
          <w:szCs w:val="24"/>
        </w:rPr>
        <w:lastRenderedPageBreak/>
        <w:t>природным газом для целей пищеприготовления в перечисленных населенных пунктах</w:t>
      </w:r>
      <w:r w:rsidRPr="005176FA">
        <w:rPr>
          <w:rFonts w:ascii="Times New Roman" w:hAnsi="Times New Roman"/>
          <w:sz w:val="28"/>
          <w:szCs w:val="24"/>
        </w:rPr>
        <w:t>;</w:t>
      </w:r>
    </w:p>
    <w:p w:rsidR="00EF0AA5" w:rsidRDefault="00EF0AA5" w:rsidP="004A27B0">
      <w:pPr>
        <w:spacing w:after="0"/>
        <w:ind w:firstLine="567"/>
        <w:contextualSpacing/>
        <w:jc w:val="both"/>
        <w:rPr>
          <w:rFonts w:ascii="Times New Roman" w:hAnsi="Times New Roman"/>
          <w:sz w:val="28"/>
          <w:szCs w:val="24"/>
        </w:rPr>
      </w:pPr>
      <w:r>
        <w:rPr>
          <w:rFonts w:ascii="Times New Roman" w:hAnsi="Times New Roman"/>
          <w:sz w:val="28"/>
          <w:szCs w:val="24"/>
        </w:rPr>
        <w:t xml:space="preserve">Автономное теплоснабжение </w:t>
      </w:r>
      <w:r w:rsidRPr="005176FA">
        <w:rPr>
          <w:rFonts w:ascii="Times New Roman" w:hAnsi="Times New Roman"/>
          <w:sz w:val="28"/>
          <w:szCs w:val="24"/>
        </w:rPr>
        <w:t xml:space="preserve"> запроектированной общественной застройки в с. Андомский Погост и в п. Октябрский </w:t>
      </w:r>
      <w:r>
        <w:rPr>
          <w:rFonts w:ascii="Times New Roman" w:hAnsi="Times New Roman"/>
          <w:sz w:val="28"/>
          <w:szCs w:val="24"/>
        </w:rPr>
        <w:t>от индивидуальных газовых котельных;</w:t>
      </w:r>
    </w:p>
    <w:p w:rsidR="00E04E41" w:rsidRPr="005176FA" w:rsidRDefault="00EF0AA5" w:rsidP="00E04E41">
      <w:pPr>
        <w:spacing w:after="0"/>
        <w:ind w:firstLine="567"/>
        <w:contextualSpacing/>
        <w:jc w:val="both"/>
        <w:rPr>
          <w:rFonts w:ascii="Times New Roman" w:hAnsi="Times New Roman"/>
          <w:sz w:val="28"/>
          <w:szCs w:val="24"/>
        </w:rPr>
      </w:pPr>
      <w:r w:rsidRPr="005176FA">
        <w:rPr>
          <w:rFonts w:ascii="Times New Roman" w:hAnsi="Times New Roman"/>
          <w:sz w:val="28"/>
          <w:szCs w:val="24"/>
        </w:rPr>
        <w:t xml:space="preserve"> </w:t>
      </w:r>
      <w:r w:rsidR="00E04E41" w:rsidRPr="005176FA">
        <w:rPr>
          <w:rFonts w:ascii="Times New Roman" w:hAnsi="Times New Roman"/>
          <w:sz w:val="28"/>
          <w:szCs w:val="24"/>
        </w:rPr>
        <w:t>Реконструкция существующих котельных на территории генерального плана с целью перевода на газовый вид топлива</w:t>
      </w:r>
      <w:r w:rsidR="00E04E41">
        <w:rPr>
          <w:rFonts w:ascii="Times New Roman" w:hAnsi="Times New Roman"/>
          <w:sz w:val="28"/>
          <w:szCs w:val="24"/>
        </w:rPr>
        <w:t>;</w:t>
      </w:r>
    </w:p>
    <w:p w:rsidR="00E04E41" w:rsidRPr="005176FA" w:rsidRDefault="00E04E41" w:rsidP="00E04E41">
      <w:pPr>
        <w:spacing w:after="0"/>
        <w:ind w:firstLine="567"/>
        <w:contextualSpacing/>
        <w:jc w:val="both"/>
        <w:rPr>
          <w:rFonts w:ascii="Times New Roman" w:hAnsi="Times New Roman"/>
          <w:sz w:val="28"/>
          <w:szCs w:val="24"/>
        </w:rPr>
      </w:pPr>
      <w:r w:rsidRPr="005176FA">
        <w:rPr>
          <w:rFonts w:ascii="Times New Roman" w:hAnsi="Times New Roman"/>
          <w:sz w:val="28"/>
          <w:szCs w:val="24"/>
        </w:rPr>
        <w:t>Автономное теплоснабжение запроектированной общественной застройки в д. Тудозерский Погост  от индивидуальных газовых котлов для целей отопления и горячего водоснабжения.</w:t>
      </w:r>
    </w:p>
    <w:p w:rsidR="00E04E41" w:rsidRPr="005176FA" w:rsidRDefault="00E04E41" w:rsidP="00E04E41">
      <w:pPr>
        <w:spacing w:after="0"/>
        <w:ind w:firstLine="567"/>
        <w:contextualSpacing/>
        <w:jc w:val="both"/>
        <w:rPr>
          <w:rFonts w:ascii="Times New Roman" w:hAnsi="Times New Roman"/>
          <w:sz w:val="28"/>
          <w:szCs w:val="24"/>
        </w:rPr>
      </w:pPr>
      <w:r w:rsidRPr="005176FA">
        <w:rPr>
          <w:rFonts w:ascii="Times New Roman" w:hAnsi="Times New Roman"/>
          <w:sz w:val="28"/>
          <w:szCs w:val="24"/>
        </w:rPr>
        <w:t>Инвестиционные площадки в расчетах не учтены из-за отсутствия данных о видах и объемах производства.</w:t>
      </w:r>
    </w:p>
    <w:p w:rsidR="00A34CFC" w:rsidRPr="00567985" w:rsidRDefault="00A34CFC" w:rsidP="00A34CFC">
      <w:pPr>
        <w:spacing w:after="0"/>
        <w:ind w:firstLine="709"/>
        <w:contextualSpacing/>
        <w:jc w:val="both"/>
        <w:rPr>
          <w:rFonts w:ascii="Times New Roman" w:hAnsi="Times New Roman"/>
          <w:sz w:val="28"/>
          <w:szCs w:val="24"/>
        </w:rPr>
      </w:pPr>
      <w:r w:rsidRPr="00567985">
        <w:rPr>
          <w:rFonts w:ascii="Times New Roman" w:hAnsi="Times New Roman"/>
          <w:sz w:val="28"/>
          <w:szCs w:val="24"/>
        </w:rPr>
        <w:t>Населенные пункты поселения, которые не предусматривается газифицировать, снабдить сжиженным газом для целей пищеприготовления.</w:t>
      </w:r>
    </w:p>
    <w:p w:rsidR="00A34CFC" w:rsidRPr="00567985" w:rsidRDefault="00A34CFC" w:rsidP="00A34CFC">
      <w:pPr>
        <w:spacing w:after="0"/>
        <w:ind w:firstLine="709"/>
        <w:jc w:val="both"/>
        <w:rPr>
          <w:rFonts w:ascii="Times New Roman" w:hAnsi="Times New Roman"/>
          <w:sz w:val="28"/>
          <w:szCs w:val="24"/>
        </w:rPr>
      </w:pPr>
      <w:r w:rsidRPr="00567985">
        <w:rPr>
          <w:rFonts w:ascii="Times New Roman" w:hAnsi="Times New Roman"/>
          <w:sz w:val="28"/>
          <w:szCs w:val="24"/>
        </w:rPr>
        <w:t>Годовая потребность в природном газе определена по формуле:</w:t>
      </w:r>
    </w:p>
    <w:p w:rsidR="00A34CFC" w:rsidRPr="00567985" w:rsidRDefault="00A34CFC" w:rsidP="00A34CFC">
      <w:pPr>
        <w:spacing w:after="0"/>
        <w:ind w:left="708" w:firstLine="1"/>
        <w:jc w:val="both"/>
        <w:rPr>
          <w:rFonts w:ascii="Times New Roman" w:hAnsi="Times New Roman"/>
          <w:sz w:val="28"/>
          <w:szCs w:val="24"/>
        </w:rPr>
      </w:pPr>
      <w:r w:rsidRPr="00567985">
        <w:rPr>
          <w:rFonts w:ascii="Times New Roman" w:hAnsi="Times New Roman"/>
          <w:sz w:val="28"/>
          <w:szCs w:val="24"/>
        </w:rPr>
        <w:t>Q</w:t>
      </w:r>
      <w:r w:rsidRPr="00567985">
        <w:rPr>
          <w:rFonts w:ascii="Times New Roman" w:hAnsi="Times New Roman"/>
          <w:sz w:val="28"/>
          <w:szCs w:val="24"/>
          <w:vertAlign w:val="subscript"/>
        </w:rPr>
        <w:t>год</w:t>
      </w:r>
      <w:r w:rsidRPr="00567985">
        <w:rPr>
          <w:rFonts w:ascii="Times New Roman" w:hAnsi="Times New Roman"/>
          <w:sz w:val="28"/>
          <w:szCs w:val="24"/>
        </w:rPr>
        <w:t xml:space="preserve"> = Q</w:t>
      </w:r>
      <w:r w:rsidRPr="00567985">
        <w:rPr>
          <w:rFonts w:ascii="Times New Roman" w:hAnsi="Times New Roman"/>
          <w:sz w:val="28"/>
          <w:szCs w:val="24"/>
          <w:vertAlign w:val="subscript"/>
        </w:rPr>
        <w:t xml:space="preserve">год.нас.+ </w:t>
      </w:r>
      <w:r w:rsidRPr="00567985">
        <w:rPr>
          <w:rFonts w:ascii="Times New Roman" w:hAnsi="Times New Roman"/>
          <w:sz w:val="28"/>
          <w:szCs w:val="24"/>
        </w:rPr>
        <w:t>Q</w:t>
      </w:r>
      <w:r w:rsidRPr="00567985">
        <w:rPr>
          <w:rFonts w:ascii="Times New Roman" w:hAnsi="Times New Roman"/>
          <w:sz w:val="28"/>
          <w:szCs w:val="24"/>
          <w:vertAlign w:val="subscript"/>
        </w:rPr>
        <w:t xml:space="preserve">год.кот. </w:t>
      </w:r>
      <w:r w:rsidRPr="00567985">
        <w:rPr>
          <w:rFonts w:ascii="Times New Roman" w:hAnsi="Times New Roman"/>
          <w:sz w:val="28"/>
          <w:szCs w:val="24"/>
        </w:rPr>
        <w:t>+ Q</w:t>
      </w:r>
      <w:r w:rsidRPr="00567985">
        <w:rPr>
          <w:rFonts w:ascii="Times New Roman" w:hAnsi="Times New Roman"/>
          <w:sz w:val="28"/>
          <w:szCs w:val="24"/>
          <w:vertAlign w:val="subscript"/>
        </w:rPr>
        <w:t xml:space="preserve">ком-быт. </w:t>
      </w:r>
      <w:r w:rsidRPr="00567985">
        <w:rPr>
          <w:rFonts w:ascii="Times New Roman" w:hAnsi="Times New Roman"/>
          <w:sz w:val="28"/>
          <w:szCs w:val="24"/>
        </w:rPr>
        <w:t>(1), где</w:t>
      </w:r>
    </w:p>
    <w:p w:rsidR="00A34CFC" w:rsidRPr="00567985" w:rsidRDefault="00A34CFC" w:rsidP="00A34CFC">
      <w:pPr>
        <w:spacing w:after="0"/>
        <w:ind w:left="708" w:firstLine="1"/>
        <w:jc w:val="both"/>
        <w:rPr>
          <w:rFonts w:ascii="Times New Roman" w:hAnsi="Times New Roman"/>
          <w:sz w:val="28"/>
          <w:szCs w:val="24"/>
        </w:rPr>
      </w:pPr>
      <w:r w:rsidRPr="00567985">
        <w:rPr>
          <w:rFonts w:ascii="Times New Roman" w:hAnsi="Times New Roman"/>
          <w:sz w:val="28"/>
          <w:szCs w:val="24"/>
        </w:rPr>
        <w:t>Q</w:t>
      </w:r>
      <w:r w:rsidRPr="00567985">
        <w:rPr>
          <w:rFonts w:ascii="Times New Roman" w:hAnsi="Times New Roman"/>
          <w:sz w:val="28"/>
          <w:szCs w:val="24"/>
          <w:vertAlign w:val="subscript"/>
        </w:rPr>
        <w:t xml:space="preserve">год. нас  </w:t>
      </w:r>
      <w:r w:rsidRPr="00567985">
        <w:rPr>
          <w:rFonts w:ascii="Times New Roman" w:hAnsi="Times New Roman"/>
          <w:sz w:val="28"/>
          <w:szCs w:val="24"/>
        </w:rPr>
        <w:t>– годовое потребление газа населением, тыс. куб. м;</w:t>
      </w:r>
    </w:p>
    <w:p w:rsidR="00A34CFC" w:rsidRPr="00567985" w:rsidRDefault="00A34CFC" w:rsidP="00A34CFC">
      <w:pPr>
        <w:spacing w:after="0"/>
        <w:ind w:left="708" w:firstLine="1"/>
        <w:jc w:val="both"/>
        <w:rPr>
          <w:rFonts w:ascii="Times New Roman" w:hAnsi="Times New Roman"/>
          <w:sz w:val="28"/>
          <w:szCs w:val="24"/>
        </w:rPr>
      </w:pPr>
      <w:r w:rsidRPr="00567985">
        <w:rPr>
          <w:rFonts w:ascii="Times New Roman" w:hAnsi="Times New Roman"/>
          <w:sz w:val="28"/>
          <w:szCs w:val="24"/>
        </w:rPr>
        <w:t>Q</w:t>
      </w:r>
      <w:r w:rsidRPr="00567985">
        <w:rPr>
          <w:rFonts w:ascii="Times New Roman" w:hAnsi="Times New Roman"/>
          <w:sz w:val="28"/>
          <w:szCs w:val="24"/>
          <w:vertAlign w:val="subscript"/>
        </w:rPr>
        <w:t xml:space="preserve">год.кот. </w:t>
      </w:r>
      <w:r w:rsidRPr="00567985">
        <w:rPr>
          <w:rFonts w:ascii="Times New Roman" w:hAnsi="Times New Roman"/>
          <w:sz w:val="28"/>
          <w:szCs w:val="24"/>
        </w:rPr>
        <w:t>– годовой расход газа по котельным, тыс. куб. м;</w:t>
      </w:r>
    </w:p>
    <w:p w:rsidR="00A34CFC" w:rsidRPr="00567985" w:rsidRDefault="00A34CFC" w:rsidP="00A34CFC">
      <w:pPr>
        <w:spacing w:after="0"/>
        <w:ind w:left="708" w:firstLine="1"/>
        <w:jc w:val="both"/>
        <w:rPr>
          <w:rFonts w:ascii="Times New Roman" w:hAnsi="Times New Roman"/>
          <w:sz w:val="28"/>
          <w:szCs w:val="24"/>
        </w:rPr>
      </w:pPr>
      <w:r w:rsidRPr="00567985">
        <w:rPr>
          <w:rFonts w:ascii="Times New Roman" w:hAnsi="Times New Roman"/>
          <w:sz w:val="28"/>
          <w:szCs w:val="24"/>
        </w:rPr>
        <w:t>Q</w:t>
      </w:r>
      <w:r w:rsidRPr="00567985">
        <w:rPr>
          <w:rFonts w:ascii="Times New Roman" w:hAnsi="Times New Roman"/>
          <w:sz w:val="28"/>
          <w:szCs w:val="24"/>
          <w:vertAlign w:val="subscript"/>
        </w:rPr>
        <w:t xml:space="preserve">ком-быт </w:t>
      </w:r>
      <w:r w:rsidRPr="00567985">
        <w:rPr>
          <w:rFonts w:ascii="Times New Roman" w:hAnsi="Times New Roman"/>
          <w:sz w:val="28"/>
          <w:szCs w:val="24"/>
        </w:rPr>
        <w:t>– годовой расход газа на коммунально-бытовые нужды, тыс. куб. м.</w:t>
      </w:r>
    </w:p>
    <w:p w:rsidR="00A34CFC" w:rsidRPr="00567985" w:rsidRDefault="00A34CFC" w:rsidP="00A34CFC">
      <w:pPr>
        <w:spacing w:after="0"/>
        <w:ind w:firstLine="709"/>
        <w:jc w:val="both"/>
        <w:rPr>
          <w:rFonts w:ascii="Times New Roman" w:hAnsi="Times New Roman"/>
          <w:sz w:val="28"/>
          <w:szCs w:val="24"/>
        </w:rPr>
      </w:pPr>
      <w:r w:rsidRPr="00567985">
        <w:rPr>
          <w:rFonts w:ascii="Times New Roman" w:hAnsi="Times New Roman"/>
          <w:sz w:val="28"/>
          <w:szCs w:val="24"/>
        </w:rPr>
        <w:t>Показатели потребления газа куб.м/год на 1 человека при теплоте сгорания 34 МДж/куб.м (8000 ккал/куб.м) приняты по п.3.12 СП 42-101-2003 (Общие положения по проектированию и строительству газораспределительных систем из металлических и полиэтиленовых труб):</w:t>
      </w:r>
    </w:p>
    <w:p w:rsidR="00A34CFC" w:rsidRPr="00567985" w:rsidRDefault="00A34CFC" w:rsidP="00A34CFC">
      <w:pPr>
        <w:spacing w:after="0"/>
        <w:ind w:left="709"/>
        <w:contextualSpacing/>
        <w:jc w:val="both"/>
        <w:rPr>
          <w:rFonts w:ascii="Times New Roman" w:hAnsi="Times New Roman"/>
          <w:sz w:val="28"/>
          <w:szCs w:val="24"/>
        </w:rPr>
      </w:pPr>
      <w:r w:rsidRPr="00567985">
        <w:rPr>
          <w:rFonts w:ascii="Times New Roman" w:hAnsi="Times New Roman"/>
          <w:sz w:val="28"/>
          <w:szCs w:val="24"/>
        </w:rPr>
        <w:t>при наличии централизованного горячего водоснабжения - 120;</w:t>
      </w:r>
    </w:p>
    <w:p w:rsidR="00A34CFC" w:rsidRPr="00567985" w:rsidRDefault="00A34CFC" w:rsidP="00A34CFC">
      <w:pPr>
        <w:spacing w:after="0"/>
        <w:ind w:left="709"/>
        <w:contextualSpacing/>
        <w:jc w:val="both"/>
        <w:rPr>
          <w:rFonts w:ascii="Times New Roman" w:hAnsi="Times New Roman"/>
          <w:sz w:val="28"/>
          <w:szCs w:val="24"/>
        </w:rPr>
      </w:pPr>
      <w:r w:rsidRPr="00567985">
        <w:rPr>
          <w:rFonts w:ascii="Times New Roman" w:hAnsi="Times New Roman"/>
          <w:sz w:val="28"/>
          <w:szCs w:val="24"/>
        </w:rPr>
        <w:t>при горячем водоснабжении от газовых водонагревателей - 300;</w:t>
      </w:r>
    </w:p>
    <w:p w:rsidR="00A34CFC" w:rsidRPr="00567985" w:rsidRDefault="00A34CFC" w:rsidP="00A34CFC">
      <w:pPr>
        <w:spacing w:after="0"/>
        <w:ind w:left="709"/>
        <w:contextualSpacing/>
        <w:jc w:val="both"/>
        <w:rPr>
          <w:rFonts w:ascii="Times New Roman" w:hAnsi="Times New Roman"/>
          <w:sz w:val="28"/>
          <w:szCs w:val="24"/>
        </w:rPr>
      </w:pPr>
      <w:r w:rsidRPr="00567985">
        <w:rPr>
          <w:rFonts w:ascii="Times New Roman" w:hAnsi="Times New Roman"/>
          <w:sz w:val="28"/>
          <w:szCs w:val="24"/>
        </w:rPr>
        <w:t xml:space="preserve">при отсутствии всяких видов горячего водоснабжения - 220. </w:t>
      </w:r>
    </w:p>
    <w:p w:rsidR="00A34CFC" w:rsidRPr="00567985" w:rsidRDefault="00A34CFC" w:rsidP="00A34CFC">
      <w:pPr>
        <w:spacing w:after="0"/>
        <w:ind w:firstLine="709"/>
        <w:jc w:val="both"/>
        <w:rPr>
          <w:rFonts w:ascii="Times New Roman" w:hAnsi="Times New Roman"/>
          <w:sz w:val="28"/>
          <w:szCs w:val="24"/>
        </w:rPr>
      </w:pPr>
      <w:r w:rsidRPr="00567985">
        <w:rPr>
          <w:rFonts w:ascii="Times New Roman" w:hAnsi="Times New Roman"/>
          <w:sz w:val="28"/>
          <w:szCs w:val="24"/>
        </w:rPr>
        <w:t>На нужды населения годовой расход газа составит:</w:t>
      </w:r>
    </w:p>
    <w:p w:rsidR="00A34CFC" w:rsidRPr="00567985" w:rsidRDefault="00A34CFC" w:rsidP="00A34CFC">
      <w:pPr>
        <w:spacing w:after="0"/>
        <w:ind w:firstLine="709"/>
        <w:jc w:val="both"/>
        <w:rPr>
          <w:rFonts w:ascii="Times New Roman" w:hAnsi="Times New Roman"/>
          <w:sz w:val="28"/>
          <w:szCs w:val="24"/>
        </w:rPr>
      </w:pPr>
      <w:r w:rsidRPr="00567985">
        <w:rPr>
          <w:rFonts w:ascii="Times New Roman" w:hAnsi="Times New Roman"/>
          <w:sz w:val="28"/>
          <w:szCs w:val="24"/>
        </w:rPr>
        <w:t>Q</w:t>
      </w:r>
      <w:r w:rsidRPr="00567985">
        <w:rPr>
          <w:rFonts w:ascii="Times New Roman" w:hAnsi="Times New Roman"/>
          <w:sz w:val="28"/>
          <w:szCs w:val="24"/>
          <w:vertAlign w:val="subscript"/>
        </w:rPr>
        <w:t>год нас</w:t>
      </w:r>
      <w:r w:rsidRPr="00567985">
        <w:rPr>
          <w:rFonts w:ascii="Times New Roman" w:hAnsi="Times New Roman"/>
          <w:sz w:val="28"/>
          <w:szCs w:val="24"/>
        </w:rPr>
        <w:t xml:space="preserve"> =300х</w:t>
      </w:r>
      <w:r w:rsidR="00567985" w:rsidRPr="00567985">
        <w:rPr>
          <w:rFonts w:ascii="Times New Roman" w:hAnsi="Times New Roman"/>
          <w:sz w:val="28"/>
          <w:szCs w:val="24"/>
        </w:rPr>
        <w:t>1897</w:t>
      </w:r>
      <w:r w:rsidRPr="00567985">
        <w:rPr>
          <w:rFonts w:ascii="Times New Roman" w:hAnsi="Times New Roman"/>
          <w:sz w:val="28"/>
          <w:szCs w:val="24"/>
        </w:rPr>
        <w:t>=</w:t>
      </w:r>
      <w:r w:rsidR="00567985" w:rsidRPr="00567985">
        <w:rPr>
          <w:rFonts w:ascii="Times New Roman" w:hAnsi="Times New Roman"/>
          <w:sz w:val="28"/>
          <w:szCs w:val="24"/>
        </w:rPr>
        <w:t>569100</w:t>
      </w:r>
      <w:r w:rsidR="004216EC">
        <w:rPr>
          <w:rFonts w:ascii="Times New Roman" w:hAnsi="Times New Roman"/>
          <w:sz w:val="28"/>
          <w:szCs w:val="24"/>
        </w:rPr>
        <w:t xml:space="preserve"> </w:t>
      </w:r>
      <w:r w:rsidRPr="00567985">
        <w:rPr>
          <w:rFonts w:ascii="Times New Roman" w:hAnsi="Times New Roman"/>
          <w:sz w:val="28"/>
          <w:szCs w:val="24"/>
        </w:rPr>
        <w:t>куб.м/год</w:t>
      </w:r>
    </w:p>
    <w:p w:rsidR="00A34CFC" w:rsidRPr="00567985" w:rsidRDefault="00A34CFC" w:rsidP="00A34CFC">
      <w:pPr>
        <w:spacing w:after="0"/>
        <w:ind w:firstLine="709"/>
        <w:jc w:val="both"/>
        <w:rPr>
          <w:rFonts w:ascii="Times New Roman" w:hAnsi="Times New Roman"/>
          <w:sz w:val="28"/>
          <w:szCs w:val="24"/>
        </w:rPr>
      </w:pPr>
      <w:r w:rsidRPr="00567985">
        <w:rPr>
          <w:rFonts w:ascii="Times New Roman" w:hAnsi="Times New Roman"/>
          <w:sz w:val="28"/>
          <w:szCs w:val="24"/>
        </w:rPr>
        <w:t>Расход газа на нужды предприятий бытового обслуживания, торговли и т.д. 5% от Q</w:t>
      </w:r>
      <w:r w:rsidRPr="00567985">
        <w:rPr>
          <w:rFonts w:ascii="Times New Roman" w:hAnsi="Times New Roman"/>
          <w:sz w:val="28"/>
          <w:szCs w:val="24"/>
          <w:vertAlign w:val="subscript"/>
        </w:rPr>
        <w:t>y</w:t>
      </w:r>
      <w:r w:rsidRPr="00567985">
        <w:rPr>
          <w:rFonts w:ascii="Times New Roman" w:hAnsi="Times New Roman"/>
          <w:sz w:val="28"/>
          <w:szCs w:val="24"/>
        </w:rPr>
        <w:t xml:space="preserve"> (п. 3.13 СП):</w:t>
      </w:r>
    </w:p>
    <w:p w:rsidR="00A34CFC" w:rsidRPr="00567985" w:rsidRDefault="00A34CFC" w:rsidP="00A34CFC">
      <w:pPr>
        <w:spacing w:after="0"/>
        <w:ind w:firstLine="709"/>
        <w:jc w:val="both"/>
        <w:rPr>
          <w:rFonts w:ascii="Times New Roman" w:hAnsi="Times New Roman"/>
          <w:sz w:val="28"/>
          <w:szCs w:val="24"/>
        </w:rPr>
      </w:pPr>
      <w:r w:rsidRPr="00567985">
        <w:rPr>
          <w:rFonts w:ascii="Times New Roman" w:hAnsi="Times New Roman"/>
          <w:sz w:val="28"/>
          <w:szCs w:val="24"/>
        </w:rPr>
        <w:t>Q</w:t>
      </w:r>
      <w:r w:rsidRPr="00567985">
        <w:rPr>
          <w:rFonts w:ascii="Times New Roman" w:hAnsi="Times New Roman"/>
          <w:sz w:val="28"/>
          <w:szCs w:val="24"/>
          <w:vertAlign w:val="subscript"/>
        </w:rPr>
        <w:t xml:space="preserve">ком-быт </w:t>
      </w:r>
      <w:r w:rsidRPr="00567985">
        <w:rPr>
          <w:rFonts w:ascii="Times New Roman" w:hAnsi="Times New Roman"/>
          <w:sz w:val="28"/>
          <w:szCs w:val="24"/>
        </w:rPr>
        <w:t>=</w:t>
      </w:r>
      <w:r w:rsidR="00567985" w:rsidRPr="00567985">
        <w:rPr>
          <w:rFonts w:ascii="Times New Roman" w:hAnsi="Times New Roman"/>
          <w:sz w:val="28"/>
          <w:szCs w:val="24"/>
        </w:rPr>
        <w:t>569100</w:t>
      </w:r>
      <w:r w:rsidRPr="00567985">
        <w:rPr>
          <w:rFonts w:ascii="Times New Roman" w:hAnsi="Times New Roman"/>
          <w:sz w:val="28"/>
          <w:szCs w:val="24"/>
        </w:rPr>
        <w:t>х0,05=</w:t>
      </w:r>
      <w:r w:rsidR="00567985" w:rsidRPr="00567985">
        <w:rPr>
          <w:rFonts w:ascii="Times New Roman" w:hAnsi="Times New Roman"/>
          <w:sz w:val="28"/>
          <w:szCs w:val="24"/>
        </w:rPr>
        <w:t>28455</w:t>
      </w:r>
      <w:r w:rsidRPr="00567985">
        <w:rPr>
          <w:rFonts w:ascii="Times New Roman" w:hAnsi="Times New Roman"/>
          <w:sz w:val="28"/>
          <w:szCs w:val="24"/>
        </w:rPr>
        <w:t xml:space="preserve"> куб.м/год</w:t>
      </w:r>
    </w:p>
    <w:p w:rsidR="00A34CFC" w:rsidRPr="00567985" w:rsidRDefault="00A34CFC" w:rsidP="00A34CFC">
      <w:pPr>
        <w:spacing w:after="0"/>
        <w:ind w:firstLine="709"/>
        <w:jc w:val="both"/>
        <w:rPr>
          <w:rFonts w:ascii="Times New Roman" w:hAnsi="Times New Roman"/>
          <w:sz w:val="28"/>
          <w:szCs w:val="24"/>
        </w:rPr>
      </w:pPr>
      <w:r w:rsidRPr="00567985">
        <w:rPr>
          <w:rFonts w:ascii="Times New Roman" w:hAnsi="Times New Roman"/>
          <w:sz w:val="28"/>
          <w:szCs w:val="24"/>
        </w:rPr>
        <w:t>Расход тепла на отопление жилых домов от автономных источников тепла находится по формуле, Вт:</w:t>
      </w:r>
    </w:p>
    <w:p w:rsidR="00A34CFC" w:rsidRPr="00567985" w:rsidRDefault="00A34CFC" w:rsidP="00A34CFC">
      <w:pPr>
        <w:spacing w:after="0"/>
        <w:ind w:firstLine="709"/>
        <w:jc w:val="both"/>
        <w:rPr>
          <w:rFonts w:ascii="Times New Roman" w:hAnsi="Times New Roman"/>
          <w:sz w:val="28"/>
          <w:szCs w:val="24"/>
        </w:rPr>
      </w:pPr>
      <w:r w:rsidRPr="00567985">
        <w:rPr>
          <w:rFonts w:ascii="Times New Roman" w:hAnsi="Times New Roman"/>
          <w:sz w:val="28"/>
          <w:szCs w:val="24"/>
        </w:rPr>
        <w:t>Q</w:t>
      </w:r>
      <w:r w:rsidRPr="00567985">
        <w:rPr>
          <w:rFonts w:ascii="Times New Roman" w:hAnsi="Times New Roman"/>
          <w:sz w:val="28"/>
          <w:szCs w:val="24"/>
          <w:vertAlign w:val="subscript"/>
        </w:rPr>
        <w:t>о</w:t>
      </w:r>
      <w:r w:rsidRPr="00567985">
        <w:rPr>
          <w:rFonts w:ascii="Times New Roman" w:hAnsi="Times New Roman"/>
          <w:sz w:val="28"/>
          <w:szCs w:val="24"/>
        </w:rPr>
        <w:t xml:space="preserve"> = A x q x (1+K</w:t>
      </w:r>
      <w:r w:rsidRPr="00567985">
        <w:rPr>
          <w:rFonts w:ascii="Times New Roman" w:hAnsi="Times New Roman"/>
          <w:sz w:val="28"/>
          <w:szCs w:val="24"/>
          <w:vertAlign w:val="subscript"/>
        </w:rPr>
        <w:t>1</w:t>
      </w:r>
      <w:r w:rsidRPr="00567985">
        <w:rPr>
          <w:rFonts w:ascii="Times New Roman" w:hAnsi="Times New Roman"/>
          <w:sz w:val="28"/>
          <w:szCs w:val="24"/>
        </w:rPr>
        <w:t>) ,</w:t>
      </w:r>
    </w:p>
    <w:p w:rsidR="00A34CFC" w:rsidRPr="00567985" w:rsidRDefault="00A34CFC" w:rsidP="00A34CFC">
      <w:pPr>
        <w:spacing w:after="0"/>
        <w:ind w:firstLine="709"/>
        <w:jc w:val="both"/>
        <w:rPr>
          <w:rFonts w:ascii="Times New Roman" w:hAnsi="Times New Roman"/>
          <w:sz w:val="28"/>
          <w:szCs w:val="24"/>
        </w:rPr>
      </w:pPr>
      <w:r w:rsidRPr="00567985">
        <w:rPr>
          <w:rFonts w:ascii="Times New Roman" w:hAnsi="Times New Roman"/>
          <w:sz w:val="28"/>
          <w:szCs w:val="24"/>
        </w:rPr>
        <w:t>где A – общая площадь жилых домов с автономным отоплением, кв. м;</w:t>
      </w:r>
    </w:p>
    <w:p w:rsidR="00A34CFC" w:rsidRPr="00567985" w:rsidRDefault="00A34CFC" w:rsidP="00A34CFC">
      <w:pPr>
        <w:spacing w:after="0"/>
        <w:ind w:firstLine="709"/>
        <w:jc w:val="both"/>
        <w:rPr>
          <w:rFonts w:ascii="Times New Roman" w:hAnsi="Times New Roman"/>
          <w:sz w:val="28"/>
          <w:szCs w:val="24"/>
        </w:rPr>
      </w:pPr>
      <w:r w:rsidRPr="00567985">
        <w:rPr>
          <w:rFonts w:ascii="Times New Roman" w:hAnsi="Times New Roman"/>
          <w:sz w:val="28"/>
          <w:szCs w:val="24"/>
        </w:rPr>
        <w:t xml:space="preserve">q – укрупненный показатель максимального теплового потока на отопление 1 кв. м общей площади, принимаемый по приложению В СП </w:t>
      </w:r>
      <w:r w:rsidRPr="00567985">
        <w:rPr>
          <w:rFonts w:ascii="Times New Roman" w:hAnsi="Times New Roman"/>
          <w:sz w:val="28"/>
          <w:szCs w:val="24"/>
        </w:rPr>
        <w:lastRenderedPageBreak/>
        <w:t>124.13330.2012 «Тепловые сети»</w:t>
      </w:r>
      <w:r w:rsidRPr="00567985">
        <w:rPr>
          <w:rFonts w:ascii="Times New Roman" w:hAnsi="Times New Roman"/>
          <w:sz w:val="28"/>
          <w:szCs w:val="24"/>
          <w:vertAlign w:val="superscript"/>
        </w:rPr>
        <w:footnoteReference w:id="91"/>
      </w:r>
      <w:r w:rsidRPr="00567985">
        <w:rPr>
          <w:rFonts w:ascii="Times New Roman" w:hAnsi="Times New Roman"/>
          <w:sz w:val="28"/>
          <w:szCs w:val="24"/>
        </w:rPr>
        <w:t>, равный 74 для запроектированной застройки (для зданий строительства после 2015года), принятый 202 для существующей застройки (для зданий строительства до 1995 года);</w:t>
      </w:r>
    </w:p>
    <w:p w:rsidR="00A34CFC" w:rsidRPr="00930BAB" w:rsidRDefault="00A34CFC" w:rsidP="004216EC">
      <w:pPr>
        <w:spacing w:after="0"/>
        <w:ind w:firstLine="709"/>
        <w:jc w:val="both"/>
        <w:rPr>
          <w:rFonts w:ascii="Times New Roman" w:hAnsi="Times New Roman"/>
          <w:sz w:val="28"/>
          <w:szCs w:val="24"/>
        </w:rPr>
      </w:pPr>
      <w:r w:rsidRPr="00930BAB">
        <w:rPr>
          <w:rFonts w:ascii="Times New Roman" w:hAnsi="Times New Roman"/>
          <w:sz w:val="28"/>
          <w:szCs w:val="24"/>
        </w:rPr>
        <w:t>K</w:t>
      </w:r>
      <w:r w:rsidRPr="00930BAB">
        <w:rPr>
          <w:rFonts w:ascii="Times New Roman" w:hAnsi="Times New Roman"/>
          <w:sz w:val="28"/>
          <w:szCs w:val="24"/>
          <w:vertAlign w:val="subscript"/>
        </w:rPr>
        <w:t>1</w:t>
      </w:r>
      <w:r w:rsidRPr="00930BAB">
        <w:rPr>
          <w:rFonts w:ascii="Times New Roman" w:hAnsi="Times New Roman"/>
          <w:sz w:val="28"/>
          <w:szCs w:val="24"/>
        </w:rPr>
        <w:t xml:space="preserve"> – коэффициент, учитывающий тепловые потери на отопление жилых зданий, K</w:t>
      </w:r>
      <w:r w:rsidRPr="00930BAB">
        <w:rPr>
          <w:rFonts w:ascii="Times New Roman" w:hAnsi="Times New Roman"/>
          <w:sz w:val="28"/>
          <w:szCs w:val="24"/>
          <w:vertAlign w:val="subscript"/>
        </w:rPr>
        <w:t>1</w:t>
      </w:r>
      <w:r w:rsidRPr="00930BAB">
        <w:rPr>
          <w:rFonts w:ascii="Times New Roman" w:hAnsi="Times New Roman"/>
          <w:sz w:val="28"/>
          <w:szCs w:val="24"/>
        </w:rPr>
        <w:t>=0,25.</w:t>
      </w:r>
    </w:p>
    <w:p w:rsidR="00A34CFC" w:rsidRPr="00930BAB" w:rsidRDefault="00A34CFC" w:rsidP="004216EC">
      <w:pPr>
        <w:spacing w:after="0"/>
        <w:ind w:firstLine="709"/>
        <w:jc w:val="both"/>
        <w:rPr>
          <w:rFonts w:ascii="Times New Roman" w:hAnsi="Times New Roman"/>
          <w:sz w:val="28"/>
          <w:szCs w:val="24"/>
        </w:rPr>
      </w:pPr>
      <w:r w:rsidRPr="00930BAB">
        <w:rPr>
          <w:rFonts w:ascii="Times New Roman" w:hAnsi="Times New Roman"/>
          <w:sz w:val="28"/>
          <w:szCs w:val="24"/>
        </w:rPr>
        <w:t>Q</w:t>
      </w:r>
      <w:r w:rsidRPr="00930BAB">
        <w:rPr>
          <w:rFonts w:ascii="Times New Roman" w:hAnsi="Times New Roman"/>
          <w:sz w:val="28"/>
          <w:szCs w:val="24"/>
          <w:vertAlign w:val="subscript"/>
        </w:rPr>
        <w:t>о</w:t>
      </w:r>
      <w:r w:rsidRPr="00930BAB">
        <w:rPr>
          <w:rFonts w:ascii="Times New Roman" w:hAnsi="Times New Roman"/>
          <w:sz w:val="28"/>
          <w:szCs w:val="24"/>
        </w:rPr>
        <w:t xml:space="preserve"> = </w:t>
      </w:r>
      <w:r w:rsidR="00567985" w:rsidRPr="00930BAB">
        <w:rPr>
          <w:rFonts w:ascii="Times New Roman" w:hAnsi="Times New Roman"/>
          <w:sz w:val="28"/>
          <w:szCs w:val="24"/>
        </w:rPr>
        <w:t>1768х27х74х1,25 + 129</w:t>
      </w:r>
      <w:r w:rsidRPr="00930BAB">
        <w:rPr>
          <w:rFonts w:ascii="Times New Roman" w:hAnsi="Times New Roman"/>
          <w:sz w:val="28"/>
          <w:szCs w:val="24"/>
        </w:rPr>
        <w:t xml:space="preserve">х27х202х1,25= </w:t>
      </w:r>
      <w:r w:rsidR="00E75678" w:rsidRPr="00930BAB">
        <w:rPr>
          <w:rFonts w:ascii="Times New Roman" w:hAnsi="Times New Roman"/>
          <w:sz w:val="28"/>
          <w:szCs w:val="24"/>
        </w:rPr>
        <w:t>5295038</w:t>
      </w:r>
      <w:r w:rsidRPr="00930BAB">
        <w:rPr>
          <w:rFonts w:ascii="Times New Roman" w:hAnsi="Times New Roman"/>
          <w:sz w:val="28"/>
          <w:szCs w:val="24"/>
        </w:rPr>
        <w:t xml:space="preserve">Вт или </w:t>
      </w:r>
      <w:r w:rsidR="00E75678" w:rsidRPr="00930BAB">
        <w:rPr>
          <w:rFonts w:ascii="Times New Roman" w:hAnsi="Times New Roman"/>
          <w:sz w:val="28"/>
          <w:szCs w:val="24"/>
        </w:rPr>
        <w:t>4,55</w:t>
      </w:r>
      <w:r w:rsidRPr="00930BAB">
        <w:rPr>
          <w:rFonts w:ascii="Times New Roman" w:hAnsi="Times New Roman"/>
          <w:sz w:val="28"/>
          <w:szCs w:val="24"/>
        </w:rPr>
        <w:t>Гкал/час</w:t>
      </w:r>
    </w:p>
    <w:p w:rsidR="00A34CFC" w:rsidRPr="00930BAB" w:rsidRDefault="00A34CFC" w:rsidP="004216EC">
      <w:pPr>
        <w:spacing w:after="0"/>
        <w:ind w:firstLine="709"/>
        <w:jc w:val="both"/>
        <w:rPr>
          <w:rFonts w:ascii="Times New Roman" w:hAnsi="Times New Roman"/>
          <w:sz w:val="28"/>
          <w:szCs w:val="24"/>
        </w:rPr>
      </w:pPr>
      <w:r w:rsidRPr="00930BAB">
        <w:rPr>
          <w:rFonts w:ascii="Times New Roman" w:hAnsi="Times New Roman"/>
          <w:sz w:val="28"/>
          <w:szCs w:val="24"/>
        </w:rPr>
        <w:t>Годовой расход газа на отопление жилых индивидуальных домов в поселении от автономных источников тепла составит:</w:t>
      </w:r>
    </w:p>
    <w:p w:rsidR="00A34CFC" w:rsidRPr="00314332" w:rsidRDefault="00A34CFC" w:rsidP="004216EC">
      <w:pPr>
        <w:spacing w:after="0"/>
        <w:ind w:firstLine="709"/>
        <w:jc w:val="both"/>
        <w:rPr>
          <w:rFonts w:ascii="Times New Roman" w:hAnsi="Times New Roman"/>
          <w:sz w:val="28"/>
          <w:szCs w:val="24"/>
        </w:rPr>
      </w:pPr>
      <w:r w:rsidRPr="00314332">
        <w:rPr>
          <w:rFonts w:ascii="Times New Roman" w:hAnsi="Times New Roman"/>
          <w:sz w:val="28"/>
          <w:szCs w:val="24"/>
        </w:rPr>
        <w:t>(</w:t>
      </w:r>
      <w:r w:rsidR="00314332" w:rsidRPr="00314332">
        <w:rPr>
          <w:rFonts w:ascii="Times New Roman" w:hAnsi="Times New Roman"/>
          <w:sz w:val="28"/>
          <w:szCs w:val="24"/>
        </w:rPr>
        <w:t>12194</w:t>
      </w:r>
      <w:r w:rsidRPr="00314332">
        <w:rPr>
          <w:rFonts w:ascii="Times New Roman" w:hAnsi="Times New Roman"/>
          <w:sz w:val="28"/>
          <w:szCs w:val="24"/>
        </w:rPr>
        <w:t>:8000)*10</w:t>
      </w:r>
      <w:r w:rsidRPr="00314332">
        <w:rPr>
          <w:rFonts w:ascii="Times New Roman" w:hAnsi="Times New Roman"/>
          <w:sz w:val="28"/>
          <w:szCs w:val="24"/>
          <w:vertAlign w:val="superscript"/>
        </w:rPr>
        <w:t>6</w:t>
      </w:r>
      <w:r w:rsidRPr="00314332">
        <w:rPr>
          <w:rFonts w:ascii="Times New Roman" w:hAnsi="Times New Roman"/>
          <w:sz w:val="28"/>
          <w:szCs w:val="24"/>
        </w:rPr>
        <w:t xml:space="preserve">= </w:t>
      </w:r>
      <w:r w:rsidR="00314332" w:rsidRPr="00314332">
        <w:rPr>
          <w:rFonts w:ascii="Times New Roman" w:hAnsi="Times New Roman"/>
          <w:sz w:val="28"/>
          <w:szCs w:val="24"/>
        </w:rPr>
        <w:t>1524250</w:t>
      </w:r>
      <w:r w:rsidRPr="00314332">
        <w:rPr>
          <w:rFonts w:ascii="Times New Roman" w:hAnsi="Times New Roman"/>
          <w:sz w:val="28"/>
          <w:szCs w:val="24"/>
        </w:rPr>
        <w:t>куб. м/год</w:t>
      </w:r>
    </w:p>
    <w:p w:rsidR="00A34CFC" w:rsidRPr="00314332" w:rsidRDefault="00A34CFC" w:rsidP="004216EC">
      <w:pPr>
        <w:spacing w:after="0"/>
        <w:ind w:firstLine="709"/>
        <w:jc w:val="both"/>
        <w:rPr>
          <w:rFonts w:ascii="Times New Roman" w:hAnsi="Times New Roman"/>
          <w:sz w:val="28"/>
          <w:szCs w:val="24"/>
        </w:rPr>
      </w:pPr>
      <w:r w:rsidRPr="00314332">
        <w:rPr>
          <w:rFonts w:ascii="Times New Roman" w:hAnsi="Times New Roman"/>
          <w:sz w:val="28"/>
          <w:szCs w:val="24"/>
        </w:rPr>
        <w:t>Q</w:t>
      </w:r>
      <w:r w:rsidRPr="00314332">
        <w:rPr>
          <w:rFonts w:ascii="Times New Roman" w:hAnsi="Times New Roman"/>
          <w:sz w:val="28"/>
          <w:szCs w:val="24"/>
          <w:vertAlign w:val="subscript"/>
        </w:rPr>
        <w:t>год.кот</w:t>
      </w:r>
      <w:r w:rsidRPr="00314332">
        <w:rPr>
          <w:rFonts w:ascii="Times New Roman" w:hAnsi="Times New Roman"/>
          <w:sz w:val="28"/>
          <w:szCs w:val="24"/>
        </w:rPr>
        <w:t>. = Q</w:t>
      </w:r>
      <w:r w:rsidRPr="00314332">
        <w:rPr>
          <w:rFonts w:ascii="Times New Roman" w:hAnsi="Times New Roman"/>
          <w:sz w:val="28"/>
          <w:szCs w:val="24"/>
          <w:vertAlign w:val="subscript"/>
        </w:rPr>
        <w:t xml:space="preserve">год. от </w:t>
      </w:r>
      <w:r w:rsidRPr="00314332">
        <w:rPr>
          <w:rFonts w:ascii="Times New Roman" w:hAnsi="Times New Roman"/>
          <w:sz w:val="28"/>
          <w:szCs w:val="24"/>
        </w:rPr>
        <w:t>+ Q</w:t>
      </w:r>
      <w:r w:rsidRPr="00314332">
        <w:rPr>
          <w:rFonts w:ascii="Times New Roman" w:hAnsi="Times New Roman"/>
          <w:sz w:val="28"/>
          <w:szCs w:val="24"/>
          <w:vertAlign w:val="subscript"/>
        </w:rPr>
        <w:t xml:space="preserve">год. в.+ </w:t>
      </w:r>
      <w:r w:rsidRPr="00314332">
        <w:rPr>
          <w:rFonts w:ascii="Times New Roman" w:hAnsi="Times New Roman"/>
          <w:sz w:val="28"/>
          <w:szCs w:val="24"/>
        </w:rPr>
        <w:t>Q</w:t>
      </w:r>
      <w:r w:rsidRPr="00314332">
        <w:rPr>
          <w:rFonts w:ascii="Times New Roman" w:hAnsi="Times New Roman"/>
          <w:sz w:val="28"/>
          <w:szCs w:val="24"/>
          <w:vertAlign w:val="subscript"/>
        </w:rPr>
        <w:t>год.г.в</w:t>
      </w:r>
      <w:r w:rsidRPr="00314332">
        <w:rPr>
          <w:rFonts w:ascii="Times New Roman" w:hAnsi="Times New Roman"/>
          <w:sz w:val="28"/>
          <w:szCs w:val="24"/>
        </w:rPr>
        <w:t>. (2), где</w:t>
      </w:r>
    </w:p>
    <w:p w:rsidR="00A34CFC" w:rsidRPr="00314332" w:rsidRDefault="00A34CFC" w:rsidP="004216EC">
      <w:pPr>
        <w:spacing w:after="0"/>
        <w:ind w:firstLine="709"/>
        <w:jc w:val="both"/>
        <w:rPr>
          <w:rFonts w:ascii="Times New Roman" w:hAnsi="Times New Roman"/>
          <w:sz w:val="28"/>
          <w:szCs w:val="24"/>
        </w:rPr>
      </w:pPr>
      <w:r w:rsidRPr="00314332">
        <w:rPr>
          <w:rFonts w:ascii="Times New Roman" w:hAnsi="Times New Roman"/>
          <w:sz w:val="28"/>
          <w:szCs w:val="24"/>
        </w:rPr>
        <w:t>Q</w:t>
      </w:r>
      <w:r w:rsidRPr="00314332">
        <w:rPr>
          <w:rFonts w:ascii="Times New Roman" w:hAnsi="Times New Roman"/>
          <w:sz w:val="28"/>
          <w:szCs w:val="24"/>
          <w:vertAlign w:val="subscript"/>
        </w:rPr>
        <w:t xml:space="preserve">год. от </w:t>
      </w:r>
      <w:r w:rsidRPr="00314332">
        <w:rPr>
          <w:rFonts w:ascii="Times New Roman" w:hAnsi="Times New Roman"/>
          <w:sz w:val="28"/>
          <w:szCs w:val="24"/>
        </w:rPr>
        <w:t>– годовой расход газа на отопление зданий, тыс. куб. м;</w:t>
      </w:r>
    </w:p>
    <w:p w:rsidR="00A34CFC" w:rsidRPr="00314332" w:rsidRDefault="00A34CFC" w:rsidP="004216EC">
      <w:pPr>
        <w:spacing w:after="0"/>
        <w:ind w:firstLine="709"/>
        <w:jc w:val="both"/>
        <w:rPr>
          <w:rFonts w:ascii="Times New Roman" w:hAnsi="Times New Roman"/>
          <w:sz w:val="28"/>
          <w:szCs w:val="24"/>
        </w:rPr>
      </w:pPr>
      <w:r w:rsidRPr="00314332">
        <w:rPr>
          <w:rFonts w:ascii="Times New Roman" w:hAnsi="Times New Roman"/>
          <w:sz w:val="28"/>
          <w:szCs w:val="24"/>
        </w:rPr>
        <w:t>Q</w:t>
      </w:r>
      <w:r w:rsidRPr="00314332">
        <w:rPr>
          <w:rFonts w:ascii="Times New Roman" w:hAnsi="Times New Roman"/>
          <w:sz w:val="28"/>
          <w:szCs w:val="24"/>
          <w:vertAlign w:val="subscript"/>
        </w:rPr>
        <w:t xml:space="preserve">год. в.  </w:t>
      </w:r>
      <w:r w:rsidRPr="00314332">
        <w:rPr>
          <w:rFonts w:ascii="Times New Roman" w:hAnsi="Times New Roman"/>
          <w:sz w:val="28"/>
          <w:szCs w:val="24"/>
        </w:rPr>
        <w:t>-  годовой расход газа на вентиляцию помещений, тыс. куб. м;</w:t>
      </w:r>
    </w:p>
    <w:p w:rsidR="00A34CFC" w:rsidRPr="00314332" w:rsidRDefault="00A34CFC" w:rsidP="004216EC">
      <w:pPr>
        <w:spacing w:after="0"/>
        <w:ind w:firstLine="709"/>
        <w:jc w:val="both"/>
        <w:rPr>
          <w:rFonts w:ascii="Times New Roman" w:hAnsi="Times New Roman"/>
          <w:sz w:val="28"/>
          <w:szCs w:val="24"/>
        </w:rPr>
      </w:pPr>
      <w:r w:rsidRPr="00314332">
        <w:rPr>
          <w:rFonts w:ascii="Times New Roman" w:hAnsi="Times New Roman"/>
          <w:sz w:val="28"/>
          <w:szCs w:val="24"/>
        </w:rPr>
        <w:t>Q</w:t>
      </w:r>
      <w:r w:rsidRPr="00314332">
        <w:rPr>
          <w:rFonts w:ascii="Times New Roman" w:hAnsi="Times New Roman"/>
          <w:sz w:val="28"/>
          <w:szCs w:val="24"/>
          <w:vertAlign w:val="subscript"/>
        </w:rPr>
        <w:t xml:space="preserve">год.г.в </w:t>
      </w:r>
      <w:r w:rsidRPr="00314332">
        <w:rPr>
          <w:rFonts w:ascii="Times New Roman" w:hAnsi="Times New Roman"/>
          <w:sz w:val="28"/>
          <w:szCs w:val="24"/>
        </w:rPr>
        <w:t>-  годовой расход газа на горячее водоснабжение, тыс. куб. м</w:t>
      </w:r>
    </w:p>
    <w:p w:rsidR="00A34CFC" w:rsidRPr="00D31871" w:rsidRDefault="00A34CFC" w:rsidP="004216EC">
      <w:pPr>
        <w:spacing w:after="0"/>
        <w:ind w:firstLine="709"/>
        <w:jc w:val="both"/>
        <w:rPr>
          <w:rFonts w:ascii="Times New Roman" w:hAnsi="Times New Roman"/>
          <w:color w:val="FF0000"/>
          <w:sz w:val="28"/>
          <w:szCs w:val="24"/>
        </w:rPr>
      </w:pPr>
      <w:r w:rsidRPr="00314332">
        <w:rPr>
          <w:rFonts w:ascii="Times New Roman" w:hAnsi="Times New Roman"/>
          <w:sz w:val="28"/>
          <w:szCs w:val="24"/>
        </w:rPr>
        <w:t>Годовой расход газа на модернизируемые существующие котельные в поселении определён по данным раздела “Теплоснабжение” (куб.м/год) и в соответствии с предоставленными исходными данными</w:t>
      </w:r>
      <w:r w:rsidRPr="00D31871">
        <w:rPr>
          <w:rFonts w:ascii="Times New Roman" w:hAnsi="Times New Roman"/>
          <w:color w:val="FF0000"/>
          <w:sz w:val="28"/>
          <w:szCs w:val="24"/>
        </w:rPr>
        <w:t>:</w:t>
      </w:r>
    </w:p>
    <w:p w:rsidR="00A34CFC" w:rsidRPr="004216EC" w:rsidRDefault="00A34CFC" w:rsidP="004216EC">
      <w:pPr>
        <w:spacing w:after="0"/>
        <w:ind w:firstLine="709"/>
        <w:jc w:val="both"/>
        <w:rPr>
          <w:rFonts w:ascii="Times New Roman" w:hAnsi="Times New Roman"/>
          <w:sz w:val="28"/>
          <w:szCs w:val="24"/>
        </w:rPr>
      </w:pPr>
      <w:r w:rsidRPr="004216EC">
        <w:rPr>
          <w:rFonts w:ascii="Times New Roman" w:hAnsi="Times New Roman"/>
          <w:sz w:val="28"/>
          <w:szCs w:val="24"/>
        </w:rPr>
        <w:t>Q</w:t>
      </w:r>
      <w:r w:rsidRPr="004216EC">
        <w:rPr>
          <w:rFonts w:ascii="Times New Roman" w:hAnsi="Times New Roman"/>
          <w:sz w:val="28"/>
          <w:szCs w:val="24"/>
          <w:vertAlign w:val="subscript"/>
        </w:rPr>
        <w:t xml:space="preserve">год кот </w:t>
      </w:r>
      <w:r w:rsidRPr="004216EC">
        <w:rPr>
          <w:rFonts w:ascii="Times New Roman" w:hAnsi="Times New Roman"/>
          <w:sz w:val="28"/>
          <w:szCs w:val="24"/>
        </w:rPr>
        <w:t xml:space="preserve">= </w:t>
      </w:r>
      <w:r w:rsidR="004216EC" w:rsidRPr="004216EC">
        <w:rPr>
          <w:rFonts w:ascii="Times New Roman" w:hAnsi="Times New Roman"/>
          <w:sz w:val="28"/>
          <w:szCs w:val="24"/>
        </w:rPr>
        <w:t>4342</w:t>
      </w:r>
      <w:r w:rsidRPr="004216EC">
        <w:rPr>
          <w:rFonts w:ascii="Times New Roman" w:hAnsi="Times New Roman"/>
          <w:sz w:val="28"/>
          <w:szCs w:val="24"/>
        </w:rPr>
        <w:t>х10</w:t>
      </w:r>
      <w:r w:rsidRPr="004216EC">
        <w:rPr>
          <w:rFonts w:ascii="Times New Roman" w:hAnsi="Times New Roman"/>
          <w:sz w:val="28"/>
          <w:szCs w:val="24"/>
          <w:vertAlign w:val="superscript"/>
        </w:rPr>
        <w:t>6</w:t>
      </w:r>
      <w:r w:rsidRPr="004216EC">
        <w:rPr>
          <w:rFonts w:ascii="Times New Roman" w:hAnsi="Times New Roman"/>
          <w:sz w:val="28"/>
          <w:szCs w:val="24"/>
        </w:rPr>
        <w:t xml:space="preserve"> : 8000 = </w:t>
      </w:r>
      <w:r w:rsidR="004216EC" w:rsidRPr="004216EC">
        <w:rPr>
          <w:rFonts w:ascii="Times New Roman" w:hAnsi="Times New Roman"/>
          <w:sz w:val="28"/>
          <w:szCs w:val="24"/>
        </w:rPr>
        <w:t>540500</w:t>
      </w:r>
      <w:r w:rsidRPr="004216EC">
        <w:rPr>
          <w:rFonts w:ascii="Times New Roman" w:hAnsi="Times New Roman"/>
          <w:sz w:val="28"/>
          <w:szCs w:val="24"/>
        </w:rPr>
        <w:t xml:space="preserve"> куб.м/год</w:t>
      </w:r>
    </w:p>
    <w:p w:rsidR="00A34CFC" w:rsidRPr="004216EC" w:rsidRDefault="00A34CFC" w:rsidP="004216EC">
      <w:pPr>
        <w:spacing w:after="0"/>
        <w:ind w:firstLine="709"/>
        <w:rPr>
          <w:rFonts w:ascii="Times New Roman" w:hAnsi="Times New Roman"/>
          <w:sz w:val="28"/>
          <w:szCs w:val="24"/>
        </w:rPr>
      </w:pPr>
      <w:r w:rsidRPr="004216EC">
        <w:rPr>
          <w:rFonts w:ascii="Times New Roman" w:hAnsi="Times New Roman"/>
          <w:sz w:val="28"/>
          <w:szCs w:val="24"/>
        </w:rPr>
        <w:t xml:space="preserve">Годовой расход газа на </w:t>
      </w:r>
      <w:r w:rsidR="004216EC">
        <w:rPr>
          <w:rFonts w:ascii="Times New Roman" w:hAnsi="Times New Roman"/>
          <w:sz w:val="28"/>
          <w:szCs w:val="24"/>
        </w:rPr>
        <w:t xml:space="preserve">запроектированные котельные , а также на </w:t>
      </w:r>
      <w:r w:rsidRPr="004216EC">
        <w:rPr>
          <w:rFonts w:ascii="Times New Roman" w:hAnsi="Times New Roman"/>
          <w:sz w:val="28"/>
          <w:szCs w:val="24"/>
        </w:rPr>
        <w:t>отопление, вентиляцию, горячее водоснабжение запроектированных общественных зданий определён по данным раздела “Теплоснабжение” (куб.м/год):</w:t>
      </w:r>
    </w:p>
    <w:p w:rsidR="00A34CFC" w:rsidRPr="004216EC" w:rsidRDefault="00A34CFC" w:rsidP="004216EC">
      <w:pPr>
        <w:spacing w:after="0"/>
        <w:jc w:val="center"/>
        <w:rPr>
          <w:rFonts w:ascii="Times New Roman" w:hAnsi="Times New Roman"/>
          <w:sz w:val="28"/>
          <w:szCs w:val="24"/>
        </w:rPr>
      </w:pPr>
      <w:r w:rsidRPr="004216EC">
        <w:rPr>
          <w:rFonts w:ascii="Times New Roman" w:hAnsi="Times New Roman"/>
          <w:sz w:val="28"/>
          <w:szCs w:val="24"/>
        </w:rPr>
        <w:t>Q</w:t>
      </w:r>
      <w:r w:rsidRPr="004216EC">
        <w:rPr>
          <w:rFonts w:ascii="Times New Roman" w:hAnsi="Times New Roman"/>
          <w:sz w:val="28"/>
          <w:szCs w:val="24"/>
          <w:vertAlign w:val="subscript"/>
        </w:rPr>
        <w:t xml:space="preserve">год кот </w:t>
      </w:r>
      <w:r w:rsidRPr="004216EC">
        <w:rPr>
          <w:rFonts w:ascii="Times New Roman" w:hAnsi="Times New Roman"/>
          <w:sz w:val="28"/>
          <w:szCs w:val="24"/>
        </w:rPr>
        <w:t xml:space="preserve">= </w:t>
      </w:r>
      <w:r w:rsidR="004216EC" w:rsidRPr="004216EC">
        <w:rPr>
          <w:rFonts w:ascii="Times New Roman" w:hAnsi="Times New Roman"/>
          <w:sz w:val="28"/>
          <w:szCs w:val="24"/>
        </w:rPr>
        <w:t>3786</w:t>
      </w:r>
      <w:r w:rsidRPr="004216EC">
        <w:rPr>
          <w:rFonts w:ascii="Times New Roman" w:hAnsi="Times New Roman"/>
          <w:sz w:val="28"/>
          <w:szCs w:val="24"/>
        </w:rPr>
        <w:t>х10</w:t>
      </w:r>
      <w:r w:rsidRPr="004216EC">
        <w:rPr>
          <w:rFonts w:ascii="Times New Roman" w:hAnsi="Times New Roman"/>
          <w:sz w:val="28"/>
          <w:szCs w:val="24"/>
          <w:vertAlign w:val="superscript"/>
        </w:rPr>
        <w:t>6</w:t>
      </w:r>
      <w:r w:rsidRPr="004216EC">
        <w:rPr>
          <w:rFonts w:ascii="Times New Roman" w:hAnsi="Times New Roman"/>
          <w:sz w:val="28"/>
          <w:szCs w:val="24"/>
        </w:rPr>
        <w:t xml:space="preserve"> : 8000 = </w:t>
      </w:r>
      <w:r w:rsidR="004216EC" w:rsidRPr="004216EC">
        <w:rPr>
          <w:rFonts w:ascii="Times New Roman" w:hAnsi="Times New Roman"/>
          <w:sz w:val="28"/>
          <w:szCs w:val="24"/>
        </w:rPr>
        <w:t>473250</w:t>
      </w:r>
      <w:r w:rsidRPr="004216EC">
        <w:rPr>
          <w:rFonts w:ascii="Times New Roman" w:hAnsi="Times New Roman"/>
          <w:sz w:val="28"/>
          <w:szCs w:val="24"/>
        </w:rPr>
        <w:t xml:space="preserve"> куб.м/год</w:t>
      </w:r>
    </w:p>
    <w:p w:rsidR="00A34CFC" w:rsidRPr="004216EC" w:rsidRDefault="00A34CFC" w:rsidP="004216EC">
      <w:pPr>
        <w:spacing w:after="0"/>
        <w:ind w:firstLine="709"/>
        <w:rPr>
          <w:rFonts w:ascii="Times New Roman" w:hAnsi="Times New Roman"/>
          <w:sz w:val="28"/>
          <w:szCs w:val="24"/>
        </w:rPr>
      </w:pPr>
      <w:r w:rsidRPr="004216EC">
        <w:rPr>
          <w:rFonts w:ascii="Times New Roman" w:hAnsi="Times New Roman"/>
          <w:sz w:val="28"/>
          <w:szCs w:val="24"/>
        </w:rPr>
        <w:t>Всего по разрабатываемой территории генерального плана годовой расход природного газа составит:</w:t>
      </w:r>
    </w:p>
    <w:p w:rsidR="00A34CFC" w:rsidRPr="004216EC" w:rsidRDefault="00A34CFC" w:rsidP="004216EC">
      <w:pPr>
        <w:spacing w:after="0"/>
        <w:jc w:val="center"/>
        <w:rPr>
          <w:rFonts w:ascii="Times New Roman" w:hAnsi="Times New Roman"/>
          <w:sz w:val="28"/>
          <w:szCs w:val="24"/>
        </w:rPr>
      </w:pPr>
      <w:r w:rsidRPr="004216EC">
        <w:rPr>
          <w:rFonts w:ascii="Times New Roman" w:hAnsi="Times New Roman"/>
          <w:sz w:val="28"/>
          <w:szCs w:val="24"/>
        </w:rPr>
        <w:t>Q</w:t>
      </w:r>
      <w:r w:rsidRPr="004216EC">
        <w:rPr>
          <w:rFonts w:ascii="Times New Roman" w:hAnsi="Times New Roman"/>
          <w:sz w:val="28"/>
          <w:szCs w:val="24"/>
          <w:vertAlign w:val="subscript"/>
        </w:rPr>
        <w:t>год</w:t>
      </w:r>
      <w:r w:rsidRPr="004216EC">
        <w:rPr>
          <w:rFonts w:ascii="Times New Roman" w:hAnsi="Times New Roman"/>
          <w:sz w:val="28"/>
          <w:szCs w:val="24"/>
        </w:rPr>
        <w:t xml:space="preserve"> =</w:t>
      </w:r>
      <w:r w:rsidR="004216EC" w:rsidRPr="004216EC">
        <w:rPr>
          <w:rFonts w:ascii="Times New Roman" w:hAnsi="Times New Roman"/>
          <w:sz w:val="28"/>
          <w:szCs w:val="24"/>
        </w:rPr>
        <w:t>569100</w:t>
      </w:r>
      <w:r w:rsidRPr="004216EC">
        <w:rPr>
          <w:rFonts w:ascii="Times New Roman" w:hAnsi="Times New Roman"/>
          <w:sz w:val="28"/>
          <w:szCs w:val="24"/>
        </w:rPr>
        <w:t>+</w:t>
      </w:r>
      <w:r w:rsidR="004216EC" w:rsidRPr="004216EC">
        <w:rPr>
          <w:rFonts w:ascii="Times New Roman" w:hAnsi="Times New Roman"/>
          <w:sz w:val="28"/>
          <w:szCs w:val="24"/>
        </w:rPr>
        <w:t>28455</w:t>
      </w:r>
      <w:r w:rsidRPr="004216EC">
        <w:rPr>
          <w:rFonts w:ascii="Times New Roman" w:hAnsi="Times New Roman"/>
          <w:sz w:val="28"/>
          <w:szCs w:val="24"/>
        </w:rPr>
        <w:t xml:space="preserve"> +</w:t>
      </w:r>
      <w:r w:rsidR="004216EC" w:rsidRPr="004216EC">
        <w:rPr>
          <w:rFonts w:ascii="Times New Roman" w:hAnsi="Times New Roman"/>
          <w:sz w:val="28"/>
          <w:szCs w:val="24"/>
        </w:rPr>
        <w:t>1524250</w:t>
      </w:r>
      <w:r w:rsidRPr="004216EC">
        <w:rPr>
          <w:rFonts w:ascii="Times New Roman" w:hAnsi="Times New Roman"/>
          <w:sz w:val="28"/>
          <w:szCs w:val="24"/>
        </w:rPr>
        <w:t>+</w:t>
      </w:r>
      <w:r w:rsidR="004216EC" w:rsidRPr="004216EC">
        <w:rPr>
          <w:rFonts w:ascii="Times New Roman" w:hAnsi="Times New Roman"/>
          <w:sz w:val="28"/>
          <w:szCs w:val="24"/>
        </w:rPr>
        <w:t>473250</w:t>
      </w:r>
      <w:r w:rsidRPr="004216EC">
        <w:rPr>
          <w:rFonts w:ascii="Times New Roman" w:hAnsi="Times New Roman"/>
          <w:sz w:val="28"/>
          <w:szCs w:val="24"/>
        </w:rPr>
        <w:t>=</w:t>
      </w:r>
      <w:r w:rsidR="004216EC" w:rsidRPr="004216EC">
        <w:rPr>
          <w:rFonts w:ascii="Times New Roman" w:hAnsi="Times New Roman"/>
          <w:sz w:val="28"/>
          <w:szCs w:val="24"/>
        </w:rPr>
        <w:t>2595055</w:t>
      </w:r>
      <w:r w:rsidRPr="004216EC">
        <w:rPr>
          <w:rFonts w:ascii="Times New Roman" w:hAnsi="Times New Roman"/>
          <w:sz w:val="28"/>
          <w:szCs w:val="24"/>
        </w:rPr>
        <w:t xml:space="preserve"> куб.м/год</w:t>
      </w:r>
    </w:p>
    <w:p w:rsidR="00A34CFC" w:rsidRPr="004216EC" w:rsidRDefault="00A34CFC" w:rsidP="004216EC">
      <w:pPr>
        <w:spacing w:after="0"/>
        <w:ind w:firstLine="709"/>
        <w:jc w:val="both"/>
        <w:rPr>
          <w:rFonts w:ascii="Times New Roman" w:hAnsi="Times New Roman"/>
          <w:sz w:val="28"/>
          <w:szCs w:val="24"/>
        </w:rPr>
      </w:pPr>
      <w:r w:rsidRPr="004216EC">
        <w:rPr>
          <w:rFonts w:ascii="Times New Roman" w:hAnsi="Times New Roman"/>
          <w:sz w:val="28"/>
          <w:szCs w:val="24"/>
        </w:rPr>
        <w:t>Q</w:t>
      </w:r>
      <w:r w:rsidRPr="004216EC">
        <w:rPr>
          <w:rFonts w:ascii="Times New Roman" w:hAnsi="Times New Roman"/>
          <w:sz w:val="28"/>
          <w:szCs w:val="24"/>
          <w:vertAlign w:val="subscript"/>
        </w:rPr>
        <w:t>год</w:t>
      </w:r>
      <w:r w:rsidRPr="004216EC">
        <w:rPr>
          <w:rFonts w:ascii="Times New Roman" w:hAnsi="Times New Roman"/>
          <w:sz w:val="28"/>
          <w:szCs w:val="24"/>
        </w:rPr>
        <w:t xml:space="preserve"> = </w:t>
      </w:r>
      <w:r w:rsidR="004216EC" w:rsidRPr="004216EC">
        <w:rPr>
          <w:rFonts w:ascii="Times New Roman" w:hAnsi="Times New Roman"/>
          <w:sz w:val="28"/>
          <w:szCs w:val="24"/>
        </w:rPr>
        <w:t>2</w:t>
      </w:r>
      <w:r w:rsidRPr="004216EC">
        <w:rPr>
          <w:rFonts w:ascii="Times New Roman" w:hAnsi="Times New Roman"/>
          <w:sz w:val="28"/>
          <w:szCs w:val="24"/>
        </w:rPr>
        <w:t>,6</w:t>
      </w:r>
      <w:r w:rsidR="004216EC" w:rsidRPr="004216EC">
        <w:rPr>
          <w:rFonts w:ascii="Times New Roman" w:hAnsi="Times New Roman"/>
          <w:sz w:val="28"/>
          <w:szCs w:val="24"/>
        </w:rPr>
        <w:t xml:space="preserve"> </w:t>
      </w:r>
      <w:r w:rsidRPr="004216EC">
        <w:rPr>
          <w:rFonts w:ascii="Times New Roman" w:hAnsi="Times New Roman"/>
          <w:sz w:val="28"/>
          <w:szCs w:val="24"/>
        </w:rPr>
        <w:t>млн. куб.м/год.</w:t>
      </w:r>
    </w:p>
    <w:p w:rsidR="00A34CFC" w:rsidRPr="005D3030" w:rsidRDefault="00A34CFC" w:rsidP="00A34CFC">
      <w:pPr>
        <w:tabs>
          <w:tab w:val="left" w:pos="9781"/>
        </w:tabs>
        <w:spacing w:after="0"/>
        <w:ind w:firstLine="709"/>
        <w:jc w:val="both"/>
        <w:rPr>
          <w:rFonts w:ascii="Times New Roman" w:hAnsi="Times New Roman"/>
          <w:sz w:val="28"/>
          <w:szCs w:val="28"/>
        </w:rPr>
      </w:pPr>
      <w:r w:rsidRPr="005D3030">
        <w:rPr>
          <w:rFonts w:ascii="Times New Roman" w:hAnsi="Times New Roman"/>
          <w:sz w:val="28"/>
          <w:szCs w:val="28"/>
        </w:rPr>
        <w:t>Годовая потребность в сжиженном газе для негазифицированных природным газом населенных пунктов при 100% газификации сжиженным газом для целей пищеприготовления:</w:t>
      </w:r>
    </w:p>
    <w:p w:rsidR="00A34CFC" w:rsidRPr="005D3030" w:rsidRDefault="00A34CFC" w:rsidP="00A34CFC">
      <w:pPr>
        <w:tabs>
          <w:tab w:val="left" w:pos="9781"/>
        </w:tabs>
        <w:spacing w:after="120"/>
        <w:ind w:left="283" w:right="-1" w:firstLine="709"/>
        <w:jc w:val="center"/>
        <w:rPr>
          <w:rFonts w:ascii="Times New Roman" w:hAnsi="Times New Roman"/>
          <w:sz w:val="28"/>
          <w:szCs w:val="28"/>
        </w:rPr>
      </w:pPr>
      <w:r w:rsidRPr="005D3030">
        <w:rPr>
          <w:rFonts w:ascii="Times New Roman" w:hAnsi="Times New Roman"/>
          <w:sz w:val="28"/>
          <w:szCs w:val="28"/>
          <w:lang w:val="en-US"/>
        </w:rPr>
        <w:t>Q</w:t>
      </w:r>
      <w:r w:rsidRPr="005D3030">
        <w:rPr>
          <w:rFonts w:ascii="Times New Roman" w:hAnsi="Times New Roman"/>
          <w:sz w:val="28"/>
          <w:szCs w:val="28"/>
          <w:vertAlign w:val="subscript"/>
          <w:lang w:val="en-US"/>
        </w:rPr>
        <w:t>y</w:t>
      </w:r>
      <w:r w:rsidRPr="005D3030">
        <w:rPr>
          <w:rFonts w:ascii="Times New Roman" w:hAnsi="Times New Roman"/>
          <w:sz w:val="28"/>
          <w:szCs w:val="28"/>
          <w:vertAlign w:val="subscript"/>
        </w:rPr>
        <w:t xml:space="preserve"> </w:t>
      </w:r>
      <w:r w:rsidRPr="005D3030">
        <w:rPr>
          <w:rFonts w:ascii="Times New Roman" w:hAnsi="Times New Roman"/>
          <w:sz w:val="28"/>
          <w:szCs w:val="28"/>
        </w:rPr>
        <w:t xml:space="preserve">= </w:t>
      </w:r>
      <w:r w:rsidRPr="005D3030">
        <w:rPr>
          <w:rFonts w:ascii="Times New Roman" w:hAnsi="Times New Roman"/>
          <w:sz w:val="28"/>
          <w:szCs w:val="28"/>
          <w:lang w:val="en-US"/>
        </w:rPr>
        <w:t>q</w:t>
      </w:r>
      <w:r w:rsidRPr="005D3030">
        <w:rPr>
          <w:rFonts w:ascii="Times New Roman" w:hAnsi="Times New Roman"/>
          <w:sz w:val="28"/>
          <w:szCs w:val="28"/>
          <w:vertAlign w:val="subscript"/>
          <w:lang w:val="en-US"/>
        </w:rPr>
        <w:t>o</w:t>
      </w:r>
      <w:r w:rsidRPr="005D3030">
        <w:rPr>
          <w:rFonts w:ascii="Times New Roman" w:hAnsi="Times New Roman"/>
          <w:sz w:val="28"/>
          <w:szCs w:val="28"/>
          <w:vertAlign w:val="subscript"/>
        </w:rPr>
        <w:t xml:space="preserve"> </w:t>
      </w:r>
      <w:r w:rsidRPr="005D3030">
        <w:rPr>
          <w:rFonts w:ascii="Times New Roman" w:hAnsi="Times New Roman"/>
          <w:sz w:val="28"/>
          <w:szCs w:val="28"/>
          <w:lang w:val="en-US"/>
        </w:rPr>
        <w:t>x</w:t>
      </w:r>
      <w:r w:rsidRPr="005D3030">
        <w:rPr>
          <w:rFonts w:ascii="Times New Roman" w:hAnsi="Times New Roman"/>
          <w:sz w:val="28"/>
          <w:szCs w:val="28"/>
        </w:rPr>
        <w:t xml:space="preserve"> </w:t>
      </w:r>
      <w:r w:rsidRPr="005D3030">
        <w:rPr>
          <w:rFonts w:ascii="Times New Roman" w:hAnsi="Times New Roman"/>
          <w:sz w:val="28"/>
          <w:szCs w:val="28"/>
          <w:lang w:val="en-US"/>
        </w:rPr>
        <w:t>m</w:t>
      </w:r>
      <w:r w:rsidRPr="005D3030">
        <w:rPr>
          <w:rFonts w:ascii="Times New Roman" w:hAnsi="Times New Roman"/>
          <w:sz w:val="28"/>
          <w:szCs w:val="28"/>
        </w:rPr>
        <w:t>,     где</w:t>
      </w:r>
    </w:p>
    <w:p w:rsidR="00A34CFC" w:rsidRPr="005D3030" w:rsidRDefault="00A34CFC" w:rsidP="00A34CFC">
      <w:pPr>
        <w:tabs>
          <w:tab w:val="left" w:pos="9781"/>
        </w:tabs>
        <w:spacing w:after="120"/>
        <w:ind w:left="283" w:right="-1" w:firstLine="709"/>
        <w:jc w:val="both"/>
        <w:rPr>
          <w:rFonts w:ascii="Times New Roman" w:hAnsi="Times New Roman"/>
          <w:sz w:val="28"/>
          <w:szCs w:val="28"/>
        </w:rPr>
      </w:pPr>
      <w:r w:rsidRPr="005D3030">
        <w:rPr>
          <w:rFonts w:ascii="Times New Roman" w:hAnsi="Times New Roman"/>
          <w:sz w:val="28"/>
          <w:szCs w:val="28"/>
          <w:lang w:val="en-US"/>
        </w:rPr>
        <w:t>q</w:t>
      </w:r>
      <w:r w:rsidRPr="005D3030">
        <w:rPr>
          <w:rFonts w:ascii="Times New Roman" w:hAnsi="Times New Roman"/>
          <w:sz w:val="28"/>
          <w:szCs w:val="28"/>
          <w:vertAlign w:val="subscript"/>
          <w:lang w:val="en-US"/>
        </w:rPr>
        <w:t>o</w:t>
      </w:r>
      <w:r w:rsidRPr="005D3030">
        <w:rPr>
          <w:rFonts w:ascii="Times New Roman" w:hAnsi="Times New Roman"/>
          <w:sz w:val="28"/>
          <w:szCs w:val="28"/>
          <w:vertAlign w:val="subscript"/>
        </w:rPr>
        <w:t xml:space="preserve"> </w:t>
      </w:r>
      <w:r w:rsidRPr="005D3030">
        <w:rPr>
          <w:rFonts w:ascii="Times New Roman" w:hAnsi="Times New Roman"/>
          <w:sz w:val="28"/>
          <w:szCs w:val="28"/>
        </w:rPr>
        <w:t>– укрупненный показатель потребления газа, куб.м/год на одного человека (</w:t>
      </w:r>
      <w:r w:rsidRPr="005D3030">
        <w:rPr>
          <w:rFonts w:ascii="Times New Roman" w:hAnsi="Times New Roman"/>
          <w:sz w:val="28"/>
          <w:szCs w:val="28"/>
          <w:lang w:val="en-US"/>
        </w:rPr>
        <w:t>q</w:t>
      </w:r>
      <w:r w:rsidRPr="005D3030">
        <w:rPr>
          <w:rFonts w:ascii="Times New Roman" w:hAnsi="Times New Roman"/>
          <w:sz w:val="28"/>
          <w:szCs w:val="28"/>
          <w:vertAlign w:val="subscript"/>
          <w:lang w:val="en-US"/>
        </w:rPr>
        <w:t>o</w:t>
      </w:r>
      <w:r w:rsidRPr="005D3030">
        <w:rPr>
          <w:rFonts w:ascii="Times New Roman" w:hAnsi="Times New Roman"/>
          <w:sz w:val="28"/>
          <w:szCs w:val="28"/>
          <w:vertAlign w:val="subscript"/>
        </w:rPr>
        <w:t xml:space="preserve"> </w:t>
      </w:r>
      <w:r w:rsidRPr="005D3030">
        <w:rPr>
          <w:rFonts w:ascii="Times New Roman" w:hAnsi="Times New Roman"/>
          <w:sz w:val="28"/>
          <w:szCs w:val="28"/>
        </w:rPr>
        <w:t>=125 куб.м/год);</w:t>
      </w:r>
    </w:p>
    <w:p w:rsidR="00A34CFC" w:rsidRPr="005D3030" w:rsidRDefault="00A34CFC" w:rsidP="00A34CFC">
      <w:pPr>
        <w:tabs>
          <w:tab w:val="left" w:pos="9781"/>
        </w:tabs>
        <w:spacing w:after="120"/>
        <w:ind w:left="283" w:right="-1" w:firstLine="709"/>
        <w:jc w:val="both"/>
        <w:rPr>
          <w:rFonts w:ascii="Times New Roman" w:hAnsi="Times New Roman"/>
          <w:sz w:val="28"/>
          <w:szCs w:val="28"/>
        </w:rPr>
      </w:pPr>
      <w:r w:rsidRPr="005D3030">
        <w:rPr>
          <w:rFonts w:ascii="Times New Roman" w:hAnsi="Times New Roman"/>
          <w:sz w:val="28"/>
          <w:szCs w:val="28"/>
          <w:lang w:val="en-US"/>
        </w:rPr>
        <w:t>m</w:t>
      </w:r>
      <w:r w:rsidRPr="005D3030">
        <w:rPr>
          <w:rFonts w:ascii="Times New Roman" w:hAnsi="Times New Roman"/>
          <w:sz w:val="28"/>
          <w:szCs w:val="28"/>
        </w:rPr>
        <w:t xml:space="preserve"> – количество жителей пользующихся газом, чел.</w:t>
      </w:r>
    </w:p>
    <w:p w:rsidR="00A34CFC" w:rsidRPr="005D3030" w:rsidRDefault="00A34CFC" w:rsidP="00EF0AA5">
      <w:pPr>
        <w:tabs>
          <w:tab w:val="left" w:pos="9781"/>
        </w:tabs>
        <w:spacing w:after="120"/>
        <w:ind w:left="283" w:right="-1" w:firstLine="709"/>
        <w:jc w:val="center"/>
        <w:rPr>
          <w:rFonts w:ascii="Times New Roman" w:hAnsi="Times New Roman"/>
          <w:sz w:val="28"/>
          <w:szCs w:val="28"/>
        </w:rPr>
      </w:pPr>
      <w:r w:rsidRPr="005D3030">
        <w:rPr>
          <w:rFonts w:ascii="Times New Roman" w:hAnsi="Times New Roman"/>
          <w:sz w:val="28"/>
          <w:szCs w:val="28"/>
          <w:lang w:val="en-US"/>
        </w:rPr>
        <w:t>Q</w:t>
      </w:r>
      <w:r w:rsidRPr="005D3030">
        <w:rPr>
          <w:rFonts w:ascii="Times New Roman" w:hAnsi="Times New Roman"/>
          <w:sz w:val="28"/>
          <w:szCs w:val="28"/>
          <w:vertAlign w:val="subscript"/>
          <w:lang w:val="en-US"/>
        </w:rPr>
        <w:t>y</w:t>
      </w:r>
      <w:r w:rsidRPr="005D3030">
        <w:rPr>
          <w:rFonts w:ascii="Times New Roman" w:hAnsi="Times New Roman"/>
          <w:sz w:val="28"/>
          <w:szCs w:val="28"/>
        </w:rPr>
        <w:t xml:space="preserve">  = </w:t>
      </w:r>
      <w:r w:rsidR="005D3030" w:rsidRPr="005D3030">
        <w:rPr>
          <w:rFonts w:ascii="Times New Roman" w:hAnsi="Times New Roman"/>
          <w:sz w:val="28"/>
          <w:szCs w:val="28"/>
        </w:rPr>
        <w:t>313</w:t>
      </w:r>
      <w:r w:rsidRPr="005D3030">
        <w:rPr>
          <w:rFonts w:ascii="Times New Roman" w:hAnsi="Times New Roman"/>
          <w:sz w:val="28"/>
          <w:szCs w:val="28"/>
        </w:rPr>
        <w:t xml:space="preserve"> х 125=</w:t>
      </w:r>
      <w:r w:rsidR="005D3030" w:rsidRPr="005D3030">
        <w:rPr>
          <w:rFonts w:ascii="Times New Roman" w:hAnsi="Times New Roman"/>
          <w:sz w:val="28"/>
          <w:szCs w:val="28"/>
        </w:rPr>
        <w:t>39</w:t>
      </w:r>
      <w:r w:rsidRPr="005D3030">
        <w:rPr>
          <w:rFonts w:ascii="Times New Roman" w:hAnsi="Times New Roman"/>
          <w:sz w:val="28"/>
          <w:szCs w:val="28"/>
        </w:rPr>
        <w:t>,125тыс. куб.м/год</w:t>
      </w:r>
    </w:p>
    <w:p w:rsidR="005D3030" w:rsidRPr="00860ABE" w:rsidRDefault="005D3030" w:rsidP="005D3030">
      <w:pPr>
        <w:widowControl w:val="0"/>
        <w:spacing w:after="0"/>
        <w:ind w:firstLine="709"/>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Распределительные газопровод</w:t>
      </w:r>
      <w:r w:rsidRPr="00860ABE">
        <w:rPr>
          <w:rFonts w:ascii="Times New Roman" w:eastAsia="Times New Roman" w:hAnsi="Times New Roman" w:cs="Times New Roman"/>
          <w:sz w:val="28"/>
          <w:szCs w:val="24"/>
          <w:vertAlign w:val="superscript"/>
          <w:lang w:eastAsia="ru-RU"/>
        </w:rPr>
        <w:footnoteReference w:id="92"/>
      </w:r>
      <w:r w:rsidRPr="00860ABE">
        <w:rPr>
          <w:rFonts w:ascii="Times New Roman" w:eastAsia="Times New Roman" w:hAnsi="Times New Roman" w:cs="Times New Roman"/>
          <w:sz w:val="28"/>
          <w:szCs w:val="24"/>
          <w:lang w:eastAsia="ru-RU"/>
        </w:rPr>
        <w:t xml:space="preserve"> - это газопроводы, обеспечивающие </w:t>
      </w:r>
      <w:r w:rsidRPr="00860ABE">
        <w:rPr>
          <w:rFonts w:ascii="Times New Roman" w:eastAsia="Times New Roman" w:hAnsi="Times New Roman" w:cs="Times New Roman"/>
          <w:sz w:val="28"/>
          <w:szCs w:val="24"/>
          <w:lang w:eastAsia="ru-RU"/>
        </w:rPr>
        <w:lastRenderedPageBreak/>
        <w:t xml:space="preserve">подачу газа от газораспределительных станций магистральных газопроводов или других источников газоснабжения до газопроводов-вводов или организаций - потребителей газа) для газораспределительных сетей устанавливаются следующие охранные зоны: </w:t>
      </w:r>
    </w:p>
    <w:p w:rsidR="005D3030" w:rsidRPr="00860ABE" w:rsidRDefault="005D3030" w:rsidP="005D3030">
      <w:pPr>
        <w:widowControl w:val="0"/>
        <w:spacing w:after="0"/>
        <w:ind w:firstLine="709"/>
        <w:contextualSpacing/>
        <w:jc w:val="both"/>
        <w:rPr>
          <w:rFonts w:ascii="Times New Roman" w:eastAsia="Times New Roman" w:hAnsi="Times New Roman" w:cs="Times New Roman"/>
          <w:sz w:val="28"/>
          <w:szCs w:val="28"/>
          <w:lang w:eastAsia="ru-RU"/>
        </w:rPr>
      </w:pPr>
      <w:r w:rsidRPr="00860ABE">
        <w:rPr>
          <w:rFonts w:ascii="Times New Roman" w:eastAsia="Times New Roman" w:hAnsi="Times New Roman" w:cs="Times New Roman"/>
          <w:sz w:val="28"/>
          <w:szCs w:val="28"/>
          <w:lang w:eastAsia="ru-RU"/>
        </w:rPr>
        <w:t xml:space="preserve">вдоль трасс наружных газопроводов - в виде территории, ограниченной условными линиями, проходящими на расстоянии 2 метров с каждой стороны газопровода; </w:t>
      </w:r>
    </w:p>
    <w:p w:rsidR="005D3030" w:rsidRPr="00860ABE" w:rsidRDefault="005D3030" w:rsidP="005D3030">
      <w:pPr>
        <w:widowControl w:val="0"/>
        <w:spacing w:after="0"/>
        <w:ind w:firstLine="709"/>
        <w:contextualSpacing/>
        <w:jc w:val="both"/>
        <w:rPr>
          <w:rFonts w:ascii="Times New Roman" w:eastAsia="Times New Roman" w:hAnsi="Times New Roman" w:cs="Times New Roman"/>
          <w:sz w:val="28"/>
          <w:szCs w:val="28"/>
          <w:lang w:eastAsia="ru-RU"/>
        </w:rPr>
      </w:pPr>
      <w:r w:rsidRPr="00860ABE">
        <w:rPr>
          <w:rFonts w:ascii="Times New Roman" w:eastAsia="Times New Roman" w:hAnsi="Times New Roman" w:cs="Times New Roman"/>
          <w:sz w:val="28"/>
          <w:szCs w:val="28"/>
          <w:lang w:eastAsia="ru-RU"/>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5D3030" w:rsidRPr="00860ABE" w:rsidRDefault="005D3030" w:rsidP="005D3030">
      <w:pPr>
        <w:widowControl w:val="0"/>
        <w:spacing w:after="0"/>
        <w:ind w:firstLine="709"/>
        <w:contextualSpacing/>
        <w:jc w:val="both"/>
        <w:rPr>
          <w:rFonts w:ascii="Times New Roman" w:eastAsia="Times New Roman" w:hAnsi="Times New Roman" w:cs="Times New Roman"/>
          <w:sz w:val="28"/>
          <w:szCs w:val="28"/>
          <w:lang w:eastAsia="ru-RU"/>
        </w:rPr>
      </w:pPr>
      <w:r w:rsidRPr="00860ABE">
        <w:rPr>
          <w:rFonts w:ascii="Times New Roman" w:eastAsia="Times New Roman" w:hAnsi="Times New Roman" w:cs="Times New Roman"/>
          <w:sz w:val="28"/>
          <w:szCs w:val="28"/>
          <w:lang w:eastAsia="ru-RU"/>
        </w:rPr>
        <w:t xml:space="preserve">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 </w:t>
      </w:r>
    </w:p>
    <w:p w:rsidR="005D3030" w:rsidRPr="00860ABE" w:rsidRDefault="005D3030" w:rsidP="005D3030">
      <w:pPr>
        <w:widowControl w:val="0"/>
        <w:spacing w:after="0"/>
        <w:ind w:firstLine="709"/>
        <w:contextualSpacing/>
        <w:jc w:val="both"/>
        <w:rPr>
          <w:rFonts w:ascii="Times New Roman" w:eastAsia="Times New Roman" w:hAnsi="Times New Roman" w:cs="Times New Roman"/>
          <w:sz w:val="28"/>
          <w:szCs w:val="28"/>
          <w:lang w:eastAsia="ru-RU"/>
        </w:rPr>
      </w:pPr>
      <w:r w:rsidRPr="00860ABE">
        <w:rPr>
          <w:rFonts w:ascii="Times New Roman" w:eastAsia="Times New Roman" w:hAnsi="Times New Roman" w:cs="Times New Roman"/>
          <w:sz w:val="28"/>
          <w:szCs w:val="28"/>
          <w:lang w:eastAsia="ru-RU"/>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D3030" w:rsidRPr="00860ABE" w:rsidRDefault="005D3030" w:rsidP="005D3030">
      <w:pPr>
        <w:widowControl w:val="0"/>
        <w:spacing w:after="0"/>
        <w:ind w:firstLine="709"/>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5D3030" w:rsidRPr="00860ABE" w:rsidRDefault="005D3030" w:rsidP="005D3030">
      <w:pPr>
        <w:spacing w:after="0"/>
        <w:ind w:firstLine="539"/>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Ограничения земельных участков, находящихся в охранных зонах, приведены в разделе 4</w:t>
      </w:r>
      <w:r>
        <w:rPr>
          <w:rFonts w:ascii="Times New Roman" w:eastAsia="Times New Roman" w:hAnsi="Times New Roman" w:cs="Times New Roman"/>
          <w:sz w:val="28"/>
          <w:szCs w:val="24"/>
          <w:lang w:eastAsia="ru-RU"/>
        </w:rPr>
        <w:t>.1</w:t>
      </w:r>
      <w:r w:rsidRPr="00860ABE">
        <w:rPr>
          <w:rFonts w:ascii="Times New Roman" w:eastAsia="Times New Roman" w:hAnsi="Times New Roman" w:cs="Times New Roman"/>
          <w:sz w:val="28"/>
          <w:szCs w:val="24"/>
          <w:lang w:eastAsia="ru-RU"/>
        </w:rPr>
        <w:t>.1.2.</w:t>
      </w:r>
    </w:p>
    <w:p w:rsidR="005D3030" w:rsidRPr="00860ABE" w:rsidRDefault="005D3030" w:rsidP="005D3030">
      <w:pPr>
        <w:spacing w:after="0"/>
        <w:ind w:firstLine="539"/>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В соответствии с п. 4.1 Правил охраны магистральных трубопроводов</w:t>
      </w:r>
      <w:r w:rsidRPr="00860ABE">
        <w:rPr>
          <w:rFonts w:ascii="Times New Roman" w:eastAsia="Times New Roman" w:hAnsi="Times New Roman" w:cs="Times New Roman"/>
          <w:bCs/>
          <w:sz w:val="28"/>
          <w:szCs w:val="28"/>
          <w:vertAlign w:val="superscript"/>
          <w:lang w:val="x-none" w:eastAsia="x-none"/>
        </w:rPr>
        <w:footnoteReference w:id="93"/>
      </w:r>
      <w:r w:rsidRPr="00860ABE">
        <w:rPr>
          <w:rFonts w:ascii="Times New Roman" w:eastAsia="Times New Roman" w:hAnsi="Times New Roman" w:cs="Times New Roman"/>
          <w:bCs/>
          <w:sz w:val="28"/>
          <w:szCs w:val="28"/>
          <w:vertAlign w:val="superscript"/>
          <w:lang w:val="x-none" w:eastAsia="x-none"/>
        </w:rPr>
        <w:t xml:space="preserve"> </w:t>
      </w:r>
      <w:r w:rsidRPr="00860ABE">
        <w:rPr>
          <w:rFonts w:ascii="Times New Roman" w:eastAsia="Times New Roman" w:hAnsi="Times New Roman" w:cs="Times New Roman"/>
          <w:sz w:val="28"/>
          <w:szCs w:val="24"/>
          <w:lang w:eastAsia="ru-RU"/>
        </w:rPr>
        <w:t>для исключения возможности повреждения трубопроводов (при любом виде их прокладки) устанавливаются охранные зоны:</w:t>
      </w:r>
    </w:p>
    <w:p w:rsidR="005D3030" w:rsidRPr="00860ABE" w:rsidRDefault="005D3030" w:rsidP="005D3030">
      <w:pPr>
        <w:widowControl w:val="0"/>
        <w:tabs>
          <w:tab w:val="left" w:pos="9781"/>
        </w:tabs>
        <w:spacing w:after="0"/>
        <w:ind w:firstLine="709"/>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5D3030" w:rsidRPr="00860ABE" w:rsidRDefault="005D3030" w:rsidP="005D3030">
      <w:pPr>
        <w:widowControl w:val="0"/>
        <w:tabs>
          <w:tab w:val="left" w:pos="9781"/>
        </w:tabs>
        <w:spacing w:after="0"/>
        <w:ind w:firstLine="709"/>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w:t>
      </w:r>
      <w:r w:rsidRPr="00860ABE">
        <w:rPr>
          <w:rFonts w:ascii="Times New Roman" w:eastAsia="Times New Roman" w:hAnsi="Times New Roman" w:cs="Times New Roman"/>
          <w:sz w:val="28"/>
          <w:szCs w:val="24"/>
          <w:lang w:eastAsia="ru-RU"/>
        </w:rPr>
        <w:lastRenderedPageBreak/>
        <w:t>земли, ограниченного условными линиями, проходящими в 100 м от оси трубопровода с каждой стороны;</w:t>
      </w:r>
    </w:p>
    <w:p w:rsidR="005D3030" w:rsidRPr="00860ABE" w:rsidRDefault="005D3030" w:rsidP="005D3030">
      <w:pPr>
        <w:widowControl w:val="0"/>
        <w:tabs>
          <w:tab w:val="left" w:pos="9781"/>
        </w:tabs>
        <w:spacing w:after="0"/>
        <w:ind w:firstLine="709"/>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5D3030" w:rsidRPr="00860ABE" w:rsidRDefault="005D3030" w:rsidP="005D3030">
      <w:pPr>
        <w:widowControl w:val="0"/>
        <w:tabs>
          <w:tab w:val="left" w:pos="9781"/>
        </w:tabs>
        <w:spacing w:after="0"/>
        <w:ind w:firstLine="709"/>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5D3030" w:rsidRPr="00860ABE" w:rsidRDefault="005D3030" w:rsidP="005D3030">
      <w:pPr>
        <w:widowControl w:val="0"/>
        <w:tabs>
          <w:tab w:val="left" w:pos="9781"/>
        </w:tabs>
        <w:spacing w:after="0"/>
        <w:ind w:firstLine="709"/>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5D3030" w:rsidRPr="00860ABE" w:rsidRDefault="005D3030" w:rsidP="005D3030">
      <w:pPr>
        <w:widowControl w:val="0"/>
        <w:tabs>
          <w:tab w:val="left" w:pos="9781"/>
        </w:tabs>
        <w:spacing w:after="0"/>
        <w:ind w:firstLine="709"/>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5D3030" w:rsidRPr="00860ABE" w:rsidRDefault="005D3030" w:rsidP="005D3030">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8"/>
          <w:lang w:eastAsia="ru-RU"/>
        </w:rPr>
        <w:t>В соответствии с п. 7 и таблицей 4 СП 36.13330.2012</w:t>
      </w:r>
      <w:r w:rsidRPr="00860ABE">
        <w:rPr>
          <w:rFonts w:ascii="Times New Roman" w:eastAsia="Times New Roman" w:hAnsi="Times New Roman" w:cs="Times New Roman"/>
          <w:bCs/>
          <w:sz w:val="28"/>
          <w:szCs w:val="28"/>
          <w:vertAlign w:val="superscript"/>
          <w:lang w:val="x-none" w:eastAsia="x-none"/>
        </w:rPr>
        <w:footnoteReference w:id="94"/>
      </w:r>
      <w:r w:rsidRPr="00860ABE">
        <w:rPr>
          <w:rFonts w:ascii="Times New Roman" w:eastAsia="Times New Roman" w:hAnsi="Times New Roman" w:cs="Times New Roman"/>
          <w:bCs/>
          <w:sz w:val="28"/>
          <w:szCs w:val="28"/>
          <w:vertAlign w:val="superscript"/>
          <w:lang w:val="x-none" w:eastAsia="x-none"/>
        </w:rPr>
        <w:t xml:space="preserve"> </w:t>
      </w:r>
      <w:r w:rsidRPr="00860ABE">
        <w:rPr>
          <w:rFonts w:ascii="Times New Roman" w:eastAsia="Times New Roman" w:hAnsi="Times New Roman" w:cs="Times New Roman"/>
          <w:sz w:val="28"/>
          <w:szCs w:val="28"/>
          <w:lang w:eastAsia="ru-RU"/>
        </w:rPr>
        <w:t>на: «Карта объектов, территорий и зон, которые оказали влияние на установление функциональных зон 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 «Карта территорий, подверженных риску возникновения чрезвычайной ситуации природного и техногенного характера» нанесены санитарные разрывы (зона минимальных расстояний)</w:t>
      </w:r>
      <w:r w:rsidRPr="00860ABE">
        <w:rPr>
          <w:rFonts w:ascii="Times New Roman" w:eastAsia="Times New Roman" w:hAnsi="Times New Roman" w:cs="Times New Roman"/>
          <w:sz w:val="28"/>
          <w:szCs w:val="24"/>
          <w:lang w:eastAsia="ru-RU"/>
        </w:rPr>
        <w:t xml:space="preserve"> </w:t>
      </w:r>
      <w:r w:rsidRPr="00860ABE">
        <w:rPr>
          <w:rFonts w:ascii="Times New Roman" w:eastAsia="Times New Roman" w:hAnsi="Times New Roman" w:cs="Times New Roman"/>
          <w:sz w:val="28"/>
          <w:szCs w:val="28"/>
          <w:lang w:eastAsia="ru-RU"/>
        </w:rPr>
        <w:t>до границ населенных пунктов для существующих магистральных газопроводов и газораспределительной станции.</w:t>
      </w:r>
    </w:p>
    <w:p w:rsidR="005D3030" w:rsidRPr="00860ABE" w:rsidRDefault="005D3030" w:rsidP="005D3030">
      <w:pPr>
        <w:widowControl w:val="0"/>
        <w:spacing w:after="0"/>
        <w:ind w:firstLine="709"/>
        <w:jc w:val="both"/>
        <w:rPr>
          <w:rFonts w:ascii="Times New Roman" w:eastAsia="Times New Roman" w:hAnsi="Times New Roman" w:cs="Times New Roman"/>
          <w:sz w:val="28"/>
          <w:szCs w:val="24"/>
          <w:lang w:eastAsia="ru-RU"/>
        </w:rPr>
      </w:pPr>
      <w:r w:rsidRPr="00860ABE">
        <w:rPr>
          <w:rFonts w:ascii="Times New Roman" w:eastAsia="Times New Roman" w:hAnsi="Times New Roman" w:cs="Times New Roman"/>
          <w:sz w:val="28"/>
          <w:szCs w:val="24"/>
          <w:lang w:eastAsia="ru-RU"/>
        </w:rPr>
        <w:t>Ограничения земельных участков, находящихся в санитарных разрывах, и размеры санитарных разрывов приведены в разделе 4.</w:t>
      </w:r>
      <w:r w:rsidR="004A27B0">
        <w:rPr>
          <w:rFonts w:ascii="Times New Roman" w:eastAsia="Times New Roman" w:hAnsi="Times New Roman" w:cs="Times New Roman"/>
          <w:sz w:val="28"/>
          <w:szCs w:val="24"/>
          <w:lang w:eastAsia="ru-RU"/>
        </w:rPr>
        <w:t>6.1.12</w:t>
      </w:r>
      <w:r w:rsidRPr="00860ABE">
        <w:rPr>
          <w:rFonts w:ascii="Times New Roman" w:eastAsia="Times New Roman" w:hAnsi="Times New Roman" w:cs="Times New Roman"/>
          <w:sz w:val="28"/>
          <w:szCs w:val="24"/>
          <w:lang w:eastAsia="ru-RU"/>
        </w:rPr>
        <w:t>.</w:t>
      </w:r>
    </w:p>
    <w:p w:rsidR="00DB514D" w:rsidRPr="004A3EE8" w:rsidRDefault="00DB514D" w:rsidP="00007DC7">
      <w:pPr>
        <w:keepNext/>
        <w:widowControl w:val="0"/>
        <w:numPr>
          <w:ilvl w:val="1"/>
          <w:numId w:val="11"/>
        </w:numPr>
        <w:tabs>
          <w:tab w:val="left" w:pos="0"/>
        </w:tabs>
        <w:spacing w:line="360" w:lineRule="auto"/>
        <w:ind w:left="709" w:hanging="709"/>
        <w:contextualSpacing/>
        <w:jc w:val="center"/>
        <w:outlineLvl w:val="1"/>
        <w:rPr>
          <w:rFonts w:ascii="Times New Roman" w:eastAsia="Times New Roman" w:hAnsi="Times New Roman" w:cs="Times New Roman"/>
          <w:b/>
          <w:bCs/>
          <w:sz w:val="28"/>
          <w:szCs w:val="24"/>
          <w:lang w:eastAsia="ru-RU"/>
        </w:rPr>
      </w:pPr>
      <w:bookmarkStart w:id="206" w:name="_Toc165972572"/>
      <w:r w:rsidRPr="004A3EE8">
        <w:rPr>
          <w:rFonts w:ascii="Times New Roman" w:eastAsia="Times New Roman" w:hAnsi="Times New Roman" w:cs="Times New Roman"/>
          <w:b/>
          <w:bCs/>
          <w:sz w:val="28"/>
          <w:szCs w:val="24"/>
          <w:lang w:eastAsia="ru-RU"/>
        </w:rPr>
        <w:t>Электроснабжение</w:t>
      </w:r>
      <w:bookmarkEnd w:id="204"/>
      <w:bookmarkEnd w:id="205"/>
      <w:bookmarkEnd w:id="206"/>
    </w:p>
    <w:p w:rsidR="00DB514D" w:rsidRPr="004A3EE8" w:rsidRDefault="00DB514D" w:rsidP="00007DC7">
      <w:pPr>
        <w:keepNext/>
        <w:widowControl w:val="0"/>
        <w:numPr>
          <w:ilvl w:val="2"/>
          <w:numId w:val="11"/>
        </w:numPr>
        <w:spacing w:before="240" w:after="0" w:line="360" w:lineRule="auto"/>
        <w:ind w:left="709" w:hanging="709"/>
        <w:contextualSpacing/>
        <w:jc w:val="center"/>
        <w:outlineLvl w:val="2"/>
        <w:rPr>
          <w:rFonts w:ascii="Times New Roman" w:eastAsia="Times New Roman" w:hAnsi="Times New Roman" w:cs="Times New Roman"/>
          <w:b/>
          <w:bCs/>
          <w:sz w:val="28"/>
          <w:szCs w:val="24"/>
          <w:lang w:eastAsia="ru-RU"/>
        </w:rPr>
      </w:pPr>
      <w:bookmarkStart w:id="207" w:name="_Toc64441250"/>
      <w:bookmarkStart w:id="208" w:name="_Toc72837772"/>
      <w:bookmarkStart w:id="209" w:name="_Toc165972573"/>
      <w:r w:rsidRPr="004A3EE8">
        <w:rPr>
          <w:rFonts w:ascii="Times New Roman" w:eastAsia="Times New Roman" w:hAnsi="Times New Roman" w:cs="Times New Roman"/>
          <w:b/>
          <w:bCs/>
          <w:sz w:val="28"/>
          <w:szCs w:val="24"/>
          <w:lang w:eastAsia="ru-RU"/>
        </w:rPr>
        <w:t>Существующее положение</w:t>
      </w:r>
      <w:bookmarkEnd w:id="207"/>
      <w:bookmarkEnd w:id="208"/>
      <w:bookmarkEnd w:id="209"/>
    </w:p>
    <w:p w:rsidR="005F53B9" w:rsidRPr="005F53B9" w:rsidRDefault="005F53B9" w:rsidP="005F53B9">
      <w:pPr>
        <w:widowControl w:val="0"/>
        <w:spacing w:after="0"/>
        <w:ind w:firstLine="709"/>
        <w:contextualSpacing/>
        <w:jc w:val="both"/>
        <w:rPr>
          <w:rFonts w:ascii="Times New Roman" w:eastAsia="Times New Roman" w:hAnsi="Times New Roman" w:cs="Times New Roman"/>
          <w:sz w:val="28"/>
          <w:szCs w:val="28"/>
          <w:lang w:eastAsia="ru-RU"/>
        </w:rPr>
      </w:pPr>
      <w:bookmarkStart w:id="210" w:name="_Toc64441251"/>
      <w:bookmarkStart w:id="211" w:name="_Toc72837773"/>
      <w:r w:rsidRPr="005F53B9">
        <w:rPr>
          <w:rFonts w:ascii="Times New Roman" w:eastAsia="Times New Roman" w:hAnsi="Times New Roman" w:cs="Times New Roman"/>
          <w:sz w:val="28"/>
          <w:szCs w:val="28"/>
          <w:lang w:eastAsia="ru-RU"/>
        </w:rPr>
        <w:t xml:space="preserve">Основными потребителями электроэнергии являются промышленные предприятия, сельскохозяйственные предприятия и потребители коммунально-бытового сектора. </w:t>
      </w:r>
    </w:p>
    <w:p w:rsidR="005F53B9" w:rsidRPr="005F53B9" w:rsidRDefault="005F53B9" w:rsidP="005F53B9">
      <w:pPr>
        <w:widowControl w:val="0"/>
        <w:spacing w:after="0"/>
        <w:ind w:firstLine="709"/>
        <w:jc w:val="both"/>
        <w:rPr>
          <w:rFonts w:ascii="Times New Roman" w:eastAsia="Times New Roman" w:hAnsi="Times New Roman" w:cs="Times New Roman"/>
          <w:sz w:val="28"/>
          <w:szCs w:val="28"/>
          <w:lang w:eastAsia="ru-RU"/>
        </w:rPr>
      </w:pPr>
      <w:r w:rsidRPr="005F53B9">
        <w:rPr>
          <w:rFonts w:ascii="Times New Roman" w:eastAsia="Times New Roman" w:hAnsi="Times New Roman" w:cs="Times New Roman"/>
          <w:sz w:val="28"/>
          <w:szCs w:val="28"/>
          <w:lang w:eastAsia="ru-RU"/>
        </w:rPr>
        <w:lastRenderedPageBreak/>
        <w:t>Собственных источников электроснабжения территория не имеет. Электроснабжение потребителей осуществляется Вологодским филиалом ПАО «Россети Северо-Запад». Основными питающими центрами являются электрические подстанции (ПС).</w:t>
      </w:r>
    </w:p>
    <w:p w:rsidR="005F53B9" w:rsidRPr="005F53B9" w:rsidRDefault="005F53B9" w:rsidP="005F53B9">
      <w:pPr>
        <w:widowControl w:val="0"/>
        <w:spacing w:after="0"/>
        <w:ind w:firstLine="709"/>
        <w:jc w:val="right"/>
        <w:rPr>
          <w:rFonts w:ascii="Times New Roman" w:eastAsia="Times New Roman" w:hAnsi="Times New Roman" w:cs="Times New Roman"/>
          <w:sz w:val="28"/>
          <w:szCs w:val="28"/>
          <w:lang w:eastAsia="ru-RU"/>
        </w:rPr>
      </w:pPr>
      <w:r w:rsidRPr="005F53B9">
        <w:rPr>
          <w:rFonts w:ascii="Times New Roman" w:eastAsia="Times New Roman" w:hAnsi="Times New Roman" w:cs="Times New Roman"/>
          <w:sz w:val="28"/>
          <w:szCs w:val="28"/>
          <w:lang w:eastAsia="ru-RU"/>
        </w:rPr>
        <w:t>Таблица 10.5.1.1</w:t>
      </w:r>
    </w:p>
    <w:p w:rsidR="005F53B9" w:rsidRPr="005F53B9" w:rsidRDefault="005F53B9" w:rsidP="005F53B9">
      <w:pPr>
        <w:widowControl w:val="0"/>
        <w:spacing w:after="0"/>
        <w:ind w:firstLine="709"/>
        <w:jc w:val="center"/>
        <w:rPr>
          <w:rFonts w:ascii="Times New Roman" w:eastAsia="Times New Roman" w:hAnsi="Times New Roman" w:cs="Times New Roman"/>
          <w:sz w:val="28"/>
          <w:szCs w:val="28"/>
          <w:lang w:eastAsia="ru-RU"/>
        </w:rPr>
      </w:pPr>
      <w:r w:rsidRPr="005F53B9">
        <w:rPr>
          <w:rFonts w:ascii="Times New Roman" w:eastAsia="Times New Roman" w:hAnsi="Times New Roman" w:cs="Times New Roman"/>
          <w:sz w:val="28"/>
          <w:szCs w:val="28"/>
          <w:lang w:eastAsia="ru-RU"/>
        </w:rPr>
        <w:t xml:space="preserve">Перечень ПС </w:t>
      </w:r>
    </w:p>
    <w:tbl>
      <w:tblPr>
        <w:tblStyle w:val="a5"/>
        <w:tblW w:w="5000" w:type="pct"/>
        <w:tblBorders>
          <w:bottom w:val="none" w:sz="0" w:space="0" w:color="auto"/>
        </w:tblBorders>
        <w:tblLook w:val="04A0" w:firstRow="1" w:lastRow="0" w:firstColumn="1" w:lastColumn="0" w:noHBand="0" w:noVBand="1"/>
      </w:tblPr>
      <w:tblGrid>
        <w:gridCol w:w="570"/>
        <w:gridCol w:w="3210"/>
        <w:gridCol w:w="1756"/>
        <w:gridCol w:w="2499"/>
        <w:gridCol w:w="1819"/>
      </w:tblGrid>
      <w:tr w:rsidR="005F53B9" w:rsidRPr="00086C8A" w:rsidTr="00F9397A">
        <w:tc>
          <w:tcPr>
            <w:tcW w:w="289" w:type="pct"/>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 п/п</w:t>
            </w:r>
          </w:p>
        </w:tc>
        <w:tc>
          <w:tcPr>
            <w:tcW w:w="1629" w:type="pct"/>
          </w:tcPr>
          <w:p w:rsidR="005F53B9" w:rsidRPr="00086C8A" w:rsidRDefault="005F53B9" w:rsidP="005F53B9">
            <w:pPr>
              <w:widowControl w:val="0"/>
              <w:spacing w:line="276" w:lineRule="auto"/>
              <w:rPr>
                <w:rFonts w:eastAsiaTheme="minorEastAsia"/>
                <w:sz w:val="21"/>
                <w:szCs w:val="21"/>
                <w:lang w:val="en-US"/>
              </w:rPr>
            </w:pPr>
            <w:r w:rsidRPr="00086C8A">
              <w:rPr>
                <w:rFonts w:eastAsiaTheme="minorEastAsia"/>
                <w:sz w:val="21"/>
                <w:szCs w:val="21"/>
              </w:rPr>
              <w:t>Наименование</w:t>
            </w:r>
            <w:r w:rsidRPr="00086C8A">
              <w:rPr>
                <w:rFonts w:eastAsiaTheme="minorEastAsia"/>
                <w:sz w:val="21"/>
                <w:szCs w:val="21"/>
                <w:lang w:val="en-US"/>
              </w:rPr>
              <w:t>,</w:t>
            </w:r>
          </w:p>
          <w:p w:rsidR="005F53B9" w:rsidRPr="00086C8A" w:rsidRDefault="005F53B9" w:rsidP="005F53B9">
            <w:pPr>
              <w:widowControl w:val="0"/>
              <w:spacing w:line="276" w:lineRule="auto"/>
              <w:rPr>
                <w:rFonts w:eastAsiaTheme="minorEastAsia"/>
                <w:sz w:val="21"/>
                <w:szCs w:val="21"/>
                <w:lang w:val="en-US"/>
              </w:rPr>
            </w:pPr>
            <w:r w:rsidRPr="00086C8A">
              <w:rPr>
                <w:rFonts w:eastAsiaTheme="minorEastAsia"/>
                <w:sz w:val="21"/>
                <w:szCs w:val="21"/>
                <w:lang w:val="en-US"/>
              </w:rPr>
              <w:t>местоположение</w:t>
            </w:r>
          </w:p>
        </w:tc>
        <w:tc>
          <w:tcPr>
            <w:tcW w:w="891" w:type="pct"/>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Напряжение,</w:t>
            </w:r>
          </w:p>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кВ</w:t>
            </w:r>
          </w:p>
        </w:tc>
        <w:tc>
          <w:tcPr>
            <w:tcW w:w="1268" w:type="pct"/>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Кол-во и мощность трансформаторов,</w:t>
            </w:r>
          </w:p>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МВА</w:t>
            </w:r>
          </w:p>
        </w:tc>
        <w:tc>
          <w:tcPr>
            <w:tcW w:w="923" w:type="pct"/>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Резерв мощности, МВА</w:t>
            </w:r>
          </w:p>
        </w:tc>
      </w:tr>
    </w:tbl>
    <w:p w:rsidR="005F53B9" w:rsidRPr="004A27B0" w:rsidRDefault="005F53B9" w:rsidP="005F53B9">
      <w:pPr>
        <w:widowControl w:val="0"/>
        <w:spacing w:after="0"/>
        <w:rPr>
          <w:rFonts w:ascii="Times New Roman" w:eastAsia="Times New Roman" w:hAnsi="Times New Roman" w:cs="Times New Roman"/>
          <w:sz w:val="2"/>
          <w:szCs w:val="2"/>
          <w:lang w:eastAsia="ru-RU"/>
        </w:rPr>
      </w:pPr>
    </w:p>
    <w:tbl>
      <w:tblPr>
        <w:tblStyle w:val="a5"/>
        <w:tblW w:w="5000" w:type="pct"/>
        <w:tblLook w:val="04A0" w:firstRow="1" w:lastRow="0" w:firstColumn="1" w:lastColumn="0" w:noHBand="0" w:noVBand="1"/>
      </w:tblPr>
      <w:tblGrid>
        <w:gridCol w:w="570"/>
        <w:gridCol w:w="3210"/>
        <w:gridCol w:w="1756"/>
        <w:gridCol w:w="2499"/>
        <w:gridCol w:w="1819"/>
      </w:tblGrid>
      <w:tr w:rsidR="005F53B9" w:rsidRPr="00086C8A" w:rsidTr="00F9397A">
        <w:trPr>
          <w:tblHeader/>
        </w:trPr>
        <w:tc>
          <w:tcPr>
            <w:tcW w:w="289" w:type="pct"/>
          </w:tcPr>
          <w:p w:rsidR="005F53B9" w:rsidRDefault="005F53B9" w:rsidP="004A27B0">
            <w:pPr>
              <w:widowControl w:val="0"/>
              <w:spacing w:line="276" w:lineRule="auto"/>
              <w:jc w:val="center"/>
              <w:rPr>
                <w:rFonts w:eastAsiaTheme="minorEastAsia"/>
                <w:sz w:val="21"/>
                <w:szCs w:val="21"/>
              </w:rPr>
            </w:pPr>
          </w:p>
          <w:p w:rsidR="00C8696C" w:rsidRDefault="00C8696C" w:rsidP="004A27B0">
            <w:pPr>
              <w:widowControl w:val="0"/>
              <w:spacing w:line="276" w:lineRule="auto"/>
              <w:jc w:val="center"/>
              <w:rPr>
                <w:rFonts w:eastAsiaTheme="minorEastAsia"/>
                <w:sz w:val="21"/>
                <w:szCs w:val="21"/>
              </w:rPr>
            </w:pPr>
          </w:p>
          <w:p w:rsidR="00C8696C" w:rsidRPr="00086C8A" w:rsidRDefault="00C8696C" w:rsidP="004A27B0">
            <w:pPr>
              <w:widowControl w:val="0"/>
              <w:spacing w:line="276" w:lineRule="auto"/>
              <w:jc w:val="center"/>
              <w:rPr>
                <w:rFonts w:eastAsiaTheme="minorEastAsia"/>
                <w:sz w:val="21"/>
                <w:szCs w:val="21"/>
              </w:rPr>
            </w:pPr>
          </w:p>
        </w:tc>
        <w:tc>
          <w:tcPr>
            <w:tcW w:w="1629" w:type="pct"/>
          </w:tcPr>
          <w:p w:rsidR="005F53B9" w:rsidRPr="00086C8A" w:rsidRDefault="005F53B9" w:rsidP="004A27B0">
            <w:pPr>
              <w:widowControl w:val="0"/>
              <w:spacing w:line="276" w:lineRule="auto"/>
              <w:jc w:val="center"/>
              <w:rPr>
                <w:rFonts w:eastAsiaTheme="minorEastAsia"/>
                <w:sz w:val="21"/>
                <w:szCs w:val="21"/>
              </w:rPr>
            </w:pPr>
            <w:r w:rsidRPr="00086C8A">
              <w:rPr>
                <w:rFonts w:eastAsiaTheme="minorEastAsia"/>
                <w:sz w:val="21"/>
                <w:szCs w:val="21"/>
              </w:rPr>
              <w:t>2</w:t>
            </w:r>
          </w:p>
        </w:tc>
        <w:tc>
          <w:tcPr>
            <w:tcW w:w="891" w:type="pct"/>
          </w:tcPr>
          <w:p w:rsidR="005F53B9" w:rsidRPr="00086C8A" w:rsidRDefault="005F53B9" w:rsidP="004A27B0">
            <w:pPr>
              <w:widowControl w:val="0"/>
              <w:spacing w:line="276" w:lineRule="auto"/>
              <w:jc w:val="center"/>
              <w:rPr>
                <w:rFonts w:eastAsiaTheme="minorEastAsia"/>
                <w:sz w:val="21"/>
                <w:szCs w:val="21"/>
              </w:rPr>
            </w:pPr>
            <w:r w:rsidRPr="00086C8A">
              <w:rPr>
                <w:rFonts w:eastAsiaTheme="minorEastAsia"/>
                <w:sz w:val="21"/>
                <w:szCs w:val="21"/>
              </w:rPr>
              <w:t>3</w:t>
            </w:r>
          </w:p>
        </w:tc>
        <w:tc>
          <w:tcPr>
            <w:tcW w:w="1268" w:type="pct"/>
          </w:tcPr>
          <w:p w:rsidR="005F53B9" w:rsidRPr="00086C8A" w:rsidRDefault="005F53B9" w:rsidP="004A27B0">
            <w:pPr>
              <w:widowControl w:val="0"/>
              <w:spacing w:line="276" w:lineRule="auto"/>
              <w:jc w:val="center"/>
              <w:rPr>
                <w:rFonts w:eastAsiaTheme="minorEastAsia"/>
                <w:sz w:val="21"/>
                <w:szCs w:val="21"/>
              </w:rPr>
            </w:pPr>
            <w:r w:rsidRPr="00086C8A">
              <w:rPr>
                <w:rFonts w:eastAsiaTheme="minorEastAsia"/>
                <w:sz w:val="21"/>
                <w:szCs w:val="21"/>
              </w:rPr>
              <w:t>4</w:t>
            </w:r>
          </w:p>
        </w:tc>
        <w:tc>
          <w:tcPr>
            <w:tcW w:w="923" w:type="pct"/>
          </w:tcPr>
          <w:p w:rsidR="005F53B9" w:rsidRPr="00086C8A" w:rsidRDefault="005F53B9" w:rsidP="004A27B0">
            <w:pPr>
              <w:widowControl w:val="0"/>
              <w:spacing w:line="276" w:lineRule="auto"/>
              <w:jc w:val="center"/>
              <w:rPr>
                <w:rFonts w:eastAsiaTheme="minorEastAsia"/>
                <w:sz w:val="21"/>
                <w:szCs w:val="21"/>
              </w:rPr>
            </w:pPr>
            <w:r w:rsidRPr="00086C8A">
              <w:rPr>
                <w:rFonts w:eastAsiaTheme="minorEastAsia"/>
                <w:sz w:val="21"/>
                <w:szCs w:val="21"/>
              </w:rPr>
              <w:t>5</w:t>
            </w:r>
          </w:p>
        </w:tc>
      </w:tr>
      <w:tr w:rsidR="005F53B9" w:rsidRPr="00086C8A" w:rsidTr="00F9397A">
        <w:tc>
          <w:tcPr>
            <w:tcW w:w="289" w:type="pct"/>
          </w:tcPr>
          <w:p w:rsidR="005F53B9" w:rsidRPr="00086C8A" w:rsidRDefault="005F53B9" w:rsidP="005F53B9">
            <w:pPr>
              <w:widowControl w:val="0"/>
              <w:spacing w:line="276" w:lineRule="auto"/>
              <w:jc w:val="both"/>
              <w:rPr>
                <w:rFonts w:eastAsiaTheme="minorEastAsia"/>
                <w:sz w:val="21"/>
                <w:szCs w:val="21"/>
              </w:rPr>
            </w:pPr>
            <w:r w:rsidRPr="00086C8A">
              <w:rPr>
                <w:rFonts w:eastAsiaTheme="minorEastAsia"/>
                <w:sz w:val="21"/>
                <w:szCs w:val="21"/>
              </w:rPr>
              <w:t>1</w:t>
            </w:r>
          </w:p>
        </w:tc>
        <w:tc>
          <w:tcPr>
            <w:tcW w:w="1629" w:type="pct"/>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ПС 110кВ Андома,</w:t>
            </w:r>
          </w:p>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с. Андомский Погост</w:t>
            </w:r>
          </w:p>
        </w:tc>
        <w:tc>
          <w:tcPr>
            <w:tcW w:w="891" w:type="pct"/>
          </w:tcPr>
          <w:p w:rsidR="005F53B9" w:rsidRPr="00086C8A" w:rsidRDefault="005F53B9" w:rsidP="005F53B9">
            <w:pPr>
              <w:widowControl w:val="0"/>
              <w:spacing w:line="276" w:lineRule="auto"/>
              <w:jc w:val="both"/>
              <w:rPr>
                <w:rFonts w:eastAsiaTheme="minorEastAsia"/>
                <w:sz w:val="21"/>
                <w:szCs w:val="21"/>
              </w:rPr>
            </w:pPr>
            <w:r w:rsidRPr="00086C8A">
              <w:rPr>
                <w:rFonts w:eastAsiaTheme="minorEastAsia"/>
                <w:sz w:val="21"/>
                <w:szCs w:val="21"/>
              </w:rPr>
              <w:t>110/10</w:t>
            </w:r>
          </w:p>
        </w:tc>
        <w:tc>
          <w:tcPr>
            <w:tcW w:w="1268" w:type="pct"/>
          </w:tcPr>
          <w:p w:rsidR="005F53B9" w:rsidRPr="00086C8A" w:rsidRDefault="005F53B9" w:rsidP="005F53B9">
            <w:pPr>
              <w:widowControl w:val="0"/>
              <w:spacing w:line="276" w:lineRule="auto"/>
              <w:jc w:val="both"/>
              <w:rPr>
                <w:rFonts w:eastAsiaTheme="minorEastAsia"/>
                <w:sz w:val="21"/>
                <w:szCs w:val="21"/>
              </w:rPr>
            </w:pPr>
            <w:r w:rsidRPr="00086C8A">
              <w:rPr>
                <w:rFonts w:eastAsiaTheme="minorEastAsia"/>
                <w:sz w:val="21"/>
                <w:szCs w:val="21"/>
              </w:rPr>
              <w:t>2х2,5</w:t>
            </w:r>
          </w:p>
        </w:tc>
        <w:tc>
          <w:tcPr>
            <w:tcW w:w="923" w:type="pct"/>
          </w:tcPr>
          <w:p w:rsidR="005F53B9" w:rsidRPr="00086C8A" w:rsidRDefault="005F53B9" w:rsidP="005F53B9">
            <w:pPr>
              <w:widowControl w:val="0"/>
              <w:spacing w:line="276" w:lineRule="auto"/>
              <w:jc w:val="both"/>
              <w:rPr>
                <w:rFonts w:eastAsiaTheme="minorEastAsia"/>
                <w:sz w:val="21"/>
                <w:szCs w:val="21"/>
              </w:rPr>
            </w:pPr>
            <w:r w:rsidRPr="00086C8A">
              <w:rPr>
                <w:rFonts w:eastAsiaTheme="minorEastAsia"/>
                <w:sz w:val="21"/>
                <w:szCs w:val="21"/>
              </w:rPr>
              <w:t>1,70</w:t>
            </w:r>
          </w:p>
        </w:tc>
      </w:tr>
      <w:tr w:rsidR="005F53B9" w:rsidRPr="00086C8A" w:rsidTr="00F9397A">
        <w:tc>
          <w:tcPr>
            <w:tcW w:w="289" w:type="pct"/>
          </w:tcPr>
          <w:p w:rsidR="005F53B9" w:rsidRPr="00086C8A" w:rsidRDefault="005F53B9" w:rsidP="005F53B9">
            <w:pPr>
              <w:widowControl w:val="0"/>
              <w:spacing w:line="276" w:lineRule="auto"/>
              <w:jc w:val="both"/>
              <w:rPr>
                <w:rFonts w:eastAsiaTheme="minorEastAsia"/>
                <w:sz w:val="21"/>
                <w:szCs w:val="21"/>
              </w:rPr>
            </w:pPr>
            <w:r w:rsidRPr="00086C8A">
              <w:rPr>
                <w:rFonts w:eastAsiaTheme="minorEastAsia"/>
                <w:sz w:val="21"/>
                <w:szCs w:val="21"/>
              </w:rPr>
              <w:t>2</w:t>
            </w:r>
          </w:p>
        </w:tc>
        <w:tc>
          <w:tcPr>
            <w:tcW w:w="1629" w:type="pct"/>
          </w:tcPr>
          <w:p w:rsidR="005F53B9" w:rsidRPr="00086C8A" w:rsidRDefault="005F53B9" w:rsidP="005F53B9">
            <w:pPr>
              <w:widowControl w:val="0"/>
              <w:spacing w:line="276" w:lineRule="auto"/>
              <w:jc w:val="both"/>
              <w:rPr>
                <w:rFonts w:eastAsiaTheme="minorEastAsia"/>
                <w:sz w:val="21"/>
                <w:szCs w:val="21"/>
              </w:rPr>
            </w:pPr>
            <w:r w:rsidRPr="00086C8A">
              <w:rPr>
                <w:rFonts w:eastAsiaTheme="minorEastAsia"/>
                <w:sz w:val="21"/>
                <w:szCs w:val="21"/>
              </w:rPr>
              <w:t>ПС 110кВ Устье, вблизи д. Устье</w:t>
            </w:r>
          </w:p>
        </w:tc>
        <w:tc>
          <w:tcPr>
            <w:tcW w:w="891" w:type="pct"/>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110/10</w:t>
            </w:r>
          </w:p>
        </w:tc>
        <w:tc>
          <w:tcPr>
            <w:tcW w:w="1268" w:type="pct"/>
          </w:tcPr>
          <w:p w:rsidR="005F53B9" w:rsidRPr="00086C8A" w:rsidRDefault="005F53B9" w:rsidP="005F53B9">
            <w:pPr>
              <w:widowControl w:val="0"/>
              <w:spacing w:line="276" w:lineRule="auto"/>
              <w:jc w:val="both"/>
              <w:rPr>
                <w:rFonts w:eastAsiaTheme="minorEastAsia"/>
                <w:sz w:val="21"/>
                <w:szCs w:val="21"/>
              </w:rPr>
            </w:pPr>
            <w:r w:rsidRPr="00086C8A">
              <w:rPr>
                <w:rFonts w:eastAsiaTheme="minorEastAsia"/>
                <w:sz w:val="21"/>
                <w:szCs w:val="21"/>
              </w:rPr>
              <w:t>1х2,5</w:t>
            </w:r>
          </w:p>
        </w:tc>
        <w:tc>
          <w:tcPr>
            <w:tcW w:w="923" w:type="pct"/>
          </w:tcPr>
          <w:p w:rsidR="005F53B9" w:rsidRPr="00086C8A" w:rsidRDefault="005F53B9" w:rsidP="005F53B9">
            <w:pPr>
              <w:widowControl w:val="0"/>
              <w:spacing w:line="276" w:lineRule="auto"/>
              <w:jc w:val="both"/>
              <w:rPr>
                <w:rFonts w:eastAsiaTheme="minorEastAsia"/>
                <w:sz w:val="21"/>
                <w:szCs w:val="21"/>
              </w:rPr>
            </w:pPr>
            <w:r w:rsidRPr="00086C8A">
              <w:rPr>
                <w:rFonts w:eastAsiaTheme="minorEastAsia"/>
                <w:sz w:val="21"/>
                <w:szCs w:val="21"/>
              </w:rPr>
              <w:t>1,40</w:t>
            </w:r>
          </w:p>
        </w:tc>
      </w:tr>
      <w:tr w:rsidR="005F53B9" w:rsidRPr="00086C8A" w:rsidTr="00F9397A">
        <w:tc>
          <w:tcPr>
            <w:tcW w:w="289" w:type="pct"/>
          </w:tcPr>
          <w:p w:rsidR="005F53B9" w:rsidRPr="00086C8A" w:rsidRDefault="005F53B9" w:rsidP="005F53B9">
            <w:pPr>
              <w:widowControl w:val="0"/>
              <w:jc w:val="both"/>
              <w:rPr>
                <w:rFonts w:eastAsiaTheme="minorEastAsia"/>
                <w:sz w:val="21"/>
                <w:szCs w:val="21"/>
              </w:rPr>
            </w:pPr>
            <w:r w:rsidRPr="00086C8A">
              <w:rPr>
                <w:rFonts w:eastAsiaTheme="minorEastAsia"/>
                <w:sz w:val="21"/>
                <w:szCs w:val="21"/>
              </w:rPr>
              <w:t>3</w:t>
            </w:r>
          </w:p>
        </w:tc>
        <w:tc>
          <w:tcPr>
            <w:tcW w:w="1629" w:type="pct"/>
          </w:tcPr>
          <w:p w:rsidR="005F53B9" w:rsidRPr="00086C8A" w:rsidRDefault="005F53B9" w:rsidP="005F53B9">
            <w:pPr>
              <w:widowControl w:val="0"/>
              <w:jc w:val="both"/>
              <w:rPr>
                <w:rFonts w:eastAsiaTheme="minorEastAsia"/>
                <w:sz w:val="21"/>
                <w:szCs w:val="21"/>
              </w:rPr>
            </w:pPr>
            <w:r w:rsidRPr="00086C8A">
              <w:rPr>
                <w:rFonts w:eastAsiaTheme="minorEastAsia"/>
                <w:sz w:val="21"/>
                <w:szCs w:val="21"/>
              </w:rPr>
              <w:t>ПС 110 кВ Восточная, г.Вытегра</w:t>
            </w:r>
          </w:p>
        </w:tc>
        <w:tc>
          <w:tcPr>
            <w:tcW w:w="891" w:type="pct"/>
          </w:tcPr>
          <w:p w:rsidR="005F53B9" w:rsidRPr="00086C8A" w:rsidRDefault="005F53B9" w:rsidP="005F53B9">
            <w:pPr>
              <w:widowControl w:val="0"/>
              <w:rPr>
                <w:rFonts w:eastAsiaTheme="minorEastAsia"/>
                <w:sz w:val="21"/>
                <w:szCs w:val="21"/>
              </w:rPr>
            </w:pPr>
            <w:r w:rsidRPr="00086C8A">
              <w:rPr>
                <w:rFonts w:eastAsiaTheme="minorEastAsia"/>
                <w:sz w:val="21"/>
                <w:szCs w:val="21"/>
              </w:rPr>
              <w:t>110/35/10</w:t>
            </w:r>
          </w:p>
        </w:tc>
        <w:tc>
          <w:tcPr>
            <w:tcW w:w="1268" w:type="pct"/>
          </w:tcPr>
          <w:p w:rsidR="005F53B9" w:rsidRPr="00086C8A" w:rsidRDefault="005F53B9" w:rsidP="005F53B9">
            <w:pPr>
              <w:widowControl w:val="0"/>
              <w:jc w:val="both"/>
              <w:rPr>
                <w:rFonts w:eastAsiaTheme="minorEastAsia"/>
                <w:sz w:val="21"/>
                <w:szCs w:val="21"/>
              </w:rPr>
            </w:pPr>
            <w:r w:rsidRPr="00086C8A">
              <w:rPr>
                <w:rFonts w:eastAsiaTheme="minorEastAsia"/>
                <w:sz w:val="21"/>
                <w:szCs w:val="21"/>
              </w:rPr>
              <w:t>2х16</w:t>
            </w:r>
          </w:p>
        </w:tc>
        <w:tc>
          <w:tcPr>
            <w:tcW w:w="923" w:type="pct"/>
          </w:tcPr>
          <w:p w:rsidR="005F53B9" w:rsidRPr="00086C8A" w:rsidRDefault="005F53B9" w:rsidP="005F53B9">
            <w:pPr>
              <w:widowControl w:val="0"/>
              <w:jc w:val="both"/>
              <w:rPr>
                <w:rFonts w:eastAsiaTheme="minorEastAsia"/>
                <w:sz w:val="21"/>
                <w:szCs w:val="21"/>
              </w:rPr>
            </w:pPr>
            <w:r w:rsidRPr="00086C8A">
              <w:rPr>
                <w:rFonts w:eastAsiaTheme="minorEastAsia"/>
                <w:sz w:val="21"/>
                <w:szCs w:val="21"/>
              </w:rPr>
              <w:t>8,00</w:t>
            </w:r>
          </w:p>
        </w:tc>
      </w:tr>
    </w:tbl>
    <w:p w:rsidR="005F53B9" w:rsidRPr="005F53B9" w:rsidRDefault="005F53B9" w:rsidP="005F53B9">
      <w:pPr>
        <w:widowControl w:val="0"/>
        <w:spacing w:before="240" w:after="0"/>
        <w:ind w:firstLine="709"/>
        <w:jc w:val="both"/>
        <w:rPr>
          <w:rFonts w:ascii="Times New Roman" w:eastAsia="Times New Roman" w:hAnsi="Times New Roman" w:cs="Times New Roman"/>
          <w:sz w:val="28"/>
          <w:szCs w:val="28"/>
          <w:lang w:eastAsia="ru-RU"/>
        </w:rPr>
      </w:pPr>
      <w:r w:rsidRPr="005F53B9">
        <w:rPr>
          <w:rFonts w:ascii="Times New Roman" w:eastAsia="Times New Roman" w:hAnsi="Times New Roman" w:cs="Times New Roman"/>
          <w:sz w:val="28"/>
          <w:szCs w:val="28"/>
          <w:lang w:eastAsia="ru-RU"/>
        </w:rPr>
        <w:t>Распределение электроэнергии по населённым пунктам осуществляется воздушными линиями (ВЛ) 10кВ через понижающие трансформаторные подстанции (ТП) 10/0,4кВ различной мощности, находящиеся как на балансе Вологодского филиала ПАО «Россети Северо-Запад», так и на балансе потребителей. По территории проходят воздушные линии, напряжением 110кВ, 35кВ, 10кВ.</w:t>
      </w:r>
    </w:p>
    <w:p w:rsidR="005F53B9" w:rsidRPr="005F53B9" w:rsidRDefault="005F53B9" w:rsidP="005F53B9">
      <w:pPr>
        <w:widowControl w:val="0"/>
        <w:spacing w:after="0"/>
        <w:ind w:firstLine="709"/>
        <w:jc w:val="right"/>
        <w:rPr>
          <w:rFonts w:ascii="Times New Roman" w:eastAsia="Times New Roman" w:hAnsi="Times New Roman" w:cs="Times New Roman"/>
          <w:sz w:val="28"/>
          <w:szCs w:val="28"/>
          <w:lang w:eastAsia="ru-RU"/>
        </w:rPr>
      </w:pPr>
      <w:r w:rsidRPr="005F53B9">
        <w:rPr>
          <w:rFonts w:ascii="Times New Roman" w:eastAsia="Times New Roman" w:hAnsi="Times New Roman" w:cs="Times New Roman"/>
          <w:sz w:val="28"/>
          <w:szCs w:val="28"/>
          <w:lang w:eastAsia="ru-RU"/>
        </w:rPr>
        <w:t>Таблица 10.5.1.2</w:t>
      </w:r>
    </w:p>
    <w:p w:rsidR="005F53B9" w:rsidRPr="005F53B9" w:rsidRDefault="005F53B9" w:rsidP="005F53B9">
      <w:pPr>
        <w:widowControl w:val="0"/>
        <w:spacing w:after="0"/>
        <w:ind w:firstLine="709"/>
        <w:jc w:val="center"/>
        <w:rPr>
          <w:rFonts w:ascii="Times New Roman" w:eastAsia="Times New Roman" w:hAnsi="Times New Roman" w:cs="Times New Roman"/>
          <w:sz w:val="28"/>
          <w:szCs w:val="28"/>
          <w:lang w:eastAsia="ru-RU"/>
        </w:rPr>
      </w:pPr>
      <w:r w:rsidRPr="005F53B9">
        <w:rPr>
          <w:rFonts w:ascii="Times New Roman" w:eastAsia="Times New Roman" w:hAnsi="Times New Roman" w:cs="Times New Roman"/>
          <w:sz w:val="28"/>
          <w:szCs w:val="28"/>
          <w:lang w:eastAsia="ru-RU"/>
        </w:rPr>
        <w:t>Перечень ВЛ</w:t>
      </w:r>
    </w:p>
    <w:tbl>
      <w:tblPr>
        <w:tblStyle w:val="a5"/>
        <w:tblW w:w="5000" w:type="pct"/>
        <w:tblLook w:val="04A0" w:firstRow="1" w:lastRow="0" w:firstColumn="1" w:lastColumn="0" w:noHBand="0" w:noVBand="1"/>
      </w:tblPr>
      <w:tblGrid>
        <w:gridCol w:w="891"/>
        <w:gridCol w:w="3139"/>
        <w:gridCol w:w="2990"/>
        <w:gridCol w:w="2834"/>
      </w:tblGrid>
      <w:tr w:rsidR="005F53B9" w:rsidRPr="00086C8A" w:rsidTr="00F9397A">
        <w:tc>
          <w:tcPr>
            <w:tcW w:w="452" w:type="pct"/>
            <w:vMerge w:val="restart"/>
            <w:tcBorders>
              <w:top w:val="single" w:sz="4" w:space="0" w:color="auto"/>
              <w:left w:val="single" w:sz="4" w:space="0" w:color="auto"/>
              <w:bottom w:val="nil"/>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 п/п</w:t>
            </w:r>
          </w:p>
        </w:tc>
        <w:tc>
          <w:tcPr>
            <w:tcW w:w="1593" w:type="pct"/>
            <w:vMerge w:val="restart"/>
            <w:tcBorders>
              <w:top w:val="single" w:sz="4" w:space="0" w:color="auto"/>
              <w:left w:val="single" w:sz="4" w:space="0" w:color="auto"/>
              <w:bottom w:val="nil"/>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Наименование ВЛ</w:t>
            </w:r>
          </w:p>
          <w:p w:rsidR="005F53B9" w:rsidRPr="00086C8A" w:rsidRDefault="005F53B9" w:rsidP="005F53B9">
            <w:pPr>
              <w:widowControl w:val="0"/>
              <w:spacing w:line="276" w:lineRule="auto"/>
              <w:rPr>
                <w:rFonts w:eastAsiaTheme="minorEastAsia"/>
                <w:sz w:val="21"/>
                <w:szCs w:val="21"/>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Направление</w:t>
            </w:r>
          </w:p>
        </w:tc>
      </w:tr>
      <w:tr w:rsidR="005F53B9" w:rsidRPr="00086C8A" w:rsidTr="00F9397A">
        <w:tc>
          <w:tcPr>
            <w:tcW w:w="0" w:type="auto"/>
            <w:vMerge/>
            <w:tcBorders>
              <w:top w:val="single" w:sz="4" w:space="0" w:color="auto"/>
              <w:left w:val="single" w:sz="4" w:space="0" w:color="auto"/>
              <w:bottom w:val="nil"/>
              <w:right w:val="single" w:sz="4" w:space="0" w:color="auto"/>
            </w:tcBorders>
            <w:vAlign w:val="center"/>
            <w:hideMark/>
          </w:tcPr>
          <w:p w:rsidR="005F53B9" w:rsidRPr="00086C8A" w:rsidRDefault="005F53B9" w:rsidP="005F53B9">
            <w:pPr>
              <w:spacing w:line="276" w:lineRule="auto"/>
              <w:rPr>
                <w:rFonts w:eastAsiaTheme="minorEastAsia"/>
                <w:sz w:val="21"/>
                <w:szCs w:val="21"/>
              </w:rPr>
            </w:pPr>
          </w:p>
        </w:tc>
        <w:tc>
          <w:tcPr>
            <w:tcW w:w="0" w:type="auto"/>
            <w:vMerge/>
            <w:tcBorders>
              <w:top w:val="single" w:sz="4" w:space="0" w:color="auto"/>
              <w:left w:val="single" w:sz="4" w:space="0" w:color="auto"/>
              <w:bottom w:val="nil"/>
              <w:right w:val="single" w:sz="4" w:space="0" w:color="auto"/>
            </w:tcBorders>
            <w:vAlign w:val="center"/>
            <w:hideMark/>
          </w:tcPr>
          <w:p w:rsidR="005F53B9" w:rsidRPr="00086C8A" w:rsidRDefault="005F53B9" w:rsidP="005F53B9">
            <w:pPr>
              <w:spacing w:line="276" w:lineRule="auto"/>
              <w:rPr>
                <w:rFonts w:eastAsiaTheme="minorEastAsia"/>
                <w:sz w:val="21"/>
                <w:szCs w:val="21"/>
              </w:rPr>
            </w:pPr>
          </w:p>
        </w:tc>
        <w:tc>
          <w:tcPr>
            <w:tcW w:w="1517" w:type="pct"/>
            <w:tcBorders>
              <w:top w:val="single" w:sz="4" w:space="0" w:color="auto"/>
              <w:left w:val="single" w:sz="4" w:space="0" w:color="auto"/>
              <w:bottom w:val="nil"/>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 xml:space="preserve">Начало </w:t>
            </w:r>
          </w:p>
        </w:tc>
        <w:tc>
          <w:tcPr>
            <w:tcW w:w="1438" w:type="pct"/>
            <w:tcBorders>
              <w:top w:val="single" w:sz="4" w:space="0" w:color="auto"/>
              <w:left w:val="single" w:sz="4" w:space="0" w:color="auto"/>
              <w:bottom w:val="nil"/>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Конец</w:t>
            </w:r>
          </w:p>
        </w:tc>
      </w:tr>
    </w:tbl>
    <w:p w:rsidR="005F53B9" w:rsidRPr="004A27B0" w:rsidRDefault="005F53B9" w:rsidP="005F53B9">
      <w:pPr>
        <w:widowControl w:val="0"/>
        <w:spacing w:after="0"/>
        <w:ind w:firstLine="709"/>
        <w:jc w:val="right"/>
        <w:rPr>
          <w:rFonts w:ascii="Times New Roman" w:eastAsia="Times New Roman" w:hAnsi="Times New Roman" w:cs="Times New Roman"/>
          <w:sz w:val="2"/>
          <w:szCs w:val="2"/>
          <w:lang w:eastAsia="ru-RU"/>
        </w:rPr>
      </w:pPr>
    </w:p>
    <w:tbl>
      <w:tblPr>
        <w:tblStyle w:val="a5"/>
        <w:tblW w:w="5000" w:type="pct"/>
        <w:tblLook w:val="04A0" w:firstRow="1" w:lastRow="0" w:firstColumn="1" w:lastColumn="0" w:noHBand="0" w:noVBand="1"/>
      </w:tblPr>
      <w:tblGrid>
        <w:gridCol w:w="891"/>
        <w:gridCol w:w="3139"/>
        <w:gridCol w:w="2990"/>
        <w:gridCol w:w="2834"/>
      </w:tblGrid>
      <w:tr w:rsidR="005F53B9" w:rsidRPr="00086C8A" w:rsidTr="00F9397A">
        <w:trPr>
          <w:tblHeader/>
        </w:trPr>
        <w:tc>
          <w:tcPr>
            <w:tcW w:w="452"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w:t>
            </w:r>
          </w:p>
        </w:tc>
        <w:tc>
          <w:tcPr>
            <w:tcW w:w="1593"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2</w:t>
            </w:r>
          </w:p>
        </w:tc>
        <w:tc>
          <w:tcPr>
            <w:tcW w:w="1517"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4</w:t>
            </w:r>
          </w:p>
        </w:tc>
        <w:tc>
          <w:tcPr>
            <w:tcW w:w="1438"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5</w:t>
            </w:r>
          </w:p>
        </w:tc>
      </w:tr>
      <w:tr w:rsidR="005F53B9" w:rsidRPr="00086C8A" w:rsidTr="00F9397A">
        <w:tc>
          <w:tcPr>
            <w:tcW w:w="452"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jc w:val="both"/>
              <w:rPr>
                <w:rFonts w:eastAsiaTheme="minorEastAsia"/>
                <w:sz w:val="21"/>
                <w:szCs w:val="21"/>
              </w:rPr>
            </w:pPr>
            <w:r w:rsidRPr="00086C8A">
              <w:rPr>
                <w:rFonts w:eastAsiaTheme="minorEastAsia"/>
                <w:sz w:val="21"/>
                <w:szCs w:val="21"/>
              </w:rPr>
              <w:t>1</w:t>
            </w:r>
          </w:p>
        </w:tc>
        <w:tc>
          <w:tcPr>
            <w:tcW w:w="1593"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ВЛ-110кВ Андомская отп. Устье</w:t>
            </w:r>
          </w:p>
        </w:tc>
        <w:tc>
          <w:tcPr>
            <w:tcW w:w="1517"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ВЛ 110кВ Андомская</w:t>
            </w:r>
          </w:p>
        </w:tc>
        <w:tc>
          <w:tcPr>
            <w:tcW w:w="1438"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ПС 110кВ Устье</w:t>
            </w:r>
          </w:p>
        </w:tc>
      </w:tr>
      <w:tr w:rsidR="005F53B9" w:rsidRPr="00086C8A" w:rsidTr="00F9397A">
        <w:tc>
          <w:tcPr>
            <w:tcW w:w="452"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jc w:val="both"/>
              <w:rPr>
                <w:rFonts w:eastAsiaTheme="minorEastAsia"/>
                <w:sz w:val="21"/>
                <w:szCs w:val="21"/>
              </w:rPr>
            </w:pPr>
            <w:r w:rsidRPr="00086C8A">
              <w:rPr>
                <w:rFonts w:eastAsiaTheme="minorEastAsia"/>
                <w:sz w:val="21"/>
                <w:szCs w:val="21"/>
              </w:rPr>
              <w:t>2</w:t>
            </w:r>
          </w:p>
        </w:tc>
        <w:tc>
          <w:tcPr>
            <w:tcW w:w="1593"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ВЛ-110кВ на ПС Каршево (КарелЭнергно)</w:t>
            </w:r>
          </w:p>
        </w:tc>
        <w:tc>
          <w:tcPr>
            <w:tcW w:w="1517"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ПС 110кВ Андома</w:t>
            </w:r>
          </w:p>
        </w:tc>
        <w:tc>
          <w:tcPr>
            <w:tcW w:w="1438"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ПС 110 кВ Каршево (ПС 75)</w:t>
            </w:r>
          </w:p>
        </w:tc>
      </w:tr>
      <w:tr w:rsidR="005F53B9" w:rsidRPr="00086C8A" w:rsidTr="00F9397A">
        <w:tc>
          <w:tcPr>
            <w:tcW w:w="452"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jc w:val="both"/>
              <w:rPr>
                <w:rFonts w:eastAsiaTheme="minorEastAsia"/>
                <w:sz w:val="21"/>
                <w:szCs w:val="21"/>
              </w:rPr>
            </w:pPr>
            <w:r w:rsidRPr="00086C8A">
              <w:rPr>
                <w:rFonts w:eastAsiaTheme="minorEastAsia"/>
                <w:sz w:val="21"/>
                <w:szCs w:val="21"/>
              </w:rPr>
              <w:t>3</w:t>
            </w:r>
          </w:p>
        </w:tc>
        <w:tc>
          <w:tcPr>
            <w:tcW w:w="1593"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ВЛ-10кВ Октябрьский</w:t>
            </w:r>
          </w:p>
        </w:tc>
        <w:tc>
          <w:tcPr>
            <w:tcW w:w="1517"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ПС 110кВ Андома</w:t>
            </w:r>
          </w:p>
        </w:tc>
        <w:tc>
          <w:tcPr>
            <w:tcW w:w="1438"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 10/0,4кВ</w:t>
            </w:r>
          </w:p>
        </w:tc>
      </w:tr>
      <w:tr w:rsidR="005F53B9" w:rsidRPr="00086C8A" w:rsidTr="00F9397A">
        <w:tc>
          <w:tcPr>
            <w:tcW w:w="452"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jc w:val="both"/>
              <w:rPr>
                <w:rFonts w:eastAsiaTheme="minorEastAsia"/>
                <w:sz w:val="21"/>
                <w:szCs w:val="21"/>
              </w:rPr>
            </w:pPr>
            <w:r w:rsidRPr="00086C8A">
              <w:rPr>
                <w:rFonts w:eastAsiaTheme="minorEastAsia"/>
                <w:sz w:val="21"/>
                <w:szCs w:val="21"/>
              </w:rPr>
              <w:t>4</w:t>
            </w:r>
          </w:p>
        </w:tc>
        <w:tc>
          <w:tcPr>
            <w:tcW w:w="1593"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ВЛ-10кВ Озеро</w:t>
            </w:r>
          </w:p>
        </w:tc>
        <w:tc>
          <w:tcPr>
            <w:tcW w:w="1517"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ПС 110кВ Андома</w:t>
            </w:r>
          </w:p>
        </w:tc>
        <w:tc>
          <w:tcPr>
            <w:tcW w:w="1438"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 10/0,4кВ</w:t>
            </w:r>
          </w:p>
        </w:tc>
      </w:tr>
      <w:tr w:rsidR="005F53B9" w:rsidRPr="00086C8A" w:rsidTr="00F9397A">
        <w:tc>
          <w:tcPr>
            <w:tcW w:w="452"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jc w:val="both"/>
              <w:rPr>
                <w:rFonts w:eastAsiaTheme="minorEastAsia"/>
                <w:sz w:val="21"/>
                <w:szCs w:val="21"/>
              </w:rPr>
            </w:pPr>
            <w:r w:rsidRPr="00086C8A">
              <w:rPr>
                <w:rFonts w:eastAsiaTheme="minorEastAsia"/>
                <w:sz w:val="21"/>
                <w:szCs w:val="21"/>
              </w:rPr>
              <w:t>5</w:t>
            </w:r>
          </w:p>
        </w:tc>
        <w:tc>
          <w:tcPr>
            <w:tcW w:w="1593"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ВЛ-10кВ Телевышка</w:t>
            </w:r>
          </w:p>
        </w:tc>
        <w:tc>
          <w:tcPr>
            <w:tcW w:w="1517"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ПС 110кВ Андома</w:t>
            </w:r>
          </w:p>
        </w:tc>
        <w:tc>
          <w:tcPr>
            <w:tcW w:w="1438"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 10/0,4кВ</w:t>
            </w:r>
          </w:p>
        </w:tc>
      </w:tr>
      <w:tr w:rsidR="005F53B9" w:rsidRPr="00086C8A" w:rsidTr="00F9397A">
        <w:tc>
          <w:tcPr>
            <w:tcW w:w="452"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jc w:val="both"/>
              <w:rPr>
                <w:rFonts w:eastAsiaTheme="minorEastAsia"/>
                <w:sz w:val="21"/>
                <w:szCs w:val="21"/>
              </w:rPr>
            </w:pPr>
            <w:r w:rsidRPr="00086C8A">
              <w:rPr>
                <w:rFonts w:eastAsiaTheme="minorEastAsia"/>
                <w:sz w:val="21"/>
                <w:szCs w:val="21"/>
              </w:rPr>
              <w:t>6</w:t>
            </w:r>
          </w:p>
        </w:tc>
        <w:tc>
          <w:tcPr>
            <w:tcW w:w="1593"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ВЛ-10кВ Запань</w:t>
            </w:r>
          </w:p>
        </w:tc>
        <w:tc>
          <w:tcPr>
            <w:tcW w:w="1517"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ПС 110кВ Андома</w:t>
            </w:r>
          </w:p>
        </w:tc>
        <w:tc>
          <w:tcPr>
            <w:tcW w:w="1438"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 10/0,4кВ</w:t>
            </w:r>
          </w:p>
        </w:tc>
      </w:tr>
      <w:tr w:rsidR="005F53B9" w:rsidRPr="00086C8A" w:rsidTr="00F9397A">
        <w:tc>
          <w:tcPr>
            <w:tcW w:w="452"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jc w:val="both"/>
              <w:rPr>
                <w:rFonts w:eastAsiaTheme="minorEastAsia"/>
                <w:sz w:val="21"/>
                <w:szCs w:val="21"/>
              </w:rPr>
            </w:pPr>
            <w:r w:rsidRPr="00086C8A">
              <w:rPr>
                <w:rFonts w:eastAsiaTheme="minorEastAsia"/>
                <w:sz w:val="21"/>
                <w:szCs w:val="21"/>
              </w:rPr>
              <w:t>7</w:t>
            </w:r>
          </w:p>
        </w:tc>
        <w:tc>
          <w:tcPr>
            <w:tcW w:w="1593"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ВЛ-10кВ Нижний склад</w:t>
            </w:r>
          </w:p>
        </w:tc>
        <w:tc>
          <w:tcPr>
            <w:tcW w:w="1517"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ПС 110кВ Андома</w:t>
            </w:r>
          </w:p>
        </w:tc>
        <w:tc>
          <w:tcPr>
            <w:tcW w:w="1438"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 10/0,4кВ</w:t>
            </w:r>
          </w:p>
        </w:tc>
      </w:tr>
      <w:tr w:rsidR="005F53B9" w:rsidRPr="00086C8A" w:rsidTr="00F9397A">
        <w:tc>
          <w:tcPr>
            <w:tcW w:w="452"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jc w:val="both"/>
              <w:rPr>
                <w:rFonts w:eastAsiaTheme="minorEastAsia"/>
                <w:sz w:val="21"/>
                <w:szCs w:val="21"/>
              </w:rPr>
            </w:pPr>
            <w:r w:rsidRPr="00086C8A">
              <w:rPr>
                <w:rFonts w:eastAsiaTheme="minorEastAsia"/>
                <w:sz w:val="21"/>
                <w:szCs w:val="21"/>
              </w:rPr>
              <w:t>8</w:t>
            </w:r>
          </w:p>
        </w:tc>
        <w:tc>
          <w:tcPr>
            <w:tcW w:w="1593"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ВЛ-10кВ Марино</w:t>
            </w:r>
          </w:p>
        </w:tc>
        <w:tc>
          <w:tcPr>
            <w:tcW w:w="1517"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rPr>
                <w:rFonts w:eastAsiaTheme="minorEastAsia"/>
                <w:sz w:val="21"/>
                <w:szCs w:val="21"/>
              </w:rPr>
            </w:pPr>
            <w:r w:rsidRPr="00086C8A">
              <w:rPr>
                <w:rFonts w:eastAsiaTheme="minorEastAsia"/>
                <w:sz w:val="21"/>
                <w:szCs w:val="21"/>
              </w:rPr>
              <w:t>ПС 110кВ Андома</w:t>
            </w:r>
          </w:p>
        </w:tc>
        <w:tc>
          <w:tcPr>
            <w:tcW w:w="1438"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 10/0,4кВ</w:t>
            </w:r>
          </w:p>
        </w:tc>
      </w:tr>
      <w:tr w:rsidR="005F53B9" w:rsidRPr="00086C8A" w:rsidTr="00F9397A">
        <w:tc>
          <w:tcPr>
            <w:tcW w:w="452"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jc w:val="both"/>
              <w:rPr>
                <w:rFonts w:eastAsiaTheme="minorEastAsia"/>
                <w:sz w:val="21"/>
                <w:szCs w:val="21"/>
              </w:rPr>
            </w:pPr>
            <w:r w:rsidRPr="00086C8A">
              <w:rPr>
                <w:rFonts w:eastAsiaTheme="minorEastAsia"/>
                <w:sz w:val="21"/>
                <w:szCs w:val="21"/>
              </w:rPr>
              <w:t>9</w:t>
            </w:r>
          </w:p>
        </w:tc>
        <w:tc>
          <w:tcPr>
            <w:tcW w:w="1593"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ВЛ-10кВ Цимино</w:t>
            </w:r>
          </w:p>
        </w:tc>
        <w:tc>
          <w:tcPr>
            <w:tcW w:w="1517"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rPr>
                <w:rFonts w:eastAsiaTheme="minorEastAsia"/>
                <w:sz w:val="21"/>
                <w:szCs w:val="21"/>
              </w:rPr>
            </w:pPr>
            <w:r w:rsidRPr="00086C8A">
              <w:rPr>
                <w:rFonts w:eastAsiaTheme="minorEastAsia"/>
                <w:sz w:val="21"/>
                <w:szCs w:val="21"/>
              </w:rPr>
              <w:t>ПС 110кВ Андома</w:t>
            </w:r>
          </w:p>
        </w:tc>
        <w:tc>
          <w:tcPr>
            <w:tcW w:w="1438" w:type="pct"/>
            <w:tcBorders>
              <w:top w:val="single" w:sz="4" w:space="0" w:color="auto"/>
              <w:left w:val="single" w:sz="4" w:space="0" w:color="auto"/>
              <w:bottom w:val="single" w:sz="4" w:space="0" w:color="auto"/>
              <w:right w:val="single" w:sz="4" w:space="0" w:color="auto"/>
            </w:tcBorders>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 10/0,4кВ</w:t>
            </w:r>
          </w:p>
        </w:tc>
      </w:tr>
      <w:tr w:rsidR="005F53B9" w:rsidRPr="00086C8A" w:rsidTr="00F9397A">
        <w:tc>
          <w:tcPr>
            <w:tcW w:w="452"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jc w:val="both"/>
              <w:rPr>
                <w:rFonts w:eastAsiaTheme="minorEastAsia"/>
                <w:sz w:val="21"/>
                <w:szCs w:val="21"/>
              </w:rPr>
            </w:pPr>
            <w:r w:rsidRPr="00086C8A">
              <w:rPr>
                <w:rFonts w:eastAsiaTheme="minorEastAsia"/>
                <w:sz w:val="21"/>
                <w:szCs w:val="21"/>
              </w:rPr>
              <w:t>10</w:t>
            </w:r>
          </w:p>
        </w:tc>
        <w:tc>
          <w:tcPr>
            <w:tcW w:w="1593"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rPr>
                <w:rFonts w:eastAsiaTheme="minorEastAsia"/>
                <w:sz w:val="21"/>
                <w:szCs w:val="21"/>
              </w:rPr>
            </w:pPr>
            <w:r w:rsidRPr="00086C8A">
              <w:rPr>
                <w:rFonts w:eastAsiaTheme="minorEastAsia"/>
                <w:sz w:val="21"/>
                <w:szCs w:val="21"/>
              </w:rPr>
              <w:t>ВЛ-10кВ Макачево</w:t>
            </w:r>
          </w:p>
        </w:tc>
        <w:tc>
          <w:tcPr>
            <w:tcW w:w="1517"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ПС 110кВ Андома</w:t>
            </w:r>
          </w:p>
        </w:tc>
        <w:tc>
          <w:tcPr>
            <w:tcW w:w="1438"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ТП 10/0,4кВ</w:t>
            </w:r>
          </w:p>
        </w:tc>
      </w:tr>
      <w:tr w:rsidR="005F53B9" w:rsidRPr="00086C8A" w:rsidTr="00F9397A">
        <w:tc>
          <w:tcPr>
            <w:tcW w:w="452"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jc w:val="both"/>
              <w:rPr>
                <w:rFonts w:eastAsiaTheme="minorEastAsia"/>
                <w:sz w:val="21"/>
                <w:szCs w:val="21"/>
              </w:rPr>
            </w:pPr>
            <w:r w:rsidRPr="00086C8A">
              <w:rPr>
                <w:rFonts w:eastAsiaTheme="minorEastAsia"/>
                <w:sz w:val="21"/>
                <w:szCs w:val="21"/>
              </w:rPr>
              <w:t>11</w:t>
            </w:r>
          </w:p>
        </w:tc>
        <w:tc>
          <w:tcPr>
            <w:tcW w:w="1593"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rPr>
                <w:rFonts w:eastAsiaTheme="minorEastAsia"/>
                <w:sz w:val="21"/>
                <w:szCs w:val="21"/>
              </w:rPr>
            </w:pPr>
            <w:r w:rsidRPr="00086C8A">
              <w:rPr>
                <w:rFonts w:eastAsiaTheme="minorEastAsia"/>
                <w:sz w:val="21"/>
                <w:szCs w:val="21"/>
              </w:rPr>
              <w:t>ВЛ 10кВ Щекино</w:t>
            </w:r>
          </w:p>
        </w:tc>
        <w:tc>
          <w:tcPr>
            <w:tcW w:w="1517"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ПС 110кВ Андома</w:t>
            </w:r>
          </w:p>
        </w:tc>
        <w:tc>
          <w:tcPr>
            <w:tcW w:w="1438"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ТП 10/0,4кВ</w:t>
            </w:r>
          </w:p>
        </w:tc>
      </w:tr>
      <w:tr w:rsidR="005F53B9" w:rsidRPr="00086C8A" w:rsidTr="00F9397A">
        <w:tc>
          <w:tcPr>
            <w:tcW w:w="452"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jc w:val="both"/>
              <w:rPr>
                <w:rFonts w:eastAsiaTheme="minorEastAsia"/>
                <w:sz w:val="21"/>
                <w:szCs w:val="21"/>
              </w:rPr>
            </w:pPr>
            <w:r w:rsidRPr="00086C8A">
              <w:rPr>
                <w:rFonts w:eastAsiaTheme="minorEastAsia"/>
                <w:sz w:val="21"/>
                <w:szCs w:val="21"/>
              </w:rPr>
              <w:t>12</w:t>
            </w:r>
          </w:p>
        </w:tc>
        <w:tc>
          <w:tcPr>
            <w:tcW w:w="1593"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rPr>
                <w:rFonts w:eastAsiaTheme="minorEastAsia"/>
                <w:sz w:val="21"/>
                <w:szCs w:val="21"/>
              </w:rPr>
            </w:pPr>
            <w:r w:rsidRPr="00086C8A">
              <w:rPr>
                <w:rFonts w:eastAsiaTheme="minorEastAsia"/>
                <w:sz w:val="21"/>
                <w:szCs w:val="21"/>
              </w:rPr>
              <w:t>ВЛ-10кВ Запань к ВЛ-10кВ Щекино</w:t>
            </w:r>
          </w:p>
        </w:tc>
        <w:tc>
          <w:tcPr>
            <w:tcW w:w="1517"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ПС 110кВ Устье</w:t>
            </w:r>
          </w:p>
        </w:tc>
        <w:tc>
          <w:tcPr>
            <w:tcW w:w="1438"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ТП 10/0,4кВ</w:t>
            </w:r>
          </w:p>
        </w:tc>
      </w:tr>
      <w:tr w:rsidR="005F53B9" w:rsidRPr="00086C8A" w:rsidTr="00F9397A">
        <w:tc>
          <w:tcPr>
            <w:tcW w:w="452"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jc w:val="both"/>
              <w:rPr>
                <w:rFonts w:eastAsiaTheme="minorEastAsia"/>
                <w:sz w:val="21"/>
                <w:szCs w:val="21"/>
              </w:rPr>
            </w:pPr>
            <w:r w:rsidRPr="00086C8A">
              <w:rPr>
                <w:rFonts w:eastAsiaTheme="minorEastAsia"/>
                <w:sz w:val="21"/>
                <w:szCs w:val="21"/>
              </w:rPr>
              <w:t>13</w:t>
            </w:r>
          </w:p>
        </w:tc>
        <w:tc>
          <w:tcPr>
            <w:tcW w:w="1593"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rPr>
                <w:rFonts w:eastAsiaTheme="minorEastAsia"/>
                <w:sz w:val="21"/>
                <w:szCs w:val="21"/>
              </w:rPr>
            </w:pPr>
            <w:r w:rsidRPr="00086C8A">
              <w:rPr>
                <w:rFonts w:eastAsiaTheme="minorEastAsia"/>
                <w:sz w:val="21"/>
                <w:szCs w:val="21"/>
              </w:rPr>
              <w:t>ВЛ 10кВ Тудозеро к ВЛ 10кВ Щекино</w:t>
            </w:r>
          </w:p>
        </w:tc>
        <w:tc>
          <w:tcPr>
            <w:tcW w:w="1517"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rPr>
                <w:rFonts w:eastAsiaTheme="minorEastAsia"/>
                <w:sz w:val="21"/>
                <w:szCs w:val="21"/>
              </w:rPr>
            </w:pPr>
            <w:r w:rsidRPr="00086C8A">
              <w:rPr>
                <w:rFonts w:eastAsiaTheme="minorEastAsia"/>
                <w:sz w:val="21"/>
                <w:szCs w:val="21"/>
              </w:rPr>
              <w:t>ВЛ 10кВ Тудозеро</w:t>
            </w:r>
          </w:p>
        </w:tc>
        <w:tc>
          <w:tcPr>
            <w:tcW w:w="1438"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rPr>
                <w:rFonts w:eastAsiaTheme="minorEastAsia"/>
                <w:sz w:val="21"/>
                <w:szCs w:val="21"/>
              </w:rPr>
            </w:pPr>
            <w:r w:rsidRPr="00086C8A">
              <w:rPr>
                <w:rFonts w:eastAsiaTheme="minorEastAsia"/>
                <w:sz w:val="21"/>
                <w:szCs w:val="21"/>
              </w:rPr>
              <w:t>ВЛ 10кВ Щекино</w:t>
            </w:r>
          </w:p>
        </w:tc>
      </w:tr>
      <w:tr w:rsidR="005F53B9" w:rsidRPr="00086C8A" w:rsidTr="00F9397A">
        <w:tc>
          <w:tcPr>
            <w:tcW w:w="452"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jc w:val="both"/>
              <w:rPr>
                <w:rFonts w:eastAsiaTheme="minorEastAsia"/>
                <w:sz w:val="21"/>
                <w:szCs w:val="21"/>
              </w:rPr>
            </w:pPr>
            <w:r w:rsidRPr="00086C8A">
              <w:rPr>
                <w:rFonts w:eastAsiaTheme="minorEastAsia"/>
                <w:sz w:val="21"/>
                <w:szCs w:val="21"/>
              </w:rPr>
              <w:t>14</w:t>
            </w:r>
          </w:p>
        </w:tc>
        <w:tc>
          <w:tcPr>
            <w:tcW w:w="1593"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rPr>
                <w:rFonts w:eastAsiaTheme="minorEastAsia"/>
                <w:sz w:val="21"/>
                <w:szCs w:val="21"/>
              </w:rPr>
            </w:pPr>
            <w:r w:rsidRPr="00086C8A">
              <w:rPr>
                <w:rFonts w:eastAsiaTheme="minorEastAsia"/>
                <w:sz w:val="21"/>
                <w:szCs w:val="21"/>
              </w:rPr>
              <w:t>ВЛ 10кВ Тудозеро</w:t>
            </w:r>
          </w:p>
        </w:tc>
        <w:tc>
          <w:tcPr>
            <w:tcW w:w="1517"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rPr>
                <w:rFonts w:eastAsiaTheme="minorEastAsia"/>
                <w:sz w:val="21"/>
                <w:szCs w:val="21"/>
              </w:rPr>
            </w:pPr>
            <w:r w:rsidRPr="00086C8A">
              <w:rPr>
                <w:rFonts w:eastAsiaTheme="minorEastAsia"/>
                <w:sz w:val="21"/>
                <w:szCs w:val="21"/>
              </w:rPr>
              <w:t>ПС 110 кВ Восточная</w:t>
            </w:r>
          </w:p>
        </w:tc>
        <w:tc>
          <w:tcPr>
            <w:tcW w:w="1438"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rPr>
                <w:rFonts w:eastAsiaTheme="minorEastAsia"/>
                <w:sz w:val="21"/>
                <w:szCs w:val="21"/>
              </w:rPr>
            </w:pPr>
            <w:r w:rsidRPr="00086C8A">
              <w:rPr>
                <w:rFonts w:eastAsiaTheme="minorEastAsia"/>
                <w:sz w:val="21"/>
                <w:szCs w:val="21"/>
              </w:rPr>
              <w:t>ТП 10/0,4кВ</w:t>
            </w:r>
          </w:p>
        </w:tc>
      </w:tr>
      <w:tr w:rsidR="005F53B9" w:rsidRPr="00086C8A" w:rsidTr="00F9397A">
        <w:tc>
          <w:tcPr>
            <w:tcW w:w="452"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jc w:val="both"/>
              <w:rPr>
                <w:rFonts w:eastAsiaTheme="minorEastAsia"/>
                <w:sz w:val="21"/>
                <w:szCs w:val="21"/>
              </w:rPr>
            </w:pPr>
            <w:r w:rsidRPr="00086C8A">
              <w:rPr>
                <w:rFonts w:eastAsiaTheme="minorEastAsia"/>
                <w:sz w:val="21"/>
                <w:szCs w:val="21"/>
              </w:rPr>
              <w:t>15</w:t>
            </w:r>
          </w:p>
        </w:tc>
        <w:tc>
          <w:tcPr>
            <w:tcW w:w="1593"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rPr>
                <w:rFonts w:eastAsiaTheme="minorEastAsia"/>
                <w:sz w:val="21"/>
                <w:szCs w:val="21"/>
              </w:rPr>
            </w:pPr>
            <w:r w:rsidRPr="00086C8A">
              <w:rPr>
                <w:rFonts w:eastAsiaTheme="minorEastAsia"/>
                <w:sz w:val="21"/>
                <w:szCs w:val="21"/>
              </w:rPr>
              <w:t>ВЛ 10кВ Аэропорт</w:t>
            </w:r>
          </w:p>
        </w:tc>
        <w:tc>
          <w:tcPr>
            <w:tcW w:w="1517"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rPr>
                <w:rFonts w:eastAsiaTheme="minorEastAsia"/>
                <w:sz w:val="21"/>
                <w:szCs w:val="21"/>
              </w:rPr>
            </w:pPr>
            <w:r w:rsidRPr="00086C8A">
              <w:rPr>
                <w:rFonts w:eastAsiaTheme="minorEastAsia"/>
                <w:sz w:val="21"/>
                <w:szCs w:val="21"/>
              </w:rPr>
              <w:t>ПС 110 кВ Восточная</w:t>
            </w:r>
          </w:p>
        </w:tc>
        <w:tc>
          <w:tcPr>
            <w:tcW w:w="1438"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rPr>
                <w:rFonts w:eastAsiaTheme="minorEastAsia"/>
                <w:sz w:val="21"/>
                <w:szCs w:val="21"/>
              </w:rPr>
            </w:pPr>
            <w:r w:rsidRPr="00086C8A">
              <w:rPr>
                <w:rFonts w:eastAsiaTheme="minorEastAsia"/>
                <w:sz w:val="21"/>
                <w:szCs w:val="21"/>
              </w:rPr>
              <w:t>ТП 10/0,4кВ</w:t>
            </w:r>
          </w:p>
        </w:tc>
      </w:tr>
    </w:tbl>
    <w:p w:rsidR="005F53B9" w:rsidRPr="004A27B0" w:rsidRDefault="004A27B0" w:rsidP="00C27172">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r w:rsidR="005F53B9" w:rsidRPr="004A27B0">
        <w:rPr>
          <w:rFonts w:ascii="Times New Roman" w:eastAsia="Times New Roman" w:hAnsi="Times New Roman" w:cs="Times New Roman"/>
          <w:sz w:val="28"/>
          <w:szCs w:val="28"/>
          <w:lang w:eastAsia="ru-RU"/>
        </w:rPr>
        <w:lastRenderedPageBreak/>
        <w:t xml:space="preserve">Таблица 10.5.1.3 </w:t>
      </w:r>
    </w:p>
    <w:p w:rsidR="005F53B9" w:rsidRPr="00086C8A" w:rsidRDefault="005F53B9" w:rsidP="005F53B9">
      <w:pPr>
        <w:widowControl w:val="0"/>
        <w:spacing w:after="0"/>
        <w:ind w:firstLine="709"/>
        <w:jc w:val="center"/>
        <w:rPr>
          <w:rFonts w:ascii="Times New Roman" w:eastAsia="Times New Roman" w:hAnsi="Times New Roman" w:cs="Times New Roman"/>
          <w:sz w:val="21"/>
          <w:szCs w:val="21"/>
          <w:lang w:eastAsia="ru-RU"/>
        </w:rPr>
      </w:pPr>
      <w:r w:rsidRPr="004A27B0">
        <w:rPr>
          <w:rFonts w:ascii="Times New Roman" w:eastAsia="Times New Roman" w:hAnsi="Times New Roman" w:cs="Times New Roman"/>
          <w:sz w:val="28"/>
          <w:szCs w:val="28"/>
          <w:lang w:eastAsia="ru-RU"/>
        </w:rPr>
        <w:t>Перечень ТП</w:t>
      </w:r>
    </w:p>
    <w:tbl>
      <w:tblPr>
        <w:tblStyle w:val="a5"/>
        <w:tblW w:w="5000" w:type="pct"/>
        <w:tblLayout w:type="fixed"/>
        <w:tblLook w:val="04A0" w:firstRow="1" w:lastRow="0" w:firstColumn="1" w:lastColumn="0" w:noHBand="0" w:noVBand="1"/>
      </w:tblPr>
      <w:tblGrid>
        <w:gridCol w:w="5513"/>
        <w:gridCol w:w="2333"/>
        <w:gridCol w:w="2008"/>
      </w:tblGrid>
      <w:tr w:rsidR="005F53B9" w:rsidRPr="00086C8A" w:rsidTr="00F9397A">
        <w:tc>
          <w:tcPr>
            <w:tcW w:w="2796" w:type="pct"/>
            <w:tcBorders>
              <w:top w:val="single" w:sz="4" w:space="0" w:color="auto"/>
              <w:left w:val="single" w:sz="4" w:space="0" w:color="auto"/>
              <w:bottom w:val="nil"/>
              <w:right w:val="single" w:sz="4" w:space="0" w:color="auto"/>
            </w:tcBorders>
            <w:vAlign w:val="center"/>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Наименование ТП</w:t>
            </w:r>
          </w:p>
        </w:tc>
        <w:tc>
          <w:tcPr>
            <w:tcW w:w="1184" w:type="pct"/>
            <w:tcBorders>
              <w:top w:val="single" w:sz="4" w:space="0" w:color="auto"/>
              <w:left w:val="single" w:sz="4" w:space="0" w:color="auto"/>
              <w:bottom w:val="nil"/>
              <w:right w:val="single" w:sz="4" w:space="0" w:color="auto"/>
            </w:tcBorders>
            <w:vAlign w:val="center"/>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Мощность трансформаторов , МВА</w:t>
            </w:r>
          </w:p>
        </w:tc>
        <w:tc>
          <w:tcPr>
            <w:tcW w:w="1019" w:type="pct"/>
            <w:tcBorders>
              <w:top w:val="single" w:sz="4" w:space="0" w:color="auto"/>
              <w:left w:val="single" w:sz="4" w:space="0" w:color="auto"/>
              <w:bottom w:val="nil"/>
              <w:right w:val="single" w:sz="4" w:space="0" w:color="auto"/>
            </w:tcBorders>
            <w:vAlign w:val="center"/>
            <w:hideMark/>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Напряжение</w:t>
            </w:r>
          </w:p>
        </w:tc>
      </w:tr>
    </w:tbl>
    <w:p w:rsidR="005F53B9" w:rsidRPr="004A27B0" w:rsidRDefault="005F53B9" w:rsidP="005F53B9">
      <w:pPr>
        <w:widowControl w:val="0"/>
        <w:spacing w:after="0"/>
        <w:ind w:firstLine="709"/>
        <w:jc w:val="right"/>
        <w:rPr>
          <w:rFonts w:ascii="Times New Roman" w:eastAsia="Times New Roman" w:hAnsi="Times New Roman" w:cs="Times New Roman"/>
          <w:sz w:val="2"/>
          <w:szCs w:val="2"/>
          <w:lang w:eastAsia="ru-RU"/>
        </w:rPr>
      </w:pPr>
    </w:p>
    <w:tbl>
      <w:tblPr>
        <w:tblStyle w:val="a5"/>
        <w:tblW w:w="5000" w:type="pct"/>
        <w:tblLook w:val="04A0" w:firstRow="1" w:lastRow="0" w:firstColumn="1" w:lastColumn="0" w:noHBand="0" w:noVBand="1"/>
      </w:tblPr>
      <w:tblGrid>
        <w:gridCol w:w="5513"/>
        <w:gridCol w:w="2333"/>
        <w:gridCol w:w="2008"/>
      </w:tblGrid>
      <w:tr w:rsidR="005F53B9" w:rsidRPr="00086C8A" w:rsidTr="00F9397A">
        <w:trPr>
          <w:tblHeader/>
        </w:trPr>
        <w:tc>
          <w:tcPr>
            <w:tcW w:w="2797" w:type="pct"/>
            <w:tcBorders>
              <w:top w:val="single" w:sz="4" w:space="0" w:color="auto"/>
              <w:left w:val="single" w:sz="4" w:space="0" w:color="auto"/>
              <w:bottom w:val="single" w:sz="4" w:space="0" w:color="auto"/>
              <w:right w:val="single" w:sz="4" w:space="0" w:color="auto"/>
            </w:tcBorders>
            <w:hideMark/>
          </w:tcPr>
          <w:p w:rsidR="005F53B9" w:rsidRPr="00086C8A" w:rsidRDefault="005F53B9" w:rsidP="004A27B0">
            <w:pPr>
              <w:widowControl w:val="0"/>
              <w:spacing w:line="276" w:lineRule="auto"/>
              <w:jc w:val="center"/>
              <w:rPr>
                <w:rFonts w:eastAsiaTheme="minorEastAsia"/>
                <w:sz w:val="21"/>
                <w:szCs w:val="21"/>
              </w:rPr>
            </w:pPr>
            <w:r w:rsidRPr="00086C8A">
              <w:rPr>
                <w:rFonts w:eastAsiaTheme="minorEastAsia"/>
                <w:sz w:val="21"/>
                <w:szCs w:val="21"/>
              </w:rPr>
              <w:t>1</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4A27B0">
            <w:pPr>
              <w:widowControl w:val="0"/>
              <w:spacing w:line="276" w:lineRule="auto"/>
              <w:jc w:val="center"/>
              <w:rPr>
                <w:rFonts w:eastAsiaTheme="minorEastAsia"/>
                <w:sz w:val="21"/>
                <w:szCs w:val="21"/>
              </w:rPr>
            </w:pPr>
            <w:r w:rsidRPr="00086C8A">
              <w:rPr>
                <w:rFonts w:eastAsiaTheme="minorEastAsia"/>
                <w:sz w:val="21"/>
                <w:szCs w:val="21"/>
              </w:rPr>
              <w:t>2</w:t>
            </w:r>
          </w:p>
        </w:tc>
        <w:tc>
          <w:tcPr>
            <w:tcW w:w="1019" w:type="pct"/>
            <w:tcBorders>
              <w:top w:val="single" w:sz="4" w:space="0" w:color="auto"/>
              <w:left w:val="single" w:sz="4" w:space="0" w:color="auto"/>
              <w:bottom w:val="single" w:sz="4" w:space="0" w:color="auto"/>
              <w:right w:val="single" w:sz="4" w:space="0" w:color="auto"/>
            </w:tcBorders>
            <w:hideMark/>
          </w:tcPr>
          <w:p w:rsidR="005F53B9" w:rsidRPr="00086C8A" w:rsidRDefault="005F53B9" w:rsidP="004A27B0">
            <w:pPr>
              <w:widowControl w:val="0"/>
              <w:spacing w:line="276" w:lineRule="auto"/>
              <w:jc w:val="center"/>
              <w:rPr>
                <w:rFonts w:eastAsiaTheme="minorEastAsia"/>
                <w:sz w:val="21"/>
                <w:szCs w:val="21"/>
              </w:rPr>
            </w:pPr>
            <w:r w:rsidRPr="00086C8A">
              <w:rPr>
                <w:rFonts w:eastAsiaTheme="minorEastAsia"/>
                <w:sz w:val="21"/>
                <w:szCs w:val="21"/>
              </w:rPr>
              <w:t>3</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 Ретранслятор (ВЭТС) 63кВА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0,06</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ТП-100 кВА 227-25 База ВАД</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ТП-40 кВА 227-61 БЕРЕГ</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0,04</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 Гараж 160кВА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0,16</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КТП Гагарина Дорожная 400кВА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0,4</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ТП-100 кВА 227-16 САМИНО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ТП-63 кВА 227-41 СИЛОВО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0,06</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ТП-63 кВА 227-15 НИКУЛИНО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0,06</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ТП-160кВА 227-10 МИХАЛЕВО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0,16</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ТП-63 кВА 227-45 КОРОВКИНО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0,06</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 Гуляево 63кВА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0,06</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ТП-100 кВА 227-01 ГОНЕВО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 Магазин (ВЭТС) 320кВА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0,32</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 Н.деревня 25кВА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0,03</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ТП-40 кВА 227-12 МИТРОВО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0,04</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 п.Озеро (ВЭТС) 250кВА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0,25</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ТП-63 кВА 227-20 РЕБОВО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0,06</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ТП-100 кВА 227-23 МАКОВСКАЯ</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 Монтерский 100кВА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ТП-250 кВА 227-26 АНДОМА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0,25</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ТП-160 кВА 227-35 МАРИHО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0,16</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ТП-100 кВА 227-28 КНЯЗЕВО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ТП-100 кВА 227-27 СХТ</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КТП 227-11/63кВА Ст. мастерские</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0,06</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ТП-400 кВА 227-60 ШКОЛА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0,4</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ТП-400 кВА 227-17 КЗС</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0,4</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ТП-250 кВА 227-08 ФЕРМА МАРИHО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0,25</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ТП-250 кВА 227-13 ЗЕРHОТОК</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0,25</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ТП-63 кВА 227-63 кВА ТЕЛЕВЫШКА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0,06</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ТП-63 кВА 227-09 ГАРАЖ ЛПХ</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0,06</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ТП-100 кВА 227-51 НОВ .МАСТЕРСКИЕ</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ТП-160 кВА 227-54 ЦЕНТ.УСАДЬБА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0,16</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ТП-100 кВА 227-50 Сидорово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ТП-63 кВА 227-46 ЗАМОШЬЕ</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0,06</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ТП-63 кВА 227-62 САВ</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0,06</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ТП-25 кВА 227-43 ШЛОБИНО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0,03</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ТП-100 кВА 227-30 Щекино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ТП-160 кВА 227-70 Вытегория</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0,16</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ТП-227-72 25кВА Усадьба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0,03</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КТП 227-31/25кВА Тудозерское Устье</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0,03</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КТП МЧС 100 кВА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ТП-63 кВА 227-40 Монастырская</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0,06</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lastRenderedPageBreak/>
              <w:t>ТП-40 кВА 227-06 ПАВЛИКОВСКАЯ</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0,04</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ТП-100 кВА 227-38 Гневашевская</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ТП-100 кВА 227-07 ОЗЕРНОЕ УСТЬЕ</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ТП-63 кВА 227-05 ОЛЬКОВО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0,06</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КТП 227-57/250кВА Гостиница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0,25</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ТП-100 кВА 227-27 СХТ</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ТП-100 кВА 227-29 Паньшино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ТП-100 кВА 227-49 Насоново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ТП-100 кВА 227-73 Пустошь</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 xml:space="preserve">КТП 100кВА Потребительская </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ТП-100 кВА 60-12 Остров</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ТП-63 кВА 60-05 ПАHОВО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0,06</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ТП-100 кВА 60-07 СЕВЕРЯHКА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ТП-100 кВА 60-08 КОЖИНО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ТП-160 кВА 60-09 ПАЛА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0,16</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ТП-63 кВА 60-10 кВА Дачи</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0,06</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ТП-100 кВА 60-11 МЕЛЬКИНО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ТП-100 кВА 60-04 Тудозеро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 кВА 60-03 КАЛИHОВСКАЯ</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 АБЗ 400кВА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0,4</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 Аэропорт 2х160кВА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0,32</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ТП-160 кВА 60-13 Вербушка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0,16</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ТП-400 кВА 227-44 СТО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0,4</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КТП 227-64/2х400кВА Корабелы Прионежья</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0,8</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ТП-100 кВА 227-52 ИСАКОВО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ТП-25 кВА 60-06 Ферма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0,03</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КТП Пилорама 160кВА(ул. Первомайская)</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0,16</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КТП 227-53/400кВА Комплекс Макачево</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0,4</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КТП ДПРМ 40кВА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0,04</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ТП-100 кВА 60-21 Гонгинская</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КТП 227-33/400кВА РЦ</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0,4</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КТП 227-74/25кВА ТСН-2</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0,03</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МТП 227-56 Переезд</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 потребительская 100 кВА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 потребительская 100 кВА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 потребительская 100 кВА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 потребительская 100 кВА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 Потребительская 100 кВА</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ТП-100 кВА ФАП (Потребительская)</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0,1</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ТП-40 кВА 60-14 Хутор</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0,04</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ТП-40 кВА 60-02 Полигон</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rPr>
                <w:rFonts w:eastAsiaTheme="minorEastAsia"/>
                <w:sz w:val="21"/>
                <w:szCs w:val="21"/>
              </w:rPr>
            </w:pPr>
            <w:r w:rsidRPr="00086C8A">
              <w:rPr>
                <w:rFonts w:eastAsiaTheme="minorEastAsia"/>
                <w:sz w:val="21"/>
                <w:szCs w:val="21"/>
              </w:rPr>
              <w:t>0,04</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10/0,4кВ</w:t>
            </w:r>
          </w:p>
        </w:tc>
      </w:tr>
      <w:tr w:rsidR="005F53B9" w:rsidRPr="00086C8A" w:rsidTr="00F9397A">
        <w:tc>
          <w:tcPr>
            <w:tcW w:w="2797" w:type="pct"/>
            <w:tcBorders>
              <w:top w:val="single" w:sz="4" w:space="0" w:color="auto"/>
              <w:left w:val="single" w:sz="4" w:space="0" w:color="auto"/>
              <w:bottom w:val="single" w:sz="4" w:space="0" w:color="auto"/>
              <w:right w:val="single" w:sz="4" w:space="0" w:color="auto"/>
            </w:tcBorders>
            <w:vAlign w:val="bottom"/>
          </w:tcPr>
          <w:p w:rsidR="005F53B9" w:rsidRPr="00086C8A" w:rsidRDefault="005F53B9" w:rsidP="005F53B9">
            <w:pPr>
              <w:spacing w:line="276" w:lineRule="auto"/>
              <w:rPr>
                <w:rFonts w:eastAsiaTheme="minorEastAsia"/>
                <w:sz w:val="21"/>
                <w:szCs w:val="21"/>
              </w:rPr>
            </w:pPr>
            <w:r w:rsidRPr="00086C8A">
              <w:rPr>
                <w:rFonts w:eastAsiaTheme="minorEastAsia"/>
                <w:sz w:val="21"/>
                <w:szCs w:val="21"/>
              </w:rPr>
              <w:t>Суммарная мощность трансформаторов</w:t>
            </w:r>
          </w:p>
        </w:tc>
        <w:tc>
          <w:tcPr>
            <w:tcW w:w="1184"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z w:val="21"/>
                <w:szCs w:val="21"/>
              </w:rPr>
            </w:pPr>
            <w:r w:rsidRPr="00086C8A">
              <w:rPr>
                <w:rFonts w:eastAsiaTheme="minorEastAsia"/>
                <w:sz w:val="21"/>
                <w:szCs w:val="21"/>
              </w:rPr>
              <w:t>11,3 МВА</w:t>
            </w:r>
          </w:p>
        </w:tc>
        <w:tc>
          <w:tcPr>
            <w:tcW w:w="1019" w:type="pct"/>
            <w:tcBorders>
              <w:top w:val="single" w:sz="4" w:space="0" w:color="auto"/>
              <w:left w:val="single" w:sz="4" w:space="0" w:color="auto"/>
              <w:bottom w:val="single" w:sz="4" w:space="0" w:color="auto"/>
              <w:right w:val="single" w:sz="4" w:space="0" w:color="auto"/>
            </w:tcBorders>
          </w:tcPr>
          <w:p w:rsidR="005F53B9" w:rsidRPr="00086C8A" w:rsidRDefault="005F53B9" w:rsidP="005F53B9">
            <w:pPr>
              <w:widowControl w:val="0"/>
              <w:spacing w:line="276" w:lineRule="auto"/>
              <w:rPr>
                <w:rFonts w:eastAsiaTheme="minorEastAsia"/>
                <w:strike/>
                <w:sz w:val="21"/>
                <w:szCs w:val="21"/>
              </w:rPr>
            </w:pPr>
          </w:p>
        </w:tc>
      </w:tr>
    </w:tbl>
    <w:p w:rsidR="00DB514D" w:rsidRPr="00527978" w:rsidRDefault="00DB514D" w:rsidP="00D15E3F">
      <w:pPr>
        <w:keepNext/>
        <w:widowControl w:val="0"/>
        <w:numPr>
          <w:ilvl w:val="2"/>
          <w:numId w:val="11"/>
        </w:numPr>
        <w:spacing w:before="240" w:after="0" w:line="360" w:lineRule="auto"/>
        <w:ind w:left="709" w:hanging="709"/>
        <w:contextualSpacing/>
        <w:jc w:val="center"/>
        <w:outlineLvl w:val="2"/>
        <w:rPr>
          <w:rFonts w:ascii="Times New Roman" w:eastAsia="Times New Roman" w:hAnsi="Times New Roman" w:cs="Times New Roman"/>
          <w:b/>
          <w:bCs/>
          <w:sz w:val="28"/>
          <w:szCs w:val="24"/>
          <w:lang w:eastAsia="ru-RU"/>
        </w:rPr>
      </w:pPr>
      <w:bookmarkStart w:id="212" w:name="_Toc165972574"/>
      <w:r w:rsidRPr="00527978">
        <w:rPr>
          <w:rFonts w:ascii="Times New Roman" w:eastAsia="Times New Roman" w:hAnsi="Times New Roman" w:cs="Times New Roman"/>
          <w:b/>
          <w:bCs/>
          <w:sz w:val="28"/>
          <w:szCs w:val="24"/>
          <w:lang w:eastAsia="ru-RU"/>
        </w:rPr>
        <w:t>Проектные решения</w:t>
      </w:r>
      <w:bookmarkEnd w:id="210"/>
      <w:bookmarkEnd w:id="211"/>
      <w:bookmarkEnd w:id="212"/>
    </w:p>
    <w:p w:rsidR="00642ABB" w:rsidRDefault="00642ABB" w:rsidP="00A34CFC">
      <w:pPr>
        <w:spacing w:after="0"/>
        <w:ind w:firstLine="709"/>
        <w:jc w:val="both"/>
        <w:rPr>
          <w:rFonts w:ascii="Times New Roman" w:eastAsia="Times New Roman" w:hAnsi="Times New Roman" w:cs="Times New Roman"/>
          <w:sz w:val="28"/>
          <w:szCs w:val="28"/>
          <w:lang w:eastAsia="ru-RU"/>
        </w:rPr>
      </w:pPr>
      <w:bookmarkStart w:id="213" w:name="_Toc64441252"/>
      <w:bookmarkStart w:id="214" w:name="_Toc72837774"/>
      <w:r w:rsidRPr="00527978">
        <w:rPr>
          <w:rFonts w:ascii="Times New Roman" w:hAnsi="Times New Roman"/>
          <w:sz w:val="28"/>
          <w:szCs w:val="28"/>
        </w:rPr>
        <w:t xml:space="preserve">Генеральным планом предусматривается </w:t>
      </w:r>
      <w:r w:rsidRPr="00527978">
        <w:rPr>
          <w:rFonts w:ascii="Times New Roman" w:eastAsia="Times New Roman" w:hAnsi="Times New Roman" w:cs="Times New Roman"/>
          <w:sz w:val="28"/>
          <w:szCs w:val="28"/>
          <w:lang w:eastAsia="ru-RU"/>
        </w:rPr>
        <w:t xml:space="preserve">возведение новых зданий и </w:t>
      </w:r>
      <w:r w:rsidRPr="000A5FFE">
        <w:rPr>
          <w:rFonts w:ascii="Times New Roman" w:eastAsia="Times New Roman" w:hAnsi="Times New Roman" w:cs="Times New Roman"/>
          <w:sz w:val="28"/>
          <w:szCs w:val="28"/>
          <w:lang w:eastAsia="ru-RU"/>
        </w:rPr>
        <w:t>сооружений</w:t>
      </w:r>
      <w:r>
        <w:rPr>
          <w:rFonts w:ascii="Times New Roman" w:eastAsia="Times New Roman" w:hAnsi="Times New Roman" w:cs="Times New Roman"/>
          <w:sz w:val="28"/>
          <w:szCs w:val="28"/>
          <w:lang w:eastAsia="ru-RU"/>
        </w:rPr>
        <w:t xml:space="preserve"> </w:t>
      </w:r>
      <w:r w:rsidR="00EB4BAD">
        <w:rPr>
          <w:rFonts w:ascii="Times New Roman" w:eastAsia="Times New Roman" w:hAnsi="Times New Roman" w:cs="Times New Roman"/>
          <w:sz w:val="28"/>
          <w:szCs w:val="28"/>
          <w:lang w:eastAsia="ru-RU"/>
        </w:rPr>
        <w:t>с подключением к существующим трансформаторным подстанциям. Размещение нов</w:t>
      </w:r>
      <w:r w:rsidR="00BE2F7B">
        <w:rPr>
          <w:rFonts w:ascii="Times New Roman" w:eastAsia="Times New Roman" w:hAnsi="Times New Roman" w:cs="Times New Roman"/>
          <w:sz w:val="28"/>
          <w:szCs w:val="28"/>
          <w:lang w:eastAsia="ru-RU"/>
        </w:rPr>
        <w:t>ой</w:t>
      </w:r>
      <w:r w:rsidR="00EB4BAD">
        <w:rPr>
          <w:rFonts w:ascii="Times New Roman" w:eastAsia="Times New Roman" w:hAnsi="Times New Roman" w:cs="Times New Roman"/>
          <w:sz w:val="28"/>
          <w:szCs w:val="28"/>
          <w:lang w:eastAsia="ru-RU"/>
        </w:rPr>
        <w:t xml:space="preserve"> трансформаторн</w:t>
      </w:r>
      <w:r w:rsidR="00BE2F7B">
        <w:rPr>
          <w:rFonts w:ascii="Times New Roman" w:eastAsia="Times New Roman" w:hAnsi="Times New Roman" w:cs="Times New Roman"/>
          <w:sz w:val="28"/>
          <w:szCs w:val="28"/>
          <w:lang w:eastAsia="ru-RU"/>
        </w:rPr>
        <w:t>ой</w:t>
      </w:r>
      <w:r w:rsidR="00EB4BAD">
        <w:rPr>
          <w:rFonts w:ascii="Times New Roman" w:eastAsia="Times New Roman" w:hAnsi="Times New Roman" w:cs="Times New Roman"/>
          <w:sz w:val="28"/>
          <w:szCs w:val="28"/>
          <w:lang w:eastAsia="ru-RU"/>
        </w:rPr>
        <w:t xml:space="preserve"> подстанци</w:t>
      </w:r>
      <w:r w:rsidR="00BE2F7B">
        <w:rPr>
          <w:rFonts w:ascii="Times New Roman" w:eastAsia="Times New Roman" w:hAnsi="Times New Roman" w:cs="Times New Roman"/>
          <w:sz w:val="28"/>
          <w:szCs w:val="28"/>
          <w:lang w:eastAsia="ru-RU"/>
        </w:rPr>
        <w:t xml:space="preserve">и </w:t>
      </w:r>
      <w:r w:rsidR="00EB4BAD">
        <w:rPr>
          <w:rFonts w:ascii="Times New Roman" w:eastAsia="Times New Roman" w:hAnsi="Times New Roman" w:cs="Times New Roman"/>
          <w:sz w:val="28"/>
          <w:szCs w:val="28"/>
          <w:lang w:eastAsia="ru-RU"/>
        </w:rPr>
        <w:t>проектом предусмотрено</w:t>
      </w:r>
      <w:r w:rsidR="00BE2F7B">
        <w:rPr>
          <w:rFonts w:ascii="Times New Roman" w:eastAsia="Times New Roman" w:hAnsi="Times New Roman" w:cs="Times New Roman"/>
          <w:sz w:val="28"/>
          <w:szCs w:val="28"/>
          <w:lang w:eastAsia="ru-RU"/>
        </w:rPr>
        <w:t xml:space="preserve"> для планируемого к размещению п</w:t>
      </w:r>
      <w:r w:rsidR="00BE2F7B" w:rsidRPr="00BE2F7B">
        <w:rPr>
          <w:rFonts w:ascii="Times New Roman" w:eastAsia="Times New Roman" w:hAnsi="Times New Roman" w:cs="Times New Roman"/>
          <w:sz w:val="28"/>
          <w:szCs w:val="28"/>
          <w:lang w:eastAsia="ru-RU"/>
        </w:rPr>
        <w:t>редприяти</w:t>
      </w:r>
      <w:r w:rsidR="00BE2F7B">
        <w:rPr>
          <w:rFonts w:ascii="Times New Roman" w:eastAsia="Times New Roman" w:hAnsi="Times New Roman" w:cs="Times New Roman"/>
          <w:sz w:val="28"/>
          <w:szCs w:val="28"/>
          <w:lang w:eastAsia="ru-RU"/>
        </w:rPr>
        <w:t>я</w:t>
      </w:r>
      <w:r w:rsidR="00BE2F7B" w:rsidRPr="00BE2F7B">
        <w:rPr>
          <w:rFonts w:ascii="Times New Roman" w:eastAsia="Times New Roman" w:hAnsi="Times New Roman" w:cs="Times New Roman"/>
          <w:sz w:val="28"/>
          <w:szCs w:val="28"/>
          <w:lang w:eastAsia="ru-RU"/>
        </w:rPr>
        <w:t xml:space="preserve"> по разведению </w:t>
      </w:r>
      <w:r w:rsidR="00BE2F7B" w:rsidRPr="00BE2F7B">
        <w:rPr>
          <w:rFonts w:ascii="Times New Roman" w:eastAsia="Times New Roman" w:hAnsi="Times New Roman" w:cs="Times New Roman"/>
          <w:sz w:val="28"/>
          <w:szCs w:val="28"/>
          <w:lang w:eastAsia="ru-RU"/>
        </w:rPr>
        <w:lastRenderedPageBreak/>
        <w:t>кроликов и прочих пушных зверей (звероферма - разведение ценных пород пушных животных)</w:t>
      </w:r>
      <w:r w:rsidR="00BE2F7B">
        <w:rPr>
          <w:rFonts w:ascii="Times New Roman" w:eastAsia="Times New Roman" w:hAnsi="Times New Roman" w:cs="Times New Roman"/>
          <w:sz w:val="28"/>
          <w:szCs w:val="28"/>
          <w:lang w:eastAsia="ru-RU"/>
        </w:rPr>
        <w:t xml:space="preserve"> в</w:t>
      </w:r>
      <w:r w:rsidR="00BE2F7B" w:rsidRPr="00BE2F7B">
        <w:rPr>
          <w:rFonts w:ascii="Times New Roman" w:eastAsia="Times New Roman" w:hAnsi="Times New Roman" w:cs="Times New Roman"/>
          <w:sz w:val="28"/>
          <w:szCs w:val="28"/>
          <w:lang w:eastAsia="ru-RU"/>
        </w:rPr>
        <w:t xml:space="preserve"> 6 км восточнее д.</w:t>
      </w:r>
      <w:r w:rsidR="00BE2F7B">
        <w:rPr>
          <w:rFonts w:ascii="Times New Roman" w:eastAsia="Times New Roman" w:hAnsi="Times New Roman" w:cs="Times New Roman"/>
          <w:sz w:val="28"/>
          <w:szCs w:val="28"/>
          <w:lang w:eastAsia="ru-RU"/>
        </w:rPr>
        <w:t xml:space="preserve"> </w:t>
      </w:r>
      <w:r w:rsidR="00BE2F7B" w:rsidRPr="00BE2F7B">
        <w:rPr>
          <w:rFonts w:ascii="Times New Roman" w:eastAsia="Times New Roman" w:hAnsi="Times New Roman" w:cs="Times New Roman"/>
          <w:sz w:val="28"/>
          <w:szCs w:val="28"/>
          <w:lang w:eastAsia="ru-RU"/>
        </w:rPr>
        <w:t>Шлобино</w:t>
      </w:r>
      <w:r w:rsidR="00EB4BAD">
        <w:rPr>
          <w:rFonts w:ascii="Times New Roman" w:eastAsia="Times New Roman" w:hAnsi="Times New Roman" w:cs="Times New Roman"/>
          <w:sz w:val="28"/>
          <w:szCs w:val="28"/>
          <w:lang w:eastAsia="ru-RU"/>
        </w:rPr>
        <w:t>.</w:t>
      </w:r>
    </w:p>
    <w:p w:rsidR="00EB4BAD" w:rsidRDefault="00EB4BAD" w:rsidP="00EB4BAD">
      <w:pPr>
        <w:spacing w:after="0"/>
        <w:ind w:firstLine="709"/>
        <w:jc w:val="both"/>
        <w:rPr>
          <w:rFonts w:ascii="Times New Roman" w:eastAsia="Times New Roman" w:hAnsi="Times New Roman" w:cs="Times New Roman"/>
          <w:sz w:val="28"/>
          <w:szCs w:val="28"/>
          <w:lang w:eastAsia="ru-RU"/>
        </w:rPr>
      </w:pPr>
      <w:r w:rsidRPr="00EB4BAD">
        <w:rPr>
          <w:rFonts w:ascii="Times New Roman" w:eastAsia="Times New Roman" w:hAnsi="Times New Roman" w:cs="Times New Roman"/>
          <w:sz w:val="28"/>
          <w:szCs w:val="28"/>
          <w:lang w:eastAsia="ru-RU"/>
        </w:rPr>
        <w:t>При необходимости выполнить реконструкцию существующих ТП 10/0,4кВ, произвести замену существующих голых проводов воздушных линий 10 и 0,4 кВ на провода марки СИП. Подключение к действующим электрическим сетям предусматрива</w:t>
      </w:r>
      <w:r>
        <w:rPr>
          <w:rFonts w:ascii="Times New Roman" w:eastAsia="Times New Roman" w:hAnsi="Times New Roman" w:cs="Times New Roman"/>
          <w:sz w:val="28"/>
          <w:szCs w:val="28"/>
          <w:lang w:eastAsia="ru-RU"/>
        </w:rPr>
        <w:t>ю</w:t>
      </w:r>
      <w:r w:rsidRPr="00EB4BAD">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ся</w:t>
      </w:r>
      <w:r w:rsidRPr="00EB4BAD">
        <w:rPr>
          <w:rFonts w:ascii="Times New Roman" w:eastAsia="Times New Roman" w:hAnsi="Times New Roman" w:cs="Times New Roman"/>
          <w:sz w:val="28"/>
          <w:szCs w:val="28"/>
          <w:lang w:eastAsia="ru-RU"/>
        </w:rPr>
        <w:t xml:space="preserve"> воздушными линиями 10кВ. Трассы прохождения ВЛ и места установки ТП определяются проектной документацией конкретных объектов с учетом наиболее экономичного расположения сетей, исходя из плотности и структуры застройки.</w:t>
      </w:r>
    </w:p>
    <w:p w:rsidR="00A34CFC" w:rsidRPr="00500719" w:rsidRDefault="00A34CFC" w:rsidP="00A34CFC">
      <w:pPr>
        <w:widowControl w:val="0"/>
        <w:spacing w:after="0"/>
        <w:ind w:firstLine="709"/>
        <w:jc w:val="center"/>
        <w:rPr>
          <w:rFonts w:ascii="Times New Roman" w:hAnsi="Times New Roman"/>
          <w:sz w:val="28"/>
          <w:szCs w:val="28"/>
          <w:lang w:eastAsia="ru-RU"/>
        </w:rPr>
      </w:pPr>
      <w:r w:rsidRPr="00500719">
        <w:rPr>
          <w:rFonts w:ascii="Times New Roman" w:hAnsi="Times New Roman"/>
          <w:sz w:val="28"/>
          <w:szCs w:val="28"/>
          <w:lang w:eastAsia="ru-RU"/>
        </w:rPr>
        <w:t>Электропотребление коммунально-бытового сектора.</w:t>
      </w:r>
    </w:p>
    <w:p w:rsidR="00264F26" w:rsidRDefault="00264F26" w:rsidP="00264F26">
      <w:pPr>
        <w:widowControl w:val="0"/>
        <w:spacing w:after="0"/>
        <w:ind w:firstLine="709"/>
        <w:jc w:val="both"/>
        <w:rPr>
          <w:rFonts w:ascii="Times New Roman" w:eastAsia="Times New Roman" w:hAnsi="Times New Roman" w:cs="Times New Roman"/>
          <w:sz w:val="28"/>
          <w:szCs w:val="28"/>
          <w:lang w:eastAsia="ru-RU"/>
        </w:rPr>
      </w:pPr>
      <w:r w:rsidRPr="00436454">
        <w:rPr>
          <w:rFonts w:ascii="Times New Roman" w:eastAsia="Times New Roman" w:hAnsi="Times New Roman" w:cs="Times New Roman"/>
          <w:sz w:val="28"/>
          <w:szCs w:val="28"/>
          <w:lang w:eastAsia="ru-RU"/>
        </w:rPr>
        <w:t xml:space="preserve">Норма </w:t>
      </w:r>
      <w:r>
        <w:rPr>
          <w:rFonts w:ascii="Times New Roman" w:eastAsia="Times New Roman" w:hAnsi="Times New Roman" w:cs="Times New Roman"/>
          <w:sz w:val="28"/>
          <w:szCs w:val="28"/>
          <w:lang w:eastAsia="ru-RU"/>
        </w:rPr>
        <w:t xml:space="preserve">перспективного </w:t>
      </w:r>
      <w:r w:rsidRPr="00436454">
        <w:rPr>
          <w:rFonts w:ascii="Times New Roman" w:eastAsia="Times New Roman" w:hAnsi="Times New Roman" w:cs="Times New Roman"/>
          <w:sz w:val="28"/>
          <w:szCs w:val="28"/>
          <w:lang w:eastAsia="ru-RU"/>
        </w:rPr>
        <w:t>электропотребления</w:t>
      </w:r>
      <w:r>
        <w:rPr>
          <w:rFonts w:ascii="Times New Roman" w:eastAsia="Times New Roman" w:hAnsi="Times New Roman" w:cs="Times New Roman"/>
          <w:sz w:val="28"/>
          <w:szCs w:val="28"/>
          <w:lang w:eastAsia="ru-RU"/>
        </w:rPr>
        <w:t>, установленная Региональными нормативами градостроительного проектирования Вологодской области, составляет:</w:t>
      </w:r>
    </w:p>
    <w:p w:rsidR="00264F26" w:rsidRPr="00ED7856" w:rsidRDefault="00264F26" w:rsidP="00264F26">
      <w:pPr>
        <w:widowControl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населенных пунктов сельского поселения Андомское 1350 кВт*ч/год на одного человека.</w:t>
      </w:r>
    </w:p>
    <w:p w:rsidR="00A34CFC" w:rsidRPr="00500719" w:rsidRDefault="00264F26" w:rsidP="00264F26">
      <w:pPr>
        <w:spacing w:after="0"/>
        <w:ind w:right="-2" w:firstLine="709"/>
        <w:jc w:val="both"/>
        <w:rPr>
          <w:rFonts w:ascii="Times New Roman" w:hAnsi="Times New Roman"/>
          <w:sz w:val="28"/>
          <w:szCs w:val="28"/>
        </w:rPr>
      </w:pPr>
      <w:r w:rsidRPr="00ED7856">
        <w:rPr>
          <w:rFonts w:ascii="Times New Roman" w:eastAsia="Times New Roman" w:hAnsi="Times New Roman" w:cs="Times New Roman"/>
          <w:sz w:val="28"/>
          <w:szCs w:val="28"/>
          <w:lang w:eastAsia="ru-RU"/>
        </w:rPr>
        <w:t>Для сезонного населения среднее время потребления электроэнергии - 5 мес.</w:t>
      </w:r>
      <w:r w:rsidR="00A34CFC" w:rsidRPr="00500719">
        <w:rPr>
          <w:rFonts w:ascii="Times New Roman" w:hAnsi="Times New Roman"/>
          <w:sz w:val="28"/>
          <w:szCs w:val="28"/>
        </w:rPr>
        <w:t xml:space="preserve"> </w:t>
      </w:r>
    </w:p>
    <w:p w:rsidR="004A27B0" w:rsidRDefault="004A27B0" w:rsidP="004A27B0">
      <w:pPr>
        <w:widowControl w:val="0"/>
        <w:spacing w:after="0"/>
        <w:ind w:left="142" w:right="181" w:firstLine="709"/>
        <w:jc w:val="right"/>
        <w:rPr>
          <w:rFonts w:ascii="Times New Roman" w:hAnsi="Times New Roman"/>
          <w:sz w:val="28"/>
          <w:szCs w:val="28"/>
          <w:lang w:eastAsia="ru-RU"/>
        </w:rPr>
      </w:pPr>
      <w:r w:rsidRPr="00500719">
        <w:rPr>
          <w:rFonts w:ascii="Times New Roman" w:hAnsi="Times New Roman"/>
          <w:sz w:val="28"/>
          <w:szCs w:val="28"/>
        </w:rPr>
        <w:t>Таблица 10.5.2.1</w:t>
      </w:r>
    </w:p>
    <w:p w:rsidR="00A34CFC" w:rsidRPr="00500719" w:rsidRDefault="00A34CFC" w:rsidP="004A27B0">
      <w:pPr>
        <w:widowControl w:val="0"/>
        <w:spacing w:after="0"/>
        <w:ind w:left="142" w:right="181" w:firstLine="709"/>
        <w:jc w:val="center"/>
        <w:rPr>
          <w:rFonts w:ascii="Times New Roman" w:hAnsi="Times New Roman"/>
          <w:sz w:val="28"/>
          <w:szCs w:val="28"/>
        </w:rPr>
      </w:pPr>
      <w:r w:rsidRPr="00500719">
        <w:rPr>
          <w:rFonts w:ascii="Times New Roman" w:hAnsi="Times New Roman"/>
          <w:sz w:val="28"/>
          <w:szCs w:val="28"/>
          <w:lang w:eastAsia="ru-RU"/>
        </w:rPr>
        <w:t>Электропотребление коммунально-бытового сектора</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311"/>
        <w:gridCol w:w="1236"/>
        <w:gridCol w:w="1942"/>
        <w:gridCol w:w="2107"/>
      </w:tblGrid>
      <w:tr w:rsidR="001C1096" w:rsidRPr="00086C8A" w:rsidTr="00A34CFC">
        <w:tc>
          <w:tcPr>
            <w:tcW w:w="9770" w:type="dxa"/>
            <w:gridSpan w:val="5"/>
            <w:tcBorders>
              <w:top w:val="single" w:sz="4" w:space="0" w:color="auto"/>
              <w:left w:val="single" w:sz="4" w:space="0" w:color="auto"/>
              <w:bottom w:val="single" w:sz="4" w:space="0" w:color="auto"/>
              <w:right w:val="single" w:sz="4" w:space="0" w:color="auto"/>
            </w:tcBorders>
            <w:hideMark/>
          </w:tcPr>
          <w:p w:rsidR="00A34CFC" w:rsidRPr="00086C8A" w:rsidRDefault="00A34CFC" w:rsidP="00A34CFC">
            <w:pPr>
              <w:pStyle w:val="12"/>
              <w:jc w:val="center"/>
              <w:rPr>
                <w:sz w:val="21"/>
                <w:szCs w:val="21"/>
                <w:lang w:eastAsia="ru-RU"/>
              </w:rPr>
            </w:pPr>
            <w:r w:rsidRPr="00086C8A">
              <w:rPr>
                <w:sz w:val="21"/>
                <w:szCs w:val="21"/>
                <w:lang w:eastAsia="ru-RU"/>
              </w:rPr>
              <w:t>Энергопотребление коммунально-бытового сектора</w:t>
            </w:r>
          </w:p>
        </w:tc>
      </w:tr>
      <w:tr w:rsidR="001C1096" w:rsidRPr="00086C8A" w:rsidTr="00A34CFC">
        <w:trPr>
          <w:cantSplit/>
        </w:trPr>
        <w:tc>
          <w:tcPr>
            <w:tcW w:w="3143" w:type="dxa"/>
            <w:tcBorders>
              <w:top w:val="single" w:sz="4" w:space="0" w:color="auto"/>
              <w:left w:val="single" w:sz="4" w:space="0" w:color="auto"/>
              <w:bottom w:val="nil"/>
              <w:right w:val="single" w:sz="4" w:space="0" w:color="auto"/>
            </w:tcBorders>
            <w:hideMark/>
          </w:tcPr>
          <w:p w:rsidR="00A34CFC" w:rsidRPr="00086C8A" w:rsidRDefault="00A34CFC" w:rsidP="00A34CFC">
            <w:pPr>
              <w:pStyle w:val="12"/>
              <w:jc w:val="center"/>
              <w:rPr>
                <w:sz w:val="21"/>
                <w:szCs w:val="21"/>
                <w:lang w:eastAsia="ru-RU"/>
              </w:rPr>
            </w:pPr>
            <w:r w:rsidRPr="00086C8A">
              <w:rPr>
                <w:sz w:val="21"/>
                <w:szCs w:val="21"/>
                <w:lang w:eastAsia="ru-RU"/>
              </w:rPr>
              <w:t>Потребители эл. энергии</w:t>
            </w:r>
          </w:p>
        </w:tc>
        <w:tc>
          <w:tcPr>
            <w:tcW w:w="1317" w:type="dxa"/>
            <w:tcBorders>
              <w:top w:val="single" w:sz="4" w:space="0" w:color="auto"/>
              <w:left w:val="single" w:sz="4" w:space="0" w:color="auto"/>
              <w:bottom w:val="nil"/>
              <w:right w:val="single" w:sz="4" w:space="0" w:color="auto"/>
            </w:tcBorders>
            <w:hideMark/>
          </w:tcPr>
          <w:p w:rsidR="00A34CFC" w:rsidRPr="00086C8A" w:rsidRDefault="00A34CFC" w:rsidP="00A34CFC">
            <w:pPr>
              <w:pStyle w:val="12"/>
              <w:jc w:val="center"/>
              <w:rPr>
                <w:sz w:val="21"/>
                <w:szCs w:val="21"/>
                <w:lang w:eastAsia="ru-RU"/>
              </w:rPr>
            </w:pPr>
            <w:r w:rsidRPr="00086C8A">
              <w:rPr>
                <w:sz w:val="21"/>
                <w:szCs w:val="21"/>
                <w:lang w:eastAsia="ru-RU"/>
              </w:rPr>
              <w:t>Кол-во</w:t>
            </w:r>
          </w:p>
          <w:p w:rsidR="00A34CFC" w:rsidRPr="00086C8A" w:rsidRDefault="00A34CFC" w:rsidP="00A34CFC">
            <w:pPr>
              <w:pStyle w:val="12"/>
              <w:jc w:val="center"/>
              <w:rPr>
                <w:sz w:val="21"/>
                <w:szCs w:val="21"/>
                <w:lang w:eastAsia="ru-RU"/>
              </w:rPr>
            </w:pPr>
            <w:r w:rsidRPr="00086C8A">
              <w:rPr>
                <w:sz w:val="21"/>
                <w:szCs w:val="21"/>
                <w:lang w:eastAsia="ru-RU"/>
              </w:rPr>
              <w:t>человек</w:t>
            </w:r>
          </w:p>
        </w:tc>
        <w:tc>
          <w:tcPr>
            <w:tcW w:w="1242" w:type="dxa"/>
            <w:tcBorders>
              <w:top w:val="single" w:sz="4" w:space="0" w:color="auto"/>
              <w:left w:val="single" w:sz="4" w:space="0" w:color="auto"/>
              <w:bottom w:val="nil"/>
              <w:right w:val="single" w:sz="4" w:space="0" w:color="auto"/>
            </w:tcBorders>
            <w:hideMark/>
          </w:tcPr>
          <w:p w:rsidR="00A34CFC" w:rsidRPr="00086C8A" w:rsidRDefault="00A34CFC" w:rsidP="00A34CFC">
            <w:pPr>
              <w:pStyle w:val="12"/>
              <w:jc w:val="center"/>
              <w:rPr>
                <w:sz w:val="21"/>
                <w:szCs w:val="21"/>
                <w:lang w:eastAsia="ru-RU"/>
              </w:rPr>
            </w:pPr>
            <w:r w:rsidRPr="00086C8A">
              <w:rPr>
                <w:sz w:val="21"/>
                <w:szCs w:val="21"/>
                <w:lang w:eastAsia="ru-RU"/>
              </w:rPr>
              <w:t>Расчет. срок</w:t>
            </w:r>
          </w:p>
        </w:tc>
        <w:tc>
          <w:tcPr>
            <w:tcW w:w="1950" w:type="dxa"/>
            <w:tcBorders>
              <w:top w:val="single" w:sz="4" w:space="0" w:color="auto"/>
              <w:left w:val="single" w:sz="4" w:space="0" w:color="auto"/>
              <w:bottom w:val="nil"/>
              <w:right w:val="single" w:sz="4" w:space="0" w:color="auto"/>
            </w:tcBorders>
            <w:hideMark/>
          </w:tcPr>
          <w:p w:rsidR="00A34CFC" w:rsidRPr="00086C8A" w:rsidRDefault="00A34CFC" w:rsidP="00A34CFC">
            <w:pPr>
              <w:pStyle w:val="12"/>
              <w:jc w:val="center"/>
              <w:rPr>
                <w:sz w:val="21"/>
                <w:szCs w:val="21"/>
                <w:lang w:eastAsia="ru-RU"/>
              </w:rPr>
            </w:pPr>
            <w:r w:rsidRPr="00086C8A">
              <w:rPr>
                <w:sz w:val="21"/>
                <w:szCs w:val="21"/>
                <w:lang w:eastAsia="ru-RU"/>
              </w:rPr>
              <w:t>Уд. электро-</w:t>
            </w:r>
          </w:p>
          <w:p w:rsidR="00A34CFC" w:rsidRPr="00086C8A" w:rsidRDefault="00A34CFC" w:rsidP="00A34CFC">
            <w:pPr>
              <w:pStyle w:val="12"/>
              <w:jc w:val="center"/>
              <w:rPr>
                <w:sz w:val="21"/>
                <w:szCs w:val="21"/>
                <w:lang w:eastAsia="ru-RU"/>
              </w:rPr>
            </w:pPr>
            <w:r w:rsidRPr="00086C8A">
              <w:rPr>
                <w:sz w:val="21"/>
                <w:szCs w:val="21"/>
                <w:lang w:eastAsia="ru-RU"/>
              </w:rPr>
              <w:t>потребление,</w:t>
            </w:r>
          </w:p>
          <w:p w:rsidR="00A34CFC" w:rsidRPr="00086C8A" w:rsidRDefault="00A34CFC" w:rsidP="00A34CFC">
            <w:pPr>
              <w:pStyle w:val="12"/>
              <w:jc w:val="center"/>
              <w:rPr>
                <w:sz w:val="21"/>
                <w:szCs w:val="21"/>
                <w:lang w:eastAsia="ru-RU"/>
              </w:rPr>
            </w:pPr>
            <w:r w:rsidRPr="00086C8A">
              <w:rPr>
                <w:sz w:val="21"/>
                <w:szCs w:val="21"/>
                <w:lang w:eastAsia="ru-RU"/>
              </w:rPr>
              <w:t>кВт*ч/год на 1 чел.</w:t>
            </w:r>
          </w:p>
        </w:tc>
        <w:tc>
          <w:tcPr>
            <w:tcW w:w="2118" w:type="dxa"/>
            <w:tcBorders>
              <w:top w:val="single" w:sz="4" w:space="0" w:color="auto"/>
              <w:left w:val="single" w:sz="4" w:space="0" w:color="auto"/>
              <w:bottom w:val="nil"/>
              <w:right w:val="single" w:sz="4" w:space="0" w:color="auto"/>
            </w:tcBorders>
            <w:hideMark/>
          </w:tcPr>
          <w:p w:rsidR="00A34CFC" w:rsidRPr="00086C8A" w:rsidRDefault="00A34CFC" w:rsidP="00A34CFC">
            <w:pPr>
              <w:pStyle w:val="12"/>
              <w:jc w:val="center"/>
              <w:rPr>
                <w:sz w:val="21"/>
                <w:szCs w:val="21"/>
                <w:lang w:eastAsia="ru-RU"/>
              </w:rPr>
            </w:pPr>
            <w:r w:rsidRPr="00086C8A">
              <w:rPr>
                <w:sz w:val="21"/>
                <w:szCs w:val="21"/>
                <w:lang w:eastAsia="ru-RU"/>
              </w:rPr>
              <w:t>Годовое электро-</w:t>
            </w:r>
          </w:p>
          <w:p w:rsidR="00A34CFC" w:rsidRPr="00086C8A" w:rsidRDefault="00A34CFC" w:rsidP="00A34CFC">
            <w:pPr>
              <w:pStyle w:val="12"/>
              <w:jc w:val="center"/>
              <w:rPr>
                <w:sz w:val="21"/>
                <w:szCs w:val="21"/>
                <w:lang w:eastAsia="ru-RU"/>
              </w:rPr>
            </w:pPr>
            <w:r w:rsidRPr="00086C8A">
              <w:rPr>
                <w:sz w:val="21"/>
                <w:szCs w:val="21"/>
                <w:lang w:eastAsia="ru-RU"/>
              </w:rPr>
              <w:t>потребление,</w:t>
            </w:r>
          </w:p>
          <w:p w:rsidR="00A34CFC" w:rsidRPr="00086C8A" w:rsidRDefault="00A34CFC" w:rsidP="00A34CFC">
            <w:pPr>
              <w:pStyle w:val="12"/>
              <w:jc w:val="center"/>
              <w:rPr>
                <w:sz w:val="21"/>
                <w:szCs w:val="21"/>
                <w:lang w:eastAsia="ru-RU"/>
              </w:rPr>
            </w:pPr>
            <w:r w:rsidRPr="00086C8A">
              <w:rPr>
                <w:sz w:val="21"/>
                <w:szCs w:val="21"/>
                <w:lang w:eastAsia="ru-RU"/>
              </w:rPr>
              <w:t>МВт*ч</w:t>
            </w:r>
          </w:p>
        </w:tc>
      </w:tr>
    </w:tbl>
    <w:p w:rsidR="00A34CFC" w:rsidRPr="004A27B0" w:rsidRDefault="00A34CFC" w:rsidP="00A34CFC">
      <w:pPr>
        <w:pStyle w:val="12"/>
        <w:rPr>
          <w:sz w:val="2"/>
          <w:szCs w:val="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159"/>
        <w:gridCol w:w="1309"/>
        <w:gridCol w:w="1234"/>
        <w:gridCol w:w="1935"/>
        <w:gridCol w:w="2103"/>
      </w:tblGrid>
      <w:tr w:rsidR="001C1096" w:rsidRPr="00086C8A" w:rsidTr="00A34CFC">
        <w:trPr>
          <w:tblHeader/>
        </w:trPr>
        <w:tc>
          <w:tcPr>
            <w:tcW w:w="3143" w:type="dxa"/>
            <w:gridSpan w:val="2"/>
            <w:tcBorders>
              <w:top w:val="single" w:sz="4" w:space="0" w:color="auto"/>
              <w:left w:val="single" w:sz="4" w:space="0" w:color="auto"/>
              <w:bottom w:val="single" w:sz="4" w:space="0" w:color="auto"/>
              <w:right w:val="single" w:sz="4" w:space="0" w:color="auto"/>
            </w:tcBorders>
          </w:tcPr>
          <w:p w:rsidR="00A34CFC" w:rsidRPr="00086C8A" w:rsidRDefault="00A34CFC" w:rsidP="00A34CFC">
            <w:pPr>
              <w:pStyle w:val="12"/>
              <w:jc w:val="center"/>
              <w:rPr>
                <w:sz w:val="21"/>
                <w:szCs w:val="21"/>
                <w:lang w:eastAsia="ru-RU"/>
              </w:rPr>
            </w:pPr>
            <w:r w:rsidRPr="00086C8A">
              <w:rPr>
                <w:sz w:val="21"/>
                <w:szCs w:val="21"/>
                <w:lang w:eastAsia="ru-RU"/>
              </w:rPr>
              <w:t>1</w:t>
            </w:r>
          </w:p>
        </w:tc>
        <w:tc>
          <w:tcPr>
            <w:tcW w:w="1317" w:type="dxa"/>
            <w:tcBorders>
              <w:top w:val="single" w:sz="4" w:space="0" w:color="auto"/>
              <w:left w:val="single" w:sz="4" w:space="0" w:color="auto"/>
              <w:bottom w:val="single" w:sz="4" w:space="0" w:color="auto"/>
              <w:right w:val="single" w:sz="4" w:space="0" w:color="auto"/>
            </w:tcBorders>
          </w:tcPr>
          <w:p w:rsidR="00A34CFC" w:rsidRPr="00086C8A" w:rsidRDefault="00A34CFC" w:rsidP="00A34CFC">
            <w:pPr>
              <w:pStyle w:val="12"/>
              <w:jc w:val="center"/>
              <w:rPr>
                <w:sz w:val="21"/>
                <w:szCs w:val="21"/>
                <w:lang w:eastAsia="ru-RU"/>
              </w:rPr>
            </w:pPr>
            <w:r w:rsidRPr="00086C8A">
              <w:rPr>
                <w:sz w:val="21"/>
                <w:szCs w:val="21"/>
                <w:lang w:eastAsia="ru-RU"/>
              </w:rPr>
              <w:t>2</w:t>
            </w:r>
          </w:p>
        </w:tc>
        <w:tc>
          <w:tcPr>
            <w:tcW w:w="1242" w:type="dxa"/>
            <w:tcBorders>
              <w:top w:val="single" w:sz="4" w:space="0" w:color="auto"/>
              <w:left w:val="single" w:sz="4" w:space="0" w:color="auto"/>
              <w:bottom w:val="single" w:sz="4" w:space="0" w:color="auto"/>
              <w:right w:val="single" w:sz="4" w:space="0" w:color="auto"/>
            </w:tcBorders>
          </w:tcPr>
          <w:p w:rsidR="00A34CFC" w:rsidRPr="00086C8A" w:rsidRDefault="00A34CFC" w:rsidP="00A34CFC">
            <w:pPr>
              <w:pStyle w:val="12"/>
              <w:jc w:val="center"/>
              <w:rPr>
                <w:sz w:val="21"/>
                <w:szCs w:val="21"/>
                <w:lang w:eastAsia="ru-RU"/>
              </w:rPr>
            </w:pPr>
            <w:r w:rsidRPr="00086C8A">
              <w:rPr>
                <w:sz w:val="21"/>
                <w:szCs w:val="21"/>
                <w:lang w:eastAsia="ru-RU"/>
              </w:rPr>
              <w:t>3</w:t>
            </w:r>
          </w:p>
        </w:tc>
        <w:tc>
          <w:tcPr>
            <w:tcW w:w="1950" w:type="dxa"/>
            <w:tcBorders>
              <w:top w:val="single" w:sz="4" w:space="0" w:color="auto"/>
              <w:left w:val="single" w:sz="4" w:space="0" w:color="auto"/>
              <w:bottom w:val="single" w:sz="4" w:space="0" w:color="auto"/>
              <w:right w:val="single" w:sz="4" w:space="0" w:color="auto"/>
            </w:tcBorders>
          </w:tcPr>
          <w:p w:rsidR="00A34CFC" w:rsidRPr="00086C8A" w:rsidRDefault="00A34CFC" w:rsidP="00A34CFC">
            <w:pPr>
              <w:pStyle w:val="12"/>
              <w:jc w:val="center"/>
              <w:rPr>
                <w:sz w:val="21"/>
                <w:szCs w:val="21"/>
                <w:lang w:eastAsia="ru-RU"/>
              </w:rPr>
            </w:pPr>
            <w:r w:rsidRPr="00086C8A">
              <w:rPr>
                <w:sz w:val="21"/>
                <w:szCs w:val="21"/>
                <w:lang w:eastAsia="ru-RU"/>
              </w:rPr>
              <w:t>4</w:t>
            </w:r>
          </w:p>
        </w:tc>
        <w:tc>
          <w:tcPr>
            <w:tcW w:w="2118" w:type="dxa"/>
            <w:tcBorders>
              <w:top w:val="single" w:sz="4" w:space="0" w:color="auto"/>
              <w:left w:val="single" w:sz="4" w:space="0" w:color="auto"/>
              <w:bottom w:val="single" w:sz="4" w:space="0" w:color="auto"/>
              <w:right w:val="single" w:sz="4" w:space="0" w:color="auto"/>
            </w:tcBorders>
          </w:tcPr>
          <w:p w:rsidR="00A34CFC" w:rsidRPr="00086C8A" w:rsidRDefault="00A34CFC" w:rsidP="00A34CFC">
            <w:pPr>
              <w:pStyle w:val="12"/>
              <w:jc w:val="center"/>
              <w:rPr>
                <w:sz w:val="21"/>
                <w:szCs w:val="21"/>
                <w:lang w:eastAsia="ru-RU"/>
              </w:rPr>
            </w:pPr>
            <w:r w:rsidRPr="00086C8A">
              <w:rPr>
                <w:sz w:val="21"/>
                <w:szCs w:val="21"/>
                <w:lang w:eastAsia="ru-RU"/>
              </w:rPr>
              <w:t>5</w:t>
            </w:r>
          </w:p>
        </w:tc>
      </w:tr>
      <w:tr w:rsidR="001C1096" w:rsidRPr="00086C8A" w:rsidTr="00A34CFC">
        <w:tc>
          <w:tcPr>
            <w:tcW w:w="1980" w:type="dxa"/>
            <w:vMerge w:val="restart"/>
            <w:tcBorders>
              <w:top w:val="single" w:sz="4" w:space="0" w:color="auto"/>
              <w:left w:val="single" w:sz="4" w:space="0" w:color="auto"/>
              <w:bottom w:val="single" w:sz="4" w:space="0" w:color="auto"/>
              <w:right w:val="single" w:sz="4" w:space="0" w:color="auto"/>
            </w:tcBorders>
            <w:hideMark/>
          </w:tcPr>
          <w:p w:rsidR="00A34CFC" w:rsidRPr="00086C8A" w:rsidRDefault="00A34CFC" w:rsidP="00A34CFC">
            <w:pPr>
              <w:pStyle w:val="12"/>
              <w:jc w:val="left"/>
              <w:rPr>
                <w:sz w:val="21"/>
                <w:szCs w:val="21"/>
                <w:lang w:eastAsia="ru-RU"/>
              </w:rPr>
            </w:pPr>
            <w:r w:rsidRPr="00086C8A">
              <w:rPr>
                <w:sz w:val="21"/>
                <w:szCs w:val="21"/>
                <w:lang w:eastAsia="ru-RU"/>
              </w:rPr>
              <w:t>Сущ. потребители</w:t>
            </w:r>
          </w:p>
        </w:tc>
        <w:tc>
          <w:tcPr>
            <w:tcW w:w="1163" w:type="dxa"/>
            <w:tcBorders>
              <w:top w:val="single" w:sz="4" w:space="0" w:color="auto"/>
              <w:left w:val="single" w:sz="4" w:space="0" w:color="auto"/>
              <w:bottom w:val="single" w:sz="4" w:space="0" w:color="auto"/>
              <w:right w:val="single" w:sz="4" w:space="0" w:color="auto"/>
            </w:tcBorders>
            <w:hideMark/>
          </w:tcPr>
          <w:p w:rsidR="00A34CFC" w:rsidRPr="00086C8A" w:rsidRDefault="00A34CFC" w:rsidP="00A34CFC">
            <w:pPr>
              <w:pStyle w:val="12"/>
              <w:jc w:val="left"/>
              <w:rPr>
                <w:sz w:val="21"/>
                <w:szCs w:val="21"/>
                <w:lang w:eastAsia="ru-RU"/>
              </w:rPr>
            </w:pPr>
            <w:r w:rsidRPr="00086C8A">
              <w:rPr>
                <w:sz w:val="21"/>
                <w:szCs w:val="21"/>
                <w:lang w:eastAsia="ru-RU"/>
              </w:rPr>
              <w:t>Пост. насел</w:t>
            </w:r>
          </w:p>
        </w:tc>
        <w:tc>
          <w:tcPr>
            <w:tcW w:w="1317" w:type="dxa"/>
            <w:tcBorders>
              <w:top w:val="single" w:sz="4" w:space="0" w:color="auto"/>
              <w:left w:val="single" w:sz="4" w:space="0" w:color="auto"/>
              <w:bottom w:val="single" w:sz="4" w:space="0" w:color="auto"/>
              <w:right w:val="single" w:sz="4" w:space="0" w:color="auto"/>
            </w:tcBorders>
            <w:hideMark/>
          </w:tcPr>
          <w:p w:rsidR="00A34CFC" w:rsidRPr="00086C8A" w:rsidRDefault="001C1096" w:rsidP="00A34CFC">
            <w:pPr>
              <w:pStyle w:val="12"/>
              <w:jc w:val="left"/>
              <w:rPr>
                <w:sz w:val="21"/>
                <w:szCs w:val="21"/>
                <w:lang w:eastAsia="ru-RU"/>
              </w:rPr>
            </w:pPr>
            <w:r w:rsidRPr="00086C8A">
              <w:rPr>
                <w:sz w:val="21"/>
                <w:szCs w:val="21"/>
                <w:lang w:eastAsia="ru-RU"/>
              </w:rPr>
              <w:t>2006</w:t>
            </w:r>
          </w:p>
        </w:tc>
        <w:tc>
          <w:tcPr>
            <w:tcW w:w="1242" w:type="dxa"/>
            <w:tcBorders>
              <w:top w:val="single" w:sz="4" w:space="0" w:color="auto"/>
              <w:left w:val="single" w:sz="4" w:space="0" w:color="auto"/>
              <w:bottom w:val="single" w:sz="4" w:space="0" w:color="auto"/>
              <w:right w:val="single" w:sz="4" w:space="0" w:color="auto"/>
            </w:tcBorders>
            <w:hideMark/>
          </w:tcPr>
          <w:p w:rsidR="00A34CFC" w:rsidRPr="00086C8A" w:rsidRDefault="00A34CFC" w:rsidP="00A34CFC">
            <w:pPr>
              <w:pStyle w:val="12"/>
              <w:jc w:val="left"/>
              <w:rPr>
                <w:sz w:val="21"/>
                <w:szCs w:val="21"/>
                <w:lang w:eastAsia="ru-RU"/>
              </w:rPr>
            </w:pPr>
            <w:r w:rsidRPr="00086C8A">
              <w:rPr>
                <w:sz w:val="21"/>
                <w:szCs w:val="21"/>
                <w:lang w:eastAsia="ru-RU"/>
              </w:rPr>
              <w:t>12 мес</w:t>
            </w:r>
          </w:p>
        </w:tc>
        <w:tc>
          <w:tcPr>
            <w:tcW w:w="1950" w:type="dxa"/>
            <w:tcBorders>
              <w:top w:val="single" w:sz="4" w:space="0" w:color="auto"/>
              <w:left w:val="single" w:sz="4" w:space="0" w:color="auto"/>
              <w:bottom w:val="single" w:sz="4" w:space="0" w:color="auto"/>
              <w:right w:val="single" w:sz="4" w:space="0" w:color="auto"/>
            </w:tcBorders>
            <w:hideMark/>
          </w:tcPr>
          <w:p w:rsidR="00A34CFC" w:rsidRPr="00086C8A" w:rsidRDefault="00A34CFC" w:rsidP="00A34CFC">
            <w:pPr>
              <w:pStyle w:val="12"/>
              <w:jc w:val="left"/>
              <w:rPr>
                <w:sz w:val="21"/>
                <w:szCs w:val="21"/>
                <w:lang w:eastAsia="ru-RU"/>
              </w:rPr>
            </w:pPr>
            <w:r w:rsidRPr="00086C8A">
              <w:rPr>
                <w:sz w:val="21"/>
                <w:szCs w:val="21"/>
                <w:lang w:eastAsia="ru-RU"/>
              </w:rPr>
              <w:t>1350</w:t>
            </w:r>
          </w:p>
        </w:tc>
        <w:tc>
          <w:tcPr>
            <w:tcW w:w="2118" w:type="dxa"/>
            <w:tcBorders>
              <w:top w:val="single" w:sz="4" w:space="0" w:color="auto"/>
              <w:left w:val="single" w:sz="4" w:space="0" w:color="auto"/>
              <w:bottom w:val="single" w:sz="4" w:space="0" w:color="auto"/>
              <w:right w:val="single" w:sz="4" w:space="0" w:color="auto"/>
            </w:tcBorders>
            <w:hideMark/>
          </w:tcPr>
          <w:p w:rsidR="00A34CFC" w:rsidRPr="00086C8A" w:rsidRDefault="00865CAC" w:rsidP="00A34CFC">
            <w:pPr>
              <w:pStyle w:val="12"/>
              <w:jc w:val="left"/>
              <w:rPr>
                <w:sz w:val="21"/>
                <w:szCs w:val="21"/>
                <w:lang w:eastAsia="ru-RU"/>
              </w:rPr>
            </w:pPr>
            <w:r>
              <w:rPr>
                <w:sz w:val="21"/>
                <w:szCs w:val="21"/>
                <w:lang w:eastAsia="ru-RU"/>
              </w:rPr>
              <w:t>2708,1</w:t>
            </w:r>
          </w:p>
        </w:tc>
      </w:tr>
      <w:tr w:rsidR="001C1096" w:rsidRPr="00086C8A" w:rsidTr="00A34CFC">
        <w:tc>
          <w:tcPr>
            <w:tcW w:w="0" w:type="auto"/>
            <w:vMerge/>
            <w:tcBorders>
              <w:top w:val="single" w:sz="4" w:space="0" w:color="auto"/>
              <w:left w:val="single" w:sz="4" w:space="0" w:color="auto"/>
              <w:bottom w:val="single" w:sz="4" w:space="0" w:color="auto"/>
              <w:right w:val="single" w:sz="4" w:space="0" w:color="auto"/>
            </w:tcBorders>
            <w:hideMark/>
          </w:tcPr>
          <w:p w:rsidR="00A34CFC" w:rsidRPr="00086C8A" w:rsidRDefault="00A34CFC" w:rsidP="00A34CFC">
            <w:pPr>
              <w:pStyle w:val="12"/>
              <w:jc w:val="left"/>
              <w:rPr>
                <w:sz w:val="21"/>
                <w:szCs w:val="21"/>
                <w:lang w:eastAsia="ru-RU"/>
              </w:rPr>
            </w:pPr>
          </w:p>
        </w:tc>
        <w:tc>
          <w:tcPr>
            <w:tcW w:w="1163" w:type="dxa"/>
            <w:tcBorders>
              <w:top w:val="single" w:sz="4" w:space="0" w:color="auto"/>
              <w:left w:val="single" w:sz="4" w:space="0" w:color="auto"/>
              <w:bottom w:val="single" w:sz="4" w:space="0" w:color="auto"/>
              <w:right w:val="single" w:sz="4" w:space="0" w:color="auto"/>
            </w:tcBorders>
            <w:hideMark/>
          </w:tcPr>
          <w:p w:rsidR="00A34CFC" w:rsidRPr="00086C8A" w:rsidRDefault="00A34CFC" w:rsidP="00A34CFC">
            <w:pPr>
              <w:pStyle w:val="12"/>
              <w:jc w:val="left"/>
              <w:rPr>
                <w:sz w:val="21"/>
                <w:szCs w:val="21"/>
                <w:lang w:eastAsia="ru-RU"/>
              </w:rPr>
            </w:pPr>
            <w:r w:rsidRPr="00086C8A">
              <w:rPr>
                <w:sz w:val="21"/>
                <w:szCs w:val="21"/>
                <w:lang w:eastAsia="ru-RU"/>
              </w:rPr>
              <w:t>Сезон. насел</w:t>
            </w:r>
          </w:p>
        </w:tc>
        <w:tc>
          <w:tcPr>
            <w:tcW w:w="1317" w:type="dxa"/>
            <w:tcBorders>
              <w:top w:val="single" w:sz="4" w:space="0" w:color="auto"/>
              <w:left w:val="single" w:sz="4" w:space="0" w:color="auto"/>
              <w:bottom w:val="single" w:sz="4" w:space="0" w:color="auto"/>
              <w:right w:val="single" w:sz="4" w:space="0" w:color="auto"/>
            </w:tcBorders>
            <w:hideMark/>
          </w:tcPr>
          <w:p w:rsidR="00A34CFC" w:rsidRPr="00086C8A" w:rsidRDefault="001C1096" w:rsidP="00A34CFC">
            <w:pPr>
              <w:pStyle w:val="12"/>
              <w:jc w:val="left"/>
              <w:rPr>
                <w:sz w:val="21"/>
                <w:szCs w:val="21"/>
                <w:lang w:eastAsia="ru-RU"/>
              </w:rPr>
            </w:pPr>
            <w:r w:rsidRPr="00086C8A">
              <w:rPr>
                <w:sz w:val="21"/>
                <w:szCs w:val="21"/>
                <w:lang w:eastAsia="ru-RU"/>
              </w:rPr>
              <w:t>729</w:t>
            </w:r>
          </w:p>
        </w:tc>
        <w:tc>
          <w:tcPr>
            <w:tcW w:w="1242" w:type="dxa"/>
            <w:tcBorders>
              <w:top w:val="single" w:sz="4" w:space="0" w:color="auto"/>
              <w:left w:val="single" w:sz="4" w:space="0" w:color="auto"/>
              <w:bottom w:val="single" w:sz="4" w:space="0" w:color="auto"/>
              <w:right w:val="single" w:sz="4" w:space="0" w:color="auto"/>
            </w:tcBorders>
            <w:hideMark/>
          </w:tcPr>
          <w:p w:rsidR="00A34CFC" w:rsidRPr="00086C8A" w:rsidRDefault="001C1096" w:rsidP="00A34CFC">
            <w:pPr>
              <w:pStyle w:val="12"/>
              <w:jc w:val="left"/>
              <w:rPr>
                <w:sz w:val="21"/>
                <w:szCs w:val="21"/>
                <w:lang w:eastAsia="ru-RU"/>
              </w:rPr>
            </w:pPr>
            <w:r w:rsidRPr="00086C8A">
              <w:rPr>
                <w:sz w:val="21"/>
                <w:szCs w:val="21"/>
                <w:lang w:eastAsia="ru-RU"/>
              </w:rPr>
              <w:t>5 мес</w:t>
            </w:r>
          </w:p>
        </w:tc>
        <w:tc>
          <w:tcPr>
            <w:tcW w:w="1950" w:type="dxa"/>
            <w:tcBorders>
              <w:top w:val="single" w:sz="4" w:space="0" w:color="auto"/>
              <w:left w:val="single" w:sz="4" w:space="0" w:color="auto"/>
              <w:bottom w:val="single" w:sz="4" w:space="0" w:color="auto"/>
              <w:right w:val="single" w:sz="4" w:space="0" w:color="auto"/>
            </w:tcBorders>
            <w:hideMark/>
          </w:tcPr>
          <w:p w:rsidR="00A34CFC" w:rsidRPr="00086C8A" w:rsidRDefault="00865CAC" w:rsidP="00A34CFC">
            <w:pPr>
              <w:pStyle w:val="12"/>
              <w:jc w:val="left"/>
              <w:rPr>
                <w:sz w:val="21"/>
                <w:szCs w:val="21"/>
                <w:lang w:eastAsia="ru-RU"/>
              </w:rPr>
            </w:pPr>
            <w:r>
              <w:rPr>
                <w:sz w:val="21"/>
                <w:szCs w:val="21"/>
                <w:lang w:eastAsia="ru-RU"/>
              </w:rPr>
              <w:t>1350</w:t>
            </w:r>
          </w:p>
        </w:tc>
        <w:tc>
          <w:tcPr>
            <w:tcW w:w="2118" w:type="dxa"/>
            <w:tcBorders>
              <w:top w:val="single" w:sz="4" w:space="0" w:color="auto"/>
              <w:left w:val="single" w:sz="4" w:space="0" w:color="auto"/>
              <w:bottom w:val="single" w:sz="4" w:space="0" w:color="auto"/>
              <w:right w:val="single" w:sz="4" w:space="0" w:color="auto"/>
            </w:tcBorders>
            <w:hideMark/>
          </w:tcPr>
          <w:p w:rsidR="00A34CFC" w:rsidRPr="00086C8A" w:rsidRDefault="00865CAC" w:rsidP="001C1096">
            <w:pPr>
              <w:pStyle w:val="12"/>
              <w:jc w:val="left"/>
              <w:rPr>
                <w:sz w:val="21"/>
                <w:szCs w:val="21"/>
                <w:lang w:eastAsia="ru-RU"/>
              </w:rPr>
            </w:pPr>
            <w:r>
              <w:rPr>
                <w:sz w:val="21"/>
                <w:szCs w:val="21"/>
                <w:lang w:eastAsia="ru-RU"/>
              </w:rPr>
              <w:t>410,1</w:t>
            </w:r>
          </w:p>
        </w:tc>
      </w:tr>
      <w:tr w:rsidR="001C1096" w:rsidRPr="00086C8A" w:rsidTr="00A34CFC">
        <w:tc>
          <w:tcPr>
            <w:tcW w:w="1980" w:type="dxa"/>
            <w:tcBorders>
              <w:top w:val="single" w:sz="4" w:space="0" w:color="auto"/>
              <w:left w:val="single" w:sz="4" w:space="0" w:color="auto"/>
              <w:bottom w:val="single" w:sz="4" w:space="0" w:color="auto"/>
              <w:right w:val="single" w:sz="4" w:space="0" w:color="auto"/>
            </w:tcBorders>
            <w:hideMark/>
          </w:tcPr>
          <w:p w:rsidR="00A34CFC" w:rsidRPr="00086C8A" w:rsidRDefault="00A34CFC" w:rsidP="00A34CFC">
            <w:pPr>
              <w:pStyle w:val="12"/>
              <w:jc w:val="left"/>
              <w:rPr>
                <w:sz w:val="21"/>
                <w:szCs w:val="21"/>
                <w:lang w:eastAsia="ru-RU"/>
              </w:rPr>
            </w:pPr>
            <w:r w:rsidRPr="00086C8A">
              <w:rPr>
                <w:sz w:val="21"/>
                <w:szCs w:val="21"/>
                <w:lang w:eastAsia="ru-RU"/>
              </w:rPr>
              <w:t>Итого сущ.:</w:t>
            </w:r>
          </w:p>
        </w:tc>
        <w:tc>
          <w:tcPr>
            <w:tcW w:w="1163" w:type="dxa"/>
            <w:tcBorders>
              <w:top w:val="single" w:sz="4" w:space="0" w:color="auto"/>
              <w:left w:val="single" w:sz="4" w:space="0" w:color="auto"/>
              <w:bottom w:val="single" w:sz="4" w:space="0" w:color="auto"/>
              <w:right w:val="single" w:sz="4" w:space="0" w:color="auto"/>
            </w:tcBorders>
          </w:tcPr>
          <w:p w:rsidR="00A34CFC" w:rsidRPr="00086C8A" w:rsidRDefault="00A34CFC" w:rsidP="00A34CFC">
            <w:pPr>
              <w:pStyle w:val="12"/>
              <w:jc w:val="left"/>
              <w:rPr>
                <w:sz w:val="21"/>
                <w:szCs w:val="21"/>
                <w:lang w:eastAsia="ru-RU"/>
              </w:rPr>
            </w:pPr>
          </w:p>
        </w:tc>
        <w:tc>
          <w:tcPr>
            <w:tcW w:w="1317" w:type="dxa"/>
            <w:tcBorders>
              <w:top w:val="single" w:sz="4" w:space="0" w:color="auto"/>
              <w:left w:val="single" w:sz="4" w:space="0" w:color="auto"/>
              <w:bottom w:val="single" w:sz="4" w:space="0" w:color="auto"/>
              <w:right w:val="single" w:sz="4" w:space="0" w:color="auto"/>
            </w:tcBorders>
          </w:tcPr>
          <w:p w:rsidR="00A34CFC" w:rsidRPr="00086C8A" w:rsidRDefault="00A34CFC" w:rsidP="00A34CFC">
            <w:pPr>
              <w:pStyle w:val="12"/>
              <w:jc w:val="left"/>
              <w:rPr>
                <w:sz w:val="21"/>
                <w:szCs w:val="21"/>
                <w:lang w:eastAsia="ru-RU"/>
              </w:rPr>
            </w:pPr>
          </w:p>
        </w:tc>
        <w:tc>
          <w:tcPr>
            <w:tcW w:w="1242" w:type="dxa"/>
            <w:tcBorders>
              <w:top w:val="single" w:sz="4" w:space="0" w:color="auto"/>
              <w:left w:val="single" w:sz="4" w:space="0" w:color="auto"/>
              <w:bottom w:val="single" w:sz="4" w:space="0" w:color="auto"/>
              <w:right w:val="single" w:sz="4" w:space="0" w:color="auto"/>
            </w:tcBorders>
          </w:tcPr>
          <w:p w:rsidR="00A34CFC" w:rsidRPr="00086C8A" w:rsidRDefault="00A34CFC" w:rsidP="00A34CFC">
            <w:pPr>
              <w:pStyle w:val="12"/>
              <w:jc w:val="left"/>
              <w:rPr>
                <w:sz w:val="21"/>
                <w:szCs w:val="21"/>
                <w:lang w:eastAsia="ru-RU"/>
              </w:rPr>
            </w:pPr>
          </w:p>
        </w:tc>
        <w:tc>
          <w:tcPr>
            <w:tcW w:w="1950" w:type="dxa"/>
            <w:tcBorders>
              <w:top w:val="single" w:sz="4" w:space="0" w:color="auto"/>
              <w:left w:val="single" w:sz="4" w:space="0" w:color="auto"/>
              <w:bottom w:val="single" w:sz="4" w:space="0" w:color="auto"/>
              <w:right w:val="single" w:sz="4" w:space="0" w:color="auto"/>
            </w:tcBorders>
          </w:tcPr>
          <w:p w:rsidR="00A34CFC" w:rsidRPr="00086C8A" w:rsidRDefault="00A34CFC" w:rsidP="00A34CFC">
            <w:pPr>
              <w:pStyle w:val="12"/>
              <w:jc w:val="left"/>
              <w:rPr>
                <w:sz w:val="21"/>
                <w:szCs w:val="21"/>
                <w:lang w:eastAsia="ru-RU"/>
              </w:rPr>
            </w:pPr>
          </w:p>
        </w:tc>
        <w:tc>
          <w:tcPr>
            <w:tcW w:w="2118" w:type="dxa"/>
            <w:tcBorders>
              <w:top w:val="single" w:sz="4" w:space="0" w:color="auto"/>
              <w:left w:val="single" w:sz="4" w:space="0" w:color="auto"/>
              <w:bottom w:val="single" w:sz="4" w:space="0" w:color="auto"/>
              <w:right w:val="single" w:sz="4" w:space="0" w:color="auto"/>
            </w:tcBorders>
            <w:hideMark/>
          </w:tcPr>
          <w:p w:rsidR="00A34CFC" w:rsidRPr="00086C8A" w:rsidRDefault="00865CAC" w:rsidP="00A34CFC">
            <w:pPr>
              <w:pStyle w:val="12"/>
              <w:jc w:val="left"/>
              <w:rPr>
                <w:sz w:val="21"/>
                <w:szCs w:val="21"/>
                <w:lang w:eastAsia="ru-RU"/>
              </w:rPr>
            </w:pPr>
            <w:r>
              <w:rPr>
                <w:sz w:val="21"/>
                <w:szCs w:val="21"/>
                <w:lang w:eastAsia="ru-RU"/>
              </w:rPr>
              <w:t>3118,2</w:t>
            </w:r>
          </w:p>
        </w:tc>
      </w:tr>
      <w:tr w:rsidR="001C1096" w:rsidRPr="00086C8A" w:rsidTr="00A34CFC">
        <w:tc>
          <w:tcPr>
            <w:tcW w:w="1980" w:type="dxa"/>
            <w:vMerge w:val="restart"/>
            <w:tcBorders>
              <w:top w:val="single" w:sz="4" w:space="0" w:color="auto"/>
              <w:left w:val="single" w:sz="4" w:space="0" w:color="auto"/>
              <w:bottom w:val="single" w:sz="4" w:space="0" w:color="auto"/>
              <w:right w:val="single" w:sz="4" w:space="0" w:color="auto"/>
            </w:tcBorders>
            <w:hideMark/>
          </w:tcPr>
          <w:p w:rsidR="00A34CFC" w:rsidRPr="00086C8A" w:rsidRDefault="00A34CFC" w:rsidP="00A34CFC">
            <w:pPr>
              <w:pStyle w:val="12"/>
              <w:jc w:val="left"/>
              <w:rPr>
                <w:sz w:val="21"/>
                <w:szCs w:val="21"/>
                <w:lang w:eastAsia="ru-RU"/>
              </w:rPr>
            </w:pPr>
            <w:r w:rsidRPr="00086C8A">
              <w:rPr>
                <w:sz w:val="21"/>
                <w:szCs w:val="21"/>
                <w:lang w:eastAsia="ru-RU"/>
              </w:rPr>
              <w:t>Проект. потребители</w:t>
            </w:r>
          </w:p>
        </w:tc>
        <w:tc>
          <w:tcPr>
            <w:tcW w:w="1163" w:type="dxa"/>
            <w:tcBorders>
              <w:top w:val="single" w:sz="4" w:space="0" w:color="auto"/>
              <w:left w:val="single" w:sz="4" w:space="0" w:color="auto"/>
              <w:bottom w:val="single" w:sz="4" w:space="0" w:color="auto"/>
              <w:right w:val="single" w:sz="4" w:space="0" w:color="auto"/>
            </w:tcBorders>
            <w:hideMark/>
          </w:tcPr>
          <w:p w:rsidR="00A34CFC" w:rsidRPr="00086C8A" w:rsidRDefault="00A34CFC" w:rsidP="00A34CFC">
            <w:pPr>
              <w:pStyle w:val="12"/>
              <w:jc w:val="left"/>
              <w:rPr>
                <w:sz w:val="21"/>
                <w:szCs w:val="21"/>
                <w:lang w:eastAsia="ru-RU"/>
              </w:rPr>
            </w:pPr>
            <w:r w:rsidRPr="00086C8A">
              <w:rPr>
                <w:sz w:val="21"/>
                <w:szCs w:val="21"/>
                <w:lang w:eastAsia="ru-RU"/>
              </w:rPr>
              <w:t>Пост. насел</w:t>
            </w:r>
          </w:p>
        </w:tc>
        <w:tc>
          <w:tcPr>
            <w:tcW w:w="1317" w:type="dxa"/>
            <w:tcBorders>
              <w:top w:val="single" w:sz="4" w:space="0" w:color="auto"/>
              <w:left w:val="single" w:sz="4" w:space="0" w:color="auto"/>
              <w:bottom w:val="single" w:sz="4" w:space="0" w:color="auto"/>
              <w:right w:val="single" w:sz="4" w:space="0" w:color="auto"/>
            </w:tcBorders>
            <w:hideMark/>
          </w:tcPr>
          <w:p w:rsidR="00A34CFC" w:rsidRPr="00086C8A" w:rsidRDefault="001C1096" w:rsidP="00A34CFC">
            <w:pPr>
              <w:pStyle w:val="12"/>
              <w:jc w:val="left"/>
              <w:rPr>
                <w:sz w:val="21"/>
                <w:szCs w:val="21"/>
                <w:lang w:eastAsia="ru-RU"/>
              </w:rPr>
            </w:pPr>
            <w:r w:rsidRPr="00086C8A">
              <w:rPr>
                <w:sz w:val="21"/>
                <w:szCs w:val="21"/>
                <w:lang w:eastAsia="ru-RU"/>
              </w:rPr>
              <w:t>204</w:t>
            </w:r>
          </w:p>
        </w:tc>
        <w:tc>
          <w:tcPr>
            <w:tcW w:w="1242" w:type="dxa"/>
            <w:tcBorders>
              <w:top w:val="single" w:sz="4" w:space="0" w:color="auto"/>
              <w:left w:val="single" w:sz="4" w:space="0" w:color="auto"/>
              <w:bottom w:val="single" w:sz="4" w:space="0" w:color="auto"/>
              <w:right w:val="single" w:sz="4" w:space="0" w:color="auto"/>
            </w:tcBorders>
            <w:hideMark/>
          </w:tcPr>
          <w:p w:rsidR="00A34CFC" w:rsidRPr="00086C8A" w:rsidRDefault="00A34CFC" w:rsidP="00A34CFC">
            <w:pPr>
              <w:pStyle w:val="12"/>
              <w:jc w:val="left"/>
              <w:rPr>
                <w:sz w:val="21"/>
                <w:szCs w:val="21"/>
                <w:lang w:eastAsia="ru-RU"/>
              </w:rPr>
            </w:pPr>
            <w:r w:rsidRPr="00086C8A">
              <w:rPr>
                <w:sz w:val="21"/>
                <w:szCs w:val="21"/>
                <w:lang w:eastAsia="ru-RU"/>
              </w:rPr>
              <w:t>12 мес</w:t>
            </w:r>
          </w:p>
        </w:tc>
        <w:tc>
          <w:tcPr>
            <w:tcW w:w="1950" w:type="dxa"/>
            <w:tcBorders>
              <w:top w:val="single" w:sz="4" w:space="0" w:color="auto"/>
              <w:left w:val="single" w:sz="4" w:space="0" w:color="auto"/>
              <w:bottom w:val="single" w:sz="4" w:space="0" w:color="auto"/>
              <w:right w:val="single" w:sz="4" w:space="0" w:color="auto"/>
            </w:tcBorders>
            <w:hideMark/>
          </w:tcPr>
          <w:p w:rsidR="00A34CFC" w:rsidRPr="00086C8A" w:rsidRDefault="00A34CFC" w:rsidP="00A34CFC">
            <w:pPr>
              <w:pStyle w:val="12"/>
              <w:jc w:val="left"/>
              <w:rPr>
                <w:sz w:val="21"/>
                <w:szCs w:val="21"/>
                <w:lang w:eastAsia="ru-RU"/>
              </w:rPr>
            </w:pPr>
            <w:r w:rsidRPr="00086C8A">
              <w:rPr>
                <w:sz w:val="21"/>
                <w:szCs w:val="21"/>
                <w:lang w:eastAsia="ru-RU"/>
              </w:rPr>
              <w:t>1350</w:t>
            </w:r>
          </w:p>
        </w:tc>
        <w:tc>
          <w:tcPr>
            <w:tcW w:w="2118" w:type="dxa"/>
            <w:tcBorders>
              <w:top w:val="single" w:sz="4" w:space="0" w:color="auto"/>
              <w:left w:val="single" w:sz="4" w:space="0" w:color="auto"/>
              <w:bottom w:val="single" w:sz="4" w:space="0" w:color="auto"/>
              <w:right w:val="single" w:sz="4" w:space="0" w:color="auto"/>
            </w:tcBorders>
            <w:hideMark/>
          </w:tcPr>
          <w:p w:rsidR="00A34CFC" w:rsidRPr="00086C8A" w:rsidRDefault="001C1096" w:rsidP="00A34CFC">
            <w:pPr>
              <w:pStyle w:val="12"/>
              <w:jc w:val="left"/>
              <w:rPr>
                <w:sz w:val="21"/>
                <w:szCs w:val="21"/>
                <w:lang w:eastAsia="ru-RU"/>
              </w:rPr>
            </w:pPr>
            <w:r w:rsidRPr="00086C8A">
              <w:rPr>
                <w:sz w:val="21"/>
                <w:szCs w:val="21"/>
                <w:lang w:eastAsia="ru-RU"/>
              </w:rPr>
              <w:t>275,4</w:t>
            </w:r>
          </w:p>
        </w:tc>
      </w:tr>
      <w:tr w:rsidR="001C1096" w:rsidRPr="00086C8A" w:rsidTr="00A34CFC">
        <w:tc>
          <w:tcPr>
            <w:tcW w:w="0" w:type="auto"/>
            <w:vMerge/>
            <w:tcBorders>
              <w:top w:val="single" w:sz="4" w:space="0" w:color="auto"/>
              <w:left w:val="single" w:sz="4" w:space="0" w:color="auto"/>
              <w:bottom w:val="single" w:sz="4" w:space="0" w:color="auto"/>
              <w:right w:val="single" w:sz="4" w:space="0" w:color="auto"/>
            </w:tcBorders>
            <w:hideMark/>
          </w:tcPr>
          <w:p w:rsidR="00A34CFC" w:rsidRPr="00086C8A" w:rsidRDefault="00A34CFC" w:rsidP="00A34CFC">
            <w:pPr>
              <w:pStyle w:val="12"/>
              <w:jc w:val="left"/>
              <w:rPr>
                <w:sz w:val="21"/>
                <w:szCs w:val="21"/>
                <w:lang w:eastAsia="ru-RU"/>
              </w:rPr>
            </w:pPr>
          </w:p>
        </w:tc>
        <w:tc>
          <w:tcPr>
            <w:tcW w:w="1163" w:type="dxa"/>
            <w:tcBorders>
              <w:top w:val="single" w:sz="4" w:space="0" w:color="auto"/>
              <w:left w:val="single" w:sz="4" w:space="0" w:color="auto"/>
              <w:bottom w:val="single" w:sz="4" w:space="0" w:color="auto"/>
              <w:right w:val="single" w:sz="4" w:space="0" w:color="auto"/>
            </w:tcBorders>
            <w:hideMark/>
          </w:tcPr>
          <w:p w:rsidR="00A34CFC" w:rsidRPr="00086C8A" w:rsidRDefault="00A34CFC" w:rsidP="00A34CFC">
            <w:pPr>
              <w:pStyle w:val="12"/>
              <w:jc w:val="left"/>
              <w:rPr>
                <w:sz w:val="21"/>
                <w:szCs w:val="21"/>
                <w:lang w:eastAsia="ru-RU"/>
              </w:rPr>
            </w:pPr>
            <w:r w:rsidRPr="00086C8A">
              <w:rPr>
                <w:sz w:val="21"/>
                <w:szCs w:val="21"/>
                <w:lang w:eastAsia="ru-RU"/>
              </w:rPr>
              <w:t>Сезон. насел</w:t>
            </w:r>
          </w:p>
        </w:tc>
        <w:tc>
          <w:tcPr>
            <w:tcW w:w="1317" w:type="dxa"/>
            <w:tcBorders>
              <w:top w:val="single" w:sz="4" w:space="0" w:color="auto"/>
              <w:left w:val="single" w:sz="4" w:space="0" w:color="auto"/>
              <w:bottom w:val="single" w:sz="4" w:space="0" w:color="auto"/>
              <w:right w:val="single" w:sz="4" w:space="0" w:color="auto"/>
            </w:tcBorders>
            <w:hideMark/>
          </w:tcPr>
          <w:p w:rsidR="00A34CFC" w:rsidRPr="00086C8A" w:rsidRDefault="00A34CFC" w:rsidP="00A34CFC">
            <w:pPr>
              <w:pStyle w:val="12"/>
              <w:jc w:val="left"/>
              <w:rPr>
                <w:sz w:val="21"/>
                <w:szCs w:val="21"/>
                <w:lang w:eastAsia="ru-RU"/>
              </w:rPr>
            </w:pPr>
            <w:r w:rsidRPr="00086C8A">
              <w:rPr>
                <w:sz w:val="21"/>
                <w:szCs w:val="21"/>
                <w:lang w:eastAsia="ru-RU"/>
              </w:rPr>
              <w:t>-</w:t>
            </w:r>
          </w:p>
        </w:tc>
        <w:tc>
          <w:tcPr>
            <w:tcW w:w="1242" w:type="dxa"/>
            <w:tcBorders>
              <w:top w:val="single" w:sz="4" w:space="0" w:color="auto"/>
              <w:left w:val="single" w:sz="4" w:space="0" w:color="auto"/>
              <w:bottom w:val="single" w:sz="4" w:space="0" w:color="auto"/>
              <w:right w:val="single" w:sz="4" w:space="0" w:color="auto"/>
            </w:tcBorders>
            <w:hideMark/>
          </w:tcPr>
          <w:p w:rsidR="00A34CFC" w:rsidRPr="00086C8A" w:rsidRDefault="00A34CFC" w:rsidP="00A34CFC">
            <w:pPr>
              <w:pStyle w:val="12"/>
              <w:jc w:val="left"/>
              <w:rPr>
                <w:sz w:val="21"/>
                <w:szCs w:val="21"/>
                <w:lang w:eastAsia="ru-RU"/>
              </w:rPr>
            </w:pPr>
            <w:r w:rsidRPr="00086C8A">
              <w:rPr>
                <w:sz w:val="21"/>
                <w:szCs w:val="21"/>
                <w:lang w:eastAsia="ru-RU"/>
              </w:rPr>
              <w:t>-</w:t>
            </w:r>
          </w:p>
        </w:tc>
        <w:tc>
          <w:tcPr>
            <w:tcW w:w="1950" w:type="dxa"/>
            <w:tcBorders>
              <w:top w:val="single" w:sz="4" w:space="0" w:color="auto"/>
              <w:left w:val="single" w:sz="4" w:space="0" w:color="auto"/>
              <w:bottom w:val="single" w:sz="4" w:space="0" w:color="auto"/>
              <w:right w:val="single" w:sz="4" w:space="0" w:color="auto"/>
            </w:tcBorders>
            <w:hideMark/>
          </w:tcPr>
          <w:p w:rsidR="00A34CFC" w:rsidRPr="00086C8A" w:rsidRDefault="00A34CFC" w:rsidP="00A34CFC">
            <w:pPr>
              <w:pStyle w:val="12"/>
              <w:jc w:val="left"/>
              <w:rPr>
                <w:sz w:val="21"/>
                <w:szCs w:val="21"/>
                <w:lang w:eastAsia="ru-RU"/>
              </w:rPr>
            </w:pPr>
            <w:r w:rsidRPr="00086C8A">
              <w:rPr>
                <w:sz w:val="21"/>
                <w:szCs w:val="21"/>
                <w:lang w:eastAsia="ru-RU"/>
              </w:rPr>
              <w:t>-</w:t>
            </w:r>
          </w:p>
        </w:tc>
        <w:tc>
          <w:tcPr>
            <w:tcW w:w="2118" w:type="dxa"/>
            <w:tcBorders>
              <w:top w:val="single" w:sz="4" w:space="0" w:color="auto"/>
              <w:left w:val="single" w:sz="4" w:space="0" w:color="auto"/>
              <w:bottom w:val="single" w:sz="4" w:space="0" w:color="auto"/>
              <w:right w:val="single" w:sz="4" w:space="0" w:color="auto"/>
            </w:tcBorders>
            <w:hideMark/>
          </w:tcPr>
          <w:p w:rsidR="00A34CFC" w:rsidRPr="00086C8A" w:rsidRDefault="00A34CFC" w:rsidP="00A34CFC">
            <w:pPr>
              <w:pStyle w:val="12"/>
              <w:jc w:val="left"/>
              <w:rPr>
                <w:sz w:val="21"/>
                <w:szCs w:val="21"/>
                <w:lang w:eastAsia="ru-RU"/>
              </w:rPr>
            </w:pPr>
            <w:r w:rsidRPr="00086C8A">
              <w:rPr>
                <w:sz w:val="21"/>
                <w:szCs w:val="21"/>
                <w:lang w:eastAsia="ru-RU"/>
              </w:rPr>
              <w:t>-</w:t>
            </w:r>
          </w:p>
        </w:tc>
      </w:tr>
      <w:tr w:rsidR="001C1096" w:rsidRPr="00086C8A" w:rsidTr="00A34CFC">
        <w:tc>
          <w:tcPr>
            <w:tcW w:w="1980" w:type="dxa"/>
            <w:tcBorders>
              <w:top w:val="single" w:sz="4" w:space="0" w:color="auto"/>
              <w:left w:val="single" w:sz="4" w:space="0" w:color="auto"/>
              <w:bottom w:val="single" w:sz="4" w:space="0" w:color="auto"/>
              <w:right w:val="single" w:sz="4" w:space="0" w:color="auto"/>
            </w:tcBorders>
            <w:hideMark/>
          </w:tcPr>
          <w:p w:rsidR="00A34CFC" w:rsidRPr="00086C8A" w:rsidRDefault="00A34CFC" w:rsidP="00A34CFC">
            <w:pPr>
              <w:pStyle w:val="12"/>
              <w:jc w:val="left"/>
              <w:rPr>
                <w:sz w:val="21"/>
                <w:szCs w:val="21"/>
                <w:lang w:eastAsia="ru-RU"/>
              </w:rPr>
            </w:pPr>
            <w:r w:rsidRPr="00086C8A">
              <w:rPr>
                <w:sz w:val="21"/>
                <w:szCs w:val="21"/>
                <w:lang w:eastAsia="ru-RU"/>
              </w:rPr>
              <w:t>Итого проект:</w:t>
            </w:r>
          </w:p>
        </w:tc>
        <w:tc>
          <w:tcPr>
            <w:tcW w:w="1163" w:type="dxa"/>
            <w:tcBorders>
              <w:top w:val="single" w:sz="4" w:space="0" w:color="auto"/>
              <w:left w:val="single" w:sz="4" w:space="0" w:color="auto"/>
              <w:bottom w:val="single" w:sz="4" w:space="0" w:color="auto"/>
              <w:right w:val="single" w:sz="4" w:space="0" w:color="auto"/>
            </w:tcBorders>
          </w:tcPr>
          <w:p w:rsidR="00A34CFC" w:rsidRPr="00086C8A" w:rsidRDefault="00A34CFC" w:rsidP="00A34CFC">
            <w:pPr>
              <w:pStyle w:val="12"/>
              <w:jc w:val="left"/>
              <w:rPr>
                <w:sz w:val="21"/>
                <w:szCs w:val="21"/>
                <w:lang w:eastAsia="ru-RU"/>
              </w:rPr>
            </w:pPr>
          </w:p>
        </w:tc>
        <w:tc>
          <w:tcPr>
            <w:tcW w:w="1317" w:type="dxa"/>
            <w:tcBorders>
              <w:top w:val="single" w:sz="4" w:space="0" w:color="auto"/>
              <w:left w:val="single" w:sz="4" w:space="0" w:color="auto"/>
              <w:bottom w:val="single" w:sz="4" w:space="0" w:color="auto"/>
              <w:right w:val="single" w:sz="4" w:space="0" w:color="auto"/>
            </w:tcBorders>
          </w:tcPr>
          <w:p w:rsidR="00A34CFC" w:rsidRPr="00086C8A" w:rsidRDefault="00A34CFC" w:rsidP="00A34CFC">
            <w:pPr>
              <w:pStyle w:val="12"/>
              <w:jc w:val="left"/>
              <w:rPr>
                <w:sz w:val="21"/>
                <w:szCs w:val="21"/>
                <w:lang w:eastAsia="ru-RU"/>
              </w:rPr>
            </w:pPr>
          </w:p>
        </w:tc>
        <w:tc>
          <w:tcPr>
            <w:tcW w:w="1242" w:type="dxa"/>
            <w:tcBorders>
              <w:top w:val="single" w:sz="4" w:space="0" w:color="auto"/>
              <w:left w:val="single" w:sz="4" w:space="0" w:color="auto"/>
              <w:bottom w:val="single" w:sz="4" w:space="0" w:color="auto"/>
              <w:right w:val="single" w:sz="4" w:space="0" w:color="auto"/>
            </w:tcBorders>
          </w:tcPr>
          <w:p w:rsidR="00A34CFC" w:rsidRPr="00086C8A" w:rsidRDefault="00A34CFC" w:rsidP="00A34CFC">
            <w:pPr>
              <w:pStyle w:val="12"/>
              <w:jc w:val="left"/>
              <w:rPr>
                <w:sz w:val="21"/>
                <w:szCs w:val="21"/>
                <w:lang w:eastAsia="ru-RU"/>
              </w:rPr>
            </w:pPr>
          </w:p>
        </w:tc>
        <w:tc>
          <w:tcPr>
            <w:tcW w:w="1950" w:type="dxa"/>
            <w:tcBorders>
              <w:top w:val="single" w:sz="4" w:space="0" w:color="auto"/>
              <w:left w:val="single" w:sz="4" w:space="0" w:color="auto"/>
              <w:bottom w:val="single" w:sz="4" w:space="0" w:color="auto"/>
              <w:right w:val="single" w:sz="4" w:space="0" w:color="auto"/>
            </w:tcBorders>
          </w:tcPr>
          <w:p w:rsidR="00A34CFC" w:rsidRPr="00086C8A" w:rsidRDefault="00A34CFC" w:rsidP="00A34CFC">
            <w:pPr>
              <w:pStyle w:val="12"/>
              <w:jc w:val="left"/>
              <w:rPr>
                <w:sz w:val="21"/>
                <w:szCs w:val="21"/>
                <w:lang w:eastAsia="ru-RU"/>
              </w:rPr>
            </w:pPr>
          </w:p>
        </w:tc>
        <w:tc>
          <w:tcPr>
            <w:tcW w:w="2118" w:type="dxa"/>
            <w:tcBorders>
              <w:top w:val="single" w:sz="4" w:space="0" w:color="auto"/>
              <w:left w:val="single" w:sz="4" w:space="0" w:color="auto"/>
              <w:bottom w:val="single" w:sz="4" w:space="0" w:color="auto"/>
              <w:right w:val="single" w:sz="4" w:space="0" w:color="auto"/>
            </w:tcBorders>
            <w:hideMark/>
          </w:tcPr>
          <w:p w:rsidR="00A34CFC" w:rsidRPr="00086C8A" w:rsidRDefault="001C1096" w:rsidP="00A34CFC">
            <w:pPr>
              <w:pStyle w:val="12"/>
              <w:jc w:val="left"/>
              <w:rPr>
                <w:sz w:val="21"/>
                <w:szCs w:val="21"/>
                <w:lang w:eastAsia="ru-RU"/>
              </w:rPr>
            </w:pPr>
            <w:r w:rsidRPr="00086C8A">
              <w:rPr>
                <w:sz w:val="21"/>
                <w:szCs w:val="21"/>
                <w:lang w:eastAsia="ru-RU"/>
              </w:rPr>
              <w:t>275,4</w:t>
            </w:r>
          </w:p>
        </w:tc>
      </w:tr>
      <w:tr w:rsidR="001C1096" w:rsidRPr="00086C8A" w:rsidTr="00A34CFC">
        <w:tc>
          <w:tcPr>
            <w:tcW w:w="1980" w:type="dxa"/>
            <w:tcBorders>
              <w:top w:val="single" w:sz="4" w:space="0" w:color="auto"/>
              <w:left w:val="single" w:sz="4" w:space="0" w:color="auto"/>
              <w:bottom w:val="single" w:sz="4" w:space="0" w:color="auto"/>
              <w:right w:val="single" w:sz="4" w:space="0" w:color="auto"/>
            </w:tcBorders>
            <w:hideMark/>
          </w:tcPr>
          <w:p w:rsidR="00A34CFC" w:rsidRPr="00086C8A" w:rsidRDefault="00A34CFC" w:rsidP="00A34CFC">
            <w:pPr>
              <w:pStyle w:val="12"/>
              <w:jc w:val="left"/>
              <w:rPr>
                <w:sz w:val="21"/>
                <w:szCs w:val="21"/>
                <w:lang w:eastAsia="ru-RU"/>
              </w:rPr>
            </w:pPr>
            <w:r w:rsidRPr="00086C8A">
              <w:rPr>
                <w:sz w:val="21"/>
                <w:szCs w:val="21"/>
                <w:lang w:eastAsia="ru-RU"/>
              </w:rPr>
              <w:t>Всего:</w:t>
            </w:r>
          </w:p>
        </w:tc>
        <w:tc>
          <w:tcPr>
            <w:tcW w:w="1163" w:type="dxa"/>
            <w:tcBorders>
              <w:top w:val="single" w:sz="4" w:space="0" w:color="auto"/>
              <w:left w:val="single" w:sz="4" w:space="0" w:color="auto"/>
              <w:bottom w:val="single" w:sz="4" w:space="0" w:color="auto"/>
              <w:right w:val="single" w:sz="4" w:space="0" w:color="auto"/>
            </w:tcBorders>
          </w:tcPr>
          <w:p w:rsidR="00A34CFC" w:rsidRPr="00086C8A" w:rsidRDefault="00A34CFC" w:rsidP="00A34CFC">
            <w:pPr>
              <w:pStyle w:val="12"/>
              <w:jc w:val="left"/>
              <w:rPr>
                <w:sz w:val="21"/>
                <w:szCs w:val="21"/>
                <w:lang w:eastAsia="ru-RU"/>
              </w:rPr>
            </w:pPr>
          </w:p>
        </w:tc>
        <w:tc>
          <w:tcPr>
            <w:tcW w:w="1317" w:type="dxa"/>
            <w:tcBorders>
              <w:top w:val="single" w:sz="4" w:space="0" w:color="auto"/>
              <w:left w:val="single" w:sz="4" w:space="0" w:color="auto"/>
              <w:bottom w:val="single" w:sz="4" w:space="0" w:color="auto"/>
              <w:right w:val="single" w:sz="4" w:space="0" w:color="auto"/>
            </w:tcBorders>
          </w:tcPr>
          <w:p w:rsidR="00A34CFC" w:rsidRPr="00086C8A" w:rsidRDefault="00A34CFC" w:rsidP="00A34CFC">
            <w:pPr>
              <w:pStyle w:val="12"/>
              <w:jc w:val="left"/>
              <w:rPr>
                <w:sz w:val="21"/>
                <w:szCs w:val="21"/>
                <w:lang w:eastAsia="ru-RU"/>
              </w:rPr>
            </w:pPr>
          </w:p>
        </w:tc>
        <w:tc>
          <w:tcPr>
            <w:tcW w:w="1242" w:type="dxa"/>
            <w:tcBorders>
              <w:top w:val="single" w:sz="4" w:space="0" w:color="auto"/>
              <w:left w:val="single" w:sz="4" w:space="0" w:color="auto"/>
              <w:bottom w:val="single" w:sz="4" w:space="0" w:color="auto"/>
              <w:right w:val="single" w:sz="4" w:space="0" w:color="auto"/>
            </w:tcBorders>
          </w:tcPr>
          <w:p w:rsidR="00A34CFC" w:rsidRPr="00086C8A" w:rsidRDefault="00A34CFC" w:rsidP="00A34CFC">
            <w:pPr>
              <w:pStyle w:val="12"/>
              <w:jc w:val="left"/>
              <w:rPr>
                <w:sz w:val="21"/>
                <w:szCs w:val="21"/>
                <w:lang w:eastAsia="ru-RU"/>
              </w:rPr>
            </w:pPr>
          </w:p>
        </w:tc>
        <w:tc>
          <w:tcPr>
            <w:tcW w:w="1950" w:type="dxa"/>
            <w:tcBorders>
              <w:top w:val="single" w:sz="4" w:space="0" w:color="auto"/>
              <w:left w:val="single" w:sz="4" w:space="0" w:color="auto"/>
              <w:bottom w:val="single" w:sz="4" w:space="0" w:color="auto"/>
              <w:right w:val="single" w:sz="4" w:space="0" w:color="auto"/>
            </w:tcBorders>
          </w:tcPr>
          <w:p w:rsidR="00A34CFC" w:rsidRPr="00086C8A" w:rsidRDefault="00A34CFC" w:rsidP="00A34CFC">
            <w:pPr>
              <w:pStyle w:val="12"/>
              <w:jc w:val="left"/>
              <w:rPr>
                <w:sz w:val="21"/>
                <w:szCs w:val="21"/>
                <w:lang w:eastAsia="ru-RU"/>
              </w:rPr>
            </w:pPr>
          </w:p>
        </w:tc>
        <w:tc>
          <w:tcPr>
            <w:tcW w:w="2118" w:type="dxa"/>
            <w:tcBorders>
              <w:top w:val="single" w:sz="4" w:space="0" w:color="auto"/>
              <w:left w:val="single" w:sz="4" w:space="0" w:color="auto"/>
              <w:bottom w:val="single" w:sz="4" w:space="0" w:color="auto"/>
              <w:right w:val="single" w:sz="4" w:space="0" w:color="auto"/>
            </w:tcBorders>
            <w:hideMark/>
          </w:tcPr>
          <w:p w:rsidR="00A34CFC" w:rsidRPr="00086C8A" w:rsidRDefault="0068359D" w:rsidP="00A34CFC">
            <w:pPr>
              <w:pStyle w:val="12"/>
              <w:jc w:val="left"/>
              <w:rPr>
                <w:sz w:val="21"/>
                <w:szCs w:val="21"/>
                <w:lang w:eastAsia="ru-RU"/>
              </w:rPr>
            </w:pPr>
            <w:r>
              <w:rPr>
                <w:sz w:val="21"/>
                <w:szCs w:val="21"/>
                <w:lang w:eastAsia="ru-RU"/>
              </w:rPr>
              <w:t>3393,6</w:t>
            </w:r>
          </w:p>
        </w:tc>
      </w:tr>
    </w:tbl>
    <w:p w:rsidR="00A34CFC" w:rsidRPr="00500719" w:rsidRDefault="00A34CFC" w:rsidP="00A34CFC">
      <w:pPr>
        <w:spacing w:after="0"/>
        <w:ind w:firstLine="709"/>
        <w:jc w:val="both"/>
        <w:rPr>
          <w:rFonts w:ascii="Times New Roman" w:hAnsi="Times New Roman"/>
          <w:sz w:val="28"/>
          <w:szCs w:val="28"/>
        </w:rPr>
      </w:pPr>
      <w:r w:rsidRPr="00500719">
        <w:rPr>
          <w:rFonts w:ascii="Times New Roman" w:hAnsi="Times New Roman"/>
          <w:sz w:val="28"/>
          <w:szCs w:val="28"/>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500719" w:rsidRPr="00500719" w:rsidRDefault="00500719" w:rsidP="00500719">
      <w:pPr>
        <w:spacing w:after="0"/>
        <w:ind w:firstLine="709"/>
        <w:jc w:val="center"/>
        <w:rPr>
          <w:rFonts w:ascii="Times New Roman" w:hAnsi="Times New Roman"/>
          <w:sz w:val="28"/>
          <w:szCs w:val="28"/>
        </w:rPr>
      </w:pPr>
      <w:r w:rsidRPr="00500719">
        <w:rPr>
          <w:rFonts w:ascii="Times New Roman" w:hAnsi="Times New Roman"/>
          <w:sz w:val="28"/>
          <w:szCs w:val="28"/>
        </w:rPr>
        <w:t>Электропотребление предприятий</w:t>
      </w:r>
    </w:p>
    <w:p w:rsidR="00500719" w:rsidRPr="00500719" w:rsidRDefault="00500719" w:rsidP="00500719">
      <w:pPr>
        <w:spacing w:after="0"/>
        <w:ind w:firstLine="709"/>
        <w:jc w:val="both"/>
        <w:rPr>
          <w:rFonts w:ascii="Times New Roman" w:hAnsi="Times New Roman"/>
          <w:sz w:val="28"/>
          <w:szCs w:val="28"/>
        </w:rPr>
      </w:pPr>
      <w:r w:rsidRPr="00500719">
        <w:rPr>
          <w:rFonts w:ascii="Times New Roman" w:hAnsi="Times New Roman"/>
          <w:sz w:val="28"/>
          <w:szCs w:val="28"/>
        </w:rPr>
        <w:t>Расчет энергопотребления предприятий, планируемых на перспективных территориях для малого и среднего бизнеса возможен после определения точного количества энергопотребителей данных предприятий и установления их полной расчетной мощности.</w:t>
      </w:r>
    </w:p>
    <w:p w:rsidR="00500719" w:rsidRPr="00500719" w:rsidRDefault="00500719" w:rsidP="00500719">
      <w:pPr>
        <w:spacing w:after="0"/>
        <w:ind w:firstLine="709"/>
        <w:jc w:val="center"/>
        <w:rPr>
          <w:rFonts w:ascii="Times New Roman" w:hAnsi="Times New Roman"/>
          <w:sz w:val="28"/>
          <w:szCs w:val="28"/>
        </w:rPr>
      </w:pPr>
      <w:r w:rsidRPr="00500719">
        <w:rPr>
          <w:rFonts w:ascii="Times New Roman" w:hAnsi="Times New Roman"/>
          <w:sz w:val="28"/>
          <w:szCs w:val="28"/>
        </w:rPr>
        <w:lastRenderedPageBreak/>
        <w:t>Расчет электрических нагрузок</w:t>
      </w:r>
    </w:p>
    <w:p w:rsidR="00A34CFC" w:rsidRPr="00500719" w:rsidRDefault="00A34CFC" w:rsidP="00A34CFC">
      <w:pPr>
        <w:widowControl w:val="0"/>
        <w:spacing w:after="0"/>
        <w:ind w:firstLine="709"/>
        <w:jc w:val="both"/>
        <w:rPr>
          <w:rFonts w:ascii="Times New Roman" w:hAnsi="Times New Roman"/>
          <w:sz w:val="28"/>
          <w:szCs w:val="28"/>
          <w:lang w:eastAsia="ru-RU"/>
        </w:rPr>
      </w:pPr>
      <w:r w:rsidRPr="00500719">
        <w:rPr>
          <w:rFonts w:ascii="Times New Roman" w:hAnsi="Times New Roman"/>
          <w:sz w:val="28"/>
          <w:szCs w:val="28"/>
          <w:lang w:eastAsia="ru-RU"/>
        </w:rPr>
        <w:t>Максимальная мощность для вновь строящихся индивидуальных жилых домов постоянного и сезонного проживания прин</w:t>
      </w:r>
      <w:r w:rsidR="00500719" w:rsidRPr="00500719">
        <w:rPr>
          <w:rFonts w:ascii="Times New Roman" w:hAnsi="Times New Roman"/>
          <w:sz w:val="28"/>
          <w:szCs w:val="28"/>
          <w:lang w:eastAsia="ru-RU"/>
        </w:rPr>
        <w:t>имается</w:t>
      </w:r>
      <w:r w:rsidRPr="00500719">
        <w:rPr>
          <w:rFonts w:ascii="Times New Roman" w:hAnsi="Times New Roman"/>
          <w:sz w:val="28"/>
          <w:szCs w:val="28"/>
          <w:lang w:eastAsia="ru-RU"/>
        </w:rPr>
        <w:t xml:space="preserve"> 15,0 кВт с учетом коэффициентов спроса и одновременности как для квартир повышенной комфортности; для промышленных предприятий и общественно-коммунальных объектов - по укрупненным удельным нагрузкам, типовым или индивидуальным проектам. </w:t>
      </w:r>
    </w:p>
    <w:p w:rsidR="00A34CFC" w:rsidRPr="00500719" w:rsidRDefault="00A34CFC" w:rsidP="00A34CFC">
      <w:pPr>
        <w:widowControl w:val="0"/>
        <w:spacing w:after="0"/>
        <w:ind w:firstLine="709"/>
        <w:jc w:val="both"/>
        <w:rPr>
          <w:rFonts w:ascii="Times New Roman" w:hAnsi="Times New Roman"/>
          <w:sz w:val="28"/>
          <w:szCs w:val="28"/>
          <w:lang w:eastAsia="ru-RU"/>
        </w:rPr>
      </w:pPr>
      <w:r w:rsidRPr="00500719">
        <w:rPr>
          <w:rFonts w:ascii="Times New Roman" w:hAnsi="Times New Roman"/>
          <w:sz w:val="28"/>
          <w:szCs w:val="28"/>
          <w:lang w:eastAsia="ru-RU"/>
        </w:rPr>
        <w:t xml:space="preserve">В соответствии с ПУЭ потребителями, относящимися ко II категории по надежности электроснабжения, являются детские сады, школы, предприятия общественного питания, гостиницы и базы отдыха, административные здания районного значения, все остальные потребители относятся к </w:t>
      </w:r>
      <w:r w:rsidRPr="00500719">
        <w:rPr>
          <w:rFonts w:ascii="Times New Roman" w:hAnsi="Times New Roman"/>
          <w:bCs/>
          <w:sz w:val="28"/>
          <w:szCs w:val="28"/>
          <w:lang w:eastAsia="ru-RU"/>
        </w:rPr>
        <w:t>III категории.</w:t>
      </w:r>
    </w:p>
    <w:p w:rsidR="00BA130B" w:rsidRDefault="00A34CFC" w:rsidP="004A27B0">
      <w:pPr>
        <w:spacing w:after="0"/>
        <w:ind w:firstLine="709"/>
        <w:jc w:val="both"/>
        <w:rPr>
          <w:rFonts w:ascii="Times New Roman" w:hAnsi="Times New Roman"/>
          <w:sz w:val="28"/>
          <w:szCs w:val="28"/>
        </w:rPr>
      </w:pPr>
      <w:r w:rsidRPr="00500719">
        <w:rPr>
          <w:rFonts w:ascii="Times New Roman" w:hAnsi="Times New Roman"/>
          <w:sz w:val="28"/>
          <w:szCs w:val="28"/>
        </w:rPr>
        <w:t>Питание потребителей II категории надёжности электроснабжения предусматривается от двух независимых источников питания, в качестве резервного источника может быть использована ближайшая независимая ТП или дизельная электрическая станция (ДЭС).</w:t>
      </w:r>
    </w:p>
    <w:p w:rsidR="00DB514D" w:rsidRPr="00346A1B" w:rsidRDefault="00DB514D" w:rsidP="00007DC7">
      <w:pPr>
        <w:keepNext/>
        <w:widowControl w:val="0"/>
        <w:numPr>
          <w:ilvl w:val="1"/>
          <w:numId w:val="11"/>
        </w:numPr>
        <w:tabs>
          <w:tab w:val="left" w:pos="0"/>
        </w:tabs>
        <w:spacing w:line="360" w:lineRule="auto"/>
        <w:ind w:left="709" w:hanging="709"/>
        <w:contextualSpacing/>
        <w:jc w:val="center"/>
        <w:outlineLvl w:val="1"/>
        <w:rPr>
          <w:rFonts w:ascii="Times New Roman" w:eastAsia="Times New Roman" w:hAnsi="Times New Roman" w:cs="Times New Roman"/>
          <w:b/>
          <w:bCs/>
          <w:sz w:val="28"/>
          <w:szCs w:val="24"/>
          <w:lang w:eastAsia="ru-RU"/>
        </w:rPr>
      </w:pPr>
      <w:bookmarkStart w:id="215" w:name="_Toc165972575"/>
      <w:r w:rsidRPr="00346A1B">
        <w:rPr>
          <w:rFonts w:ascii="Times New Roman" w:eastAsia="Times New Roman" w:hAnsi="Times New Roman" w:cs="Times New Roman"/>
          <w:b/>
          <w:bCs/>
          <w:sz w:val="28"/>
          <w:szCs w:val="24"/>
          <w:lang w:eastAsia="ru-RU"/>
        </w:rPr>
        <w:t>Сети связи</w:t>
      </w:r>
      <w:bookmarkEnd w:id="213"/>
      <w:bookmarkEnd w:id="214"/>
      <w:bookmarkEnd w:id="215"/>
    </w:p>
    <w:p w:rsidR="00DB514D" w:rsidRPr="00346A1B" w:rsidRDefault="00DB514D" w:rsidP="00007DC7">
      <w:pPr>
        <w:keepNext/>
        <w:widowControl w:val="0"/>
        <w:numPr>
          <w:ilvl w:val="2"/>
          <w:numId w:val="11"/>
        </w:numPr>
        <w:spacing w:before="240" w:after="0" w:line="360" w:lineRule="auto"/>
        <w:ind w:left="709" w:hanging="709"/>
        <w:contextualSpacing/>
        <w:jc w:val="center"/>
        <w:outlineLvl w:val="2"/>
        <w:rPr>
          <w:rFonts w:ascii="Times New Roman" w:eastAsia="Times New Roman" w:hAnsi="Times New Roman" w:cs="Times New Roman"/>
          <w:b/>
          <w:bCs/>
          <w:sz w:val="28"/>
          <w:szCs w:val="24"/>
          <w:lang w:eastAsia="ru-RU"/>
        </w:rPr>
      </w:pPr>
      <w:bookmarkStart w:id="216" w:name="_Toc518738059"/>
      <w:bookmarkStart w:id="217" w:name="_Toc64441253"/>
      <w:bookmarkStart w:id="218" w:name="_Toc72837775"/>
      <w:bookmarkStart w:id="219" w:name="_Toc165972576"/>
      <w:r w:rsidRPr="00346A1B">
        <w:rPr>
          <w:rFonts w:ascii="Times New Roman" w:eastAsia="Times New Roman" w:hAnsi="Times New Roman" w:cs="Times New Roman"/>
          <w:b/>
          <w:bCs/>
          <w:sz w:val="28"/>
          <w:szCs w:val="24"/>
          <w:lang w:eastAsia="ru-RU"/>
        </w:rPr>
        <w:t>Существующее положение</w:t>
      </w:r>
      <w:bookmarkEnd w:id="216"/>
      <w:bookmarkEnd w:id="217"/>
      <w:bookmarkEnd w:id="218"/>
      <w:bookmarkEnd w:id="219"/>
    </w:p>
    <w:p w:rsidR="00346A1B" w:rsidRPr="00346A1B" w:rsidRDefault="00346A1B" w:rsidP="00346A1B">
      <w:pPr>
        <w:widowControl w:val="0"/>
        <w:spacing w:after="0"/>
        <w:ind w:firstLine="709"/>
        <w:contextualSpacing/>
        <w:jc w:val="both"/>
        <w:rPr>
          <w:rFonts w:ascii="Times New Roman" w:eastAsia="Times New Roman" w:hAnsi="Times New Roman" w:cs="Times New Roman"/>
          <w:sz w:val="28"/>
          <w:szCs w:val="28"/>
          <w:lang w:eastAsia="ru-RU"/>
        </w:rPr>
      </w:pPr>
      <w:bookmarkStart w:id="220" w:name="_Toc34807466"/>
      <w:bookmarkStart w:id="221" w:name="_Toc64441254"/>
      <w:bookmarkStart w:id="222" w:name="_Toc72837776"/>
      <w:r w:rsidRPr="00346A1B">
        <w:rPr>
          <w:rFonts w:ascii="Times New Roman" w:eastAsia="Times New Roman" w:hAnsi="Times New Roman" w:cs="Times New Roman"/>
          <w:sz w:val="28"/>
          <w:szCs w:val="28"/>
          <w:lang w:eastAsia="ru-RU"/>
        </w:rPr>
        <w:t xml:space="preserve">Телефонизация. Проводная телефонная связь осуществляется ПАО «Ростелеком». На территории находится автоматические цифровые телефонные станции (АТС). Магистральные линии телефонной связи выполнены оптоволоконными кабелями. </w:t>
      </w:r>
    </w:p>
    <w:p w:rsidR="00346A1B" w:rsidRPr="00346A1B" w:rsidRDefault="00346A1B" w:rsidP="00346A1B">
      <w:pPr>
        <w:widowControl w:val="0"/>
        <w:spacing w:after="0"/>
        <w:contextualSpacing/>
        <w:jc w:val="right"/>
        <w:rPr>
          <w:rFonts w:ascii="Times New Roman" w:eastAsia="Times New Roman" w:hAnsi="Times New Roman" w:cs="Times New Roman"/>
          <w:sz w:val="28"/>
          <w:szCs w:val="28"/>
          <w:lang w:eastAsia="ru-RU"/>
        </w:rPr>
      </w:pPr>
      <w:r w:rsidRPr="00346A1B">
        <w:rPr>
          <w:rFonts w:ascii="Times New Roman" w:eastAsia="Times New Roman" w:hAnsi="Times New Roman" w:cs="Times New Roman"/>
          <w:sz w:val="28"/>
          <w:szCs w:val="28"/>
          <w:lang w:eastAsia="ru-RU"/>
        </w:rPr>
        <w:t>Таблица 10.6.1.1</w:t>
      </w:r>
    </w:p>
    <w:p w:rsidR="00346A1B" w:rsidRPr="00346A1B" w:rsidRDefault="00346A1B" w:rsidP="00346A1B">
      <w:pPr>
        <w:widowControl w:val="0"/>
        <w:spacing w:after="0"/>
        <w:contextualSpacing/>
        <w:jc w:val="center"/>
        <w:rPr>
          <w:rFonts w:ascii="Times New Roman" w:eastAsia="Times New Roman" w:hAnsi="Times New Roman" w:cs="Times New Roman"/>
          <w:sz w:val="28"/>
          <w:szCs w:val="28"/>
          <w:lang w:eastAsia="ru-RU"/>
        </w:rPr>
      </w:pPr>
      <w:r w:rsidRPr="00346A1B">
        <w:rPr>
          <w:rFonts w:ascii="Times New Roman" w:eastAsia="Times New Roman" w:hAnsi="Times New Roman" w:cs="Times New Roman"/>
          <w:sz w:val="28"/>
          <w:szCs w:val="28"/>
          <w:lang w:eastAsia="ru-RU"/>
        </w:rPr>
        <w:t>Перечень АТС</w:t>
      </w:r>
    </w:p>
    <w:tbl>
      <w:tblPr>
        <w:tblStyle w:val="a5"/>
        <w:tblW w:w="0" w:type="auto"/>
        <w:tblLayout w:type="fixed"/>
        <w:tblLook w:val="04A0" w:firstRow="1" w:lastRow="0" w:firstColumn="1" w:lastColumn="0" w:noHBand="0" w:noVBand="1"/>
      </w:tblPr>
      <w:tblGrid>
        <w:gridCol w:w="829"/>
        <w:gridCol w:w="3674"/>
        <w:gridCol w:w="1417"/>
        <w:gridCol w:w="1134"/>
        <w:gridCol w:w="2410"/>
      </w:tblGrid>
      <w:tr w:rsidR="00346A1B" w:rsidRPr="00086C8A" w:rsidTr="00F9397A">
        <w:tc>
          <w:tcPr>
            <w:tcW w:w="829" w:type="dxa"/>
            <w:tcBorders>
              <w:top w:val="single" w:sz="4" w:space="0" w:color="auto"/>
              <w:left w:val="single" w:sz="4" w:space="0" w:color="auto"/>
              <w:bottom w:val="single" w:sz="4" w:space="0" w:color="auto"/>
              <w:right w:val="single" w:sz="4" w:space="0" w:color="auto"/>
            </w:tcBorders>
            <w:hideMark/>
          </w:tcPr>
          <w:p w:rsidR="00346A1B" w:rsidRPr="00086C8A" w:rsidRDefault="00346A1B" w:rsidP="00346A1B">
            <w:pPr>
              <w:widowControl w:val="0"/>
              <w:spacing w:line="276" w:lineRule="auto"/>
              <w:rPr>
                <w:rFonts w:eastAsiaTheme="minorEastAsia"/>
                <w:sz w:val="21"/>
                <w:szCs w:val="21"/>
              </w:rPr>
            </w:pPr>
            <w:r w:rsidRPr="00086C8A">
              <w:rPr>
                <w:rFonts w:eastAsiaTheme="minorEastAsia"/>
                <w:sz w:val="21"/>
                <w:szCs w:val="21"/>
              </w:rPr>
              <w:t>№ п/п</w:t>
            </w:r>
          </w:p>
        </w:tc>
        <w:tc>
          <w:tcPr>
            <w:tcW w:w="3674" w:type="dxa"/>
            <w:tcBorders>
              <w:top w:val="single" w:sz="4" w:space="0" w:color="auto"/>
              <w:left w:val="single" w:sz="4" w:space="0" w:color="auto"/>
              <w:bottom w:val="single" w:sz="4" w:space="0" w:color="auto"/>
              <w:right w:val="single" w:sz="4" w:space="0" w:color="auto"/>
            </w:tcBorders>
            <w:hideMark/>
          </w:tcPr>
          <w:p w:rsidR="00346A1B" w:rsidRPr="00086C8A" w:rsidRDefault="00346A1B" w:rsidP="00346A1B">
            <w:pPr>
              <w:widowControl w:val="0"/>
              <w:spacing w:line="276" w:lineRule="auto"/>
              <w:rPr>
                <w:rFonts w:eastAsiaTheme="minorEastAsia"/>
                <w:sz w:val="21"/>
                <w:szCs w:val="21"/>
              </w:rPr>
            </w:pPr>
            <w:r w:rsidRPr="00086C8A">
              <w:rPr>
                <w:rFonts w:eastAsiaTheme="minorEastAsia"/>
                <w:sz w:val="21"/>
                <w:szCs w:val="21"/>
              </w:rPr>
              <w:t>Наименование,</w:t>
            </w:r>
          </w:p>
          <w:p w:rsidR="00346A1B" w:rsidRPr="00086C8A" w:rsidRDefault="00346A1B" w:rsidP="00346A1B">
            <w:pPr>
              <w:widowControl w:val="0"/>
              <w:spacing w:line="276" w:lineRule="auto"/>
              <w:rPr>
                <w:rFonts w:eastAsiaTheme="minorEastAsia"/>
                <w:sz w:val="21"/>
                <w:szCs w:val="21"/>
              </w:rPr>
            </w:pPr>
            <w:r w:rsidRPr="00086C8A">
              <w:rPr>
                <w:rFonts w:eastAsiaTheme="minorEastAsia"/>
                <w:sz w:val="21"/>
                <w:szCs w:val="21"/>
              </w:rPr>
              <w:t>местоположение</w:t>
            </w:r>
          </w:p>
        </w:tc>
        <w:tc>
          <w:tcPr>
            <w:tcW w:w="1417" w:type="dxa"/>
            <w:tcBorders>
              <w:top w:val="single" w:sz="4" w:space="0" w:color="auto"/>
              <w:left w:val="single" w:sz="4" w:space="0" w:color="auto"/>
              <w:bottom w:val="single" w:sz="4" w:space="0" w:color="auto"/>
              <w:right w:val="single" w:sz="4" w:space="0" w:color="auto"/>
            </w:tcBorders>
            <w:hideMark/>
          </w:tcPr>
          <w:p w:rsidR="00346A1B" w:rsidRPr="00086C8A" w:rsidRDefault="00346A1B" w:rsidP="00346A1B">
            <w:pPr>
              <w:widowControl w:val="0"/>
              <w:spacing w:line="276" w:lineRule="auto"/>
              <w:rPr>
                <w:rFonts w:eastAsiaTheme="minorEastAsia"/>
                <w:sz w:val="21"/>
                <w:szCs w:val="21"/>
              </w:rPr>
            </w:pPr>
            <w:r w:rsidRPr="00086C8A">
              <w:rPr>
                <w:rFonts w:eastAsiaTheme="minorEastAsia"/>
                <w:sz w:val="21"/>
                <w:szCs w:val="21"/>
              </w:rPr>
              <w:t>Тип</w:t>
            </w:r>
          </w:p>
          <w:p w:rsidR="00346A1B" w:rsidRPr="00086C8A" w:rsidRDefault="00346A1B" w:rsidP="00346A1B">
            <w:pPr>
              <w:widowControl w:val="0"/>
              <w:spacing w:line="276" w:lineRule="auto"/>
              <w:rPr>
                <w:rFonts w:eastAsiaTheme="minorEastAsia"/>
                <w:sz w:val="21"/>
                <w:szCs w:val="21"/>
              </w:rPr>
            </w:pPr>
            <w:r w:rsidRPr="00086C8A">
              <w:rPr>
                <w:rFonts w:eastAsiaTheme="minorEastAsia"/>
                <w:sz w:val="21"/>
                <w:szCs w:val="21"/>
              </w:rPr>
              <w:t>АТС</w:t>
            </w:r>
          </w:p>
        </w:tc>
        <w:tc>
          <w:tcPr>
            <w:tcW w:w="1134" w:type="dxa"/>
            <w:tcBorders>
              <w:top w:val="single" w:sz="4" w:space="0" w:color="auto"/>
              <w:left w:val="single" w:sz="4" w:space="0" w:color="auto"/>
              <w:bottom w:val="single" w:sz="4" w:space="0" w:color="auto"/>
              <w:right w:val="single" w:sz="4" w:space="0" w:color="auto"/>
            </w:tcBorders>
            <w:hideMark/>
          </w:tcPr>
          <w:p w:rsidR="00346A1B" w:rsidRPr="00086C8A" w:rsidRDefault="00346A1B" w:rsidP="00346A1B">
            <w:pPr>
              <w:widowControl w:val="0"/>
              <w:spacing w:line="276" w:lineRule="auto"/>
              <w:rPr>
                <w:rFonts w:eastAsiaTheme="minorEastAsia"/>
                <w:sz w:val="21"/>
                <w:szCs w:val="21"/>
              </w:rPr>
            </w:pPr>
            <w:r w:rsidRPr="00086C8A">
              <w:rPr>
                <w:rFonts w:eastAsiaTheme="minorEastAsia"/>
                <w:sz w:val="21"/>
                <w:szCs w:val="21"/>
              </w:rPr>
              <w:t>Кол-во</w:t>
            </w:r>
          </w:p>
          <w:p w:rsidR="00346A1B" w:rsidRPr="00086C8A" w:rsidRDefault="00346A1B" w:rsidP="00346A1B">
            <w:pPr>
              <w:widowControl w:val="0"/>
              <w:spacing w:line="276" w:lineRule="auto"/>
              <w:rPr>
                <w:rFonts w:eastAsiaTheme="minorEastAsia"/>
                <w:sz w:val="21"/>
                <w:szCs w:val="21"/>
              </w:rPr>
            </w:pPr>
            <w:r w:rsidRPr="00086C8A">
              <w:rPr>
                <w:rFonts w:eastAsiaTheme="minorEastAsia"/>
                <w:sz w:val="21"/>
                <w:szCs w:val="21"/>
              </w:rPr>
              <w:t>номеров</w:t>
            </w:r>
          </w:p>
        </w:tc>
        <w:tc>
          <w:tcPr>
            <w:tcW w:w="2410" w:type="dxa"/>
            <w:tcBorders>
              <w:top w:val="single" w:sz="4" w:space="0" w:color="auto"/>
              <w:left w:val="single" w:sz="4" w:space="0" w:color="auto"/>
              <w:bottom w:val="single" w:sz="4" w:space="0" w:color="auto"/>
              <w:right w:val="single" w:sz="4" w:space="0" w:color="auto"/>
            </w:tcBorders>
            <w:hideMark/>
          </w:tcPr>
          <w:p w:rsidR="00346A1B" w:rsidRPr="00086C8A" w:rsidRDefault="00346A1B" w:rsidP="00346A1B">
            <w:pPr>
              <w:widowControl w:val="0"/>
              <w:spacing w:line="276" w:lineRule="auto"/>
              <w:rPr>
                <w:rFonts w:eastAsiaTheme="minorEastAsia"/>
                <w:sz w:val="21"/>
                <w:szCs w:val="21"/>
              </w:rPr>
            </w:pPr>
            <w:r w:rsidRPr="00086C8A">
              <w:rPr>
                <w:rFonts w:eastAsiaTheme="minorEastAsia"/>
                <w:sz w:val="21"/>
                <w:szCs w:val="21"/>
              </w:rPr>
              <w:t>Резерв мощности</w:t>
            </w:r>
          </w:p>
          <w:p w:rsidR="00346A1B" w:rsidRPr="00086C8A" w:rsidRDefault="00346A1B" w:rsidP="00346A1B">
            <w:pPr>
              <w:widowControl w:val="0"/>
              <w:spacing w:line="276" w:lineRule="auto"/>
              <w:rPr>
                <w:rFonts w:eastAsiaTheme="minorEastAsia"/>
                <w:sz w:val="21"/>
                <w:szCs w:val="21"/>
              </w:rPr>
            </w:pPr>
            <w:r w:rsidRPr="00086C8A">
              <w:rPr>
                <w:rFonts w:eastAsiaTheme="minorEastAsia"/>
                <w:sz w:val="21"/>
                <w:szCs w:val="21"/>
              </w:rPr>
              <w:t>(свободная емкость)</w:t>
            </w:r>
          </w:p>
        </w:tc>
      </w:tr>
      <w:tr w:rsidR="00346A1B" w:rsidRPr="00086C8A" w:rsidTr="00F9397A">
        <w:tc>
          <w:tcPr>
            <w:tcW w:w="829" w:type="dxa"/>
            <w:tcBorders>
              <w:top w:val="single" w:sz="4" w:space="0" w:color="auto"/>
              <w:left w:val="single" w:sz="4" w:space="0" w:color="auto"/>
              <w:bottom w:val="single" w:sz="4" w:space="0" w:color="auto"/>
              <w:right w:val="single" w:sz="4" w:space="0" w:color="auto"/>
            </w:tcBorders>
            <w:hideMark/>
          </w:tcPr>
          <w:p w:rsidR="00346A1B" w:rsidRPr="00086C8A" w:rsidRDefault="00346A1B" w:rsidP="004A27B0">
            <w:pPr>
              <w:widowControl w:val="0"/>
              <w:spacing w:line="276" w:lineRule="auto"/>
              <w:jc w:val="center"/>
              <w:rPr>
                <w:rFonts w:eastAsiaTheme="minorEastAsia"/>
                <w:sz w:val="21"/>
                <w:szCs w:val="21"/>
              </w:rPr>
            </w:pPr>
            <w:r w:rsidRPr="00086C8A">
              <w:rPr>
                <w:rFonts w:eastAsiaTheme="minorEastAsia"/>
                <w:sz w:val="21"/>
                <w:szCs w:val="21"/>
              </w:rPr>
              <w:t>1</w:t>
            </w:r>
          </w:p>
        </w:tc>
        <w:tc>
          <w:tcPr>
            <w:tcW w:w="3674" w:type="dxa"/>
            <w:tcBorders>
              <w:top w:val="single" w:sz="4" w:space="0" w:color="auto"/>
              <w:left w:val="single" w:sz="4" w:space="0" w:color="auto"/>
              <w:bottom w:val="single" w:sz="4" w:space="0" w:color="auto"/>
              <w:right w:val="single" w:sz="4" w:space="0" w:color="auto"/>
            </w:tcBorders>
            <w:hideMark/>
          </w:tcPr>
          <w:p w:rsidR="00346A1B" w:rsidRPr="00086C8A" w:rsidRDefault="00346A1B" w:rsidP="004A27B0">
            <w:pPr>
              <w:widowControl w:val="0"/>
              <w:spacing w:line="276" w:lineRule="auto"/>
              <w:jc w:val="center"/>
              <w:rPr>
                <w:rFonts w:eastAsiaTheme="minorEastAsia"/>
                <w:sz w:val="21"/>
                <w:szCs w:val="21"/>
              </w:rPr>
            </w:pPr>
            <w:r w:rsidRPr="00086C8A">
              <w:rPr>
                <w:rFonts w:eastAsiaTheme="minorEastAsia"/>
                <w:sz w:val="21"/>
                <w:szCs w:val="21"/>
              </w:rPr>
              <w:t>2</w:t>
            </w:r>
          </w:p>
        </w:tc>
        <w:tc>
          <w:tcPr>
            <w:tcW w:w="1417" w:type="dxa"/>
            <w:tcBorders>
              <w:top w:val="single" w:sz="4" w:space="0" w:color="auto"/>
              <w:left w:val="single" w:sz="4" w:space="0" w:color="auto"/>
              <w:bottom w:val="single" w:sz="4" w:space="0" w:color="auto"/>
              <w:right w:val="single" w:sz="4" w:space="0" w:color="auto"/>
            </w:tcBorders>
            <w:hideMark/>
          </w:tcPr>
          <w:p w:rsidR="00346A1B" w:rsidRPr="00086C8A" w:rsidRDefault="00346A1B" w:rsidP="004A27B0">
            <w:pPr>
              <w:widowControl w:val="0"/>
              <w:spacing w:line="276" w:lineRule="auto"/>
              <w:jc w:val="center"/>
              <w:rPr>
                <w:rFonts w:eastAsiaTheme="minorEastAsia"/>
                <w:sz w:val="21"/>
                <w:szCs w:val="21"/>
              </w:rPr>
            </w:pPr>
            <w:r w:rsidRPr="00086C8A">
              <w:rPr>
                <w:rFonts w:eastAsiaTheme="minorEastAsia"/>
                <w:sz w:val="21"/>
                <w:szCs w:val="21"/>
              </w:rPr>
              <w:t>3</w:t>
            </w:r>
          </w:p>
        </w:tc>
        <w:tc>
          <w:tcPr>
            <w:tcW w:w="1134" w:type="dxa"/>
            <w:tcBorders>
              <w:top w:val="single" w:sz="4" w:space="0" w:color="auto"/>
              <w:left w:val="single" w:sz="4" w:space="0" w:color="auto"/>
              <w:bottom w:val="single" w:sz="4" w:space="0" w:color="auto"/>
              <w:right w:val="single" w:sz="4" w:space="0" w:color="auto"/>
            </w:tcBorders>
            <w:hideMark/>
          </w:tcPr>
          <w:p w:rsidR="00346A1B" w:rsidRPr="00086C8A" w:rsidRDefault="00346A1B" w:rsidP="004A27B0">
            <w:pPr>
              <w:widowControl w:val="0"/>
              <w:spacing w:line="276" w:lineRule="auto"/>
              <w:jc w:val="center"/>
              <w:rPr>
                <w:rFonts w:eastAsiaTheme="minorEastAsia"/>
                <w:sz w:val="21"/>
                <w:szCs w:val="21"/>
              </w:rPr>
            </w:pPr>
            <w:r w:rsidRPr="00086C8A">
              <w:rPr>
                <w:rFonts w:eastAsiaTheme="minorEastAsia"/>
                <w:sz w:val="21"/>
                <w:szCs w:val="21"/>
              </w:rPr>
              <w:t>4</w:t>
            </w:r>
          </w:p>
        </w:tc>
        <w:tc>
          <w:tcPr>
            <w:tcW w:w="2410" w:type="dxa"/>
            <w:tcBorders>
              <w:top w:val="single" w:sz="4" w:space="0" w:color="auto"/>
              <w:left w:val="single" w:sz="4" w:space="0" w:color="auto"/>
              <w:bottom w:val="single" w:sz="4" w:space="0" w:color="auto"/>
              <w:right w:val="single" w:sz="4" w:space="0" w:color="auto"/>
            </w:tcBorders>
          </w:tcPr>
          <w:p w:rsidR="00346A1B" w:rsidRPr="00086C8A" w:rsidRDefault="00346A1B" w:rsidP="004A27B0">
            <w:pPr>
              <w:widowControl w:val="0"/>
              <w:spacing w:line="276" w:lineRule="auto"/>
              <w:jc w:val="center"/>
              <w:rPr>
                <w:rFonts w:eastAsiaTheme="minorEastAsia"/>
                <w:sz w:val="21"/>
                <w:szCs w:val="21"/>
              </w:rPr>
            </w:pPr>
            <w:r w:rsidRPr="00086C8A">
              <w:rPr>
                <w:rFonts w:eastAsiaTheme="minorEastAsia"/>
                <w:sz w:val="21"/>
                <w:szCs w:val="21"/>
              </w:rPr>
              <w:t>5</w:t>
            </w:r>
          </w:p>
        </w:tc>
      </w:tr>
      <w:tr w:rsidR="00346A1B" w:rsidRPr="00086C8A" w:rsidTr="00F9397A">
        <w:tc>
          <w:tcPr>
            <w:tcW w:w="829" w:type="dxa"/>
            <w:tcBorders>
              <w:top w:val="single" w:sz="4" w:space="0" w:color="auto"/>
              <w:left w:val="single" w:sz="4" w:space="0" w:color="auto"/>
              <w:bottom w:val="single" w:sz="4" w:space="0" w:color="auto"/>
              <w:right w:val="single" w:sz="4" w:space="0" w:color="auto"/>
            </w:tcBorders>
            <w:hideMark/>
          </w:tcPr>
          <w:p w:rsidR="00346A1B" w:rsidRPr="00086C8A" w:rsidRDefault="00346A1B" w:rsidP="00346A1B">
            <w:pPr>
              <w:widowControl w:val="0"/>
              <w:spacing w:line="276" w:lineRule="auto"/>
              <w:rPr>
                <w:rFonts w:eastAsiaTheme="minorEastAsia"/>
                <w:sz w:val="21"/>
                <w:szCs w:val="21"/>
              </w:rPr>
            </w:pPr>
            <w:r w:rsidRPr="00086C8A">
              <w:rPr>
                <w:rFonts w:eastAsiaTheme="minorEastAsia"/>
                <w:sz w:val="21"/>
                <w:szCs w:val="21"/>
              </w:rPr>
              <w:t>1</w:t>
            </w:r>
          </w:p>
        </w:tc>
        <w:tc>
          <w:tcPr>
            <w:tcW w:w="3674" w:type="dxa"/>
            <w:tcBorders>
              <w:top w:val="single" w:sz="4" w:space="0" w:color="auto"/>
              <w:left w:val="single" w:sz="4" w:space="0" w:color="auto"/>
              <w:bottom w:val="single" w:sz="4" w:space="0" w:color="auto"/>
              <w:right w:val="single" w:sz="4" w:space="0" w:color="auto"/>
            </w:tcBorders>
            <w:hideMark/>
          </w:tcPr>
          <w:p w:rsidR="00346A1B" w:rsidRPr="00086C8A" w:rsidRDefault="00346A1B" w:rsidP="00346A1B">
            <w:pPr>
              <w:widowControl w:val="0"/>
              <w:spacing w:line="276" w:lineRule="auto"/>
              <w:rPr>
                <w:rFonts w:eastAsiaTheme="minorEastAsia"/>
                <w:sz w:val="21"/>
                <w:szCs w:val="21"/>
              </w:rPr>
            </w:pPr>
            <w:r w:rsidRPr="00086C8A">
              <w:rPr>
                <w:rFonts w:eastAsiaTheme="minorEastAsia"/>
                <w:sz w:val="21"/>
                <w:szCs w:val="21"/>
              </w:rPr>
              <w:t>АТС-510 Андома с. Андомский Погост</w:t>
            </w:r>
          </w:p>
        </w:tc>
        <w:tc>
          <w:tcPr>
            <w:tcW w:w="1417" w:type="dxa"/>
            <w:tcBorders>
              <w:top w:val="single" w:sz="4" w:space="0" w:color="auto"/>
              <w:left w:val="single" w:sz="4" w:space="0" w:color="auto"/>
              <w:bottom w:val="single" w:sz="4" w:space="0" w:color="auto"/>
              <w:right w:val="single" w:sz="4" w:space="0" w:color="auto"/>
            </w:tcBorders>
            <w:hideMark/>
          </w:tcPr>
          <w:p w:rsidR="00346A1B" w:rsidRPr="00086C8A" w:rsidRDefault="00346A1B" w:rsidP="00346A1B">
            <w:pPr>
              <w:widowControl w:val="0"/>
              <w:spacing w:line="276" w:lineRule="auto"/>
              <w:rPr>
                <w:rFonts w:eastAsiaTheme="minorEastAsia"/>
                <w:sz w:val="21"/>
                <w:szCs w:val="21"/>
              </w:rPr>
            </w:pPr>
            <w:r w:rsidRPr="00086C8A">
              <w:rPr>
                <w:rFonts w:eastAsiaTheme="minorEastAsia"/>
                <w:sz w:val="21"/>
                <w:szCs w:val="21"/>
              </w:rPr>
              <w:t>SI3000</w:t>
            </w:r>
          </w:p>
          <w:p w:rsidR="00346A1B" w:rsidRPr="00086C8A" w:rsidRDefault="00346A1B" w:rsidP="00346A1B">
            <w:pPr>
              <w:spacing w:line="276" w:lineRule="auto"/>
              <w:rPr>
                <w:rFonts w:eastAsiaTheme="minorEastAsia"/>
                <w:sz w:val="21"/>
                <w:szCs w:val="21"/>
              </w:rPr>
            </w:pPr>
            <w:r w:rsidRPr="00086C8A">
              <w:rPr>
                <w:rFonts w:eastAsiaTheme="minorEastAsia"/>
                <w:sz w:val="21"/>
                <w:szCs w:val="21"/>
                <w:lang w:val="en-US"/>
              </w:rPr>
              <w:t>MSAN</w:t>
            </w:r>
          </w:p>
        </w:tc>
        <w:tc>
          <w:tcPr>
            <w:tcW w:w="1134" w:type="dxa"/>
            <w:tcBorders>
              <w:top w:val="single" w:sz="4" w:space="0" w:color="auto"/>
              <w:left w:val="single" w:sz="4" w:space="0" w:color="auto"/>
              <w:bottom w:val="single" w:sz="4" w:space="0" w:color="auto"/>
              <w:right w:val="single" w:sz="4" w:space="0" w:color="auto"/>
            </w:tcBorders>
            <w:hideMark/>
          </w:tcPr>
          <w:p w:rsidR="00346A1B" w:rsidRPr="00086C8A" w:rsidRDefault="00346A1B" w:rsidP="00346A1B">
            <w:pPr>
              <w:spacing w:line="276" w:lineRule="auto"/>
              <w:rPr>
                <w:rFonts w:eastAsiaTheme="minorEastAsia"/>
                <w:sz w:val="21"/>
                <w:szCs w:val="21"/>
              </w:rPr>
            </w:pPr>
            <w:r w:rsidRPr="00086C8A">
              <w:rPr>
                <w:rFonts w:eastAsiaTheme="minorEastAsia"/>
                <w:sz w:val="21"/>
                <w:szCs w:val="21"/>
              </w:rPr>
              <w:t>128</w:t>
            </w:r>
          </w:p>
        </w:tc>
        <w:tc>
          <w:tcPr>
            <w:tcW w:w="2410" w:type="dxa"/>
            <w:tcBorders>
              <w:top w:val="single" w:sz="4" w:space="0" w:color="auto"/>
              <w:left w:val="single" w:sz="4" w:space="0" w:color="auto"/>
              <w:bottom w:val="single" w:sz="4" w:space="0" w:color="auto"/>
              <w:right w:val="single" w:sz="4" w:space="0" w:color="auto"/>
            </w:tcBorders>
            <w:hideMark/>
          </w:tcPr>
          <w:p w:rsidR="00346A1B" w:rsidRPr="00086C8A" w:rsidRDefault="00346A1B" w:rsidP="00346A1B">
            <w:pPr>
              <w:spacing w:line="276" w:lineRule="auto"/>
              <w:rPr>
                <w:rFonts w:eastAsiaTheme="minorEastAsia"/>
                <w:sz w:val="21"/>
                <w:szCs w:val="21"/>
              </w:rPr>
            </w:pPr>
            <w:r w:rsidRPr="00086C8A">
              <w:rPr>
                <w:rFonts w:eastAsiaTheme="minorEastAsia"/>
                <w:sz w:val="21"/>
                <w:szCs w:val="21"/>
              </w:rPr>
              <w:t>59</w:t>
            </w:r>
          </w:p>
        </w:tc>
      </w:tr>
      <w:tr w:rsidR="00346A1B" w:rsidRPr="00086C8A" w:rsidTr="00F9397A">
        <w:tc>
          <w:tcPr>
            <w:tcW w:w="829" w:type="dxa"/>
            <w:tcBorders>
              <w:top w:val="single" w:sz="4" w:space="0" w:color="auto"/>
              <w:left w:val="single" w:sz="4" w:space="0" w:color="auto"/>
              <w:bottom w:val="single" w:sz="4" w:space="0" w:color="auto"/>
              <w:right w:val="single" w:sz="4" w:space="0" w:color="auto"/>
            </w:tcBorders>
            <w:hideMark/>
          </w:tcPr>
          <w:p w:rsidR="00346A1B" w:rsidRPr="00086C8A" w:rsidRDefault="00346A1B" w:rsidP="00346A1B">
            <w:pPr>
              <w:widowControl w:val="0"/>
              <w:spacing w:line="276" w:lineRule="auto"/>
              <w:rPr>
                <w:rFonts w:eastAsiaTheme="minorEastAsia"/>
                <w:sz w:val="21"/>
                <w:szCs w:val="21"/>
              </w:rPr>
            </w:pPr>
            <w:r w:rsidRPr="00086C8A">
              <w:rPr>
                <w:rFonts w:eastAsiaTheme="minorEastAsia"/>
                <w:sz w:val="21"/>
                <w:szCs w:val="21"/>
              </w:rPr>
              <w:t>2</w:t>
            </w:r>
          </w:p>
        </w:tc>
        <w:tc>
          <w:tcPr>
            <w:tcW w:w="3674" w:type="dxa"/>
            <w:tcBorders>
              <w:top w:val="single" w:sz="4" w:space="0" w:color="auto"/>
              <w:left w:val="single" w:sz="4" w:space="0" w:color="auto"/>
              <w:bottom w:val="single" w:sz="4" w:space="0" w:color="auto"/>
              <w:right w:val="single" w:sz="4" w:space="0" w:color="auto"/>
            </w:tcBorders>
            <w:hideMark/>
          </w:tcPr>
          <w:p w:rsidR="00346A1B" w:rsidRPr="00086C8A" w:rsidRDefault="00346A1B" w:rsidP="00346A1B">
            <w:pPr>
              <w:spacing w:line="276" w:lineRule="auto"/>
              <w:rPr>
                <w:rFonts w:eastAsiaTheme="minorEastAsia"/>
                <w:sz w:val="21"/>
                <w:szCs w:val="21"/>
              </w:rPr>
            </w:pPr>
            <w:r w:rsidRPr="00086C8A">
              <w:rPr>
                <w:rFonts w:eastAsiaTheme="minorEastAsia"/>
                <w:sz w:val="21"/>
                <w:szCs w:val="21"/>
              </w:rPr>
              <w:t>АТС-464 Тудозеро</w:t>
            </w:r>
          </w:p>
        </w:tc>
        <w:tc>
          <w:tcPr>
            <w:tcW w:w="1417" w:type="dxa"/>
            <w:tcBorders>
              <w:top w:val="single" w:sz="4" w:space="0" w:color="auto"/>
              <w:left w:val="single" w:sz="4" w:space="0" w:color="auto"/>
              <w:bottom w:val="single" w:sz="4" w:space="0" w:color="auto"/>
              <w:right w:val="single" w:sz="4" w:space="0" w:color="auto"/>
            </w:tcBorders>
            <w:hideMark/>
          </w:tcPr>
          <w:p w:rsidR="00346A1B" w:rsidRPr="00086C8A" w:rsidRDefault="00346A1B" w:rsidP="00346A1B">
            <w:pPr>
              <w:widowControl w:val="0"/>
              <w:spacing w:line="276" w:lineRule="auto"/>
              <w:rPr>
                <w:rFonts w:eastAsiaTheme="minorEastAsia"/>
                <w:sz w:val="21"/>
                <w:szCs w:val="21"/>
              </w:rPr>
            </w:pPr>
            <w:r w:rsidRPr="00086C8A">
              <w:rPr>
                <w:rFonts w:eastAsiaTheme="minorEastAsia"/>
                <w:sz w:val="21"/>
                <w:szCs w:val="21"/>
              </w:rPr>
              <w:t>SI3000</w:t>
            </w:r>
          </w:p>
          <w:p w:rsidR="00346A1B" w:rsidRPr="00086C8A" w:rsidRDefault="00346A1B" w:rsidP="00346A1B">
            <w:pPr>
              <w:spacing w:line="276" w:lineRule="auto"/>
              <w:rPr>
                <w:rFonts w:eastAsiaTheme="minorEastAsia"/>
                <w:sz w:val="21"/>
                <w:szCs w:val="21"/>
              </w:rPr>
            </w:pPr>
            <w:r w:rsidRPr="00086C8A">
              <w:rPr>
                <w:rFonts w:eastAsiaTheme="minorEastAsia"/>
                <w:sz w:val="21"/>
                <w:szCs w:val="21"/>
                <w:lang w:val="en-US"/>
              </w:rPr>
              <w:t>MSAN</w:t>
            </w:r>
          </w:p>
        </w:tc>
        <w:tc>
          <w:tcPr>
            <w:tcW w:w="1134" w:type="dxa"/>
            <w:tcBorders>
              <w:top w:val="single" w:sz="4" w:space="0" w:color="auto"/>
              <w:left w:val="single" w:sz="4" w:space="0" w:color="auto"/>
              <w:bottom w:val="single" w:sz="4" w:space="0" w:color="auto"/>
              <w:right w:val="single" w:sz="4" w:space="0" w:color="auto"/>
            </w:tcBorders>
            <w:hideMark/>
          </w:tcPr>
          <w:p w:rsidR="00346A1B" w:rsidRPr="00086C8A" w:rsidRDefault="00346A1B" w:rsidP="00346A1B">
            <w:pPr>
              <w:spacing w:line="276" w:lineRule="auto"/>
              <w:rPr>
                <w:rFonts w:eastAsiaTheme="minorEastAsia"/>
                <w:sz w:val="21"/>
                <w:szCs w:val="21"/>
              </w:rPr>
            </w:pPr>
            <w:r w:rsidRPr="00086C8A">
              <w:rPr>
                <w:rFonts w:eastAsiaTheme="minorEastAsia"/>
                <w:sz w:val="21"/>
                <w:szCs w:val="21"/>
              </w:rPr>
              <w:t>64</w:t>
            </w:r>
          </w:p>
        </w:tc>
        <w:tc>
          <w:tcPr>
            <w:tcW w:w="2410" w:type="dxa"/>
            <w:tcBorders>
              <w:top w:val="single" w:sz="4" w:space="0" w:color="auto"/>
              <w:left w:val="single" w:sz="4" w:space="0" w:color="auto"/>
              <w:bottom w:val="single" w:sz="4" w:space="0" w:color="auto"/>
              <w:right w:val="single" w:sz="4" w:space="0" w:color="auto"/>
            </w:tcBorders>
            <w:hideMark/>
          </w:tcPr>
          <w:p w:rsidR="00346A1B" w:rsidRPr="00086C8A" w:rsidRDefault="00346A1B" w:rsidP="00346A1B">
            <w:pPr>
              <w:spacing w:line="276" w:lineRule="auto"/>
              <w:rPr>
                <w:rFonts w:eastAsiaTheme="minorEastAsia"/>
                <w:sz w:val="21"/>
                <w:szCs w:val="21"/>
              </w:rPr>
            </w:pPr>
            <w:r w:rsidRPr="00086C8A">
              <w:rPr>
                <w:rFonts w:eastAsiaTheme="minorEastAsia"/>
                <w:sz w:val="21"/>
                <w:szCs w:val="21"/>
              </w:rPr>
              <w:t>40</w:t>
            </w:r>
          </w:p>
        </w:tc>
      </w:tr>
      <w:tr w:rsidR="00346A1B" w:rsidRPr="00086C8A" w:rsidTr="00F9397A">
        <w:tc>
          <w:tcPr>
            <w:tcW w:w="829" w:type="dxa"/>
            <w:tcBorders>
              <w:top w:val="single" w:sz="4" w:space="0" w:color="auto"/>
              <w:left w:val="single" w:sz="4" w:space="0" w:color="auto"/>
              <w:bottom w:val="single" w:sz="4" w:space="0" w:color="auto"/>
              <w:right w:val="single" w:sz="4" w:space="0" w:color="auto"/>
            </w:tcBorders>
            <w:hideMark/>
          </w:tcPr>
          <w:p w:rsidR="00346A1B" w:rsidRPr="00086C8A" w:rsidRDefault="00346A1B" w:rsidP="00346A1B">
            <w:pPr>
              <w:widowControl w:val="0"/>
              <w:spacing w:line="276" w:lineRule="auto"/>
              <w:rPr>
                <w:rFonts w:eastAsiaTheme="minorEastAsia"/>
                <w:sz w:val="21"/>
                <w:szCs w:val="21"/>
              </w:rPr>
            </w:pPr>
            <w:r w:rsidRPr="00086C8A">
              <w:rPr>
                <w:rFonts w:eastAsiaTheme="minorEastAsia"/>
                <w:sz w:val="21"/>
                <w:szCs w:val="21"/>
              </w:rPr>
              <w:t>3</w:t>
            </w:r>
          </w:p>
        </w:tc>
        <w:tc>
          <w:tcPr>
            <w:tcW w:w="3674" w:type="dxa"/>
            <w:tcBorders>
              <w:top w:val="single" w:sz="4" w:space="0" w:color="auto"/>
              <w:left w:val="single" w:sz="4" w:space="0" w:color="auto"/>
              <w:bottom w:val="single" w:sz="4" w:space="0" w:color="auto"/>
              <w:right w:val="single" w:sz="4" w:space="0" w:color="auto"/>
            </w:tcBorders>
            <w:hideMark/>
          </w:tcPr>
          <w:p w:rsidR="00346A1B" w:rsidRPr="00086C8A" w:rsidRDefault="00346A1B" w:rsidP="00346A1B">
            <w:pPr>
              <w:spacing w:line="276" w:lineRule="auto"/>
              <w:rPr>
                <w:rFonts w:eastAsiaTheme="minorEastAsia"/>
                <w:sz w:val="21"/>
                <w:szCs w:val="21"/>
              </w:rPr>
            </w:pPr>
            <w:r w:rsidRPr="00086C8A">
              <w:rPr>
                <w:rFonts w:eastAsiaTheme="minorEastAsia"/>
                <w:sz w:val="21"/>
                <w:szCs w:val="21"/>
              </w:rPr>
              <w:t>АТС-527 Макачёво</w:t>
            </w:r>
          </w:p>
        </w:tc>
        <w:tc>
          <w:tcPr>
            <w:tcW w:w="1417" w:type="dxa"/>
            <w:tcBorders>
              <w:top w:val="single" w:sz="4" w:space="0" w:color="auto"/>
              <w:left w:val="single" w:sz="4" w:space="0" w:color="auto"/>
              <w:bottom w:val="single" w:sz="4" w:space="0" w:color="auto"/>
              <w:right w:val="single" w:sz="4" w:space="0" w:color="auto"/>
            </w:tcBorders>
            <w:hideMark/>
          </w:tcPr>
          <w:p w:rsidR="00346A1B" w:rsidRPr="00086C8A" w:rsidRDefault="00346A1B" w:rsidP="00346A1B">
            <w:pPr>
              <w:rPr>
                <w:rFonts w:eastAsiaTheme="minorEastAsia"/>
                <w:sz w:val="21"/>
                <w:szCs w:val="21"/>
              </w:rPr>
            </w:pPr>
            <w:r w:rsidRPr="00086C8A">
              <w:rPr>
                <w:rFonts w:eastAsiaTheme="minorEastAsia"/>
                <w:sz w:val="21"/>
                <w:szCs w:val="21"/>
              </w:rPr>
              <w:t>SI3000</w:t>
            </w:r>
          </w:p>
          <w:p w:rsidR="00346A1B" w:rsidRPr="00086C8A" w:rsidRDefault="00346A1B" w:rsidP="00346A1B">
            <w:pPr>
              <w:rPr>
                <w:rFonts w:eastAsiaTheme="minorEastAsia"/>
                <w:sz w:val="21"/>
                <w:szCs w:val="21"/>
              </w:rPr>
            </w:pPr>
            <w:r w:rsidRPr="00086C8A">
              <w:rPr>
                <w:rFonts w:eastAsiaTheme="minorEastAsia"/>
                <w:sz w:val="21"/>
                <w:szCs w:val="21"/>
              </w:rPr>
              <w:t>MSA</w:t>
            </w:r>
            <w:r w:rsidRPr="00086C8A">
              <w:rPr>
                <w:rFonts w:eastAsiaTheme="minorEastAsia"/>
                <w:sz w:val="21"/>
                <w:szCs w:val="21"/>
                <w:lang w:val="en-US"/>
              </w:rPr>
              <w:t>N</w:t>
            </w:r>
          </w:p>
        </w:tc>
        <w:tc>
          <w:tcPr>
            <w:tcW w:w="1134" w:type="dxa"/>
            <w:tcBorders>
              <w:top w:val="single" w:sz="4" w:space="0" w:color="auto"/>
              <w:left w:val="single" w:sz="4" w:space="0" w:color="auto"/>
              <w:bottom w:val="single" w:sz="4" w:space="0" w:color="auto"/>
              <w:right w:val="single" w:sz="4" w:space="0" w:color="auto"/>
            </w:tcBorders>
            <w:hideMark/>
          </w:tcPr>
          <w:p w:rsidR="00346A1B" w:rsidRPr="00086C8A" w:rsidRDefault="00346A1B" w:rsidP="00346A1B">
            <w:pPr>
              <w:spacing w:line="276" w:lineRule="auto"/>
              <w:rPr>
                <w:rFonts w:eastAsiaTheme="minorEastAsia"/>
                <w:sz w:val="21"/>
                <w:szCs w:val="21"/>
              </w:rPr>
            </w:pPr>
            <w:r w:rsidRPr="00086C8A">
              <w:rPr>
                <w:rFonts w:eastAsiaTheme="minorEastAsia"/>
                <w:sz w:val="21"/>
                <w:szCs w:val="21"/>
              </w:rPr>
              <w:t>64</w:t>
            </w:r>
          </w:p>
        </w:tc>
        <w:tc>
          <w:tcPr>
            <w:tcW w:w="2410" w:type="dxa"/>
            <w:tcBorders>
              <w:top w:val="single" w:sz="4" w:space="0" w:color="auto"/>
              <w:left w:val="single" w:sz="4" w:space="0" w:color="auto"/>
              <w:bottom w:val="single" w:sz="4" w:space="0" w:color="auto"/>
              <w:right w:val="single" w:sz="4" w:space="0" w:color="auto"/>
            </w:tcBorders>
            <w:hideMark/>
          </w:tcPr>
          <w:p w:rsidR="00346A1B" w:rsidRPr="00086C8A" w:rsidRDefault="00346A1B" w:rsidP="00346A1B">
            <w:pPr>
              <w:spacing w:line="276" w:lineRule="auto"/>
              <w:rPr>
                <w:rFonts w:eastAsiaTheme="minorEastAsia"/>
                <w:sz w:val="21"/>
                <w:szCs w:val="21"/>
              </w:rPr>
            </w:pPr>
            <w:r w:rsidRPr="00086C8A">
              <w:rPr>
                <w:rFonts w:eastAsiaTheme="minorEastAsia"/>
                <w:sz w:val="21"/>
                <w:szCs w:val="21"/>
              </w:rPr>
              <w:t>38</w:t>
            </w:r>
          </w:p>
        </w:tc>
      </w:tr>
      <w:tr w:rsidR="00346A1B" w:rsidRPr="00086C8A" w:rsidTr="00F9397A">
        <w:tc>
          <w:tcPr>
            <w:tcW w:w="829" w:type="dxa"/>
            <w:tcBorders>
              <w:top w:val="single" w:sz="4" w:space="0" w:color="auto"/>
              <w:left w:val="single" w:sz="4" w:space="0" w:color="auto"/>
              <w:bottom w:val="single" w:sz="4" w:space="0" w:color="auto"/>
              <w:right w:val="single" w:sz="4" w:space="0" w:color="auto"/>
            </w:tcBorders>
          </w:tcPr>
          <w:p w:rsidR="00346A1B" w:rsidRPr="00086C8A" w:rsidRDefault="00346A1B" w:rsidP="00346A1B">
            <w:pPr>
              <w:rPr>
                <w:rFonts w:eastAsiaTheme="minorEastAsia"/>
                <w:sz w:val="21"/>
                <w:szCs w:val="21"/>
                <w:lang w:val="en-US"/>
              </w:rPr>
            </w:pPr>
            <w:r w:rsidRPr="00086C8A">
              <w:rPr>
                <w:rFonts w:eastAsiaTheme="minorEastAsia"/>
                <w:sz w:val="21"/>
                <w:szCs w:val="21"/>
                <w:lang w:val="en-US"/>
              </w:rPr>
              <w:t>4</w:t>
            </w:r>
          </w:p>
        </w:tc>
        <w:tc>
          <w:tcPr>
            <w:tcW w:w="3674" w:type="dxa"/>
            <w:tcBorders>
              <w:top w:val="single" w:sz="4" w:space="0" w:color="auto"/>
              <w:left w:val="single" w:sz="4" w:space="0" w:color="auto"/>
              <w:bottom w:val="single" w:sz="4" w:space="0" w:color="auto"/>
              <w:right w:val="single" w:sz="4" w:space="0" w:color="auto"/>
            </w:tcBorders>
          </w:tcPr>
          <w:p w:rsidR="00346A1B" w:rsidRPr="00086C8A" w:rsidRDefault="00346A1B" w:rsidP="00346A1B">
            <w:pPr>
              <w:rPr>
                <w:rFonts w:eastAsiaTheme="minorEastAsia"/>
                <w:sz w:val="21"/>
                <w:szCs w:val="21"/>
                <w:lang w:val="en-US"/>
              </w:rPr>
            </w:pPr>
            <w:r w:rsidRPr="00086C8A">
              <w:rPr>
                <w:rFonts w:eastAsiaTheme="minorEastAsia"/>
                <w:sz w:val="21"/>
                <w:szCs w:val="21"/>
                <w:lang w:val="en-US"/>
              </w:rPr>
              <w:t>АТС-577 Сорокополье</w:t>
            </w:r>
          </w:p>
        </w:tc>
        <w:tc>
          <w:tcPr>
            <w:tcW w:w="1417" w:type="dxa"/>
            <w:tcBorders>
              <w:top w:val="single" w:sz="4" w:space="0" w:color="auto"/>
              <w:left w:val="single" w:sz="4" w:space="0" w:color="auto"/>
              <w:bottom w:val="single" w:sz="4" w:space="0" w:color="auto"/>
              <w:right w:val="single" w:sz="4" w:space="0" w:color="auto"/>
            </w:tcBorders>
          </w:tcPr>
          <w:p w:rsidR="00346A1B" w:rsidRPr="00086C8A" w:rsidRDefault="00346A1B" w:rsidP="00346A1B">
            <w:pPr>
              <w:rPr>
                <w:rFonts w:eastAsiaTheme="minorEastAsia"/>
                <w:sz w:val="21"/>
                <w:szCs w:val="21"/>
                <w:lang w:val="en-US"/>
              </w:rPr>
            </w:pPr>
            <w:r w:rsidRPr="00086C8A">
              <w:rPr>
                <w:rFonts w:eastAsiaTheme="minorEastAsia"/>
                <w:sz w:val="21"/>
                <w:szCs w:val="21"/>
                <w:lang w:val="en-US"/>
              </w:rPr>
              <w:t>SI3000 MSAN</w:t>
            </w:r>
          </w:p>
        </w:tc>
        <w:tc>
          <w:tcPr>
            <w:tcW w:w="1134" w:type="dxa"/>
            <w:tcBorders>
              <w:top w:val="single" w:sz="4" w:space="0" w:color="auto"/>
              <w:left w:val="single" w:sz="4" w:space="0" w:color="auto"/>
              <w:bottom w:val="single" w:sz="4" w:space="0" w:color="auto"/>
              <w:right w:val="single" w:sz="4" w:space="0" w:color="auto"/>
            </w:tcBorders>
          </w:tcPr>
          <w:p w:rsidR="00346A1B" w:rsidRPr="00086C8A" w:rsidRDefault="00346A1B" w:rsidP="00346A1B">
            <w:pPr>
              <w:rPr>
                <w:rFonts w:eastAsiaTheme="minorEastAsia"/>
                <w:sz w:val="21"/>
                <w:szCs w:val="21"/>
                <w:lang w:val="en-US"/>
              </w:rPr>
            </w:pPr>
            <w:r w:rsidRPr="00086C8A">
              <w:rPr>
                <w:rFonts w:eastAsiaTheme="minorEastAsia"/>
                <w:sz w:val="21"/>
                <w:szCs w:val="21"/>
                <w:lang w:val="en-US"/>
              </w:rPr>
              <w:t>64</w:t>
            </w:r>
          </w:p>
        </w:tc>
        <w:tc>
          <w:tcPr>
            <w:tcW w:w="2410" w:type="dxa"/>
            <w:tcBorders>
              <w:top w:val="single" w:sz="4" w:space="0" w:color="auto"/>
              <w:left w:val="single" w:sz="4" w:space="0" w:color="auto"/>
              <w:bottom w:val="single" w:sz="4" w:space="0" w:color="auto"/>
              <w:right w:val="single" w:sz="4" w:space="0" w:color="auto"/>
            </w:tcBorders>
          </w:tcPr>
          <w:p w:rsidR="00346A1B" w:rsidRPr="00086C8A" w:rsidRDefault="00346A1B" w:rsidP="00346A1B">
            <w:pPr>
              <w:rPr>
                <w:rFonts w:eastAsiaTheme="minorEastAsia"/>
                <w:sz w:val="21"/>
                <w:szCs w:val="21"/>
                <w:lang w:val="en-US"/>
              </w:rPr>
            </w:pPr>
            <w:r w:rsidRPr="00086C8A">
              <w:rPr>
                <w:rFonts w:eastAsiaTheme="minorEastAsia"/>
                <w:sz w:val="21"/>
                <w:szCs w:val="21"/>
                <w:lang w:val="en-US"/>
              </w:rPr>
              <w:t>42</w:t>
            </w:r>
          </w:p>
        </w:tc>
      </w:tr>
      <w:tr w:rsidR="00346A1B" w:rsidRPr="00086C8A" w:rsidTr="00F9397A">
        <w:tc>
          <w:tcPr>
            <w:tcW w:w="829" w:type="dxa"/>
            <w:tcBorders>
              <w:top w:val="single" w:sz="4" w:space="0" w:color="auto"/>
              <w:left w:val="single" w:sz="4" w:space="0" w:color="auto"/>
              <w:bottom w:val="single" w:sz="4" w:space="0" w:color="auto"/>
              <w:right w:val="single" w:sz="4" w:space="0" w:color="auto"/>
            </w:tcBorders>
          </w:tcPr>
          <w:p w:rsidR="00346A1B" w:rsidRPr="00086C8A" w:rsidRDefault="00346A1B" w:rsidP="00346A1B">
            <w:pPr>
              <w:rPr>
                <w:rFonts w:eastAsiaTheme="minorEastAsia"/>
                <w:sz w:val="21"/>
                <w:szCs w:val="21"/>
              </w:rPr>
            </w:pPr>
            <w:r w:rsidRPr="00086C8A">
              <w:rPr>
                <w:rFonts w:eastAsiaTheme="minorEastAsia"/>
                <w:sz w:val="21"/>
                <w:szCs w:val="21"/>
              </w:rPr>
              <w:t>5</w:t>
            </w:r>
          </w:p>
        </w:tc>
        <w:tc>
          <w:tcPr>
            <w:tcW w:w="3674" w:type="dxa"/>
            <w:tcBorders>
              <w:top w:val="single" w:sz="4" w:space="0" w:color="auto"/>
              <w:left w:val="single" w:sz="4" w:space="0" w:color="auto"/>
              <w:bottom w:val="single" w:sz="4" w:space="0" w:color="auto"/>
              <w:right w:val="single" w:sz="4" w:space="0" w:color="auto"/>
            </w:tcBorders>
          </w:tcPr>
          <w:p w:rsidR="00346A1B" w:rsidRPr="00086C8A" w:rsidRDefault="00346A1B" w:rsidP="00346A1B">
            <w:pPr>
              <w:rPr>
                <w:rFonts w:eastAsiaTheme="minorEastAsia"/>
                <w:sz w:val="21"/>
                <w:szCs w:val="21"/>
              </w:rPr>
            </w:pPr>
            <w:r w:rsidRPr="00086C8A">
              <w:rPr>
                <w:rFonts w:eastAsiaTheme="minorEastAsia"/>
                <w:sz w:val="21"/>
                <w:szCs w:val="21"/>
              </w:rPr>
              <w:t>АТС Саминский Погост</w:t>
            </w:r>
          </w:p>
        </w:tc>
        <w:tc>
          <w:tcPr>
            <w:tcW w:w="1417" w:type="dxa"/>
            <w:tcBorders>
              <w:top w:val="single" w:sz="4" w:space="0" w:color="auto"/>
              <w:left w:val="single" w:sz="4" w:space="0" w:color="auto"/>
              <w:bottom w:val="single" w:sz="4" w:space="0" w:color="auto"/>
              <w:right w:val="single" w:sz="4" w:space="0" w:color="auto"/>
            </w:tcBorders>
          </w:tcPr>
          <w:p w:rsidR="00346A1B" w:rsidRPr="00086C8A" w:rsidRDefault="00346A1B" w:rsidP="00346A1B">
            <w:pPr>
              <w:rPr>
                <w:rFonts w:eastAsiaTheme="minorEastAsia"/>
                <w:sz w:val="21"/>
                <w:szCs w:val="21"/>
              </w:rPr>
            </w:pPr>
            <w:r w:rsidRPr="00086C8A">
              <w:rPr>
                <w:rFonts w:eastAsiaTheme="minorEastAsia"/>
                <w:sz w:val="21"/>
                <w:szCs w:val="21"/>
              </w:rPr>
              <w:t>-</w:t>
            </w:r>
          </w:p>
        </w:tc>
        <w:tc>
          <w:tcPr>
            <w:tcW w:w="1134" w:type="dxa"/>
            <w:tcBorders>
              <w:top w:val="single" w:sz="4" w:space="0" w:color="auto"/>
              <w:left w:val="single" w:sz="4" w:space="0" w:color="auto"/>
              <w:bottom w:val="single" w:sz="4" w:space="0" w:color="auto"/>
              <w:right w:val="single" w:sz="4" w:space="0" w:color="auto"/>
            </w:tcBorders>
          </w:tcPr>
          <w:p w:rsidR="00346A1B" w:rsidRPr="00086C8A" w:rsidRDefault="00346A1B" w:rsidP="00346A1B">
            <w:pPr>
              <w:rPr>
                <w:rFonts w:eastAsiaTheme="minorEastAsia"/>
                <w:sz w:val="21"/>
                <w:szCs w:val="21"/>
              </w:rPr>
            </w:pPr>
            <w:r w:rsidRPr="00086C8A">
              <w:rPr>
                <w:rFonts w:eastAsiaTheme="minorEastAsia"/>
                <w:sz w:val="21"/>
                <w:szCs w:val="21"/>
              </w:rPr>
              <w:t>-</w:t>
            </w:r>
          </w:p>
        </w:tc>
        <w:tc>
          <w:tcPr>
            <w:tcW w:w="2410" w:type="dxa"/>
            <w:tcBorders>
              <w:top w:val="single" w:sz="4" w:space="0" w:color="auto"/>
              <w:left w:val="single" w:sz="4" w:space="0" w:color="auto"/>
              <w:bottom w:val="single" w:sz="4" w:space="0" w:color="auto"/>
              <w:right w:val="single" w:sz="4" w:space="0" w:color="auto"/>
            </w:tcBorders>
          </w:tcPr>
          <w:p w:rsidR="00346A1B" w:rsidRPr="00086C8A" w:rsidRDefault="00346A1B" w:rsidP="00346A1B">
            <w:pPr>
              <w:rPr>
                <w:rFonts w:eastAsiaTheme="minorEastAsia"/>
                <w:sz w:val="21"/>
                <w:szCs w:val="21"/>
              </w:rPr>
            </w:pPr>
            <w:r w:rsidRPr="00086C8A">
              <w:rPr>
                <w:rFonts w:eastAsiaTheme="minorEastAsia"/>
                <w:sz w:val="21"/>
                <w:szCs w:val="21"/>
              </w:rPr>
              <w:t>-</w:t>
            </w:r>
          </w:p>
        </w:tc>
      </w:tr>
      <w:tr w:rsidR="00346A1B" w:rsidRPr="00086C8A" w:rsidTr="00F9397A">
        <w:tc>
          <w:tcPr>
            <w:tcW w:w="829" w:type="dxa"/>
            <w:tcBorders>
              <w:top w:val="single" w:sz="4" w:space="0" w:color="auto"/>
              <w:left w:val="single" w:sz="4" w:space="0" w:color="auto"/>
              <w:bottom w:val="single" w:sz="4" w:space="0" w:color="auto"/>
              <w:right w:val="single" w:sz="4" w:space="0" w:color="auto"/>
            </w:tcBorders>
          </w:tcPr>
          <w:p w:rsidR="00346A1B" w:rsidRPr="00086C8A" w:rsidRDefault="00346A1B" w:rsidP="00346A1B">
            <w:pPr>
              <w:rPr>
                <w:rFonts w:eastAsiaTheme="minorEastAsia"/>
                <w:sz w:val="21"/>
                <w:szCs w:val="21"/>
              </w:rPr>
            </w:pPr>
            <w:r w:rsidRPr="00086C8A">
              <w:rPr>
                <w:rFonts w:eastAsiaTheme="minorEastAsia"/>
                <w:sz w:val="21"/>
                <w:szCs w:val="21"/>
              </w:rPr>
              <w:t>6</w:t>
            </w:r>
          </w:p>
        </w:tc>
        <w:tc>
          <w:tcPr>
            <w:tcW w:w="3674" w:type="dxa"/>
            <w:tcBorders>
              <w:top w:val="single" w:sz="4" w:space="0" w:color="auto"/>
              <w:left w:val="single" w:sz="4" w:space="0" w:color="auto"/>
              <w:bottom w:val="single" w:sz="4" w:space="0" w:color="auto"/>
              <w:right w:val="single" w:sz="4" w:space="0" w:color="auto"/>
            </w:tcBorders>
          </w:tcPr>
          <w:p w:rsidR="00346A1B" w:rsidRPr="00086C8A" w:rsidRDefault="00346A1B" w:rsidP="00346A1B">
            <w:pPr>
              <w:rPr>
                <w:rFonts w:eastAsiaTheme="minorEastAsia"/>
                <w:sz w:val="21"/>
                <w:szCs w:val="21"/>
              </w:rPr>
            </w:pPr>
            <w:r w:rsidRPr="00086C8A">
              <w:rPr>
                <w:rFonts w:eastAsiaTheme="minorEastAsia"/>
                <w:sz w:val="21"/>
                <w:szCs w:val="21"/>
              </w:rPr>
              <w:t>АТС Октябрьский</w:t>
            </w:r>
          </w:p>
        </w:tc>
        <w:tc>
          <w:tcPr>
            <w:tcW w:w="1417" w:type="dxa"/>
            <w:tcBorders>
              <w:top w:val="single" w:sz="4" w:space="0" w:color="auto"/>
              <w:left w:val="single" w:sz="4" w:space="0" w:color="auto"/>
              <w:bottom w:val="single" w:sz="4" w:space="0" w:color="auto"/>
              <w:right w:val="single" w:sz="4" w:space="0" w:color="auto"/>
            </w:tcBorders>
          </w:tcPr>
          <w:p w:rsidR="00346A1B" w:rsidRPr="00086C8A" w:rsidRDefault="00346A1B" w:rsidP="00346A1B">
            <w:pPr>
              <w:rPr>
                <w:rFonts w:eastAsiaTheme="minorEastAsia"/>
                <w:sz w:val="21"/>
                <w:szCs w:val="21"/>
              </w:rPr>
            </w:pPr>
            <w:r w:rsidRPr="00086C8A">
              <w:rPr>
                <w:rFonts w:eastAsiaTheme="minorEastAsia"/>
                <w:sz w:val="21"/>
                <w:szCs w:val="21"/>
              </w:rPr>
              <w:t>-</w:t>
            </w:r>
          </w:p>
        </w:tc>
        <w:tc>
          <w:tcPr>
            <w:tcW w:w="1134" w:type="dxa"/>
            <w:tcBorders>
              <w:top w:val="single" w:sz="4" w:space="0" w:color="auto"/>
              <w:left w:val="single" w:sz="4" w:space="0" w:color="auto"/>
              <w:bottom w:val="single" w:sz="4" w:space="0" w:color="auto"/>
              <w:right w:val="single" w:sz="4" w:space="0" w:color="auto"/>
            </w:tcBorders>
          </w:tcPr>
          <w:p w:rsidR="00346A1B" w:rsidRPr="00086C8A" w:rsidRDefault="00346A1B" w:rsidP="00346A1B">
            <w:pPr>
              <w:rPr>
                <w:rFonts w:eastAsiaTheme="minorEastAsia"/>
                <w:sz w:val="21"/>
                <w:szCs w:val="21"/>
              </w:rPr>
            </w:pPr>
            <w:r w:rsidRPr="00086C8A">
              <w:rPr>
                <w:rFonts w:eastAsiaTheme="minorEastAsia"/>
                <w:sz w:val="21"/>
                <w:szCs w:val="21"/>
              </w:rPr>
              <w:t>-</w:t>
            </w:r>
          </w:p>
        </w:tc>
        <w:tc>
          <w:tcPr>
            <w:tcW w:w="2410" w:type="dxa"/>
            <w:tcBorders>
              <w:top w:val="single" w:sz="4" w:space="0" w:color="auto"/>
              <w:left w:val="single" w:sz="4" w:space="0" w:color="auto"/>
              <w:bottom w:val="single" w:sz="4" w:space="0" w:color="auto"/>
              <w:right w:val="single" w:sz="4" w:space="0" w:color="auto"/>
            </w:tcBorders>
          </w:tcPr>
          <w:p w:rsidR="00346A1B" w:rsidRPr="00086C8A" w:rsidRDefault="00346A1B" w:rsidP="00346A1B">
            <w:pPr>
              <w:rPr>
                <w:rFonts w:eastAsiaTheme="minorEastAsia"/>
                <w:sz w:val="21"/>
                <w:szCs w:val="21"/>
              </w:rPr>
            </w:pPr>
            <w:r w:rsidRPr="00086C8A">
              <w:rPr>
                <w:rFonts w:eastAsiaTheme="minorEastAsia"/>
                <w:sz w:val="21"/>
                <w:szCs w:val="21"/>
              </w:rPr>
              <w:t>-</w:t>
            </w:r>
          </w:p>
        </w:tc>
      </w:tr>
    </w:tbl>
    <w:p w:rsidR="00346A1B" w:rsidRPr="00346A1B" w:rsidRDefault="00346A1B" w:rsidP="00346A1B">
      <w:pPr>
        <w:widowControl w:val="0"/>
        <w:spacing w:after="0"/>
        <w:ind w:firstLine="709"/>
        <w:contextualSpacing/>
        <w:jc w:val="both"/>
        <w:rPr>
          <w:rFonts w:ascii="Times New Roman" w:eastAsia="Times New Roman" w:hAnsi="Times New Roman" w:cs="Times New Roman"/>
          <w:sz w:val="28"/>
          <w:szCs w:val="28"/>
          <w:lang w:eastAsia="ru-RU"/>
        </w:rPr>
      </w:pPr>
      <w:r w:rsidRPr="00346A1B">
        <w:rPr>
          <w:rFonts w:ascii="Times New Roman" w:eastAsia="Times New Roman" w:hAnsi="Times New Roman" w:cs="Times New Roman"/>
          <w:sz w:val="28"/>
          <w:szCs w:val="28"/>
          <w:lang w:eastAsia="ru-RU"/>
        </w:rPr>
        <w:t>Телевидение. Наземную трансляцию обязательных общедоступных телеканалов и радиоканалов на территории осуществляет ФГУП  «Российская телевизионная и радиовещательная сеть». Абонентам доступно 20 телевизионных общероссийских обязательных каналов и 10 радиоканалов, входящих в первый мультиплекс РТРС-1 и второй мультиплекс РТРС-2. Телевизионные ретрансляторы РТРС находятся в п. Октябрьский и д. Сергеево.</w:t>
      </w:r>
    </w:p>
    <w:p w:rsidR="00346A1B" w:rsidRPr="00346A1B" w:rsidRDefault="00346A1B" w:rsidP="00086C8A">
      <w:pPr>
        <w:widowControl w:val="0"/>
        <w:spacing w:before="240" w:after="0"/>
        <w:ind w:firstLine="709"/>
        <w:contextualSpacing/>
        <w:jc w:val="both"/>
        <w:rPr>
          <w:rFonts w:ascii="Times New Roman" w:eastAsia="Times New Roman" w:hAnsi="Times New Roman" w:cs="Times New Roman"/>
          <w:sz w:val="28"/>
          <w:szCs w:val="28"/>
          <w:lang w:eastAsia="ru-RU"/>
        </w:rPr>
      </w:pPr>
      <w:r w:rsidRPr="00346A1B">
        <w:rPr>
          <w:rFonts w:ascii="Times New Roman" w:eastAsia="Times New Roman" w:hAnsi="Times New Roman" w:cs="Times New Roman"/>
          <w:sz w:val="28"/>
          <w:szCs w:val="28"/>
          <w:lang w:eastAsia="ru-RU"/>
        </w:rPr>
        <w:lastRenderedPageBreak/>
        <w:t>Сети сотовой связи. Интернет. На данный момент в зону покрытия сотовых операторов попадают не все населенные пункты с постоянно проживающим населением. Населенные пункты, в которых сотовая связь и мобильный интернет отсутствует или наблюдаются перебои в их работе: п. Сорокополье, п. Октябрьский, д. Макачево, д. Саминский Погост, д. Гневашевская, д. Озерное Устье, д. Климовская, д. Ольково, д.Перевоз, д. Великий Двор (Макачевски</w:t>
      </w:r>
      <w:r w:rsidR="00086C8A">
        <w:rPr>
          <w:rFonts w:ascii="Times New Roman" w:eastAsia="Times New Roman" w:hAnsi="Times New Roman" w:cs="Times New Roman"/>
          <w:sz w:val="28"/>
          <w:szCs w:val="28"/>
          <w:lang w:eastAsia="ru-RU"/>
        </w:rPr>
        <w:t xml:space="preserve">й с/с), д. Тудозерский Погост. </w:t>
      </w:r>
    </w:p>
    <w:p w:rsidR="00346A1B" w:rsidRPr="00086C8A" w:rsidRDefault="00346A1B" w:rsidP="00346A1B">
      <w:pPr>
        <w:keepNext/>
        <w:widowControl w:val="0"/>
        <w:spacing w:after="0"/>
        <w:jc w:val="center"/>
        <w:outlineLvl w:val="2"/>
        <w:rPr>
          <w:rFonts w:ascii="Times New Roman" w:eastAsia="Times New Roman" w:hAnsi="Times New Roman" w:cs="Times New Roman"/>
          <w:b/>
          <w:sz w:val="28"/>
          <w:szCs w:val="24"/>
          <w:lang w:eastAsia="ru-RU"/>
        </w:rPr>
      </w:pPr>
      <w:bookmarkStart w:id="223" w:name="_Toc165972577"/>
      <w:r w:rsidRPr="00086C8A">
        <w:rPr>
          <w:rFonts w:ascii="Times New Roman" w:eastAsia="Times New Roman" w:hAnsi="Times New Roman" w:cs="Times New Roman"/>
          <w:b/>
          <w:sz w:val="28"/>
          <w:szCs w:val="24"/>
          <w:lang w:eastAsia="ru-RU"/>
        </w:rPr>
        <w:t>10.6.2. Проектные решения</w:t>
      </w:r>
      <w:bookmarkEnd w:id="223"/>
    </w:p>
    <w:p w:rsidR="006E5198" w:rsidRDefault="006E5198" w:rsidP="00346A1B">
      <w:pPr>
        <w:widowControl w:val="0"/>
        <w:spacing w:after="0"/>
        <w:ind w:firstLine="709"/>
        <w:contextualSpacing/>
        <w:jc w:val="both"/>
        <w:rPr>
          <w:rFonts w:ascii="Times New Roman" w:eastAsia="Times New Roman" w:hAnsi="Times New Roman" w:cs="Times New Roman"/>
          <w:sz w:val="28"/>
          <w:szCs w:val="28"/>
          <w:lang w:eastAsia="ru-RU"/>
        </w:rPr>
      </w:pPr>
      <w:r w:rsidRPr="00B33546">
        <w:rPr>
          <w:rFonts w:ascii="Times New Roman" w:eastAsia="Times New Roman" w:hAnsi="Times New Roman" w:cs="Times New Roman"/>
          <w:sz w:val="28"/>
          <w:szCs w:val="28"/>
          <w:lang w:eastAsia="ru-RU"/>
        </w:rPr>
        <w:t>В соответствии с Региональными нормативами Вологодской области, утвержденными постановлением Правительства области от 29.02.2024 №229, зона устойчивого приема-передачи сигнала станции сотовой связи должна покрывать 100% территории населенных пунктов.</w:t>
      </w:r>
    </w:p>
    <w:p w:rsidR="00346A1B" w:rsidRPr="00346A1B" w:rsidRDefault="00346A1B" w:rsidP="00346A1B">
      <w:pPr>
        <w:widowControl w:val="0"/>
        <w:spacing w:after="0"/>
        <w:ind w:firstLine="709"/>
        <w:contextualSpacing/>
        <w:jc w:val="both"/>
        <w:rPr>
          <w:rFonts w:ascii="Times New Roman" w:eastAsia="Times New Roman" w:hAnsi="Times New Roman" w:cs="Times New Roman"/>
          <w:sz w:val="28"/>
          <w:szCs w:val="28"/>
          <w:lang w:eastAsia="ru-RU"/>
        </w:rPr>
      </w:pPr>
      <w:r w:rsidRPr="00346A1B">
        <w:rPr>
          <w:rFonts w:ascii="Times New Roman" w:eastAsia="Times New Roman" w:hAnsi="Times New Roman" w:cs="Times New Roman"/>
          <w:sz w:val="28"/>
          <w:szCs w:val="28"/>
          <w:lang w:eastAsia="ru-RU"/>
        </w:rPr>
        <w:t xml:space="preserve">Генеральным планом предусматривается увеличение количества и модернизация  существующих базовых станций операторов подвижной радиотелефонной связи (ПРТС) с увеличением зоны охвата в стандарте связи ЗG и 4G. </w:t>
      </w:r>
    </w:p>
    <w:p w:rsidR="00346A1B" w:rsidRPr="00346A1B" w:rsidRDefault="00346A1B" w:rsidP="00346A1B">
      <w:pPr>
        <w:widowControl w:val="0"/>
        <w:spacing w:after="0"/>
        <w:ind w:firstLine="709"/>
        <w:contextualSpacing/>
        <w:jc w:val="both"/>
        <w:rPr>
          <w:rFonts w:ascii="Times New Roman" w:eastAsia="Times New Roman" w:hAnsi="Times New Roman" w:cs="Times New Roman"/>
          <w:sz w:val="28"/>
          <w:szCs w:val="28"/>
          <w:lang w:eastAsia="ru-RU"/>
        </w:rPr>
      </w:pPr>
      <w:r w:rsidRPr="00346A1B">
        <w:rPr>
          <w:rFonts w:ascii="Times New Roman" w:eastAsia="Times New Roman" w:hAnsi="Times New Roman" w:cs="Times New Roman"/>
          <w:sz w:val="28"/>
          <w:szCs w:val="28"/>
          <w:lang w:eastAsia="ru-RU"/>
        </w:rPr>
        <w:t>При необходимости, в населенных пунктах, где отсутствует сотовая связь и мобильный интернет,</w:t>
      </w:r>
      <w:r w:rsidR="006E5198">
        <w:rPr>
          <w:rFonts w:ascii="Times New Roman" w:eastAsia="Times New Roman" w:hAnsi="Times New Roman" w:cs="Times New Roman"/>
          <w:sz w:val="28"/>
          <w:szCs w:val="28"/>
          <w:lang w:eastAsia="ru-RU"/>
        </w:rPr>
        <w:t xml:space="preserve"> </w:t>
      </w:r>
      <w:r w:rsidRPr="00346A1B">
        <w:rPr>
          <w:rFonts w:ascii="Times New Roman" w:eastAsia="Times New Roman" w:hAnsi="Times New Roman" w:cs="Times New Roman"/>
          <w:sz w:val="28"/>
          <w:szCs w:val="28"/>
          <w:lang w:eastAsia="ru-RU"/>
        </w:rPr>
        <w:t>предусмотреть установку  антенно-мачтовых сооружений (АМС).</w:t>
      </w:r>
    </w:p>
    <w:p w:rsidR="00346A1B" w:rsidRPr="00346A1B" w:rsidRDefault="00346A1B" w:rsidP="00346A1B">
      <w:pPr>
        <w:widowControl w:val="0"/>
        <w:spacing w:after="0"/>
        <w:ind w:firstLine="709"/>
        <w:contextualSpacing/>
        <w:jc w:val="both"/>
        <w:rPr>
          <w:rFonts w:ascii="Times New Roman" w:eastAsia="Times New Roman" w:hAnsi="Times New Roman" w:cs="Times New Roman"/>
          <w:sz w:val="28"/>
          <w:szCs w:val="28"/>
          <w:lang w:eastAsia="ru-RU"/>
        </w:rPr>
      </w:pPr>
      <w:r w:rsidRPr="00346A1B">
        <w:rPr>
          <w:rFonts w:ascii="Times New Roman" w:eastAsia="Times New Roman" w:hAnsi="Times New Roman" w:cs="Times New Roman"/>
          <w:sz w:val="28"/>
          <w:szCs w:val="28"/>
          <w:lang w:eastAsia="ru-RU"/>
        </w:rPr>
        <w:t>Под АМС понимаются антенно-мачтовые сооружения типа: столб, башня, мачта, комбинированная опора, имеющие в качестве основного назначения размещение оборудования подвижной радиотелефонной связи (ПРТС), с высотой до 50 метров, для размещения которых не требуется получения разрешения на строительство</w:t>
      </w:r>
      <w:r w:rsidRPr="00346A1B">
        <w:rPr>
          <w:rFonts w:ascii="Times New Roman" w:eastAsia="Times New Roman" w:hAnsi="Times New Roman" w:cs="Times New Roman"/>
          <w:sz w:val="28"/>
          <w:szCs w:val="28"/>
          <w:vertAlign w:val="superscript"/>
          <w:lang w:eastAsia="ru-RU"/>
        </w:rPr>
        <w:footnoteReference w:id="95"/>
      </w:r>
      <w:r w:rsidRPr="00346A1B">
        <w:rPr>
          <w:rFonts w:ascii="Times New Roman" w:eastAsia="Times New Roman" w:hAnsi="Times New Roman" w:cs="Times New Roman"/>
          <w:sz w:val="28"/>
          <w:szCs w:val="28"/>
          <w:lang w:eastAsia="ru-RU"/>
        </w:rPr>
        <w:t xml:space="preserve"> и разрешения на ввод объекта в эксплуатацию. </w:t>
      </w:r>
    </w:p>
    <w:p w:rsidR="00346A1B" w:rsidRPr="00346A1B" w:rsidRDefault="00346A1B" w:rsidP="00346A1B">
      <w:pPr>
        <w:widowControl w:val="0"/>
        <w:spacing w:after="0"/>
        <w:ind w:firstLine="709"/>
        <w:contextualSpacing/>
        <w:jc w:val="both"/>
        <w:rPr>
          <w:rFonts w:ascii="Times New Roman" w:eastAsia="Times New Roman" w:hAnsi="Times New Roman" w:cs="Times New Roman"/>
          <w:sz w:val="28"/>
          <w:szCs w:val="28"/>
          <w:lang w:eastAsia="ru-RU"/>
        </w:rPr>
      </w:pPr>
      <w:r w:rsidRPr="00346A1B">
        <w:rPr>
          <w:rFonts w:ascii="Times New Roman" w:eastAsia="Times New Roman" w:hAnsi="Times New Roman" w:cs="Times New Roman"/>
          <w:sz w:val="28"/>
          <w:szCs w:val="28"/>
          <w:lang w:eastAsia="ru-RU"/>
        </w:rPr>
        <w:t>Установка АМС осуществляется в соответствии с п.11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№1300.</w:t>
      </w:r>
    </w:p>
    <w:p w:rsidR="00346A1B" w:rsidRPr="00346A1B" w:rsidRDefault="00346A1B" w:rsidP="00346A1B">
      <w:pPr>
        <w:widowControl w:val="0"/>
        <w:spacing w:after="0"/>
        <w:ind w:firstLine="709"/>
        <w:contextualSpacing/>
        <w:jc w:val="both"/>
        <w:rPr>
          <w:rFonts w:ascii="Times New Roman" w:eastAsia="Times New Roman" w:hAnsi="Times New Roman" w:cs="Times New Roman"/>
          <w:sz w:val="28"/>
          <w:szCs w:val="28"/>
          <w:lang w:eastAsia="ru-RU"/>
        </w:rPr>
      </w:pPr>
      <w:r w:rsidRPr="00346A1B">
        <w:rPr>
          <w:rFonts w:ascii="Times New Roman" w:eastAsia="Times New Roman" w:hAnsi="Times New Roman" w:cs="Times New Roman"/>
          <w:sz w:val="28"/>
          <w:szCs w:val="28"/>
          <w:lang w:eastAsia="ru-RU"/>
        </w:rPr>
        <w:t>Проектом предложены планируемые к размещению антенно-мачтовые сооружения для размещения базовых станций сотовой связи в населенных пунктах: д. Тудозерский Погост, д. Макачево, п. Сорокополье, д. Щекино, д. Гневашевская.</w:t>
      </w:r>
      <w:r w:rsidR="00C444ED">
        <w:rPr>
          <w:rFonts w:ascii="Times New Roman" w:eastAsia="Times New Roman" w:hAnsi="Times New Roman" w:cs="Times New Roman"/>
          <w:sz w:val="28"/>
          <w:szCs w:val="28"/>
          <w:lang w:eastAsia="ru-RU"/>
        </w:rPr>
        <w:t xml:space="preserve"> Предлагаемый радиус покрытия сигналом сотовой связи - до 10 км.</w:t>
      </w:r>
    </w:p>
    <w:p w:rsidR="00DB514D" w:rsidRPr="00423318" w:rsidRDefault="00DB514D" w:rsidP="00007DC7">
      <w:pPr>
        <w:pStyle w:val="1"/>
        <w:pageBreakBefore/>
        <w:widowControl w:val="0"/>
        <w:numPr>
          <w:ilvl w:val="0"/>
          <w:numId w:val="11"/>
        </w:numPr>
        <w:spacing w:before="0"/>
        <w:ind w:left="0" w:firstLine="0"/>
        <w:jc w:val="center"/>
        <w:rPr>
          <w:rFonts w:ascii="Times New Roman" w:eastAsia="Times New Roman" w:hAnsi="Times New Roman" w:cs="Times New Roman"/>
          <w:color w:val="auto"/>
        </w:rPr>
      </w:pPr>
      <w:bookmarkStart w:id="224" w:name="_Toc64441276"/>
      <w:bookmarkStart w:id="225" w:name="_Toc72837777"/>
      <w:bookmarkStart w:id="226" w:name="_Toc165972578"/>
      <w:bookmarkStart w:id="227" w:name="_Toc64441311"/>
      <w:bookmarkEnd w:id="220"/>
      <w:bookmarkEnd w:id="221"/>
      <w:bookmarkEnd w:id="222"/>
      <w:r w:rsidRPr="00423318">
        <w:rPr>
          <w:rFonts w:ascii="Times New Roman" w:eastAsia="Times New Roman" w:hAnsi="Times New Roman" w:cs="Times New Roman"/>
          <w:color w:val="auto"/>
        </w:rPr>
        <w:lastRenderedPageBreak/>
        <w:t>Санитарная</w:t>
      </w:r>
      <w:r w:rsidRPr="00423318">
        <w:rPr>
          <w:rFonts w:ascii="Times New Roman" w:eastAsia="Times New Roman" w:hAnsi="Times New Roman" w:cs="Times New Roman"/>
          <w:color w:val="auto"/>
          <w:szCs w:val="24"/>
          <w:lang w:eastAsia="ru-RU"/>
        </w:rPr>
        <w:t xml:space="preserve"> очистка территории</w:t>
      </w:r>
      <w:bookmarkEnd w:id="224"/>
      <w:bookmarkEnd w:id="225"/>
      <w:bookmarkEnd w:id="226"/>
    </w:p>
    <w:p w:rsidR="00DB514D" w:rsidRPr="00423318" w:rsidRDefault="00DB514D" w:rsidP="00007DC7">
      <w:pPr>
        <w:keepNext/>
        <w:widowControl w:val="0"/>
        <w:numPr>
          <w:ilvl w:val="1"/>
          <w:numId w:val="11"/>
        </w:numPr>
        <w:tabs>
          <w:tab w:val="left" w:pos="0"/>
        </w:tabs>
        <w:spacing w:line="360" w:lineRule="auto"/>
        <w:ind w:left="709" w:hanging="709"/>
        <w:contextualSpacing/>
        <w:jc w:val="center"/>
        <w:outlineLvl w:val="1"/>
        <w:rPr>
          <w:rFonts w:ascii="Times New Roman" w:eastAsia="Times New Roman" w:hAnsi="Times New Roman" w:cs="Times New Roman"/>
          <w:b/>
          <w:bCs/>
          <w:sz w:val="28"/>
          <w:szCs w:val="24"/>
          <w:lang w:eastAsia="ru-RU"/>
        </w:rPr>
      </w:pPr>
      <w:bookmarkStart w:id="228" w:name="_Toc15983914"/>
      <w:bookmarkStart w:id="229" w:name="_Toc64441277"/>
      <w:bookmarkStart w:id="230" w:name="_Toc72837778"/>
      <w:bookmarkStart w:id="231" w:name="_Toc165972579"/>
      <w:r w:rsidRPr="00423318">
        <w:rPr>
          <w:rFonts w:ascii="Times New Roman" w:eastAsia="Times New Roman" w:hAnsi="Times New Roman" w:cs="Times New Roman"/>
          <w:b/>
          <w:bCs/>
          <w:sz w:val="28"/>
          <w:szCs w:val="24"/>
          <w:lang w:eastAsia="ru-RU"/>
        </w:rPr>
        <w:t>Существующее положение</w:t>
      </w:r>
      <w:bookmarkEnd w:id="228"/>
      <w:bookmarkEnd w:id="229"/>
      <w:bookmarkEnd w:id="230"/>
      <w:bookmarkEnd w:id="231"/>
    </w:p>
    <w:p w:rsidR="00935B0D" w:rsidRPr="00451B8B" w:rsidRDefault="00935B0D" w:rsidP="00935B0D">
      <w:pPr>
        <w:widowControl w:val="0"/>
        <w:spacing w:after="0"/>
        <w:ind w:firstLine="709"/>
        <w:contextualSpacing/>
        <w:jc w:val="both"/>
        <w:rPr>
          <w:rFonts w:ascii="Times New Roman" w:eastAsia="Times New Roman" w:hAnsi="Times New Roman" w:cs="Times New Roman"/>
          <w:sz w:val="28"/>
          <w:szCs w:val="24"/>
          <w:lang w:eastAsia="ru-RU"/>
        </w:rPr>
      </w:pPr>
      <w:bookmarkStart w:id="232" w:name="_Toc15983915"/>
      <w:bookmarkStart w:id="233" w:name="_Toc64441278"/>
      <w:bookmarkStart w:id="234" w:name="_Toc72837779"/>
      <w:r w:rsidRPr="00451B8B">
        <w:rPr>
          <w:rFonts w:ascii="Times New Roman" w:eastAsia="Times New Roman" w:hAnsi="Times New Roman" w:cs="Times New Roman"/>
          <w:sz w:val="28"/>
          <w:szCs w:val="28"/>
          <w:lang w:eastAsia="ru-RU"/>
        </w:rPr>
        <w:t xml:space="preserve">Согласно </w:t>
      </w:r>
      <w:r w:rsidRPr="00451B8B">
        <w:rPr>
          <w:rFonts w:ascii="Times New Roman" w:eastAsia="Times New Roman" w:hAnsi="Times New Roman" w:cs="Times New Roman"/>
          <w:sz w:val="28"/>
          <w:szCs w:val="28"/>
        </w:rPr>
        <w:t>Территориальной схеме обращения с отходами Вологодской области</w:t>
      </w:r>
      <w:r w:rsidRPr="00451B8B">
        <w:rPr>
          <w:rFonts w:ascii="Times New Roman" w:eastAsia="Times New Roman" w:hAnsi="Times New Roman" w:cs="Times New Roman"/>
          <w:sz w:val="28"/>
          <w:szCs w:val="28"/>
          <w:vertAlign w:val="superscript"/>
        </w:rPr>
        <w:footnoteReference w:id="96"/>
      </w:r>
      <w:r w:rsidRPr="00451B8B">
        <w:rPr>
          <w:rFonts w:ascii="Times New Roman" w:eastAsia="Times New Roman" w:hAnsi="Times New Roman" w:cs="Times New Roman"/>
          <w:sz w:val="28"/>
          <w:szCs w:val="28"/>
        </w:rPr>
        <w:t xml:space="preserve"> </w:t>
      </w:r>
      <w:r w:rsidRPr="00451B8B">
        <w:rPr>
          <w:rFonts w:ascii="Times New Roman" w:eastAsia="Times New Roman" w:hAnsi="Times New Roman" w:cs="Times New Roman"/>
          <w:sz w:val="28"/>
          <w:szCs w:val="24"/>
        </w:rPr>
        <w:t xml:space="preserve"> </w:t>
      </w:r>
      <w:r w:rsidRPr="00451B8B">
        <w:rPr>
          <w:rFonts w:ascii="Times New Roman" w:eastAsia="Times New Roman" w:hAnsi="Times New Roman" w:cs="Times New Roman"/>
          <w:sz w:val="28"/>
          <w:szCs w:val="24"/>
          <w:lang w:eastAsia="ru-RU"/>
        </w:rPr>
        <w:t>бытовые отходы, включающие домовой мусор, нетоксичные отходы коммунальных предприятий, специфические отходы потребления и производства (подлежащие захоронению), собираются и транспортируются на существующий полигон ТБО г. Вытегра сельского поселения Андомское Вытегорского муниципального района  Вологодская область (номер в ГРОРО 35-00059-З-00820-221216, местоположение: Вологодская область, Вытегорский район, Вытегорское лесничество, квартал № 50</w:t>
      </w:r>
      <w:r>
        <w:rPr>
          <w:rFonts w:ascii="Times New Roman" w:eastAsia="Times New Roman" w:hAnsi="Times New Roman" w:cs="Times New Roman"/>
          <w:sz w:val="28"/>
          <w:szCs w:val="24"/>
          <w:lang w:eastAsia="ru-RU"/>
        </w:rPr>
        <w:t xml:space="preserve">, на земельном участке с кадастровым номером </w:t>
      </w:r>
      <w:r w:rsidRPr="003C36C9">
        <w:rPr>
          <w:rFonts w:ascii="Times New Roman" w:eastAsia="Times New Roman" w:hAnsi="Times New Roman" w:cs="Times New Roman"/>
          <w:sz w:val="28"/>
          <w:szCs w:val="24"/>
          <w:lang w:eastAsia="ru-RU"/>
        </w:rPr>
        <w:t>35:010:0101035:375</w:t>
      </w:r>
      <w:r w:rsidRPr="00451B8B">
        <w:rPr>
          <w:rFonts w:ascii="Times New Roman" w:eastAsia="Times New Roman" w:hAnsi="Times New Roman" w:cs="Times New Roman"/>
          <w:sz w:val="28"/>
          <w:szCs w:val="24"/>
          <w:lang w:eastAsia="ru-RU"/>
        </w:rPr>
        <w:t xml:space="preserve">).    </w:t>
      </w:r>
    </w:p>
    <w:p w:rsidR="00935B0D" w:rsidRPr="00451B8B" w:rsidRDefault="00935B0D" w:rsidP="00935B0D">
      <w:pPr>
        <w:spacing w:after="0"/>
        <w:ind w:firstLine="708"/>
        <w:jc w:val="both"/>
        <w:rPr>
          <w:rFonts w:ascii="Times New Roman" w:eastAsia="Times New Roman" w:hAnsi="Times New Roman" w:cs="Times New Roman"/>
          <w:sz w:val="28"/>
          <w:szCs w:val="24"/>
          <w:lang w:eastAsia="ru-RU"/>
        </w:rPr>
      </w:pPr>
      <w:r w:rsidRPr="00451B8B">
        <w:rPr>
          <w:rFonts w:ascii="Times New Roman" w:eastAsia="Times New Roman" w:hAnsi="Times New Roman" w:cs="Times New Roman"/>
          <w:sz w:val="28"/>
          <w:szCs w:val="24"/>
          <w:lang w:eastAsia="ru-RU"/>
        </w:rPr>
        <w:t>Информация об образовании твердых коммунальных отходов представлена в таблице 1</w:t>
      </w:r>
      <w:r w:rsidR="00F52FBC">
        <w:rPr>
          <w:rFonts w:ascii="Times New Roman" w:eastAsia="Times New Roman" w:hAnsi="Times New Roman" w:cs="Times New Roman"/>
          <w:sz w:val="28"/>
          <w:szCs w:val="24"/>
          <w:lang w:eastAsia="ru-RU"/>
        </w:rPr>
        <w:t>1</w:t>
      </w:r>
      <w:r w:rsidRPr="00451B8B">
        <w:rPr>
          <w:rFonts w:ascii="Times New Roman" w:eastAsia="Times New Roman" w:hAnsi="Times New Roman" w:cs="Times New Roman"/>
          <w:sz w:val="28"/>
          <w:szCs w:val="24"/>
          <w:lang w:eastAsia="ru-RU"/>
        </w:rPr>
        <w:t>.1.1.</w:t>
      </w:r>
    </w:p>
    <w:p w:rsidR="00935B0D" w:rsidRPr="00451B8B" w:rsidRDefault="00935B0D" w:rsidP="00935B0D">
      <w:pPr>
        <w:spacing w:after="0"/>
        <w:jc w:val="right"/>
        <w:rPr>
          <w:rFonts w:ascii="Times New Roman" w:eastAsia="Times New Roman" w:hAnsi="Times New Roman" w:cs="Times New Roman"/>
          <w:sz w:val="28"/>
          <w:szCs w:val="24"/>
          <w:lang w:eastAsia="ru-RU"/>
        </w:rPr>
      </w:pPr>
      <w:r w:rsidRPr="00451B8B">
        <w:rPr>
          <w:rFonts w:ascii="Times New Roman" w:eastAsia="Times New Roman" w:hAnsi="Times New Roman" w:cs="Times New Roman"/>
          <w:sz w:val="28"/>
          <w:szCs w:val="24"/>
          <w:lang w:eastAsia="ru-RU"/>
        </w:rPr>
        <w:t>Таблица 1</w:t>
      </w:r>
      <w:r w:rsidR="00F52FBC">
        <w:rPr>
          <w:rFonts w:ascii="Times New Roman" w:eastAsia="Times New Roman" w:hAnsi="Times New Roman" w:cs="Times New Roman"/>
          <w:sz w:val="28"/>
          <w:szCs w:val="24"/>
          <w:lang w:eastAsia="ru-RU"/>
        </w:rPr>
        <w:t>1</w:t>
      </w:r>
      <w:r w:rsidRPr="00451B8B">
        <w:rPr>
          <w:rFonts w:ascii="Times New Roman" w:eastAsia="Times New Roman" w:hAnsi="Times New Roman" w:cs="Times New Roman"/>
          <w:sz w:val="28"/>
          <w:szCs w:val="24"/>
          <w:lang w:eastAsia="ru-RU"/>
        </w:rPr>
        <w:t>.1.1</w:t>
      </w:r>
    </w:p>
    <w:p w:rsidR="00935B0D" w:rsidRPr="00451B8B" w:rsidRDefault="00935B0D" w:rsidP="00935B0D">
      <w:pPr>
        <w:spacing w:after="0"/>
        <w:ind w:firstLine="708"/>
        <w:jc w:val="center"/>
        <w:rPr>
          <w:rFonts w:ascii="Times New Roman" w:eastAsia="Times New Roman" w:hAnsi="Times New Roman" w:cs="Times New Roman"/>
          <w:sz w:val="28"/>
          <w:szCs w:val="24"/>
          <w:lang w:eastAsia="ru-RU"/>
        </w:rPr>
      </w:pPr>
      <w:r w:rsidRPr="00451B8B">
        <w:rPr>
          <w:rFonts w:ascii="Times New Roman" w:eastAsia="Times New Roman" w:hAnsi="Times New Roman" w:cs="Times New Roman"/>
          <w:sz w:val="28"/>
          <w:szCs w:val="24"/>
          <w:lang w:eastAsia="ru-RU"/>
        </w:rPr>
        <w:t>Укрупненный расчет твердых коммунальных отходов</w:t>
      </w:r>
    </w:p>
    <w:tbl>
      <w:tblPr>
        <w:tblStyle w:val="a5"/>
        <w:tblW w:w="9606" w:type="dxa"/>
        <w:tblInd w:w="108" w:type="dxa"/>
        <w:tblBorders>
          <w:bottom w:val="none" w:sz="0" w:space="0" w:color="auto"/>
        </w:tblBorders>
        <w:tblLook w:val="04A0" w:firstRow="1" w:lastRow="0" w:firstColumn="1" w:lastColumn="0" w:noHBand="0" w:noVBand="1"/>
      </w:tblPr>
      <w:tblGrid>
        <w:gridCol w:w="2547"/>
        <w:gridCol w:w="1276"/>
        <w:gridCol w:w="1842"/>
        <w:gridCol w:w="3941"/>
      </w:tblGrid>
      <w:tr w:rsidR="00935B0D" w:rsidRPr="00086C8A" w:rsidTr="003C729A">
        <w:trPr>
          <w:tblHeader/>
        </w:trPr>
        <w:tc>
          <w:tcPr>
            <w:tcW w:w="2547" w:type="dxa"/>
            <w:tcBorders>
              <w:top w:val="single" w:sz="4" w:space="0" w:color="auto"/>
              <w:left w:val="single" w:sz="4" w:space="0" w:color="auto"/>
              <w:bottom w:val="nil"/>
              <w:right w:val="single" w:sz="4" w:space="0" w:color="auto"/>
            </w:tcBorders>
            <w:hideMark/>
          </w:tcPr>
          <w:p w:rsidR="00935B0D" w:rsidRPr="00086C8A" w:rsidRDefault="00935B0D" w:rsidP="00935B0D">
            <w:pPr>
              <w:jc w:val="center"/>
              <w:rPr>
                <w:sz w:val="21"/>
                <w:szCs w:val="21"/>
                <w:lang w:val="en-US"/>
              </w:rPr>
            </w:pPr>
            <w:r w:rsidRPr="00086C8A">
              <w:rPr>
                <w:sz w:val="21"/>
                <w:szCs w:val="21"/>
                <w:lang w:val="en-US"/>
              </w:rPr>
              <w:t>Наименование</w:t>
            </w:r>
          </w:p>
        </w:tc>
        <w:tc>
          <w:tcPr>
            <w:tcW w:w="1276" w:type="dxa"/>
            <w:tcBorders>
              <w:top w:val="single" w:sz="4" w:space="0" w:color="auto"/>
              <w:left w:val="single" w:sz="4" w:space="0" w:color="auto"/>
              <w:bottom w:val="nil"/>
              <w:right w:val="single" w:sz="4" w:space="0" w:color="auto"/>
            </w:tcBorders>
            <w:hideMark/>
          </w:tcPr>
          <w:p w:rsidR="00935B0D" w:rsidRPr="00086C8A" w:rsidRDefault="00935B0D" w:rsidP="00935B0D">
            <w:pPr>
              <w:jc w:val="center"/>
              <w:rPr>
                <w:sz w:val="21"/>
                <w:szCs w:val="21"/>
                <w:lang w:val="en-US"/>
              </w:rPr>
            </w:pPr>
            <w:r w:rsidRPr="00086C8A">
              <w:rPr>
                <w:sz w:val="21"/>
                <w:szCs w:val="21"/>
                <w:lang w:val="en-US"/>
              </w:rPr>
              <w:t>Кол-во</w:t>
            </w:r>
          </w:p>
        </w:tc>
        <w:tc>
          <w:tcPr>
            <w:tcW w:w="1842" w:type="dxa"/>
            <w:tcBorders>
              <w:top w:val="single" w:sz="4" w:space="0" w:color="auto"/>
              <w:left w:val="single" w:sz="4" w:space="0" w:color="auto"/>
              <w:bottom w:val="nil"/>
              <w:right w:val="single" w:sz="4" w:space="0" w:color="auto"/>
            </w:tcBorders>
            <w:hideMark/>
          </w:tcPr>
          <w:p w:rsidR="00935B0D" w:rsidRPr="00086C8A" w:rsidRDefault="00935B0D" w:rsidP="00935B0D">
            <w:pPr>
              <w:jc w:val="center"/>
              <w:rPr>
                <w:sz w:val="21"/>
                <w:szCs w:val="21"/>
                <w:lang w:val="en-US"/>
              </w:rPr>
            </w:pPr>
            <w:r w:rsidRPr="00086C8A">
              <w:rPr>
                <w:sz w:val="21"/>
                <w:szCs w:val="21"/>
                <w:lang w:val="en-US"/>
              </w:rPr>
              <w:t>Класс</w:t>
            </w:r>
          </w:p>
          <w:p w:rsidR="00935B0D" w:rsidRPr="00086C8A" w:rsidRDefault="00935B0D" w:rsidP="00935B0D">
            <w:pPr>
              <w:jc w:val="center"/>
              <w:rPr>
                <w:sz w:val="21"/>
                <w:szCs w:val="21"/>
                <w:lang w:val="en-US"/>
              </w:rPr>
            </w:pPr>
            <w:r w:rsidRPr="00086C8A">
              <w:rPr>
                <w:sz w:val="21"/>
                <w:szCs w:val="21"/>
                <w:lang w:val="en-US"/>
              </w:rPr>
              <w:t>опасности</w:t>
            </w:r>
          </w:p>
        </w:tc>
        <w:tc>
          <w:tcPr>
            <w:tcW w:w="3941" w:type="dxa"/>
            <w:tcBorders>
              <w:top w:val="single" w:sz="4" w:space="0" w:color="auto"/>
              <w:left w:val="single" w:sz="4" w:space="0" w:color="auto"/>
              <w:bottom w:val="nil"/>
              <w:right w:val="single" w:sz="4" w:space="0" w:color="auto"/>
            </w:tcBorders>
            <w:hideMark/>
          </w:tcPr>
          <w:p w:rsidR="00935B0D" w:rsidRPr="00086C8A" w:rsidRDefault="00935B0D" w:rsidP="00935B0D">
            <w:pPr>
              <w:jc w:val="center"/>
              <w:rPr>
                <w:sz w:val="21"/>
                <w:szCs w:val="21"/>
                <w:lang w:val="en-US"/>
              </w:rPr>
            </w:pPr>
            <w:r w:rsidRPr="00086C8A">
              <w:rPr>
                <w:sz w:val="21"/>
                <w:szCs w:val="21"/>
                <w:lang w:val="en-US"/>
              </w:rPr>
              <w:t>Обращение с отходами</w:t>
            </w:r>
          </w:p>
        </w:tc>
      </w:tr>
    </w:tbl>
    <w:p w:rsidR="00935B0D" w:rsidRPr="00A85BC5" w:rsidRDefault="00935B0D" w:rsidP="00935B0D">
      <w:pPr>
        <w:spacing w:after="0" w:line="360" w:lineRule="auto"/>
        <w:ind w:firstLine="708"/>
        <w:jc w:val="right"/>
        <w:rPr>
          <w:rFonts w:ascii="Times New Roman" w:eastAsia="Times New Roman" w:hAnsi="Times New Roman" w:cs="Times New Roman"/>
          <w:sz w:val="2"/>
          <w:szCs w:val="2"/>
        </w:rPr>
      </w:pPr>
    </w:p>
    <w:tbl>
      <w:tblPr>
        <w:tblStyle w:val="a5"/>
        <w:tblW w:w="9606" w:type="dxa"/>
        <w:tblInd w:w="108" w:type="dxa"/>
        <w:tblLayout w:type="fixed"/>
        <w:tblLook w:val="04A0" w:firstRow="1" w:lastRow="0" w:firstColumn="1" w:lastColumn="0" w:noHBand="0" w:noVBand="1"/>
      </w:tblPr>
      <w:tblGrid>
        <w:gridCol w:w="2560"/>
        <w:gridCol w:w="1263"/>
        <w:gridCol w:w="1866"/>
        <w:gridCol w:w="3917"/>
      </w:tblGrid>
      <w:tr w:rsidR="00935B0D" w:rsidRPr="00086C8A" w:rsidTr="003C729A">
        <w:trPr>
          <w:trHeight w:val="292"/>
          <w:tblHeader/>
        </w:trPr>
        <w:tc>
          <w:tcPr>
            <w:tcW w:w="2560" w:type="dxa"/>
            <w:tcBorders>
              <w:top w:val="single" w:sz="4" w:space="0" w:color="auto"/>
              <w:left w:val="single" w:sz="4" w:space="0" w:color="auto"/>
              <w:bottom w:val="single" w:sz="4" w:space="0" w:color="auto"/>
              <w:right w:val="single" w:sz="4" w:space="0" w:color="auto"/>
            </w:tcBorders>
            <w:hideMark/>
          </w:tcPr>
          <w:p w:rsidR="00935B0D" w:rsidRPr="00086C8A" w:rsidRDefault="00935B0D" w:rsidP="00935B0D">
            <w:pPr>
              <w:jc w:val="center"/>
              <w:rPr>
                <w:sz w:val="21"/>
                <w:szCs w:val="21"/>
                <w:lang w:val="en-US"/>
              </w:rPr>
            </w:pPr>
            <w:r w:rsidRPr="00086C8A">
              <w:rPr>
                <w:sz w:val="21"/>
                <w:szCs w:val="21"/>
                <w:lang w:val="en-US"/>
              </w:rPr>
              <w:t>1</w:t>
            </w:r>
          </w:p>
        </w:tc>
        <w:tc>
          <w:tcPr>
            <w:tcW w:w="1263" w:type="dxa"/>
            <w:tcBorders>
              <w:top w:val="single" w:sz="4" w:space="0" w:color="auto"/>
              <w:left w:val="single" w:sz="4" w:space="0" w:color="auto"/>
              <w:bottom w:val="single" w:sz="4" w:space="0" w:color="auto"/>
              <w:right w:val="single" w:sz="4" w:space="0" w:color="auto"/>
            </w:tcBorders>
            <w:hideMark/>
          </w:tcPr>
          <w:p w:rsidR="00935B0D" w:rsidRPr="00086C8A" w:rsidRDefault="00935B0D" w:rsidP="00935B0D">
            <w:pPr>
              <w:jc w:val="center"/>
              <w:rPr>
                <w:sz w:val="21"/>
                <w:szCs w:val="21"/>
                <w:lang w:val="en-US"/>
              </w:rPr>
            </w:pPr>
            <w:r w:rsidRPr="00086C8A">
              <w:rPr>
                <w:sz w:val="21"/>
                <w:szCs w:val="21"/>
                <w:lang w:val="en-US"/>
              </w:rPr>
              <w:t>2</w:t>
            </w:r>
          </w:p>
        </w:tc>
        <w:tc>
          <w:tcPr>
            <w:tcW w:w="1866" w:type="dxa"/>
            <w:tcBorders>
              <w:top w:val="single" w:sz="4" w:space="0" w:color="auto"/>
              <w:left w:val="single" w:sz="4" w:space="0" w:color="auto"/>
              <w:bottom w:val="single" w:sz="4" w:space="0" w:color="auto"/>
              <w:right w:val="single" w:sz="4" w:space="0" w:color="auto"/>
            </w:tcBorders>
            <w:hideMark/>
          </w:tcPr>
          <w:p w:rsidR="00935B0D" w:rsidRPr="00086C8A" w:rsidRDefault="00935B0D" w:rsidP="00935B0D">
            <w:pPr>
              <w:jc w:val="center"/>
              <w:rPr>
                <w:sz w:val="21"/>
                <w:szCs w:val="21"/>
                <w:lang w:val="en-US"/>
              </w:rPr>
            </w:pPr>
            <w:r w:rsidRPr="00086C8A">
              <w:rPr>
                <w:sz w:val="21"/>
                <w:szCs w:val="21"/>
                <w:lang w:val="en-US"/>
              </w:rPr>
              <w:t>3</w:t>
            </w:r>
          </w:p>
        </w:tc>
        <w:tc>
          <w:tcPr>
            <w:tcW w:w="3917" w:type="dxa"/>
            <w:tcBorders>
              <w:top w:val="single" w:sz="4" w:space="0" w:color="auto"/>
              <w:left w:val="single" w:sz="4" w:space="0" w:color="auto"/>
              <w:bottom w:val="single" w:sz="4" w:space="0" w:color="auto"/>
              <w:right w:val="single" w:sz="4" w:space="0" w:color="auto"/>
            </w:tcBorders>
            <w:hideMark/>
          </w:tcPr>
          <w:p w:rsidR="00935B0D" w:rsidRPr="00086C8A" w:rsidRDefault="00935B0D" w:rsidP="00935B0D">
            <w:pPr>
              <w:jc w:val="center"/>
              <w:rPr>
                <w:sz w:val="21"/>
                <w:szCs w:val="21"/>
                <w:lang w:val="en-US"/>
              </w:rPr>
            </w:pPr>
            <w:r w:rsidRPr="00086C8A">
              <w:rPr>
                <w:sz w:val="21"/>
                <w:szCs w:val="21"/>
                <w:lang w:val="en-US"/>
              </w:rPr>
              <w:t>4</w:t>
            </w:r>
          </w:p>
        </w:tc>
      </w:tr>
      <w:tr w:rsidR="00935B0D" w:rsidRPr="00086C8A" w:rsidTr="003C729A">
        <w:trPr>
          <w:trHeight w:val="281"/>
        </w:trPr>
        <w:tc>
          <w:tcPr>
            <w:tcW w:w="9606" w:type="dxa"/>
            <w:gridSpan w:val="4"/>
            <w:tcBorders>
              <w:top w:val="single" w:sz="4" w:space="0" w:color="auto"/>
              <w:left w:val="single" w:sz="4" w:space="0" w:color="auto"/>
              <w:bottom w:val="single" w:sz="4" w:space="0" w:color="auto"/>
              <w:right w:val="single" w:sz="4" w:space="0" w:color="auto"/>
            </w:tcBorders>
            <w:hideMark/>
          </w:tcPr>
          <w:p w:rsidR="00935B0D" w:rsidRPr="00086C8A" w:rsidRDefault="00935B0D" w:rsidP="00935B0D">
            <w:pPr>
              <w:spacing w:line="360" w:lineRule="auto"/>
              <w:jc w:val="center"/>
              <w:rPr>
                <w:b/>
                <w:bCs/>
                <w:sz w:val="21"/>
                <w:szCs w:val="21"/>
              </w:rPr>
            </w:pPr>
            <w:r w:rsidRPr="00086C8A">
              <w:rPr>
                <w:sz w:val="21"/>
                <w:szCs w:val="21"/>
              </w:rPr>
              <w:t>Вывоз  на  полигон ТБО</w:t>
            </w:r>
          </w:p>
        </w:tc>
      </w:tr>
      <w:tr w:rsidR="00935B0D" w:rsidRPr="00086C8A" w:rsidTr="003C729A">
        <w:tc>
          <w:tcPr>
            <w:tcW w:w="2560" w:type="dxa"/>
            <w:tcBorders>
              <w:top w:val="single" w:sz="4" w:space="0" w:color="auto"/>
              <w:left w:val="single" w:sz="4" w:space="0" w:color="auto"/>
              <w:bottom w:val="single" w:sz="4" w:space="0" w:color="auto"/>
              <w:right w:val="single" w:sz="4" w:space="0" w:color="auto"/>
            </w:tcBorders>
            <w:hideMark/>
          </w:tcPr>
          <w:p w:rsidR="00935B0D" w:rsidRPr="00086C8A" w:rsidRDefault="00935B0D" w:rsidP="00935B0D">
            <w:pPr>
              <w:rPr>
                <w:sz w:val="21"/>
                <w:szCs w:val="21"/>
              </w:rPr>
            </w:pPr>
            <w:r w:rsidRPr="00086C8A">
              <w:rPr>
                <w:sz w:val="21"/>
                <w:szCs w:val="21"/>
              </w:rPr>
              <w:t>Отходы от жилищ несортированные (исключая крупногабаритные), всего, в т.ч</w:t>
            </w:r>
          </w:p>
          <w:p w:rsidR="00935B0D" w:rsidRPr="00086C8A" w:rsidRDefault="00935B0D" w:rsidP="00935B0D">
            <w:pPr>
              <w:rPr>
                <w:sz w:val="21"/>
                <w:szCs w:val="21"/>
              </w:rPr>
            </w:pPr>
            <w:r w:rsidRPr="00086C8A">
              <w:rPr>
                <w:sz w:val="21"/>
                <w:szCs w:val="21"/>
              </w:rPr>
              <w:t>от жилой застройки неблагоустроенной</w:t>
            </w:r>
          </w:p>
          <w:p w:rsidR="00935B0D" w:rsidRPr="00086C8A" w:rsidRDefault="00935B0D" w:rsidP="00935B0D">
            <w:pPr>
              <w:rPr>
                <w:sz w:val="21"/>
                <w:szCs w:val="21"/>
              </w:rPr>
            </w:pPr>
            <w:r w:rsidRPr="00086C8A">
              <w:rPr>
                <w:sz w:val="21"/>
                <w:szCs w:val="21"/>
              </w:rPr>
              <w:t>(183,70 кг/год на 1жит.  х</w:t>
            </w:r>
          </w:p>
          <w:p w:rsidR="00935B0D" w:rsidRPr="00086C8A" w:rsidRDefault="00935B0D" w:rsidP="00935B0D">
            <w:pPr>
              <w:rPr>
                <w:sz w:val="21"/>
                <w:szCs w:val="21"/>
              </w:rPr>
            </w:pPr>
            <w:r w:rsidRPr="00086C8A">
              <w:rPr>
                <w:sz w:val="21"/>
                <w:szCs w:val="21"/>
              </w:rPr>
              <w:t xml:space="preserve">2006 жит.+ 61,23 кг/год на 1сезонно прожив. х 729 сезонно прожив.) </w:t>
            </w:r>
          </w:p>
        </w:tc>
        <w:tc>
          <w:tcPr>
            <w:tcW w:w="1263" w:type="dxa"/>
            <w:tcBorders>
              <w:top w:val="single" w:sz="4" w:space="0" w:color="auto"/>
              <w:left w:val="single" w:sz="4" w:space="0" w:color="auto"/>
              <w:bottom w:val="single" w:sz="4" w:space="0" w:color="auto"/>
              <w:right w:val="single" w:sz="4" w:space="0" w:color="auto"/>
            </w:tcBorders>
          </w:tcPr>
          <w:p w:rsidR="00935B0D" w:rsidRPr="00086C8A" w:rsidRDefault="00935B0D" w:rsidP="00935B0D">
            <w:pPr>
              <w:jc w:val="both"/>
              <w:rPr>
                <w:sz w:val="21"/>
                <w:szCs w:val="21"/>
              </w:rPr>
            </w:pPr>
          </w:p>
          <w:p w:rsidR="00935B0D" w:rsidRPr="00086C8A" w:rsidRDefault="00935B0D" w:rsidP="00935B0D">
            <w:pPr>
              <w:jc w:val="both"/>
              <w:rPr>
                <w:sz w:val="21"/>
                <w:szCs w:val="21"/>
              </w:rPr>
            </w:pPr>
          </w:p>
          <w:p w:rsidR="00935B0D" w:rsidRPr="00086C8A" w:rsidRDefault="00935B0D" w:rsidP="00935B0D">
            <w:pPr>
              <w:jc w:val="both"/>
              <w:rPr>
                <w:sz w:val="21"/>
                <w:szCs w:val="21"/>
              </w:rPr>
            </w:pPr>
          </w:p>
          <w:p w:rsidR="00935B0D" w:rsidRPr="00086C8A" w:rsidRDefault="00935B0D" w:rsidP="00935B0D">
            <w:pPr>
              <w:jc w:val="both"/>
              <w:rPr>
                <w:sz w:val="21"/>
                <w:szCs w:val="21"/>
              </w:rPr>
            </w:pPr>
            <w:r w:rsidRPr="00086C8A">
              <w:rPr>
                <w:sz w:val="21"/>
                <w:szCs w:val="21"/>
              </w:rPr>
              <w:t>413,139</w:t>
            </w:r>
          </w:p>
          <w:p w:rsidR="00935B0D" w:rsidRPr="00086C8A" w:rsidRDefault="00935B0D" w:rsidP="00935B0D">
            <w:pPr>
              <w:jc w:val="both"/>
              <w:rPr>
                <w:sz w:val="21"/>
                <w:szCs w:val="21"/>
              </w:rPr>
            </w:pPr>
            <w:r w:rsidRPr="00086C8A">
              <w:rPr>
                <w:sz w:val="21"/>
                <w:szCs w:val="21"/>
              </w:rPr>
              <w:t>т/год</w:t>
            </w:r>
          </w:p>
          <w:p w:rsidR="00935B0D" w:rsidRPr="00086C8A" w:rsidRDefault="00935B0D" w:rsidP="00935B0D">
            <w:pPr>
              <w:jc w:val="both"/>
              <w:rPr>
                <w:sz w:val="21"/>
                <w:szCs w:val="21"/>
              </w:rPr>
            </w:pPr>
          </w:p>
          <w:p w:rsidR="00935B0D" w:rsidRPr="00086C8A" w:rsidRDefault="00935B0D" w:rsidP="00935B0D">
            <w:pPr>
              <w:jc w:val="both"/>
              <w:rPr>
                <w:sz w:val="21"/>
                <w:szCs w:val="21"/>
              </w:rPr>
            </w:pPr>
          </w:p>
        </w:tc>
        <w:tc>
          <w:tcPr>
            <w:tcW w:w="1866" w:type="dxa"/>
            <w:tcBorders>
              <w:top w:val="single" w:sz="4" w:space="0" w:color="auto"/>
              <w:left w:val="single" w:sz="4" w:space="0" w:color="auto"/>
              <w:bottom w:val="single" w:sz="4" w:space="0" w:color="auto"/>
              <w:right w:val="single" w:sz="4" w:space="0" w:color="auto"/>
            </w:tcBorders>
          </w:tcPr>
          <w:p w:rsidR="00935B0D" w:rsidRPr="00086C8A" w:rsidRDefault="00935B0D" w:rsidP="00935B0D">
            <w:pPr>
              <w:rPr>
                <w:sz w:val="21"/>
                <w:szCs w:val="21"/>
              </w:rPr>
            </w:pPr>
          </w:p>
          <w:p w:rsidR="00935B0D" w:rsidRPr="00086C8A" w:rsidRDefault="00935B0D" w:rsidP="00935B0D">
            <w:pPr>
              <w:rPr>
                <w:sz w:val="21"/>
                <w:szCs w:val="21"/>
              </w:rPr>
            </w:pPr>
          </w:p>
          <w:p w:rsidR="00935B0D" w:rsidRPr="00086C8A" w:rsidRDefault="00935B0D" w:rsidP="00935B0D">
            <w:pPr>
              <w:rPr>
                <w:sz w:val="21"/>
                <w:szCs w:val="21"/>
              </w:rPr>
            </w:pPr>
          </w:p>
          <w:p w:rsidR="00935B0D" w:rsidRPr="00086C8A" w:rsidRDefault="00935B0D" w:rsidP="00935B0D">
            <w:pPr>
              <w:rPr>
                <w:sz w:val="21"/>
                <w:szCs w:val="21"/>
              </w:rPr>
            </w:pPr>
            <w:r w:rsidRPr="00086C8A">
              <w:rPr>
                <w:sz w:val="21"/>
                <w:szCs w:val="21"/>
                <w:lang w:val="en-US"/>
              </w:rPr>
              <w:t>IV</w:t>
            </w:r>
          </w:p>
          <w:p w:rsidR="00935B0D" w:rsidRPr="00086C8A" w:rsidRDefault="00935B0D" w:rsidP="00935B0D">
            <w:pPr>
              <w:rPr>
                <w:sz w:val="21"/>
                <w:szCs w:val="21"/>
              </w:rPr>
            </w:pPr>
            <w:r w:rsidRPr="00086C8A">
              <w:rPr>
                <w:sz w:val="21"/>
                <w:szCs w:val="21"/>
              </w:rPr>
              <w:t>7 31</w:t>
            </w:r>
            <w:r w:rsidRPr="00086C8A">
              <w:rPr>
                <w:sz w:val="21"/>
                <w:szCs w:val="21"/>
                <w:lang w:val="en-US"/>
              </w:rPr>
              <w:t> </w:t>
            </w:r>
            <w:r w:rsidRPr="00086C8A">
              <w:rPr>
                <w:sz w:val="21"/>
                <w:szCs w:val="21"/>
              </w:rPr>
              <w:t>110 01 72 4</w:t>
            </w:r>
          </w:p>
        </w:tc>
        <w:tc>
          <w:tcPr>
            <w:tcW w:w="3917" w:type="dxa"/>
            <w:vMerge w:val="restart"/>
            <w:tcBorders>
              <w:top w:val="single" w:sz="4" w:space="0" w:color="auto"/>
              <w:left w:val="single" w:sz="4" w:space="0" w:color="auto"/>
              <w:bottom w:val="single" w:sz="4" w:space="0" w:color="auto"/>
              <w:right w:val="single" w:sz="4" w:space="0" w:color="auto"/>
            </w:tcBorders>
          </w:tcPr>
          <w:p w:rsidR="00935B0D" w:rsidRPr="00086C8A" w:rsidRDefault="00935B0D" w:rsidP="00935B0D">
            <w:pPr>
              <w:jc w:val="both"/>
              <w:rPr>
                <w:color w:val="FF0000"/>
                <w:sz w:val="21"/>
                <w:szCs w:val="21"/>
              </w:rPr>
            </w:pPr>
          </w:p>
          <w:p w:rsidR="00935B0D" w:rsidRPr="00086C8A" w:rsidRDefault="00935B0D" w:rsidP="00935B0D">
            <w:pPr>
              <w:jc w:val="both"/>
              <w:rPr>
                <w:sz w:val="21"/>
                <w:szCs w:val="21"/>
              </w:rPr>
            </w:pPr>
          </w:p>
          <w:p w:rsidR="00935B0D" w:rsidRPr="00086C8A" w:rsidRDefault="00935B0D" w:rsidP="00935B0D">
            <w:pPr>
              <w:jc w:val="both"/>
              <w:rPr>
                <w:sz w:val="21"/>
                <w:szCs w:val="21"/>
              </w:rPr>
            </w:pPr>
            <w:r w:rsidRPr="00086C8A">
              <w:rPr>
                <w:sz w:val="21"/>
                <w:szCs w:val="21"/>
              </w:rPr>
              <w:t xml:space="preserve">Собираются и вывозятся специальным автотранспортом на существующий полигон ТБО г. Вытегра Вытегорского муниципального района Вологодская область.   </w:t>
            </w:r>
          </w:p>
          <w:p w:rsidR="00935B0D" w:rsidRPr="00086C8A" w:rsidRDefault="00935B0D" w:rsidP="00935B0D">
            <w:pPr>
              <w:spacing w:line="360" w:lineRule="auto"/>
              <w:rPr>
                <w:b/>
                <w:bCs/>
                <w:color w:val="FF0000"/>
                <w:sz w:val="21"/>
                <w:szCs w:val="21"/>
              </w:rPr>
            </w:pPr>
          </w:p>
        </w:tc>
      </w:tr>
      <w:tr w:rsidR="00935B0D" w:rsidRPr="00086C8A" w:rsidTr="003C729A">
        <w:tc>
          <w:tcPr>
            <w:tcW w:w="2560" w:type="dxa"/>
            <w:tcBorders>
              <w:top w:val="single" w:sz="4" w:space="0" w:color="auto"/>
              <w:left w:val="single" w:sz="4" w:space="0" w:color="auto"/>
              <w:bottom w:val="single" w:sz="4" w:space="0" w:color="auto"/>
              <w:right w:val="single" w:sz="4" w:space="0" w:color="auto"/>
            </w:tcBorders>
            <w:hideMark/>
          </w:tcPr>
          <w:p w:rsidR="00935B0D" w:rsidRPr="00086C8A" w:rsidRDefault="00935B0D" w:rsidP="00935B0D">
            <w:pPr>
              <w:rPr>
                <w:sz w:val="21"/>
                <w:szCs w:val="21"/>
              </w:rPr>
            </w:pPr>
            <w:r w:rsidRPr="00086C8A">
              <w:rPr>
                <w:sz w:val="21"/>
                <w:szCs w:val="21"/>
              </w:rPr>
              <w:t xml:space="preserve">Отходы (мусор) от уборки территории и помещений объектов оптово-розничной торговли продовольственными и промышленными товарами, </w:t>
            </w:r>
          </w:p>
          <w:p w:rsidR="00935B0D" w:rsidRPr="00086C8A" w:rsidRDefault="00935B0D" w:rsidP="00935B0D">
            <w:pPr>
              <w:rPr>
                <w:sz w:val="21"/>
                <w:szCs w:val="21"/>
              </w:rPr>
            </w:pPr>
            <w:r w:rsidRPr="00086C8A">
              <w:rPr>
                <w:sz w:val="21"/>
                <w:szCs w:val="21"/>
              </w:rPr>
              <w:t>от универ. магазинов (918,6 пл.кв.м х 17,68 кг/год)</w:t>
            </w:r>
          </w:p>
        </w:tc>
        <w:tc>
          <w:tcPr>
            <w:tcW w:w="1263" w:type="dxa"/>
            <w:tcBorders>
              <w:top w:val="single" w:sz="4" w:space="0" w:color="auto"/>
              <w:left w:val="single" w:sz="4" w:space="0" w:color="auto"/>
              <w:bottom w:val="single" w:sz="4" w:space="0" w:color="auto"/>
              <w:right w:val="single" w:sz="4" w:space="0" w:color="auto"/>
            </w:tcBorders>
          </w:tcPr>
          <w:p w:rsidR="00935B0D" w:rsidRPr="00086C8A" w:rsidRDefault="00935B0D" w:rsidP="00935B0D">
            <w:pPr>
              <w:jc w:val="both"/>
              <w:rPr>
                <w:sz w:val="21"/>
                <w:szCs w:val="21"/>
              </w:rPr>
            </w:pPr>
          </w:p>
          <w:p w:rsidR="00935B0D" w:rsidRPr="00086C8A" w:rsidRDefault="00935B0D" w:rsidP="00935B0D">
            <w:pPr>
              <w:jc w:val="both"/>
              <w:rPr>
                <w:sz w:val="21"/>
                <w:szCs w:val="21"/>
              </w:rPr>
            </w:pPr>
          </w:p>
          <w:p w:rsidR="00935B0D" w:rsidRPr="00086C8A" w:rsidRDefault="00935B0D" w:rsidP="00935B0D">
            <w:pPr>
              <w:jc w:val="both"/>
              <w:rPr>
                <w:sz w:val="21"/>
                <w:szCs w:val="21"/>
              </w:rPr>
            </w:pPr>
          </w:p>
          <w:p w:rsidR="00935B0D" w:rsidRPr="00086C8A" w:rsidRDefault="00935B0D" w:rsidP="00935B0D">
            <w:pPr>
              <w:jc w:val="both"/>
              <w:rPr>
                <w:sz w:val="21"/>
                <w:szCs w:val="21"/>
              </w:rPr>
            </w:pPr>
            <w:r w:rsidRPr="00086C8A">
              <w:rPr>
                <w:sz w:val="21"/>
                <w:szCs w:val="21"/>
              </w:rPr>
              <w:t>16,241</w:t>
            </w:r>
          </w:p>
          <w:p w:rsidR="00935B0D" w:rsidRPr="00086C8A" w:rsidRDefault="00935B0D" w:rsidP="00935B0D">
            <w:pPr>
              <w:jc w:val="both"/>
              <w:rPr>
                <w:sz w:val="21"/>
                <w:szCs w:val="21"/>
              </w:rPr>
            </w:pPr>
            <w:r w:rsidRPr="00086C8A">
              <w:rPr>
                <w:sz w:val="21"/>
                <w:szCs w:val="21"/>
              </w:rPr>
              <w:t>т/год</w:t>
            </w:r>
          </w:p>
          <w:p w:rsidR="00935B0D" w:rsidRPr="00086C8A" w:rsidRDefault="00935B0D" w:rsidP="00935B0D">
            <w:pPr>
              <w:jc w:val="both"/>
              <w:rPr>
                <w:sz w:val="21"/>
                <w:szCs w:val="21"/>
              </w:rPr>
            </w:pPr>
          </w:p>
          <w:p w:rsidR="00935B0D" w:rsidRPr="00086C8A" w:rsidRDefault="00935B0D" w:rsidP="00935B0D">
            <w:pPr>
              <w:jc w:val="both"/>
              <w:rPr>
                <w:sz w:val="21"/>
                <w:szCs w:val="21"/>
              </w:rPr>
            </w:pPr>
          </w:p>
        </w:tc>
        <w:tc>
          <w:tcPr>
            <w:tcW w:w="1866" w:type="dxa"/>
            <w:tcBorders>
              <w:top w:val="single" w:sz="4" w:space="0" w:color="auto"/>
              <w:left w:val="single" w:sz="4" w:space="0" w:color="auto"/>
              <w:bottom w:val="single" w:sz="4" w:space="0" w:color="auto"/>
              <w:right w:val="single" w:sz="4" w:space="0" w:color="auto"/>
            </w:tcBorders>
          </w:tcPr>
          <w:p w:rsidR="00935B0D" w:rsidRPr="00086C8A" w:rsidRDefault="00935B0D" w:rsidP="00935B0D">
            <w:pPr>
              <w:rPr>
                <w:sz w:val="21"/>
                <w:szCs w:val="21"/>
              </w:rPr>
            </w:pPr>
          </w:p>
          <w:p w:rsidR="00935B0D" w:rsidRPr="00086C8A" w:rsidRDefault="00935B0D" w:rsidP="00935B0D">
            <w:pPr>
              <w:rPr>
                <w:sz w:val="21"/>
                <w:szCs w:val="21"/>
              </w:rPr>
            </w:pPr>
            <w:r w:rsidRPr="00086C8A">
              <w:rPr>
                <w:sz w:val="21"/>
                <w:szCs w:val="21"/>
                <w:lang w:val="en-US"/>
              </w:rPr>
              <w:t>V</w:t>
            </w:r>
          </w:p>
          <w:p w:rsidR="00935B0D" w:rsidRPr="00086C8A" w:rsidRDefault="00935B0D" w:rsidP="00935B0D">
            <w:pPr>
              <w:rPr>
                <w:sz w:val="21"/>
                <w:szCs w:val="21"/>
              </w:rPr>
            </w:pPr>
          </w:p>
          <w:p w:rsidR="00935B0D" w:rsidRPr="00086C8A" w:rsidRDefault="00935B0D" w:rsidP="00935B0D">
            <w:pPr>
              <w:rPr>
                <w:sz w:val="21"/>
                <w:szCs w:val="21"/>
              </w:rPr>
            </w:pPr>
          </w:p>
          <w:p w:rsidR="00935B0D" w:rsidRPr="00086C8A" w:rsidRDefault="00935B0D" w:rsidP="00935B0D">
            <w:pPr>
              <w:rPr>
                <w:sz w:val="21"/>
                <w:szCs w:val="21"/>
              </w:rPr>
            </w:pPr>
            <w:r w:rsidRPr="00086C8A">
              <w:rPr>
                <w:sz w:val="21"/>
                <w:szCs w:val="21"/>
              </w:rPr>
              <w:t>7 35 100 01 72 5</w:t>
            </w:r>
          </w:p>
          <w:p w:rsidR="00935B0D" w:rsidRPr="00086C8A" w:rsidRDefault="00935B0D" w:rsidP="00935B0D">
            <w:pPr>
              <w:rPr>
                <w:sz w:val="21"/>
                <w:szCs w:val="21"/>
              </w:rPr>
            </w:pPr>
            <w:r w:rsidRPr="00086C8A">
              <w:rPr>
                <w:sz w:val="21"/>
                <w:szCs w:val="21"/>
              </w:rPr>
              <w:t>7 35 100 02 72 5</w:t>
            </w:r>
          </w:p>
          <w:p w:rsidR="00935B0D" w:rsidRPr="00086C8A" w:rsidRDefault="00935B0D" w:rsidP="00935B0D">
            <w:pPr>
              <w:rPr>
                <w:sz w:val="21"/>
                <w:szCs w:val="21"/>
              </w:rPr>
            </w:pPr>
          </w:p>
          <w:p w:rsidR="00935B0D" w:rsidRPr="00086C8A" w:rsidRDefault="00935B0D" w:rsidP="00935B0D">
            <w:pPr>
              <w:rPr>
                <w:sz w:val="21"/>
                <w:szCs w:val="21"/>
              </w:rPr>
            </w:pPr>
          </w:p>
          <w:p w:rsidR="00935B0D" w:rsidRPr="00086C8A" w:rsidRDefault="00935B0D" w:rsidP="00935B0D">
            <w:pPr>
              <w:rPr>
                <w:sz w:val="21"/>
                <w:szCs w:val="21"/>
              </w:rPr>
            </w:pPr>
          </w:p>
        </w:tc>
        <w:tc>
          <w:tcPr>
            <w:tcW w:w="3917" w:type="dxa"/>
            <w:vMerge/>
            <w:tcBorders>
              <w:top w:val="single" w:sz="4" w:space="0" w:color="auto"/>
              <w:left w:val="single" w:sz="4" w:space="0" w:color="auto"/>
              <w:bottom w:val="single" w:sz="4" w:space="0" w:color="auto"/>
              <w:right w:val="single" w:sz="4" w:space="0" w:color="auto"/>
            </w:tcBorders>
            <w:vAlign w:val="center"/>
            <w:hideMark/>
          </w:tcPr>
          <w:p w:rsidR="00935B0D" w:rsidRPr="00086C8A" w:rsidRDefault="00935B0D" w:rsidP="00935B0D">
            <w:pPr>
              <w:rPr>
                <w:b/>
                <w:bCs/>
                <w:color w:val="FF0000"/>
                <w:sz w:val="21"/>
                <w:szCs w:val="21"/>
              </w:rPr>
            </w:pPr>
          </w:p>
        </w:tc>
      </w:tr>
      <w:tr w:rsidR="00935B0D" w:rsidRPr="00086C8A" w:rsidTr="003C729A">
        <w:tc>
          <w:tcPr>
            <w:tcW w:w="2560" w:type="dxa"/>
            <w:tcBorders>
              <w:top w:val="single" w:sz="4" w:space="0" w:color="auto"/>
              <w:left w:val="single" w:sz="4" w:space="0" w:color="auto"/>
              <w:bottom w:val="single" w:sz="4" w:space="0" w:color="auto"/>
              <w:right w:val="single" w:sz="4" w:space="0" w:color="auto"/>
            </w:tcBorders>
            <w:hideMark/>
          </w:tcPr>
          <w:p w:rsidR="00935B0D" w:rsidRPr="00086C8A" w:rsidRDefault="00935B0D" w:rsidP="00935B0D">
            <w:pPr>
              <w:rPr>
                <w:sz w:val="21"/>
                <w:szCs w:val="21"/>
              </w:rPr>
            </w:pPr>
            <w:r w:rsidRPr="00086C8A">
              <w:rPr>
                <w:sz w:val="21"/>
                <w:szCs w:val="21"/>
              </w:rPr>
              <w:t xml:space="preserve">Мусор от офисных и бытовых помещений организаций несортированный </w:t>
            </w:r>
            <w:r w:rsidRPr="00086C8A">
              <w:rPr>
                <w:sz w:val="21"/>
                <w:szCs w:val="21"/>
              </w:rPr>
              <w:lastRenderedPageBreak/>
              <w:t xml:space="preserve">(исключая крупногабаритный)  </w:t>
            </w:r>
          </w:p>
          <w:p w:rsidR="00935B0D" w:rsidRPr="00086C8A" w:rsidRDefault="00935B0D" w:rsidP="00935B0D">
            <w:pPr>
              <w:rPr>
                <w:sz w:val="21"/>
                <w:szCs w:val="21"/>
              </w:rPr>
            </w:pPr>
            <w:r w:rsidRPr="00086C8A">
              <w:rPr>
                <w:sz w:val="21"/>
                <w:szCs w:val="21"/>
              </w:rPr>
              <w:t>от организаций</w:t>
            </w:r>
          </w:p>
          <w:p w:rsidR="00935B0D" w:rsidRPr="00086C8A" w:rsidRDefault="00935B0D" w:rsidP="00935B0D">
            <w:pPr>
              <w:rPr>
                <w:sz w:val="21"/>
                <w:szCs w:val="21"/>
              </w:rPr>
            </w:pPr>
            <w:r w:rsidRPr="00086C8A">
              <w:rPr>
                <w:sz w:val="21"/>
                <w:szCs w:val="21"/>
              </w:rPr>
              <w:t>(63 сотр. х 83,61 кг/год на 1 сотр.)</w:t>
            </w:r>
          </w:p>
        </w:tc>
        <w:tc>
          <w:tcPr>
            <w:tcW w:w="1263" w:type="dxa"/>
            <w:tcBorders>
              <w:top w:val="single" w:sz="4" w:space="0" w:color="auto"/>
              <w:left w:val="single" w:sz="4" w:space="0" w:color="auto"/>
              <w:bottom w:val="single" w:sz="4" w:space="0" w:color="auto"/>
              <w:right w:val="single" w:sz="4" w:space="0" w:color="auto"/>
            </w:tcBorders>
          </w:tcPr>
          <w:p w:rsidR="00935B0D" w:rsidRPr="00086C8A" w:rsidRDefault="00935B0D" w:rsidP="00935B0D">
            <w:pPr>
              <w:jc w:val="both"/>
              <w:rPr>
                <w:sz w:val="21"/>
                <w:szCs w:val="21"/>
              </w:rPr>
            </w:pPr>
          </w:p>
          <w:p w:rsidR="00935B0D" w:rsidRPr="00086C8A" w:rsidRDefault="00935B0D" w:rsidP="00935B0D">
            <w:pPr>
              <w:jc w:val="both"/>
              <w:rPr>
                <w:sz w:val="21"/>
                <w:szCs w:val="21"/>
              </w:rPr>
            </w:pPr>
          </w:p>
          <w:p w:rsidR="00935B0D" w:rsidRPr="00086C8A" w:rsidRDefault="00935B0D" w:rsidP="00935B0D">
            <w:pPr>
              <w:jc w:val="both"/>
              <w:rPr>
                <w:sz w:val="21"/>
                <w:szCs w:val="21"/>
              </w:rPr>
            </w:pPr>
          </w:p>
          <w:p w:rsidR="00935B0D" w:rsidRPr="00086C8A" w:rsidRDefault="00935B0D" w:rsidP="00935B0D">
            <w:pPr>
              <w:jc w:val="both"/>
              <w:rPr>
                <w:sz w:val="21"/>
                <w:szCs w:val="21"/>
              </w:rPr>
            </w:pPr>
            <w:r w:rsidRPr="00086C8A">
              <w:rPr>
                <w:sz w:val="21"/>
                <w:szCs w:val="21"/>
              </w:rPr>
              <w:t>5,267</w:t>
            </w:r>
          </w:p>
          <w:p w:rsidR="00935B0D" w:rsidRPr="00086C8A" w:rsidRDefault="00935B0D" w:rsidP="00935B0D">
            <w:pPr>
              <w:jc w:val="both"/>
              <w:rPr>
                <w:sz w:val="21"/>
                <w:szCs w:val="21"/>
              </w:rPr>
            </w:pPr>
            <w:r w:rsidRPr="00086C8A">
              <w:rPr>
                <w:sz w:val="21"/>
                <w:szCs w:val="21"/>
              </w:rPr>
              <w:lastRenderedPageBreak/>
              <w:t>т/год</w:t>
            </w:r>
          </w:p>
          <w:p w:rsidR="00935B0D" w:rsidRPr="00086C8A" w:rsidRDefault="00935B0D" w:rsidP="00935B0D">
            <w:pPr>
              <w:jc w:val="both"/>
              <w:rPr>
                <w:sz w:val="21"/>
                <w:szCs w:val="21"/>
              </w:rPr>
            </w:pPr>
          </w:p>
        </w:tc>
        <w:tc>
          <w:tcPr>
            <w:tcW w:w="1866" w:type="dxa"/>
            <w:tcBorders>
              <w:top w:val="single" w:sz="4" w:space="0" w:color="auto"/>
              <w:left w:val="single" w:sz="4" w:space="0" w:color="auto"/>
              <w:bottom w:val="single" w:sz="4" w:space="0" w:color="auto"/>
              <w:right w:val="single" w:sz="4" w:space="0" w:color="auto"/>
            </w:tcBorders>
          </w:tcPr>
          <w:p w:rsidR="00935B0D" w:rsidRPr="00086C8A" w:rsidRDefault="00935B0D" w:rsidP="00935B0D">
            <w:pPr>
              <w:rPr>
                <w:sz w:val="21"/>
                <w:szCs w:val="21"/>
              </w:rPr>
            </w:pPr>
          </w:p>
          <w:p w:rsidR="00935B0D" w:rsidRPr="00086C8A" w:rsidRDefault="00935B0D" w:rsidP="00935B0D">
            <w:pPr>
              <w:rPr>
                <w:sz w:val="21"/>
                <w:szCs w:val="21"/>
              </w:rPr>
            </w:pPr>
          </w:p>
          <w:p w:rsidR="00935B0D" w:rsidRPr="00086C8A" w:rsidRDefault="00935B0D" w:rsidP="00935B0D">
            <w:pPr>
              <w:rPr>
                <w:sz w:val="21"/>
                <w:szCs w:val="21"/>
              </w:rPr>
            </w:pPr>
          </w:p>
          <w:p w:rsidR="00935B0D" w:rsidRPr="00086C8A" w:rsidRDefault="00935B0D" w:rsidP="00935B0D">
            <w:pPr>
              <w:rPr>
                <w:sz w:val="21"/>
                <w:szCs w:val="21"/>
              </w:rPr>
            </w:pPr>
            <w:r w:rsidRPr="00086C8A">
              <w:rPr>
                <w:sz w:val="21"/>
                <w:szCs w:val="21"/>
                <w:lang w:val="en-US"/>
              </w:rPr>
              <w:t>IV</w:t>
            </w:r>
          </w:p>
          <w:p w:rsidR="00935B0D" w:rsidRPr="00086C8A" w:rsidRDefault="00935B0D" w:rsidP="00935B0D">
            <w:pPr>
              <w:rPr>
                <w:sz w:val="21"/>
                <w:szCs w:val="21"/>
              </w:rPr>
            </w:pPr>
          </w:p>
          <w:p w:rsidR="00935B0D" w:rsidRPr="00086C8A" w:rsidRDefault="00935B0D" w:rsidP="00935B0D">
            <w:pPr>
              <w:rPr>
                <w:sz w:val="21"/>
                <w:szCs w:val="21"/>
              </w:rPr>
            </w:pPr>
            <w:r w:rsidRPr="00086C8A">
              <w:rPr>
                <w:sz w:val="21"/>
                <w:szCs w:val="21"/>
                <w:lang w:val="en-US"/>
              </w:rPr>
              <w:t>7 33 100 01 72 4</w:t>
            </w:r>
          </w:p>
        </w:tc>
        <w:tc>
          <w:tcPr>
            <w:tcW w:w="3917" w:type="dxa"/>
            <w:vMerge/>
            <w:tcBorders>
              <w:top w:val="single" w:sz="4" w:space="0" w:color="auto"/>
              <w:left w:val="single" w:sz="4" w:space="0" w:color="auto"/>
              <w:bottom w:val="single" w:sz="4" w:space="0" w:color="auto"/>
              <w:right w:val="single" w:sz="4" w:space="0" w:color="auto"/>
            </w:tcBorders>
            <w:vAlign w:val="center"/>
            <w:hideMark/>
          </w:tcPr>
          <w:p w:rsidR="00935B0D" w:rsidRPr="00086C8A" w:rsidRDefault="00935B0D" w:rsidP="00935B0D">
            <w:pPr>
              <w:rPr>
                <w:b/>
                <w:bCs/>
                <w:sz w:val="21"/>
                <w:szCs w:val="21"/>
              </w:rPr>
            </w:pPr>
          </w:p>
        </w:tc>
      </w:tr>
      <w:tr w:rsidR="00935B0D" w:rsidRPr="00086C8A" w:rsidTr="003C729A">
        <w:tc>
          <w:tcPr>
            <w:tcW w:w="2560" w:type="dxa"/>
            <w:tcBorders>
              <w:top w:val="single" w:sz="4" w:space="0" w:color="auto"/>
              <w:left w:val="single" w:sz="4" w:space="0" w:color="auto"/>
              <w:bottom w:val="single" w:sz="4" w:space="0" w:color="auto"/>
              <w:right w:val="single" w:sz="4" w:space="0" w:color="auto"/>
            </w:tcBorders>
          </w:tcPr>
          <w:p w:rsidR="00935B0D" w:rsidRPr="00086C8A" w:rsidRDefault="00935B0D" w:rsidP="00935B0D">
            <w:pPr>
              <w:rPr>
                <w:sz w:val="21"/>
                <w:szCs w:val="21"/>
              </w:rPr>
            </w:pPr>
            <w:r w:rsidRPr="00086C8A">
              <w:rPr>
                <w:sz w:val="21"/>
                <w:szCs w:val="21"/>
              </w:rPr>
              <w:lastRenderedPageBreak/>
              <w:t>Отходы (мусор) от уборки помещений гостиниц, отелей и других мест временного проживания несортированные</w:t>
            </w:r>
          </w:p>
          <w:p w:rsidR="00935B0D" w:rsidRPr="00086C8A" w:rsidRDefault="00935B0D" w:rsidP="00935B0D">
            <w:pPr>
              <w:rPr>
                <w:sz w:val="21"/>
                <w:szCs w:val="21"/>
              </w:rPr>
            </w:pPr>
            <w:r w:rsidRPr="00086C8A">
              <w:rPr>
                <w:sz w:val="21"/>
                <w:szCs w:val="21"/>
              </w:rPr>
              <w:t>(турбаз 25 местх171,22 кг/год на 1 место)</w:t>
            </w:r>
          </w:p>
        </w:tc>
        <w:tc>
          <w:tcPr>
            <w:tcW w:w="1263" w:type="dxa"/>
            <w:tcBorders>
              <w:top w:val="single" w:sz="4" w:space="0" w:color="auto"/>
              <w:left w:val="single" w:sz="4" w:space="0" w:color="auto"/>
              <w:bottom w:val="single" w:sz="4" w:space="0" w:color="auto"/>
              <w:right w:val="single" w:sz="4" w:space="0" w:color="auto"/>
            </w:tcBorders>
          </w:tcPr>
          <w:p w:rsidR="00935B0D" w:rsidRPr="00086C8A" w:rsidRDefault="00935B0D" w:rsidP="00935B0D">
            <w:pPr>
              <w:jc w:val="both"/>
              <w:rPr>
                <w:sz w:val="21"/>
                <w:szCs w:val="21"/>
              </w:rPr>
            </w:pPr>
          </w:p>
          <w:p w:rsidR="00935B0D" w:rsidRPr="00086C8A" w:rsidRDefault="00935B0D" w:rsidP="00935B0D">
            <w:pPr>
              <w:jc w:val="both"/>
              <w:rPr>
                <w:sz w:val="21"/>
                <w:szCs w:val="21"/>
              </w:rPr>
            </w:pPr>
          </w:p>
          <w:p w:rsidR="00935B0D" w:rsidRPr="00086C8A" w:rsidRDefault="00E25331" w:rsidP="00935B0D">
            <w:pPr>
              <w:jc w:val="both"/>
              <w:rPr>
                <w:sz w:val="21"/>
                <w:szCs w:val="21"/>
              </w:rPr>
            </w:pPr>
            <w:r w:rsidRPr="00E25331">
              <w:rPr>
                <w:sz w:val="21"/>
                <w:szCs w:val="21"/>
              </w:rPr>
              <w:t>4,281</w:t>
            </w:r>
          </w:p>
          <w:p w:rsidR="00935B0D" w:rsidRPr="00086C8A" w:rsidRDefault="00935B0D" w:rsidP="00935B0D">
            <w:pPr>
              <w:jc w:val="both"/>
              <w:rPr>
                <w:sz w:val="21"/>
                <w:szCs w:val="21"/>
              </w:rPr>
            </w:pPr>
            <w:r w:rsidRPr="00086C8A">
              <w:rPr>
                <w:sz w:val="21"/>
                <w:szCs w:val="21"/>
              </w:rPr>
              <w:t>т/год</w:t>
            </w:r>
          </w:p>
        </w:tc>
        <w:tc>
          <w:tcPr>
            <w:tcW w:w="1866" w:type="dxa"/>
            <w:tcBorders>
              <w:top w:val="single" w:sz="4" w:space="0" w:color="auto"/>
              <w:left w:val="single" w:sz="4" w:space="0" w:color="auto"/>
              <w:bottom w:val="single" w:sz="4" w:space="0" w:color="auto"/>
              <w:right w:val="single" w:sz="4" w:space="0" w:color="auto"/>
            </w:tcBorders>
          </w:tcPr>
          <w:p w:rsidR="00935B0D" w:rsidRPr="00086C8A" w:rsidRDefault="00935B0D" w:rsidP="00935B0D">
            <w:pPr>
              <w:rPr>
                <w:sz w:val="21"/>
                <w:szCs w:val="21"/>
                <w:lang w:val="en-US"/>
              </w:rPr>
            </w:pPr>
          </w:p>
          <w:p w:rsidR="00935B0D" w:rsidRPr="00086C8A" w:rsidRDefault="00935B0D" w:rsidP="00935B0D">
            <w:pPr>
              <w:rPr>
                <w:sz w:val="21"/>
                <w:szCs w:val="21"/>
                <w:lang w:val="en-US"/>
              </w:rPr>
            </w:pPr>
          </w:p>
          <w:p w:rsidR="00935B0D" w:rsidRPr="00086C8A" w:rsidRDefault="00935B0D" w:rsidP="00935B0D">
            <w:pPr>
              <w:rPr>
                <w:sz w:val="21"/>
                <w:szCs w:val="21"/>
                <w:lang w:val="en-US"/>
              </w:rPr>
            </w:pPr>
            <w:r w:rsidRPr="00086C8A">
              <w:rPr>
                <w:sz w:val="21"/>
                <w:szCs w:val="21"/>
                <w:lang w:val="en-US"/>
              </w:rPr>
              <w:t>IV</w:t>
            </w:r>
          </w:p>
          <w:p w:rsidR="00935B0D" w:rsidRPr="00086C8A" w:rsidRDefault="00935B0D" w:rsidP="00935B0D">
            <w:pPr>
              <w:rPr>
                <w:sz w:val="21"/>
                <w:szCs w:val="21"/>
              </w:rPr>
            </w:pPr>
          </w:p>
          <w:p w:rsidR="00935B0D" w:rsidRPr="00086C8A" w:rsidRDefault="00935B0D" w:rsidP="00935B0D">
            <w:pPr>
              <w:rPr>
                <w:sz w:val="21"/>
                <w:szCs w:val="21"/>
              </w:rPr>
            </w:pPr>
            <w:r w:rsidRPr="00086C8A">
              <w:rPr>
                <w:sz w:val="21"/>
                <w:szCs w:val="21"/>
              </w:rPr>
              <w:t>7 36 210 01 72 4</w:t>
            </w:r>
          </w:p>
        </w:tc>
        <w:tc>
          <w:tcPr>
            <w:tcW w:w="3917" w:type="dxa"/>
            <w:vMerge/>
            <w:tcBorders>
              <w:top w:val="single" w:sz="4" w:space="0" w:color="auto"/>
              <w:left w:val="single" w:sz="4" w:space="0" w:color="auto"/>
              <w:bottom w:val="single" w:sz="4" w:space="0" w:color="auto"/>
              <w:right w:val="single" w:sz="4" w:space="0" w:color="auto"/>
            </w:tcBorders>
            <w:vAlign w:val="center"/>
          </w:tcPr>
          <w:p w:rsidR="00935B0D" w:rsidRPr="00086C8A" w:rsidRDefault="00935B0D" w:rsidP="00935B0D">
            <w:pPr>
              <w:rPr>
                <w:b/>
                <w:bCs/>
                <w:sz w:val="21"/>
                <w:szCs w:val="21"/>
              </w:rPr>
            </w:pPr>
          </w:p>
        </w:tc>
      </w:tr>
      <w:tr w:rsidR="00935B0D" w:rsidRPr="00086C8A" w:rsidTr="003C729A">
        <w:tc>
          <w:tcPr>
            <w:tcW w:w="2560" w:type="dxa"/>
            <w:tcBorders>
              <w:top w:val="single" w:sz="4" w:space="0" w:color="auto"/>
              <w:left w:val="single" w:sz="4" w:space="0" w:color="auto"/>
              <w:bottom w:val="single" w:sz="4" w:space="0" w:color="auto"/>
              <w:right w:val="single" w:sz="4" w:space="0" w:color="auto"/>
            </w:tcBorders>
            <w:hideMark/>
          </w:tcPr>
          <w:p w:rsidR="00935B0D" w:rsidRPr="00086C8A" w:rsidRDefault="00935B0D" w:rsidP="00935B0D">
            <w:pPr>
              <w:rPr>
                <w:sz w:val="21"/>
                <w:szCs w:val="21"/>
              </w:rPr>
            </w:pPr>
            <w:r w:rsidRPr="00086C8A">
              <w:rPr>
                <w:sz w:val="21"/>
                <w:szCs w:val="21"/>
              </w:rPr>
              <w:t xml:space="preserve">Отходы (мусор) от уборки территории и помещений учебно-воспитательных учреждений, </w:t>
            </w:r>
          </w:p>
          <w:p w:rsidR="00935B0D" w:rsidRPr="00086C8A" w:rsidRDefault="00935B0D" w:rsidP="00935B0D">
            <w:pPr>
              <w:rPr>
                <w:sz w:val="21"/>
                <w:szCs w:val="21"/>
              </w:rPr>
            </w:pPr>
            <w:r w:rsidRPr="00086C8A">
              <w:rPr>
                <w:sz w:val="21"/>
                <w:szCs w:val="21"/>
              </w:rPr>
              <w:t>всего:</w:t>
            </w:r>
          </w:p>
          <w:p w:rsidR="00935B0D" w:rsidRPr="00086C8A" w:rsidRDefault="00935B0D" w:rsidP="00935B0D">
            <w:pPr>
              <w:rPr>
                <w:sz w:val="21"/>
                <w:szCs w:val="21"/>
              </w:rPr>
            </w:pPr>
            <w:r w:rsidRPr="00086C8A">
              <w:rPr>
                <w:sz w:val="21"/>
                <w:szCs w:val="21"/>
              </w:rPr>
              <w:t>В т.ч.</w:t>
            </w:r>
          </w:p>
          <w:p w:rsidR="00935B0D" w:rsidRPr="00086C8A" w:rsidRDefault="00935B0D" w:rsidP="00935B0D">
            <w:pPr>
              <w:rPr>
                <w:sz w:val="21"/>
                <w:szCs w:val="21"/>
              </w:rPr>
            </w:pPr>
            <w:r w:rsidRPr="00086C8A">
              <w:rPr>
                <w:sz w:val="21"/>
                <w:szCs w:val="21"/>
              </w:rPr>
              <w:t xml:space="preserve">от школ </w:t>
            </w:r>
          </w:p>
          <w:p w:rsidR="00935B0D" w:rsidRPr="00086C8A" w:rsidRDefault="00935B0D" w:rsidP="00935B0D">
            <w:pPr>
              <w:rPr>
                <w:sz w:val="21"/>
                <w:szCs w:val="21"/>
              </w:rPr>
            </w:pPr>
            <w:r w:rsidRPr="00086C8A">
              <w:rPr>
                <w:sz w:val="21"/>
                <w:szCs w:val="21"/>
              </w:rPr>
              <w:t>(306 чел.х 12,56 кг/год на 1 факт.место)</w:t>
            </w:r>
          </w:p>
        </w:tc>
        <w:tc>
          <w:tcPr>
            <w:tcW w:w="1263" w:type="dxa"/>
            <w:tcBorders>
              <w:top w:val="single" w:sz="4" w:space="0" w:color="auto"/>
              <w:left w:val="single" w:sz="4" w:space="0" w:color="auto"/>
              <w:bottom w:val="single" w:sz="4" w:space="0" w:color="auto"/>
              <w:right w:val="single" w:sz="4" w:space="0" w:color="auto"/>
            </w:tcBorders>
          </w:tcPr>
          <w:p w:rsidR="00935B0D" w:rsidRPr="00086C8A" w:rsidRDefault="00935B0D" w:rsidP="00935B0D">
            <w:pPr>
              <w:jc w:val="both"/>
              <w:rPr>
                <w:sz w:val="21"/>
                <w:szCs w:val="21"/>
              </w:rPr>
            </w:pPr>
          </w:p>
          <w:p w:rsidR="00935B0D" w:rsidRPr="00086C8A" w:rsidRDefault="00935B0D" w:rsidP="00935B0D">
            <w:pPr>
              <w:jc w:val="both"/>
              <w:rPr>
                <w:sz w:val="21"/>
                <w:szCs w:val="21"/>
              </w:rPr>
            </w:pPr>
          </w:p>
          <w:p w:rsidR="00935B0D" w:rsidRPr="00086C8A" w:rsidRDefault="00935B0D" w:rsidP="00935B0D">
            <w:pPr>
              <w:jc w:val="both"/>
              <w:rPr>
                <w:sz w:val="21"/>
                <w:szCs w:val="21"/>
              </w:rPr>
            </w:pPr>
          </w:p>
          <w:p w:rsidR="00935B0D" w:rsidRPr="00086C8A" w:rsidRDefault="00935B0D" w:rsidP="00935B0D">
            <w:pPr>
              <w:jc w:val="both"/>
              <w:rPr>
                <w:sz w:val="21"/>
                <w:szCs w:val="21"/>
              </w:rPr>
            </w:pPr>
          </w:p>
          <w:p w:rsidR="00935B0D" w:rsidRPr="00086C8A" w:rsidRDefault="00935B0D" w:rsidP="00935B0D">
            <w:pPr>
              <w:jc w:val="both"/>
              <w:rPr>
                <w:sz w:val="21"/>
                <w:szCs w:val="21"/>
              </w:rPr>
            </w:pPr>
            <w:r w:rsidRPr="00086C8A">
              <w:rPr>
                <w:sz w:val="21"/>
                <w:szCs w:val="21"/>
              </w:rPr>
              <w:t>3,843</w:t>
            </w:r>
          </w:p>
          <w:p w:rsidR="00935B0D" w:rsidRPr="00086C8A" w:rsidRDefault="00935B0D" w:rsidP="00935B0D">
            <w:pPr>
              <w:jc w:val="both"/>
              <w:rPr>
                <w:sz w:val="21"/>
                <w:szCs w:val="21"/>
              </w:rPr>
            </w:pPr>
            <w:r w:rsidRPr="00086C8A">
              <w:rPr>
                <w:sz w:val="21"/>
                <w:szCs w:val="21"/>
              </w:rPr>
              <w:t>т/год</w:t>
            </w:r>
          </w:p>
          <w:p w:rsidR="00935B0D" w:rsidRPr="00086C8A" w:rsidRDefault="00935B0D" w:rsidP="00935B0D">
            <w:pPr>
              <w:jc w:val="both"/>
              <w:rPr>
                <w:sz w:val="21"/>
                <w:szCs w:val="21"/>
              </w:rPr>
            </w:pPr>
            <w:r w:rsidRPr="00086C8A">
              <w:rPr>
                <w:sz w:val="21"/>
                <w:szCs w:val="21"/>
              </w:rPr>
              <w:t>3,843</w:t>
            </w:r>
          </w:p>
          <w:p w:rsidR="00935B0D" w:rsidRPr="00086C8A" w:rsidRDefault="00935B0D" w:rsidP="00935B0D">
            <w:pPr>
              <w:jc w:val="both"/>
              <w:rPr>
                <w:sz w:val="21"/>
                <w:szCs w:val="21"/>
              </w:rPr>
            </w:pPr>
            <w:r w:rsidRPr="00086C8A">
              <w:rPr>
                <w:sz w:val="21"/>
                <w:szCs w:val="21"/>
              </w:rPr>
              <w:t>т/год</w:t>
            </w:r>
          </w:p>
          <w:p w:rsidR="00935B0D" w:rsidRPr="00086C8A" w:rsidRDefault="00935B0D" w:rsidP="00935B0D">
            <w:pPr>
              <w:jc w:val="both"/>
              <w:rPr>
                <w:sz w:val="21"/>
                <w:szCs w:val="21"/>
              </w:rPr>
            </w:pPr>
          </w:p>
        </w:tc>
        <w:tc>
          <w:tcPr>
            <w:tcW w:w="1866" w:type="dxa"/>
            <w:tcBorders>
              <w:top w:val="single" w:sz="4" w:space="0" w:color="auto"/>
              <w:left w:val="single" w:sz="4" w:space="0" w:color="auto"/>
              <w:bottom w:val="single" w:sz="4" w:space="0" w:color="auto"/>
              <w:right w:val="single" w:sz="4" w:space="0" w:color="auto"/>
            </w:tcBorders>
          </w:tcPr>
          <w:p w:rsidR="00935B0D" w:rsidRPr="00086C8A" w:rsidRDefault="00935B0D" w:rsidP="00935B0D">
            <w:pPr>
              <w:rPr>
                <w:sz w:val="21"/>
                <w:szCs w:val="21"/>
              </w:rPr>
            </w:pPr>
          </w:p>
          <w:p w:rsidR="00935B0D" w:rsidRPr="00086C8A" w:rsidRDefault="00935B0D" w:rsidP="00935B0D">
            <w:pPr>
              <w:rPr>
                <w:sz w:val="21"/>
                <w:szCs w:val="21"/>
              </w:rPr>
            </w:pPr>
          </w:p>
          <w:p w:rsidR="00935B0D" w:rsidRPr="00086C8A" w:rsidRDefault="00935B0D" w:rsidP="00935B0D">
            <w:pPr>
              <w:rPr>
                <w:sz w:val="21"/>
                <w:szCs w:val="21"/>
              </w:rPr>
            </w:pPr>
          </w:p>
          <w:p w:rsidR="00935B0D" w:rsidRPr="00086C8A" w:rsidRDefault="00935B0D" w:rsidP="00935B0D">
            <w:pPr>
              <w:rPr>
                <w:sz w:val="21"/>
                <w:szCs w:val="21"/>
              </w:rPr>
            </w:pPr>
          </w:p>
          <w:p w:rsidR="00935B0D" w:rsidRPr="00086C8A" w:rsidRDefault="00935B0D" w:rsidP="00935B0D">
            <w:pPr>
              <w:rPr>
                <w:sz w:val="21"/>
                <w:szCs w:val="21"/>
              </w:rPr>
            </w:pPr>
            <w:r w:rsidRPr="00086C8A">
              <w:rPr>
                <w:sz w:val="21"/>
                <w:szCs w:val="21"/>
                <w:lang w:val="en-US"/>
              </w:rPr>
              <w:t>V</w:t>
            </w:r>
          </w:p>
          <w:p w:rsidR="00935B0D" w:rsidRPr="00086C8A" w:rsidRDefault="00935B0D" w:rsidP="00935B0D">
            <w:pPr>
              <w:rPr>
                <w:sz w:val="21"/>
                <w:szCs w:val="21"/>
              </w:rPr>
            </w:pPr>
          </w:p>
          <w:p w:rsidR="00935B0D" w:rsidRPr="00086C8A" w:rsidRDefault="00935B0D" w:rsidP="00935B0D">
            <w:pPr>
              <w:rPr>
                <w:sz w:val="21"/>
                <w:szCs w:val="21"/>
              </w:rPr>
            </w:pPr>
            <w:r w:rsidRPr="00086C8A">
              <w:rPr>
                <w:sz w:val="21"/>
                <w:szCs w:val="21"/>
              </w:rPr>
              <w:t>7 37</w:t>
            </w:r>
            <w:r w:rsidRPr="00086C8A">
              <w:rPr>
                <w:sz w:val="21"/>
                <w:szCs w:val="21"/>
                <w:lang w:val="en-US"/>
              </w:rPr>
              <w:t> </w:t>
            </w:r>
            <w:r w:rsidRPr="00086C8A">
              <w:rPr>
                <w:sz w:val="21"/>
                <w:szCs w:val="21"/>
              </w:rPr>
              <w:t>100 01 72 5</w:t>
            </w:r>
          </w:p>
        </w:tc>
        <w:tc>
          <w:tcPr>
            <w:tcW w:w="3917" w:type="dxa"/>
            <w:vMerge/>
            <w:tcBorders>
              <w:top w:val="single" w:sz="4" w:space="0" w:color="auto"/>
              <w:left w:val="single" w:sz="4" w:space="0" w:color="auto"/>
              <w:bottom w:val="single" w:sz="4" w:space="0" w:color="auto"/>
              <w:right w:val="single" w:sz="4" w:space="0" w:color="auto"/>
            </w:tcBorders>
            <w:vAlign w:val="center"/>
            <w:hideMark/>
          </w:tcPr>
          <w:p w:rsidR="00935B0D" w:rsidRPr="00086C8A" w:rsidRDefault="00935B0D" w:rsidP="00935B0D">
            <w:pPr>
              <w:rPr>
                <w:b/>
                <w:bCs/>
                <w:sz w:val="21"/>
                <w:szCs w:val="21"/>
              </w:rPr>
            </w:pPr>
          </w:p>
        </w:tc>
      </w:tr>
      <w:tr w:rsidR="00935B0D" w:rsidRPr="00086C8A" w:rsidTr="003C729A">
        <w:trPr>
          <w:trHeight w:val="527"/>
        </w:trPr>
        <w:tc>
          <w:tcPr>
            <w:tcW w:w="2560" w:type="dxa"/>
            <w:tcBorders>
              <w:top w:val="single" w:sz="4" w:space="0" w:color="auto"/>
              <w:left w:val="single" w:sz="4" w:space="0" w:color="auto"/>
              <w:bottom w:val="single" w:sz="4" w:space="0" w:color="auto"/>
              <w:right w:val="single" w:sz="4" w:space="0" w:color="auto"/>
            </w:tcBorders>
            <w:hideMark/>
          </w:tcPr>
          <w:p w:rsidR="00935B0D" w:rsidRPr="00086C8A" w:rsidRDefault="00935B0D" w:rsidP="00935B0D">
            <w:pPr>
              <w:rPr>
                <w:sz w:val="21"/>
                <w:szCs w:val="21"/>
              </w:rPr>
            </w:pPr>
            <w:r w:rsidRPr="00086C8A">
              <w:rPr>
                <w:sz w:val="21"/>
                <w:szCs w:val="21"/>
              </w:rPr>
              <w:t>Всего вывозят  на  полигон ТБО:</w:t>
            </w:r>
          </w:p>
        </w:tc>
        <w:tc>
          <w:tcPr>
            <w:tcW w:w="1263" w:type="dxa"/>
            <w:tcBorders>
              <w:top w:val="single" w:sz="4" w:space="0" w:color="auto"/>
              <w:left w:val="single" w:sz="4" w:space="0" w:color="auto"/>
              <w:bottom w:val="single" w:sz="4" w:space="0" w:color="auto"/>
              <w:right w:val="single" w:sz="4" w:space="0" w:color="auto"/>
            </w:tcBorders>
            <w:hideMark/>
          </w:tcPr>
          <w:p w:rsidR="00935B0D" w:rsidRPr="00086C8A" w:rsidRDefault="00E25331" w:rsidP="00935B0D">
            <w:pPr>
              <w:jc w:val="both"/>
              <w:rPr>
                <w:sz w:val="21"/>
                <w:szCs w:val="21"/>
              </w:rPr>
            </w:pPr>
            <w:r>
              <w:rPr>
                <w:sz w:val="21"/>
                <w:szCs w:val="21"/>
              </w:rPr>
              <w:t>442,771</w:t>
            </w:r>
          </w:p>
          <w:p w:rsidR="00935B0D" w:rsidRPr="00086C8A" w:rsidRDefault="00935B0D" w:rsidP="00935B0D">
            <w:pPr>
              <w:jc w:val="both"/>
              <w:rPr>
                <w:sz w:val="21"/>
                <w:szCs w:val="21"/>
              </w:rPr>
            </w:pPr>
            <w:r w:rsidRPr="00086C8A">
              <w:rPr>
                <w:sz w:val="21"/>
                <w:szCs w:val="21"/>
              </w:rPr>
              <w:t>т/год</w:t>
            </w:r>
          </w:p>
        </w:tc>
        <w:tc>
          <w:tcPr>
            <w:tcW w:w="1866" w:type="dxa"/>
            <w:tcBorders>
              <w:top w:val="single" w:sz="4" w:space="0" w:color="auto"/>
              <w:left w:val="single" w:sz="4" w:space="0" w:color="auto"/>
              <w:bottom w:val="single" w:sz="4" w:space="0" w:color="auto"/>
              <w:right w:val="single" w:sz="4" w:space="0" w:color="auto"/>
            </w:tcBorders>
          </w:tcPr>
          <w:p w:rsidR="00935B0D" w:rsidRPr="00086C8A" w:rsidRDefault="00935B0D" w:rsidP="00935B0D">
            <w:pPr>
              <w:jc w:val="center"/>
              <w:rPr>
                <w:sz w:val="21"/>
                <w:szCs w:val="21"/>
              </w:rPr>
            </w:pPr>
          </w:p>
          <w:p w:rsidR="00935B0D" w:rsidRPr="00086C8A" w:rsidRDefault="00935B0D" w:rsidP="00935B0D">
            <w:pPr>
              <w:jc w:val="center"/>
              <w:rPr>
                <w:sz w:val="21"/>
                <w:szCs w:val="21"/>
              </w:rPr>
            </w:pPr>
          </w:p>
        </w:tc>
        <w:tc>
          <w:tcPr>
            <w:tcW w:w="3917" w:type="dxa"/>
            <w:tcBorders>
              <w:top w:val="single" w:sz="4" w:space="0" w:color="auto"/>
              <w:left w:val="single" w:sz="4" w:space="0" w:color="auto"/>
              <w:bottom w:val="single" w:sz="4" w:space="0" w:color="auto"/>
              <w:right w:val="single" w:sz="4" w:space="0" w:color="auto"/>
            </w:tcBorders>
          </w:tcPr>
          <w:p w:rsidR="00935B0D" w:rsidRPr="00086C8A" w:rsidRDefault="00935B0D" w:rsidP="00935B0D">
            <w:pPr>
              <w:spacing w:line="360" w:lineRule="auto"/>
              <w:jc w:val="right"/>
              <w:rPr>
                <w:b/>
                <w:bCs/>
                <w:sz w:val="21"/>
                <w:szCs w:val="21"/>
              </w:rPr>
            </w:pPr>
          </w:p>
        </w:tc>
      </w:tr>
    </w:tbl>
    <w:p w:rsidR="00935B0D" w:rsidRPr="00935B0D" w:rsidRDefault="00935B0D" w:rsidP="00935B0D">
      <w:pPr>
        <w:spacing w:after="0" w:line="240" w:lineRule="auto"/>
        <w:ind w:firstLine="708"/>
        <w:jc w:val="both"/>
        <w:rPr>
          <w:rFonts w:ascii="Times New Roman" w:eastAsia="Times New Roman" w:hAnsi="Times New Roman" w:cs="Times New Roman"/>
          <w:sz w:val="24"/>
          <w:szCs w:val="24"/>
          <w:lang w:eastAsia="ru-RU"/>
        </w:rPr>
      </w:pPr>
      <w:r w:rsidRPr="00935B0D">
        <w:rPr>
          <w:rFonts w:ascii="Times New Roman" w:eastAsia="Times New Roman" w:hAnsi="Times New Roman" w:cs="Times New Roman"/>
          <w:sz w:val="24"/>
          <w:szCs w:val="24"/>
          <w:lang w:eastAsia="ru-RU"/>
        </w:rPr>
        <w:t>* Количество отходов определяется для каждого административного здания и предприятия отдельно.</w:t>
      </w:r>
    </w:p>
    <w:p w:rsidR="003C729A" w:rsidRPr="00935B0D" w:rsidRDefault="00935B0D" w:rsidP="00086C8A">
      <w:pPr>
        <w:spacing w:after="0"/>
        <w:ind w:firstLine="708"/>
        <w:jc w:val="both"/>
        <w:rPr>
          <w:rFonts w:ascii="Times New Roman" w:eastAsia="Times New Roman" w:hAnsi="Times New Roman" w:cs="Times New Roman"/>
          <w:sz w:val="28"/>
          <w:szCs w:val="24"/>
          <w:lang w:eastAsia="ru-RU"/>
        </w:rPr>
      </w:pPr>
      <w:r w:rsidRPr="00935B0D">
        <w:rPr>
          <w:rFonts w:ascii="Times New Roman" w:eastAsia="Times New Roman" w:hAnsi="Times New Roman" w:cs="Times New Roman"/>
          <w:sz w:val="28"/>
          <w:szCs w:val="24"/>
        </w:rPr>
        <w:t>Нормативы накопления отходов приняты в соответствии с требованиями приказа Департамент топливно-энергетического комплекса и тарифного регулирования Вологодской области от 30 октября 2017 года № 271</w:t>
      </w:r>
      <w:r w:rsidRPr="00935B0D">
        <w:rPr>
          <w:rFonts w:ascii="Times New Roman" w:eastAsia="Times New Roman" w:hAnsi="Times New Roman" w:cs="Times New Roman"/>
          <w:sz w:val="28"/>
          <w:szCs w:val="24"/>
          <w:vertAlign w:val="superscript"/>
        </w:rPr>
        <w:footnoteReference w:id="97"/>
      </w:r>
      <w:r w:rsidRPr="00935B0D">
        <w:rPr>
          <w:rFonts w:ascii="Times New Roman" w:eastAsia="Times New Roman" w:hAnsi="Times New Roman" w:cs="Times New Roman"/>
          <w:sz w:val="28"/>
          <w:szCs w:val="24"/>
        </w:rPr>
        <w:t>, «Сборника удельных показателей образования отходов производства и потребления»</w:t>
      </w:r>
      <w:r w:rsidRPr="00935B0D">
        <w:rPr>
          <w:rFonts w:ascii="Times New Roman" w:eastAsia="Times New Roman" w:hAnsi="Times New Roman" w:cs="Times New Roman"/>
          <w:sz w:val="28"/>
          <w:szCs w:val="24"/>
          <w:vertAlign w:val="superscript"/>
        </w:rPr>
        <w:footnoteReference w:id="98"/>
      </w:r>
      <w:r w:rsidRPr="00935B0D">
        <w:rPr>
          <w:rFonts w:ascii="Times New Roman" w:eastAsia="Times New Roman" w:hAnsi="Times New Roman" w:cs="Times New Roman"/>
          <w:sz w:val="28"/>
          <w:szCs w:val="24"/>
        </w:rPr>
        <w:t>, приказа Росприроднадзора от 22 мая 2017 года № 242</w:t>
      </w:r>
      <w:r w:rsidRPr="00935B0D">
        <w:rPr>
          <w:rFonts w:ascii="Times New Roman" w:eastAsia="Times New Roman" w:hAnsi="Times New Roman" w:cs="Times New Roman"/>
          <w:sz w:val="28"/>
          <w:szCs w:val="24"/>
          <w:vertAlign w:val="superscript"/>
        </w:rPr>
        <w:footnoteReference w:id="99"/>
      </w:r>
      <w:r w:rsidRPr="00935B0D">
        <w:rPr>
          <w:rFonts w:ascii="Times New Roman" w:eastAsia="Times New Roman" w:hAnsi="Times New Roman" w:cs="Times New Roman"/>
          <w:sz w:val="28"/>
          <w:szCs w:val="24"/>
        </w:rPr>
        <w:t xml:space="preserve"> и приказа Департамента природных ресурсов и охраны окружающей среды Вологодской области от 9 ноября 2021 года № 274</w:t>
      </w:r>
      <w:r w:rsidRPr="00935B0D">
        <w:rPr>
          <w:rFonts w:ascii="Times New Roman" w:eastAsia="Times New Roman" w:hAnsi="Times New Roman" w:cs="Times New Roman"/>
          <w:sz w:val="28"/>
          <w:szCs w:val="24"/>
          <w:vertAlign w:val="superscript"/>
        </w:rPr>
        <w:footnoteReference w:id="100"/>
      </w:r>
      <w:r w:rsidR="00E5020A" w:rsidRPr="00935B0D">
        <w:rPr>
          <w:rFonts w:ascii="Times New Roman" w:eastAsia="Times New Roman" w:hAnsi="Times New Roman" w:cs="Times New Roman"/>
          <w:sz w:val="28"/>
          <w:szCs w:val="24"/>
          <w:lang w:eastAsia="ru-RU"/>
        </w:rPr>
        <w:t>.</w:t>
      </w:r>
    </w:p>
    <w:p w:rsidR="00DB514D" w:rsidRPr="00D31871" w:rsidRDefault="00DB514D" w:rsidP="00007DC7">
      <w:pPr>
        <w:keepNext/>
        <w:widowControl w:val="0"/>
        <w:numPr>
          <w:ilvl w:val="1"/>
          <w:numId w:val="11"/>
        </w:numPr>
        <w:tabs>
          <w:tab w:val="left" w:pos="0"/>
        </w:tabs>
        <w:spacing w:line="360" w:lineRule="auto"/>
        <w:ind w:left="709" w:hanging="709"/>
        <w:contextualSpacing/>
        <w:jc w:val="center"/>
        <w:outlineLvl w:val="1"/>
        <w:rPr>
          <w:rFonts w:ascii="Times New Roman" w:eastAsia="Times New Roman" w:hAnsi="Times New Roman" w:cs="Times New Roman"/>
          <w:b/>
          <w:bCs/>
          <w:color w:val="FF0000"/>
          <w:sz w:val="28"/>
          <w:szCs w:val="24"/>
          <w:lang w:eastAsia="ru-RU"/>
        </w:rPr>
      </w:pPr>
      <w:bookmarkStart w:id="235" w:name="_Toc165972580"/>
      <w:r w:rsidRPr="00935B0D">
        <w:rPr>
          <w:rFonts w:ascii="Times New Roman" w:eastAsia="Times New Roman" w:hAnsi="Times New Roman" w:cs="Times New Roman"/>
          <w:b/>
          <w:bCs/>
          <w:sz w:val="28"/>
          <w:szCs w:val="24"/>
          <w:lang w:eastAsia="ru-RU"/>
        </w:rPr>
        <w:t>Проектные решения</w:t>
      </w:r>
      <w:bookmarkEnd w:id="232"/>
      <w:bookmarkEnd w:id="233"/>
      <w:bookmarkEnd w:id="234"/>
      <w:bookmarkEnd w:id="235"/>
    </w:p>
    <w:p w:rsidR="003C729A" w:rsidRDefault="00E5020A" w:rsidP="003C729A">
      <w:pPr>
        <w:spacing w:after="0"/>
        <w:ind w:firstLine="708"/>
        <w:jc w:val="both"/>
        <w:rPr>
          <w:rFonts w:ascii="Times New Roman" w:eastAsia="Times New Roman" w:hAnsi="Times New Roman" w:cs="Times New Roman"/>
          <w:sz w:val="28"/>
          <w:szCs w:val="28"/>
          <w:lang w:eastAsia="ru-RU"/>
        </w:rPr>
      </w:pPr>
      <w:bookmarkStart w:id="236" w:name="_Toc64441279"/>
      <w:bookmarkStart w:id="237" w:name="_Toc72837780"/>
      <w:r w:rsidRPr="003C729A">
        <w:rPr>
          <w:rFonts w:ascii="Times New Roman" w:eastAsia="Times New Roman" w:hAnsi="Times New Roman" w:cs="Times New Roman"/>
          <w:sz w:val="28"/>
          <w:szCs w:val="28"/>
          <w:lang w:eastAsia="ru-RU"/>
        </w:rPr>
        <w:t>Согласно</w:t>
      </w:r>
      <w:r w:rsidRPr="00D31871">
        <w:rPr>
          <w:rFonts w:ascii="Times New Roman" w:eastAsia="Times New Roman" w:hAnsi="Times New Roman" w:cs="Times New Roman"/>
          <w:color w:val="FF0000"/>
          <w:sz w:val="28"/>
          <w:szCs w:val="28"/>
          <w:lang w:eastAsia="ru-RU"/>
        </w:rPr>
        <w:t xml:space="preserve"> </w:t>
      </w:r>
      <w:r w:rsidR="003C729A" w:rsidRPr="00B34566">
        <w:rPr>
          <w:rFonts w:ascii="Times New Roman" w:eastAsia="Times New Roman" w:hAnsi="Times New Roman" w:cs="Times New Roman"/>
          <w:sz w:val="28"/>
          <w:szCs w:val="28"/>
          <w:lang w:eastAsia="ru-RU"/>
        </w:rPr>
        <w:t xml:space="preserve">Территориальной схеме обращения с отходами </w:t>
      </w:r>
      <w:r w:rsidR="003C729A" w:rsidRPr="003113A2">
        <w:rPr>
          <w:rFonts w:ascii="Times New Roman" w:eastAsia="Times New Roman" w:hAnsi="Times New Roman" w:cs="Times New Roman"/>
          <w:sz w:val="28"/>
          <w:szCs w:val="28"/>
          <w:lang w:eastAsia="ru-RU"/>
        </w:rPr>
        <w:t xml:space="preserve">Вологодской области с 2025 года предусматривается направление отходов, образующих на рассматриваемой территории, на планируемую к строительству и вводу в эксплуатацию мусороперегрузочную станцию Вытегорский, далее на </w:t>
      </w:r>
      <w:r w:rsidR="003C729A" w:rsidRPr="003113A2">
        <w:rPr>
          <w:rFonts w:ascii="Times New Roman" w:eastAsia="Times New Roman" w:hAnsi="Times New Roman" w:cs="Times New Roman"/>
          <w:sz w:val="28"/>
          <w:szCs w:val="28"/>
          <w:lang w:eastAsia="ru-RU"/>
        </w:rPr>
        <w:lastRenderedPageBreak/>
        <w:t>планируемую к строительству и вводу в эксплуатацию мусоросортировочную станцию с. Липин Бор Вашкинского муниципального округа, а потом на полигон для хранения твердых бытовых отходов Вашкинского округа.</w:t>
      </w:r>
    </w:p>
    <w:p w:rsidR="003C729A" w:rsidRPr="003113A2" w:rsidRDefault="003C729A" w:rsidP="003C729A">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Полигон ТБО г. Вытегра в 2025 году прекращает прием ТКО и используется объект для приема прочих видов отходов, либо в качестве резервного объекта при возникновении форс-мажорных обстоятельств на других объектах размещения, либо рекультивация.</w:t>
      </w:r>
    </w:p>
    <w:p w:rsidR="003C729A" w:rsidRPr="003113A2" w:rsidRDefault="003C729A" w:rsidP="003C729A">
      <w:pPr>
        <w:spacing w:after="0"/>
        <w:ind w:firstLine="708"/>
        <w:jc w:val="both"/>
        <w:rPr>
          <w:rFonts w:ascii="Times New Roman" w:hAnsi="Times New Roman"/>
          <w:sz w:val="28"/>
          <w:szCs w:val="28"/>
        </w:rPr>
      </w:pPr>
      <w:r w:rsidRPr="003113A2">
        <w:rPr>
          <w:rFonts w:ascii="Times New Roman" w:hAnsi="Times New Roman"/>
          <w:sz w:val="28"/>
          <w:szCs w:val="28"/>
        </w:rPr>
        <w:t>На рассматриваемой территории обращение с отходами должно осуществляться в соответствии с действующей Территориальной схемой обращения с отходами Вологодской области.</w:t>
      </w:r>
    </w:p>
    <w:p w:rsidR="003C729A" w:rsidRPr="003113A2" w:rsidRDefault="003C729A" w:rsidP="003C729A">
      <w:pPr>
        <w:spacing w:after="0"/>
        <w:ind w:firstLine="708"/>
        <w:jc w:val="both"/>
        <w:rPr>
          <w:rFonts w:ascii="Times New Roman" w:eastAsia="Times New Roman" w:hAnsi="Times New Roman" w:cs="Times New Roman"/>
          <w:sz w:val="28"/>
          <w:szCs w:val="24"/>
          <w:lang w:eastAsia="ru-RU"/>
        </w:rPr>
      </w:pPr>
      <w:r w:rsidRPr="003113A2">
        <w:rPr>
          <w:rFonts w:ascii="Times New Roman" w:eastAsia="Times New Roman" w:hAnsi="Times New Roman" w:cs="Times New Roman"/>
          <w:sz w:val="28"/>
          <w:szCs w:val="24"/>
          <w:lang w:eastAsia="ru-RU"/>
        </w:rPr>
        <w:t xml:space="preserve">Информация об образовании твердых коммунальных отходов представлена на расчетный срок в таблице </w:t>
      </w:r>
      <w:r w:rsidRPr="003113A2">
        <w:rPr>
          <w:rFonts w:ascii="Times New Roman" w:eastAsia="Times New Roman" w:hAnsi="Times New Roman" w:cs="Times New Roman"/>
          <w:iCs/>
          <w:sz w:val="28"/>
          <w:szCs w:val="28"/>
          <w:lang w:eastAsia="ru-RU"/>
        </w:rPr>
        <w:t>1</w:t>
      </w:r>
      <w:r w:rsidR="00F52FBC">
        <w:rPr>
          <w:rFonts w:ascii="Times New Roman" w:eastAsia="Times New Roman" w:hAnsi="Times New Roman" w:cs="Times New Roman"/>
          <w:iCs/>
          <w:sz w:val="28"/>
          <w:szCs w:val="28"/>
          <w:lang w:eastAsia="ru-RU"/>
        </w:rPr>
        <w:t>1</w:t>
      </w:r>
      <w:r w:rsidRPr="003113A2">
        <w:rPr>
          <w:rFonts w:ascii="Times New Roman" w:eastAsia="Times New Roman" w:hAnsi="Times New Roman" w:cs="Times New Roman"/>
          <w:iCs/>
          <w:sz w:val="28"/>
          <w:szCs w:val="28"/>
          <w:lang w:eastAsia="ru-RU"/>
        </w:rPr>
        <w:t>.2</w:t>
      </w:r>
      <w:r w:rsidRPr="003113A2">
        <w:rPr>
          <w:rFonts w:ascii="Times New Roman" w:eastAsia="Times New Roman" w:hAnsi="Times New Roman" w:cs="Times New Roman"/>
          <w:sz w:val="28"/>
          <w:szCs w:val="24"/>
          <w:lang w:eastAsia="ru-RU"/>
        </w:rPr>
        <w:t>.1.</w:t>
      </w:r>
    </w:p>
    <w:p w:rsidR="003C729A" w:rsidRPr="003113A2" w:rsidRDefault="003C729A" w:rsidP="003C729A">
      <w:pPr>
        <w:spacing w:after="0"/>
        <w:ind w:firstLine="708"/>
        <w:jc w:val="right"/>
        <w:rPr>
          <w:rFonts w:ascii="Times New Roman" w:eastAsia="Times New Roman" w:hAnsi="Times New Roman" w:cs="Times New Roman"/>
          <w:sz w:val="28"/>
          <w:szCs w:val="24"/>
          <w:lang w:eastAsia="ru-RU"/>
        </w:rPr>
      </w:pPr>
      <w:r w:rsidRPr="003113A2">
        <w:rPr>
          <w:rFonts w:ascii="Times New Roman" w:eastAsia="Times New Roman" w:hAnsi="Times New Roman" w:cs="Times New Roman"/>
          <w:sz w:val="28"/>
          <w:szCs w:val="24"/>
          <w:lang w:eastAsia="ru-RU"/>
        </w:rPr>
        <w:t>Таблица 1</w:t>
      </w:r>
      <w:r w:rsidR="00F52FBC">
        <w:rPr>
          <w:rFonts w:ascii="Times New Roman" w:eastAsia="Times New Roman" w:hAnsi="Times New Roman" w:cs="Times New Roman"/>
          <w:sz w:val="28"/>
          <w:szCs w:val="24"/>
          <w:lang w:eastAsia="ru-RU"/>
        </w:rPr>
        <w:t>1</w:t>
      </w:r>
      <w:r w:rsidRPr="003113A2">
        <w:rPr>
          <w:rFonts w:ascii="Times New Roman" w:eastAsia="Times New Roman" w:hAnsi="Times New Roman" w:cs="Times New Roman"/>
          <w:sz w:val="28"/>
          <w:szCs w:val="24"/>
          <w:lang w:eastAsia="ru-RU"/>
        </w:rPr>
        <w:t>.2.1.</w:t>
      </w:r>
    </w:p>
    <w:p w:rsidR="003C729A" w:rsidRPr="003113A2" w:rsidRDefault="003C729A" w:rsidP="003C729A">
      <w:pPr>
        <w:spacing w:after="0"/>
        <w:jc w:val="center"/>
        <w:rPr>
          <w:rFonts w:ascii="Times New Roman" w:eastAsia="Times New Roman" w:hAnsi="Times New Roman" w:cs="Times New Roman"/>
          <w:sz w:val="28"/>
          <w:szCs w:val="24"/>
          <w:lang w:eastAsia="ru-RU"/>
        </w:rPr>
      </w:pPr>
      <w:r w:rsidRPr="003113A2">
        <w:rPr>
          <w:rFonts w:ascii="Times New Roman" w:eastAsia="Times New Roman" w:hAnsi="Times New Roman" w:cs="Times New Roman"/>
          <w:sz w:val="28"/>
          <w:szCs w:val="24"/>
          <w:lang w:eastAsia="ru-RU"/>
        </w:rPr>
        <w:t xml:space="preserve">Укрупненный расчет твердых коммунальных отходов </w:t>
      </w:r>
    </w:p>
    <w:p w:rsidR="003C729A" w:rsidRPr="003113A2" w:rsidRDefault="003C729A" w:rsidP="003C729A">
      <w:pPr>
        <w:spacing w:after="0"/>
        <w:jc w:val="center"/>
        <w:rPr>
          <w:rFonts w:ascii="Times New Roman" w:eastAsia="Times New Roman" w:hAnsi="Times New Roman" w:cs="Times New Roman"/>
          <w:sz w:val="28"/>
          <w:szCs w:val="24"/>
          <w:lang w:eastAsia="ru-RU"/>
        </w:rPr>
      </w:pPr>
      <w:r w:rsidRPr="003113A2">
        <w:rPr>
          <w:rFonts w:ascii="Times New Roman" w:eastAsia="Times New Roman" w:hAnsi="Times New Roman" w:cs="Times New Roman"/>
          <w:sz w:val="28"/>
          <w:szCs w:val="24"/>
          <w:lang w:eastAsia="ru-RU"/>
        </w:rPr>
        <w:t>на расчетный срок</w:t>
      </w:r>
    </w:p>
    <w:tbl>
      <w:tblPr>
        <w:tblStyle w:val="181"/>
        <w:tblW w:w="9464" w:type="dxa"/>
        <w:tblInd w:w="250" w:type="dxa"/>
        <w:tblBorders>
          <w:bottom w:val="none" w:sz="0" w:space="0" w:color="auto"/>
        </w:tblBorders>
        <w:tblLook w:val="04A0" w:firstRow="1" w:lastRow="0" w:firstColumn="1" w:lastColumn="0" w:noHBand="0" w:noVBand="1"/>
      </w:tblPr>
      <w:tblGrid>
        <w:gridCol w:w="2547"/>
        <w:gridCol w:w="1276"/>
        <w:gridCol w:w="1842"/>
        <w:gridCol w:w="3799"/>
      </w:tblGrid>
      <w:tr w:rsidR="003C729A" w:rsidRPr="00086C8A" w:rsidTr="003C729A">
        <w:trPr>
          <w:tblHeader/>
        </w:trPr>
        <w:tc>
          <w:tcPr>
            <w:tcW w:w="2547" w:type="dxa"/>
            <w:tcBorders>
              <w:top w:val="single" w:sz="4" w:space="0" w:color="auto"/>
              <w:left w:val="single" w:sz="4" w:space="0" w:color="auto"/>
              <w:bottom w:val="nil"/>
              <w:right w:val="single" w:sz="4" w:space="0" w:color="auto"/>
            </w:tcBorders>
            <w:hideMark/>
          </w:tcPr>
          <w:p w:rsidR="003C729A" w:rsidRPr="00086C8A" w:rsidRDefault="003C729A" w:rsidP="000714BF">
            <w:pPr>
              <w:jc w:val="center"/>
              <w:rPr>
                <w:sz w:val="21"/>
                <w:szCs w:val="21"/>
                <w:lang w:val="en-US"/>
              </w:rPr>
            </w:pPr>
            <w:r w:rsidRPr="00086C8A">
              <w:rPr>
                <w:sz w:val="21"/>
                <w:szCs w:val="21"/>
                <w:lang w:val="en-US"/>
              </w:rPr>
              <w:t>Наименование</w:t>
            </w:r>
          </w:p>
        </w:tc>
        <w:tc>
          <w:tcPr>
            <w:tcW w:w="1276" w:type="dxa"/>
            <w:tcBorders>
              <w:top w:val="single" w:sz="4" w:space="0" w:color="auto"/>
              <w:left w:val="single" w:sz="4" w:space="0" w:color="auto"/>
              <w:bottom w:val="nil"/>
              <w:right w:val="single" w:sz="4" w:space="0" w:color="auto"/>
            </w:tcBorders>
            <w:hideMark/>
          </w:tcPr>
          <w:p w:rsidR="003C729A" w:rsidRPr="00086C8A" w:rsidRDefault="003C729A" w:rsidP="000714BF">
            <w:pPr>
              <w:jc w:val="center"/>
              <w:rPr>
                <w:sz w:val="21"/>
                <w:szCs w:val="21"/>
                <w:lang w:val="en-US"/>
              </w:rPr>
            </w:pPr>
            <w:r w:rsidRPr="00086C8A">
              <w:rPr>
                <w:sz w:val="21"/>
                <w:szCs w:val="21"/>
                <w:lang w:val="en-US"/>
              </w:rPr>
              <w:t>Кол-во</w:t>
            </w:r>
          </w:p>
        </w:tc>
        <w:tc>
          <w:tcPr>
            <w:tcW w:w="1842" w:type="dxa"/>
            <w:tcBorders>
              <w:top w:val="single" w:sz="4" w:space="0" w:color="auto"/>
              <w:left w:val="single" w:sz="4" w:space="0" w:color="auto"/>
              <w:bottom w:val="nil"/>
              <w:right w:val="single" w:sz="4" w:space="0" w:color="auto"/>
            </w:tcBorders>
            <w:hideMark/>
          </w:tcPr>
          <w:p w:rsidR="003C729A" w:rsidRPr="00086C8A" w:rsidRDefault="003C729A" w:rsidP="000714BF">
            <w:pPr>
              <w:jc w:val="center"/>
              <w:rPr>
                <w:sz w:val="21"/>
                <w:szCs w:val="21"/>
                <w:lang w:val="en-US"/>
              </w:rPr>
            </w:pPr>
            <w:r w:rsidRPr="00086C8A">
              <w:rPr>
                <w:sz w:val="21"/>
                <w:szCs w:val="21"/>
                <w:lang w:val="en-US"/>
              </w:rPr>
              <w:t>Класс</w:t>
            </w:r>
          </w:p>
          <w:p w:rsidR="003C729A" w:rsidRPr="00086C8A" w:rsidRDefault="003C729A" w:rsidP="000714BF">
            <w:pPr>
              <w:jc w:val="center"/>
              <w:rPr>
                <w:sz w:val="21"/>
                <w:szCs w:val="21"/>
                <w:lang w:val="en-US"/>
              </w:rPr>
            </w:pPr>
            <w:r w:rsidRPr="00086C8A">
              <w:rPr>
                <w:sz w:val="21"/>
                <w:szCs w:val="21"/>
                <w:lang w:val="en-US"/>
              </w:rPr>
              <w:t>опасности</w:t>
            </w:r>
          </w:p>
        </w:tc>
        <w:tc>
          <w:tcPr>
            <w:tcW w:w="3799" w:type="dxa"/>
            <w:tcBorders>
              <w:top w:val="single" w:sz="4" w:space="0" w:color="auto"/>
              <w:left w:val="single" w:sz="4" w:space="0" w:color="auto"/>
              <w:bottom w:val="nil"/>
              <w:right w:val="single" w:sz="4" w:space="0" w:color="auto"/>
            </w:tcBorders>
            <w:hideMark/>
          </w:tcPr>
          <w:p w:rsidR="003C729A" w:rsidRPr="00086C8A" w:rsidRDefault="003C729A" w:rsidP="000714BF">
            <w:pPr>
              <w:jc w:val="center"/>
              <w:rPr>
                <w:sz w:val="21"/>
                <w:szCs w:val="21"/>
                <w:lang w:val="en-US"/>
              </w:rPr>
            </w:pPr>
            <w:r w:rsidRPr="00086C8A">
              <w:rPr>
                <w:sz w:val="21"/>
                <w:szCs w:val="21"/>
                <w:lang w:val="en-US"/>
              </w:rPr>
              <w:t>Обращение с отходами</w:t>
            </w:r>
          </w:p>
        </w:tc>
      </w:tr>
    </w:tbl>
    <w:p w:rsidR="003C729A" w:rsidRPr="00A85BC5" w:rsidRDefault="003C729A" w:rsidP="003C729A">
      <w:pPr>
        <w:spacing w:after="0" w:line="360" w:lineRule="auto"/>
        <w:ind w:firstLine="708"/>
        <w:jc w:val="right"/>
        <w:rPr>
          <w:rFonts w:ascii="Times New Roman" w:eastAsia="Times New Roman" w:hAnsi="Times New Roman" w:cs="Times New Roman"/>
          <w:sz w:val="2"/>
          <w:szCs w:val="2"/>
        </w:rPr>
      </w:pPr>
    </w:p>
    <w:tbl>
      <w:tblPr>
        <w:tblStyle w:val="181"/>
        <w:tblW w:w="0" w:type="auto"/>
        <w:tblInd w:w="250" w:type="dxa"/>
        <w:tblLayout w:type="fixed"/>
        <w:tblLook w:val="04A0" w:firstRow="1" w:lastRow="0" w:firstColumn="1" w:lastColumn="0" w:noHBand="0" w:noVBand="1"/>
      </w:tblPr>
      <w:tblGrid>
        <w:gridCol w:w="2560"/>
        <w:gridCol w:w="1263"/>
        <w:gridCol w:w="1866"/>
        <w:gridCol w:w="3775"/>
      </w:tblGrid>
      <w:tr w:rsidR="003C729A" w:rsidRPr="00086C8A" w:rsidTr="003C729A">
        <w:trPr>
          <w:trHeight w:val="292"/>
          <w:tblHeader/>
        </w:trPr>
        <w:tc>
          <w:tcPr>
            <w:tcW w:w="2560" w:type="dxa"/>
            <w:tcBorders>
              <w:top w:val="single" w:sz="4" w:space="0" w:color="auto"/>
              <w:left w:val="single" w:sz="4" w:space="0" w:color="auto"/>
              <w:bottom w:val="single" w:sz="4" w:space="0" w:color="auto"/>
              <w:right w:val="single" w:sz="4" w:space="0" w:color="auto"/>
            </w:tcBorders>
            <w:hideMark/>
          </w:tcPr>
          <w:p w:rsidR="003C729A" w:rsidRPr="00086C8A" w:rsidRDefault="003C729A" w:rsidP="003C729A">
            <w:pPr>
              <w:ind w:left="142" w:hanging="142"/>
              <w:jc w:val="center"/>
              <w:rPr>
                <w:sz w:val="21"/>
                <w:szCs w:val="21"/>
                <w:lang w:val="en-US"/>
              </w:rPr>
            </w:pPr>
            <w:r w:rsidRPr="00086C8A">
              <w:rPr>
                <w:sz w:val="21"/>
                <w:szCs w:val="21"/>
                <w:lang w:val="en-US"/>
              </w:rPr>
              <w:t>1</w:t>
            </w:r>
          </w:p>
        </w:tc>
        <w:tc>
          <w:tcPr>
            <w:tcW w:w="1263" w:type="dxa"/>
            <w:tcBorders>
              <w:top w:val="single" w:sz="4" w:space="0" w:color="auto"/>
              <w:left w:val="single" w:sz="4" w:space="0" w:color="auto"/>
              <w:bottom w:val="single" w:sz="4" w:space="0" w:color="auto"/>
              <w:right w:val="single" w:sz="4" w:space="0" w:color="auto"/>
            </w:tcBorders>
            <w:hideMark/>
          </w:tcPr>
          <w:p w:rsidR="003C729A" w:rsidRPr="00086C8A" w:rsidRDefault="003C729A" w:rsidP="000714BF">
            <w:pPr>
              <w:jc w:val="center"/>
              <w:rPr>
                <w:sz w:val="21"/>
                <w:szCs w:val="21"/>
                <w:lang w:val="en-US"/>
              </w:rPr>
            </w:pPr>
            <w:r w:rsidRPr="00086C8A">
              <w:rPr>
                <w:sz w:val="21"/>
                <w:szCs w:val="21"/>
                <w:lang w:val="en-US"/>
              </w:rPr>
              <w:t>2</w:t>
            </w:r>
          </w:p>
        </w:tc>
        <w:tc>
          <w:tcPr>
            <w:tcW w:w="1866" w:type="dxa"/>
            <w:tcBorders>
              <w:top w:val="single" w:sz="4" w:space="0" w:color="auto"/>
              <w:left w:val="single" w:sz="4" w:space="0" w:color="auto"/>
              <w:bottom w:val="single" w:sz="4" w:space="0" w:color="auto"/>
              <w:right w:val="single" w:sz="4" w:space="0" w:color="auto"/>
            </w:tcBorders>
            <w:hideMark/>
          </w:tcPr>
          <w:p w:rsidR="003C729A" w:rsidRPr="00086C8A" w:rsidRDefault="003C729A" w:rsidP="000714BF">
            <w:pPr>
              <w:jc w:val="center"/>
              <w:rPr>
                <w:sz w:val="21"/>
                <w:szCs w:val="21"/>
                <w:lang w:val="en-US"/>
              </w:rPr>
            </w:pPr>
            <w:r w:rsidRPr="00086C8A">
              <w:rPr>
                <w:sz w:val="21"/>
                <w:szCs w:val="21"/>
                <w:lang w:val="en-US"/>
              </w:rPr>
              <w:t>3</w:t>
            </w:r>
          </w:p>
        </w:tc>
        <w:tc>
          <w:tcPr>
            <w:tcW w:w="3775" w:type="dxa"/>
            <w:tcBorders>
              <w:top w:val="single" w:sz="4" w:space="0" w:color="auto"/>
              <w:left w:val="single" w:sz="4" w:space="0" w:color="auto"/>
              <w:bottom w:val="single" w:sz="4" w:space="0" w:color="auto"/>
              <w:right w:val="single" w:sz="4" w:space="0" w:color="auto"/>
            </w:tcBorders>
            <w:hideMark/>
          </w:tcPr>
          <w:p w:rsidR="003C729A" w:rsidRPr="00086C8A" w:rsidRDefault="003C729A" w:rsidP="000714BF">
            <w:pPr>
              <w:jc w:val="center"/>
              <w:rPr>
                <w:sz w:val="21"/>
                <w:szCs w:val="21"/>
                <w:lang w:val="en-US"/>
              </w:rPr>
            </w:pPr>
            <w:r w:rsidRPr="00086C8A">
              <w:rPr>
                <w:sz w:val="21"/>
                <w:szCs w:val="21"/>
                <w:lang w:val="en-US"/>
              </w:rPr>
              <w:t>4</w:t>
            </w:r>
          </w:p>
        </w:tc>
      </w:tr>
      <w:tr w:rsidR="003C729A" w:rsidRPr="00086C8A" w:rsidTr="003C729A">
        <w:trPr>
          <w:trHeight w:val="281"/>
        </w:trPr>
        <w:tc>
          <w:tcPr>
            <w:tcW w:w="9464" w:type="dxa"/>
            <w:gridSpan w:val="4"/>
            <w:tcBorders>
              <w:top w:val="single" w:sz="4" w:space="0" w:color="auto"/>
              <w:left w:val="single" w:sz="4" w:space="0" w:color="auto"/>
              <w:bottom w:val="single" w:sz="4" w:space="0" w:color="auto"/>
              <w:right w:val="single" w:sz="4" w:space="0" w:color="auto"/>
            </w:tcBorders>
            <w:hideMark/>
          </w:tcPr>
          <w:p w:rsidR="003C729A" w:rsidRPr="00086C8A" w:rsidRDefault="003C729A" w:rsidP="000714BF">
            <w:pPr>
              <w:spacing w:line="360" w:lineRule="auto"/>
              <w:jc w:val="center"/>
              <w:rPr>
                <w:b/>
                <w:bCs/>
                <w:sz w:val="21"/>
                <w:szCs w:val="21"/>
              </w:rPr>
            </w:pPr>
            <w:r w:rsidRPr="00086C8A">
              <w:rPr>
                <w:sz w:val="21"/>
                <w:szCs w:val="21"/>
              </w:rPr>
              <w:t>Вывоз  в соответствии с территориальной схемой обращения с отходами</w:t>
            </w:r>
          </w:p>
        </w:tc>
      </w:tr>
      <w:tr w:rsidR="003C729A" w:rsidRPr="00086C8A" w:rsidTr="003C729A">
        <w:tc>
          <w:tcPr>
            <w:tcW w:w="2560" w:type="dxa"/>
            <w:tcBorders>
              <w:top w:val="single" w:sz="4" w:space="0" w:color="auto"/>
              <w:left w:val="single" w:sz="4" w:space="0" w:color="auto"/>
              <w:bottom w:val="single" w:sz="4" w:space="0" w:color="auto"/>
              <w:right w:val="single" w:sz="4" w:space="0" w:color="auto"/>
            </w:tcBorders>
            <w:hideMark/>
          </w:tcPr>
          <w:p w:rsidR="003C729A" w:rsidRPr="00086C8A" w:rsidRDefault="003C729A" w:rsidP="000714BF">
            <w:pPr>
              <w:rPr>
                <w:sz w:val="21"/>
                <w:szCs w:val="21"/>
              </w:rPr>
            </w:pPr>
            <w:r w:rsidRPr="00086C8A">
              <w:rPr>
                <w:sz w:val="21"/>
                <w:szCs w:val="21"/>
              </w:rPr>
              <w:t>Отходы от жилищ несортированные (исключая крупногабаритные), всего, в т.ч</w:t>
            </w:r>
          </w:p>
          <w:p w:rsidR="003C729A" w:rsidRPr="00086C8A" w:rsidRDefault="003C729A" w:rsidP="000714BF">
            <w:pPr>
              <w:rPr>
                <w:sz w:val="21"/>
                <w:szCs w:val="21"/>
              </w:rPr>
            </w:pPr>
            <w:r w:rsidRPr="00086C8A">
              <w:rPr>
                <w:sz w:val="21"/>
                <w:szCs w:val="21"/>
              </w:rPr>
              <w:t>от жилой застройки неблагоустроенной</w:t>
            </w:r>
          </w:p>
          <w:p w:rsidR="003C729A" w:rsidRPr="00086C8A" w:rsidRDefault="003C729A" w:rsidP="000714BF">
            <w:pPr>
              <w:rPr>
                <w:sz w:val="21"/>
                <w:szCs w:val="21"/>
              </w:rPr>
            </w:pPr>
            <w:r w:rsidRPr="00086C8A">
              <w:rPr>
                <w:sz w:val="21"/>
                <w:szCs w:val="21"/>
              </w:rPr>
              <w:t xml:space="preserve"> (183,70 кг/год на 1жит х</w:t>
            </w:r>
          </w:p>
          <w:p w:rsidR="003C729A" w:rsidRPr="00086C8A" w:rsidRDefault="003C729A" w:rsidP="000714BF">
            <w:pPr>
              <w:rPr>
                <w:sz w:val="21"/>
                <w:szCs w:val="21"/>
              </w:rPr>
            </w:pPr>
            <w:r w:rsidRPr="00086C8A">
              <w:rPr>
                <w:sz w:val="21"/>
                <w:szCs w:val="21"/>
              </w:rPr>
              <w:t xml:space="preserve">2210 жит.+ 61,23 кг/год на 1сезонно прожив.  х729 сезонно прожив.) </w:t>
            </w:r>
          </w:p>
        </w:tc>
        <w:tc>
          <w:tcPr>
            <w:tcW w:w="1263" w:type="dxa"/>
            <w:tcBorders>
              <w:top w:val="single" w:sz="4" w:space="0" w:color="auto"/>
              <w:left w:val="single" w:sz="4" w:space="0" w:color="auto"/>
              <w:bottom w:val="single" w:sz="4" w:space="0" w:color="auto"/>
              <w:right w:val="single" w:sz="4" w:space="0" w:color="auto"/>
            </w:tcBorders>
          </w:tcPr>
          <w:p w:rsidR="003C729A" w:rsidRPr="00086C8A" w:rsidRDefault="003C729A" w:rsidP="000714BF">
            <w:pPr>
              <w:jc w:val="both"/>
              <w:rPr>
                <w:sz w:val="21"/>
                <w:szCs w:val="21"/>
              </w:rPr>
            </w:pPr>
          </w:p>
          <w:p w:rsidR="003C729A" w:rsidRPr="00086C8A" w:rsidRDefault="003C729A" w:rsidP="000714BF">
            <w:pPr>
              <w:jc w:val="both"/>
              <w:rPr>
                <w:sz w:val="21"/>
                <w:szCs w:val="21"/>
              </w:rPr>
            </w:pPr>
          </w:p>
          <w:p w:rsidR="003C729A" w:rsidRPr="00086C8A" w:rsidRDefault="003C729A" w:rsidP="000714BF">
            <w:pPr>
              <w:jc w:val="both"/>
              <w:rPr>
                <w:sz w:val="21"/>
                <w:szCs w:val="21"/>
              </w:rPr>
            </w:pPr>
            <w:r w:rsidRPr="00086C8A">
              <w:rPr>
                <w:sz w:val="21"/>
                <w:szCs w:val="21"/>
              </w:rPr>
              <w:t>450,614</w:t>
            </w:r>
          </w:p>
          <w:p w:rsidR="003C729A" w:rsidRPr="00086C8A" w:rsidRDefault="003C729A" w:rsidP="000714BF">
            <w:pPr>
              <w:jc w:val="both"/>
              <w:rPr>
                <w:sz w:val="21"/>
                <w:szCs w:val="21"/>
              </w:rPr>
            </w:pPr>
            <w:r w:rsidRPr="00086C8A">
              <w:rPr>
                <w:sz w:val="21"/>
                <w:szCs w:val="21"/>
              </w:rPr>
              <w:t>т/год</w:t>
            </w:r>
          </w:p>
          <w:p w:rsidR="003C729A" w:rsidRPr="00086C8A" w:rsidRDefault="003C729A" w:rsidP="000714BF">
            <w:pPr>
              <w:jc w:val="both"/>
              <w:rPr>
                <w:sz w:val="21"/>
                <w:szCs w:val="21"/>
              </w:rPr>
            </w:pPr>
          </w:p>
          <w:p w:rsidR="003C729A" w:rsidRPr="00086C8A" w:rsidRDefault="003C729A" w:rsidP="000714BF">
            <w:pPr>
              <w:jc w:val="both"/>
              <w:rPr>
                <w:sz w:val="21"/>
                <w:szCs w:val="21"/>
              </w:rPr>
            </w:pPr>
          </w:p>
        </w:tc>
        <w:tc>
          <w:tcPr>
            <w:tcW w:w="1866" w:type="dxa"/>
            <w:tcBorders>
              <w:top w:val="single" w:sz="4" w:space="0" w:color="auto"/>
              <w:left w:val="single" w:sz="4" w:space="0" w:color="auto"/>
              <w:bottom w:val="single" w:sz="4" w:space="0" w:color="auto"/>
              <w:right w:val="single" w:sz="4" w:space="0" w:color="auto"/>
            </w:tcBorders>
          </w:tcPr>
          <w:p w:rsidR="003C729A" w:rsidRPr="00086C8A" w:rsidRDefault="003C729A" w:rsidP="000714BF">
            <w:pPr>
              <w:rPr>
                <w:sz w:val="21"/>
                <w:szCs w:val="21"/>
              </w:rPr>
            </w:pPr>
          </w:p>
          <w:p w:rsidR="003C729A" w:rsidRPr="00086C8A" w:rsidRDefault="003C729A" w:rsidP="000714BF">
            <w:pPr>
              <w:rPr>
                <w:sz w:val="21"/>
                <w:szCs w:val="21"/>
              </w:rPr>
            </w:pPr>
          </w:p>
          <w:p w:rsidR="003C729A" w:rsidRPr="00086C8A" w:rsidRDefault="003C729A" w:rsidP="000714BF">
            <w:pPr>
              <w:rPr>
                <w:sz w:val="21"/>
                <w:szCs w:val="21"/>
              </w:rPr>
            </w:pPr>
          </w:p>
          <w:p w:rsidR="003C729A" w:rsidRPr="00086C8A" w:rsidRDefault="003C729A" w:rsidP="000714BF">
            <w:pPr>
              <w:rPr>
                <w:sz w:val="21"/>
                <w:szCs w:val="21"/>
              </w:rPr>
            </w:pPr>
            <w:r w:rsidRPr="00086C8A">
              <w:rPr>
                <w:sz w:val="21"/>
                <w:szCs w:val="21"/>
                <w:lang w:val="en-US"/>
              </w:rPr>
              <w:t>IV</w:t>
            </w:r>
          </w:p>
          <w:p w:rsidR="003C729A" w:rsidRPr="00086C8A" w:rsidRDefault="003C729A" w:rsidP="000714BF">
            <w:pPr>
              <w:rPr>
                <w:sz w:val="21"/>
                <w:szCs w:val="21"/>
              </w:rPr>
            </w:pPr>
          </w:p>
          <w:p w:rsidR="003C729A" w:rsidRPr="00086C8A" w:rsidRDefault="003C729A" w:rsidP="000714BF">
            <w:pPr>
              <w:rPr>
                <w:sz w:val="21"/>
                <w:szCs w:val="21"/>
              </w:rPr>
            </w:pPr>
            <w:r w:rsidRPr="00086C8A">
              <w:rPr>
                <w:sz w:val="21"/>
                <w:szCs w:val="21"/>
              </w:rPr>
              <w:t>7 31</w:t>
            </w:r>
            <w:r w:rsidRPr="00086C8A">
              <w:rPr>
                <w:sz w:val="21"/>
                <w:szCs w:val="21"/>
                <w:lang w:val="en-US"/>
              </w:rPr>
              <w:t> </w:t>
            </w:r>
            <w:r w:rsidRPr="00086C8A">
              <w:rPr>
                <w:sz w:val="21"/>
                <w:szCs w:val="21"/>
              </w:rPr>
              <w:t>110 01 72 4</w:t>
            </w:r>
          </w:p>
        </w:tc>
        <w:tc>
          <w:tcPr>
            <w:tcW w:w="3775" w:type="dxa"/>
            <w:vMerge w:val="restart"/>
            <w:tcBorders>
              <w:top w:val="single" w:sz="4" w:space="0" w:color="auto"/>
              <w:left w:val="single" w:sz="4" w:space="0" w:color="auto"/>
              <w:bottom w:val="single" w:sz="4" w:space="0" w:color="auto"/>
              <w:right w:val="single" w:sz="4" w:space="0" w:color="auto"/>
            </w:tcBorders>
          </w:tcPr>
          <w:p w:rsidR="003C729A" w:rsidRPr="00086C8A" w:rsidRDefault="003C729A" w:rsidP="000714BF">
            <w:pPr>
              <w:jc w:val="both"/>
              <w:rPr>
                <w:sz w:val="21"/>
                <w:szCs w:val="21"/>
              </w:rPr>
            </w:pPr>
          </w:p>
          <w:p w:rsidR="003C729A" w:rsidRPr="00086C8A" w:rsidRDefault="003C729A" w:rsidP="000714BF">
            <w:pPr>
              <w:jc w:val="both"/>
              <w:rPr>
                <w:sz w:val="21"/>
                <w:szCs w:val="21"/>
              </w:rPr>
            </w:pPr>
          </w:p>
          <w:p w:rsidR="003C729A" w:rsidRPr="00086C8A" w:rsidRDefault="003C729A" w:rsidP="000714BF">
            <w:pPr>
              <w:jc w:val="both"/>
              <w:rPr>
                <w:sz w:val="21"/>
                <w:szCs w:val="21"/>
              </w:rPr>
            </w:pPr>
            <w:r w:rsidRPr="00086C8A">
              <w:rPr>
                <w:sz w:val="21"/>
                <w:szCs w:val="21"/>
              </w:rPr>
              <w:t xml:space="preserve">Собираются и вывозятся специальным автотранспортом в соответствии с территориальной схемой обращения с отходами.  </w:t>
            </w:r>
          </w:p>
          <w:p w:rsidR="003C729A" w:rsidRPr="00086C8A" w:rsidRDefault="003C729A" w:rsidP="000714BF">
            <w:pPr>
              <w:spacing w:line="360" w:lineRule="auto"/>
              <w:rPr>
                <w:b/>
                <w:bCs/>
                <w:sz w:val="21"/>
                <w:szCs w:val="21"/>
              </w:rPr>
            </w:pPr>
          </w:p>
        </w:tc>
      </w:tr>
      <w:tr w:rsidR="003C729A" w:rsidRPr="00086C8A" w:rsidTr="003C729A">
        <w:tc>
          <w:tcPr>
            <w:tcW w:w="2560" w:type="dxa"/>
            <w:tcBorders>
              <w:top w:val="single" w:sz="4" w:space="0" w:color="auto"/>
              <w:left w:val="single" w:sz="4" w:space="0" w:color="auto"/>
              <w:bottom w:val="single" w:sz="4" w:space="0" w:color="auto"/>
              <w:right w:val="single" w:sz="4" w:space="0" w:color="auto"/>
            </w:tcBorders>
            <w:hideMark/>
          </w:tcPr>
          <w:p w:rsidR="003C729A" w:rsidRPr="00086C8A" w:rsidRDefault="003C729A" w:rsidP="000714BF">
            <w:pPr>
              <w:rPr>
                <w:sz w:val="21"/>
                <w:szCs w:val="21"/>
              </w:rPr>
            </w:pPr>
            <w:r w:rsidRPr="00086C8A">
              <w:rPr>
                <w:sz w:val="21"/>
                <w:szCs w:val="21"/>
              </w:rPr>
              <w:t xml:space="preserve">Отходы (мусор) от уборки территории и помещений объектов оптово-розничной торговли продовольственными и промышленными товарами, </w:t>
            </w:r>
          </w:p>
          <w:p w:rsidR="003C729A" w:rsidRPr="00086C8A" w:rsidRDefault="003C729A" w:rsidP="000714BF">
            <w:pPr>
              <w:rPr>
                <w:sz w:val="21"/>
                <w:szCs w:val="21"/>
              </w:rPr>
            </w:pPr>
            <w:r w:rsidRPr="00086C8A">
              <w:rPr>
                <w:sz w:val="21"/>
                <w:szCs w:val="21"/>
              </w:rPr>
              <w:t>от универ. магазинов (918,6 пл.кв. м х17,68 кг/год)</w:t>
            </w:r>
          </w:p>
        </w:tc>
        <w:tc>
          <w:tcPr>
            <w:tcW w:w="1263" w:type="dxa"/>
            <w:tcBorders>
              <w:top w:val="single" w:sz="4" w:space="0" w:color="auto"/>
              <w:left w:val="single" w:sz="4" w:space="0" w:color="auto"/>
              <w:bottom w:val="single" w:sz="4" w:space="0" w:color="auto"/>
              <w:right w:val="single" w:sz="4" w:space="0" w:color="auto"/>
            </w:tcBorders>
          </w:tcPr>
          <w:p w:rsidR="003C729A" w:rsidRPr="00086C8A" w:rsidRDefault="003C729A" w:rsidP="000714BF">
            <w:pPr>
              <w:jc w:val="both"/>
              <w:rPr>
                <w:sz w:val="21"/>
                <w:szCs w:val="21"/>
              </w:rPr>
            </w:pPr>
          </w:p>
          <w:p w:rsidR="003C729A" w:rsidRPr="00086C8A" w:rsidRDefault="003C729A" w:rsidP="000714BF">
            <w:pPr>
              <w:jc w:val="both"/>
              <w:rPr>
                <w:sz w:val="21"/>
                <w:szCs w:val="21"/>
              </w:rPr>
            </w:pPr>
          </w:p>
          <w:p w:rsidR="003C729A" w:rsidRPr="00086C8A" w:rsidRDefault="003C729A" w:rsidP="000714BF">
            <w:pPr>
              <w:jc w:val="both"/>
              <w:rPr>
                <w:sz w:val="21"/>
                <w:szCs w:val="21"/>
              </w:rPr>
            </w:pPr>
          </w:p>
          <w:p w:rsidR="003C729A" w:rsidRPr="00086C8A" w:rsidRDefault="003C729A" w:rsidP="000714BF">
            <w:pPr>
              <w:jc w:val="both"/>
              <w:rPr>
                <w:sz w:val="21"/>
                <w:szCs w:val="21"/>
              </w:rPr>
            </w:pPr>
            <w:r w:rsidRPr="00086C8A">
              <w:rPr>
                <w:sz w:val="21"/>
                <w:szCs w:val="21"/>
              </w:rPr>
              <w:t>16,241</w:t>
            </w:r>
          </w:p>
          <w:p w:rsidR="003C729A" w:rsidRPr="00086C8A" w:rsidRDefault="003C729A" w:rsidP="000714BF">
            <w:pPr>
              <w:jc w:val="both"/>
              <w:rPr>
                <w:sz w:val="21"/>
                <w:szCs w:val="21"/>
              </w:rPr>
            </w:pPr>
            <w:r w:rsidRPr="00086C8A">
              <w:rPr>
                <w:sz w:val="21"/>
                <w:szCs w:val="21"/>
              </w:rPr>
              <w:t>т/год</w:t>
            </w:r>
          </w:p>
          <w:p w:rsidR="003C729A" w:rsidRPr="00086C8A" w:rsidRDefault="003C729A" w:rsidP="000714BF">
            <w:pPr>
              <w:jc w:val="both"/>
              <w:rPr>
                <w:sz w:val="21"/>
                <w:szCs w:val="21"/>
              </w:rPr>
            </w:pPr>
          </w:p>
          <w:p w:rsidR="003C729A" w:rsidRPr="00086C8A" w:rsidRDefault="003C729A" w:rsidP="000714BF">
            <w:pPr>
              <w:jc w:val="both"/>
              <w:rPr>
                <w:sz w:val="21"/>
                <w:szCs w:val="21"/>
              </w:rPr>
            </w:pPr>
          </w:p>
        </w:tc>
        <w:tc>
          <w:tcPr>
            <w:tcW w:w="1866" w:type="dxa"/>
            <w:tcBorders>
              <w:top w:val="single" w:sz="4" w:space="0" w:color="auto"/>
              <w:left w:val="single" w:sz="4" w:space="0" w:color="auto"/>
              <w:bottom w:val="single" w:sz="4" w:space="0" w:color="auto"/>
              <w:right w:val="single" w:sz="4" w:space="0" w:color="auto"/>
            </w:tcBorders>
          </w:tcPr>
          <w:p w:rsidR="003C729A" w:rsidRPr="00086C8A" w:rsidRDefault="003C729A" w:rsidP="000714BF">
            <w:pPr>
              <w:rPr>
                <w:sz w:val="21"/>
                <w:szCs w:val="21"/>
              </w:rPr>
            </w:pPr>
          </w:p>
          <w:p w:rsidR="003C729A" w:rsidRPr="00086C8A" w:rsidRDefault="003C729A" w:rsidP="000714BF">
            <w:pPr>
              <w:rPr>
                <w:sz w:val="21"/>
                <w:szCs w:val="21"/>
                <w:lang w:val="en-US"/>
              </w:rPr>
            </w:pPr>
          </w:p>
          <w:p w:rsidR="003C729A" w:rsidRPr="00086C8A" w:rsidRDefault="003C729A" w:rsidP="000714BF">
            <w:pPr>
              <w:rPr>
                <w:sz w:val="21"/>
                <w:szCs w:val="21"/>
                <w:lang w:val="en-US"/>
              </w:rPr>
            </w:pPr>
          </w:p>
          <w:p w:rsidR="003C729A" w:rsidRPr="00086C8A" w:rsidRDefault="003C729A" w:rsidP="000714BF">
            <w:pPr>
              <w:rPr>
                <w:sz w:val="21"/>
                <w:szCs w:val="21"/>
              </w:rPr>
            </w:pPr>
            <w:r w:rsidRPr="00086C8A">
              <w:rPr>
                <w:sz w:val="21"/>
                <w:szCs w:val="21"/>
                <w:lang w:val="en-US"/>
              </w:rPr>
              <w:t>V</w:t>
            </w:r>
          </w:p>
          <w:p w:rsidR="003C729A" w:rsidRPr="00086C8A" w:rsidRDefault="003C729A" w:rsidP="000714BF">
            <w:pPr>
              <w:rPr>
                <w:sz w:val="21"/>
                <w:szCs w:val="21"/>
              </w:rPr>
            </w:pPr>
          </w:p>
          <w:p w:rsidR="003C729A" w:rsidRPr="00086C8A" w:rsidRDefault="003C729A" w:rsidP="000714BF">
            <w:pPr>
              <w:rPr>
                <w:sz w:val="21"/>
                <w:szCs w:val="21"/>
              </w:rPr>
            </w:pPr>
            <w:r w:rsidRPr="00086C8A">
              <w:rPr>
                <w:sz w:val="21"/>
                <w:szCs w:val="21"/>
              </w:rPr>
              <w:t>7 35 100 01 72 5</w:t>
            </w:r>
          </w:p>
          <w:p w:rsidR="003C729A" w:rsidRPr="00086C8A" w:rsidRDefault="003C729A" w:rsidP="000714BF">
            <w:pPr>
              <w:rPr>
                <w:sz w:val="21"/>
                <w:szCs w:val="21"/>
              </w:rPr>
            </w:pPr>
            <w:r w:rsidRPr="00086C8A">
              <w:rPr>
                <w:sz w:val="21"/>
                <w:szCs w:val="21"/>
              </w:rPr>
              <w:t>7 35 100 02 72 5</w:t>
            </w:r>
          </w:p>
          <w:p w:rsidR="003C729A" w:rsidRPr="00086C8A" w:rsidRDefault="003C729A" w:rsidP="000714BF">
            <w:pPr>
              <w:rPr>
                <w:sz w:val="21"/>
                <w:szCs w:val="21"/>
              </w:rPr>
            </w:pPr>
          </w:p>
          <w:p w:rsidR="003C729A" w:rsidRPr="00086C8A" w:rsidRDefault="003C729A" w:rsidP="000714BF">
            <w:pPr>
              <w:rPr>
                <w:sz w:val="21"/>
                <w:szCs w:val="21"/>
              </w:rPr>
            </w:pPr>
          </w:p>
          <w:p w:rsidR="003C729A" w:rsidRPr="00086C8A" w:rsidRDefault="003C729A" w:rsidP="000714BF">
            <w:pPr>
              <w:rPr>
                <w:sz w:val="21"/>
                <w:szCs w:val="21"/>
              </w:rPr>
            </w:pP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3C729A" w:rsidRPr="00086C8A" w:rsidRDefault="003C729A" w:rsidP="000714BF">
            <w:pPr>
              <w:rPr>
                <w:b/>
                <w:bCs/>
                <w:color w:val="FF0000"/>
                <w:sz w:val="21"/>
                <w:szCs w:val="21"/>
              </w:rPr>
            </w:pPr>
          </w:p>
        </w:tc>
      </w:tr>
      <w:tr w:rsidR="003C729A" w:rsidRPr="00086C8A" w:rsidTr="003C729A">
        <w:tc>
          <w:tcPr>
            <w:tcW w:w="2560" w:type="dxa"/>
            <w:tcBorders>
              <w:top w:val="single" w:sz="4" w:space="0" w:color="auto"/>
              <w:left w:val="single" w:sz="4" w:space="0" w:color="auto"/>
              <w:bottom w:val="single" w:sz="4" w:space="0" w:color="auto"/>
              <w:right w:val="single" w:sz="4" w:space="0" w:color="auto"/>
            </w:tcBorders>
            <w:hideMark/>
          </w:tcPr>
          <w:p w:rsidR="003C729A" w:rsidRPr="00086C8A" w:rsidRDefault="003C729A" w:rsidP="000714BF">
            <w:pPr>
              <w:rPr>
                <w:sz w:val="21"/>
                <w:szCs w:val="21"/>
              </w:rPr>
            </w:pPr>
            <w:r w:rsidRPr="00086C8A">
              <w:rPr>
                <w:sz w:val="21"/>
                <w:szCs w:val="21"/>
              </w:rPr>
              <w:t xml:space="preserve">Мусор от офисных и бытовых помещений организаций несортированный (исключая крупногабаритный)  </w:t>
            </w:r>
          </w:p>
          <w:p w:rsidR="003C729A" w:rsidRPr="00086C8A" w:rsidRDefault="003C729A" w:rsidP="000714BF">
            <w:pPr>
              <w:rPr>
                <w:sz w:val="21"/>
                <w:szCs w:val="21"/>
              </w:rPr>
            </w:pPr>
            <w:r w:rsidRPr="00086C8A">
              <w:rPr>
                <w:sz w:val="21"/>
                <w:szCs w:val="21"/>
              </w:rPr>
              <w:t>от организаций</w:t>
            </w:r>
          </w:p>
          <w:p w:rsidR="003C729A" w:rsidRPr="00086C8A" w:rsidRDefault="003C729A" w:rsidP="000714BF">
            <w:pPr>
              <w:rPr>
                <w:sz w:val="21"/>
                <w:szCs w:val="21"/>
              </w:rPr>
            </w:pPr>
            <w:r w:rsidRPr="00086C8A">
              <w:rPr>
                <w:sz w:val="21"/>
                <w:szCs w:val="21"/>
              </w:rPr>
              <w:t>(93 сотр. х 83,61 кг/год на 1 сотр.)</w:t>
            </w:r>
          </w:p>
        </w:tc>
        <w:tc>
          <w:tcPr>
            <w:tcW w:w="1263" w:type="dxa"/>
            <w:tcBorders>
              <w:top w:val="single" w:sz="4" w:space="0" w:color="auto"/>
              <w:left w:val="single" w:sz="4" w:space="0" w:color="auto"/>
              <w:bottom w:val="single" w:sz="4" w:space="0" w:color="auto"/>
              <w:right w:val="single" w:sz="4" w:space="0" w:color="auto"/>
            </w:tcBorders>
          </w:tcPr>
          <w:p w:rsidR="003C729A" w:rsidRPr="00086C8A" w:rsidRDefault="003C729A" w:rsidP="000714BF">
            <w:pPr>
              <w:jc w:val="both"/>
              <w:rPr>
                <w:sz w:val="21"/>
                <w:szCs w:val="21"/>
              </w:rPr>
            </w:pPr>
          </w:p>
          <w:p w:rsidR="003C729A" w:rsidRPr="00086C8A" w:rsidRDefault="003C729A" w:rsidP="000714BF">
            <w:pPr>
              <w:jc w:val="both"/>
              <w:rPr>
                <w:sz w:val="21"/>
                <w:szCs w:val="21"/>
              </w:rPr>
            </w:pPr>
          </w:p>
          <w:p w:rsidR="003C729A" w:rsidRPr="00086C8A" w:rsidRDefault="003C729A" w:rsidP="000714BF">
            <w:pPr>
              <w:jc w:val="both"/>
              <w:rPr>
                <w:sz w:val="21"/>
                <w:szCs w:val="21"/>
              </w:rPr>
            </w:pPr>
          </w:p>
          <w:p w:rsidR="003C729A" w:rsidRPr="00086C8A" w:rsidRDefault="003C729A" w:rsidP="000714BF">
            <w:pPr>
              <w:jc w:val="both"/>
              <w:rPr>
                <w:sz w:val="21"/>
                <w:szCs w:val="21"/>
              </w:rPr>
            </w:pPr>
          </w:p>
          <w:p w:rsidR="003C729A" w:rsidRPr="00086C8A" w:rsidRDefault="003C729A" w:rsidP="000714BF">
            <w:pPr>
              <w:jc w:val="both"/>
              <w:rPr>
                <w:sz w:val="21"/>
                <w:szCs w:val="21"/>
              </w:rPr>
            </w:pPr>
            <w:r w:rsidRPr="00086C8A">
              <w:rPr>
                <w:sz w:val="21"/>
                <w:szCs w:val="21"/>
              </w:rPr>
              <w:t>7,776</w:t>
            </w:r>
          </w:p>
          <w:p w:rsidR="003C729A" w:rsidRPr="00086C8A" w:rsidRDefault="003C729A" w:rsidP="000714BF">
            <w:pPr>
              <w:jc w:val="both"/>
              <w:rPr>
                <w:sz w:val="21"/>
                <w:szCs w:val="21"/>
              </w:rPr>
            </w:pPr>
            <w:r w:rsidRPr="00086C8A">
              <w:rPr>
                <w:sz w:val="21"/>
                <w:szCs w:val="21"/>
              </w:rPr>
              <w:t>т/год</w:t>
            </w:r>
          </w:p>
          <w:p w:rsidR="003C729A" w:rsidRPr="00086C8A" w:rsidRDefault="003C729A" w:rsidP="000714BF">
            <w:pPr>
              <w:jc w:val="both"/>
              <w:rPr>
                <w:sz w:val="21"/>
                <w:szCs w:val="21"/>
              </w:rPr>
            </w:pPr>
          </w:p>
        </w:tc>
        <w:tc>
          <w:tcPr>
            <w:tcW w:w="1866" w:type="dxa"/>
            <w:tcBorders>
              <w:top w:val="single" w:sz="4" w:space="0" w:color="auto"/>
              <w:left w:val="single" w:sz="4" w:space="0" w:color="auto"/>
              <w:bottom w:val="single" w:sz="4" w:space="0" w:color="auto"/>
              <w:right w:val="single" w:sz="4" w:space="0" w:color="auto"/>
            </w:tcBorders>
          </w:tcPr>
          <w:p w:rsidR="003C729A" w:rsidRPr="00086C8A" w:rsidRDefault="003C729A" w:rsidP="000714BF">
            <w:pPr>
              <w:rPr>
                <w:sz w:val="21"/>
                <w:szCs w:val="21"/>
              </w:rPr>
            </w:pPr>
          </w:p>
          <w:p w:rsidR="003C729A" w:rsidRPr="00086C8A" w:rsidRDefault="003C729A" w:rsidP="000714BF">
            <w:pPr>
              <w:rPr>
                <w:sz w:val="21"/>
                <w:szCs w:val="21"/>
              </w:rPr>
            </w:pPr>
          </w:p>
          <w:p w:rsidR="003C729A" w:rsidRPr="00086C8A" w:rsidRDefault="003C729A" w:rsidP="000714BF">
            <w:pPr>
              <w:rPr>
                <w:sz w:val="21"/>
                <w:szCs w:val="21"/>
              </w:rPr>
            </w:pPr>
          </w:p>
          <w:p w:rsidR="003C729A" w:rsidRPr="00086C8A" w:rsidRDefault="003C729A" w:rsidP="000714BF">
            <w:pPr>
              <w:rPr>
                <w:sz w:val="21"/>
                <w:szCs w:val="21"/>
                <w:lang w:val="en-US"/>
              </w:rPr>
            </w:pPr>
          </w:p>
          <w:p w:rsidR="003C729A" w:rsidRPr="00086C8A" w:rsidRDefault="003C729A" w:rsidP="000714BF">
            <w:pPr>
              <w:rPr>
                <w:sz w:val="21"/>
                <w:szCs w:val="21"/>
              </w:rPr>
            </w:pPr>
            <w:r w:rsidRPr="00086C8A">
              <w:rPr>
                <w:sz w:val="21"/>
                <w:szCs w:val="21"/>
                <w:lang w:val="en-US"/>
              </w:rPr>
              <w:t>IV</w:t>
            </w:r>
          </w:p>
          <w:p w:rsidR="003C729A" w:rsidRPr="00086C8A" w:rsidRDefault="003C729A" w:rsidP="000714BF">
            <w:pPr>
              <w:rPr>
                <w:sz w:val="21"/>
                <w:szCs w:val="21"/>
              </w:rPr>
            </w:pPr>
          </w:p>
          <w:p w:rsidR="003C729A" w:rsidRPr="00086C8A" w:rsidRDefault="003C729A" w:rsidP="000714BF">
            <w:pPr>
              <w:rPr>
                <w:sz w:val="21"/>
                <w:szCs w:val="21"/>
              </w:rPr>
            </w:pPr>
            <w:r w:rsidRPr="00086C8A">
              <w:rPr>
                <w:sz w:val="21"/>
                <w:szCs w:val="21"/>
                <w:lang w:val="en-US"/>
              </w:rPr>
              <w:t>7 33 100 01 72 4</w:t>
            </w: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3C729A" w:rsidRPr="00086C8A" w:rsidRDefault="003C729A" w:rsidP="000714BF">
            <w:pPr>
              <w:rPr>
                <w:b/>
                <w:bCs/>
                <w:color w:val="FF0000"/>
                <w:sz w:val="21"/>
                <w:szCs w:val="21"/>
              </w:rPr>
            </w:pPr>
          </w:p>
        </w:tc>
      </w:tr>
      <w:tr w:rsidR="003C729A" w:rsidRPr="00086C8A" w:rsidTr="003C729A">
        <w:tc>
          <w:tcPr>
            <w:tcW w:w="2560" w:type="dxa"/>
            <w:tcBorders>
              <w:top w:val="single" w:sz="4" w:space="0" w:color="auto"/>
              <w:left w:val="single" w:sz="4" w:space="0" w:color="auto"/>
              <w:bottom w:val="single" w:sz="4" w:space="0" w:color="auto"/>
              <w:right w:val="single" w:sz="4" w:space="0" w:color="auto"/>
            </w:tcBorders>
            <w:hideMark/>
          </w:tcPr>
          <w:p w:rsidR="003C729A" w:rsidRPr="00182C24" w:rsidRDefault="003C729A" w:rsidP="000714BF">
            <w:pPr>
              <w:rPr>
                <w:sz w:val="21"/>
                <w:szCs w:val="21"/>
              </w:rPr>
            </w:pPr>
            <w:r w:rsidRPr="00182C24">
              <w:rPr>
                <w:sz w:val="21"/>
                <w:szCs w:val="21"/>
              </w:rPr>
              <w:lastRenderedPageBreak/>
              <w:t>Отходы (мусор) от уборки помещений гостиниц, отелей и других мест временного проживания несортированные</w:t>
            </w:r>
          </w:p>
          <w:p w:rsidR="003C729A" w:rsidRPr="00182C24" w:rsidRDefault="003C729A" w:rsidP="000714BF">
            <w:pPr>
              <w:rPr>
                <w:sz w:val="21"/>
                <w:szCs w:val="21"/>
              </w:rPr>
            </w:pPr>
            <w:r w:rsidRPr="00182C24">
              <w:rPr>
                <w:sz w:val="21"/>
                <w:szCs w:val="21"/>
              </w:rPr>
              <w:t>(турбаз 25 местх171,22 кг/год на 1 место)</w:t>
            </w:r>
          </w:p>
        </w:tc>
        <w:tc>
          <w:tcPr>
            <w:tcW w:w="1263" w:type="dxa"/>
            <w:tcBorders>
              <w:top w:val="single" w:sz="4" w:space="0" w:color="auto"/>
              <w:left w:val="single" w:sz="4" w:space="0" w:color="auto"/>
              <w:bottom w:val="single" w:sz="4" w:space="0" w:color="auto"/>
              <w:right w:val="single" w:sz="4" w:space="0" w:color="auto"/>
            </w:tcBorders>
          </w:tcPr>
          <w:p w:rsidR="003C729A" w:rsidRPr="00182C24" w:rsidRDefault="003C729A" w:rsidP="000714BF">
            <w:pPr>
              <w:jc w:val="both"/>
              <w:rPr>
                <w:sz w:val="21"/>
                <w:szCs w:val="21"/>
              </w:rPr>
            </w:pPr>
          </w:p>
          <w:p w:rsidR="003C729A" w:rsidRPr="00182C24" w:rsidRDefault="003C729A" w:rsidP="000714BF">
            <w:pPr>
              <w:jc w:val="both"/>
              <w:rPr>
                <w:sz w:val="21"/>
                <w:szCs w:val="21"/>
              </w:rPr>
            </w:pPr>
          </w:p>
          <w:p w:rsidR="003C729A" w:rsidRPr="00182C24" w:rsidRDefault="00E25331" w:rsidP="000714BF">
            <w:pPr>
              <w:jc w:val="both"/>
              <w:rPr>
                <w:sz w:val="21"/>
                <w:szCs w:val="21"/>
              </w:rPr>
            </w:pPr>
            <w:r w:rsidRPr="00182C24">
              <w:rPr>
                <w:sz w:val="21"/>
                <w:szCs w:val="21"/>
              </w:rPr>
              <w:t>4,281</w:t>
            </w:r>
          </w:p>
          <w:p w:rsidR="003C729A" w:rsidRPr="00182C24" w:rsidRDefault="003C729A" w:rsidP="000714BF">
            <w:pPr>
              <w:jc w:val="both"/>
              <w:rPr>
                <w:sz w:val="21"/>
                <w:szCs w:val="21"/>
              </w:rPr>
            </w:pPr>
            <w:r w:rsidRPr="00182C24">
              <w:rPr>
                <w:sz w:val="21"/>
                <w:szCs w:val="21"/>
              </w:rPr>
              <w:t>т/год</w:t>
            </w:r>
          </w:p>
        </w:tc>
        <w:tc>
          <w:tcPr>
            <w:tcW w:w="1866" w:type="dxa"/>
            <w:tcBorders>
              <w:top w:val="single" w:sz="4" w:space="0" w:color="auto"/>
              <w:left w:val="single" w:sz="4" w:space="0" w:color="auto"/>
              <w:bottom w:val="single" w:sz="4" w:space="0" w:color="auto"/>
              <w:right w:val="single" w:sz="4" w:space="0" w:color="auto"/>
            </w:tcBorders>
          </w:tcPr>
          <w:p w:rsidR="003C729A" w:rsidRPr="00182C24" w:rsidRDefault="003C729A" w:rsidP="000714BF">
            <w:pPr>
              <w:rPr>
                <w:sz w:val="21"/>
                <w:szCs w:val="21"/>
                <w:lang w:val="en-US"/>
              </w:rPr>
            </w:pPr>
          </w:p>
          <w:p w:rsidR="003C729A" w:rsidRPr="00182C24" w:rsidRDefault="003C729A" w:rsidP="000714BF">
            <w:pPr>
              <w:rPr>
                <w:sz w:val="21"/>
                <w:szCs w:val="21"/>
                <w:lang w:val="en-US"/>
              </w:rPr>
            </w:pPr>
          </w:p>
          <w:p w:rsidR="003C729A" w:rsidRPr="00182C24" w:rsidRDefault="003C729A" w:rsidP="000714BF">
            <w:pPr>
              <w:rPr>
                <w:sz w:val="21"/>
                <w:szCs w:val="21"/>
                <w:lang w:val="en-US"/>
              </w:rPr>
            </w:pPr>
            <w:r w:rsidRPr="00182C24">
              <w:rPr>
                <w:sz w:val="21"/>
                <w:szCs w:val="21"/>
                <w:lang w:val="en-US"/>
              </w:rPr>
              <w:t>IV</w:t>
            </w:r>
          </w:p>
          <w:p w:rsidR="003C729A" w:rsidRPr="00182C24" w:rsidRDefault="003C729A" w:rsidP="000714BF">
            <w:pPr>
              <w:rPr>
                <w:sz w:val="21"/>
                <w:szCs w:val="21"/>
              </w:rPr>
            </w:pPr>
          </w:p>
          <w:p w:rsidR="003C729A" w:rsidRPr="00182C24" w:rsidRDefault="003C729A" w:rsidP="000714BF">
            <w:pPr>
              <w:rPr>
                <w:sz w:val="21"/>
                <w:szCs w:val="21"/>
              </w:rPr>
            </w:pPr>
            <w:r w:rsidRPr="00182C24">
              <w:rPr>
                <w:sz w:val="21"/>
                <w:szCs w:val="21"/>
              </w:rPr>
              <w:t>7 36 210 01 72 4</w:t>
            </w: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3C729A" w:rsidRPr="00086C8A" w:rsidRDefault="003C729A" w:rsidP="000714BF">
            <w:pPr>
              <w:rPr>
                <w:b/>
                <w:bCs/>
                <w:color w:val="FF0000"/>
                <w:sz w:val="21"/>
                <w:szCs w:val="21"/>
              </w:rPr>
            </w:pPr>
          </w:p>
        </w:tc>
      </w:tr>
      <w:tr w:rsidR="003C729A" w:rsidRPr="00086C8A" w:rsidTr="003C729A">
        <w:tc>
          <w:tcPr>
            <w:tcW w:w="2560" w:type="dxa"/>
            <w:tcBorders>
              <w:top w:val="single" w:sz="4" w:space="0" w:color="auto"/>
              <w:left w:val="single" w:sz="4" w:space="0" w:color="auto"/>
              <w:bottom w:val="single" w:sz="4" w:space="0" w:color="auto"/>
              <w:right w:val="single" w:sz="4" w:space="0" w:color="auto"/>
            </w:tcBorders>
            <w:hideMark/>
          </w:tcPr>
          <w:p w:rsidR="003C729A" w:rsidRPr="00182C24" w:rsidRDefault="003C729A" w:rsidP="000714BF">
            <w:pPr>
              <w:rPr>
                <w:sz w:val="21"/>
                <w:szCs w:val="21"/>
              </w:rPr>
            </w:pPr>
            <w:r w:rsidRPr="00182C24">
              <w:rPr>
                <w:sz w:val="21"/>
                <w:szCs w:val="21"/>
              </w:rPr>
              <w:t>Отходы (мусор) от уборки помещений, организаций, оказывающих социальные услуги, относящиеся к твердым коммунальным отходам,</w:t>
            </w:r>
          </w:p>
          <w:p w:rsidR="003C729A" w:rsidRPr="00182C24" w:rsidRDefault="003C729A" w:rsidP="00E25331">
            <w:pPr>
              <w:rPr>
                <w:sz w:val="21"/>
                <w:szCs w:val="21"/>
              </w:rPr>
            </w:pPr>
            <w:r w:rsidRPr="00182C24">
              <w:rPr>
                <w:sz w:val="21"/>
                <w:szCs w:val="21"/>
              </w:rPr>
              <w:t xml:space="preserve">от дома престарелых (90 местх </w:t>
            </w:r>
            <w:r w:rsidR="00E25331" w:rsidRPr="00182C24">
              <w:rPr>
                <w:sz w:val="21"/>
                <w:szCs w:val="21"/>
              </w:rPr>
              <w:t xml:space="preserve">183,70 </w:t>
            </w:r>
            <w:r w:rsidRPr="00182C24">
              <w:rPr>
                <w:sz w:val="21"/>
                <w:szCs w:val="21"/>
              </w:rPr>
              <w:t>кг/год на 1 место)</w:t>
            </w:r>
          </w:p>
        </w:tc>
        <w:tc>
          <w:tcPr>
            <w:tcW w:w="1263" w:type="dxa"/>
            <w:tcBorders>
              <w:top w:val="single" w:sz="4" w:space="0" w:color="auto"/>
              <w:left w:val="single" w:sz="4" w:space="0" w:color="auto"/>
              <w:bottom w:val="single" w:sz="4" w:space="0" w:color="auto"/>
              <w:right w:val="single" w:sz="4" w:space="0" w:color="auto"/>
            </w:tcBorders>
          </w:tcPr>
          <w:p w:rsidR="003C729A" w:rsidRPr="00182C24" w:rsidRDefault="003C729A" w:rsidP="000714BF">
            <w:pPr>
              <w:jc w:val="both"/>
              <w:rPr>
                <w:sz w:val="21"/>
                <w:szCs w:val="21"/>
              </w:rPr>
            </w:pPr>
          </w:p>
          <w:p w:rsidR="003C729A" w:rsidRPr="00182C24" w:rsidRDefault="003C729A" w:rsidP="000714BF">
            <w:pPr>
              <w:jc w:val="both"/>
              <w:rPr>
                <w:sz w:val="21"/>
                <w:szCs w:val="21"/>
              </w:rPr>
            </w:pPr>
          </w:p>
          <w:p w:rsidR="003C729A" w:rsidRPr="00182C24" w:rsidRDefault="00E25331" w:rsidP="000714BF">
            <w:pPr>
              <w:jc w:val="both"/>
              <w:rPr>
                <w:sz w:val="21"/>
                <w:szCs w:val="21"/>
              </w:rPr>
            </w:pPr>
            <w:r w:rsidRPr="00182C24">
              <w:rPr>
                <w:sz w:val="21"/>
                <w:szCs w:val="21"/>
              </w:rPr>
              <w:t>16,533</w:t>
            </w:r>
          </w:p>
          <w:p w:rsidR="003C729A" w:rsidRPr="00182C24" w:rsidRDefault="003C729A" w:rsidP="000714BF">
            <w:pPr>
              <w:jc w:val="both"/>
              <w:rPr>
                <w:sz w:val="21"/>
                <w:szCs w:val="21"/>
              </w:rPr>
            </w:pPr>
            <w:r w:rsidRPr="00182C24">
              <w:rPr>
                <w:sz w:val="21"/>
                <w:szCs w:val="21"/>
              </w:rPr>
              <w:t>т/год</w:t>
            </w:r>
          </w:p>
        </w:tc>
        <w:tc>
          <w:tcPr>
            <w:tcW w:w="1866" w:type="dxa"/>
            <w:tcBorders>
              <w:top w:val="single" w:sz="4" w:space="0" w:color="auto"/>
              <w:left w:val="single" w:sz="4" w:space="0" w:color="auto"/>
              <w:bottom w:val="single" w:sz="4" w:space="0" w:color="auto"/>
              <w:right w:val="single" w:sz="4" w:space="0" w:color="auto"/>
            </w:tcBorders>
          </w:tcPr>
          <w:p w:rsidR="003C729A" w:rsidRPr="00182C24" w:rsidRDefault="003C729A" w:rsidP="000714BF">
            <w:pPr>
              <w:rPr>
                <w:sz w:val="21"/>
                <w:szCs w:val="21"/>
                <w:lang w:val="en-US"/>
              </w:rPr>
            </w:pPr>
          </w:p>
          <w:p w:rsidR="003C729A" w:rsidRPr="00182C24" w:rsidRDefault="003C729A" w:rsidP="000714BF">
            <w:pPr>
              <w:rPr>
                <w:sz w:val="21"/>
                <w:szCs w:val="21"/>
                <w:lang w:val="en-US"/>
              </w:rPr>
            </w:pPr>
          </w:p>
          <w:p w:rsidR="003C729A" w:rsidRPr="00182C24" w:rsidRDefault="003C729A" w:rsidP="000714BF">
            <w:pPr>
              <w:rPr>
                <w:sz w:val="21"/>
                <w:szCs w:val="21"/>
                <w:lang w:val="en-US"/>
              </w:rPr>
            </w:pPr>
            <w:r w:rsidRPr="00182C24">
              <w:rPr>
                <w:sz w:val="21"/>
                <w:szCs w:val="21"/>
                <w:lang w:val="en-US"/>
              </w:rPr>
              <w:t>IV</w:t>
            </w:r>
          </w:p>
          <w:p w:rsidR="003C729A" w:rsidRPr="00182C24" w:rsidRDefault="003C729A" w:rsidP="000714BF">
            <w:pPr>
              <w:rPr>
                <w:sz w:val="21"/>
                <w:szCs w:val="21"/>
              </w:rPr>
            </w:pPr>
          </w:p>
          <w:p w:rsidR="003C729A" w:rsidRPr="00182C24" w:rsidRDefault="003C729A" w:rsidP="000714BF">
            <w:pPr>
              <w:rPr>
                <w:sz w:val="21"/>
                <w:szCs w:val="21"/>
              </w:rPr>
            </w:pPr>
            <w:r w:rsidRPr="00182C24">
              <w:rPr>
                <w:sz w:val="21"/>
                <w:szCs w:val="21"/>
              </w:rPr>
              <w:t>7 36 400 00 00 0</w:t>
            </w:r>
          </w:p>
          <w:p w:rsidR="003C729A" w:rsidRPr="00182C24" w:rsidRDefault="003C729A" w:rsidP="000714BF">
            <w:pPr>
              <w:rPr>
                <w:sz w:val="21"/>
                <w:szCs w:val="21"/>
              </w:rPr>
            </w:pPr>
          </w:p>
          <w:p w:rsidR="003C729A" w:rsidRPr="00182C24" w:rsidRDefault="003C729A" w:rsidP="000714BF">
            <w:pPr>
              <w:rPr>
                <w:sz w:val="21"/>
                <w:szCs w:val="21"/>
              </w:rPr>
            </w:pPr>
          </w:p>
          <w:p w:rsidR="003C729A" w:rsidRPr="00182C24" w:rsidRDefault="003C729A" w:rsidP="000714BF">
            <w:pPr>
              <w:jc w:val="center"/>
              <w:rPr>
                <w:sz w:val="21"/>
                <w:szCs w:val="21"/>
              </w:rPr>
            </w:pP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3C729A" w:rsidRPr="00086C8A" w:rsidRDefault="003C729A" w:rsidP="000714BF">
            <w:pPr>
              <w:rPr>
                <w:b/>
                <w:bCs/>
                <w:color w:val="FF0000"/>
                <w:sz w:val="21"/>
                <w:szCs w:val="21"/>
              </w:rPr>
            </w:pPr>
          </w:p>
        </w:tc>
      </w:tr>
      <w:tr w:rsidR="003C729A" w:rsidRPr="00086C8A" w:rsidTr="003C729A">
        <w:tc>
          <w:tcPr>
            <w:tcW w:w="2560" w:type="dxa"/>
            <w:tcBorders>
              <w:top w:val="single" w:sz="4" w:space="0" w:color="auto"/>
              <w:left w:val="single" w:sz="4" w:space="0" w:color="auto"/>
              <w:bottom w:val="single" w:sz="4" w:space="0" w:color="auto"/>
              <w:right w:val="single" w:sz="4" w:space="0" w:color="auto"/>
            </w:tcBorders>
            <w:hideMark/>
          </w:tcPr>
          <w:p w:rsidR="003C729A" w:rsidRPr="00086C8A" w:rsidRDefault="003C729A" w:rsidP="000714BF">
            <w:pPr>
              <w:rPr>
                <w:sz w:val="21"/>
                <w:szCs w:val="21"/>
              </w:rPr>
            </w:pPr>
            <w:r w:rsidRPr="00086C8A">
              <w:rPr>
                <w:sz w:val="21"/>
                <w:szCs w:val="21"/>
              </w:rPr>
              <w:t xml:space="preserve">Отходы (мусор) от уборки территории и помещений учебно-воспитательных учреждений, </w:t>
            </w:r>
          </w:p>
          <w:p w:rsidR="003C729A" w:rsidRPr="00086C8A" w:rsidRDefault="003C729A" w:rsidP="000714BF">
            <w:pPr>
              <w:rPr>
                <w:sz w:val="21"/>
                <w:szCs w:val="21"/>
              </w:rPr>
            </w:pPr>
            <w:r w:rsidRPr="00086C8A">
              <w:rPr>
                <w:sz w:val="21"/>
                <w:szCs w:val="21"/>
              </w:rPr>
              <w:t>всего:</w:t>
            </w:r>
          </w:p>
          <w:p w:rsidR="003C729A" w:rsidRPr="00086C8A" w:rsidRDefault="003C729A" w:rsidP="000714BF">
            <w:pPr>
              <w:rPr>
                <w:sz w:val="21"/>
                <w:szCs w:val="21"/>
              </w:rPr>
            </w:pPr>
            <w:r w:rsidRPr="00086C8A">
              <w:rPr>
                <w:sz w:val="21"/>
                <w:szCs w:val="21"/>
              </w:rPr>
              <w:t>В т.ч.</w:t>
            </w:r>
          </w:p>
          <w:p w:rsidR="003C729A" w:rsidRPr="00086C8A" w:rsidRDefault="003C729A" w:rsidP="000714BF">
            <w:pPr>
              <w:rPr>
                <w:sz w:val="21"/>
                <w:szCs w:val="21"/>
              </w:rPr>
            </w:pPr>
            <w:r w:rsidRPr="00086C8A">
              <w:rPr>
                <w:sz w:val="21"/>
                <w:szCs w:val="21"/>
              </w:rPr>
              <w:t xml:space="preserve">от школ </w:t>
            </w:r>
          </w:p>
          <w:p w:rsidR="003C729A" w:rsidRPr="00086C8A" w:rsidRDefault="003C729A" w:rsidP="000714BF">
            <w:pPr>
              <w:rPr>
                <w:sz w:val="21"/>
                <w:szCs w:val="21"/>
              </w:rPr>
            </w:pPr>
            <w:r w:rsidRPr="00086C8A">
              <w:rPr>
                <w:sz w:val="21"/>
                <w:szCs w:val="21"/>
              </w:rPr>
              <w:t>(410чел.х 12,56 кг/год на 1 факт.место)</w:t>
            </w:r>
          </w:p>
          <w:p w:rsidR="003C729A" w:rsidRPr="00086C8A" w:rsidRDefault="003C729A" w:rsidP="000714BF">
            <w:pPr>
              <w:rPr>
                <w:sz w:val="21"/>
                <w:szCs w:val="21"/>
              </w:rPr>
            </w:pPr>
            <w:r w:rsidRPr="00086C8A">
              <w:rPr>
                <w:sz w:val="21"/>
                <w:szCs w:val="21"/>
              </w:rPr>
              <w:t>от детских садов</w:t>
            </w:r>
          </w:p>
          <w:p w:rsidR="003C729A" w:rsidRPr="00086C8A" w:rsidRDefault="003C729A" w:rsidP="000714BF">
            <w:pPr>
              <w:rPr>
                <w:sz w:val="21"/>
                <w:szCs w:val="21"/>
              </w:rPr>
            </w:pPr>
            <w:r w:rsidRPr="00086C8A">
              <w:rPr>
                <w:sz w:val="21"/>
                <w:szCs w:val="21"/>
              </w:rPr>
              <w:t>(50чел.х 44,25 кг/год на 1 факт.место)</w:t>
            </w:r>
          </w:p>
          <w:p w:rsidR="003C729A" w:rsidRPr="00086C8A" w:rsidRDefault="003C729A" w:rsidP="000714BF">
            <w:pPr>
              <w:rPr>
                <w:sz w:val="21"/>
                <w:szCs w:val="21"/>
              </w:rPr>
            </w:pPr>
            <w:r w:rsidRPr="00086C8A">
              <w:rPr>
                <w:sz w:val="21"/>
                <w:szCs w:val="21"/>
              </w:rPr>
              <w:t>от доп. образования (20чел.х 12,56 кг/год на 1 факт.место)</w:t>
            </w:r>
          </w:p>
        </w:tc>
        <w:tc>
          <w:tcPr>
            <w:tcW w:w="1263" w:type="dxa"/>
            <w:tcBorders>
              <w:top w:val="single" w:sz="4" w:space="0" w:color="auto"/>
              <w:left w:val="single" w:sz="4" w:space="0" w:color="auto"/>
              <w:bottom w:val="single" w:sz="4" w:space="0" w:color="auto"/>
              <w:right w:val="single" w:sz="4" w:space="0" w:color="auto"/>
            </w:tcBorders>
          </w:tcPr>
          <w:p w:rsidR="003C729A" w:rsidRPr="00086C8A" w:rsidRDefault="003C729A" w:rsidP="000714BF">
            <w:pPr>
              <w:jc w:val="both"/>
              <w:rPr>
                <w:sz w:val="21"/>
                <w:szCs w:val="21"/>
              </w:rPr>
            </w:pPr>
          </w:p>
          <w:p w:rsidR="003C729A" w:rsidRPr="00086C8A" w:rsidRDefault="003C729A" w:rsidP="000714BF">
            <w:pPr>
              <w:jc w:val="both"/>
              <w:rPr>
                <w:sz w:val="21"/>
                <w:szCs w:val="21"/>
              </w:rPr>
            </w:pPr>
          </w:p>
          <w:p w:rsidR="003C729A" w:rsidRPr="00086C8A" w:rsidRDefault="003C729A" w:rsidP="000714BF">
            <w:pPr>
              <w:jc w:val="both"/>
              <w:rPr>
                <w:sz w:val="21"/>
                <w:szCs w:val="21"/>
              </w:rPr>
            </w:pPr>
          </w:p>
          <w:p w:rsidR="003C729A" w:rsidRPr="00086C8A" w:rsidRDefault="003C729A" w:rsidP="000714BF">
            <w:pPr>
              <w:jc w:val="both"/>
              <w:rPr>
                <w:sz w:val="21"/>
                <w:szCs w:val="21"/>
              </w:rPr>
            </w:pPr>
          </w:p>
          <w:p w:rsidR="003C729A" w:rsidRPr="00086C8A" w:rsidRDefault="003C729A" w:rsidP="000714BF">
            <w:pPr>
              <w:jc w:val="both"/>
              <w:rPr>
                <w:sz w:val="21"/>
                <w:szCs w:val="21"/>
              </w:rPr>
            </w:pPr>
            <w:r w:rsidRPr="00086C8A">
              <w:rPr>
                <w:sz w:val="21"/>
                <w:szCs w:val="21"/>
              </w:rPr>
              <w:t>7,614</w:t>
            </w:r>
          </w:p>
          <w:p w:rsidR="003C729A" w:rsidRPr="00086C8A" w:rsidRDefault="003C729A" w:rsidP="000714BF">
            <w:pPr>
              <w:jc w:val="both"/>
              <w:rPr>
                <w:sz w:val="21"/>
                <w:szCs w:val="21"/>
              </w:rPr>
            </w:pPr>
            <w:r w:rsidRPr="00086C8A">
              <w:rPr>
                <w:sz w:val="21"/>
                <w:szCs w:val="21"/>
              </w:rPr>
              <w:t>т/год</w:t>
            </w:r>
          </w:p>
          <w:p w:rsidR="003C729A" w:rsidRPr="00086C8A" w:rsidRDefault="003C729A" w:rsidP="000714BF">
            <w:pPr>
              <w:jc w:val="both"/>
              <w:rPr>
                <w:sz w:val="21"/>
                <w:szCs w:val="21"/>
              </w:rPr>
            </w:pPr>
          </w:p>
          <w:p w:rsidR="003C729A" w:rsidRPr="00086C8A" w:rsidRDefault="003C729A" w:rsidP="000714BF">
            <w:pPr>
              <w:jc w:val="both"/>
              <w:rPr>
                <w:sz w:val="21"/>
                <w:szCs w:val="21"/>
              </w:rPr>
            </w:pPr>
            <w:r w:rsidRPr="00086C8A">
              <w:rPr>
                <w:sz w:val="21"/>
                <w:szCs w:val="21"/>
              </w:rPr>
              <w:t>5,150</w:t>
            </w:r>
          </w:p>
          <w:p w:rsidR="003C729A" w:rsidRPr="00086C8A" w:rsidRDefault="003C729A" w:rsidP="000714BF">
            <w:pPr>
              <w:jc w:val="both"/>
              <w:rPr>
                <w:sz w:val="21"/>
                <w:szCs w:val="21"/>
              </w:rPr>
            </w:pPr>
            <w:r w:rsidRPr="00086C8A">
              <w:rPr>
                <w:sz w:val="21"/>
                <w:szCs w:val="21"/>
              </w:rPr>
              <w:t>т/год</w:t>
            </w:r>
          </w:p>
          <w:p w:rsidR="003C729A" w:rsidRPr="00086C8A" w:rsidRDefault="003C729A" w:rsidP="000714BF">
            <w:pPr>
              <w:jc w:val="both"/>
              <w:rPr>
                <w:sz w:val="21"/>
                <w:szCs w:val="21"/>
              </w:rPr>
            </w:pPr>
          </w:p>
          <w:p w:rsidR="003C729A" w:rsidRPr="00086C8A" w:rsidRDefault="003C729A" w:rsidP="000714BF">
            <w:pPr>
              <w:jc w:val="both"/>
              <w:rPr>
                <w:sz w:val="21"/>
                <w:szCs w:val="21"/>
              </w:rPr>
            </w:pPr>
            <w:r w:rsidRPr="00086C8A">
              <w:rPr>
                <w:sz w:val="21"/>
                <w:szCs w:val="21"/>
              </w:rPr>
              <w:t>2,213</w:t>
            </w:r>
          </w:p>
          <w:p w:rsidR="003C729A" w:rsidRPr="00086C8A" w:rsidRDefault="003C729A" w:rsidP="000714BF">
            <w:pPr>
              <w:jc w:val="both"/>
              <w:rPr>
                <w:sz w:val="21"/>
                <w:szCs w:val="21"/>
              </w:rPr>
            </w:pPr>
            <w:r w:rsidRPr="00086C8A">
              <w:rPr>
                <w:sz w:val="21"/>
                <w:szCs w:val="21"/>
              </w:rPr>
              <w:t>т/год</w:t>
            </w:r>
          </w:p>
          <w:p w:rsidR="003C729A" w:rsidRPr="00086C8A" w:rsidRDefault="003C729A" w:rsidP="000714BF">
            <w:pPr>
              <w:jc w:val="both"/>
              <w:rPr>
                <w:sz w:val="21"/>
                <w:szCs w:val="21"/>
              </w:rPr>
            </w:pPr>
          </w:p>
          <w:p w:rsidR="003C729A" w:rsidRPr="00086C8A" w:rsidRDefault="003C729A" w:rsidP="000714BF">
            <w:pPr>
              <w:jc w:val="both"/>
              <w:rPr>
                <w:sz w:val="21"/>
                <w:szCs w:val="21"/>
              </w:rPr>
            </w:pPr>
            <w:r w:rsidRPr="00086C8A">
              <w:rPr>
                <w:sz w:val="21"/>
                <w:szCs w:val="21"/>
              </w:rPr>
              <w:t>0,251</w:t>
            </w:r>
          </w:p>
          <w:p w:rsidR="003C729A" w:rsidRPr="00086C8A" w:rsidRDefault="003C729A" w:rsidP="000714BF">
            <w:pPr>
              <w:jc w:val="both"/>
              <w:rPr>
                <w:sz w:val="21"/>
                <w:szCs w:val="21"/>
              </w:rPr>
            </w:pPr>
            <w:r w:rsidRPr="00086C8A">
              <w:rPr>
                <w:sz w:val="21"/>
                <w:szCs w:val="21"/>
              </w:rPr>
              <w:t>т/год</w:t>
            </w:r>
          </w:p>
        </w:tc>
        <w:tc>
          <w:tcPr>
            <w:tcW w:w="1866" w:type="dxa"/>
            <w:tcBorders>
              <w:top w:val="single" w:sz="4" w:space="0" w:color="auto"/>
              <w:left w:val="single" w:sz="4" w:space="0" w:color="auto"/>
              <w:bottom w:val="single" w:sz="4" w:space="0" w:color="auto"/>
              <w:right w:val="single" w:sz="4" w:space="0" w:color="auto"/>
            </w:tcBorders>
          </w:tcPr>
          <w:p w:rsidR="003C729A" w:rsidRPr="00086C8A" w:rsidRDefault="003C729A" w:rsidP="000714BF">
            <w:pPr>
              <w:rPr>
                <w:sz w:val="21"/>
                <w:szCs w:val="21"/>
              </w:rPr>
            </w:pPr>
          </w:p>
          <w:p w:rsidR="003C729A" w:rsidRPr="00086C8A" w:rsidRDefault="003C729A" w:rsidP="000714BF">
            <w:pPr>
              <w:rPr>
                <w:sz w:val="21"/>
                <w:szCs w:val="21"/>
              </w:rPr>
            </w:pPr>
          </w:p>
          <w:p w:rsidR="003C729A" w:rsidRPr="00086C8A" w:rsidRDefault="003C729A" w:rsidP="000714BF">
            <w:pPr>
              <w:rPr>
                <w:sz w:val="21"/>
                <w:szCs w:val="21"/>
              </w:rPr>
            </w:pPr>
          </w:p>
          <w:p w:rsidR="003C729A" w:rsidRPr="00086C8A" w:rsidRDefault="003C729A" w:rsidP="000714BF">
            <w:pPr>
              <w:rPr>
                <w:sz w:val="21"/>
                <w:szCs w:val="21"/>
              </w:rPr>
            </w:pPr>
          </w:p>
          <w:p w:rsidR="003C729A" w:rsidRPr="00086C8A" w:rsidRDefault="003C729A" w:rsidP="000714BF">
            <w:pPr>
              <w:rPr>
                <w:sz w:val="21"/>
                <w:szCs w:val="21"/>
              </w:rPr>
            </w:pPr>
            <w:r w:rsidRPr="00086C8A">
              <w:rPr>
                <w:sz w:val="21"/>
                <w:szCs w:val="21"/>
                <w:lang w:val="en-US"/>
              </w:rPr>
              <w:t>V</w:t>
            </w:r>
          </w:p>
          <w:p w:rsidR="003C729A" w:rsidRPr="00086C8A" w:rsidRDefault="003C729A" w:rsidP="000714BF">
            <w:pPr>
              <w:rPr>
                <w:sz w:val="21"/>
                <w:szCs w:val="21"/>
              </w:rPr>
            </w:pPr>
          </w:p>
          <w:p w:rsidR="003C729A" w:rsidRPr="00086C8A" w:rsidRDefault="003C729A" w:rsidP="000714BF">
            <w:pPr>
              <w:rPr>
                <w:sz w:val="21"/>
                <w:szCs w:val="21"/>
              </w:rPr>
            </w:pPr>
            <w:r w:rsidRPr="00086C8A">
              <w:rPr>
                <w:sz w:val="21"/>
                <w:szCs w:val="21"/>
              </w:rPr>
              <w:t>7 37</w:t>
            </w:r>
            <w:r w:rsidRPr="00086C8A">
              <w:rPr>
                <w:sz w:val="21"/>
                <w:szCs w:val="21"/>
                <w:lang w:val="en-US"/>
              </w:rPr>
              <w:t> </w:t>
            </w:r>
            <w:r w:rsidRPr="00086C8A">
              <w:rPr>
                <w:sz w:val="21"/>
                <w:szCs w:val="21"/>
              </w:rPr>
              <w:t>100 01 72 5</w:t>
            </w: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3C729A" w:rsidRPr="00086C8A" w:rsidRDefault="003C729A" w:rsidP="000714BF">
            <w:pPr>
              <w:rPr>
                <w:b/>
                <w:bCs/>
                <w:color w:val="FF0000"/>
                <w:sz w:val="21"/>
                <w:szCs w:val="21"/>
              </w:rPr>
            </w:pPr>
          </w:p>
        </w:tc>
      </w:tr>
      <w:tr w:rsidR="003C729A" w:rsidRPr="00086C8A" w:rsidTr="003C729A">
        <w:tc>
          <w:tcPr>
            <w:tcW w:w="2560" w:type="dxa"/>
            <w:tcBorders>
              <w:top w:val="single" w:sz="4" w:space="0" w:color="auto"/>
              <w:left w:val="single" w:sz="4" w:space="0" w:color="auto"/>
              <w:bottom w:val="single" w:sz="4" w:space="0" w:color="auto"/>
              <w:right w:val="single" w:sz="4" w:space="0" w:color="auto"/>
            </w:tcBorders>
            <w:hideMark/>
          </w:tcPr>
          <w:p w:rsidR="003C729A" w:rsidRPr="00086C8A" w:rsidRDefault="003C729A" w:rsidP="000714BF">
            <w:pPr>
              <w:rPr>
                <w:sz w:val="21"/>
                <w:szCs w:val="21"/>
              </w:rPr>
            </w:pPr>
            <w:r w:rsidRPr="00086C8A">
              <w:rPr>
                <w:sz w:val="21"/>
                <w:szCs w:val="21"/>
              </w:rPr>
              <w:t>Всего вывозят  в соответствии с территориальной схемой обращения с отходами:</w:t>
            </w:r>
          </w:p>
        </w:tc>
        <w:tc>
          <w:tcPr>
            <w:tcW w:w="1263" w:type="dxa"/>
            <w:tcBorders>
              <w:top w:val="single" w:sz="4" w:space="0" w:color="auto"/>
              <w:left w:val="single" w:sz="4" w:space="0" w:color="auto"/>
              <w:bottom w:val="single" w:sz="4" w:space="0" w:color="auto"/>
              <w:right w:val="single" w:sz="4" w:space="0" w:color="auto"/>
            </w:tcBorders>
            <w:hideMark/>
          </w:tcPr>
          <w:p w:rsidR="003C729A" w:rsidRPr="00086C8A" w:rsidRDefault="00E25331" w:rsidP="000714BF">
            <w:pPr>
              <w:jc w:val="both"/>
              <w:rPr>
                <w:sz w:val="21"/>
                <w:szCs w:val="21"/>
              </w:rPr>
            </w:pPr>
            <w:r>
              <w:rPr>
                <w:sz w:val="21"/>
                <w:szCs w:val="21"/>
              </w:rPr>
              <w:t>503,059</w:t>
            </w:r>
          </w:p>
          <w:p w:rsidR="003C729A" w:rsidRPr="00086C8A" w:rsidRDefault="003C729A" w:rsidP="000714BF">
            <w:pPr>
              <w:jc w:val="both"/>
              <w:rPr>
                <w:sz w:val="21"/>
                <w:szCs w:val="21"/>
              </w:rPr>
            </w:pPr>
            <w:r w:rsidRPr="00086C8A">
              <w:rPr>
                <w:sz w:val="21"/>
                <w:szCs w:val="21"/>
              </w:rPr>
              <w:t>т/год</w:t>
            </w:r>
          </w:p>
        </w:tc>
        <w:tc>
          <w:tcPr>
            <w:tcW w:w="1866" w:type="dxa"/>
            <w:tcBorders>
              <w:top w:val="single" w:sz="4" w:space="0" w:color="auto"/>
              <w:left w:val="single" w:sz="4" w:space="0" w:color="auto"/>
              <w:bottom w:val="single" w:sz="4" w:space="0" w:color="auto"/>
              <w:right w:val="single" w:sz="4" w:space="0" w:color="auto"/>
            </w:tcBorders>
          </w:tcPr>
          <w:p w:rsidR="003C729A" w:rsidRPr="00086C8A" w:rsidRDefault="003C729A" w:rsidP="000714BF">
            <w:pPr>
              <w:jc w:val="center"/>
              <w:rPr>
                <w:sz w:val="21"/>
                <w:szCs w:val="21"/>
              </w:rPr>
            </w:pPr>
          </w:p>
          <w:p w:rsidR="003C729A" w:rsidRPr="00086C8A" w:rsidRDefault="003C729A" w:rsidP="000714BF">
            <w:pPr>
              <w:jc w:val="center"/>
              <w:rPr>
                <w:sz w:val="21"/>
                <w:szCs w:val="21"/>
              </w:rPr>
            </w:pPr>
          </w:p>
          <w:p w:rsidR="003C729A" w:rsidRPr="00086C8A" w:rsidRDefault="003C729A" w:rsidP="000714BF">
            <w:pPr>
              <w:jc w:val="center"/>
              <w:rPr>
                <w:sz w:val="21"/>
                <w:szCs w:val="21"/>
              </w:rPr>
            </w:pPr>
          </w:p>
        </w:tc>
        <w:tc>
          <w:tcPr>
            <w:tcW w:w="3775" w:type="dxa"/>
            <w:tcBorders>
              <w:top w:val="single" w:sz="4" w:space="0" w:color="auto"/>
              <w:left w:val="single" w:sz="4" w:space="0" w:color="auto"/>
              <w:bottom w:val="single" w:sz="4" w:space="0" w:color="auto"/>
              <w:right w:val="single" w:sz="4" w:space="0" w:color="auto"/>
            </w:tcBorders>
          </w:tcPr>
          <w:p w:rsidR="003C729A" w:rsidRPr="00086C8A" w:rsidRDefault="003C729A" w:rsidP="000714BF">
            <w:pPr>
              <w:spacing w:line="360" w:lineRule="auto"/>
              <w:jc w:val="right"/>
              <w:rPr>
                <w:b/>
                <w:bCs/>
                <w:color w:val="FF0000"/>
                <w:sz w:val="21"/>
                <w:szCs w:val="21"/>
              </w:rPr>
            </w:pPr>
          </w:p>
        </w:tc>
      </w:tr>
    </w:tbl>
    <w:p w:rsidR="003C729A" w:rsidRPr="009B56B3" w:rsidRDefault="003C729A" w:rsidP="00086C8A">
      <w:pPr>
        <w:spacing w:after="0" w:line="240" w:lineRule="auto"/>
        <w:ind w:firstLine="708"/>
        <w:jc w:val="both"/>
        <w:rPr>
          <w:rFonts w:ascii="Times New Roman" w:eastAsia="Times New Roman" w:hAnsi="Times New Roman" w:cs="Times New Roman"/>
          <w:sz w:val="24"/>
          <w:szCs w:val="24"/>
          <w:lang w:eastAsia="ru-RU"/>
        </w:rPr>
      </w:pPr>
      <w:r w:rsidRPr="009B56B3">
        <w:rPr>
          <w:rFonts w:ascii="Times New Roman" w:eastAsia="Times New Roman" w:hAnsi="Times New Roman" w:cs="Times New Roman"/>
          <w:sz w:val="24"/>
          <w:szCs w:val="24"/>
          <w:lang w:eastAsia="ru-RU"/>
        </w:rPr>
        <w:t>*Количество отходов определяется для каждого административного здания и предприятия отдельно. Отходы, не указанные в таблице, будут определены по</w:t>
      </w:r>
      <w:r w:rsidR="00086C8A">
        <w:rPr>
          <w:rFonts w:ascii="Times New Roman" w:eastAsia="Times New Roman" w:hAnsi="Times New Roman" w:cs="Times New Roman"/>
          <w:sz w:val="24"/>
          <w:szCs w:val="24"/>
          <w:lang w:eastAsia="ru-RU"/>
        </w:rPr>
        <w:t>сле выполнения проектов зданий.</w:t>
      </w:r>
    </w:p>
    <w:p w:rsidR="00E5020A" w:rsidRPr="00D31871" w:rsidRDefault="003C729A" w:rsidP="003C729A">
      <w:pPr>
        <w:spacing w:after="0"/>
        <w:ind w:firstLine="708"/>
        <w:jc w:val="both"/>
        <w:rPr>
          <w:rFonts w:ascii="Times New Roman" w:eastAsia="Times New Roman" w:hAnsi="Times New Roman" w:cs="Times New Roman"/>
          <w:color w:val="FF0000"/>
          <w:sz w:val="28"/>
          <w:szCs w:val="28"/>
          <w:lang w:eastAsia="ru-RU"/>
        </w:rPr>
      </w:pPr>
      <w:r w:rsidRPr="009B56B3">
        <w:rPr>
          <w:rFonts w:ascii="Times New Roman" w:eastAsia="Times New Roman" w:hAnsi="Times New Roman" w:cs="Times New Roman"/>
          <w:sz w:val="28"/>
          <w:szCs w:val="28"/>
          <w:lang w:eastAsia="ru-RU"/>
        </w:rPr>
        <w:t>Из таблиц 1</w:t>
      </w:r>
      <w:r>
        <w:rPr>
          <w:rFonts w:ascii="Times New Roman" w:eastAsia="Times New Roman" w:hAnsi="Times New Roman" w:cs="Times New Roman"/>
          <w:sz w:val="28"/>
          <w:szCs w:val="28"/>
          <w:lang w:eastAsia="ru-RU"/>
        </w:rPr>
        <w:t>1</w:t>
      </w:r>
      <w:r w:rsidRPr="009B56B3">
        <w:rPr>
          <w:rFonts w:ascii="Times New Roman" w:eastAsia="Times New Roman" w:hAnsi="Times New Roman" w:cs="Times New Roman"/>
          <w:sz w:val="28"/>
          <w:szCs w:val="28"/>
          <w:lang w:eastAsia="ru-RU"/>
        </w:rPr>
        <w:t>.1.1 и  1</w:t>
      </w:r>
      <w:r>
        <w:rPr>
          <w:rFonts w:ascii="Times New Roman" w:eastAsia="Times New Roman" w:hAnsi="Times New Roman" w:cs="Times New Roman"/>
          <w:sz w:val="28"/>
          <w:szCs w:val="28"/>
          <w:lang w:eastAsia="ru-RU"/>
        </w:rPr>
        <w:t>1</w:t>
      </w:r>
      <w:r w:rsidRPr="009B56B3">
        <w:rPr>
          <w:rFonts w:ascii="Times New Roman" w:eastAsia="Times New Roman" w:hAnsi="Times New Roman" w:cs="Times New Roman"/>
          <w:sz w:val="28"/>
          <w:szCs w:val="28"/>
          <w:lang w:eastAsia="ru-RU"/>
        </w:rPr>
        <w:t>.2.1 видно, что количество ТКО на расчетный срок вырастет в 1,1</w:t>
      </w:r>
      <w:r w:rsidR="00E25331">
        <w:rPr>
          <w:rFonts w:ascii="Times New Roman" w:eastAsia="Times New Roman" w:hAnsi="Times New Roman" w:cs="Times New Roman"/>
          <w:sz w:val="28"/>
          <w:szCs w:val="28"/>
          <w:lang w:eastAsia="ru-RU"/>
        </w:rPr>
        <w:t>4</w:t>
      </w:r>
      <w:r w:rsidRPr="009B56B3">
        <w:rPr>
          <w:rFonts w:ascii="Times New Roman" w:eastAsia="Times New Roman" w:hAnsi="Times New Roman" w:cs="Times New Roman"/>
          <w:sz w:val="28"/>
          <w:szCs w:val="28"/>
          <w:lang w:eastAsia="ru-RU"/>
        </w:rPr>
        <w:t xml:space="preserve"> раз из-за увеличения численности постоянно проживающего населения и развития </w:t>
      </w:r>
      <w:r w:rsidRPr="003C729A">
        <w:rPr>
          <w:rFonts w:ascii="Times New Roman" w:eastAsia="Times New Roman" w:hAnsi="Times New Roman" w:cs="Times New Roman"/>
          <w:sz w:val="28"/>
          <w:szCs w:val="28"/>
          <w:lang w:eastAsia="ru-RU"/>
        </w:rPr>
        <w:t>инфраструктуры</w:t>
      </w:r>
      <w:r w:rsidR="00E5020A" w:rsidRPr="003C729A">
        <w:rPr>
          <w:rFonts w:ascii="Times New Roman" w:eastAsia="Times New Roman" w:hAnsi="Times New Roman" w:cs="Times New Roman"/>
          <w:sz w:val="28"/>
          <w:szCs w:val="28"/>
          <w:lang w:eastAsia="ru-RU"/>
        </w:rPr>
        <w:t>.</w:t>
      </w:r>
    </w:p>
    <w:p w:rsidR="00DB514D" w:rsidRPr="003C729A" w:rsidRDefault="00DB514D" w:rsidP="00007DC7">
      <w:pPr>
        <w:pStyle w:val="1"/>
        <w:pageBreakBefore/>
        <w:widowControl w:val="0"/>
        <w:numPr>
          <w:ilvl w:val="0"/>
          <w:numId w:val="11"/>
        </w:numPr>
        <w:spacing w:before="240" w:after="160" w:line="240" w:lineRule="auto"/>
        <w:ind w:left="0" w:firstLine="0"/>
        <w:jc w:val="center"/>
        <w:rPr>
          <w:rFonts w:ascii="Times New Roman" w:eastAsia="Times New Roman" w:hAnsi="Times New Roman" w:cs="Times New Roman"/>
          <w:color w:val="auto"/>
        </w:rPr>
      </w:pPr>
      <w:bookmarkStart w:id="238" w:name="_Toc165972581"/>
      <w:r w:rsidRPr="003C729A">
        <w:rPr>
          <w:rFonts w:ascii="Times New Roman" w:eastAsia="Times New Roman" w:hAnsi="Times New Roman" w:cs="Times New Roman"/>
          <w:color w:val="auto"/>
        </w:rPr>
        <w:lastRenderedPageBreak/>
        <w:t>Организация похоронного дела (погребение умерших)</w:t>
      </w:r>
      <w:bookmarkEnd w:id="236"/>
      <w:bookmarkEnd w:id="237"/>
      <w:bookmarkEnd w:id="238"/>
    </w:p>
    <w:p w:rsidR="00DB514D" w:rsidRPr="003C729A" w:rsidRDefault="00DB514D" w:rsidP="00007DC7">
      <w:pPr>
        <w:keepNext/>
        <w:widowControl w:val="0"/>
        <w:numPr>
          <w:ilvl w:val="1"/>
          <w:numId w:val="11"/>
        </w:numPr>
        <w:tabs>
          <w:tab w:val="left" w:pos="0"/>
        </w:tabs>
        <w:spacing w:line="360" w:lineRule="auto"/>
        <w:ind w:left="709" w:hanging="709"/>
        <w:contextualSpacing/>
        <w:jc w:val="center"/>
        <w:outlineLvl w:val="1"/>
        <w:rPr>
          <w:rFonts w:ascii="Times New Roman" w:eastAsia="Times New Roman" w:hAnsi="Times New Roman" w:cs="Times New Roman"/>
          <w:b/>
          <w:sz w:val="28"/>
        </w:rPr>
      </w:pPr>
      <w:bookmarkStart w:id="239" w:name="_Toc64441280"/>
      <w:bookmarkStart w:id="240" w:name="_Toc72837781"/>
      <w:bookmarkStart w:id="241" w:name="_Toc165972582"/>
      <w:r w:rsidRPr="003C729A">
        <w:rPr>
          <w:rFonts w:ascii="Times New Roman" w:eastAsia="Times New Roman" w:hAnsi="Times New Roman" w:cs="Times New Roman"/>
          <w:b/>
          <w:sz w:val="28"/>
        </w:rPr>
        <w:t>Существующее положение</w:t>
      </w:r>
      <w:bookmarkEnd w:id="239"/>
      <w:bookmarkEnd w:id="240"/>
      <w:bookmarkEnd w:id="241"/>
    </w:p>
    <w:p w:rsidR="003C729A" w:rsidRPr="003C729A" w:rsidRDefault="003C729A" w:rsidP="003C729A">
      <w:pPr>
        <w:spacing w:after="0"/>
        <w:ind w:left="85" w:firstLine="624"/>
        <w:jc w:val="both"/>
        <w:rPr>
          <w:rFonts w:ascii="Times New Roman" w:eastAsia="Times New Roman" w:hAnsi="Times New Roman" w:cs="Times New Roman"/>
          <w:sz w:val="28"/>
          <w:szCs w:val="24"/>
          <w:lang w:eastAsia="ru-RU"/>
        </w:rPr>
      </w:pPr>
      <w:bookmarkStart w:id="242" w:name="_Toc64441281"/>
      <w:bookmarkStart w:id="243" w:name="_Toc72837782"/>
      <w:r w:rsidRPr="003C729A">
        <w:rPr>
          <w:rFonts w:ascii="Times New Roman" w:eastAsia="Times New Roman" w:hAnsi="Times New Roman" w:cs="Times New Roman"/>
          <w:sz w:val="28"/>
          <w:szCs w:val="24"/>
          <w:lang w:eastAsia="ru-RU"/>
        </w:rPr>
        <w:t>Для традиционного захоронения умерших на рассматриваемой территории используются следующие кладбища, расположенные в южной части д. Трошигино на земельном участке с кадастровым номером 35:01:0103004:178 (3,76 га, территория полностью располагается в водоохранной зоне р. Андома), в д. Саминский Погост на земельном участке с кадастровым номером 35:01:0102030:16 (1,84 га, рядом с д. Титово, территория полностью располагается в водоохранных зонах р. Самина и ручья), в центральной части  д. Тудозерский Погост (0,64 га), на территории бывшей д. Цимино (0,02 га, часть территории</w:t>
      </w:r>
      <w:r w:rsidRPr="003C729A">
        <w:t xml:space="preserve"> </w:t>
      </w:r>
      <w:r w:rsidRPr="003C729A">
        <w:rPr>
          <w:rFonts w:ascii="Times New Roman" w:eastAsia="Times New Roman" w:hAnsi="Times New Roman" w:cs="Times New Roman"/>
          <w:sz w:val="28"/>
          <w:szCs w:val="24"/>
          <w:lang w:eastAsia="ru-RU"/>
        </w:rPr>
        <w:t>в водоохранной зоне р. Андома), в южной части д Сидорово (0,2 га), в 0,220 км западнее д. Великий Двор (0,5 га,  территория полностью располагается в водоохранной зоне руч. Укручей), в 0,372 км юго-восточнее д. Ольково (1,2 га) и в 0,120 км юго-западнее  д. Тикачево (0,5 га).</w:t>
      </w:r>
    </w:p>
    <w:p w:rsidR="003C729A" w:rsidRPr="003C729A" w:rsidRDefault="003C729A" w:rsidP="00086C8A">
      <w:pPr>
        <w:spacing w:after="0"/>
        <w:ind w:left="87" w:firstLine="621"/>
        <w:jc w:val="both"/>
        <w:rPr>
          <w:rFonts w:ascii="Times New Roman" w:eastAsia="Times New Roman" w:hAnsi="Times New Roman" w:cs="Times New Roman"/>
          <w:sz w:val="28"/>
          <w:szCs w:val="24"/>
          <w:lang w:eastAsia="ru-RU"/>
        </w:rPr>
      </w:pPr>
      <w:r w:rsidRPr="003C729A">
        <w:rPr>
          <w:rFonts w:ascii="Times New Roman" w:eastAsia="Times New Roman" w:hAnsi="Times New Roman" w:cs="Times New Roman"/>
          <w:sz w:val="28"/>
          <w:szCs w:val="24"/>
          <w:lang w:eastAsia="ru-RU"/>
        </w:rPr>
        <w:t>Запрещается размещать кладбища в водоохранных зонах водных объектов в соответствии со ст. 65 Водного кодекса Российской Федерации</w:t>
      </w:r>
      <w:r w:rsidR="00086C8A">
        <w:rPr>
          <w:rFonts w:ascii="Times New Roman" w:eastAsia="Times New Roman" w:hAnsi="Times New Roman" w:cs="Times New Roman"/>
          <w:sz w:val="28"/>
          <w:szCs w:val="24"/>
          <w:lang w:eastAsia="ru-RU"/>
        </w:rPr>
        <w:t>.</w:t>
      </w:r>
    </w:p>
    <w:p w:rsidR="00DB514D" w:rsidRPr="003C729A" w:rsidRDefault="00DB514D" w:rsidP="00007DC7">
      <w:pPr>
        <w:keepNext/>
        <w:widowControl w:val="0"/>
        <w:numPr>
          <w:ilvl w:val="1"/>
          <w:numId w:val="11"/>
        </w:numPr>
        <w:tabs>
          <w:tab w:val="left" w:pos="0"/>
        </w:tabs>
        <w:spacing w:line="360" w:lineRule="auto"/>
        <w:ind w:left="709" w:hanging="709"/>
        <w:contextualSpacing/>
        <w:jc w:val="center"/>
        <w:outlineLvl w:val="1"/>
        <w:rPr>
          <w:rFonts w:ascii="Times New Roman" w:eastAsia="Times New Roman" w:hAnsi="Times New Roman" w:cs="Times New Roman"/>
          <w:b/>
          <w:bCs/>
          <w:sz w:val="28"/>
          <w:szCs w:val="24"/>
          <w:lang w:eastAsia="ru-RU"/>
        </w:rPr>
      </w:pPr>
      <w:bookmarkStart w:id="244" w:name="_Toc165972583"/>
      <w:r w:rsidRPr="003C729A">
        <w:rPr>
          <w:rFonts w:ascii="Times New Roman" w:eastAsia="Times New Roman" w:hAnsi="Times New Roman" w:cs="Times New Roman"/>
          <w:b/>
          <w:bCs/>
          <w:sz w:val="28"/>
          <w:szCs w:val="24"/>
          <w:lang w:eastAsia="ru-RU"/>
        </w:rPr>
        <w:t>Проектные решения</w:t>
      </w:r>
      <w:bookmarkEnd w:id="242"/>
      <w:bookmarkEnd w:id="243"/>
      <w:bookmarkEnd w:id="244"/>
    </w:p>
    <w:p w:rsidR="003C729A" w:rsidRPr="003C729A" w:rsidRDefault="003C729A" w:rsidP="003C729A">
      <w:pPr>
        <w:spacing w:after="0"/>
        <w:ind w:left="87" w:firstLine="621"/>
        <w:jc w:val="both"/>
        <w:rPr>
          <w:rFonts w:ascii="Times New Roman" w:eastAsia="Times New Roman" w:hAnsi="Times New Roman" w:cs="Times New Roman"/>
          <w:sz w:val="28"/>
          <w:szCs w:val="24"/>
          <w:lang w:eastAsia="ru-RU"/>
        </w:rPr>
      </w:pPr>
      <w:r w:rsidRPr="003C729A">
        <w:rPr>
          <w:rFonts w:ascii="Times New Roman" w:eastAsia="Times New Roman" w:hAnsi="Times New Roman" w:cs="Times New Roman"/>
          <w:sz w:val="28"/>
          <w:szCs w:val="24"/>
          <w:lang w:eastAsia="ru-RU"/>
        </w:rPr>
        <w:t xml:space="preserve">Проектом предусматривается </w:t>
      </w:r>
    </w:p>
    <w:p w:rsidR="003C729A" w:rsidRPr="003C729A" w:rsidRDefault="003C729A" w:rsidP="003C729A">
      <w:pPr>
        <w:spacing w:after="0"/>
        <w:ind w:left="87" w:firstLine="621"/>
        <w:jc w:val="both"/>
        <w:rPr>
          <w:rFonts w:ascii="Times New Roman" w:eastAsia="Times New Roman" w:hAnsi="Times New Roman" w:cs="Times New Roman"/>
          <w:sz w:val="28"/>
          <w:szCs w:val="24"/>
          <w:lang w:eastAsia="ru-RU"/>
        </w:rPr>
      </w:pPr>
      <w:r w:rsidRPr="003C729A">
        <w:rPr>
          <w:rFonts w:ascii="Times New Roman" w:eastAsia="Times New Roman" w:hAnsi="Times New Roman" w:cs="Times New Roman"/>
          <w:sz w:val="28"/>
          <w:szCs w:val="24"/>
          <w:lang w:eastAsia="ru-RU"/>
        </w:rPr>
        <w:t xml:space="preserve">строительство кладбища, расположенного в 0,120 км южнее д. Великий Двор (5,0 га), </w:t>
      </w:r>
    </w:p>
    <w:p w:rsidR="003C729A" w:rsidRPr="003C729A" w:rsidRDefault="003C729A" w:rsidP="003C729A">
      <w:pPr>
        <w:spacing w:after="0"/>
        <w:ind w:left="87" w:firstLine="621"/>
        <w:jc w:val="both"/>
        <w:rPr>
          <w:rFonts w:ascii="Times New Roman" w:eastAsia="Times New Roman" w:hAnsi="Times New Roman" w:cs="Times New Roman"/>
          <w:sz w:val="28"/>
          <w:szCs w:val="24"/>
          <w:lang w:eastAsia="ru-RU"/>
        </w:rPr>
      </w:pPr>
      <w:r w:rsidRPr="003C729A">
        <w:rPr>
          <w:rFonts w:ascii="Times New Roman" w:eastAsia="Times New Roman" w:hAnsi="Times New Roman" w:cs="Times New Roman"/>
          <w:sz w:val="28"/>
          <w:szCs w:val="24"/>
          <w:lang w:eastAsia="ru-RU"/>
        </w:rPr>
        <w:t>закрытие от захоронения кладбищ в южной части д. Трошигино (на земельном участке с кадастровым номером 35:01:0103004:178),  в д. Саминский Погост (на земельном участке с кадастровым номером 35:01:0102030:16), на территории бывшей д. Цимино и в 0,220 км западнее д. Великий Двор, находящихсяся в водоохранных зонах водных объектов в соответствии со статьей 65 Водного Кодекса Российской Федерации;</w:t>
      </w:r>
    </w:p>
    <w:p w:rsidR="008655FD" w:rsidRPr="003C729A" w:rsidRDefault="003C729A" w:rsidP="00086C8A">
      <w:pPr>
        <w:spacing w:after="0"/>
        <w:jc w:val="both"/>
        <w:rPr>
          <w:rFonts w:ascii="Times New Roman" w:eastAsia="Times New Roman" w:hAnsi="Times New Roman" w:cs="Times New Roman"/>
          <w:sz w:val="28"/>
          <w:szCs w:val="24"/>
        </w:rPr>
      </w:pPr>
      <w:r w:rsidRPr="003C729A">
        <w:rPr>
          <w:rFonts w:ascii="Times New Roman" w:eastAsia="Times New Roman" w:hAnsi="Times New Roman" w:cs="Times New Roman"/>
          <w:sz w:val="28"/>
          <w:szCs w:val="24"/>
          <w:lang w:eastAsia="ru-RU"/>
        </w:rPr>
        <w:t>закрытие кладбища в 0,120 км юго-западнее  д. Тикачево.</w:t>
      </w:r>
    </w:p>
    <w:p w:rsidR="007B7F70" w:rsidRPr="00CE50CB" w:rsidRDefault="007B7F70" w:rsidP="00007DC7">
      <w:pPr>
        <w:pStyle w:val="1"/>
        <w:pageBreakBefore/>
        <w:widowControl w:val="0"/>
        <w:numPr>
          <w:ilvl w:val="0"/>
          <w:numId w:val="11"/>
        </w:numPr>
        <w:spacing w:before="240" w:after="160" w:line="240" w:lineRule="auto"/>
        <w:ind w:left="0" w:firstLine="0"/>
        <w:jc w:val="center"/>
        <w:rPr>
          <w:rFonts w:ascii="Times New Roman" w:eastAsia="Times New Roman" w:hAnsi="Times New Roman" w:cs="Times New Roman"/>
          <w:color w:val="auto"/>
        </w:rPr>
      </w:pPr>
      <w:bookmarkStart w:id="245" w:name="_Toc165972584"/>
      <w:r w:rsidRPr="00CE50CB">
        <w:rPr>
          <w:rFonts w:ascii="Times New Roman" w:eastAsia="Times New Roman" w:hAnsi="Times New Roman" w:cs="Times New Roman"/>
          <w:color w:val="auto"/>
        </w:rPr>
        <w:lastRenderedPageBreak/>
        <w:t>Организация переработки и утилизации биологических отходов</w:t>
      </w:r>
      <w:bookmarkEnd w:id="245"/>
    </w:p>
    <w:p w:rsidR="00CE50CB" w:rsidRPr="00CE50CB" w:rsidRDefault="00CE50CB" w:rsidP="00CE50CB">
      <w:pPr>
        <w:widowControl w:val="0"/>
        <w:spacing w:after="0"/>
        <w:ind w:firstLine="709"/>
        <w:jc w:val="both"/>
        <w:rPr>
          <w:rFonts w:ascii="Times New Roman" w:eastAsia="Times New Roman" w:hAnsi="Times New Roman" w:cs="Times New Roman"/>
          <w:sz w:val="28"/>
          <w:szCs w:val="24"/>
          <w:lang w:eastAsia="ru-RU"/>
        </w:rPr>
      </w:pPr>
      <w:r w:rsidRPr="00CE50CB">
        <w:rPr>
          <w:rFonts w:ascii="Times New Roman" w:eastAsia="Times New Roman" w:hAnsi="Times New Roman" w:cs="Times New Roman"/>
          <w:sz w:val="28"/>
          <w:szCs w:val="24"/>
          <w:lang w:eastAsia="ru-RU"/>
        </w:rPr>
        <w:t xml:space="preserve">На рассматриваемой территории располагается объект для уничтожения биологических отходов, а именно сибиреязвенный скотомогильник в 240 м </w:t>
      </w:r>
      <w:r w:rsidR="00140F7E">
        <w:rPr>
          <w:rFonts w:ascii="Times New Roman" w:eastAsia="Times New Roman" w:hAnsi="Times New Roman" w:cs="Times New Roman"/>
          <w:sz w:val="28"/>
          <w:szCs w:val="24"/>
          <w:lang w:eastAsia="ru-RU"/>
        </w:rPr>
        <w:t>от</w:t>
      </w:r>
      <w:r w:rsidRPr="00CE50CB">
        <w:rPr>
          <w:rFonts w:ascii="Times New Roman" w:eastAsia="Times New Roman" w:hAnsi="Times New Roman" w:cs="Times New Roman"/>
          <w:sz w:val="28"/>
          <w:szCs w:val="24"/>
          <w:lang w:eastAsia="ru-RU"/>
        </w:rPr>
        <w:t xml:space="preserve"> д. Порог на земельном участке с кадастровым номером 35:01:0102045:467. Площадь участка 1834 кв. м.</w:t>
      </w:r>
    </w:p>
    <w:p w:rsidR="00CE50CB" w:rsidRPr="00CE50CB" w:rsidRDefault="00CE50CB" w:rsidP="00CE50CB">
      <w:pPr>
        <w:widowControl w:val="0"/>
        <w:spacing w:after="0"/>
        <w:ind w:firstLine="709"/>
        <w:jc w:val="both"/>
        <w:rPr>
          <w:rFonts w:ascii="Times New Roman" w:eastAsia="Times New Roman" w:hAnsi="Times New Roman" w:cs="Times New Roman"/>
          <w:sz w:val="28"/>
          <w:szCs w:val="24"/>
          <w:lang w:eastAsia="ru-RU"/>
        </w:rPr>
      </w:pPr>
      <w:r w:rsidRPr="00CE50CB">
        <w:rPr>
          <w:rFonts w:ascii="Times New Roman" w:eastAsia="Times New Roman" w:hAnsi="Times New Roman" w:cs="Times New Roman"/>
          <w:sz w:val="28"/>
          <w:szCs w:val="24"/>
          <w:lang w:eastAsia="ru-RU"/>
        </w:rPr>
        <w:t>На территории скотомогильника запрещается:</w:t>
      </w:r>
    </w:p>
    <w:p w:rsidR="00CE50CB" w:rsidRPr="00CE50CB" w:rsidRDefault="00CE50CB" w:rsidP="00CE50CB">
      <w:pPr>
        <w:widowControl w:val="0"/>
        <w:spacing w:after="0"/>
        <w:ind w:firstLine="709"/>
        <w:jc w:val="both"/>
        <w:rPr>
          <w:rFonts w:ascii="Times New Roman" w:eastAsia="Times New Roman" w:hAnsi="Times New Roman" w:cs="Times New Roman"/>
          <w:sz w:val="28"/>
          <w:szCs w:val="24"/>
          <w:lang w:eastAsia="ru-RU"/>
        </w:rPr>
      </w:pPr>
      <w:r w:rsidRPr="00CE50CB">
        <w:rPr>
          <w:rFonts w:ascii="Times New Roman" w:eastAsia="Times New Roman" w:hAnsi="Times New Roman" w:cs="Times New Roman"/>
          <w:sz w:val="28"/>
          <w:szCs w:val="24"/>
          <w:lang w:eastAsia="ru-RU"/>
        </w:rPr>
        <w:t>пасти скот, косить траву;</w:t>
      </w:r>
    </w:p>
    <w:p w:rsidR="00CE50CB" w:rsidRPr="00CE50CB" w:rsidRDefault="00CE50CB" w:rsidP="00CE50CB">
      <w:pPr>
        <w:widowControl w:val="0"/>
        <w:spacing w:after="0"/>
        <w:ind w:firstLine="709"/>
        <w:jc w:val="both"/>
        <w:rPr>
          <w:rFonts w:ascii="Times New Roman" w:eastAsia="Times New Roman" w:hAnsi="Times New Roman" w:cs="Times New Roman"/>
          <w:sz w:val="28"/>
          <w:szCs w:val="24"/>
          <w:lang w:eastAsia="ru-RU"/>
        </w:rPr>
      </w:pPr>
      <w:r w:rsidRPr="00CE50CB">
        <w:rPr>
          <w:rFonts w:ascii="Times New Roman" w:eastAsia="Times New Roman" w:hAnsi="Times New Roman" w:cs="Times New Roman"/>
          <w:sz w:val="28"/>
          <w:szCs w:val="24"/>
          <w:lang w:eastAsia="ru-RU"/>
        </w:rPr>
        <w:t>брать, выносить, вывозить землю и гумированный остаток за его пределы.</w:t>
      </w:r>
    </w:p>
    <w:p w:rsidR="007B7F70" w:rsidRPr="00CE50CB" w:rsidRDefault="00CE50CB" w:rsidP="00CE50CB">
      <w:pPr>
        <w:widowControl w:val="0"/>
        <w:spacing w:after="0"/>
        <w:ind w:firstLine="709"/>
        <w:jc w:val="both"/>
        <w:rPr>
          <w:rFonts w:ascii="Times New Roman" w:eastAsia="Calibri" w:hAnsi="Times New Roman" w:cs="Times New Roman"/>
          <w:sz w:val="28"/>
        </w:rPr>
      </w:pPr>
      <w:r w:rsidRPr="00CE50CB">
        <w:rPr>
          <w:rFonts w:ascii="Times New Roman" w:eastAsia="Times New Roman" w:hAnsi="Times New Roman" w:cs="Times New Roman"/>
          <w:sz w:val="28"/>
          <w:szCs w:val="24"/>
          <w:lang w:eastAsia="ru-RU"/>
        </w:rPr>
        <w:t>Обезвреживание трупов павших животных, конфискатов боен производится в соответствии с действующими правилами ветеринарно-санитарной службы.</w:t>
      </w:r>
    </w:p>
    <w:p w:rsidR="00DB514D" w:rsidRPr="00D70225" w:rsidRDefault="00DB514D" w:rsidP="00007DC7">
      <w:pPr>
        <w:pStyle w:val="1"/>
        <w:pageBreakBefore/>
        <w:widowControl w:val="0"/>
        <w:numPr>
          <w:ilvl w:val="0"/>
          <w:numId w:val="11"/>
        </w:numPr>
        <w:spacing w:before="240" w:after="160" w:line="240" w:lineRule="auto"/>
        <w:ind w:left="0" w:firstLine="0"/>
        <w:jc w:val="center"/>
        <w:rPr>
          <w:rFonts w:ascii="Times New Roman" w:eastAsia="Times New Roman" w:hAnsi="Times New Roman" w:cs="Times New Roman"/>
          <w:color w:val="auto"/>
        </w:rPr>
      </w:pPr>
      <w:bookmarkStart w:id="246" w:name="_Toc64441282"/>
      <w:bookmarkStart w:id="247" w:name="_Toc72837783"/>
      <w:bookmarkStart w:id="248" w:name="_Toc165972585"/>
      <w:r w:rsidRPr="00D70225">
        <w:rPr>
          <w:rFonts w:ascii="Times New Roman" w:eastAsia="Times New Roman" w:hAnsi="Times New Roman" w:cs="Times New Roman"/>
          <w:color w:val="auto"/>
        </w:rPr>
        <w:lastRenderedPageBreak/>
        <w:t>Перечень и характеристики основных факторов риска возникновения чрезвычайных ситуаций природного и техногенного характера</w:t>
      </w:r>
      <w:bookmarkEnd w:id="246"/>
      <w:bookmarkEnd w:id="247"/>
      <w:bookmarkEnd w:id="248"/>
    </w:p>
    <w:p w:rsidR="00CE50CB" w:rsidRPr="00D70225" w:rsidRDefault="0044785A" w:rsidP="00CE50CB">
      <w:pPr>
        <w:widowControl w:val="0"/>
        <w:spacing w:after="0"/>
        <w:ind w:firstLine="709"/>
        <w:jc w:val="both"/>
        <w:rPr>
          <w:rFonts w:ascii="Times New Roman" w:eastAsia="Calibri" w:hAnsi="Times New Roman" w:cs="Times New Roman"/>
          <w:sz w:val="28"/>
        </w:rPr>
      </w:pPr>
      <w:r w:rsidRPr="00D70225">
        <w:rPr>
          <w:rFonts w:ascii="Times New Roman" w:eastAsia="Calibri" w:hAnsi="Times New Roman" w:cs="Times New Roman"/>
          <w:b/>
          <w:sz w:val="28"/>
        </w:rPr>
        <w:t>Основные термины и определения</w:t>
      </w:r>
      <w:r w:rsidRPr="00D70225">
        <w:rPr>
          <w:rFonts w:ascii="Times New Roman" w:eastAsia="Calibri" w:hAnsi="Times New Roman" w:cs="Times New Roman"/>
          <w:sz w:val="28"/>
        </w:rPr>
        <w:t xml:space="preserve"> в соответствии </w:t>
      </w:r>
      <w:r w:rsidR="00CE50CB" w:rsidRPr="00D70225">
        <w:rPr>
          <w:rFonts w:ascii="Times New Roman" w:eastAsia="Calibri" w:hAnsi="Times New Roman" w:cs="Times New Roman"/>
          <w:sz w:val="28"/>
        </w:rPr>
        <w:t>с ГОСТ 22.0.03-2022</w:t>
      </w:r>
      <w:r w:rsidR="00CE50CB" w:rsidRPr="00D70225">
        <w:rPr>
          <w:rFonts w:ascii="Times New Roman" w:eastAsia="Calibri" w:hAnsi="Times New Roman" w:cs="Times New Roman"/>
          <w:sz w:val="28"/>
          <w:szCs w:val="28"/>
          <w:vertAlign w:val="superscript"/>
        </w:rPr>
        <w:footnoteReference w:id="101"/>
      </w:r>
      <w:r w:rsidR="00CE50CB" w:rsidRPr="00D70225">
        <w:rPr>
          <w:rFonts w:ascii="Times New Roman" w:eastAsia="Calibri" w:hAnsi="Times New Roman" w:cs="Times New Roman"/>
          <w:sz w:val="28"/>
          <w:szCs w:val="28"/>
        </w:rPr>
        <w:t xml:space="preserve">, </w:t>
      </w:r>
      <w:r w:rsidR="00CE50CB" w:rsidRPr="00D70225">
        <w:rPr>
          <w:rFonts w:ascii="Times New Roman" w:eastAsia="Calibri" w:hAnsi="Times New Roman" w:cs="Times New Roman"/>
          <w:sz w:val="28"/>
        </w:rPr>
        <w:t xml:space="preserve"> ГОСТ 22.0.05-97/ГОСТ Р 22.0.05-94</w:t>
      </w:r>
      <w:r w:rsidR="00CE50CB" w:rsidRPr="00D70225">
        <w:rPr>
          <w:rFonts w:ascii="Times New Roman" w:eastAsia="Calibri" w:hAnsi="Times New Roman" w:cs="Times New Roman"/>
          <w:sz w:val="28"/>
          <w:szCs w:val="28"/>
          <w:vertAlign w:val="superscript"/>
        </w:rPr>
        <w:footnoteReference w:id="102"/>
      </w:r>
      <w:r w:rsidR="00CE50CB" w:rsidRPr="00D70225">
        <w:rPr>
          <w:rFonts w:ascii="Times New Roman" w:eastAsia="Calibri" w:hAnsi="Times New Roman" w:cs="Times New Roman"/>
          <w:sz w:val="28"/>
        </w:rPr>
        <w:t xml:space="preserve"> и</w:t>
      </w:r>
      <w:r w:rsidR="00CE50CB" w:rsidRPr="00D70225">
        <w:t xml:space="preserve"> </w:t>
      </w:r>
      <w:r w:rsidR="00CE50CB" w:rsidRPr="00D70225">
        <w:rPr>
          <w:rFonts w:ascii="Times New Roman" w:eastAsia="Calibri" w:hAnsi="Times New Roman" w:cs="Times New Roman"/>
          <w:sz w:val="28"/>
        </w:rPr>
        <w:t>ГОСТ Р 22.0.04-2020</w:t>
      </w:r>
      <w:r w:rsidR="00CE50CB" w:rsidRPr="00D70225">
        <w:rPr>
          <w:rStyle w:val="a8"/>
          <w:rFonts w:ascii="Times New Roman" w:eastAsia="Calibri" w:hAnsi="Times New Roman" w:cs="Times New Roman"/>
          <w:sz w:val="28"/>
        </w:rPr>
        <w:footnoteReference w:id="103"/>
      </w:r>
      <w:r w:rsidR="00CE50CB" w:rsidRPr="00D70225">
        <w:rPr>
          <w:rFonts w:ascii="Times New Roman" w:eastAsia="Calibri" w:hAnsi="Times New Roman" w:cs="Times New Roman"/>
          <w:sz w:val="28"/>
        </w:rPr>
        <w:t xml:space="preserve"> :</w:t>
      </w:r>
    </w:p>
    <w:p w:rsidR="00CE50CB" w:rsidRPr="00E444DF" w:rsidRDefault="00CE50CB" w:rsidP="00CE50CB">
      <w:pPr>
        <w:widowControl w:val="0"/>
        <w:spacing w:after="0"/>
        <w:ind w:firstLine="709"/>
        <w:jc w:val="both"/>
        <w:rPr>
          <w:rFonts w:ascii="Times New Roman" w:eastAsia="Calibri" w:hAnsi="Times New Roman" w:cs="Times New Roman"/>
          <w:sz w:val="28"/>
        </w:rPr>
      </w:pPr>
      <w:r w:rsidRPr="00E444DF">
        <w:rPr>
          <w:rFonts w:ascii="Times New Roman" w:eastAsia="Calibri" w:hAnsi="Times New Roman" w:cs="Times New Roman"/>
          <w:b/>
          <w:sz w:val="28"/>
        </w:rPr>
        <w:t>природная чрезвычайная ситуация (далее ЧС); природная ЧС</w:t>
      </w:r>
      <w:r w:rsidRPr="00E444DF">
        <w:rPr>
          <w:rFonts w:ascii="Times New Roman" w:eastAsia="Calibri" w:hAnsi="Times New Roman" w:cs="Times New Roman"/>
          <w:sz w:val="28"/>
        </w:rPr>
        <w:t>: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w:t>
      </w:r>
    </w:p>
    <w:p w:rsidR="00CE50CB" w:rsidRPr="00E444DF" w:rsidRDefault="00CE50CB" w:rsidP="00CE50CB">
      <w:pPr>
        <w:widowControl w:val="0"/>
        <w:spacing w:after="0"/>
        <w:ind w:firstLine="709"/>
        <w:jc w:val="both"/>
        <w:rPr>
          <w:rFonts w:ascii="Times New Roman" w:eastAsia="Calibri" w:hAnsi="Times New Roman" w:cs="Times New Roman"/>
          <w:sz w:val="28"/>
        </w:rPr>
      </w:pPr>
      <w:r w:rsidRPr="00E444DF">
        <w:rPr>
          <w:rFonts w:ascii="Times New Roman" w:eastAsia="Calibri" w:hAnsi="Times New Roman" w:cs="Times New Roman"/>
          <w:b/>
          <w:sz w:val="28"/>
        </w:rPr>
        <w:t>источник природной чрезвычайной ситуации; источник природной ЧС:</w:t>
      </w:r>
      <w:r w:rsidRPr="00E444DF">
        <w:rPr>
          <w:rFonts w:ascii="Times New Roman" w:eastAsia="Calibri" w:hAnsi="Times New Roman" w:cs="Times New Roman"/>
          <w:sz w:val="28"/>
        </w:rPr>
        <w:t xml:space="preserve">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rsidR="00CE50CB" w:rsidRPr="00E444DF" w:rsidRDefault="00CE50CB" w:rsidP="00CE50CB">
      <w:pPr>
        <w:widowControl w:val="0"/>
        <w:spacing w:after="0"/>
        <w:ind w:firstLine="709"/>
        <w:jc w:val="both"/>
        <w:rPr>
          <w:rFonts w:ascii="Times New Roman" w:eastAsia="Calibri" w:hAnsi="Times New Roman" w:cs="Times New Roman"/>
          <w:sz w:val="28"/>
        </w:rPr>
      </w:pPr>
      <w:r w:rsidRPr="00E444DF">
        <w:rPr>
          <w:rFonts w:ascii="Times New Roman" w:eastAsia="Calibri" w:hAnsi="Times New Roman" w:cs="Times New Roman"/>
          <w:b/>
          <w:sz w:val="28"/>
        </w:rPr>
        <w:t>поражающий фактор источника природной чрезвычайной ситуации; поражающий фактор источника природной ЧС</w:t>
      </w:r>
      <w:r w:rsidRPr="00E444DF">
        <w:rPr>
          <w:rFonts w:ascii="Times New Roman" w:eastAsia="Calibri" w:hAnsi="Times New Roman" w:cs="Times New Roman"/>
          <w:sz w:val="28"/>
        </w:rPr>
        <w:t>: Негативное влияние одного или совокупности поражающих факторов источника природной чрезвычайной ситуации, приведшее к человеческим жертвам, ущербу здоровью людей или окружающей среде, значительным материальным потерям и нарушению условий жизнедеятельности людей;</w:t>
      </w:r>
    </w:p>
    <w:p w:rsidR="00CE50CB" w:rsidRPr="00E444DF" w:rsidRDefault="00CE50CB" w:rsidP="00CE50CB">
      <w:pPr>
        <w:widowControl w:val="0"/>
        <w:spacing w:after="0"/>
        <w:ind w:firstLine="709"/>
        <w:jc w:val="both"/>
        <w:rPr>
          <w:rFonts w:ascii="Times New Roman" w:eastAsia="Calibri" w:hAnsi="Times New Roman" w:cs="Times New Roman"/>
          <w:sz w:val="28"/>
        </w:rPr>
      </w:pPr>
      <w:r w:rsidRPr="00E444DF">
        <w:rPr>
          <w:rFonts w:ascii="Times New Roman" w:eastAsia="Calibri" w:hAnsi="Times New Roman" w:cs="Times New Roman"/>
          <w:b/>
          <w:sz w:val="28"/>
        </w:rPr>
        <w:t>опасное природное явление:</w:t>
      </w:r>
      <w:r w:rsidRPr="00E444DF">
        <w:rPr>
          <w:rFonts w:ascii="Times New Roman" w:eastAsia="Calibri" w:hAnsi="Times New Roman" w:cs="Times New Roman"/>
          <w:sz w:val="28"/>
        </w:rPr>
        <w:t xml:space="preserve"> Гидрометеорологическое или гелиогеофизическое явление, которое по интенсивности развития, продолжительности или моменту возникновения может представлять угрозу жизни или здоровью граждан, а также может наносить значительный материальный ущерб;</w:t>
      </w:r>
    </w:p>
    <w:p w:rsidR="00CE50CB" w:rsidRPr="00E444DF" w:rsidRDefault="00CE50CB" w:rsidP="00CE50CB">
      <w:pPr>
        <w:widowControl w:val="0"/>
        <w:spacing w:after="0"/>
        <w:ind w:firstLine="709"/>
        <w:jc w:val="both"/>
        <w:rPr>
          <w:rFonts w:ascii="Times New Roman" w:eastAsia="Calibri" w:hAnsi="Times New Roman" w:cs="Times New Roman"/>
          <w:sz w:val="28"/>
        </w:rPr>
      </w:pPr>
      <w:r w:rsidRPr="00E444DF">
        <w:rPr>
          <w:rFonts w:ascii="Times New Roman" w:eastAsia="Calibri" w:hAnsi="Times New Roman" w:cs="Times New Roman"/>
          <w:b/>
          <w:sz w:val="28"/>
        </w:rPr>
        <w:t>стихийное бедствие:</w:t>
      </w:r>
      <w:r w:rsidRPr="00E444DF">
        <w:rPr>
          <w:rFonts w:ascii="Times New Roman" w:eastAsia="Calibri" w:hAnsi="Times New Roman" w:cs="Times New Roman"/>
          <w:sz w:val="28"/>
        </w:rPr>
        <w:t xml:space="preserve"> разрушительное природное и (или) природно-антропогенное явление или процесс, в результате которого может возникнуть или возникла угроза жизни и здоровью людей, может произойти разрушение или уничтожение объектов производственного и (или) непроизводственного назначения, а также компонентов окружающей среды;</w:t>
      </w:r>
    </w:p>
    <w:p w:rsidR="00CE50CB" w:rsidRPr="00E444DF" w:rsidRDefault="00CE50CB" w:rsidP="00CE50CB">
      <w:pPr>
        <w:widowControl w:val="0"/>
        <w:spacing w:after="0"/>
        <w:ind w:firstLine="709"/>
        <w:jc w:val="both"/>
        <w:rPr>
          <w:rFonts w:ascii="Times New Roman" w:eastAsia="Calibri" w:hAnsi="Times New Roman" w:cs="Times New Roman"/>
          <w:sz w:val="28"/>
        </w:rPr>
      </w:pPr>
      <w:r w:rsidRPr="00E444DF">
        <w:rPr>
          <w:rFonts w:ascii="Times New Roman" w:eastAsia="Calibri" w:hAnsi="Times New Roman" w:cs="Times New Roman"/>
          <w:b/>
          <w:sz w:val="28"/>
        </w:rPr>
        <w:t>природно-техногенная чрезвычайная ситуация</w:t>
      </w:r>
      <w:r w:rsidRPr="00E444DF">
        <w:rPr>
          <w:rFonts w:ascii="Times New Roman" w:eastAsia="Calibri" w:hAnsi="Times New Roman" w:cs="Times New Roman"/>
          <w:sz w:val="28"/>
        </w:rPr>
        <w:t xml:space="preserve">: Обстановка на определенной территории или акватории, сложившаяся в результате воздействия поражающих факторов источника природной чрезвычайной </w:t>
      </w:r>
      <w:r w:rsidRPr="00E444DF">
        <w:rPr>
          <w:rFonts w:ascii="Times New Roman" w:eastAsia="Calibri" w:hAnsi="Times New Roman" w:cs="Times New Roman"/>
          <w:sz w:val="28"/>
        </w:rPr>
        <w:lastRenderedPageBreak/>
        <w:t>ситуации на объекты инфраструктуры, которая может повлечь или повлекла за собой человеческие жертвы, ущерб здоровью людей и/или окружающей среде, значительные материальные потери и нарушение условий жизнедеятельности людей;</w:t>
      </w:r>
    </w:p>
    <w:p w:rsidR="00CE50CB" w:rsidRPr="00E444DF" w:rsidRDefault="00CE50CB" w:rsidP="00CE50CB">
      <w:pPr>
        <w:widowControl w:val="0"/>
        <w:spacing w:after="0"/>
        <w:ind w:firstLine="709"/>
        <w:jc w:val="both"/>
        <w:rPr>
          <w:rFonts w:ascii="Times New Roman" w:eastAsia="Calibri" w:hAnsi="Times New Roman" w:cs="Times New Roman"/>
          <w:sz w:val="28"/>
        </w:rPr>
      </w:pPr>
      <w:r w:rsidRPr="00E444DF">
        <w:rPr>
          <w:rFonts w:ascii="Times New Roman" w:eastAsia="Calibri" w:hAnsi="Times New Roman" w:cs="Times New Roman"/>
          <w:b/>
          <w:sz w:val="28"/>
        </w:rPr>
        <w:t>зона природной чрезвычайной ситуации; зона природной ЧС</w:t>
      </w:r>
      <w:r w:rsidRPr="00E444DF">
        <w:rPr>
          <w:rFonts w:ascii="Times New Roman" w:eastAsia="Calibri" w:hAnsi="Times New Roman" w:cs="Times New Roman"/>
          <w:sz w:val="28"/>
        </w:rPr>
        <w:t>: Территория, на которой возникла природная чрезвычайная ситуация;</w:t>
      </w:r>
    </w:p>
    <w:p w:rsidR="00CE50CB" w:rsidRPr="00E444DF" w:rsidRDefault="00CE50CB" w:rsidP="00CE50CB">
      <w:pPr>
        <w:widowControl w:val="0"/>
        <w:spacing w:after="0"/>
        <w:ind w:firstLine="709"/>
        <w:jc w:val="both"/>
        <w:rPr>
          <w:rFonts w:ascii="Times New Roman" w:eastAsia="Calibri" w:hAnsi="Times New Roman" w:cs="Times New Roman"/>
          <w:sz w:val="28"/>
        </w:rPr>
      </w:pPr>
      <w:r w:rsidRPr="00E444DF">
        <w:rPr>
          <w:rFonts w:ascii="Times New Roman" w:eastAsia="Calibri" w:hAnsi="Times New Roman" w:cs="Times New Roman"/>
          <w:b/>
          <w:sz w:val="28"/>
        </w:rPr>
        <w:t xml:space="preserve">зона </w:t>
      </w:r>
      <w:r w:rsidRPr="00E444DF">
        <w:rPr>
          <w:rFonts w:ascii="Times New Roman" w:eastAsia="Calibri" w:hAnsi="Times New Roman" w:cs="Times New Roman"/>
          <w:sz w:val="28"/>
        </w:rPr>
        <w:t>вероятной природной чрезвычайной ситуации; зона вероятной природной ЧС: Территория или акватория, на которой существует либо не исключена возможность возникновения природной чрезвычайной ситуации;</w:t>
      </w:r>
    </w:p>
    <w:p w:rsidR="00CE50CB" w:rsidRPr="00E444DF" w:rsidRDefault="00CE50CB" w:rsidP="00CE50CB">
      <w:pPr>
        <w:widowControl w:val="0"/>
        <w:spacing w:after="0"/>
        <w:ind w:firstLine="709"/>
        <w:jc w:val="both"/>
        <w:rPr>
          <w:rFonts w:ascii="Times New Roman" w:eastAsia="Calibri" w:hAnsi="Times New Roman" w:cs="Times New Roman"/>
          <w:sz w:val="28"/>
        </w:rPr>
      </w:pPr>
      <w:r w:rsidRPr="00E444DF">
        <w:rPr>
          <w:rFonts w:ascii="Times New Roman" w:eastAsia="Calibri" w:hAnsi="Times New Roman" w:cs="Times New Roman"/>
          <w:b/>
          <w:sz w:val="28"/>
        </w:rPr>
        <w:t>опасное геологическое явление</w:t>
      </w:r>
      <w:r w:rsidRPr="00E444DF">
        <w:rPr>
          <w:rFonts w:ascii="Times New Roman" w:eastAsia="Calibri" w:hAnsi="Times New Roman" w:cs="Times New Roman"/>
          <w:sz w:val="28"/>
        </w:rPr>
        <w:t>: Гидрометеорологическое или гелиогеофизическое явление, которое по интенсивности развития, продолжительности или моменту возникновения может представлять угрозу жизни или здоровью граждан, а также может наносить значительный материальный ущерб;</w:t>
      </w:r>
    </w:p>
    <w:p w:rsidR="00CE50CB" w:rsidRPr="00E444DF" w:rsidRDefault="00CE50CB" w:rsidP="00CE50CB">
      <w:pPr>
        <w:widowControl w:val="0"/>
        <w:spacing w:after="0"/>
        <w:ind w:firstLine="709"/>
        <w:jc w:val="both"/>
        <w:rPr>
          <w:rFonts w:ascii="Times New Roman" w:eastAsia="Calibri" w:hAnsi="Times New Roman" w:cs="Times New Roman"/>
          <w:sz w:val="28"/>
        </w:rPr>
      </w:pPr>
      <w:r w:rsidRPr="00E444DF">
        <w:rPr>
          <w:rFonts w:ascii="Times New Roman" w:eastAsia="Calibri" w:hAnsi="Times New Roman" w:cs="Times New Roman"/>
          <w:b/>
          <w:sz w:val="28"/>
        </w:rPr>
        <w:t>опасное гидрологическое явление</w:t>
      </w:r>
      <w:r w:rsidRPr="00E444DF">
        <w:rPr>
          <w:rFonts w:ascii="Times New Roman" w:eastAsia="Calibri" w:hAnsi="Times New Roman" w:cs="Times New Roman"/>
          <w:sz w:val="28"/>
        </w:rPr>
        <w:t>: 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w:t>
      </w:r>
    </w:p>
    <w:p w:rsidR="00CE50CB" w:rsidRPr="00E444DF" w:rsidRDefault="00CE50CB" w:rsidP="00CE50CB">
      <w:pPr>
        <w:widowControl w:val="0"/>
        <w:spacing w:after="0"/>
        <w:ind w:firstLine="709"/>
        <w:jc w:val="both"/>
        <w:rPr>
          <w:rFonts w:ascii="Times New Roman" w:eastAsia="Calibri" w:hAnsi="Times New Roman" w:cs="Times New Roman"/>
          <w:sz w:val="28"/>
        </w:rPr>
      </w:pPr>
      <w:r w:rsidRPr="00E444DF">
        <w:rPr>
          <w:rFonts w:ascii="Times New Roman" w:eastAsia="Calibri" w:hAnsi="Times New Roman" w:cs="Times New Roman"/>
          <w:b/>
          <w:sz w:val="28"/>
        </w:rPr>
        <w:t>затопление</w:t>
      </w:r>
      <w:r w:rsidRPr="00E444DF">
        <w:rPr>
          <w:rFonts w:ascii="Times New Roman" w:eastAsia="Calibri" w:hAnsi="Times New Roman" w:cs="Times New Roman"/>
          <w:sz w:val="28"/>
        </w:rPr>
        <w:t>: Покрытие территории водой в период половодья или паводков;</w:t>
      </w:r>
    </w:p>
    <w:p w:rsidR="00CE50CB" w:rsidRPr="00E444DF" w:rsidRDefault="00CE50CB" w:rsidP="00CE50CB">
      <w:pPr>
        <w:widowControl w:val="0"/>
        <w:spacing w:after="0"/>
        <w:ind w:firstLine="709"/>
        <w:jc w:val="both"/>
        <w:rPr>
          <w:rFonts w:ascii="Times New Roman" w:eastAsia="Calibri" w:hAnsi="Times New Roman" w:cs="Times New Roman"/>
          <w:sz w:val="28"/>
        </w:rPr>
      </w:pPr>
      <w:r w:rsidRPr="00E444DF">
        <w:rPr>
          <w:rFonts w:ascii="Times New Roman" w:eastAsia="Calibri" w:hAnsi="Times New Roman" w:cs="Times New Roman"/>
          <w:b/>
          <w:sz w:val="28"/>
        </w:rPr>
        <w:t>подтопление</w:t>
      </w:r>
      <w:r w:rsidRPr="00E444DF">
        <w:rPr>
          <w:rFonts w:ascii="Times New Roman" w:eastAsia="Calibri" w:hAnsi="Times New Roman" w:cs="Times New Roman"/>
          <w:sz w:val="28"/>
        </w:rPr>
        <w:t>: Повышение уровня грунтовых вод, нарушающее нормальное использование территории, строительство и эксплуатацию расположенных на ней объектов;</w:t>
      </w:r>
    </w:p>
    <w:p w:rsidR="00CE50CB" w:rsidRPr="00E444DF" w:rsidRDefault="00CE50CB" w:rsidP="00CE50CB">
      <w:pPr>
        <w:widowControl w:val="0"/>
        <w:spacing w:after="0"/>
        <w:ind w:firstLine="709"/>
        <w:jc w:val="both"/>
        <w:rPr>
          <w:rFonts w:ascii="Times New Roman" w:eastAsia="Calibri" w:hAnsi="Times New Roman" w:cs="Times New Roman"/>
          <w:sz w:val="28"/>
        </w:rPr>
      </w:pPr>
      <w:r w:rsidRPr="00E444DF">
        <w:rPr>
          <w:rFonts w:ascii="Times New Roman" w:eastAsia="Calibri" w:hAnsi="Times New Roman" w:cs="Times New Roman"/>
          <w:b/>
          <w:sz w:val="28"/>
        </w:rPr>
        <w:t>зона затопления</w:t>
      </w:r>
      <w:r w:rsidRPr="00E444DF">
        <w:rPr>
          <w:rFonts w:ascii="Times New Roman" w:eastAsia="Calibri" w:hAnsi="Times New Roman" w:cs="Times New Roman"/>
          <w:sz w:val="28"/>
        </w:rPr>
        <w:t>: Территория, покрываемая водой в результате превышения притока воды по сравнению с пропускной способностью русла;</w:t>
      </w:r>
    </w:p>
    <w:p w:rsidR="00CE50CB" w:rsidRPr="00E444DF" w:rsidRDefault="00CE50CB" w:rsidP="00CE50CB">
      <w:pPr>
        <w:widowControl w:val="0"/>
        <w:spacing w:after="0"/>
        <w:ind w:firstLine="709"/>
        <w:jc w:val="both"/>
        <w:rPr>
          <w:rFonts w:ascii="Times New Roman" w:eastAsia="Calibri" w:hAnsi="Times New Roman" w:cs="Times New Roman"/>
          <w:sz w:val="28"/>
        </w:rPr>
      </w:pPr>
      <w:r w:rsidRPr="00E444DF">
        <w:rPr>
          <w:rFonts w:ascii="Times New Roman" w:eastAsia="Calibri" w:hAnsi="Times New Roman" w:cs="Times New Roman"/>
          <w:b/>
          <w:sz w:val="28"/>
        </w:rPr>
        <w:t>опасное метеорологическое явление</w:t>
      </w:r>
      <w:r w:rsidRPr="00E444DF">
        <w:rPr>
          <w:rFonts w:ascii="Times New Roman" w:eastAsia="Calibri" w:hAnsi="Times New Roman" w:cs="Times New Roman"/>
          <w:sz w:val="28"/>
        </w:rPr>
        <w:t>: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rsidR="00CE50CB" w:rsidRPr="00E444DF" w:rsidRDefault="00CE50CB" w:rsidP="00CE50CB">
      <w:pPr>
        <w:widowControl w:val="0"/>
        <w:spacing w:after="0"/>
        <w:ind w:firstLine="709"/>
        <w:jc w:val="both"/>
        <w:rPr>
          <w:rFonts w:ascii="Times New Roman" w:eastAsia="Calibri" w:hAnsi="Times New Roman" w:cs="Times New Roman"/>
          <w:sz w:val="28"/>
        </w:rPr>
      </w:pPr>
      <w:r w:rsidRPr="00E444DF">
        <w:rPr>
          <w:rFonts w:ascii="Times New Roman" w:eastAsia="Calibri" w:hAnsi="Times New Roman" w:cs="Times New Roman"/>
          <w:b/>
          <w:sz w:val="28"/>
        </w:rPr>
        <w:t>пожар</w:t>
      </w:r>
      <w:r w:rsidRPr="00E444DF">
        <w:rPr>
          <w:rFonts w:ascii="Times New Roman" w:eastAsia="Calibri" w:hAnsi="Times New Roman" w:cs="Times New Roman"/>
          <w:sz w:val="28"/>
        </w:rPr>
        <w:t>: Неконтролируемый процесс горения, развивающееся во времени и пространстве, причиняющее материальный ущерб, вред жизни и здоровью граждан, интересам общества и государства;</w:t>
      </w:r>
    </w:p>
    <w:p w:rsidR="00CE50CB" w:rsidRPr="00E444DF" w:rsidRDefault="00CE50CB" w:rsidP="00CE50CB">
      <w:pPr>
        <w:widowControl w:val="0"/>
        <w:spacing w:after="0"/>
        <w:ind w:firstLine="709"/>
        <w:jc w:val="both"/>
        <w:rPr>
          <w:rFonts w:ascii="Times New Roman" w:eastAsia="Calibri" w:hAnsi="Times New Roman" w:cs="Times New Roman"/>
          <w:sz w:val="28"/>
        </w:rPr>
      </w:pPr>
      <w:r w:rsidRPr="00E444DF">
        <w:rPr>
          <w:rFonts w:ascii="Times New Roman" w:eastAsia="Calibri" w:hAnsi="Times New Roman" w:cs="Times New Roman"/>
          <w:b/>
          <w:sz w:val="28"/>
        </w:rPr>
        <w:t>ландшафтный (природный) пожар</w:t>
      </w:r>
      <w:r w:rsidRPr="00E444DF">
        <w:rPr>
          <w:rFonts w:ascii="Times New Roman" w:eastAsia="Calibri" w:hAnsi="Times New Roman" w:cs="Times New Roman"/>
          <w:sz w:val="28"/>
        </w:rPr>
        <w:t>: Неконтролируемый процесс горения, стихийно возникающий и распространяющийся в природной среде, охватывающий различные компоненты природного ландшафт;</w:t>
      </w:r>
    </w:p>
    <w:p w:rsidR="00CE50CB" w:rsidRPr="00E444DF" w:rsidRDefault="00CE50CB" w:rsidP="00CE50CB">
      <w:pPr>
        <w:widowControl w:val="0"/>
        <w:spacing w:after="0"/>
        <w:ind w:firstLine="709"/>
        <w:jc w:val="both"/>
        <w:rPr>
          <w:rFonts w:ascii="Times New Roman" w:eastAsia="Calibri" w:hAnsi="Times New Roman" w:cs="Times New Roman"/>
          <w:sz w:val="28"/>
        </w:rPr>
      </w:pPr>
      <w:r w:rsidRPr="00E444DF">
        <w:rPr>
          <w:rFonts w:ascii="Times New Roman" w:eastAsia="Calibri" w:hAnsi="Times New Roman" w:cs="Times New Roman"/>
          <w:b/>
          <w:sz w:val="28"/>
        </w:rPr>
        <w:t>техногенная чрезвычайная ситуация:</w:t>
      </w:r>
      <w:r w:rsidRPr="00E444DF">
        <w:rPr>
          <w:rFonts w:ascii="Times New Roman" w:eastAsia="Calibri" w:hAnsi="Times New Roman" w:cs="Times New Roman"/>
          <w:sz w:val="28"/>
        </w:rPr>
        <w:t xml:space="preserve"> состояние, при котором в </w:t>
      </w:r>
      <w:r w:rsidRPr="00E444DF">
        <w:rPr>
          <w:rFonts w:ascii="Times New Roman" w:eastAsia="Calibri" w:hAnsi="Times New Roman" w:cs="Times New Roman"/>
          <w:sz w:val="28"/>
        </w:rPr>
        <w:lastRenderedPageBreak/>
        <w:t>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CE50CB" w:rsidRPr="00E444DF" w:rsidRDefault="00CE50CB" w:rsidP="00CE50CB">
      <w:pPr>
        <w:widowControl w:val="0"/>
        <w:spacing w:after="0"/>
        <w:ind w:firstLine="567"/>
        <w:jc w:val="both"/>
        <w:rPr>
          <w:rFonts w:ascii="Times New Roman" w:eastAsia="Calibri" w:hAnsi="Times New Roman" w:cs="Times New Roman"/>
          <w:sz w:val="28"/>
        </w:rPr>
      </w:pPr>
      <w:r w:rsidRPr="00E444DF">
        <w:rPr>
          <w:rFonts w:ascii="Times New Roman" w:eastAsia="Calibri" w:hAnsi="Times New Roman" w:cs="Times New Roman"/>
          <w:b/>
          <w:sz w:val="28"/>
        </w:rPr>
        <w:t>биолого-социальная чрезвычайная ситуация;</w:t>
      </w:r>
      <w:r w:rsidRPr="00E444DF">
        <w:rPr>
          <w:rFonts w:ascii="Times New Roman" w:eastAsia="Calibri" w:hAnsi="Times New Roman" w:cs="Times New Roman"/>
          <w:sz w:val="28"/>
        </w:rPr>
        <w:t xml:space="preserve"> биосоциальная ЧС: Обстановка, при которой в результате возникновения источника биологической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CE50CB" w:rsidRPr="00E444DF" w:rsidRDefault="00CE50CB" w:rsidP="00CE50CB">
      <w:pPr>
        <w:widowControl w:val="0"/>
        <w:spacing w:after="0"/>
        <w:ind w:firstLine="567"/>
        <w:jc w:val="both"/>
        <w:rPr>
          <w:rFonts w:ascii="Times New Roman" w:eastAsia="Calibri" w:hAnsi="Times New Roman" w:cs="Times New Roman"/>
          <w:sz w:val="28"/>
        </w:rPr>
      </w:pPr>
      <w:r w:rsidRPr="00E444DF">
        <w:rPr>
          <w:rFonts w:ascii="Times New Roman" w:eastAsia="Calibri" w:hAnsi="Times New Roman" w:cs="Times New Roman"/>
          <w:b/>
          <w:sz w:val="28"/>
        </w:rPr>
        <w:t>потенциально опасный биологический объект:</w:t>
      </w:r>
      <w:r w:rsidRPr="00E444DF">
        <w:rPr>
          <w:rFonts w:ascii="Times New Roman" w:eastAsia="Calibri" w:hAnsi="Times New Roman" w:cs="Times New Roman"/>
          <w:sz w:val="28"/>
        </w:rPr>
        <w:t xml:space="preserve"> Объект, в котором находится источник биолого-социальной чрезвычайной ситуации или осуществляется деятельность с использованием патогенных биологических агентов, авария на котором или разрушение которого может создать опасность для жизни и здоровья людей, животных и растений или нанести вред окружающей среде;</w:t>
      </w:r>
    </w:p>
    <w:p w:rsidR="00CE50CB" w:rsidRPr="00E444DF" w:rsidRDefault="00CE50CB" w:rsidP="00CE50CB">
      <w:pPr>
        <w:widowControl w:val="0"/>
        <w:spacing w:after="0"/>
        <w:ind w:firstLine="567"/>
        <w:jc w:val="both"/>
        <w:rPr>
          <w:rFonts w:ascii="Times New Roman" w:eastAsia="Calibri" w:hAnsi="Times New Roman" w:cs="Times New Roman"/>
          <w:sz w:val="28"/>
        </w:rPr>
      </w:pPr>
      <w:r w:rsidRPr="00E444DF">
        <w:rPr>
          <w:rFonts w:ascii="Times New Roman" w:eastAsia="Calibri" w:hAnsi="Times New Roman" w:cs="Times New Roman"/>
          <w:b/>
          <w:sz w:val="28"/>
        </w:rPr>
        <w:t>особо опасная инфекция; ООИ</w:t>
      </w:r>
      <w:r w:rsidRPr="00E444DF">
        <w:rPr>
          <w:rFonts w:ascii="Times New Roman" w:eastAsia="Calibri" w:hAnsi="Times New Roman" w:cs="Times New Roman"/>
          <w:sz w:val="28"/>
        </w:rPr>
        <w:t>: Высококонтагиозные заболевания, которые появляются внезапно и быстро распространяются, охватывая в короткие сроки большую массу населения, животных и растений. У людей и животных особо опасные инфекции протекают с тяжелой клинической картиной и характеризуются высокой летальностью;</w:t>
      </w:r>
    </w:p>
    <w:p w:rsidR="00CE50CB" w:rsidRPr="00E444DF" w:rsidRDefault="00CE50CB" w:rsidP="00CE50CB">
      <w:pPr>
        <w:widowControl w:val="0"/>
        <w:spacing w:after="0"/>
        <w:ind w:firstLine="567"/>
        <w:jc w:val="both"/>
        <w:rPr>
          <w:rFonts w:ascii="Times New Roman" w:eastAsia="Calibri" w:hAnsi="Times New Roman" w:cs="Times New Roman"/>
          <w:sz w:val="28"/>
        </w:rPr>
      </w:pPr>
      <w:r w:rsidRPr="00E444DF">
        <w:rPr>
          <w:rFonts w:ascii="Times New Roman" w:eastAsia="Calibri" w:hAnsi="Times New Roman" w:cs="Times New Roman"/>
          <w:b/>
          <w:sz w:val="28"/>
        </w:rPr>
        <w:t>природные очаги инфекционных болезней:</w:t>
      </w:r>
      <w:r w:rsidRPr="00E444DF">
        <w:rPr>
          <w:rFonts w:ascii="Times New Roman" w:eastAsia="Calibri" w:hAnsi="Times New Roman" w:cs="Times New Roman"/>
          <w:sz w:val="28"/>
        </w:rPr>
        <w:t xml:space="preserve"> Наименьшая территория, в пределах которой происходит постоянная циркуляция возбудителя соответствующей инфекционной болезни между животными. Несет потенциальную угрозу вспышки заболевания;</w:t>
      </w:r>
    </w:p>
    <w:p w:rsidR="00CE50CB" w:rsidRPr="00E444DF" w:rsidRDefault="00CE50CB" w:rsidP="00CE50CB">
      <w:pPr>
        <w:spacing w:after="0"/>
        <w:ind w:firstLine="540"/>
        <w:jc w:val="both"/>
        <w:rPr>
          <w:rFonts w:ascii="Verdana" w:eastAsia="Times New Roman" w:hAnsi="Verdana" w:cs="Times New Roman"/>
          <w:sz w:val="28"/>
          <w:szCs w:val="28"/>
          <w:lang w:eastAsia="ru-RU"/>
        </w:rPr>
      </w:pPr>
      <w:r w:rsidRPr="00E444DF">
        <w:rPr>
          <w:rFonts w:ascii="Times New Roman" w:eastAsia="Times New Roman" w:hAnsi="Times New Roman" w:cs="Times New Roman"/>
          <w:b/>
          <w:bCs/>
          <w:sz w:val="28"/>
          <w:szCs w:val="28"/>
          <w:lang w:eastAsia="ru-RU"/>
        </w:rPr>
        <w:t>эпидемия</w:t>
      </w:r>
      <w:r w:rsidRPr="00E444DF">
        <w:rPr>
          <w:rFonts w:ascii="Times New Roman" w:eastAsia="Times New Roman" w:hAnsi="Times New Roman" w:cs="Times New Roman"/>
          <w:sz w:val="28"/>
          <w:szCs w:val="28"/>
          <w:lang w:eastAsia="ru-RU"/>
        </w:rPr>
        <w:t>: Массовое, прогрессирующее во времени и пространстве в пределах определенного региона распространение инфекционной болезни людей, значительно превышающее обычно регистрируемый на данной территории уровень заболеваемости;</w:t>
      </w:r>
    </w:p>
    <w:p w:rsidR="00CE50CB" w:rsidRPr="00E444DF" w:rsidRDefault="00CE50CB" w:rsidP="00CE50CB">
      <w:pPr>
        <w:spacing w:after="0"/>
        <w:ind w:firstLine="540"/>
        <w:jc w:val="both"/>
        <w:rPr>
          <w:rFonts w:ascii="Verdana" w:eastAsia="Times New Roman" w:hAnsi="Verdana" w:cs="Times New Roman"/>
          <w:sz w:val="28"/>
          <w:szCs w:val="28"/>
          <w:lang w:eastAsia="ru-RU"/>
        </w:rPr>
      </w:pPr>
      <w:r w:rsidRPr="00E444DF">
        <w:rPr>
          <w:rFonts w:ascii="Times New Roman" w:eastAsia="Times New Roman" w:hAnsi="Times New Roman" w:cs="Times New Roman"/>
          <w:b/>
          <w:bCs/>
          <w:sz w:val="28"/>
          <w:szCs w:val="28"/>
          <w:lang w:eastAsia="ru-RU"/>
        </w:rPr>
        <w:t>эпизоотия</w:t>
      </w:r>
      <w:r w:rsidRPr="00E444DF">
        <w:rPr>
          <w:rFonts w:ascii="Times New Roman" w:eastAsia="Times New Roman" w:hAnsi="Times New Roman" w:cs="Times New Roman"/>
          <w:sz w:val="28"/>
          <w:szCs w:val="28"/>
          <w:lang w:eastAsia="ru-RU"/>
        </w:rPr>
        <w:t>: Одновременное прогрессирующее во времени и пространстве в пределах определенного региона распространение инфекционной болезни среди большого числа одного или многих видов сельскохозяйственных животных, значительно превышающее обычно регистрируемый на данной территории уровень заболеваемости;</w:t>
      </w:r>
    </w:p>
    <w:p w:rsidR="00CE50CB" w:rsidRPr="00E444DF" w:rsidRDefault="00CE50CB" w:rsidP="00CE50CB">
      <w:pPr>
        <w:spacing w:after="0"/>
        <w:ind w:firstLine="709"/>
        <w:jc w:val="both"/>
        <w:rPr>
          <w:rFonts w:ascii="Times New Roman" w:eastAsia="Times New Roman" w:hAnsi="Times New Roman" w:cs="Times New Roman"/>
          <w:sz w:val="28"/>
          <w:szCs w:val="28"/>
          <w:lang w:eastAsia="ru-RU"/>
        </w:rPr>
      </w:pPr>
      <w:r w:rsidRPr="00E444DF">
        <w:rPr>
          <w:rFonts w:ascii="Times New Roman" w:eastAsia="Times New Roman" w:hAnsi="Times New Roman" w:cs="Times New Roman"/>
          <w:b/>
          <w:sz w:val="28"/>
          <w:szCs w:val="28"/>
          <w:lang w:eastAsia="ru-RU"/>
        </w:rPr>
        <w:t xml:space="preserve">эпифитотия: </w:t>
      </w:r>
      <w:r w:rsidRPr="00E444DF">
        <w:rPr>
          <w:rFonts w:ascii="Times New Roman" w:eastAsia="Times New Roman" w:hAnsi="Times New Roman" w:cs="Times New Roman"/>
          <w:sz w:val="28"/>
          <w:szCs w:val="28"/>
          <w:lang w:eastAsia="ru-RU"/>
        </w:rPr>
        <w:t xml:space="preserve">массовое, прогрессирующее во времени и пространстве инфекционное заболевание сельскохозяйственных растений и/или резкое </w:t>
      </w:r>
      <w:r w:rsidRPr="00E444DF">
        <w:rPr>
          <w:rFonts w:ascii="Times New Roman" w:eastAsia="Times New Roman" w:hAnsi="Times New Roman" w:cs="Times New Roman"/>
          <w:sz w:val="28"/>
          <w:szCs w:val="28"/>
          <w:lang w:eastAsia="ru-RU"/>
        </w:rPr>
        <w:lastRenderedPageBreak/>
        <w:t>увеличение численности вредителей растений, сопровождающееся массовой гибелью сельскохозяйственных культур и снижением их продуктивности.</w:t>
      </w:r>
    </w:p>
    <w:p w:rsidR="00CE50CB" w:rsidRPr="00E444DF" w:rsidRDefault="00CE50CB" w:rsidP="00CE50CB">
      <w:pPr>
        <w:spacing w:after="0"/>
        <w:ind w:firstLine="709"/>
        <w:jc w:val="both"/>
        <w:rPr>
          <w:rFonts w:ascii="Times New Roman" w:eastAsia="Times New Roman" w:hAnsi="Times New Roman" w:cs="Times New Roman"/>
          <w:sz w:val="28"/>
          <w:szCs w:val="28"/>
          <w:lang w:eastAsia="ru-RU"/>
        </w:rPr>
      </w:pPr>
      <w:r w:rsidRPr="00E444DF">
        <w:rPr>
          <w:rFonts w:ascii="Times New Roman" w:eastAsia="Calibri" w:hAnsi="Times New Roman" w:cs="Times New Roman"/>
          <w:sz w:val="28"/>
          <w:lang w:eastAsia="ru-RU"/>
        </w:rPr>
        <w:t>При отмене и/или внесении изменении в действующие нормативные правовые акты, в том числе те, на которые содержится ссылка в Положении о территориальном планировании и Материалах по обоснованию генерального</w:t>
      </w:r>
      <w:r w:rsidRPr="00E444DF">
        <w:rPr>
          <w:rFonts w:ascii="Times New Roman" w:eastAsia="Calibri" w:hAnsi="Times New Roman" w:cs="Times New Roman"/>
          <w:sz w:val="28"/>
          <w:lang w:eastAsia="ru-RU"/>
        </w:rPr>
        <w:br/>
        <w:t>плана, следует руководствоваться нормами, вводимыми взамен отмененных.</w:t>
      </w:r>
    </w:p>
    <w:p w:rsidR="00CE50CB" w:rsidRPr="00E444DF" w:rsidRDefault="00CE50CB" w:rsidP="00CE50CB">
      <w:pPr>
        <w:spacing w:after="0"/>
        <w:ind w:firstLine="709"/>
        <w:jc w:val="both"/>
        <w:rPr>
          <w:rFonts w:ascii="Times New Roman" w:eastAsia="Times New Roman" w:hAnsi="Times New Roman" w:cs="Times New Roman"/>
          <w:sz w:val="28"/>
          <w:szCs w:val="28"/>
          <w:lang w:eastAsia="ru-RU"/>
        </w:rPr>
      </w:pPr>
      <w:r w:rsidRPr="00E444DF">
        <w:rPr>
          <w:rFonts w:ascii="Times New Roman" w:eastAsia="Times New Roman" w:hAnsi="Times New Roman" w:cs="Times New Roman"/>
          <w:sz w:val="28"/>
          <w:szCs w:val="28"/>
          <w:lang w:eastAsia="ru-RU"/>
        </w:rPr>
        <w:t xml:space="preserve">Организация и осуществление мероприятий по действиям имеющихся сил и средств в очагах поражения и зонах (районах) чрезвычайных ситуаций возложены на областную подсистему единой государственной системы предупреждения и ликвидации чрезвычайных ситуаций, а также на Вытегорское звено областной подсистемы РСЧС, объединяющее органы управления, силы и средства муниципального </w:t>
      </w:r>
      <w:r w:rsidR="00D70225">
        <w:rPr>
          <w:rFonts w:ascii="Times New Roman" w:eastAsia="Times New Roman" w:hAnsi="Times New Roman" w:cs="Times New Roman"/>
          <w:sz w:val="28"/>
          <w:szCs w:val="28"/>
          <w:lang w:eastAsia="ru-RU"/>
        </w:rPr>
        <w:t>района</w:t>
      </w:r>
      <w:r w:rsidRPr="00E444DF">
        <w:rPr>
          <w:rFonts w:ascii="Times New Roman" w:eastAsia="Times New Roman" w:hAnsi="Times New Roman" w:cs="Times New Roman"/>
          <w:sz w:val="28"/>
          <w:szCs w:val="28"/>
          <w:lang w:eastAsia="ru-RU"/>
        </w:rPr>
        <w:t xml:space="preserve"> и участвующее в предупреждении и ликвидации чрезвычайных ситуаций на территории муниципального </w:t>
      </w:r>
      <w:r w:rsidR="00D70225" w:rsidRPr="00D70225">
        <w:rPr>
          <w:rFonts w:ascii="Times New Roman" w:eastAsia="Times New Roman" w:hAnsi="Times New Roman" w:cs="Times New Roman"/>
          <w:sz w:val="28"/>
          <w:szCs w:val="28"/>
          <w:lang w:eastAsia="ru-RU"/>
        </w:rPr>
        <w:t>района</w:t>
      </w:r>
      <w:r w:rsidRPr="00D70225">
        <w:rPr>
          <w:rFonts w:ascii="Times New Roman" w:eastAsia="Times New Roman" w:hAnsi="Times New Roman" w:cs="Times New Roman"/>
          <w:sz w:val="28"/>
          <w:szCs w:val="28"/>
          <w:lang w:eastAsia="ru-RU"/>
        </w:rPr>
        <w:t>.</w:t>
      </w:r>
    </w:p>
    <w:p w:rsidR="00BC73DD" w:rsidRPr="00D70225" w:rsidRDefault="00D70225" w:rsidP="00007DC7">
      <w:pPr>
        <w:pStyle w:val="aa"/>
        <w:keepNext/>
        <w:widowControl w:val="0"/>
        <w:numPr>
          <w:ilvl w:val="1"/>
          <w:numId w:val="11"/>
        </w:numPr>
        <w:spacing w:before="240" w:line="240" w:lineRule="auto"/>
        <w:ind w:left="0" w:hanging="11"/>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FF0000"/>
          <w:sz w:val="28"/>
          <w:szCs w:val="28"/>
          <w:lang w:eastAsia="ru-RU"/>
        </w:rPr>
        <w:t xml:space="preserve"> </w:t>
      </w:r>
      <w:bookmarkStart w:id="249" w:name="_Toc165972586"/>
      <w:r w:rsidR="00BC73DD" w:rsidRPr="00D70225">
        <w:rPr>
          <w:rFonts w:ascii="Times New Roman" w:eastAsia="Times New Roman" w:hAnsi="Times New Roman" w:cs="Times New Roman"/>
          <w:b/>
          <w:bCs/>
          <w:sz w:val="28"/>
          <w:szCs w:val="28"/>
          <w:lang w:eastAsia="ru-RU"/>
        </w:rPr>
        <w:t>Перечень возможных источников ЧС природного характера,</w:t>
      </w:r>
      <w:r w:rsidR="00BC73DD" w:rsidRPr="00D70225">
        <w:rPr>
          <w:rFonts w:ascii="Times New Roman" w:eastAsia="Times New Roman" w:hAnsi="Times New Roman" w:cs="Times New Roman"/>
          <w:b/>
          <w:bCs/>
          <w:sz w:val="28"/>
          <w:szCs w:val="28"/>
          <w:lang w:eastAsia="ru-RU"/>
        </w:rPr>
        <w:br/>
        <w:t>которые могут оказывать воздействие на проектируемую территорию</w:t>
      </w:r>
      <w:bookmarkEnd w:id="249"/>
    </w:p>
    <w:p w:rsidR="00D70225" w:rsidRPr="00B016CE" w:rsidRDefault="0044785A" w:rsidP="00D70225">
      <w:pPr>
        <w:spacing w:after="0"/>
        <w:ind w:firstLine="708"/>
        <w:jc w:val="both"/>
        <w:rPr>
          <w:rFonts w:ascii="Times New Roman" w:eastAsia="Times New Roman" w:hAnsi="Times New Roman" w:cs="Times New Roman"/>
          <w:sz w:val="28"/>
          <w:szCs w:val="24"/>
        </w:rPr>
      </w:pPr>
      <w:bookmarkStart w:id="250" w:name="_Toc15983940"/>
      <w:bookmarkStart w:id="251" w:name="_Toc518303996"/>
      <w:bookmarkStart w:id="252" w:name="_Toc15983941"/>
      <w:bookmarkStart w:id="253" w:name="_Toc64556342"/>
      <w:r w:rsidRPr="00D70225">
        <w:rPr>
          <w:rFonts w:ascii="Times New Roman" w:eastAsia="Times New Roman" w:hAnsi="Times New Roman" w:cs="Times New Roman"/>
          <w:sz w:val="28"/>
          <w:szCs w:val="24"/>
          <w:lang w:eastAsia="ru-RU"/>
        </w:rPr>
        <w:t xml:space="preserve">Источниками </w:t>
      </w:r>
      <w:bookmarkStart w:id="254" w:name="_Toc518303995"/>
      <w:r w:rsidR="00D70225" w:rsidRPr="00B016CE">
        <w:rPr>
          <w:rFonts w:ascii="Times New Roman" w:eastAsia="Times New Roman" w:hAnsi="Times New Roman" w:cs="Times New Roman"/>
          <w:sz w:val="28"/>
          <w:szCs w:val="24"/>
        </w:rPr>
        <w:t>чрезвычайных ситуаций природного характера в соответствии с ГОСТ 22.0.03-2022 на территории являются:</w:t>
      </w:r>
    </w:p>
    <w:p w:rsidR="00D70225" w:rsidRPr="00B016CE" w:rsidRDefault="00D70225" w:rsidP="00D70225">
      <w:pPr>
        <w:spacing w:after="0"/>
        <w:ind w:left="709"/>
        <w:jc w:val="both"/>
        <w:rPr>
          <w:rFonts w:ascii="Times New Roman" w:eastAsia="Times New Roman" w:hAnsi="Times New Roman" w:cs="Times New Roman"/>
          <w:sz w:val="28"/>
          <w:szCs w:val="24"/>
        </w:rPr>
      </w:pPr>
      <w:r w:rsidRPr="00B016CE">
        <w:rPr>
          <w:rFonts w:ascii="Times New Roman" w:eastAsia="Times New Roman" w:hAnsi="Times New Roman" w:cs="Times New Roman"/>
          <w:sz w:val="28"/>
          <w:szCs w:val="24"/>
        </w:rPr>
        <w:t>опасные геологические процессы;</w:t>
      </w:r>
    </w:p>
    <w:p w:rsidR="00D70225" w:rsidRPr="00B016CE" w:rsidRDefault="00D70225" w:rsidP="00D70225">
      <w:pPr>
        <w:spacing w:after="0"/>
        <w:ind w:left="709"/>
        <w:jc w:val="both"/>
        <w:rPr>
          <w:rFonts w:ascii="Times New Roman" w:eastAsia="Times New Roman" w:hAnsi="Times New Roman" w:cs="Times New Roman"/>
          <w:sz w:val="28"/>
          <w:szCs w:val="24"/>
        </w:rPr>
      </w:pPr>
      <w:r w:rsidRPr="00B016CE">
        <w:rPr>
          <w:rFonts w:ascii="Times New Roman" w:eastAsia="Times New Roman" w:hAnsi="Times New Roman" w:cs="Times New Roman"/>
          <w:sz w:val="28"/>
          <w:szCs w:val="24"/>
        </w:rPr>
        <w:t>опасные гидрологические явления и процессы;</w:t>
      </w:r>
    </w:p>
    <w:p w:rsidR="00D70225" w:rsidRPr="00B016CE" w:rsidRDefault="00D70225" w:rsidP="00D70225">
      <w:pPr>
        <w:spacing w:after="0"/>
        <w:ind w:left="709"/>
        <w:jc w:val="both"/>
        <w:rPr>
          <w:rFonts w:ascii="Times New Roman" w:eastAsia="Times New Roman" w:hAnsi="Times New Roman" w:cs="Times New Roman"/>
          <w:sz w:val="28"/>
          <w:szCs w:val="24"/>
        </w:rPr>
      </w:pPr>
      <w:r w:rsidRPr="00B016CE">
        <w:rPr>
          <w:rFonts w:ascii="Times New Roman" w:eastAsia="Times New Roman" w:hAnsi="Times New Roman" w:cs="Times New Roman"/>
          <w:sz w:val="28"/>
          <w:szCs w:val="24"/>
        </w:rPr>
        <w:t>опасные метеорологические явления и процессы;</w:t>
      </w:r>
    </w:p>
    <w:p w:rsidR="00D70225" w:rsidRPr="00086C8A" w:rsidRDefault="00086C8A" w:rsidP="00086C8A">
      <w:pPr>
        <w:spacing w:after="0"/>
        <w:ind w:left="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природные пожары.</w:t>
      </w:r>
    </w:p>
    <w:p w:rsidR="00D70225" w:rsidRPr="00C328CC" w:rsidRDefault="00D70225" w:rsidP="00D70225">
      <w:pPr>
        <w:spacing w:after="0"/>
        <w:ind w:firstLine="709"/>
        <w:jc w:val="both"/>
        <w:rPr>
          <w:rFonts w:ascii="Times New Roman" w:eastAsia="Times New Roman" w:hAnsi="Times New Roman" w:cs="Times New Roman"/>
          <w:b/>
          <w:sz w:val="28"/>
          <w:szCs w:val="28"/>
          <w:lang w:eastAsia="ru-RU"/>
        </w:rPr>
      </w:pPr>
      <w:r w:rsidRPr="00C328CC">
        <w:rPr>
          <w:rFonts w:ascii="Times New Roman" w:eastAsia="Times New Roman" w:hAnsi="Times New Roman" w:cs="Times New Roman"/>
          <w:b/>
          <w:sz w:val="28"/>
          <w:szCs w:val="28"/>
          <w:lang w:eastAsia="ru-RU"/>
        </w:rPr>
        <w:t>Опасные экзогенные геологические процессы</w:t>
      </w:r>
    </w:p>
    <w:p w:rsidR="00D70225" w:rsidRPr="00C328CC" w:rsidRDefault="00D70225" w:rsidP="00D70225">
      <w:pPr>
        <w:spacing w:after="0"/>
        <w:ind w:firstLine="709"/>
        <w:jc w:val="both"/>
        <w:rPr>
          <w:rFonts w:ascii="Times New Roman" w:eastAsia="Times New Roman" w:hAnsi="Times New Roman" w:cs="Times New Roman"/>
          <w:sz w:val="28"/>
          <w:szCs w:val="28"/>
          <w:lang w:eastAsia="ru-RU"/>
        </w:rPr>
      </w:pPr>
      <w:r w:rsidRPr="00C328CC">
        <w:rPr>
          <w:rFonts w:ascii="Times New Roman" w:eastAsia="Times New Roman" w:hAnsi="Times New Roman" w:cs="Times New Roman"/>
          <w:sz w:val="28"/>
          <w:szCs w:val="28"/>
          <w:lang w:eastAsia="ru-RU"/>
        </w:rPr>
        <w:t>Территория разнообразна и интересна по набору и геоди</w:t>
      </w:r>
      <w:r w:rsidRPr="00C328CC">
        <w:rPr>
          <w:rFonts w:ascii="Times New Roman" w:eastAsia="Times New Roman" w:hAnsi="Times New Roman" w:cs="Times New Roman"/>
          <w:sz w:val="28"/>
          <w:szCs w:val="28"/>
          <w:lang w:eastAsia="ru-RU"/>
        </w:rPr>
        <w:softHyphen/>
        <w:t>намике экзогенных геологических процессов (далее ЭГП). Интенсивность проявлений экзогенных геологических процессов отражает ак</w:t>
      </w:r>
      <w:r w:rsidRPr="00C328CC">
        <w:rPr>
          <w:rFonts w:ascii="Times New Roman" w:eastAsia="Times New Roman" w:hAnsi="Times New Roman" w:cs="Times New Roman"/>
          <w:sz w:val="28"/>
          <w:szCs w:val="28"/>
          <w:lang w:eastAsia="ru-RU"/>
        </w:rPr>
        <w:softHyphen/>
        <w:t>тивность современных неотектонических движений земной коры. Район активного проявления ЭГП приурочен к современным неотектоническим структурам. Активность проявлений ЭГП также сильно зависит от антропогенного воздейст</w:t>
      </w:r>
      <w:r w:rsidRPr="00C328CC">
        <w:rPr>
          <w:rFonts w:ascii="Times New Roman" w:eastAsia="Times New Roman" w:hAnsi="Times New Roman" w:cs="Times New Roman"/>
          <w:sz w:val="28"/>
          <w:szCs w:val="28"/>
          <w:lang w:eastAsia="ru-RU"/>
        </w:rPr>
        <w:softHyphen/>
        <w:t xml:space="preserve">вия человека на окружающую среду. </w:t>
      </w:r>
    </w:p>
    <w:p w:rsidR="00D70225" w:rsidRPr="00C328CC" w:rsidRDefault="00D70225" w:rsidP="00D70225">
      <w:pPr>
        <w:spacing w:after="0"/>
        <w:ind w:firstLine="709"/>
        <w:jc w:val="both"/>
        <w:rPr>
          <w:rFonts w:ascii="Times New Roman" w:eastAsia="Times New Roman" w:hAnsi="Times New Roman" w:cs="Times New Roman"/>
          <w:sz w:val="28"/>
          <w:szCs w:val="28"/>
          <w:lang w:eastAsia="ru-RU"/>
        </w:rPr>
      </w:pPr>
      <w:r w:rsidRPr="00C328CC">
        <w:rPr>
          <w:rFonts w:ascii="Times New Roman" w:eastAsia="Times New Roman" w:hAnsi="Times New Roman" w:cs="Times New Roman"/>
          <w:sz w:val="28"/>
          <w:szCs w:val="28"/>
          <w:lang w:eastAsia="ru-RU"/>
        </w:rPr>
        <w:t>В целом по территории активность проявлений ЭГП не</w:t>
      </w:r>
      <w:r w:rsidRPr="00C328CC">
        <w:rPr>
          <w:rFonts w:ascii="Times New Roman" w:eastAsia="Times New Roman" w:hAnsi="Times New Roman" w:cs="Times New Roman"/>
          <w:sz w:val="28"/>
          <w:szCs w:val="28"/>
          <w:lang w:eastAsia="ru-RU"/>
        </w:rPr>
        <w:softHyphen/>
        <w:t xml:space="preserve">высокая, в связи с равнинным рельефом местности. </w:t>
      </w:r>
    </w:p>
    <w:p w:rsidR="00D70225" w:rsidRPr="00C328CC" w:rsidRDefault="00D70225" w:rsidP="00D70225">
      <w:pPr>
        <w:spacing w:after="0"/>
        <w:ind w:firstLine="709"/>
        <w:jc w:val="both"/>
        <w:rPr>
          <w:rFonts w:ascii="Times New Roman" w:eastAsia="Times New Roman" w:hAnsi="Times New Roman" w:cs="Times New Roman"/>
          <w:sz w:val="28"/>
          <w:szCs w:val="28"/>
          <w:lang w:eastAsia="ru-RU"/>
        </w:rPr>
      </w:pPr>
      <w:r w:rsidRPr="00C328CC">
        <w:rPr>
          <w:rFonts w:ascii="Times New Roman" w:eastAsia="Times New Roman" w:hAnsi="Times New Roman" w:cs="Times New Roman"/>
          <w:sz w:val="28"/>
          <w:szCs w:val="28"/>
          <w:lang w:eastAsia="ru-RU"/>
        </w:rPr>
        <w:t>Процесс заболачивания</w:t>
      </w:r>
      <w:r w:rsidRPr="00C328CC">
        <w:rPr>
          <w:rFonts w:ascii="Times New Roman" w:eastAsia="Times New Roman" w:hAnsi="Times New Roman" w:cs="Times New Roman"/>
          <w:i/>
          <w:sz w:val="28"/>
          <w:szCs w:val="28"/>
          <w:lang w:eastAsia="ru-RU"/>
        </w:rPr>
        <w:t xml:space="preserve"> </w:t>
      </w:r>
      <w:r w:rsidRPr="00C328CC">
        <w:rPr>
          <w:rFonts w:ascii="Times New Roman" w:eastAsia="Times New Roman" w:hAnsi="Times New Roman" w:cs="Times New Roman"/>
          <w:sz w:val="28"/>
          <w:szCs w:val="28"/>
          <w:lang w:eastAsia="ru-RU"/>
        </w:rPr>
        <w:t>детально изучен работами Государственного гидрологическо</w:t>
      </w:r>
      <w:r w:rsidRPr="00C328CC">
        <w:rPr>
          <w:rFonts w:ascii="Times New Roman" w:eastAsia="Times New Roman" w:hAnsi="Times New Roman" w:cs="Times New Roman"/>
          <w:sz w:val="28"/>
          <w:szCs w:val="28"/>
          <w:lang w:eastAsia="ru-RU"/>
        </w:rPr>
        <w:softHyphen/>
        <w:t>го института (ГГИ). Наблюдения за режимом болот ведут региональные гидрологические от</w:t>
      </w:r>
      <w:r w:rsidRPr="00C328CC">
        <w:rPr>
          <w:rFonts w:ascii="Times New Roman" w:eastAsia="Times New Roman" w:hAnsi="Times New Roman" w:cs="Times New Roman"/>
          <w:sz w:val="28"/>
          <w:szCs w:val="28"/>
          <w:lang w:eastAsia="ru-RU"/>
        </w:rPr>
        <w:softHyphen/>
        <w:t>делы в Гидрометеослужбе. На территории находятся месторождения торфа, которые занимают около 3 % от всей рассматриваемой территории.</w:t>
      </w:r>
    </w:p>
    <w:p w:rsidR="00D70225" w:rsidRPr="00C328CC" w:rsidRDefault="00D70225" w:rsidP="00D70225">
      <w:pPr>
        <w:spacing w:after="0"/>
        <w:ind w:firstLine="709"/>
        <w:jc w:val="both"/>
        <w:rPr>
          <w:rFonts w:ascii="Times New Roman" w:eastAsia="Times New Roman" w:hAnsi="Times New Roman" w:cs="Times New Roman"/>
          <w:sz w:val="28"/>
          <w:szCs w:val="28"/>
          <w:lang w:eastAsia="ru-RU"/>
        </w:rPr>
      </w:pPr>
      <w:r w:rsidRPr="00C328CC">
        <w:rPr>
          <w:rFonts w:ascii="Times New Roman" w:eastAsia="Times New Roman" w:hAnsi="Times New Roman" w:cs="Times New Roman"/>
          <w:sz w:val="28"/>
          <w:szCs w:val="28"/>
          <w:lang w:eastAsia="ru-RU"/>
        </w:rPr>
        <w:lastRenderedPageBreak/>
        <w:t>В целом овражная эрозия развита слабо, так как на территории области преобладают</w:t>
      </w:r>
      <w:r w:rsidRPr="00C328CC">
        <w:rPr>
          <w:rFonts w:eastAsiaTheme="minorEastAsia"/>
          <w:lang w:eastAsia="ru-RU"/>
        </w:rPr>
        <w:t xml:space="preserve"> </w:t>
      </w:r>
      <w:r w:rsidRPr="00C328CC">
        <w:rPr>
          <w:rFonts w:ascii="Times New Roman" w:eastAsia="Times New Roman" w:hAnsi="Times New Roman" w:cs="Times New Roman"/>
          <w:sz w:val="28"/>
          <w:szCs w:val="28"/>
          <w:lang w:eastAsia="ru-RU"/>
        </w:rPr>
        <w:t xml:space="preserve">равнины. Развитие овражной эрозии большой опасности не представляет. Для защиты от овражной эрозии эффективна посадка деревьев и кустарников, охранные зоны лесных насаждений, а также инженерные работы по регулированию плоскостного и линейного стока. </w:t>
      </w:r>
    </w:p>
    <w:p w:rsidR="00D70225" w:rsidRDefault="00D70225" w:rsidP="00D70225">
      <w:pPr>
        <w:spacing w:after="0"/>
        <w:ind w:firstLine="709"/>
        <w:jc w:val="both"/>
        <w:rPr>
          <w:rFonts w:ascii="Times New Roman" w:eastAsia="Times New Roman" w:hAnsi="Times New Roman" w:cs="Times New Roman"/>
          <w:sz w:val="28"/>
          <w:szCs w:val="28"/>
          <w:lang w:eastAsia="ru-RU"/>
        </w:rPr>
      </w:pPr>
      <w:r w:rsidRPr="00635E66">
        <w:rPr>
          <w:rFonts w:ascii="Times New Roman" w:eastAsia="Times New Roman" w:hAnsi="Times New Roman" w:cs="Times New Roman"/>
          <w:sz w:val="28"/>
          <w:szCs w:val="28"/>
          <w:lang w:eastAsia="ru-RU"/>
        </w:rPr>
        <w:t xml:space="preserve">Оползни наблюдаются только по берегам рек в небольших масштабах, то есть данные явления не способны оказывать существенную опасность для экономики муниципального </w:t>
      </w:r>
      <w:r w:rsidR="00EC29D5">
        <w:rPr>
          <w:rFonts w:ascii="Times New Roman" w:eastAsia="Times New Roman" w:hAnsi="Times New Roman" w:cs="Times New Roman"/>
          <w:sz w:val="28"/>
          <w:szCs w:val="28"/>
          <w:lang w:eastAsia="ru-RU"/>
        </w:rPr>
        <w:t>район</w:t>
      </w:r>
      <w:r w:rsidRPr="00635E66">
        <w:rPr>
          <w:rFonts w:ascii="Times New Roman" w:eastAsia="Times New Roman" w:hAnsi="Times New Roman" w:cs="Times New Roman"/>
          <w:sz w:val="28"/>
          <w:szCs w:val="28"/>
          <w:lang w:eastAsia="ru-RU"/>
        </w:rPr>
        <w:t xml:space="preserve">а и жизнедеятельности населения. </w:t>
      </w:r>
    </w:p>
    <w:p w:rsidR="00D70225" w:rsidRPr="00635E66" w:rsidRDefault="00D70225" w:rsidP="00D70225">
      <w:pPr>
        <w:spacing w:after="0"/>
        <w:ind w:firstLine="709"/>
        <w:jc w:val="both"/>
        <w:rPr>
          <w:rFonts w:ascii="Times New Roman" w:eastAsia="Times New Roman" w:hAnsi="Times New Roman" w:cs="Times New Roman"/>
          <w:sz w:val="28"/>
          <w:szCs w:val="28"/>
          <w:lang w:eastAsia="ru-RU"/>
        </w:rPr>
      </w:pPr>
      <w:r w:rsidRPr="009F2031">
        <w:rPr>
          <w:rFonts w:ascii="Times New Roman" w:eastAsia="Times New Roman" w:hAnsi="Times New Roman" w:cs="Times New Roman"/>
          <w:sz w:val="28"/>
          <w:szCs w:val="28"/>
          <w:lang w:eastAsia="ru-RU"/>
        </w:rPr>
        <w:t>Поверхностные проявления карста представлены воронками, западинами, котловинами, карстовыми озерами, суходолами, карстовыми логами. Они развиваются по древним карстовым каналам и на месте погребенных карстовых форм и отражают современный этап активизации карста.</w:t>
      </w:r>
      <w:r w:rsidRPr="009F2031">
        <w:t xml:space="preserve"> </w:t>
      </w:r>
      <w:r w:rsidRPr="009F2031">
        <w:rPr>
          <w:rFonts w:ascii="Times New Roman" w:eastAsia="Times New Roman" w:hAnsi="Times New Roman" w:cs="Times New Roman"/>
          <w:sz w:val="28"/>
          <w:szCs w:val="28"/>
          <w:lang w:eastAsia="ru-RU"/>
        </w:rPr>
        <w:t>Процесс современного карстообразования протекает сравнительно медленно, в связи со слабым эрозионным врезом гидрографической сети.</w:t>
      </w:r>
    </w:p>
    <w:p w:rsidR="00D70225" w:rsidRPr="00635E66" w:rsidRDefault="00D70225" w:rsidP="00D70225">
      <w:pPr>
        <w:spacing w:after="0"/>
        <w:ind w:firstLine="709"/>
        <w:jc w:val="both"/>
        <w:rPr>
          <w:rFonts w:ascii="Times New Roman" w:eastAsia="Times New Roman" w:hAnsi="Times New Roman" w:cs="Times New Roman"/>
          <w:b/>
          <w:sz w:val="28"/>
          <w:szCs w:val="28"/>
          <w:lang w:eastAsia="ru-RU"/>
        </w:rPr>
      </w:pPr>
      <w:r w:rsidRPr="00635E66">
        <w:rPr>
          <w:rFonts w:ascii="Times New Roman" w:eastAsia="Times New Roman" w:hAnsi="Times New Roman" w:cs="Times New Roman"/>
          <w:b/>
          <w:sz w:val="28"/>
          <w:szCs w:val="28"/>
          <w:lang w:eastAsia="ru-RU"/>
        </w:rPr>
        <w:t>Опасные гидрологические явления и процессы</w:t>
      </w:r>
    </w:p>
    <w:p w:rsidR="00D70225" w:rsidRPr="009A3D26" w:rsidRDefault="00D70225" w:rsidP="00D70225">
      <w:pPr>
        <w:spacing w:after="0"/>
        <w:ind w:firstLine="720"/>
        <w:jc w:val="both"/>
        <w:rPr>
          <w:rFonts w:ascii="Times New Roman" w:eastAsia="Times New Roman" w:hAnsi="Times New Roman" w:cs="Times New Roman"/>
          <w:iCs/>
          <w:sz w:val="28"/>
          <w:szCs w:val="28"/>
          <w:lang w:eastAsia="ru-RU"/>
        </w:rPr>
      </w:pPr>
      <w:r w:rsidRPr="009A3D26">
        <w:rPr>
          <w:rFonts w:ascii="Times New Roman" w:eastAsia="Times New Roman" w:hAnsi="Times New Roman" w:cs="Times New Roman"/>
          <w:sz w:val="28"/>
          <w:szCs w:val="24"/>
          <w:lang w:eastAsia="ru-RU"/>
        </w:rPr>
        <w:t xml:space="preserve">Территория заболочена и сформирована густой сетью рек и озер. Основными водными артериями являются реки: </w:t>
      </w:r>
      <w:r w:rsidRPr="009A3D26">
        <w:rPr>
          <w:rFonts w:ascii="Times New Roman" w:eastAsia="Times New Roman" w:hAnsi="Times New Roman" w:cs="Times New Roman"/>
          <w:sz w:val="28"/>
          <w:szCs w:val="28"/>
          <w:lang w:eastAsia="ru-RU"/>
        </w:rPr>
        <w:t xml:space="preserve">Вытегра, Илекса, Андома </w:t>
      </w:r>
      <w:r w:rsidRPr="009A3D26">
        <w:rPr>
          <w:rFonts w:ascii="Times New Roman" w:eastAsia="Times New Roman" w:hAnsi="Times New Roman" w:cs="Times New Roman"/>
          <w:sz w:val="28"/>
          <w:szCs w:val="24"/>
          <w:lang w:eastAsia="ru-RU"/>
        </w:rPr>
        <w:t>и др.</w:t>
      </w:r>
      <w:r w:rsidRPr="009A3D26">
        <w:rPr>
          <w:rFonts w:ascii="Times New Roman" w:eastAsia="Times New Roman" w:hAnsi="Times New Roman" w:cs="Times New Roman"/>
          <w:iCs/>
          <w:sz w:val="28"/>
          <w:szCs w:val="28"/>
          <w:lang w:eastAsia="ru-RU"/>
        </w:rPr>
        <w:t xml:space="preserve"> и озерами: Онежское, Большое, Тудозеро, Лужандозеро и др.. </w:t>
      </w:r>
    </w:p>
    <w:p w:rsidR="00D70225" w:rsidRPr="009A3D26" w:rsidRDefault="00D70225" w:rsidP="00D70225">
      <w:pPr>
        <w:spacing w:after="0"/>
        <w:ind w:firstLine="708"/>
        <w:jc w:val="both"/>
        <w:rPr>
          <w:rFonts w:ascii="Times New Roman" w:eastAsia="Times New Roman" w:hAnsi="Times New Roman" w:cs="Times New Roman"/>
          <w:sz w:val="28"/>
          <w:szCs w:val="24"/>
          <w:lang w:eastAsia="ru-RU"/>
        </w:rPr>
      </w:pPr>
      <w:r w:rsidRPr="009A3D26">
        <w:rPr>
          <w:rFonts w:ascii="Times New Roman" w:eastAsia="Times New Roman" w:hAnsi="Times New Roman" w:cs="Times New Roman"/>
          <w:sz w:val="28"/>
          <w:szCs w:val="24"/>
          <w:lang w:eastAsia="ru-RU"/>
        </w:rPr>
        <w:t>Положение территории в зоне избыточного увлажнения создает благоприятные условия для заболачивания низинных участков. Преобладание атмосферных осадков над испарением, высокий уровень грунтовых вод и наличие низменностей, лишенных дренажа на водонепроницаемых грунтах (глины, суглинки), способствуют заболачиванию, а высокие летние температуры способствуют интенсивному торфообразованию.</w:t>
      </w:r>
    </w:p>
    <w:p w:rsidR="00D70225" w:rsidRPr="009A3D26" w:rsidRDefault="00D70225" w:rsidP="00D70225">
      <w:pPr>
        <w:spacing w:after="0"/>
        <w:ind w:firstLine="708"/>
        <w:jc w:val="both"/>
        <w:rPr>
          <w:rFonts w:ascii="Times New Roman" w:eastAsia="Times New Roman" w:hAnsi="Times New Roman" w:cs="Times New Roman"/>
          <w:sz w:val="28"/>
          <w:szCs w:val="24"/>
          <w:lang w:eastAsia="ru-RU"/>
        </w:rPr>
      </w:pPr>
      <w:r w:rsidRPr="009A3D26">
        <w:rPr>
          <w:rFonts w:ascii="Times New Roman" w:eastAsia="Times New Roman" w:hAnsi="Times New Roman" w:cs="Times New Roman"/>
          <w:sz w:val="28"/>
          <w:szCs w:val="24"/>
          <w:lang w:eastAsia="ru-RU"/>
        </w:rPr>
        <w:t>Половодье сопровождается быстрыми большими подъемами уровня воды, на отдельных реках – незначительными заторами льда. Наивысшие уровни весеннего половодья наблюдаются 22 апреля – 1 мая, самые ранние даты наступления наивысших уровней – 3-10 апреля, поздние - 5-23 мая.</w:t>
      </w:r>
    </w:p>
    <w:p w:rsidR="00B86BA9" w:rsidRPr="00C81759" w:rsidRDefault="00B86BA9" w:rsidP="00B86BA9">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t>Зоны затопления, подтопления считаются установленными со дня внесения сведений о зонах затопления, подтопления в Единый государственный реестр недвижимости в соответствии с п. 5 Постановления Правительства Российской Федерации от 18 апреля 2014 года  № 360</w:t>
      </w:r>
      <w:r w:rsidRPr="00C81759">
        <w:rPr>
          <w:rFonts w:ascii="Times New Roman" w:eastAsia="Times New Roman" w:hAnsi="Times New Roman" w:cs="Times New Roman"/>
          <w:sz w:val="28"/>
          <w:szCs w:val="28"/>
          <w:vertAlign w:val="superscript"/>
          <w:lang w:eastAsia="ru-RU"/>
        </w:rPr>
        <w:footnoteReference w:id="104"/>
      </w:r>
      <w:r w:rsidRPr="00C81759">
        <w:rPr>
          <w:rFonts w:ascii="Times New Roman" w:eastAsia="Times New Roman" w:hAnsi="Times New Roman" w:cs="Times New Roman"/>
          <w:sz w:val="28"/>
          <w:szCs w:val="28"/>
          <w:lang w:eastAsia="ru-RU"/>
        </w:rPr>
        <w:t>.</w:t>
      </w:r>
    </w:p>
    <w:p w:rsidR="00B86BA9" w:rsidRPr="00C81759" w:rsidRDefault="00B86BA9" w:rsidP="00B86BA9">
      <w:pPr>
        <w:spacing w:after="0"/>
        <w:ind w:firstLine="709"/>
        <w:jc w:val="both"/>
        <w:rPr>
          <w:rFonts w:ascii="Times New Roman" w:eastAsia="Times New Roman" w:hAnsi="Times New Roman" w:cs="Times New Roman"/>
          <w:sz w:val="28"/>
          <w:szCs w:val="24"/>
          <w:lang w:eastAsia="ru-RU"/>
        </w:rPr>
      </w:pPr>
      <w:r w:rsidRPr="00C81759">
        <w:rPr>
          <w:rFonts w:ascii="Times New Roman" w:eastAsia="Times New Roman" w:hAnsi="Times New Roman" w:cs="Times New Roman"/>
          <w:sz w:val="28"/>
          <w:szCs w:val="24"/>
          <w:lang w:eastAsia="ru-RU"/>
        </w:rPr>
        <w:t>На рассматриваемой территории не установлено зон затопления и подтопления.</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lastRenderedPageBreak/>
        <w:t xml:space="preserve">По данным администрации сельского поселения Андомское в зоне подтопления </w:t>
      </w:r>
      <w:r w:rsidR="00B86BA9" w:rsidRPr="00C81759">
        <w:rPr>
          <w:rFonts w:ascii="Times New Roman" w:eastAsia="Times New Roman" w:hAnsi="Times New Roman" w:cs="Times New Roman"/>
          <w:sz w:val="28"/>
          <w:szCs w:val="28"/>
          <w:lang w:eastAsia="ru-RU"/>
        </w:rPr>
        <w:t xml:space="preserve">выявлены </w:t>
      </w:r>
      <w:r w:rsidRPr="00C81759">
        <w:rPr>
          <w:rFonts w:ascii="Times New Roman" w:eastAsia="Times New Roman" w:hAnsi="Times New Roman" w:cs="Times New Roman"/>
          <w:sz w:val="28"/>
          <w:szCs w:val="28"/>
          <w:lang w:eastAsia="ru-RU"/>
        </w:rPr>
        <w:t>территори</w:t>
      </w:r>
      <w:r w:rsidR="00B86BA9">
        <w:rPr>
          <w:rFonts w:ascii="Times New Roman" w:eastAsia="Times New Roman" w:hAnsi="Times New Roman" w:cs="Times New Roman"/>
          <w:sz w:val="28"/>
          <w:szCs w:val="28"/>
          <w:lang w:eastAsia="ru-RU"/>
        </w:rPr>
        <w:t>и</w:t>
      </w:r>
      <w:r w:rsidRPr="00C81759">
        <w:rPr>
          <w:rFonts w:ascii="Times New Roman" w:eastAsia="Times New Roman" w:hAnsi="Times New Roman" w:cs="Times New Roman"/>
          <w:sz w:val="28"/>
          <w:szCs w:val="28"/>
          <w:lang w:eastAsia="ru-RU"/>
        </w:rPr>
        <w:t xml:space="preserve"> населенных пунктов на р. Андома и р. Самина.</w:t>
      </w:r>
    </w:p>
    <w:p w:rsidR="00D70225" w:rsidRPr="00140F7E" w:rsidRDefault="00D70225" w:rsidP="00D70225">
      <w:pPr>
        <w:spacing w:after="0"/>
        <w:ind w:firstLine="709"/>
        <w:jc w:val="both"/>
        <w:rPr>
          <w:rFonts w:ascii="Times New Roman" w:eastAsia="Times New Roman" w:hAnsi="Times New Roman" w:cs="Times New Roman"/>
          <w:sz w:val="28"/>
          <w:szCs w:val="28"/>
          <w:lang w:eastAsia="ru-RU"/>
        </w:rPr>
      </w:pPr>
      <w:r w:rsidRPr="00B974BD">
        <w:rPr>
          <w:rFonts w:ascii="Times New Roman" w:eastAsia="Times New Roman" w:hAnsi="Times New Roman" w:cs="Times New Roman"/>
          <w:sz w:val="28"/>
          <w:szCs w:val="24"/>
          <w:lang w:eastAsia="ru-RU"/>
        </w:rPr>
        <w:t xml:space="preserve">Департаментом природных ресурсов и охраны окружающей среды Вологодской области планируется </w:t>
      </w:r>
      <w:r>
        <w:rPr>
          <w:rFonts w:ascii="Times New Roman" w:eastAsia="Times New Roman" w:hAnsi="Times New Roman" w:cs="Times New Roman"/>
          <w:sz w:val="28"/>
          <w:szCs w:val="24"/>
          <w:lang w:eastAsia="ru-RU"/>
        </w:rPr>
        <w:t xml:space="preserve">подготовить предложения по установлению </w:t>
      </w:r>
      <w:r w:rsidRPr="00B974BD">
        <w:rPr>
          <w:rFonts w:ascii="Times New Roman" w:eastAsia="Times New Roman" w:hAnsi="Times New Roman" w:cs="Times New Roman"/>
          <w:sz w:val="28"/>
          <w:szCs w:val="24"/>
          <w:lang w:eastAsia="ru-RU"/>
        </w:rPr>
        <w:t>зон затопления, подтопления на территориях населенных пунктов В</w:t>
      </w:r>
      <w:r>
        <w:rPr>
          <w:rFonts w:ascii="Times New Roman" w:eastAsia="Times New Roman" w:hAnsi="Times New Roman" w:cs="Times New Roman"/>
          <w:sz w:val="28"/>
          <w:szCs w:val="24"/>
          <w:lang w:eastAsia="ru-RU"/>
        </w:rPr>
        <w:t>ытегорского</w:t>
      </w:r>
      <w:r w:rsidRPr="00B974BD">
        <w:rPr>
          <w:rFonts w:ascii="Times New Roman" w:eastAsia="Times New Roman" w:hAnsi="Times New Roman" w:cs="Times New Roman"/>
          <w:sz w:val="28"/>
          <w:szCs w:val="24"/>
          <w:lang w:eastAsia="ru-RU"/>
        </w:rPr>
        <w:t xml:space="preserve"> район</w:t>
      </w:r>
      <w:r>
        <w:rPr>
          <w:rFonts w:ascii="Times New Roman" w:eastAsia="Times New Roman" w:hAnsi="Times New Roman" w:cs="Times New Roman"/>
          <w:sz w:val="28"/>
          <w:szCs w:val="24"/>
          <w:lang w:eastAsia="ru-RU"/>
        </w:rPr>
        <w:t>а</w:t>
      </w:r>
      <w:r w:rsidRPr="00B974BD">
        <w:rPr>
          <w:rFonts w:ascii="Times New Roman" w:eastAsia="Times New Roman" w:hAnsi="Times New Roman" w:cs="Times New Roman"/>
          <w:sz w:val="28"/>
          <w:szCs w:val="24"/>
          <w:lang w:eastAsia="ru-RU"/>
        </w:rPr>
        <w:t xml:space="preserve"> Вологодской области, в </w:t>
      </w:r>
      <w:r>
        <w:rPr>
          <w:rFonts w:ascii="Times New Roman" w:eastAsia="Times New Roman" w:hAnsi="Times New Roman" w:cs="Times New Roman"/>
          <w:sz w:val="28"/>
          <w:szCs w:val="24"/>
          <w:lang w:eastAsia="ru-RU"/>
        </w:rPr>
        <w:t xml:space="preserve">том </w:t>
      </w:r>
      <w:r w:rsidRPr="00140F7E">
        <w:rPr>
          <w:rFonts w:ascii="Times New Roman" w:eastAsia="Times New Roman" w:hAnsi="Times New Roman" w:cs="Times New Roman"/>
          <w:sz w:val="28"/>
          <w:szCs w:val="24"/>
          <w:lang w:eastAsia="ru-RU"/>
        </w:rPr>
        <w:t>числе с.</w:t>
      </w:r>
      <w:r w:rsidRPr="00140F7E">
        <w:rPr>
          <w:rFonts w:ascii="Times New Roman" w:eastAsia="Times New Roman" w:hAnsi="Times New Roman" w:cs="Times New Roman"/>
          <w:color w:val="FF0000"/>
          <w:sz w:val="28"/>
          <w:szCs w:val="28"/>
          <w:lang w:eastAsia="ru-RU"/>
        </w:rPr>
        <w:t xml:space="preserve"> </w:t>
      </w:r>
      <w:r w:rsidRPr="00140F7E">
        <w:rPr>
          <w:rFonts w:ascii="Times New Roman" w:eastAsia="Times New Roman" w:hAnsi="Times New Roman" w:cs="Times New Roman"/>
          <w:sz w:val="28"/>
          <w:szCs w:val="28"/>
          <w:lang w:eastAsia="ru-RU"/>
        </w:rPr>
        <w:t>Андомский Погост (р. Андома с притоками), д. Антоново (р. Андома), д. Берег (р. Самина), д. Деревягино (р. Андома), д. Желвачево (р. Андома с притоками), д. Маковская (р. Андрома), д. Перевоз (р. Андома), д. Рубцово (р. Андома с притоками), п. Сорокополье (р. Андома), д. Терово (р. Андома), д. Устеново (р. Андома).</w:t>
      </w:r>
    </w:p>
    <w:p w:rsidR="00D70225" w:rsidRPr="00E945A3" w:rsidRDefault="00D70225" w:rsidP="00D70225">
      <w:pPr>
        <w:spacing w:after="0"/>
        <w:ind w:firstLine="709"/>
        <w:jc w:val="both"/>
        <w:rPr>
          <w:rFonts w:ascii="Times New Roman" w:eastAsia="Times New Roman" w:hAnsi="Times New Roman" w:cs="Times New Roman"/>
          <w:sz w:val="28"/>
          <w:szCs w:val="28"/>
          <w:lang w:eastAsia="ru-RU"/>
        </w:rPr>
      </w:pPr>
      <w:r w:rsidRPr="00E945A3">
        <w:rPr>
          <w:rFonts w:ascii="Times New Roman" w:eastAsia="Times New Roman" w:hAnsi="Times New Roman" w:cs="Times New Roman"/>
          <w:sz w:val="28"/>
          <w:szCs w:val="28"/>
          <w:lang w:eastAsia="ru-RU"/>
        </w:rPr>
        <w:t>В соответствии с письмом Комитета гражданской защиты и социальной безопасности Вологодской области от 23 июня 2021 года №ИХ.09-2453/21 в зону возможного подтопления (затопления)  р. Андома с притоками попадают с. Андомский Погост (9 жилых домов с 24 жителями), д. Антоново (6 жилых домов с 12 жителями), д. Деревягино (7 жилых домов с 10 жителями), д. Желвачево (2 жилых домов с 2 жителями), д. Маковская (8 жилых домов с 10 жителями), д. Ру</w:t>
      </w:r>
      <w:r>
        <w:rPr>
          <w:rFonts w:ascii="Times New Roman" w:eastAsia="Times New Roman" w:hAnsi="Times New Roman" w:cs="Times New Roman"/>
          <w:sz w:val="28"/>
          <w:szCs w:val="28"/>
          <w:lang w:eastAsia="ru-RU"/>
        </w:rPr>
        <w:t>яко</w:t>
      </w:r>
      <w:r w:rsidRPr="00E945A3">
        <w:rPr>
          <w:rFonts w:ascii="Times New Roman" w:eastAsia="Times New Roman" w:hAnsi="Times New Roman" w:cs="Times New Roman"/>
          <w:sz w:val="28"/>
          <w:szCs w:val="28"/>
          <w:lang w:eastAsia="ru-RU"/>
        </w:rPr>
        <w:t>во (4 жилых домов с 7 жителями), п. Сорокополье (40 жилых домов с 85 жителями), д. Терово (3 жилых домов с 5 жителями), а в зону возможного подтопления (затопления)  р. Самина попадает  д. Берег (11 жилых домов с 9 жите</w:t>
      </w:r>
      <w:r>
        <w:rPr>
          <w:rFonts w:ascii="Times New Roman" w:eastAsia="Times New Roman" w:hAnsi="Times New Roman" w:cs="Times New Roman"/>
          <w:sz w:val="28"/>
          <w:szCs w:val="28"/>
          <w:lang w:eastAsia="ru-RU"/>
        </w:rPr>
        <w:t>лями), а также в</w:t>
      </w:r>
      <w:r w:rsidRPr="00E945A3">
        <w:rPr>
          <w:rFonts w:ascii="Times New Roman" w:eastAsia="Times New Roman" w:hAnsi="Times New Roman" w:cs="Times New Roman"/>
          <w:sz w:val="28"/>
          <w:szCs w:val="28"/>
          <w:lang w:eastAsia="ru-RU"/>
        </w:rPr>
        <w:t xml:space="preserve">озможно нарушение транспортного сообщения с населенными пунктами: </w:t>
      </w:r>
      <w:r>
        <w:rPr>
          <w:rFonts w:ascii="Times New Roman" w:eastAsia="Times New Roman" w:hAnsi="Times New Roman" w:cs="Times New Roman"/>
          <w:sz w:val="28"/>
          <w:szCs w:val="28"/>
          <w:lang w:eastAsia="ru-RU"/>
        </w:rPr>
        <w:t>д. Рубцово и</w:t>
      </w:r>
      <w:r w:rsidRPr="00E945A3">
        <w:rPr>
          <w:rFonts w:ascii="Times New Roman" w:eastAsia="Times New Roman" w:hAnsi="Times New Roman" w:cs="Times New Roman"/>
          <w:sz w:val="28"/>
          <w:szCs w:val="28"/>
          <w:lang w:eastAsia="ru-RU"/>
        </w:rPr>
        <w:t>, д. Перевоз</w:t>
      </w:r>
      <w:r>
        <w:rPr>
          <w:rFonts w:ascii="Times New Roman" w:eastAsia="Times New Roman" w:hAnsi="Times New Roman" w:cs="Times New Roman"/>
          <w:sz w:val="28"/>
          <w:szCs w:val="28"/>
          <w:lang w:eastAsia="ru-RU"/>
        </w:rPr>
        <w:t>.</w:t>
      </w:r>
    </w:p>
    <w:p w:rsidR="00B86BA9" w:rsidRDefault="00B86BA9" w:rsidP="00B86BA9">
      <w:pPr>
        <w:spacing w:after="0"/>
        <w:ind w:firstLine="567"/>
        <w:jc w:val="both"/>
        <w:rPr>
          <w:rFonts w:ascii="Times New Roman" w:eastAsia="Times New Roman" w:hAnsi="Times New Roman" w:cs="Times New Roman"/>
          <w:sz w:val="28"/>
          <w:szCs w:val="28"/>
          <w:lang w:eastAsia="ru-RU"/>
        </w:rPr>
      </w:pPr>
      <w:r w:rsidRPr="00753488">
        <w:rPr>
          <w:rFonts w:ascii="Times New Roman" w:eastAsia="Times New Roman" w:hAnsi="Times New Roman" w:cs="Times New Roman"/>
          <w:sz w:val="28"/>
          <w:szCs w:val="28"/>
          <w:lang w:eastAsia="ru-RU"/>
        </w:rPr>
        <w:t xml:space="preserve">А также по данным администрации </w:t>
      </w:r>
      <w:r>
        <w:rPr>
          <w:rFonts w:ascii="Times New Roman" w:eastAsia="Times New Roman" w:hAnsi="Times New Roman" w:cs="Times New Roman"/>
          <w:sz w:val="28"/>
          <w:szCs w:val="28"/>
          <w:lang w:eastAsia="ru-RU"/>
        </w:rPr>
        <w:t>сельского поселения Андомское</w:t>
      </w:r>
      <w:r w:rsidRPr="00753488">
        <w:rPr>
          <w:rFonts w:ascii="Times New Roman" w:eastAsia="Times New Roman" w:hAnsi="Times New Roman" w:cs="Times New Roman"/>
          <w:sz w:val="28"/>
          <w:szCs w:val="28"/>
          <w:lang w:eastAsia="ru-RU"/>
        </w:rPr>
        <w:t xml:space="preserve"> на 2023 год в зону возможного подтопления (запопления) попадают следующие населенные пункты: </w:t>
      </w:r>
      <w:r w:rsidRPr="00894F3C">
        <w:rPr>
          <w:rFonts w:ascii="Times New Roman" w:eastAsia="Times New Roman" w:hAnsi="Times New Roman" w:cs="Times New Roman"/>
          <w:sz w:val="28"/>
          <w:szCs w:val="28"/>
          <w:lang w:eastAsia="ru-RU"/>
        </w:rPr>
        <w:t>Андомский Погост (13 жилых домов с 42 жителями), д. Антоново (11 жилых домов с 13 жителями), д. Деревягино (7 жилых домов с 10 жителями), д. Желвачево (2 жилых домов с 2 жителями), д. Маковская (17 жилых домов с 16 жителями), д. Руяково (9 жилых домов с 8 жителями), п. Сорокополье (40 жилых домов с 85 жителями), д. Терово (6 жилых домов с 9 жителями)</w:t>
      </w:r>
      <w:r>
        <w:rPr>
          <w:rFonts w:ascii="Times New Roman" w:eastAsia="Times New Roman" w:hAnsi="Times New Roman" w:cs="Times New Roman"/>
          <w:sz w:val="28"/>
          <w:szCs w:val="28"/>
          <w:lang w:eastAsia="ru-RU"/>
        </w:rPr>
        <w:t xml:space="preserve">, </w:t>
      </w:r>
      <w:r w:rsidRPr="00894F3C">
        <w:rPr>
          <w:rFonts w:ascii="Times New Roman" w:eastAsia="Times New Roman" w:hAnsi="Times New Roman" w:cs="Times New Roman"/>
          <w:sz w:val="28"/>
          <w:szCs w:val="28"/>
          <w:lang w:eastAsia="ru-RU"/>
        </w:rPr>
        <w:t>д. Берег (11 жилых домов с 9 жителями)</w:t>
      </w:r>
      <w:r>
        <w:rPr>
          <w:rFonts w:ascii="Times New Roman" w:eastAsia="Times New Roman" w:hAnsi="Times New Roman" w:cs="Times New Roman"/>
          <w:sz w:val="28"/>
          <w:szCs w:val="28"/>
          <w:lang w:eastAsia="ru-RU"/>
        </w:rPr>
        <w:t xml:space="preserve">, </w:t>
      </w:r>
      <w:r w:rsidRPr="007F007C">
        <w:rPr>
          <w:rFonts w:ascii="Times New Roman" w:eastAsia="Times New Roman" w:hAnsi="Times New Roman" w:cs="Times New Roman"/>
          <w:sz w:val="28"/>
          <w:szCs w:val="28"/>
          <w:lang w:eastAsia="ru-RU"/>
        </w:rPr>
        <w:t>п</w:t>
      </w:r>
      <w:r w:rsidRPr="007F007C">
        <w:rPr>
          <w:rFonts w:ascii="Times New Roman" w:hAnsi="Times New Roman" w:cs="Times New Roman"/>
          <w:color w:val="FF0000"/>
          <w:sz w:val="28"/>
          <w:szCs w:val="28"/>
          <w:shd w:val="clear" w:color="auto" w:fill="FFFFFF"/>
        </w:rPr>
        <w:t xml:space="preserve">. </w:t>
      </w:r>
      <w:r w:rsidRPr="007F007C">
        <w:rPr>
          <w:rFonts w:ascii="Times New Roman" w:hAnsi="Times New Roman" w:cs="Times New Roman"/>
          <w:sz w:val="28"/>
          <w:szCs w:val="28"/>
          <w:shd w:val="clear" w:color="auto" w:fill="FFFFFF"/>
        </w:rPr>
        <w:t>Октябрьский (5 домов (2 нежилых) с</w:t>
      </w:r>
      <w:r>
        <w:rPr>
          <w:rFonts w:ascii="Times New Roman" w:hAnsi="Times New Roman" w:cs="Times New Roman"/>
          <w:sz w:val="28"/>
          <w:szCs w:val="28"/>
          <w:shd w:val="clear" w:color="auto" w:fill="FFFFFF"/>
        </w:rPr>
        <w:t xml:space="preserve"> </w:t>
      </w:r>
      <w:r w:rsidRPr="007F007C">
        <w:rPr>
          <w:rFonts w:ascii="Times New Roman" w:hAnsi="Times New Roman" w:cs="Times New Roman"/>
          <w:sz w:val="28"/>
          <w:szCs w:val="28"/>
          <w:shd w:val="clear" w:color="auto" w:fill="FFFFFF"/>
        </w:rPr>
        <w:t xml:space="preserve">1 жителем), </w:t>
      </w:r>
      <w:r w:rsidRPr="007F007C">
        <w:rPr>
          <w:rFonts w:ascii="Times New Roman" w:eastAsia="Times New Roman" w:hAnsi="Times New Roman" w:cs="Times New Roman"/>
          <w:sz w:val="28"/>
          <w:szCs w:val="28"/>
          <w:lang w:eastAsia="ru-RU"/>
        </w:rPr>
        <w:t xml:space="preserve">д. Устеново (2 жилых дома с 4 жителя);  д. Марино (3 жилых дома 2 жителя). </w:t>
      </w:r>
    </w:p>
    <w:p w:rsidR="00D70225" w:rsidRPr="00B86BA9" w:rsidRDefault="00D70225" w:rsidP="00D70225">
      <w:pPr>
        <w:spacing w:after="0"/>
        <w:ind w:firstLine="709"/>
        <w:jc w:val="both"/>
        <w:rPr>
          <w:rFonts w:ascii="Times New Roman" w:eastAsia="Times New Roman" w:hAnsi="Times New Roman" w:cs="Times New Roman"/>
          <w:sz w:val="28"/>
          <w:szCs w:val="28"/>
          <w:lang w:eastAsia="ru-RU"/>
        </w:rPr>
      </w:pPr>
      <w:r w:rsidRPr="00B86BA9">
        <w:rPr>
          <w:rFonts w:ascii="Times New Roman" w:eastAsia="Times New Roman" w:hAnsi="Times New Roman" w:cs="Times New Roman"/>
          <w:sz w:val="28"/>
          <w:szCs w:val="28"/>
          <w:lang w:eastAsia="ru-RU"/>
        </w:rPr>
        <w:t>Зоны затопления и подтопления отображены на «Карте границ территорий, подверженных риску возникновения чрезвычайной ситуации природного и техногенного характера».</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4"/>
          <w:lang w:eastAsia="ru-RU"/>
        </w:rPr>
        <w:t xml:space="preserve">В соответствии со ст. 1 Градостроительного Кодекса </w:t>
      </w:r>
      <w:r w:rsidRPr="00C81759">
        <w:rPr>
          <w:rFonts w:ascii="Times New Roman" w:eastAsia="Times New Roman" w:hAnsi="Times New Roman" w:cs="Times New Roman"/>
          <w:sz w:val="28"/>
          <w:szCs w:val="28"/>
          <w:lang w:eastAsia="ru-RU"/>
        </w:rPr>
        <w:t>Российской Федерации</w:t>
      </w:r>
      <w:r w:rsidRPr="00C81759">
        <w:rPr>
          <w:rFonts w:ascii="Times New Roman" w:eastAsia="Times New Roman" w:hAnsi="Times New Roman" w:cs="Times New Roman"/>
          <w:sz w:val="28"/>
          <w:szCs w:val="24"/>
          <w:lang w:eastAsia="ru-RU"/>
        </w:rPr>
        <w:t xml:space="preserve"> зоны затопления и зоны подтопления являются зонами с особыми условиями использования территорий, в которых устанавливаются ограничения в оформлении и использовании объектов недвижимости. </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lastRenderedPageBreak/>
        <w:t>В соответствии с п.6 статьи 67.1 Водного кодекса Российской Федерации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t>2) использование сточных вод в целях регулирования плодородия почв;</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t>4) осуществление авиационных мер по борьбе с вредными организмами.</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t>Согласно п. 4.1 СП 104.13330.2016</w:t>
      </w:r>
      <w:r w:rsidRPr="00C81759">
        <w:rPr>
          <w:rFonts w:ascii="Times New Roman" w:eastAsia="Times New Roman" w:hAnsi="Times New Roman" w:cs="Times New Roman"/>
          <w:sz w:val="28"/>
          <w:szCs w:val="28"/>
          <w:vertAlign w:val="superscript"/>
          <w:lang w:eastAsia="ru-RU"/>
        </w:rPr>
        <w:footnoteReference w:id="105"/>
      </w:r>
      <w:r w:rsidRPr="00C81759">
        <w:rPr>
          <w:rFonts w:ascii="Times New Roman" w:eastAsia="Times New Roman" w:hAnsi="Times New Roman" w:cs="Times New Roman"/>
          <w:sz w:val="28"/>
          <w:szCs w:val="28"/>
          <w:lang w:eastAsia="ru-RU"/>
        </w:rPr>
        <w:t xml:space="preserve"> инженерная защита территории от затопления и подтопления должна быть направлена на предотвращение или уменьшение хозяйственного, социального и экологического ущерба, который определяется снижением количества и качества продукции различных отраслей хозяйственной деятельности, ухудшением санитарно-гигиенических условий, затратами на восстановление эксплуатационной надежности объектов на затапливаемых и подтопленных территориях.</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t>При проектировании инженерной защиты следует разрабатывать комплекс мероприятий, обеспечивающих предотвращение затопления и подтопления территорий с учетом требований к их функциональному назначению (использованию) или устранение отрицательных воздействий затопления и подтопления.</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t>Защита территории населенных пунктов, промышленных, общественно-деловых и коммунально-складских объектов должна обеспечивать:</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t>бесперебойное и надежное функционирование и развитие объектов капитального строительства жилого, производственного, общественно-делового назначения, социальной, инженерной и транспортной инфраструктуры, зон рекреационного назначения и других территориальных зон и отдельных сооружений;</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t>нормативные медико-санитарные условия жизни населения;</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t>нормативные санитарно-гигиенические, социальные и рекреационные условия защищаемых территорий.</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lastRenderedPageBreak/>
        <w:t>Согласно п. 4.9 СП 104.13330.2016 в качестве основных средств инженерной защиты территорий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систематические дренажные системы, локальные дренажи и другие защитные сооружения.</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t>Согласно п. 6.1 СП 104.13330.2016 защиту территорий от затопления следует осуществлять:</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t>обвалованием территорий со стороны реки;</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t>искусственным повышением рельефа территории до незатопляемых планировочных отметок;</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t>Для защиты территорий от подтопления следует применять:</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t>дренажные системы;</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t>противофильтрационные экраны и завесы, проектируемые по СП 22.13330</w:t>
      </w:r>
      <w:r w:rsidRPr="00C81759">
        <w:rPr>
          <w:rFonts w:ascii="Times New Roman" w:eastAsia="Times New Roman" w:hAnsi="Times New Roman" w:cs="Times New Roman"/>
          <w:sz w:val="28"/>
          <w:szCs w:val="28"/>
          <w:vertAlign w:val="superscript"/>
          <w:lang w:eastAsia="ru-RU"/>
        </w:rPr>
        <w:footnoteReference w:id="106"/>
      </w:r>
      <w:r w:rsidRPr="00C81759">
        <w:rPr>
          <w:rFonts w:ascii="Times New Roman" w:eastAsia="Times New Roman" w:hAnsi="Times New Roman" w:cs="Times New Roman"/>
          <w:sz w:val="28"/>
          <w:szCs w:val="28"/>
          <w:lang w:eastAsia="ru-RU"/>
        </w:rPr>
        <w:t>;</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t>вертикальную планировку территории с организацией поверхностного стока, включая искусственное повышение рельефа до планировочных отметок, обеспечивающих соблюдение нормы осушения;</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t>прочистку открытых водотоков и других элементов естественного дренирования;</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t>регулирование уровенного режима водных объектов;</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t>посадку деревьев с поверхностной корневой системой;</w:t>
      </w:r>
    </w:p>
    <w:p w:rsidR="00D70225" w:rsidRPr="00C81759" w:rsidRDefault="00D70225" w:rsidP="00D70225">
      <w:pPr>
        <w:spacing w:after="0"/>
        <w:ind w:firstLine="709"/>
        <w:jc w:val="both"/>
        <w:rPr>
          <w:rFonts w:ascii="Times New Roman" w:eastAsia="Times New Roman" w:hAnsi="Times New Roman" w:cs="Times New Roman"/>
          <w:sz w:val="28"/>
          <w:szCs w:val="28"/>
          <w:lang w:eastAsia="ru-RU"/>
        </w:rPr>
      </w:pPr>
      <w:r w:rsidRPr="00C81759">
        <w:rPr>
          <w:rFonts w:ascii="Times New Roman" w:eastAsia="Times New Roman" w:hAnsi="Times New Roman" w:cs="Times New Roman"/>
          <w:sz w:val="28"/>
          <w:szCs w:val="28"/>
          <w:lang w:eastAsia="ru-RU"/>
        </w:rPr>
        <w:t>технические решения, направленные на защиту водонесущих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барьеры, усиленная гидроизоляция).</w:t>
      </w:r>
    </w:p>
    <w:p w:rsidR="00D70225" w:rsidRPr="002B339E" w:rsidRDefault="00D70225" w:rsidP="00D70225">
      <w:pPr>
        <w:spacing w:after="0"/>
        <w:ind w:firstLine="709"/>
        <w:jc w:val="both"/>
        <w:rPr>
          <w:rFonts w:ascii="Times New Roman" w:eastAsia="Times New Roman" w:hAnsi="Times New Roman" w:cs="Times New Roman"/>
          <w:b/>
          <w:sz w:val="28"/>
          <w:szCs w:val="28"/>
          <w:lang w:eastAsia="ru-RU"/>
        </w:rPr>
      </w:pPr>
      <w:r w:rsidRPr="002B339E">
        <w:rPr>
          <w:rFonts w:ascii="Times New Roman" w:eastAsia="Times New Roman" w:hAnsi="Times New Roman" w:cs="Times New Roman"/>
          <w:b/>
          <w:sz w:val="28"/>
          <w:szCs w:val="28"/>
          <w:lang w:eastAsia="ru-RU"/>
        </w:rPr>
        <w:t>Опасные метеорологические явления</w:t>
      </w:r>
    </w:p>
    <w:p w:rsidR="00D70225" w:rsidRPr="002B339E" w:rsidRDefault="00D70225" w:rsidP="00D70225">
      <w:pPr>
        <w:spacing w:after="0"/>
        <w:ind w:firstLine="708"/>
        <w:jc w:val="both"/>
        <w:rPr>
          <w:rFonts w:ascii="Times New Roman" w:eastAsia="Times New Roman" w:hAnsi="Times New Roman" w:cs="Times New Roman"/>
          <w:sz w:val="28"/>
          <w:szCs w:val="24"/>
          <w:lang w:eastAsia="ru-RU"/>
        </w:rPr>
      </w:pPr>
      <w:r w:rsidRPr="002B339E">
        <w:rPr>
          <w:rFonts w:ascii="Times New Roman" w:eastAsia="Times New Roman" w:hAnsi="Times New Roman" w:cs="Times New Roman"/>
          <w:sz w:val="28"/>
          <w:szCs w:val="24"/>
          <w:lang w:eastAsia="ru-RU"/>
        </w:rPr>
        <w:t>Наиболее опасными явлениями погоды, характерными для рассматриваемой территории являются:</w:t>
      </w:r>
    </w:p>
    <w:p w:rsidR="00D70225" w:rsidRPr="002B339E" w:rsidRDefault="00D70225" w:rsidP="00D70225">
      <w:pPr>
        <w:spacing w:after="0"/>
        <w:ind w:firstLine="708"/>
        <w:jc w:val="both"/>
        <w:rPr>
          <w:rFonts w:ascii="Times New Roman" w:eastAsia="Times New Roman" w:hAnsi="Times New Roman" w:cs="Times New Roman"/>
          <w:sz w:val="28"/>
          <w:szCs w:val="24"/>
          <w:lang w:eastAsia="ru-RU"/>
        </w:rPr>
      </w:pPr>
      <w:r w:rsidRPr="002B339E">
        <w:rPr>
          <w:rFonts w:ascii="Times New Roman" w:eastAsia="Times New Roman" w:hAnsi="Times New Roman" w:cs="Times New Roman"/>
          <w:sz w:val="28"/>
          <w:szCs w:val="24"/>
          <w:lang w:eastAsia="ru-RU"/>
        </w:rPr>
        <w:t xml:space="preserve">грозы (40-60 часов в год); </w:t>
      </w:r>
    </w:p>
    <w:p w:rsidR="00D70225" w:rsidRPr="002B339E" w:rsidRDefault="00D70225" w:rsidP="00D70225">
      <w:pPr>
        <w:spacing w:after="0"/>
        <w:ind w:firstLine="708"/>
        <w:jc w:val="both"/>
        <w:rPr>
          <w:rFonts w:ascii="Times New Roman" w:eastAsia="Times New Roman" w:hAnsi="Times New Roman" w:cs="Times New Roman"/>
          <w:sz w:val="28"/>
          <w:szCs w:val="24"/>
          <w:lang w:eastAsia="ru-RU"/>
        </w:rPr>
      </w:pPr>
      <w:r w:rsidRPr="002B339E">
        <w:rPr>
          <w:rFonts w:ascii="Times New Roman" w:eastAsia="Times New Roman" w:hAnsi="Times New Roman" w:cs="Times New Roman"/>
          <w:sz w:val="28"/>
          <w:szCs w:val="24"/>
          <w:lang w:eastAsia="ru-RU"/>
        </w:rPr>
        <w:t>сильные ветры со скоростью 25 м/сек и более;</w:t>
      </w:r>
    </w:p>
    <w:p w:rsidR="00D70225" w:rsidRPr="002B339E" w:rsidRDefault="00D70225" w:rsidP="00D70225">
      <w:pPr>
        <w:spacing w:after="0"/>
        <w:ind w:firstLine="708"/>
        <w:jc w:val="both"/>
        <w:rPr>
          <w:rFonts w:ascii="Times New Roman" w:eastAsia="Times New Roman" w:hAnsi="Times New Roman" w:cs="Times New Roman"/>
          <w:sz w:val="28"/>
          <w:szCs w:val="24"/>
          <w:lang w:eastAsia="ru-RU"/>
        </w:rPr>
      </w:pPr>
      <w:r w:rsidRPr="002B339E">
        <w:rPr>
          <w:rFonts w:ascii="Times New Roman" w:eastAsia="Times New Roman" w:hAnsi="Times New Roman" w:cs="Times New Roman"/>
          <w:sz w:val="28"/>
          <w:szCs w:val="24"/>
          <w:lang w:eastAsia="ru-RU"/>
        </w:rPr>
        <w:t xml:space="preserve">ливни с интенсивностью 30 мм в час и более; </w:t>
      </w:r>
    </w:p>
    <w:p w:rsidR="00D70225" w:rsidRPr="002B339E" w:rsidRDefault="00D70225" w:rsidP="00D70225">
      <w:pPr>
        <w:spacing w:after="0"/>
        <w:ind w:firstLine="708"/>
        <w:jc w:val="both"/>
        <w:rPr>
          <w:rFonts w:ascii="Times New Roman" w:eastAsia="Times New Roman" w:hAnsi="Times New Roman" w:cs="Times New Roman"/>
          <w:snapToGrid w:val="0"/>
          <w:sz w:val="28"/>
          <w:szCs w:val="24"/>
          <w:lang w:eastAsia="ru-RU"/>
        </w:rPr>
      </w:pPr>
      <w:r w:rsidRPr="002B339E">
        <w:rPr>
          <w:rFonts w:ascii="Times New Roman" w:eastAsia="Times New Roman" w:hAnsi="Times New Roman" w:cs="Times New Roman"/>
          <w:snapToGrid w:val="0"/>
          <w:sz w:val="28"/>
          <w:szCs w:val="24"/>
          <w:lang w:eastAsia="ru-RU"/>
        </w:rPr>
        <w:lastRenderedPageBreak/>
        <w:t xml:space="preserve">град с диаметром частиц 20 мм; </w:t>
      </w:r>
    </w:p>
    <w:p w:rsidR="00D70225" w:rsidRPr="002B339E" w:rsidRDefault="00D70225" w:rsidP="00D70225">
      <w:pPr>
        <w:spacing w:after="0"/>
        <w:ind w:firstLine="708"/>
        <w:jc w:val="both"/>
        <w:rPr>
          <w:rFonts w:ascii="Times New Roman" w:eastAsia="Times New Roman" w:hAnsi="Times New Roman" w:cs="Times New Roman"/>
          <w:sz w:val="28"/>
          <w:szCs w:val="24"/>
          <w:lang w:eastAsia="ru-RU"/>
        </w:rPr>
      </w:pPr>
      <w:r w:rsidRPr="002B339E">
        <w:rPr>
          <w:rFonts w:ascii="Times New Roman" w:eastAsia="Times New Roman" w:hAnsi="Times New Roman" w:cs="Times New Roman"/>
          <w:sz w:val="28"/>
          <w:szCs w:val="24"/>
          <w:lang w:eastAsia="ru-RU"/>
        </w:rPr>
        <w:t xml:space="preserve">сильные морозы (около - 40 </w:t>
      </w:r>
      <w:r w:rsidRPr="002B339E">
        <w:rPr>
          <w:rFonts w:ascii="Times New Roman" w:eastAsia="Times New Roman" w:hAnsi="Times New Roman" w:cs="Times New Roman"/>
          <w:sz w:val="28"/>
          <w:szCs w:val="24"/>
          <w:vertAlign w:val="superscript"/>
          <w:lang w:eastAsia="ru-RU"/>
        </w:rPr>
        <w:t xml:space="preserve">о </w:t>
      </w:r>
      <w:r w:rsidRPr="002B339E">
        <w:rPr>
          <w:rFonts w:ascii="Times New Roman" w:eastAsia="Times New Roman" w:hAnsi="Times New Roman" w:cs="Times New Roman"/>
          <w:sz w:val="28"/>
          <w:szCs w:val="24"/>
          <w:lang w:eastAsia="ru-RU"/>
        </w:rPr>
        <w:t>С);</w:t>
      </w:r>
    </w:p>
    <w:p w:rsidR="00D70225" w:rsidRPr="002B339E" w:rsidRDefault="00D70225" w:rsidP="00D70225">
      <w:pPr>
        <w:spacing w:after="0"/>
        <w:ind w:firstLine="708"/>
        <w:jc w:val="both"/>
        <w:rPr>
          <w:rFonts w:ascii="Times New Roman" w:eastAsia="Times New Roman" w:hAnsi="Times New Roman" w:cs="Times New Roman"/>
          <w:sz w:val="28"/>
          <w:szCs w:val="24"/>
          <w:lang w:eastAsia="ru-RU"/>
        </w:rPr>
      </w:pPr>
      <w:r w:rsidRPr="002B339E">
        <w:rPr>
          <w:rFonts w:ascii="Times New Roman" w:eastAsia="Times New Roman" w:hAnsi="Times New Roman" w:cs="Times New Roman"/>
          <w:sz w:val="28"/>
          <w:szCs w:val="24"/>
          <w:lang w:eastAsia="ru-RU"/>
        </w:rPr>
        <w:t>сильная жара (около 35ºС)</w:t>
      </w:r>
    </w:p>
    <w:p w:rsidR="00D70225" w:rsidRPr="002B339E" w:rsidRDefault="00D70225" w:rsidP="00D70225">
      <w:pPr>
        <w:spacing w:after="0"/>
        <w:ind w:firstLine="708"/>
        <w:jc w:val="both"/>
        <w:rPr>
          <w:rFonts w:ascii="Times New Roman" w:eastAsia="Times New Roman" w:hAnsi="Times New Roman" w:cs="Times New Roman"/>
          <w:sz w:val="28"/>
          <w:szCs w:val="24"/>
          <w:lang w:eastAsia="ru-RU"/>
        </w:rPr>
      </w:pPr>
      <w:r w:rsidRPr="002B339E">
        <w:rPr>
          <w:rFonts w:ascii="Times New Roman" w:eastAsia="Times New Roman" w:hAnsi="Times New Roman" w:cs="Times New Roman"/>
          <w:sz w:val="28"/>
          <w:szCs w:val="24"/>
          <w:lang w:eastAsia="ru-RU"/>
        </w:rPr>
        <w:t xml:space="preserve">снегопады, превышающие 20 мм за 24 часа; </w:t>
      </w:r>
    </w:p>
    <w:p w:rsidR="00D70225" w:rsidRPr="002B339E" w:rsidRDefault="00D70225" w:rsidP="00D70225">
      <w:pPr>
        <w:spacing w:after="0"/>
        <w:ind w:firstLine="708"/>
        <w:jc w:val="both"/>
        <w:rPr>
          <w:rFonts w:ascii="Times New Roman" w:eastAsia="Times New Roman" w:hAnsi="Times New Roman" w:cs="Times New Roman"/>
          <w:sz w:val="28"/>
          <w:szCs w:val="24"/>
          <w:lang w:eastAsia="ru-RU"/>
        </w:rPr>
      </w:pPr>
      <w:r w:rsidRPr="002B339E">
        <w:rPr>
          <w:rFonts w:ascii="Times New Roman" w:eastAsia="Times New Roman" w:hAnsi="Times New Roman" w:cs="Times New Roman"/>
          <w:sz w:val="28"/>
          <w:szCs w:val="24"/>
          <w:lang w:eastAsia="ru-RU"/>
        </w:rPr>
        <w:t xml:space="preserve">вес снежного покрова - 100 кг/кв. м; </w:t>
      </w:r>
    </w:p>
    <w:p w:rsidR="00D70225" w:rsidRPr="002B339E" w:rsidRDefault="00D70225" w:rsidP="00D70225">
      <w:pPr>
        <w:spacing w:after="0"/>
        <w:ind w:firstLine="708"/>
        <w:jc w:val="both"/>
        <w:rPr>
          <w:rFonts w:ascii="Times New Roman" w:eastAsia="Times New Roman" w:hAnsi="Times New Roman" w:cs="Times New Roman"/>
          <w:sz w:val="28"/>
          <w:szCs w:val="24"/>
          <w:lang w:eastAsia="ru-RU"/>
        </w:rPr>
      </w:pPr>
      <w:r w:rsidRPr="002B339E">
        <w:rPr>
          <w:rFonts w:ascii="Times New Roman" w:eastAsia="Times New Roman" w:hAnsi="Times New Roman" w:cs="Times New Roman"/>
          <w:sz w:val="28"/>
          <w:szCs w:val="24"/>
          <w:lang w:eastAsia="ru-RU"/>
        </w:rPr>
        <w:t>наибольшая глубина промерзания - 198 см.</w:t>
      </w:r>
    </w:p>
    <w:p w:rsidR="00F52FBC" w:rsidRDefault="00D70225" w:rsidP="00B56933">
      <w:pPr>
        <w:spacing w:after="0"/>
        <w:ind w:firstLine="708"/>
        <w:jc w:val="both"/>
        <w:rPr>
          <w:rFonts w:ascii="Times New Roman" w:eastAsia="Times New Roman" w:hAnsi="Times New Roman" w:cs="Times New Roman"/>
          <w:sz w:val="28"/>
          <w:szCs w:val="24"/>
          <w:lang w:eastAsia="ru-RU"/>
        </w:rPr>
      </w:pPr>
      <w:r w:rsidRPr="002B339E">
        <w:rPr>
          <w:rFonts w:ascii="Times New Roman" w:eastAsia="Times New Roman" w:hAnsi="Times New Roman" w:cs="Times New Roman"/>
          <w:sz w:val="28"/>
          <w:szCs w:val="24"/>
          <w:lang w:eastAsia="ru-RU"/>
        </w:rPr>
        <w:t>Характеристики поражающих факторов указанных чрезвычайных ситуаций приведены в таблице 1</w:t>
      </w:r>
      <w:r>
        <w:rPr>
          <w:rFonts w:ascii="Times New Roman" w:eastAsia="Times New Roman" w:hAnsi="Times New Roman" w:cs="Times New Roman"/>
          <w:sz w:val="28"/>
          <w:szCs w:val="24"/>
          <w:lang w:eastAsia="ru-RU"/>
        </w:rPr>
        <w:t>4.1.1</w:t>
      </w:r>
      <w:r w:rsidRPr="002B339E">
        <w:rPr>
          <w:rFonts w:ascii="Times New Roman" w:eastAsia="Times New Roman" w:hAnsi="Times New Roman" w:cs="Times New Roman"/>
          <w:sz w:val="28"/>
          <w:szCs w:val="24"/>
          <w:lang w:eastAsia="ru-RU"/>
        </w:rPr>
        <w:t xml:space="preserve">.  </w:t>
      </w:r>
    </w:p>
    <w:p w:rsidR="00D70225" w:rsidRPr="002B339E" w:rsidRDefault="00D70225" w:rsidP="00D70225">
      <w:pPr>
        <w:spacing w:after="0"/>
        <w:ind w:firstLine="708"/>
        <w:jc w:val="right"/>
        <w:rPr>
          <w:rFonts w:ascii="Times New Roman" w:eastAsia="Times New Roman" w:hAnsi="Times New Roman" w:cs="Times New Roman"/>
          <w:sz w:val="28"/>
          <w:szCs w:val="24"/>
          <w:lang w:eastAsia="ru-RU"/>
        </w:rPr>
      </w:pPr>
      <w:r w:rsidRPr="002B339E">
        <w:rPr>
          <w:rFonts w:ascii="Times New Roman" w:eastAsia="Times New Roman" w:hAnsi="Times New Roman" w:cs="Times New Roman"/>
          <w:sz w:val="28"/>
          <w:szCs w:val="24"/>
          <w:lang w:eastAsia="ru-RU"/>
        </w:rPr>
        <w:t>Таблица 1</w:t>
      </w:r>
      <w:r>
        <w:rPr>
          <w:rFonts w:ascii="Times New Roman" w:eastAsia="Times New Roman" w:hAnsi="Times New Roman" w:cs="Times New Roman"/>
          <w:sz w:val="28"/>
          <w:szCs w:val="24"/>
          <w:lang w:eastAsia="ru-RU"/>
        </w:rPr>
        <w:t>4</w:t>
      </w:r>
      <w:r w:rsidRPr="002B339E">
        <w:rPr>
          <w:rFonts w:ascii="Times New Roman" w:eastAsia="Times New Roman" w:hAnsi="Times New Roman" w:cs="Times New Roman"/>
          <w:sz w:val="28"/>
          <w:szCs w:val="24"/>
          <w:lang w:eastAsia="ru-RU"/>
        </w:rPr>
        <w:t xml:space="preserve">.1.1                           </w:t>
      </w:r>
    </w:p>
    <w:p w:rsidR="00D70225" w:rsidRPr="002B339E" w:rsidRDefault="00D70225" w:rsidP="00D70225">
      <w:pPr>
        <w:spacing w:after="0"/>
        <w:ind w:left="708" w:hanging="708"/>
        <w:jc w:val="center"/>
        <w:rPr>
          <w:rFonts w:ascii="Times New Roman" w:eastAsia="Times New Roman" w:hAnsi="Times New Roman" w:cs="Times New Roman"/>
          <w:sz w:val="28"/>
          <w:szCs w:val="24"/>
          <w:lang w:eastAsia="ru-RU"/>
        </w:rPr>
      </w:pPr>
      <w:r w:rsidRPr="002B339E">
        <w:rPr>
          <w:rFonts w:ascii="Times New Roman" w:eastAsia="Times New Roman" w:hAnsi="Times New Roman" w:cs="Times New Roman"/>
          <w:sz w:val="28"/>
          <w:szCs w:val="24"/>
          <w:lang w:eastAsia="ru-RU"/>
        </w:rPr>
        <w:t>Характеристики поражающих факторов указанных чрезвычайных ситуаций</w:t>
      </w:r>
    </w:p>
    <w:tbl>
      <w:tblPr>
        <w:tblW w:w="9639"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4A0" w:firstRow="1" w:lastRow="0" w:firstColumn="1" w:lastColumn="0" w:noHBand="0" w:noVBand="1"/>
      </w:tblPr>
      <w:tblGrid>
        <w:gridCol w:w="2904"/>
        <w:gridCol w:w="6735"/>
      </w:tblGrid>
      <w:tr w:rsidR="00D70225" w:rsidRPr="00086C8A" w:rsidTr="00F26432">
        <w:trPr>
          <w:trHeight w:val="603"/>
          <w:tblHeader/>
        </w:trPr>
        <w:tc>
          <w:tcPr>
            <w:tcW w:w="2904" w:type="dxa"/>
            <w:tcBorders>
              <w:top w:val="single" w:sz="2" w:space="0" w:color="auto"/>
              <w:left w:val="single" w:sz="2" w:space="0" w:color="auto"/>
              <w:bottom w:val="nil"/>
              <w:right w:val="single" w:sz="2" w:space="0" w:color="auto"/>
            </w:tcBorders>
            <w:hideMark/>
          </w:tcPr>
          <w:p w:rsidR="00D70225" w:rsidRPr="00086C8A" w:rsidRDefault="00D7022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Источник ЧС</w:t>
            </w:r>
          </w:p>
        </w:tc>
        <w:tc>
          <w:tcPr>
            <w:tcW w:w="6735" w:type="dxa"/>
            <w:tcBorders>
              <w:top w:val="single" w:sz="2" w:space="0" w:color="auto"/>
              <w:left w:val="single" w:sz="2" w:space="0" w:color="auto"/>
              <w:bottom w:val="nil"/>
              <w:right w:val="single" w:sz="2" w:space="0" w:color="auto"/>
            </w:tcBorders>
            <w:hideMark/>
          </w:tcPr>
          <w:p w:rsidR="00D70225" w:rsidRPr="00086C8A" w:rsidRDefault="00D7022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Характер воздействия поражающего фактора</w:t>
            </w:r>
          </w:p>
        </w:tc>
      </w:tr>
    </w:tbl>
    <w:p w:rsidR="00D70225" w:rsidRPr="00F26432" w:rsidRDefault="00D70225" w:rsidP="00D70225">
      <w:pPr>
        <w:spacing w:after="0" w:line="360" w:lineRule="auto"/>
        <w:ind w:firstLine="708"/>
        <w:jc w:val="right"/>
        <w:rPr>
          <w:rFonts w:ascii="Times New Roman" w:eastAsia="Times New Roman" w:hAnsi="Times New Roman" w:cs="Times New Roman"/>
          <w:sz w:val="2"/>
          <w:szCs w:val="2"/>
          <w:lang w:eastAsia="ru-RU"/>
        </w:rPr>
      </w:pPr>
    </w:p>
    <w:tbl>
      <w:tblPr>
        <w:tblW w:w="9639"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4A0" w:firstRow="1" w:lastRow="0" w:firstColumn="1" w:lastColumn="0" w:noHBand="0" w:noVBand="1"/>
      </w:tblPr>
      <w:tblGrid>
        <w:gridCol w:w="2904"/>
        <w:gridCol w:w="6735"/>
      </w:tblGrid>
      <w:tr w:rsidR="00D70225" w:rsidRPr="00086C8A" w:rsidTr="00F26432">
        <w:trPr>
          <w:trHeight w:val="305"/>
          <w:tblHeader/>
        </w:trPr>
        <w:tc>
          <w:tcPr>
            <w:tcW w:w="2904" w:type="dxa"/>
            <w:tcBorders>
              <w:top w:val="single" w:sz="2" w:space="0" w:color="auto"/>
              <w:left w:val="single" w:sz="2" w:space="0" w:color="auto"/>
              <w:bottom w:val="single" w:sz="2" w:space="0" w:color="auto"/>
              <w:right w:val="single" w:sz="2" w:space="0" w:color="auto"/>
            </w:tcBorders>
            <w:hideMark/>
          </w:tcPr>
          <w:p w:rsidR="00D70225" w:rsidRPr="00086C8A" w:rsidRDefault="00D7022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w:t>
            </w:r>
          </w:p>
        </w:tc>
        <w:tc>
          <w:tcPr>
            <w:tcW w:w="6735" w:type="dxa"/>
            <w:tcBorders>
              <w:top w:val="single" w:sz="2" w:space="0" w:color="auto"/>
              <w:left w:val="single" w:sz="2" w:space="0" w:color="auto"/>
              <w:bottom w:val="single" w:sz="2" w:space="0" w:color="auto"/>
              <w:right w:val="single" w:sz="2" w:space="0" w:color="auto"/>
            </w:tcBorders>
            <w:hideMark/>
          </w:tcPr>
          <w:p w:rsidR="00D70225" w:rsidRPr="00086C8A" w:rsidRDefault="00D7022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2</w:t>
            </w:r>
          </w:p>
        </w:tc>
      </w:tr>
      <w:tr w:rsidR="00D70225" w:rsidRPr="00086C8A" w:rsidTr="00F26432">
        <w:trPr>
          <w:trHeight w:val="537"/>
        </w:trPr>
        <w:tc>
          <w:tcPr>
            <w:tcW w:w="2904" w:type="dxa"/>
            <w:tcBorders>
              <w:top w:val="single" w:sz="2" w:space="0" w:color="auto"/>
              <w:left w:val="single" w:sz="2" w:space="0" w:color="auto"/>
              <w:bottom w:val="single" w:sz="2" w:space="0" w:color="auto"/>
              <w:right w:val="single" w:sz="2" w:space="0" w:color="auto"/>
            </w:tcBorders>
            <w:hideMark/>
          </w:tcPr>
          <w:p w:rsidR="00D70225" w:rsidRPr="00086C8A" w:rsidRDefault="00D7022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Сильный ветер</w:t>
            </w:r>
          </w:p>
        </w:tc>
        <w:tc>
          <w:tcPr>
            <w:tcW w:w="6735" w:type="dxa"/>
            <w:tcBorders>
              <w:top w:val="single" w:sz="2" w:space="0" w:color="auto"/>
              <w:left w:val="single" w:sz="2" w:space="0" w:color="auto"/>
              <w:bottom w:val="single" w:sz="2" w:space="0" w:color="auto"/>
              <w:right w:val="single" w:sz="2" w:space="0" w:color="auto"/>
            </w:tcBorders>
            <w:hideMark/>
          </w:tcPr>
          <w:p w:rsidR="00D70225" w:rsidRPr="00086C8A" w:rsidRDefault="00D7022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Ветровая нагрузка, аэродинамическое давление на ограждающие конструкции</w:t>
            </w:r>
          </w:p>
        </w:tc>
      </w:tr>
      <w:tr w:rsidR="00D70225" w:rsidRPr="00086C8A" w:rsidTr="00F26432">
        <w:trPr>
          <w:trHeight w:val="400"/>
        </w:trPr>
        <w:tc>
          <w:tcPr>
            <w:tcW w:w="2904" w:type="dxa"/>
            <w:tcBorders>
              <w:top w:val="single" w:sz="2" w:space="0" w:color="auto"/>
              <w:left w:val="single" w:sz="2" w:space="0" w:color="auto"/>
              <w:bottom w:val="single" w:sz="2" w:space="0" w:color="auto"/>
              <w:right w:val="single" w:sz="2" w:space="0" w:color="auto"/>
            </w:tcBorders>
            <w:hideMark/>
          </w:tcPr>
          <w:p w:rsidR="00D70225" w:rsidRPr="00086C8A" w:rsidRDefault="00D70225" w:rsidP="0010044F">
            <w:pPr>
              <w:spacing w:after="0" w:line="240" w:lineRule="auto"/>
              <w:jc w:val="both"/>
              <w:rPr>
                <w:rFonts w:ascii="Times New Roman" w:eastAsia="Times New Roman" w:hAnsi="Times New Roman" w:cs="Times New Roman"/>
                <w:snapToGrid w:val="0"/>
                <w:sz w:val="21"/>
                <w:szCs w:val="21"/>
                <w:lang w:eastAsia="ru-RU"/>
              </w:rPr>
            </w:pPr>
            <w:r w:rsidRPr="00086C8A">
              <w:rPr>
                <w:rFonts w:ascii="Times New Roman" w:eastAsia="Times New Roman" w:hAnsi="Times New Roman" w:cs="Times New Roman"/>
                <w:snapToGrid w:val="0"/>
                <w:sz w:val="21"/>
                <w:szCs w:val="21"/>
                <w:lang w:eastAsia="ru-RU"/>
              </w:rPr>
              <w:t>Экстремальные атмосферные осадки (ливень, метель)</w:t>
            </w:r>
          </w:p>
        </w:tc>
        <w:tc>
          <w:tcPr>
            <w:tcW w:w="6735" w:type="dxa"/>
            <w:tcBorders>
              <w:top w:val="single" w:sz="2" w:space="0" w:color="auto"/>
              <w:left w:val="single" w:sz="2" w:space="0" w:color="auto"/>
              <w:bottom w:val="single" w:sz="2" w:space="0" w:color="auto"/>
              <w:right w:val="single" w:sz="2" w:space="0" w:color="auto"/>
            </w:tcBorders>
            <w:hideMark/>
          </w:tcPr>
          <w:p w:rsidR="00D70225" w:rsidRPr="00086C8A" w:rsidRDefault="00D7022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Затопление территории, подтопление фундаментов, снеговая нагрузка, ветровая нагрузка, снежные заносы</w:t>
            </w:r>
          </w:p>
        </w:tc>
      </w:tr>
      <w:tr w:rsidR="00D70225" w:rsidRPr="00086C8A" w:rsidTr="00F26432">
        <w:trPr>
          <w:trHeight w:val="248"/>
        </w:trPr>
        <w:tc>
          <w:tcPr>
            <w:tcW w:w="2904" w:type="dxa"/>
            <w:tcBorders>
              <w:top w:val="single" w:sz="2" w:space="0" w:color="auto"/>
              <w:left w:val="single" w:sz="2" w:space="0" w:color="auto"/>
              <w:bottom w:val="single" w:sz="2" w:space="0" w:color="auto"/>
              <w:right w:val="single" w:sz="2" w:space="0" w:color="auto"/>
            </w:tcBorders>
            <w:hideMark/>
          </w:tcPr>
          <w:p w:rsidR="00D70225" w:rsidRPr="00086C8A" w:rsidRDefault="00D70225" w:rsidP="0010044F">
            <w:pPr>
              <w:spacing w:after="0" w:line="240" w:lineRule="auto"/>
              <w:jc w:val="both"/>
              <w:rPr>
                <w:rFonts w:ascii="Times New Roman" w:eastAsia="Times New Roman" w:hAnsi="Times New Roman" w:cs="Times New Roman"/>
                <w:sz w:val="21"/>
                <w:szCs w:val="21"/>
                <w:lang w:val="en-US" w:eastAsia="ru-RU"/>
              </w:rPr>
            </w:pPr>
            <w:r w:rsidRPr="00086C8A">
              <w:rPr>
                <w:rFonts w:ascii="Times New Roman" w:eastAsia="Times New Roman" w:hAnsi="Times New Roman" w:cs="Times New Roman"/>
                <w:sz w:val="21"/>
                <w:szCs w:val="21"/>
                <w:lang w:val="en-US" w:eastAsia="ru-RU"/>
              </w:rPr>
              <w:t>Град</w:t>
            </w:r>
          </w:p>
        </w:tc>
        <w:tc>
          <w:tcPr>
            <w:tcW w:w="6735" w:type="dxa"/>
            <w:tcBorders>
              <w:top w:val="single" w:sz="2" w:space="0" w:color="auto"/>
              <w:left w:val="single" w:sz="2" w:space="0" w:color="auto"/>
              <w:bottom w:val="single" w:sz="2" w:space="0" w:color="auto"/>
              <w:right w:val="single" w:sz="2" w:space="0" w:color="auto"/>
            </w:tcBorders>
            <w:hideMark/>
          </w:tcPr>
          <w:p w:rsidR="00D70225" w:rsidRPr="00086C8A" w:rsidRDefault="00D70225" w:rsidP="0010044F">
            <w:pPr>
              <w:spacing w:after="0" w:line="240" w:lineRule="auto"/>
              <w:jc w:val="both"/>
              <w:rPr>
                <w:rFonts w:ascii="Times New Roman" w:eastAsia="Times New Roman" w:hAnsi="Times New Roman" w:cs="Times New Roman"/>
                <w:sz w:val="21"/>
                <w:szCs w:val="21"/>
                <w:lang w:val="en-US" w:eastAsia="ru-RU"/>
              </w:rPr>
            </w:pPr>
            <w:r w:rsidRPr="00086C8A">
              <w:rPr>
                <w:rFonts w:ascii="Times New Roman" w:eastAsia="Times New Roman" w:hAnsi="Times New Roman" w:cs="Times New Roman"/>
                <w:sz w:val="21"/>
                <w:szCs w:val="21"/>
                <w:lang w:val="en-US" w:eastAsia="ru-RU"/>
              </w:rPr>
              <w:t>Ударная динамическая нагрузка</w:t>
            </w:r>
          </w:p>
        </w:tc>
      </w:tr>
      <w:tr w:rsidR="00D70225" w:rsidRPr="00086C8A" w:rsidTr="00F26432">
        <w:trPr>
          <w:trHeight w:val="253"/>
        </w:trPr>
        <w:tc>
          <w:tcPr>
            <w:tcW w:w="2904" w:type="dxa"/>
            <w:tcBorders>
              <w:top w:val="single" w:sz="2" w:space="0" w:color="auto"/>
              <w:left w:val="single" w:sz="2" w:space="0" w:color="auto"/>
              <w:bottom w:val="single" w:sz="2" w:space="0" w:color="auto"/>
              <w:right w:val="single" w:sz="2" w:space="0" w:color="auto"/>
            </w:tcBorders>
            <w:hideMark/>
          </w:tcPr>
          <w:p w:rsidR="00D70225" w:rsidRPr="00086C8A" w:rsidRDefault="00D70225" w:rsidP="0010044F">
            <w:pPr>
              <w:spacing w:after="0" w:line="240" w:lineRule="auto"/>
              <w:jc w:val="both"/>
              <w:rPr>
                <w:rFonts w:ascii="Times New Roman" w:eastAsia="Times New Roman" w:hAnsi="Times New Roman" w:cs="Times New Roman"/>
                <w:sz w:val="21"/>
                <w:szCs w:val="21"/>
                <w:lang w:val="en-US" w:eastAsia="ru-RU"/>
              </w:rPr>
            </w:pPr>
            <w:r w:rsidRPr="00086C8A">
              <w:rPr>
                <w:rFonts w:ascii="Times New Roman" w:eastAsia="Times New Roman" w:hAnsi="Times New Roman" w:cs="Times New Roman"/>
                <w:sz w:val="21"/>
                <w:szCs w:val="21"/>
                <w:lang w:val="en-US" w:eastAsia="ru-RU"/>
              </w:rPr>
              <w:t>Гроза</w:t>
            </w:r>
          </w:p>
        </w:tc>
        <w:tc>
          <w:tcPr>
            <w:tcW w:w="6735" w:type="dxa"/>
            <w:tcBorders>
              <w:top w:val="single" w:sz="2" w:space="0" w:color="auto"/>
              <w:left w:val="single" w:sz="2" w:space="0" w:color="auto"/>
              <w:bottom w:val="single" w:sz="2" w:space="0" w:color="auto"/>
              <w:right w:val="single" w:sz="2" w:space="0" w:color="auto"/>
            </w:tcBorders>
            <w:hideMark/>
          </w:tcPr>
          <w:p w:rsidR="00D70225" w:rsidRPr="00086C8A" w:rsidRDefault="00D7022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 xml:space="preserve">Электрические разряды. Из-за попадания молнии возможно возникновение пожаров в жилом секторе и возгорание лесных массивов. </w:t>
            </w:r>
          </w:p>
        </w:tc>
      </w:tr>
      <w:tr w:rsidR="00D70225" w:rsidRPr="00086C8A" w:rsidTr="00F26432">
        <w:trPr>
          <w:trHeight w:val="534"/>
        </w:trPr>
        <w:tc>
          <w:tcPr>
            <w:tcW w:w="2904" w:type="dxa"/>
            <w:tcBorders>
              <w:top w:val="single" w:sz="2" w:space="0" w:color="auto"/>
              <w:left w:val="single" w:sz="2" w:space="0" w:color="auto"/>
              <w:bottom w:val="single" w:sz="2" w:space="0" w:color="auto"/>
              <w:right w:val="single" w:sz="2" w:space="0" w:color="auto"/>
            </w:tcBorders>
            <w:hideMark/>
          </w:tcPr>
          <w:p w:rsidR="00D70225" w:rsidRPr="00086C8A" w:rsidRDefault="00D7022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Морозы</w:t>
            </w:r>
          </w:p>
        </w:tc>
        <w:tc>
          <w:tcPr>
            <w:tcW w:w="6735" w:type="dxa"/>
            <w:tcBorders>
              <w:top w:val="single" w:sz="2" w:space="0" w:color="auto"/>
              <w:left w:val="single" w:sz="2" w:space="0" w:color="auto"/>
              <w:bottom w:val="single" w:sz="2" w:space="0" w:color="auto"/>
              <w:right w:val="single" w:sz="2" w:space="0" w:color="auto"/>
            </w:tcBorders>
            <w:hideMark/>
          </w:tcPr>
          <w:p w:rsidR="00D70225" w:rsidRPr="00086C8A" w:rsidRDefault="00D7022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Температурные деформации ограждающих конструкций, замораживание и разрыв коммуникаций</w:t>
            </w:r>
          </w:p>
        </w:tc>
      </w:tr>
    </w:tbl>
    <w:p w:rsidR="00D70225" w:rsidRPr="002B339E" w:rsidRDefault="00D70225" w:rsidP="00D70225">
      <w:pPr>
        <w:spacing w:after="0"/>
        <w:ind w:firstLine="708"/>
        <w:jc w:val="both"/>
        <w:rPr>
          <w:rFonts w:ascii="Times New Roman" w:eastAsia="Times New Roman" w:hAnsi="Times New Roman" w:cs="Times New Roman"/>
          <w:sz w:val="28"/>
          <w:szCs w:val="24"/>
          <w:lang w:eastAsia="ru-RU"/>
        </w:rPr>
      </w:pPr>
      <w:r w:rsidRPr="002B339E">
        <w:rPr>
          <w:rFonts w:ascii="Times New Roman" w:eastAsia="Times New Roman" w:hAnsi="Times New Roman" w:cs="Times New Roman"/>
          <w:sz w:val="28"/>
          <w:szCs w:val="24"/>
          <w:lang w:eastAsia="ru-RU"/>
        </w:rPr>
        <w:t>Климатические воздействия, перечисленные выше, они могут нанести ущерб конструкциям зданий.</w:t>
      </w:r>
    </w:p>
    <w:p w:rsidR="00D70225" w:rsidRPr="002B339E" w:rsidRDefault="00D70225" w:rsidP="00D70225">
      <w:pPr>
        <w:spacing w:after="0"/>
        <w:ind w:firstLine="708"/>
        <w:jc w:val="both"/>
        <w:rPr>
          <w:rFonts w:ascii="Times New Roman" w:eastAsia="Times New Roman" w:hAnsi="Times New Roman" w:cs="Times New Roman"/>
          <w:sz w:val="28"/>
          <w:szCs w:val="24"/>
          <w:lang w:eastAsia="ru-RU"/>
        </w:rPr>
      </w:pPr>
      <w:r w:rsidRPr="002B339E">
        <w:rPr>
          <w:rFonts w:ascii="Times New Roman" w:eastAsia="Times New Roman" w:hAnsi="Times New Roman" w:cs="Times New Roman"/>
          <w:sz w:val="28"/>
          <w:szCs w:val="24"/>
          <w:lang w:eastAsia="ru-RU"/>
        </w:rPr>
        <w:t xml:space="preserve">Наиболее опасными природными факторами, влияющими на процесс функционирования объектов, являются морозы, гололед, гроза. </w:t>
      </w:r>
    </w:p>
    <w:p w:rsidR="00D70225" w:rsidRPr="002B339E" w:rsidRDefault="00D70225" w:rsidP="00D70225">
      <w:pPr>
        <w:spacing w:after="0"/>
        <w:ind w:firstLine="708"/>
        <w:jc w:val="both"/>
        <w:rPr>
          <w:rFonts w:ascii="Times New Roman" w:eastAsia="Times New Roman" w:hAnsi="Times New Roman" w:cs="Times New Roman"/>
          <w:sz w:val="28"/>
          <w:szCs w:val="24"/>
          <w:lang w:eastAsia="ru-RU"/>
        </w:rPr>
      </w:pPr>
      <w:r w:rsidRPr="002B339E">
        <w:rPr>
          <w:rFonts w:ascii="Times New Roman" w:eastAsia="Times New Roman" w:hAnsi="Times New Roman" w:cs="Times New Roman"/>
          <w:sz w:val="28"/>
          <w:szCs w:val="24"/>
          <w:lang w:eastAsia="ru-RU"/>
        </w:rPr>
        <w:t>С поступлением штормового предупреждения, которое подает подразделение Гидрометеослужбы России за несколько часов до наступления опасного метеоявления, проводятся оперативные защитные мероприятия:</w:t>
      </w:r>
    </w:p>
    <w:p w:rsidR="00D70225" w:rsidRPr="002B339E" w:rsidRDefault="00D70225" w:rsidP="00D70225">
      <w:pPr>
        <w:spacing w:after="0"/>
        <w:ind w:firstLine="708"/>
        <w:jc w:val="both"/>
        <w:rPr>
          <w:rFonts w:ascii="Times New Roman" w:eastAsia="Times New Roman" w:hAnsi="Times New Roman" w:cs="Times New Roman"/>
          <w:sz w:val="28"/>
          <w:szCs w:val="24"/>
          <w:lang w:eastAsia="ru-RU"/>
        </w:rPr>
      </w:pPr>
      <w:r w:rsidRPr="002B339E">
        <w:rPr>
          <w:rFonts w:ascii="Times New Roman" w:eastAsia="Times New Roman" w:hAnsi="Times New Roman" w:cs="Times New Roman"/>
          <w:sz w:val="28"/>
          <w:szCs w:val="24"/>
          <w:lang w:eastAsia="ru-RU"/>
        </w:rPr>
        <w:t xml:space="preserve">1) широкое оповещение населения о пути следования и времени подхода к различным районам опасного метеорологического явления, о возможном характере его воздействия, мерах безопасности и правилах поведения людей, оптимальных для складывающейся ситуации;                                                                                                                                          </w:t>
      </w:r>
    </w:p>
    <w:p w:rsidR="00D70225" w:rsidRPr="002B339E" w:rsidRDefault="00D70225" w:rsidP="00D70225">
      <w:pPr>
        <w:spacing w:after="0"/>
        <w:ind w:firstLine="708"/>
        <w:jc w:val="both"/>
        <w:rPr>
          <w:rFonts w:ascii="Times New Roman" w:eastAsia="Times New Roman" w:hAnsi="Times New Roman" w:cs="Times New Roman"/>
          <w:sz w:val="28"/>
          <w:szCs w:val="24"/>
          <w:lang w:eastAsia="ru-RU"/>
        </w:rPr>
      </w:pPr>
      <w:r w:rsidRPr="002B339E">
        <w:rPr>
          <w:rFonts w:ascii="Times New Roman" w:eastAsia="Times New Roman" w:hAnsi="Times New Roman" w:cs="Times New Roman"/>
          <w:sz w:val="28"/>
          <w:szCs w:val="24"/>
          <w:lang w:eastAsia="ru-RU"/>
        </w:rPr>
        <w:t>2) переход к безопасным режимам работы производств, прекращение строительно-монтажных работ с применением подъемных механизмов (башенных кранов), прекращение погрузоразгрузочных работ с применением подъемных механизмов (автокранов, портальных кранов, козловых и башенных);</w:t>
      </w:r>
    </w:p>
    <w:p w:rsidR="00D70225" w:rsidRPr="002B339E" w:rsidRDefault="00D70225" w:rsidP="00D70225">
      <w:pPr>
        <w:spacing w:after="0"/>
        <w:ind w:firstLine="708"/>
        <w:jc w:val="both"/>
        <w:rPr>
          <w:rFonts w:ascii="Times New Roman" w:eastAsia="Times New Roman" w:hAnsi="Times New Roman" w:cs="Times New Roman"/>
          <w:sz w:val="28"/>
          <w:szCs w:val="24"/>
          <w:lang w:eastAsia="ru-RU"/>
        </w:rPr>
      </w:pPr>
      <w:r w:rsidRPr="002B339E">
        <w:rPr>
          <w:rFonts w:ascii="Times New Roman" w:eastAsia="Times New Roman" w:hAnsi="Times New Roman" w:cs="Times New Roman"/>
          <w:sz w:val="28"/>
          <w:szCs w:val="24"/>
          <w:lang w:eastAsia="ru-RU"/>
        </w:rPr>
        <w:t>3) перевод и перемещение в прочные или защищенные помещения уникального и особо ценного оборудования, в сельской местности – подвоз запаса кормов к фермам, создание запаса воды и т.д.</w:t>
      </w:r>
    </w:p>
    <w:p w:rsidR="00D70225" w:rsidRPr="002B339E" w:rsidRDefault="00D70225" w:rsidP="00D70225">
      <w:pPr>
        <w:spacing w:after="0"/>
        <w:ind w:firstLine="708"/>
        <w:jc w:val="both"/>
        <w:rPr>
          <w:rFonts w:ascii="Times New Roman" w:eastAsia="Times New Roman" w:hAnsi="Times New Roman" w:cs="Times New Roman"/>
          <w:sz w:val="28"/>
          <w:szCs w:val="24"/>
          <w:lang w:eastAsia="ru-RU"/>
        </w:rPr>
      </w:pPr>
      <w:r w:rsidRPr="002B339E">
        <w:rPr>
          <w:rFonts w:ascii="Times New Roman" w:eastAsia="Times New Roman" w:hAnsi="Times New Roman" w:cs="Times New Roman"/>
          <w:sz w:val="28"/>
          <w:szCs w:val="24"/>
          <w:lang w:eastAsia="ru-RU"/>
        </w:rPr>
        <w:lastRenderedPageBreak/>
        <w:t>В соответствии с «Руководством по борьбе с зимней скользкостью на автомобильных дорогах»</w:t>
      </w:r>
      <w:r w:rsidRPr="002B339E">
        <w:rPr>
          <w:rFonts w:ascii="Times New Roman" w:eastAsia="Times New Roman" w:hAnsi="Times New Roman" w:cs="Times New Roman"/>
          <w:sz w:val="28"/>
          <w:szCs w:val="24"/>
          <w:vertAlign w:val="superscript"/>
          <w:lang w:eastAsia="ru-RU"/>
        </w:rPr>
        <w:footnoteReference w:id="107"/>
      </w:r>
      <w:r w:rsidRPr="002B339E">
        <w:rPr>
          <w:rFonts w:ascii="Times New Roman" w:eastAsia="Times New Roman" w:hAnsi="Times New Roman" w:cs="Times New Roman"/>
          <w:sz w:val="28"/>
          <w:szCs w:val="24"/>
          <w:lang w:eastAsia="ru-RU"/>
        </w:rPr>
        <w:t xml:space="preserve"> для предупреждения образования или ликвидации зимней скользкости проводят следующие мероприятия:</w:t>
      </w:r>
    </w:p>
    <w:p w:rsidR="00D70225" w:rsidRPr="002B339E" w:rsidRDefault="00D70225" w:rsidP="00D70225">
      <w:pPr>
        <w:spacing w:after="0"/>
        <w:ind w:firstLine="709"/>
        <w:jc w:val="both"/>
        <w:rPr>
          <w:rFonts w:ascii="Times New Roman" w:eastAsia="Times New Roman" w:hAnsi="Times New Roman" w:cs="Times New Roman"/>
          <w:sz w:val="28"/>
          <w:szCs w:val="24"/>
          <w:lang w:eastAsia="ru-RU"/>
        </w:rPr>
      </w:pPr>
      <w:r w:rsidRPr="002B339E">
        <w:rPr>
          <w:rFonts w:ascii="Times New Roman" w:eastAsia="Times New Roman" w:hAnsi="Times New Roman" w:cs="Times New Roman"/>
          <w:sz w:val="28"/>
          <w:szCs w:val="24"/>
          <w:lang w:eastAsia="ru-RU"/>
        </w:rPr>
        <w:t xml:space="preserve">1) профилактическую обработку дорожных покрытий противогололедными материалами (ПГМ) до появления зимней скользкости или в начале снегопада, чтобы предотвратить образование снежного наката; </w:t>
      </w:r>
    </w:p>
    <w:p w:rsidR="00D70225" w:rsidRPr="002B339E" w:rsidRDefault="00D70225" w:rsidP="00D70225">
      <w:pPr>
        <w:spacing w:after="0"/>
        <w:ind w:firstLine="709"/>
        <w:jc w:val="both"/>
        <w:rPr>
          <w:rFonts w:ascii="Times New Roman" w:eastAsia="Times New Roman" w:hAnsi="Times New Roman" w:cs="Times New Roman"/>
          <w:sz w:val="28"/>
          <w:szCs w:val="24"/>
          <w:lang w:eastAsia="ru-RU"/>
        </w:rPr>
      </w:pPr>
      <w:r w:rsidRPr="002B339E">
        <w:rPr>
          <w:rFonts w:ascii="Times New Roman" w:eastAsia="Times New Roman" w:hAnsi="Times New Roman" w:cs="Times New Roman"/>
          <w:sz w:val="28"/>
          <w:szCs w:val="24"/>
          <w:lang w:eastAsia="ru-RU"/>
        </w:rPr>
        <w:t xml:space="preserve">2) ликвидацию снежно-ледяных отложений с помощью химических или комбинированных ПГМ; </w:t>
      </w:r>
    </w:p>
    <w:p w:rsidR="00D70225" w:rsidRPr="002B339E" w:rsidRDefault="00D70225" w:rsidP="00D70225">
      <w:pPr>
        <w:spacing w:after="0"/>
        <w:ind w:firstLine="709"/>
        <w:jc w:val="both"/>
        <w:rPr>
          <w:rFonts w:ascii="Times New Roman" w:eastAsia="Times New Roman" w:hAnsi="Times New Roman" w:cs="Times New Roman"/>
          <w:sz w:val="28"/>
          <w:szCs w:val="24"/>
          <w:lang w:eastAsia="ru-RU"/>
        </w:rPr>
      </w:pPr>
      <w:r w:rsidRPr="002B339E">
        <w:rPr>
          <w:rFonts w:ascii="Times New Roman" w:eastAsia="Times New Roman" w:hAnsi="Times New Roman" w:cs="Times New Roman"/>
          <w:sz w:val="28"/>
          <w:szCs w:val="24"/>
          <w:lang w:eastAsia="ru-RU"/>
        </w:rPr>
        <w:t>3) обработку снежно-ледяных отложений фрикционными материалами.</w:t>
      </w:r>
    </w:p>
    <w:p w:rsidR="00D70225" w:rsidRPr="002B339E" w:rsidRDefault="00D70225" w:rsidP="00D70225">
      <w:pPr>
        <w:spacing w:after="0"/>
        <w:ind w:firstLine="709"/>
        <w:jc w:val="both"/>
        <w:rPr>
          <w:rFonts w:ascii="Times New Roman" w:eastAsia="Times New Roman" w:hAnsi="Times New Roman" w:cs="Times New Roman"/>
          <w:b/>
          <w:sz w:val="28"/>
          <w:szCs w:val="28"/>
          <w:lang w:eastAsia="ru-RU"/>
        </w:rPr>
      </w:pPr>
      <w:r w:rsidRPr="002B339E">
        <w:rPr>
          <w:rFonts w:ascii="Times New Roman" w:eastAsia="Times New Roman" w:hAnsi="Times New Roman" w:cs="Times New Roman"/>
          <w:b/>
          <w:sz w:val="28"/>
          <w:szCs w:val="28"/>
          <w:lang w:eastAsia="ru-RU"/>
        </w:rPr>
        <w:t xml:space="preserve">Природные пожары </w:t>
      </w:r>
    </w:p>
    <w:p w:rsidR="00D70225" w:rsidRPr="00214037" w:rsidRDefault="00D70225" w:rsidP="00D70225">
      <w:pPr>
        <w:spacing w:after="0"/>
        <w:ind w:firstLine="708"/>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На территории может произойти ландшафтный (природный) пожар – это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 согласно Федерального закона от 21 декабря 1994 года № 69-ФЗ «О пожарной безопасности».</w:t>
      </w:r>
    </w:p>
    <w:p w:rsidR="00D70225" w:rsidRPr="00214037" w:rsidRDefault="00D70225" w:rsidP="00D70225">
      <w:pPr>
        <w:spacing w:after="0"/>
        <w:ind w:firstLine="708"/>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В зависимости от места возникновения они подразделяются на лесные, болотные, камышовые, полевые и другие.</w:t>
      </w:r>
    </w:p>
    <w:p w:rsidR="00D70225" w:rsidRPr="00214037" w:rsidRDefault="00D70225" w:rsidP="00D70225">
      <w:pPr>
        <w:spacing w:after="0"/>
        <w:ind w:firstLine="708"/>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Основными разновидностями ландшафтных пожаров являются лесные и торфяные (разновидность лесных).</w:t>
      </w:r>
    </w:p>
    <w:p w:rsidR="00D70225" w:rsidRPr="00214037" w:rsidRDefault="00D70225" w:rsidP="00D70225">
      <w:pPr>
        <w:spacing w:after="0"/>
        <w:ind w:firstLine="708"/>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Высокая пожарная опасность лесов связана с преобладанием хвойных насаждений, наличием больших площадей осушенных земель и торфоразработок, большим притоком населения и транспорта в летний, пожароопасный период, низким уровнем грунтовых вод, что способствует быстрому высыханию почвы после схода снега, количеством осадков в летний период, а также проведение сжигания (поджоги) травы на лугах и полях, прилегающих к лесным массивам, в полосах отвода автомобильных дорог.</w:t>
      </w:r>
    </w:p>
    <w:p w:rsidR="00D70225" w:rsidRPr="00214037" w:rsidRDefault="00D70225" w:rsidP="00D70225">
      <w:pPr>
        <w:spacing w:after="0"/>
        <w:ind w:firstLine="708"/>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 xml:space="preserve">В целях предотвращения возникновения лесных и торфяных пожаров, оперативной и эффективной борьбы с ними на рассматриваемой территории администрацией муниципального </w:t>
      </w:r>
      <w:r w:rsidR="00EC29D5">
        <w:rPr>
          <w:rFonts w:ascii="Times New Roman" w:eastAsia="Times New Roman" w:hAnsi="Times New Roman" w:cs="Times New Roman"/>
          <w:sz w:val="28"/>
          <w:szCs w:val="24"/>
          <w:lang w:eastAsia="ru-RU"/>
        </w:rPr>
        <w:t>район</w:t>
      </w:r>
      <w:r w:rsidRPr="00214037">
        <w:rPr>
          <w:rFonts w:ascii="Times New Roman" w:eastAsia="Times New Roman" w:hAnsi="Times New Roman" w:cs="Times New Roman"/>
          <w:sz w:val="28"/>
          <w:szCs w:val="24"/>
          <w:lang w:eastAsia="ru-RU"/>
        </w:rPr>
        <w:t xml:space="preserve">а ежегодно проводится следующая работа в соответствии с планом тушения лесных пожаров на территории </w:t>
      </w:r>
      <w:r>
        <w:rPr>
          <w:rFonts w:ascii="Times New Roman" w:eastAsia="Times New Roman" w:hAnsi="Times New Roman" w:cs="Times New Roman"/>
          <w:sz w:val="28"/>
          <w:szCs w:val="24"/>
          <w:lang w:eastAsia="ru-RU"/>
        </w:rPr>
        <w:t>Вытегор</w:t>
      </w:r>
      <w:r w:rsidRPr="00214037">
        <w:rPr>
          <w:rFonts w:ascii="Times New Roman" w:eastAsia="Times New Roman" w:hAnsi="Times New Roman" w:cs="Times New Roman"/>
          <w:sz w:val="28"/>
          <w:szCs w:val="24"/>
          <w:lang w:eastAsia="ru-RU"/>
        </w:rPr>
        <w:t>ского лесничества Вологодской области на период пожароопасного сезона, утвержденным Департаментом лесного комплекса Вологодской области:</w:t>
      </w:r>
    </w:p>
    <w:p w:rsidR="00D70225" w:rsidRPr="00214037" w:rsidRDefault="00D70225" w:rsidP="00007DC7">
      <w:pPr>
        <w:numPr>
          <w:ilvl w:val="0"/>
          <w:numId w:val="16"/>
        </w:numPr>
        <w:tabs>
          <w:tab w:val="left" w:pos="851"/>
        </w:tabs>
        <w:spacing w:after="0"/>
        <w:ind w:left="0" w:firstLine="709"/>
        <w:contextualSpacing/>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 xml:space="preserve">Проверка готовности сил и средств службы защиты лесов от пожаров муниципального </w:t>
      </w:r>
      <w:r w:rsidR="00EC29D5">
        <w:rPr>
          <w:rFonts w:ascii="Times New Roman" w:eastAsia="Times New Roman" w:hAnsi="Times New Roman" w:cs="Times New Roman"/>
          <w:sz w:val="28"/>
          <w:szCs w:val="24"/>
          <w:lang w:eastAsia="ru-RU"/>
        </w:rPr>
        <w:t>район</w:t>
      </w:r>
      <w:r w:rsidRPr="00214037">
        <w:rPr>
          <w:rFonts w:ascii="Times New Roman" w:eastAsia="Times New Roman" w:hAnsi="Times New Roman" w:cs="Times New Roman"/>
          <w:sz w:val="28"/>
          <w:szCs w:val="24"/>
          <w:lang w:eastAsia="ru-RU"/>
        </w:rPr>
        <w:t xml:space="preserve">а. Создаются мобильные группы для немедленного реагирования на возникающие пожары. Заключаются договоры на выделение </w:t>
      </w:r>
      <w:r w:rsidRPr="00214037">
        <w:rPr>
          <w:rFonts w:ascii="Times New Roman" w:eastAsia="Times New Roman" w:hAnsi="Times New Roman" w:cs="Times New Roman"/>
          <w:sz w:val="28"/>
          <w:szCs w:val="24"/>
          <w:lang w:eastAsia="ru-RU"/>
        </w:rPr>
        <w:lastRenderedPageBreak/>
        <w:t xml:space="preserve">дополнительных сил и средств с предприятиями и организациями муниципального </w:t>
      </w:r>
      <w:r w:rsidR="00EC29D5">
        <w:rPr>
          <w:rFonts w:ascii="Times New Roman" w:eastAsia="Times New Roman" w:hAnsi="Times New Roman" w:cs="Times New Roman"/>
          <w:sz w:val="28"/>
          <w:szCs w:val="24"/>
          <w:lang w:eastAsia="ru-RU"/>
        </w:rPr>
        <w:t>район</w:t>
      </w:r>
      <w:r w:rsidRPr="00214037">
        <w:rPr>
          <w:rFonts w:ascii="Times New Roman" w:eastAsia="Times New Roman" w:hAnsi="Times New Roman" w:cs="Times New Roman"/>
          <w:sz w:val="28"/>
          <w:szCs w:val="24"/>
          <w:lang w:eastAsia="ru-RU"/>
        </w:rPr>
        <w:t>а и арендаторами лесных участков.</w:t>
      </w:r>
    </w:p>
    <w:p w:rsidR="00D70225" w:rsidRPr="00214037" w:rsidRDefault="00D70225" w:rsidP="00007DC7">
      <w:pPr>
        <w:numPr>
          <w:ilvl w:val="0"/>
          <w:numId w:val="16"/>
        </w:numPr>
        <w:tabs>
          <w:tab w:val="left" w:pos="851"/>
        </w:tabs>
        <w:spacing w:after="0"/>
        <w:ind w:left="0" w:firstLine="709"/>
        <w:contextualSpacing/>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Наблюдение за состоянием  лесных дорог и посадочной площадкой для самолетов и вертолетов, предназначенных для охраны лесов от пожаров.</w:t>
      </w:r>
    </w:p>
    <w:p w:rsidR="00D70225" w:rsidRPr="00214037" w:rsidRDefault="00D70225" w:rsidP="00007DC7">
      <w:pPr>
        <w:numPr>
          <w:ilvl w:val="0"/>
          <w:numId w:val="16"/>
        </w:numPr>
        <w:tabs>
          <w:tab w:val="left" w:pos="851"/>
        </w:tabs>
        <w:spacing w:after="0"/>
        <w:ind w:left="0" w:firstLine="709"/>
        <w:contextualSpacing/>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Формирование просек, противопожарных разрывов, противопожарных минерализованных полос.</w:t>
      </w:r>
    </w:p>
    <w:p w:rsidR="00D70225" w:rsidRPr="00214037" w:rsidRDefault="00D70225" w:rsidP="00007DC7">
      <w:pPr>
        <w:numPr>
          <w:ilvl w:val="0"/>
          <w:numId w:val="16"/>
        </w:numPr>
        <w:tabs>
          <w:tab w:val="left" w:pos="851"/>
        </w:tabs>
        <w:spacing w:after="0"/>
        <w:ind w:left="0" w:firstLine="709"/>
        <w:contextualSpacing/>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Устройство пожарных  наблюдательных  пунктов  (вышек, мачт, павильонов и других наблюдательных пунктов), пунктов сосредоточения противопожарного инвентаря.</w:t>
      </w:r>
    </w:p>
    <w:p w:rsidR="00D70225" w:rsidRPr="00214037" w:rsidRDefault="00D70225" w:rsidP="00007DC7">
      <w:pPr>
        <w:numPr>
          <w:ilvl w:val="0"/>
          <w:numId w:val="16"/>
        </w:numPr>
        <w:tabs>
          <w:tab w:val="left" w:pos="851"/>
        </w:tabs>
        <w:spacing w:after="0"/>
        <w:ind w:left="0" w:firstLine="709"/>
        <w:contextualSpacing/>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Контроль за пожарными   водоемами   и   подъездами  к  источникам  противопожарного водоснабжения.</w:t>
      </w:r>
    </w:p>
    <w:p w:rsidR="00D70225" w:rsidRPr="00214037" w:rsidRDefault="00D70225" w:rsidP="00007DC7">
      <w:pPr>
        <w:numPr>
          <w:ilvl w:val="0"/>
          <w:numId w:val="16"/>
        </w:numPr>
        <w:tabs>
          <w:tab w:val="left" w:pos="851"/>
        </w:tabs>
        <w:spacing w:after="0"/>
        <w:ind w:left="0" w:firstLine="709"/>
        <w:contextualSpacing/>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D70225" w:rsidRPr="00214037" w:rsidRDefault="00D70225" w:rsidP="00007DC7">
      <w:pPr>
        <w:numPr>
          <w:ilvl w:val="0"/>
          <w:numId w:val="16"/>
        </w:numPr>
        <w:tabs>
          <w:tab w:val="left" w:pos="851"/>
        </w:tabs>
        <w:spacing w:after="0"/>
        <w:ind w:left="0" w:firstLine="709"/>
        <w:contextualSpacing/>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Работы по гидромелиорации.</w:t>
      </w:r>
    </w:p>
    <w:p w:rsidR="00D70225" w:rsidRPr="00214037" w:rsidRDefault="00D70225" w:rsidP="00007DC7">
      <w:pPr>
        <w:numPr>
          <w:ilvl w:val="0"/>
          <w:numId w:val="16"/>
        </w:numPr>
        <w:tabs>
          <w:tab w:val="left" w:pos="851"/>
        </w:tabs>
        <w:spacing w:after="0"/>
        <w:ind w:left="0" w:firstLine="709"/>
        <w:contextualSpacing/>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 xml:space="preserve">Иные   меры,   определенные   в   соответствии   с  </w:t>
      </w:r>
      <w:hyperlink r:id="rId31" w:history="1">
        <w:r w:rsidRPr="00214037">
          <w:rPr>
            <w:rFonts w:ascii="Times New Roman" w:eastAsia="Times New Roman" w:hAnsi="Times New Roman" w:cs="Times New Roman"/>
            <w:sz w:val="28"/>
            <w:szCs w:val="24"/>
            <w:lang w:eastAsia="ru-RU"/>
          </w:rPr>
          <w:t>Постановлением</w:t>
        </w:r>
      </w:hyperlink>
      <w:r w:rsidRPr="00214037">
        <w:rPr>
          <w:rFonts w:ascii="Times New Roman" w:eastAsia="Times New Roman" w:hAnsi="Times New Roman" w:cs="Times New Roman"/>
          <w:sz w:val="28"/>
          <w:szCs w:val="24"/>
          <w:lang w:eastAsia="ru-RU"/>
        </w:rPr>
        <w:t xml:space="preserve"> Правительства Российской Федерации от 16 апреля 2011 года № 281</w:t>
      </w:r>
      <w:r w:rsidRPr="00214037">
        <w:rPr>
          <w:rFonts w:eastAsiaTheme="minorEastAsia"/>
          <w:lang w:eastAsia="ru-RU"/>
        </w:rPr>
        <w:t xml:space="preserve"> «</w:t>
      </w:r>
      <w:r w:rsidRPr="00214037">
        <w:rPr>
          <w:rFonts w:ascii="Times New Roman" w:eastAsia="Times New Roman" w:hAnsi="Times New Roman" w:cs="Times New Roman"/>
          <w:sz w:val="28"/>
          <w:szCs w:val="24"/>
          <w:lang w:eastAsia="ru-RU"/>
        </w:rPr>
        <w:t>О мерах противопожарного обустройства лесов».</w:t>
      </w:r>
    </w:p>
    <w:p w:rsidR="00D70225" w:rsidRPr="00214037" w:rsidRDefault="00D70225" w:rsidP="00007DC7">
      <w:pPr>
        <w:numPr>
          <w:ilvl w:val="0"/>
          <w:numId w:val="16"/>
        </w:numPr>
        <w:tabs>
          <w:tab w:val="left" w:pos="851"/>
        </w:tabs>
        <w:spacing w:after="0"/>
        <w:ind w:left="0" w:firstLine="709"/>
        <w:contextualSpacing/>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Мероприятия  по  контролю за осуществлением лицами, использующими леса,   мер   противопожарного   обустройства  лесов  на  лесных  участках, предоставленных в постоянное (бессрочное) пользование, в аренду.</w:t>
      </w:r>
    </w:p>
    <w:p w:rsidR="00D70225" w:rsidRPr="00214037" w:rsidRDefault="00D70225" w:rsidP="00007DC7">
      <w:pPr>
        <w:numPr>
          <w:ilvl w:val="0"/>
          <w:numId w:val="16"/>
        </w:numPr>
        <w:tabs>
          <w:tab w:val="left" w:pos="851"/>
        </w:tabs>
        <w:spacing w:after="0"/>
        <w:ind w:left="0" w:firstLine="709"/>
        <w:contextualSpacing/>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Организация работы диспетчерской службы лесничества (ДСЛ).</w:t>
      </w:r>
    </w:p>
    <w:p w:rsidR="00D70225" w:rsidRPr="00214037" w:rsidRDefault="00D70225" w:rsidP="00007DC7">
      <w:pPr>
        <w:numPr>
          <w:ilvl w:val="0"/>
          <w:numId w:val="16"/>
        </w:numPr>
        <w:tabs>
          <w:tab w:val="left" w:pos="851"/>
        </w:tabs>
        <w:spacing w:after="0"/>
        <w:ind w:left="0" w:firstLine="709"/>
        <w:contextualSpacing/>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Охрана лесов от пожаров осуществляется как наземным, так и авиационным способом.</w:t>
      </w:r>
    </w:p>
    <w:p w:rsidR="00D70225" w:rsidRPr="00214037" w:rsidRDefault="00D70225" w:rsidP="00007DC7">
      <w:pPr>
        <w:numPr>
          <w:ilvl w:val="0"/>
          <w:numId w:val="16"/>
        </w:numPr>
        <w:tabs>
          <w:tab w:val="left" w:pos="851"/>
        </w:tabs>
        <w:spacing w:after="0"/>
        <w:ind w:left="0" w:firstLine="709"/>
        <w:contextualSpacing/>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Проведения мероприятий для предотвращения лесных пожаров:</w:t>
      </w:r>
    </w:p>
    <w:p w:rsidR="00D70225" w:rsidRPr="00214037" w:rsidRDefault="00D70225" w:rsidP="00D70225">
      <w:pPr>
        <w:spacing w:after="0"/>
        <w:ind w:firstLine="708"/>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уход (прочистка и обновление) за противопожарными минерализованными полосами;</w:t>
      </w:r>
    </w:p>
    <w:p w:rsidR="00D70225" w:rsidRPr="00214037" w:rsidRDefault="00D70225" w:rsidP="00D70225">
      <w:pPr>
        <w:spacing w:after="0"/>
        <w:ind w:firstLine="708"/>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противопожарные разрывы;</w:t>
      </w:r>
    </w:p>
    <w:p w:rsidR="00D70225" w:rsidRPr="00214037" w:rsidRDefault="00D70225" w:rsidP="00D70225">
      <w:pPr>
        <w:spacing w:after="0"/>
        <w:ind w:firstLine="708"/>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противопожарное обустройство территории: опашка, уборка сухой травы, обустройство противопожарных водоемов;</w:t>
      </w:r>
    </w:p>
    <w:p w:rsidR="00D70225" w:rsidRPr="00214037" w:rsidRDefault="00D70225" w:rsidP="00D70225">
      <w:pPr>
        <w:spacing w:after="0"/>
        <w:ind w:firstLine="708"/>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наличие и исправность пожарной техники;</w:t>
      </w:r>
    </w:p>
    <w:p w:rsidR="00D70225" w:rsidRPr="00214037" w:rsidRDefault="00D70225" w:rsidP="00D70225">
      <w:pPr>
        <w:spacing w:after="0"/>
        <w:ind w:firstLine="708"/>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обеспечение средств оповещения;</w:t>
      </w:r>
    </w:p>
    <w:p w:rsidR="00D70225" w:rsidRPr="00214037" w:rsidRDefault="00D70225" w:rsidP="00D70225">
      <w:pPr>
        <w:spacing w:after="0"/>
        <w:ind w:firstLine="708"/>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разъяснительная работа среди населения.</w:t>
      </w:r>
    </w:p>
    <w:p w:rsidR="00D70225" w:rsidRPr="00214037" w:rsidRDefault="00D70225" w:rsidP="00007DC7">
      <w:pPr>
        <w:numPr>
          <w:ilvl w:val="0"/>
          <w:numId w:val="16"/>
        </w:numPr>
        <w:tabs>
          <w:tab w:val="left" w:pos="851"/>
        </w:tabs>
        <w:spacing w:after="0"/>
        <w:ind w:left="0" w:firstLine="709"/>
        <w:contextualSpacing/>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Проведения мероприятий  по  недопущению  распространения пожаров, возникших на землях населенных пунктов, землях сельскохозяйственного назначения и землях иных категорий:</w:t>
      </w:r>
    </w:p>
    <w:p w:rsidR="00D70225" w:rsidRPr="00214037" w:rsidRDefault="00D70225" w:rsidP="00D70225">
      <w:pPr>
        <w:tabs>
          <w:tab w:val="left" w:pos="851"/>
        </w:tabs>
        <w:spacing w:after="0"/>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ab/>
        <w:t>очистка территорий населенных пунктов от горючих отходов и мусора в весенне-летний период;</w:t>
      </w:r>
    </w:p>
    <w:p w:rsidR="00D70225" w:rsidRPr="00214037" w:rsidRDefault="00D70225" w:rsidP="00D70225">
      <w:pPr>
        <w:tabs>
          <w:tab w:val="left" w:pos="851"/>
        </w:tabs>
        <w:spacing w:after="0"/>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lastRenderedPageBreak/>
        <w:tab/>
        <w:t>организация работы по ликвидации несанкционированных свалок твердых бытовых отходов и предотвращению сжигания отходов на свалках.</w:t>
      </w:r>
    </w:p>
    <w:p w:rsidR="00D70225" w:rsidRPr="00214037" w:rsidRDefault="00D70225" w:rsidP="00007DC7">
      <w:pPr>
        <w:numPr>
          <w:ilvl w:val="0"/>
          <w:numId w:val="16"/>
        </w:numPr>
        <w:tabs>
          <w:tab w:val="left" w:pos="851"/>
        </w:tabs>
        <w:spacing w:after="0"/>
        <w:ind w:left="0" w:firstLine="709"/>
        <w:contextualSpacing/>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D70225" w:rsidRPr="00214037" w:rsidRDefault="00D70225" w:rsidP="00007DC7">
      <w:pPr>
        <w:numPr>
          <w:ilvl w:val="0"/>
          <w:numId w:val="16"/>
        </w:numPr>
        <w:tabs>
          <w:tab w:val="left" w:pos="851"/>
        </w:tabs>
        <w:spacing w:after="0"/>
        <w:ind w:left="0" w:firstLine="709"/>
        <w:contextualSpacing/>
        <w:jc w:val="both"/>
        <w:rPr>
          <w:rFonts w:ascii="Times New Roman" w:eastAsia="Times New Roman" w:hAnsi="Times New Roman" w:cs="Times New Roman"/>
          <w:sz w:val="28"/>
          <w:szCs w:val="24"/>
          <w:lang w:eastAsia="ru-RU"/>
        </w:rPr>
      </w:pPr>
      <w:r w:rsidRPr="00214037">
        <w:rPr>
          <w:rFonts w:ascii="Times New Roman" w:eastAsia="Times New Roman" w:hAnsi="Times New Roman" w:cs="Times New Roman"/>
          <w:sz w:val="28"/>
          <w:szCs w:val="24"/>
          <w:lang w:eastAsia="ru-RU"/>
        </w:rPr>
        <w:t>Мероприятия по привлечению сил и средств подразделений пожарной охраны и аварийно-спасательных формирований, иных сил и средств.</w:t>
      </w:r>
    </w:p>
    <w:p w:rsidR="00D70225" w:rsidRPr="008A04DB" w:rsidRDefault="00D70225" w:rsidP="00D70225">
      <w:pPr>
        <w:spacing w:after="0"/>
        <w:ind w:firstLine="708"/>
        <w:jc w:val="both"/>
        <w:rPr>
          <w:rFonts w:ascii="Times New Roman" w:eastAsia="Times New Roman" w:hAnsi="Times New Roman" w:cs="Times New Roman"/>
          <w:sz w:val="28"/>
          <w:szCs w:val="24"/>
          <w:lang w:eastAsia="ru-RU"/>
        </w:rPr>
      </w:pPr>
      <w:r w:rsidRPr="00352F9F">
        <w:rPr>
          <w:rFonts w:ascii="Times New Roman" w:eastAsia="Times New Roman" w:hAnsi="Times New Roman" w:cs="Times New Roman"/>
          <w:sz w:val="28"/>
          <w:szCs w:val="24"/>
          <w:lang w:eastAsia="ru-RU"/>
        </w:rPr>
        <w:t>Деревни Паново, Озерное</w:t>
      </w:r>
      <w:r w:rsidRPr="00805613">
        <w:t xml:space="preserve"> </w:t>
      </w:r>
      <w:r w:rsidRPr="00805613">
        <w:rPr>
          <w:rFonts w:ascii="Times New Roman" w:eastAsia="Times New Roman" w:hAnsi="Times New Roman" w:cs="Times New Roman"/>
          <w:sz w:val="28"/>
          <w:szCs w:val="24"/>
          <w:lang w:eastAsia="ru-RU"/>
        </w:rPr>
        <w:t>Устье</w:t>
      </w:r>
      <w:r w:rsidRPr="00352F9F">
        <w:rPr>
          <w:rFonts w:ascii="Times New Roman" w:eastAsia="Times New Roman" w:hAnsi="Times New Roman" w:cs="Times New Roman"/>
          <w:sz w:val="28"/>
          <w:szCs w:val="24"/>
          <w:lang w:eastAsia="ru-RU"/>
        </w:rPr>
        <w:t xml:space="preserve"> и поселок Октябрьский относятся к населенным пунктам, подверженным угрозе лесных пожаров</w:t>
      </w:r>
      <w:r w:rsidRPr="008A04DB">
        <w:rPr>
          <w:rFonts w:ascii="Times New Roman" w:eastAsia="Times New Roman" w:hAnsi="Times New Roman" w:cs="Times New Roman"/>
          <w:sz w:val="28"/>
          <w:szCs w:val="24"/>
          <w:lang w:eastAsia="ru-RU"/>
        </w:rPr>
        <w:t xml:space="preserve"> и других ландшафтных (пр</w:t>
      </w:r>
      <w:r>
        <w:rPr>
          <w:rFonts w:ascii="Times New Roman" w:eastAsia="Times New Roman" w:hAnsi="Times New Roman" w:cs="Times New Roman"/>
          <w:sz w:val="28"/>
          <w:szCs w:val="24"/>
          <w:lang w:eastAsia="ru-RU"/>
        </w:rPr>
        <w:t>иродных) пожаров на рассматриваемой территории</w:t>
      </w:r>
      <w:r w:rsidRPr="008A04DB">
        <w:rPr>
          <w:rFonts w:ascii="Times New Roman" w:eastAsia="Times New Roman" w:hAnsi="Times New Roman" w:cs="Times New Roman"/>
          <w:sz w:val="28"/>
          <w:szCs w:val="24"/>
          <w:lang w:eastAsia="ru-RU"/>
        </w:rPr>
        <w:t>. 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 в соответствии с п. 70 Постановление Правительства Р</w:t>
      </w:r>
      <w:r>
        <w:rPr>
          <w:rFonts w:ascii="Times New Roman" w:eastAsia="Times New Roman" w:hAnsi="Times New Roman" w:cs="Times New Roman"/>
          <w:sz w:val="28"/>
          <w:szCs w:val="24"/>
          <w:lang w:eastAsia="ru-RU"/>
        </w:rPr>
        <w:t xml:space="preserve">оссийской </w:t>
      </w:r>
      <w:r w:rsidRPr="008A04DB">
        <w:rPr>
          <w:rFonts w:ascii="Times New Roman" w:eastAsia="Times New Roman" w:hAnsi="Times New Roman" w:cs="Times New Roman"/>
          <w:sz w:val="28"/>
          <w:szCs w:val="24"/>
          <w:lang w:eastAsia="ru-RU"/>
        </w:rPr>
        <w:t>Ф</w:t>
      </w:r>
      <w:r>
        <w:rPr>
          <w:rFonts w:ascii="Times New Roman" w:eastAsia="Times New Roman" w:hAnsi="Times New Roman" w:cs="Times New Roman"/>
          <w:sz w:val="28"/>
          <w:szCs w:val="24"/>
          <w:lang w:eastAsia="ru-RU"/>
        </w:rPr>
        <w:t>едерации</w:t>
      </w:r>
      <w:r w:rsidRPr="008A04DB">
        <w:rPr>
          <w:rFonts w:ascii="Times New Roman" w:eastAsia="Times New Roman" w:hAnsi="Times New Roman" w:cs="Times New Roman"/>
          <w:sz w:val="28"/>
          <w:szCs w:val="24"/>
          <w:lang w:eastAsia="ru-RU"/>
        </w:rPr>
        <w:t xml:space="preserve"> от 16 сентября 2020 года № 1479 «Об утверждении Правил противопожарного режима в Российской Федерации» (в редакции постановления Правительства </w:t>
      </w:r>
      <w:r w:rsidR="00BC413C" w:rsidRPr="00BC413C">
        <w:rPr>
          <w:rFonts w:ascii="Times New Roman" w:eastAsia="Times New Roman" w:hAnsi="Times New Roman" w:cs="Times New Roman"/>
          <w:sz w:val="28"/>
          <w:szCs w:val="24"/>
          <w:lang w:eastAsia="ru-RU"/>
        </w:rPr>
        <w:t>Российской Федерации</w:t>
      </w:r>
      <w:r w:rsidRPr="008A04DB">
        <w:rPr>
          <w:rFonts w:ascii="Times New Roman" w:eastAsia="Times New Roman" w:hAnsi="Times New Roman" w:cs="Times New Roman"/>
          <w:sz w:val="28"/>
          <w:szCs w:val="24"/>
          <w:lang w:eastAsia="ru-RU"/>
        </w:rPr>
        <w:t xml:space="preserve"> от 24 октября 2022 года №1885).</w:t>
      </w:r>
    </w:p>
    <w:p w:rsidR="00D70225" w:rsidRDefault="00D70225" w:rsidP="00D70225">
      <w:pPr>
        <w:spacing w:after="0"/>
        <w:ind w:firstLine="708"/>
        <w:jc w:val="both"/>
        <w:rPr>
          <w:rFonts w:ascii="Times New Roman" w:eastAsia="Times New Roman" w:hAnsi="Times New Roman" w:cs="Times New Roman"/>
          <w:sz w:val="28"/>
          <w:szCs w:val="24"/>
          <w:lang w:eastAsia="ru-RU"/>
        </w:rPr>
      </w:pPr>
      <w:r w:rsidRPr="008A04DB">
        <w:rPr>
          <w:rFonts w:ascii="Times New Roman" w:eastAsia="Times New Roman" w:hAnsi="Times New Roman" w:cs="Times New Roman"/>
          <w:sz w:val="28"/>
          <w:szCs w:val="24"/>
          <w:lang w:eastAsia="ru-RU"/>
        </w:rPr>
        <w:t>Противопожарные расстояния до границ лесных насаждений от зданий, сооружений городских населенных пунктов с индивидуальной малоэтажной жилой застройкой, от зданий и сооружений сельских населенных пунктов, а также от жилых домов на приусадебных, садовых земельных участках должны составлять не менее 30 м.  Указанные расстояния допускается уменьшать до 15 м, если примыкающая к лесу застройка (в пределах 30 м) выполнена с наружными стенами, включая отделку, облицовку (при наличии), а также кровлей из материалов группы горючести не ниже Г1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 в соответствии  с п. 4.14 СП 4.13130</w:t>
      </w:r>
      <w:r w:rsidRPr="00214037">
        <w:rPr>
          <w:rFonts w:ascii="Times New Roman" w:eastAsia="Times New Roman" w:hAnsi="Times New Roman" w:cs="Times New Roman"/>
          <w:sz w:val="28"/>
          <w:szCs w:val="24"/>
          <w:vertAlign w:val="superscript"/>
          <w:lang w:eastAsia="ru-RU"/>
        </w:rPr>
        <w:footnoteReference w:id="108"/>
      </w:r>
      <w:r w:rsidRPr="00214037">
        <w:rPr>
          <w:rFonts w:ascii="Times New Roman" w:eastAsia="Times New Roman" w:hAnsi="Times New Roman" w:cs="Times New Roman"/>
          <w:sz w:val="28"/>
          <w:szCs w:val="24"/>
          <w:lang w:eastAsia="ru-RU"/>
        </w:rPr>
        <w:t>.</w:t>
      </w:r>
    </w:p>
    <w:p w:rsidR="00C07F7B" w:rsidRDefault="00C07F7B" w:rsidP="00D70225">
      <w:pPr>
        <w:spacing w:after="0"/>
        <w:ind w:firstLine="708"/>
        <w:jc w:val="both"/>
        <w:rPr>
          <w:rFonts w:ascii="Times New Roman" w:eastAsia="Times New Roman" w:hAnsi="Times New Roman" w:cs="Times New Roman"/>
          <w:sz w:val="28"/>
          <w:szCs w:val="24"/>
          <w:lang w:eastAsia="ru-RU"/>
        </w:rPr>
      </w:pPr>
    </w:p>
    <w:p w:rsidR="00C07F7B" w:rsidRDefault="00C07F7B" w:rsidP="00D70225">
      <w:pPr>
        <w:spacing w:after="0"/>
        <w:ind w:firstLine="708"/>
        <w:jc w:val="both"/>
        <w:rPr>
          <w:rFonts w:ascii="Times New Roman" w:eastAsia="Times New Roman" w:hAnsi="Times New Roman" w:cs="Times New Roman"/>
          <w:sz w:val="28"/>
          <w:szCs w:val="24"/>
          <w:lang w:eastAsia="ru-RU"/>
        </w:rPr>
      </w:pPr>
    </w:p>
    <w:bookmarkEnd w:id="254"/>
    <w:p w:rsidR="00BC73DD" w:rsidRPr="00EC29D5" w:rsidRDefault="00BC73DD" w:rsidP="00007DC7">
      <w:pPr>
        <w:pStyle w:val="aa"/>
        <w:keepNext/>
        <w:widowControl w:val="0"/>
        <w:numPr>
          <w:ilvl w:val="1"/>
          <w:numId w:val="11"/>
        </w:numPr>
        <w:spacing w:before="240" w:line="240" w:lineRule="auto"/>
        <w:ind w:left="0" w:hanging="11"/>
        <w:jc w:val="center"/>
        <w:outlineLvl w:val="1"/>
        <w:rPr>
          <w:rFonts w:ascii="Times New Roman" w:eastAsia="Times New Roman" w:hAnsi="Times New Roman" w:cs="Times New Roman"/>
          <w:b/>
          <w:bCs/>
          <w:sz w:val="28"/>
          <w:szCs w:val="28"/>
          <w:lang w:eastAsia="ru-RU"/>
        </w:rPr>
      </w:pPr>
      <w:r w:rsidRPr="00D31871">
        <w:rPr>
          <w:rFonts w:ascii="Times New Roman" w:eastAsia="Times New Roman" w:hAnsi="Times New Roman" w:cs="Times New Roman"/>
          <w:b/>
          <w:bCs/>
          <w:color w:val="FF0000"/>
          <w:sz w:val="28"/>
          <w:szCs w:val="28"/>
          <w:lang w:eastAsia="ru-RU"/>
        </w:rPr>
        <w:lastRenderedPageBreak/>
        <w:t xml:space="preserve"> </w:t>
      </w:r>
      <w:bookmarkStart w:id="255" w:name="_Toc165972587"/>
      <w:r w:rsidRPr="00EC29D5">
        <w:rPr>
          <w:rFonts w:ascii="Times New Roman" w:eastAsia="Times New Roman" w:hAnsi="Times New Roman" w:cs="Times New Roman"/>
          <w:b/>
          <w:bCs/>
          <w:sz w:val="28"/>
          <w:szCs w:val="28"/>
          <w:lang w:eastAsia="ru-RU"/>
        </w:rPr>
        <w:t>Перечень существующих и возможных источников ЧС техногенного характера на проектируемой территории, а также вблизи указанной территории</w:t>
      </w:r>
      <w:bookmarkEnd w:id="250"/>
      <w:bookmarkEnd w:id="255"/>
    </w:p>
    <w:p w:rsidR="00EC29D5" w:rsidRPr="00B74614" w:rsidRDefault="00EC29D5" w:rsidP="00EC29D5">
      <w:pPr>
        <w:spacing w:after="0"/>
        <w:ind w:firstLine="708"/>
        <w:jc w:val="both"/>
        <w:rPr>
          <w:rFonts w:ascii="Times New Roman" w:eastAsia="Times New Roman" w:hAnsi="Times New Roman" w:cs="Times New Roman"/>
          <w:sz w:val="28"/>
          <w:szCs w:val="24"/>
          <w:lang w:eastAsia="ru-RU"/>
        </w:rPr>
      </w:pPr>
      <w:r w:rsidRPr="00B74614">
        <w:rPr>
          <w:rFonts w:ascii="Times New Roman" w:eastAsia="Times New Roman" w:hAnsi="Times New Roman" w:cs="Times New Roman"/>
          <w:sz w:val="28"/>
          <w:szCs w:val="24"/>
          <w:lang w:eastAsia="ru-RU"/>
        </w:rPr>
        <w:t>На рассматриваемой территории возможны следующие виды чрезвычайных ситуаций (далее ЧС) техногенного характера:</w:t>
      </w:r>
    </w:p>
    <w:p w:rsidR="00EC29D5" w:rsidRPr="00B74614" w:rsidRDefault="00EC29D5" w:rsidP="00EC29D5">
      <w:pPr>
        <w:spacing w:after="0"/>
        <w:ind w:firstLine="708"/>
        <w:jc w:val="both"/>
        <w:rPr>
          <w:rFonts w:ascii="Times New Roman" w:eastAsia="Times New Roman" w:hAnsi="Times New Roman" w:cs="Times New Roman"/>
          <w:sz w:val="28"/>
          <w:szCs w:val="24"/>
          <w:lang w:eastAsia="ru-RU"/>
        </w:rPr>
      </w:pPr>
      <w:r w:rsidRPr="00B74614">
        <w:rPr>
          <w:rFonts w:ascii="Times New Roman" w:eastAsia="Times New Roman" w:hAnsi="Times New Roman" w:cs="Times New Roman"/>
          <w:sz w:val="28"/>
          <w:szCs w:val="24"/>
          <w:lang w:eastAsia="ru-RU"/>
        </w:rPr>
        <w:t>ЧС на пожаро- и взрывоопасных объектах;</w:t>
      </w:r>
    </w:p>
    <w:p w:rsidR="00EC29D5" w:rsidRPr="00B74614" w:rsidRDefault="00EC29D5" w:rsidP="00EC29D5">
      <w:pPr>
        <w:spacing w:after="0"/>
        <w:ind w:firstLine="708"/>
        <w:jc w:val="both"/>
        <w:rPr>
          <w:rFonts w:ascii="Times New Roman" w:eastAsia="Times New Roman" w:hAnsi="Times New Roman" w:cs="Times New Roman"/>
          <w:sz w:val="28"/>
          <w:szCs w:val="24"/>
          <w:lang w:eastAsia="ru-RU"/>
        </w:rPr>
      </w:pPr>
      <w:r w:rsidRPr="00B74614">
        <w:rPr>
          <w:rFonts w:ascii="Times New Roman" w:eastAsia="Times New Roman" w:hAnsi="Times New Roman" w:cs="Times New Roman"/>
          <w:sz w:val="28"/>
          <w:szCs w:val="24"/>
          <w:lang w:eastAsia="ru-RU"/>
        </w:rPr>
        <w:t>аварии при перевозке горюче-смазочных материалов автомобильным и водным транспортами.</w:t>
      </w:r>
    </w:p>
    <w:p w:rsidR="00EC29D5" w:rsidRPr="00B74614" w:rsidRDefault="00EC29D5" w:rsidP="00EC29D5">
      <w:pPr>
        <w:spacing w:after="0"/>
        <w:ind w:firstLine="708"/>
        <w:rPr>
          <w:rFonts w:ascii="Times New Roman" w:eastAsia="Times New Roman" w:hAnsi="Times New Roman" w:cs="Times New Roman"/>
          <w:b/>
          <w:sz w:val="28"/>
          <w:szCs w:val="24"/>
          <w:lang w:eastAsia="ru-RU"/>
        </w:rPr>
      </w:pPr>
      <w:r w:rsidRPr="00B74614">
        <w:rPr>
          <w:rFonts w:ascii="Times New Roman" w:eastAsia="Times New Roman" w:hAnsi="Times New Roman" w:cs="Times New Roman"/>
          <w:b/>
          <w:sz w:val="28"/>
          <w:szCs w:val="24"/>
          <w:lang w:eastAsia="ru-RU"/>
        </w:rPr>
        <w:t>ЧС на пожаро- и взрывоопасных объектах</w:t>
      </w:r>
    </w:p>
    <w:p w:rsidR="00EC29D5" w:rsidRPr="00B74614" w:rsidRDefault="00EC29D5" w:rsidP="00EC29D5">
      <w:pPr>
        <w:spacing w:after="0"/>
        <w:ind w:firstLine="708"/>
        <w:jc w:val="both"/>
        <w:rPr>
          <w:rFonts w:ascii="Times New Roman" w:eastAsia="Times New Roman" w:hAnsi="Times New Roman" w:cs="Times New Roman"/>
          <w:sz w:val="28"/>
          <w:szCs w:val="24"/>
          <w:lang w:eastAsia="ru-RU"/>
        </w:rPr>
      </w:pPr>
      <w:r w:rsidRPr="00B74614">
        <w:rPr>
          <w:rFonts w:ascii="Times New Roman" w:eastAsia="Times New Roman" w:hAnsi="Times New Roman" w:cs="Times New Roman"/>
          <w:sz w:val="28"/>
          <w:szCs w:val="24"/>
          <w:lang w:eastAsia="ru-RU"/>
        </w:rPr>
        <w:t>На территории опасными пожаро- и взрывоопасными объектами являются:</w:t>
      </w:r>
    </w:p>
    <w:p w:rsidR="00EC29D5" w:rsidRPr="00B74614" w:rsidRDefault="00EC29D5" w:rsidP="00EC29D5">
      <w:pPr>
        <w:spacing w:after="0"/>
        <w:ind w:firstLine="708"/>
        <w:jc w:val="both"/>
        <w:rPr>
          <w:rFonts w:ascii="Times New Roman" w:eastAsia="Times New Roman" w:hAnsi="Times New Roman" w:cs="Times New Roman"/>
          <w:sz w:val="28"/>
          <w:szCs w:val="24"/>
          <w:lang w:eastAsia="ru-RU"/>
        </w:rPr>
      </w:pPr>
      <w:r w:rsidRPr="00B74614">
        <w:rPr>
          <w:rFonts w:ascii="Times New Roman" w:eastAsia="Times New Roman" w:hAnsi="Times New Roman" w:cs="Times New Roman"/>
          <w:sz w:val="28"/>
          <w:szCs w:val="24"/>
          <w:lang w:eastAsia="ru-RU"/>
        </w:rPr>
        <w:t>существующие предприятия: предприятия по обработке древесины, производству изделий из дерева (пилорамы), расположенные на земельных участках с кадастровым номером 35:01:0103003:790, 35:01:0103003:911, 35:01:0103003:785, 35:01:0102031:89 и в</w:t>
      </w:r>
      <w:r w:rsidRPr="00B74614">
        <w:t xml:space="preserve"> </w:t>
      </w:r>
      <w:r w:rsidRPr="00B74614">
        <w:rPr>
          <w:rFonts w:ascii="Times New Roman" w:eastAsia="Times New Roman" w:hAnsi="Times New Roman" w:cs="Times New Roman"/>
          <w:sz w:val="28"/>
          <w:szCs w:val="24"/>
          <w:lang w:eastAsia="ru-RU"/>
        </w:rPr>
        <w:t xml:space="preserve"> д. Марино;</w:t>
      </w:r>
      <w:r w:rsidRPr="00B74614">
        <w:t xml:space="preserve"> </w:t>
      </w:r>
      <w:r w:rsidRPr="00B74614">
        <w:rPr>
          <w:rFonts w:ascii="Times New Roman" w:eastAsia="Times New Roman" w:hAnsi="Times New Roman" w:cs="Times New Roman"/>
          <w:sz w:val="28"/>
          <w:szCs w:val="24"/>
          <w:lang w:eastAsia="ru-RU"/>
        </w:rPr>
        <w:t>станция автозаправочная «Реванш» в с. Андомский Погост на части земельного участка с кадастровым номером 35:01:0103003:785;</w:t>
      </w:r>
    </w:p>
    <w:p w:rsidR="00EC29D5" w:rsidRPr="00B74614" w:rsidRDefault="00EC29D5" w:rsidP="00EC29D5">
      <w:pPr>
        <w:spacing w:after="0"/>
        <w:ind w:firstLine="708"/>
        <w:jc w:val="both"/>
        <w:rPr>
          <w:rFonts w:ascii="Times New Roman" w:eastAsia="Times New Roman" w:hAnsi="Times New Roman" w:cs="Times New Roman"/>
          <w:sz w:val="28"/>
          <w:szCs w:val="24"/>
          <w:lang w:eastAsia="ru-RU"/>
        </w:rPr>
      </w:pPr>
      <w:r w:rsidRPr="00B74614">
        <w:rPr>
          <w:rFonts w:ascii="Times New Roman" w:eastAsia="Times New Roman" w:hAnsi="Times New Roman" w:cs="Times New Roman"/>
          <w:sz w:val="28"/>
          <w:szCs w:val="24"/>
          <w:lang w:eastAsia="ru-RU"/>
        </w:rPr>
        <w:t>проектируемые предприятия: объект, связанный с производственной деятельностью (инвестиционная площадка для размещения АЗС, кафе, кемпинга) вблизи д. Великий двор на земельном участке с кадастровым номером 35:01:0101034:584;</w:t>
      </w:r>
    </w:p>
    <w:p w:rsidR="00EC29D5" w:rsidRPr="004C4737" w:rsidRDefault="00EC29D5" w:rsidP="00EC29D5">
      <w:pPr>
        <w:spacing w:after="0"/>
        <w:ind w:firstLine="708"/>
        <w:jc w:val="both"/>
        <w:rPr>
          <w:rFonts w:ascii="Times New Roman" w:eastAsia="Times New Roman" w:hAnsi="Times New Roman" w:cs="Times New Roman"/>
          <w:color w:val="FF0000"/>
          <w:sz w:val="28"/>
          <w:szCs w:val="24"/>
          <w:lang w:eastAsia="ru-RU"/>
        </w:rPr>
      </w:pPr>
      <w:r w:rsidRPr="00B74614">
        <w:rPr>
          <w:rFonts w:ascii="Times New Roman" w:eastAsia="Times New Roman" w:hAnsi="Times New Roman" w:cs="Times New Roman"/>
          <w:sz w:val="28"/>
          <w:szCs w:val="24"/>
          <w:lang w:eastAsia="ru-RU"/>
        </w:rPr>
        <w:t>существующие и проектируемые</w:t>
      </w:r>
      <w:r w:rsidR="008862B6" w:rsidRPr="008862B6">
        <w:rPr>
          <w:rFonts w:ascii="Times New Roman" w:eastAsia="Times New Roman" w:hAnsi="Times New Roman" w:cs="Times New Roman"/>
          <w:sz w:val="28"/>
          <w:szCs w:val="24"/>
          <w:lang w:eastAsia="ru-RU"/>
        </w:rPr>
        <w:t xml:space="preserve"> </w:t>
      </w:r>
      <w:r w:rsidR="008862B6" w:rsidRPr="00B74614">
        <w:rPr>
          <w:rFonts w:ascii="Times New Roman" w:eastAsia="Times New Roman" w:hAnsi="Times New Roman" w:cs="Times New Roman"/>
          <w:sz w:val="28"/>
          <w:szCs w:val="24"/>
          <w:lang w:eastAsia="ru-RU"/>
        </w:rPr>
        <w:t>котельные</w:t>
      </w:r>
      <w:r w:rsidRPr="00B74614">
        <w:rPr>
          <w:rFonts w:ascii="Times New Roman" w:eastAsia="Times New Roman" w:hAnsi="Times New Roman" w:cs="Times New Roman"/>
          <w:sz w:val="28"/>
          <w:szCs w:val="24"/>
          <w:lang w:eastAsia="ru-RU"/>
        </w:rPr>
        <w:t xml:space="preserve">: в д. Макачево, с. Андомский Погост и п. </w:t>
      </w:r>
      <w:r w:rsidRPr="00317236">
        <w:rPr>
          <w:rFonts w:ascii="Times New Roman" w:eastAsia="Times New Roman" w:hAnsi="Times New Roman" w:cs="Times New Roman"/>
          <w:sz w:val="28"/>
          <w:szCs w:val="24"/>
          <w:lang w:eastAsia="ru-RU"/>
        </w:rPr>
        <w:t>Октябрьский;</w:t>
      </w:r>
    </w:p>
    <w:p w:rsidR="00EC29D5" w:rsidRPr="009C233E" w:rsidRDefault="00EC29D5" w:rsidP="00EC29D5">
      <w:pPr>
        <w:spacing w:after="0"/>
        <w:ind w:firstLine="708"/>
        <w:jc w:val="both"/>
        <w:rPr>
          <w:rFonts w:ascii="Times New Roman" w:eastAsia="Times New Roman" w:hAnsi="Times New Roman" w:cs="Times New Roman"/>
          <w:sz w:val="28"/>
          <w:szCs w:val="24"/>
          <w:lang w:eastAsia="ru-RU"/>
        </w:rPr>
      </w:pPr>
      <w:r w:rsidRPr="009C233E">
        <w:rPr>
          <w:rFonts w:ascii="Times New Roman" w:eastAsia="Times New Roman" w:hAnsi="Times New Roman" w:cs="Times New Roman"/>
          <w:sz w:val="28"/>
          <w:szCs w:val="24"/>
          <w:lang w:eastAsia="ru-RU"/>
        </w:rPr>
        <w:t xml:space="preserve">проектируемые пункты редуцирования газа в следующих населенных пунктах: д. Тудозерский Погост, д. Остров, д. Исаково, д. Пустошь, д. Насонова, д. Щекино, д. Устье, д. Макачево, с. Андомский Погост, д. Деревягино, д. Ребово, д. Михалево, д. Маковская, д. Трошигино,  д. Князево, д. Марино, д. Гонево, п. Сорокополье, д. Гуляево, д. Берег, д. Крюковская, д. Титово, д. Саминский погост, д. Силово, п. Октябрьский, д. Гонгинская. </w:t>
      </w:r>
    </w:p>
    <w:p w:rsidR="00EC29D5" w:rsidRPr="009C233E" w:rsidRDefault="00EC29D5" w:rsidP="00EC29D5">
      <w:pPr>
        <w:spacing w:after="0"/>
        <w:ind w:firstLine="708"/>
        <w:jc w:val="both"/>
        <w:rPr>
          <w:rFonts w:ascii="Times New Roman" w:eastAsia="Times New Roman" w:hAnsi="Times New Roman" w:cs="Times New Roman"/>
          <w:sz w:val="28"/>
          <w:szCs w:val="24"/>
          <w:lang w:eastAsia="ru-RU"/>
        </w:rPr>
      </w:pPr>
      <w:r w:rsidRPr="009C233E">
        <w:rPr>
          <w:rFonts w:ascii="Times New Roman" w:eastAsia="Times New Roman" w:hAnsi="Times New Roman" w:cs="Times New Roman"/>
          <w:sz w:val="28"/>
          <w:szCs w:val="24"/>
          <w:lang w:eastAsia="ru-RU"/>
        </w:rPr>
        <w:t>Предусматривается прокладка междпоселковых газопроводов от запроектированной ГРС Вытегра до газифицируемых населенных пунктов в соответствии со схемой территориального планирования Вологодской области и региональной программой газификации жилищно-коммунального хозяйства, промышленных и иных организаций на территории Вологодской области на 2022 - 2031 годы.</w:t>
      </w:r>
      <w:r w:rsidRPr="009C233E">
        <w:t xml:space="preserve"> </w:t>
      </w:r>
      <w:r w:rsidRPr="009C233E">
        <w:rPr>
          <w:rFonts w:ascii="Times New Roman" w:eastAsia="Times New Roman" w:hAnsi="Times New Roman" w:cs="Times New Roman"/>
          <w:sz w:val="28"/>
          <w:szCs w:val="24"/>
          <w:lang w:eastAsia="ru-RU"/>
        </w:rPr>
        <w:t>Прокладка газовых сетей высокого давления от запроектированного межпоселкового газопровода до запроектированных ГРП.</w:t>
      </w:r>
    </w:p>
    <w:p w:rsidR="00EC29D5" w:rsidRPr="009556A2" w:rsidRDefault="00EC29D5" w:rsidP="00EC29D5">
      <w:pPr>
        <w:spacing w:after="0"/>
        <w:ind w:firstLine="708"/>
        <w:jc w:val="both"/>
        <w:rPr>
          <w:rFonts w:ascii="Times New Roman" w:eastAsia="Times New Roman" w:hAnsi="Times New Roman" w:cs="Times New Roman"/>
          <w:sz w:val="28"/>
          <w:szCs w:val="24"/>
          <w:lang w:eastAsia="ru-RU"/>
        </w:rPr>
      </w:pPr>
      <w:r w:rsidRPr="009556A2">
        <w:rPr>
          <w:rFonts w:ascii="Times New Roman" w:eastAsia="Times New Roman" w:hAnsi="Times New Roman" w:cs="Times New Roman"/>
          <w:sz w:val="28"/>
          <w:szCs w:val="24"/>
          <w:lang w:eastAsia="ru-RU"/>
        </w:rPr>
        <w:t>Также в соответствии со схемой территориального планирования Вологодской области планируется прокладка транзитом через сельское поселение А</w:t>
      </w:r>
      <w:r>
        <w:rPr>
          <w:rFonts w:ascii="Times New Roman" w:eastAsia="Times New Roman" w:hAnsi="Times New Roman" w:cs="Times New Roman"/>
          <w:sz w:val="28"/>
          <w:szCs w:val="24"/>
          <w:lang w:eastAsia="ru-RU"/>
        </w:rPr>
        <w:t>ндом</w:t>
      </w:r>
      <w:r w:rsidRPr="009556A2">
        <w:rPr>
          <w:rFonts w:ascii="Times New Roman" w:eastAsia="Times New Roman" w:hAnsi="Times New Roman" w:cs="Times New Roman"/>
          <w:sz w:val="28"/>
          <w:szCs w:val="24"/>
          <w:lang w:eastAsia="ru-RU"/>
        </w:rPr>
        <w:t xml:space="preserve">ское «Газопровода-отвода и ГРС к городам Кириллов - </w:t>
      </w:r>
      <w:r w:rsidRPr="009556A2">
        <w:rPr>
          <w:rFonts w:ascii="Times New Roman" w:eastAsia="Times New Roman" w:hAnsi="Times New Roman" w:cs="Times New Roman"/>
          <w:sz w:val="28"/>
          <w:szCs w:val="24"/>
          <w:lang w:eastAsia="ru-RU"/>
        </w:rPr>
        <w:lastRenderedPageBreak/>
        <w:t>Белозерск - Липин Бор - Вытегра Вологодской области». Трасса в графической части нанесена ориентировочно.</w:t>
      </w:r>
    </w:p>
    <w:p w:rsidR="00EC29D5" w:rsidRPr="009556A2" w:rsidRDefault="00EC29D5" w:rsidP="00EC29D5">
      <w:pPr>
        <w:spacing w:after="0"/>
        <w:ind w:firstLine="708"/>
        <w:jc w:val="both"/>
        <w:rPr>
          <w:rFonts w:ascii="Times New Roman" w:eastAsia="Times New Roman" w:hAnsi="Times New Roman" w:cs="Times New Roman"/>
          <w:sz w:val="28"/>
          <w:szCs w:val="24"/>
          <w:lang w:eastAsia="ru-RU"/>
        </w:rPr>
      </w:pPr>
      <w:r w:rsidRPr="009556A2">
        <w:rPr>
          <w:rFonts w:ascii="Times New Roman" w:eastAsia="Times New Roman" w:hAnsi="Times New Roman" w:cs="Times New Roman"/>
          <w:sz w:val="28"/>
          <w:szCs w:val="24"/>
          <w:lang w:eastAsia="ru-RU"/>
        </w:rPr>
        <w:t>Аварии на магистральных трубопроводах являются причиной возникновения большей части чрезвычайных ситуаций регионального масштаба. Основным фактором опасности трубопроводных магистралей является сосредоточение и транспортировка большого количества взрывоопасных продуктов. По своей специфике газопроводы и расположенные на них инженерные сооружения относятся к потенциально опасным объектам. Доля газопроводов с возрастом более 20 лет составляет около 75%.</w:t>
      </w:r>
    </w:p>
    <w:p w:rsidR="00EC29D5" w:rsidRPr="009556A2" w:rsidRDefault="00EC29D5" w:rsidP="00EC29D5">
      <w:pPr>
        <w:spacing w:after="0"/>
        <w:ind w:firstLine="708"/>
        <w:jc w:val="both"/>
        <w:rPr>
          <w:rFonts w:ascii="Times New Roman" w:eastAsia="Times New Roman" w:hAnsi="Times New Roman" w:cs="Times New Roman"/>
          <w:sz w:val="28"/>
          <w:szCs w:val="24"/>
          <w:lang w:eastAsia="ru-RU"/>
        </w:rPr>
      </w:pPr>
      <w:r w:rsidRPr="009556A2">
        <w:rPr>
          <w:rFonts w:ascii="Times New Roman" w:eastAsia="Times New Roman" w:hAnsi="Times New Roman" w:cs="Times New Roman"/>
          <w:sz w:val="28"/>
          <w:szCs w:val="24"/>
          <w:lang w:eastAsia="ru-RU"/>
        </w:rPr>
        <w:t>Для определения оперативного прогнозирования и размеров зон действия основных поражающих факторов при возможных авариях на магистральных газопроводах, проходящих по территории сельского поселения, использовались методики из «Руководства по оценке пожарного риска для промышленных предприятий».</w:t>
      </w:r>
    </w:p>
    <w:p w:rsidR="00EC29D5" w:rsidRPr="009556A2" w:rsidRDefault="00EC29D5" w:rsidP="00EC29D5">
      <w:pPr>
        <w:spacing w:after="0"/>
        <w:ind w:firstLine="708"/>
        <w:jc w:val="both"/>
        <w:rPr>
          <w:rFonts w:ascii="Times New Roman" w:eastAsia="Times New Roman" w:hAnsi="Times New Roman" w:cs="Times New Roman"/>
          <w:sz w:val="28"/>
          <w:szCs w:val="24"/>
          <w:lang w:eastAsia="ru-RU"/>
        </w:rPr>
      </w:pPr>
      <w:r w:rsidRPr="009556A2">
        <w:rPr>
          <w:rFonts w:ascii="Times New Roman" w:eastAsia="Times New Roman" w:hAnsi="Times New Roman" w:cs="Times New Roman"/>
          <w:sz w:val="28"/>
          <w:szCs w:val="24"/>
          <w:lang w:eastAsia="ru-RU"/>
        </w:rPr>
        <w:t>При оперативном прогнозировании принимают, что процесс горения развивается в детонационном режиме.</w:t>
      </w:r>
    </w:p>
    <w:p w:rsidR="00EC29D5" w:rsidRPr="009556A2" w:rsidRDefault="00EC29D5" w:rsidP="00EC29D5">
      <w:pPr>
        <w:spacing w:after="0"/>
        <w:ind w:firstLine="708"/>
        <w:jc w:val="both"/>
        <w:rPr>
          <w:rFonts w:ascii="Times New Roman" w:eastAsia="Times New Roman" w:hAnsi="Times New Roman" w:cs="Times New Roman"/>
          <w:sz w:val="28"/>
          <w:szCs w:val="24"/>
          <w:lang w:eastAsia="ru-RU"/>
        </w:rPr>
      </w:pPr>
      <w:r w:rsidRPr="009556A2">
        <w:rPr>
          <w:rFonts w:ascii="Times New Roman" w:eastAsia="Times New Roman" w:hAnsi="Times New Roman" w:cs="Times New Roman"/>
          <w:sz w:val="28"/>
          <w:szCs w:val="24"/>
          <w:lang w:eastAsia="ru-RU"/>
        </w:rPr>
        <w:t>В зависимости от класса магистрального трубопровода, рабочее давление газа Р</w:t>
      </w:r>
      <w:r w:rsidRPr="009556A2">
        <w:rPr>
          <w:rFonts w:ascii="Times New Roman" w:eastAsia="Times New Roman" w:hAnsi="Times New Roman" w:cs="Times New Roman"/>
          <w:sz w:val="28"/>
          <w:szCs w:val="24"/>
          <w:vertAlign w:val="subscript"/>
          <w:lang w:eastAsia="ru-RU"/>
        </w:rPr>
        <w:t>г</w:t>
      </w:r>
      <w:r w:rsidRPr="009556A2">
        <w:rPr>
          <w:rFonts w:ascii="Times New Roman" w:eastAsia="Times New Roman" w:hAnsi="Times New Roman" w:cs="Times New Roman"/>
          <w:sz w:val="28"/>
          <w:szCs w:val="24"/>
          <w:lang w:eastAsia="ru-RU"/>
        </w:rPr>
        <w:t xml:space="preserve"> может составлять: для газопроводов высокого давления – от 2,5 МПа; среднего давления - от 1,2 до 2,5 МПа; низкого давления - до 1,2 МПа. Диаметр газопровода может быть от 150 до 1420 мм.</w:t>
      </w:r>
    </w:p>
    <w:p w:rsidR="00EC29D5" w:rsidRPr="009556A2" w:rsidRDefault="00EC29D5" w:rsidP="00EC29D5">
      <w:pPr>
        <w:shd w:val="clear" w:color="auto" w:fill="FEFEFD"/>
        <w:spacing w:after="0"/>
        <w:ind w:firstLine="709"/>
        <w:jc w:val="both"/>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Аварии при разгерметизации газопроводов сопровождаются следующими процессами и событиями: истечением газа до срабатывания отсекающей арматуры (импульсом на закрытие арматуры является снижение давления продукта); закрытие отсекающей арматуры; истечение газа из участка трубопровода, отсеченного арматурой.</w:t>
      </w:r>
    </w:p>
    <w:p w:rsidR="00EC29D5" w:rsidRPr="009556A2" w:rsidRDefault="00EC29D5" w:rsidP="00EC29D5">
      <w:pPr>
        <w:shd w:val="clear" w:color="auto" w:fill="FEFEFD"/>
        <w:spacing w:after="0"/>
        <w:ind w:firstLine="709"/>
        <w:jc w:val="both"/>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В местах повреждения происходит истечение газа под высоким давлением в окружающую среду. На месте </w:t>
      </w:r>
      <w:r w:rsidRPr="009556A2">
        <w:rPr>
          <w:rFonts w:ascii="Times New Roman" w:eastAsia="Times New Roman" w:hAnsi="Times New Roman" w:cs="Times New Roman"/>
          <w:iCs/>
          <w:sz w:val="28"/>
          <w:szCs w:val="28"/>
          <w:lang w:eastAsia="ru-RU"/>
        </w:rPr>
        <w:t>разрушения</w:t>
      </w:r>
      <w:r w:rsidRPr="009556A2">
        <w:rPr>
          <w:rFonts w:ascii="Times New Roman" w:eastAsia="Times New Roman" w:hAnsi="Times New Roman" w:cs="Times New Roman"/>
          <w:sz w:val="28"/>
          <w:szCs w:val="28"/>
          <w:lang w:eastAsia="ru-RU"/>
        </w:rPr>
        <w:t> в грунте образуется воронка. Метан поднимается в атмосферу (легче воздуха), а другие газы или их смеси оседают в приземном слое. Смешиваясь с воздухом газы образуют облако взрывоопасной смеси.</w:t>
      </w:r>
    </w:p>
    <w:p w:rsidR="00EC29D5" w:rsidRPr="009556A2" w:rsidRDefault="00EC29D5" w:rsidP="00EC29D5">
      <w:pPr>
        <w:shd w:val="clear" w:color="auto" w:fill="FEFEFD"/>
        <w:spacing w:after="0"/>
        <w:ind w:firstLine="709"/>
        <w:jc w:val="both"/>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Статистика показывает, что примерно 80 % аварий сопровождается пожаром. Искры возникают в результате взаимодействия частиц газа с металлом и твердыми частицами грунта. Обычное горение может трансформироваться во взрыв за счет самоускорения пламени при его распространении по рельефу и в лесу.</w:t>
      </w:r>
    </w:p>
    <w:p w:rsidR="00EC29D5" w:rsidRPr="009556A2" w:rsidRDefault="00EC29D5" w:rsidP="00EC29D5">
      <w:pPr>
        <w:shd w:val="clear" w:color="auto" w:fill="FEFEFD"/>
        <w:spacing w:after="0"/>
        <w:ind w:firstLine="709"/>
        <w:jc w:val="both"/>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Итак, взрывное горение при авариях на газопроводе может происходить также по одному из двух режимов - дефлаграционному или детонационному. При оперативном прогнозировании принимают, что процесс развивается в детонационном режиме.</w:t>
      </w:r>
    </w:p>
    <w:p w:rsidR="00EC29D5" w:rsidRPr="009556A2" w:rsidRDefault="00EC29D5" w:rsidP="00EC29D5">
      <w:pPr>
        <w:shd w:val="clear" w:color="auto" w:fill="FEFEFD"/>
        <w:spacing w:after="0"/>
        <w:ind w:firstLine="708"/>
        <w:jc w:val="both"/>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lastRenderedPageBreak/>
        <w:t>Расчета радиуса зоны детонации r</w:t>
      </w:r>
      <w:r w:rsidRPr="009556A2">
        <w:rPr>
          <w:rFonts w:ascii="Times New Roman" w:eastAsia="Times New Roman" w:hAnsi="Times New Roman" w:cs="Times New Roman"/>
          <w:sz w:val="28"/>
          <w:szCs w:val="28"/>
          <w:vertAlign w:val="subscript"/>
          <w:lang w:eastAsia="ru-RU"/>
        </w:rPr>
        <w:t xml:space="preserve">0 </w:t>
      </w:r>
      <w:r w:rsidRPr="009556A2">
        <w:rPr>
          <w:rFonts w:ascii="Times New Roman" w:eastAsia="Times New Roman" w:hAnsi="Times New Roman" w:cs="Times New Roman"/>
          <w:sz w:val="28"/>
          <w:szCs w:val="28"/>
          <w:lang w:eastAsia="ru-RU"/>
        </w:rPr>
        <w:t>и дальность распространения облака взрывной смеси приведен для наибольшего диаметра газопровода.</w:t>
      </w:r>
    </w:p>
    <w:p w:rsidR="00EC29D5" w:rsidRPr="009556A2" w:rsidRDefault="00EC29D5" w:rsidP="00EC29D5">
      <w:pPr>
        <w:shd w:val="clear" w:color="auto" w:fill="FEFEFD"/>
        <w:spacing w:after="0"/>
        <w:ind w:firstLine="708"/>
        <w:jc w:val="both"/>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Исходные данные:</w:t>
      </w:r>
    </w:p>
    <w:p w:rsidR="00EC29D5" w:rsidRPr="009556A2" w:rsidRDefault="00EC29D5" w:rsidP="00EC29D5">
      <w:pPr>
        <w:shd w:val="clear" w:color="auto" w:fill="FEFEFD"/>
        <w:spacing w:after="0"/>
        <w:jc w:val="both"/>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D = 0,5 м; Р</w:t>
      </w:r>
      <w:r w:rsidRPr="009556A2">
        <w:rPr>
          <w:rFonts w:ascii="Times New Roman" w:eastAsia="Times New Roman" w:hAnsi="Times New Roman" w:cs="Times New Roman"/>
          <w:sz w:val="28"/>
          <w:szCs w:val="28"/>
          <w:vertAlign w:val="subscript"/>
          <w:lang w:eastAsia="ru-RU"/>
        </w:rPr>
        <w:t>г</w:t>
      </w:r>
      <w:r w:rsidRPr="009556A2">
        <w:rPr>
          <w:rFonts w:ascii="Times New Roman" w:eastAsia="Times New Roman" w:hAnsi="Times New Roman" w:cs="Times New Roman"/>
          <w:sz w:val="28"/>
          <w:szCs w:val="28"/>
          <w:lang w:eastAsia="ru-RU"/>
        </w:rPr>
        <w:t xml:space="preserve"> = 5,5 МПа; t = 40</w:t>
      </w:r>
      <w:r w:rsidRPr="009556A2">
        <w:rPr>
          <w:rFonts w:ascii="Times New Roman" w:eastAsia="Times New Roman" w:hAnsi="Times New Roman" w:cs="Times New Roman"/>
          <w:sz w:val="28"/>
          <w:szCs w:val="28"/>
          <w:vertAlign w:val="superscript"/>
          <w:lang w:eastAsia="ru-RU"/>
        </w:rPr>
        <w:t>0</w:t>
      </w:r>
      <w:r w:rsidRPr="009556A2">
        <w:rPr>
          <w:rFonts w:ascii="Times New Roman" w:eastAsia="Times New Roman" w:hAnsi="Times New Roman" w:cs="Times New Roman"/>
          <w:sz w:val="28"/>
          <w:szCs w:val="28"/>
          <w:lang w:eastAsia="ru-RU"/>
        </w:rPr>
        <w:t>С; W = 1 м/с; m=0,8.</w:t>
      </w:r>
    </w:p>
    <w:p w:rsidR="00EC29D5" w:rsidRPr="009556A2" w:rsidRDefault="00EC29D5" w:rsidP="00EC29D5">
      <w:pPr>
        <w:shd w:val="clear" w:color="auto" w:fill="FEFEFD"/>
        <w:spacing w:after="0"/>
        <w:ind w:firstLine="708"/>
        <w:jc w:val="both"/>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Состав обычного газа, при отсутствии данных, может быть принят в соотношении: метан (СН</w:t>
      </w:r>
      <w:r w:rsidRPr="009556A2">
        <w:rPr>
          <w:rFonts w:ascii="Times New Roman" w:eastAsia="Times New Roman" w:hAnsi="Times New Roman" w:cs="Times New Roman"/>
          <w:sz w:val="28"/>
          <w:szCs w:val="28"/>
          <w:vertAlign w:val="subscript"/>
          <w:lang w:eastAsia="ru-RU"/>
        </w:rPr>
        <w:t>4</w:t>
      </w:r>
      <w:r w:rsidRPr="009556A2">
        <w:rPr>
          <w:rFonts w:ascii="Times New Roman" w:eastAsia="Times New Roman" w:hAnsi="Times New Roman" w:cs="Times New Roman"/>
          <w:sz w:val="28"/>
          <w:szCs w:val="28"/>
          <w:lang w:eastAsia="ru-RU"/>
        </w:rPr>
        <w:t>) - 90 %; этан (С</w:t>
      </w:r>
      <w:r w:rsidRPr="009556A2">
        <w:rPr>
          <w:rFonts w:ascii="Times New Roman" w:eastAsia="Times New Roman" w:hAnsi="Times New Roman" w:cs="Times New Roman"/>
          <w:sz w:val="28"/>
          <w:szCs w:val="28"/>
          <w:vertAlign w:val="subscript"/>
          <w:lang w:eastAsia="ru-RU"/>
        </w:rPr>
        <w:t>2</w:t>
      </w:r>
      <w:r w:rsidRPr="009556A2">
        <w:rPr>
          <w:rFonts w:ascii="Times New Roman" w:eastAsia="Times New Roman" w:hAnsi="Times New Roman" w:cs="Times New Roman"/>
          <w:sz w:val="28"/>
          <w:szCs w:val="28"/>
          <w:lang w:eastAsia="ru-RU"/>
        </w:rPr>
        <w:t>Н</w:t>
      </w:r>
      <w:r w:rsidRPr="009556A2">
        <w:rPr>
          <w:rFonts w:ascii="Times New Roman" w:eastAsia="Times New Roman" w:hAnsi="Times New Roman" w:cs="Times New Roman"/>
          <w:sz w:val="28"/>
          <w:szCs w:val="28"/>
          <w:vertAlign w:val="subscript"/>
          <w:lang w:eastAsia="ru-RU"/>
        </w:rPr>
        <w:t>6</w:t>
      </w:r>
      <w:r w:rsidRPr="009556A2">
        <w:rPr>
          <w:rFonts w:ascii="Times New Roman" w:eastAsia="Times New Roman" w:hAnsi="Times New Roman" w:cs="Times New Roman"/>
          <w:sz w:val="28"/>
          <w:szCs w:val="28"/>
          <w:lang w:eastAsia="ru-RU"/>
        </w:rPr>
        <w:t>) - 4 %; пропан (С</w:t>
      </w:r>
      <w:r w:rsidRPr="009556A2">
        <w:rPr>
          <w:rFonts w:ascii="Times New Roman" w:eastAsia="Times New Roman" w:hAnsi="Times New Roman" w:cs="Times New Roman"/>
          <w:sz w:val="28"/>
          <w:szCs w:val="28"/>
          <w:vertAlign w:val="subscript"/>
          <w:lang w:eastAsia="ru-RU"/>
        </w:rPr>
        <w:t>3</w:t>
      </w:r>
      <w:r w:rsidRPr="009556A2">
        <w:rPr>
          <w:rFonts w:ascii="Times New Roman" w:eastAsia="Times New Roman" w:hAnsi="Times New Roman" w:cs="Times New Roman"/>
          <w:sz w:val="28"/>
          <w:szCs w:val="28"/>
          <w:lang w:eastAsia="ru-RU"/>
        </w:rPr>
        <w:t>Н</w:t>
      </w:r>
      <w:r w:rsidRPr="009556A2">
        <w:rPr>
          <w:rFonts w:ascii="Times New Roman" w:eastAsia="Times New Roman" w:hAnsi="Times New Roman" w:cs="Times New Roman"/>
          <w:sz w:val="28"/>
          <w:szCs w:val="28"/>
          <w:vertAlign w:val="subscript"/>
          <w:lang w:eastAsia="ru-RU"/>
        </w:rPr>
        <w:t>8</w:t>
      </w:r>
      <w:r w:rsidRPr="009556A2">
        <w:rPr>
          <w:rFonts w:ascii="Times New Roman" w:eastAsia="Times New Roman" w:hAnsi="Times New Roman" w:cs="Times New Roman"/>
          <w:sz w:val="28"/>
          <w:szCs w:val="28"/>
          <w:lang w:eastAsia="ru-RU"/>
        </w:rPr>
        <w:t>) - 2 %; Н-бутан (С</w:t>
      </w:r>
      <w:r w:rsidRPr="009556A2">
        <w:rPr>
          <w:rFonts w:ascii="Times New Roman" w:eastAsia="Times New Roman" w:hAnsi="Times New Roman" w:cs="Times New Roman"/>
          <w:sz w:val="28"/>
          <w:szCs w:val="28"/>
          <w:vertAlign w:val="subscript"/>
          <w:lang w:eastAsia="ru-RU"/>
        </w:rPr>
        <w:t>4</w:t>
      </w:r>
      <w:r w:rsidRPr="009556A2">
        <w:rPr>
          <w:rFonts w:ascii="Times New Roman" w:eastAsia="Times New Roman" w:hAnsi="Times New Roman" w:cs="Times New Roman"/>
          <w:sz w:val="28"/>
          <w:szCs w:val="28"/>
          <w:lang w:eastAsia="ru-RU"/>
        </w:rPr>
        <w:t>Н</w:t>
      </w:r>
      <w:r w:rsidRPr="009556A2">
        <w:rPr>
          <w:rFonts w:ascii="Times New Roman" w:eastAsia="Times New Roman" w:hAnsi="Times New Roman" w:cs="Times New Roman"/>
          <w:sz w:val="28"/>
          <w:szCs w:val="28"/>
          <w:vertAlign w:val="subscript"/>
          <w:lang w:eastAsia="ru-RU"/>
        </w:rPr>
        <w:t>10</w:t>
      </w:r>
      <w:r w:rsidRPr="009556A2">
        <w:rPr>
          <w:rFonts w:ascii="Times New Roman" w:eastAsia="Times New Roman" w:hAnsi="Times New Roman" w:cs="Times New Roman"/>
          <w:sz w:val="28"/>
          <w:szCs w:val="28"/>
          <w:lang w:eastAsia="ru-RU"/>
        </w:rPr>
        <w:t>) - 2 %; изопентан - (С</w:t>
      </w:r>
      <w:r w:rsidRPr="009556A2">
        <w:rPr>
          <w:rFonts w:ascii="Times New Roman" w:eastAsia="Times New Roman" w:hAnsi="Times New Roman" w:cs="Times New Roman"/>
          <w:sz w:val="28"/>
          <w:szCs w:val="28"/>
          <w:vertAlign w:val="subscript"/>
          <w:lang w:eastAsia="ru-RU"/>
        </w:rPr>
        <w:t>5</w:t>
      </w:r>
      <w:r w:rsidRPr="009556A2">
        <w:rPr>
          <w:rFonts w:ascii="Times New Roman" w:eastAsia="Times New Roman" w:hAnsi="Times New Roman" w:cs="Times New Roman"/>
          <w:sz w:val="28"/>
          <w:szCs w:val="28"/>
          <w:lang w:eastAsia="ru-RU"/>
        </w:rPr>
        <w:t>Н</w:t>
      </w:r>
      <w:r w:rsidRPr="009556A2">
        <w:rPr>
          <w:rFonts w:ascii="Times New Roman" w:eastAsia="Times New Roman" w:hAnsi="Times New Roman" w:cs="Times New Roman"/>
          <w:sz w:val="28"/>
          <w:szCs w:val="28"/>
          <w:vertAlign w:val="subscript"/>
          <w:lang w:eastAsia="ru-RU"/>
        </w:rPr>
        <w:t>12</w:t>
      </w:r>
      <w:r w:rsidRPr="009556A2">
        <w:rPr>
          <w:rFonts w:ascii="Times New Roman" w:eastAsia="Times New Roman" w:hAnsi="Times New Roman" w:cs="Times New Roman"/>
          <w:sz w:val="28"/>
          <w:szCs w:val="28"/>
          <w:lang w:eastAsia="ru-RU"/>
        </w:rPr>
        <w:t>) - 2 %.</w:t>
      </w:r>
    </w:p>
    <w:p w:rsidR="00EC29D5" w:rsidRPr="009556A2" w:rsidRDefault="00EC29D5" w:rsidP="00EC29D5">
      <w:pPr>
        <w:shd w:val="clear" w:color="auto" w:fill="FEFEFD"/>
        <w:spacing w:after="0"/>
        <w:ind w:firstLine="708"/>
        <w:jc w:val="both"/>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Расчет:</w:t>
      </w:r>
    </w:p>
    <w:p w:rsidR="00EC29D5" w:rsidRPr="009556A2" w:rsidRDefault="00EC29D5" w:rsidP="00EC29D5">
      <w:pPr>
        <w:shd w:val="clear" w:color="auto" w:fill="FEFEFD"/>
        <w:spacing w:after="0"/>
        <w:ind w:firstLine="709"/>
        <w:jc w:val="both"/>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1. Удельная газовая постоянная (R</w:t>
      </w:r>
      <w:r w:rsidRPr="009556A2">
        <w:rPr>
          <w:rFonts w:ascii="Times New Roman" w:eastAsia="Times New Roman" w:hAnsi="Times New Roman" w:cs="Times New Roman"/>
          <w:sz w:val="28"/>
          <w:szCs w:val="28"/>
          <w:vertAlign w:val="subscript"/>
          <w:lang w:eastAsia="ru-RU"/>
        </w:rPr>
        <w:t>0</w:t>
      </w:r>
      <w:r w:rsidRPr="009556A2">
        <w:rPr>
          <w:rFonts w:ascii="Times New Roman" w:eastAsia="Times New Roman" w:hAnsi="Times New Roman" w:cs="Times New Roman"/>
          <w:sz w:val="28"/>
          <w:szCs w:val="28"/>
          <w:lang w:eastAsia="ru-RU"/>
        </w:rPr>
        <w:t>), определяемая по данным долевого состава газа q</w:t>
      </w:r>
      <w:r w:rsidRPr="009556A2">
        <w:rPr>
          <w:rFonts w:ascii="Times New Roman" w:eastAsia="Times New Roman" w:hAnsi="Times New Roman" w:cs="Times New Roman"/>
          <w:sz w:val="28"/>
          <w:szCs w:val="28"/>
          <w:vertAlign w:val="subscript"/>
          <w:lang w:eastAsia="ru-RU"/>
        </w:rPr>
        <w:t>к</w:t>
      </w:r>
      <w:r w:rsidRPr="009556A2">
        <w:rPr>
          <w:rFonts w:ascii="Times New Roman" w:eastAsia="Times New Roman" w:hAnsi="Times New Roman" w:cs="Times New Roman"/>
          <w:sz w:val="28"/>
          <w:szCs w:val="28"/>
          <w:lang w:eastAsia="ru-RU"/>
        </w:rPr>
        <w:t xml:space="preserve"> и молярным массам компонентов смеси из соотношения</w:t>
      </w:r>
    </w:p>
    <w:p w:rsidR="00EC29D5" w:rsidRPr="009556A2" w:rsidRDefault="00EC29D5" w:rsidP="00EC29D5">
      <w:pPr>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R0 = 8314 </w:t>
      </w:r>
      <w:r w:rsidRPr="009556A2">
        <w:rPr>
          <w:rFonts w:ascii="Times New Roman" w:eastAsia="Times New Roman" w:hAnsi="Times New Roman" w:cs="Times New Roman"/>
          <w:noProof/>
          <w:sz w:val="28"/>
          <w:szCs w:val="28"/>
          <w:lang w:eastAsia="ru-RU"/>
        </w:rPr>
        <w:drawing>
          <wp:inline distT="0" distB="0" distL="0" distR="0" wp14:anchorId="083472E7" wp14:editId="5F28B805">
            <wp:extent cx="790575" cy="542925"/>
            <wp:effectExtent l="0" t="0" r="9525" b="9525"/>
            <wp:docPr id="2" name="Рисунок 2" descr="Описание: http://agps-mipb.ru/images/gl2-4-10/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http://agps-mipb.ru/images/gl2-4-10/image066.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90575" cy="542925"/>
                    </a:xfrm>
                    <a:prstGeom prst="rect">
                      <a:avLst/>
                    </a:prstGeom>
                    <a:noFill/>
                    <a:ln>
                      <a:noFill/>
                    </a:ln>
                  </pic:spPr>
                </pic:pic>
              </a:graphicData>
            </a:graphic>
          </wp:inline>
        </w:drawing>
      </w:r>
      <w:r w:rsidRPr="009556A2">
        <w:rPr>
          <w:rFonts w:ascii="Times New Roman" w:eastAsia="Times New Roman" w:hAnsi="Times New Roman" w:cs="Times New Roman"/>
          <w:sz w:val="28"/>
          <w:szCs w:val="28"/>
          <w:lang w:eastAsia="ru-RU"/>
        </w:rPr>
        <w:t> , Дж / (кг´К),</w:t>
      </w:r>
    </w:p>
    <w:p w:rsidR="00EC29D5" w:rsidRPr="009556A2" w:rsidRDefault="00EC29D5" w:rsidP="00EC29D5">
      <w:pPr>
        <w:shd w:val="clear" w:color="auto" w:fill="FEFEFD"/>
        <w:spacing w:after="0"/>
        <w:ind w:firstLine="709"/>
        <w:jc w:val="both"/>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где 8314 - универсальная газовая постоянная, Дж / (кмоль´К );</w:t>
      </w:r>
    </w:p>
    <w:p w:rsidR="00EC29D5" w:rsidRPr="009556A2" w:rsidRDefault="00EC29D5" w:rsidP="00EC29D5">
      <w:pPr>
        <w:shd w:val="clear" w:color="auto" w:fill="FEFEFD"/>
        <w:spacing w:after="0"/>
        <w:ind w:firstLine="709"/>
        <w:jc w:val="both"/>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 xml:space="preserve">         </w:t>
      </w:r>
      <w:r w:rsidRPr="009556A2">
        <w:rPr>
          <w:rFonts w:ascii="Times New Roman" w:eastAsia="Times New Roman" w:hAnsi="Times New Roman" w:cs="Times New Roman"/>
          <w:sz w:val="28"/>
          <w:szCs w:val="28"/>
          <w:lang w:val="en-US" w:eastAsia="ru-RU"/>
        </w:rPr>
        <w:t>m</w:t>
      </w:r>
      <w:r w:rsidRPr="009556A2">
        <w:rPr>
          <w:rFonts w:ascii="Times New Roman" w:eastAsia="Times New Roman" w:hAnsi="Times New Roman" w:cs="Times New Roman"/>
          <w:sz w:val="28"/>
          <w:szCs w:val="28"/>
          <w:vertAlign w:val="subscript"/>
          <w:lang w:eastAsia="ru-RU"/>
        </w:rPr>
        <w:t>к</w:t>
      </w:r>
      <w:r w:rsidRPr="009556A2">
        <w:rPr>
          <w:rFonts w:ascii="Times New Roman" w:eastAsia="Times New Roman" w:hAnsi="Times New Roman" w:cs="Times New Roman"/>
          <w:sz w:val="28"/>
          <w:szCs w:val="28"/>
          <w:lang w:eastAsia="ru-RU"/>
        </w:rPr>
        <w:t xml:space="preserve"> - молярная масса компонентов, кг/кмоль;</w:t>
      </w:r>
    </w:p>
    <w:p w:rsidR="00EC29D5" w:rsidRPr="009556A2" w:rsidRDefault="00EC29D5" w:rsidP="00EC29D5">
      <w:pPr>
        <w:shd w:val="clear" w:color="auto" w:fill="FEFEFD"/>
        <w:spacing w:after="0"/>
        <w:ind w:firstLine="709"/>
        <w:jc w:val="both"/>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 xml:space="preserve">           N - число компонентов.</w:t>
      </w:r>
    </w:p>
    <w:p w:rsidR="00EC29D5" w:rsidRPr="009556A2" w:rsidRDefault="00EC29D5" w:rsidP="00EC29D5">
      <w:pPr>
        <w:shd w:val="clear" w:color="auto" w:fill="FEFEFD"/>
        <w:spacing w:after="0"/>
        <w:jc w:val="both"/>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R</w:t>
      </w:r>
      <w:r w:rsidRPr="009556A2">
        <w:rPr>
          <w:rFonts w:ascii="Times New Roman" w:eastAsia="Times New Roman" w:hAnsi="Times New Roman" w:cs="Times New Roman"/>
          <w:sz w:val="28"/>
          <w:szCs w:val="28"/>
          <w:vertAlign w:val="subscript"/>
          <w:lang w:eastAsia="ru-RU"/>
        </w:rPr>
        <w:t>0</w:t>
      </w:r>
      <w:r w:rsidRPr="009556A2">
        <w:rPr>
          <w:rFonts w:ascii="Times New Roman" w:eastAsia="Times New Roman" w:hAnsi="Times New Roman" w:cs="Times New Roman"/>
          <w:sz w:val="28"/>
          <w:szCs w:val="28"/>
          <w:lang w:eastAsia="ru-RU"/>
        </w:rPr>
        <w:t>=8314,4 </w:t>
      </w:r>
      <w:r w:rsidRPr="009556A2">
        <w:rPr>
          <w:rFonts w:ascii="Calibri" w:eastAsia="Times New Roman" w:hAnsi="Calibri" w:cs="Times New Roman"/>
          <w:noProof/>
          <w:lang w:eastAsia="ru-RU"/>
        </w:rPr>
        <w:drawing>
          <wp:inline distT="0" distB="0" distL="0" distR="0" wp14:anchorId="3828892F" wp14:editId="0623A319">
            <wp:extent cx="942975" cy="542925"/>
            <wp:effectExtent l="0" t="0" r="9525" b="9525"/>
            <wp:docPr id="3" name="Рисунок 8" descr="Описание: http://agps-mipb.ru/images/gl2-4-10/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http://agps-mipb.ru/images/gl2-4-10/image070.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2975" cy="542925"/>
                    </a:xfrm>
                    <a:prstGeom prst="rect">
                      <a:avLst/>
                    </a:prstGeom>
                    <a:noFill/>
                    <a:ln>
                      <a:noFill/>
                    </a:ln>
                  </pic:spPr>
                </pic:pic>
              </a:graphicData>
            </a:graphic>
          </wp:inline>
        </w:drawing>
      </w:r>
      <w:r w:rsidRPr="009556A2">
        <w:rPr>
          <w:rFonts w:ascii="Times New Roman" w:eastAsia="Times New Roman" w:hAnsi="Times New Roman" w:cs="Times New Roman"/>
          <w:sz w:val="28"/>
          <w:szCs w:val="28"/>
          <w:lang w:eastAsia="ru-RU"/>
        </w:rPr>
        <w:t> =8314,4(  </w:t>
      </w:r>
      <w:r w:rsidRPr="009556A2">
        <w:rPr>
          <w:rFonts w:ascii="Calibri" w:eastAsia="Times New Roman" w:hAnsi="Calibri" w:cs="Times New Roman"/>
          <w:noProof/>
          <w:lang w:eastAsia="ru-RU"/>
        </w:rPr>
        <w:drawing>
          <wp:inline distT="0" distB="0" distL="0" distR="0" wp14:anchorId="2034B373" wp14:editId="20D5138D">
            <wp:extent cx="2295525" cy="457200"/>
            <wp:effectExtent l="0" t="0" r="9525" b="0"/>
            <wp:docPr id="4" name="Рисунок 7" descr="Описание: http://agps-mipb.ru/images/gl2-4-10/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agps-mipb.ru/images/gl2-4-10/image072.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95525" cy="457200"/>
                    </a:xfrm>
                    <a:prstGeom prst="rect">
                      <a:avLst/>
                    </a:prstGeom>
                    <a:noFill/>
                    <a:ln>
                      <a:noFill/>
                    </a:ln>
                  </pic:spPr>
                </pic:pic>
              </a:graphicData>
            </a:graphic>
          </wp:inline>
        </w:drawing>
      </w:r>
      <w:r w:rsidRPr="009556A2">
        <w:rPr>
          <w:rFonts w:ascii="Times New Roman" w:eastAsia="Times New Roman" w:hAnsi="Times New Roman" w:cs="Times New Roman"/>
          <w:sz w:val="28"/>
          <w:szCs w:val="28"/>
          <w:lang w:eastAsia="ru-RU"/>
        </w:rPr>
        <w:t>) =486Дж/(кг*К)</w:t>
      </w:r>
    </w:p>
    <w:p w:rsidR="00EC29D5" w:rsidRPr="009556A2" w:rsidRDefault="00EC29D5" w:rsidP="00EC29D5">
      <w:pPr>
        <w:shd w:val="clear" w:color="auto" w:fill="FEFEFD"/>
        <w:spacing w:after="0"/>
        <w:ind w:firstLine="709"/>
        <w:jc w:val="both"/>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2. Удельный объем транспортируемого газа при параметрах в газопроводе (V</w:t>
      </w:r>
      <w:r w:rsidRPr="009556A2">
        <w:rPr>
          <w:rFonts w:ascii="Times New Roman" w:eastAsia="Times New Roman" w:hAnsi="Times New Roman" w:cs="Times New Roman"/>
          <w:sz w:val="28"/>
          <w:szCs w:val="28"/>
          <w:vertAlign w:val="subscript"/>
          <w:lang w:eastAsia="ru-RU"/>
        </w:rPr>
        <w:t>г</w:t>
      </w:r>
      <w:r w:rsidRPr="009556A2">
        <w:rPr>
          <w:rFonts w:ascii="Times New Roman" w:eastAsia="Times New Roman" w:hAnsi="Times New Roman" w:cs="Times New Roman"/>
          <w:sz w:val="28"/>
          <w:szCs w:val="28"/>
          <w:lang w:eastAsia="ru-RU"/>
        </w:rPr>
        <w:t>) определяется по формуле</w:t>
      </w:r>
    </w:p>
    <w:p w:rsidR="00EC29D5" w:rsidRPr="009556A2" w:rsidRDefault="00EC29D5" w:rsidP="00EC29D5">
      <w:pPr>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Vг = R0 </w:t>
      </w:r>
      <w:r w:rsidRPr="009556A2">
        <w:rPr>
          <w:rFonts w:ascii="Calibri" w:eastAsia="Times New Roman" w:hAnsi="Calibri" w:cs="Times New Roman"/>
          <w:noProof/>
          <w:lang w:eastAsia="ru-RU"/>
        </w:rPr>
        <w:drawing>
          <wp:inline distT="0" distB="0" distL="0" distR="0" wp14:anchorId="295BDAB8" wp14:editId="43E29E29">
            <wp:extent cx="295275" cy="495300"/>
            <wp:effectExtent l="0" t="0" r="9525" b="0"/>
            <wp:docPr id="5" name="Рисунок 6" descr="Описание: http://agps-mipb.ru/images/gl2-4-10/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agps-mipb.ru/images/gl2-4-10/image064.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5275" cy="495300"/>
                    </a:xfrm>
                    <a:prstGeom prst="rect">
                      <a:avLst/>
                    </a:prstGeom>
                    <a:noFill/>
                    <a:ln>
                      <a:noFill/>
                    </a:ln>
                  </pic:spPr>
                </pic:pic>
              </a:graphicData>
            </a:graphic>
          </wp:inline>
        </w:drawing>
      </w:r>
      <w:r w:rsidRPr="009556A2">
        <w:rPr>
          <w:rFonts w:ascii="Times New Roman" w:eastAsia="Times New Roman" w:hAnsi="Times New Roman" w:cs="Times New Roman"/>
          <w:sz w:val="28"/>
          <w:szCs w:val="28"/>
          <w:lang w:eastAsia="ru-RU"/>
        </w:rPr>
        <w:t> , куб.м / кг,</w:t>
      </w:r>
    </w:p>
    <w:p w:rsidR="00EC29D5" w:rsidRPr="009556A2" w:rsidRDefault="00EC29D5" w:rsidP="00EC29D5">
      <w:pPr>
        <w:shd w:val="clear" w:color="auto" w:fill="FEFEFD"/>
        <w:spacing w:after="0"/>
        <w:ind w:firstLine="709"/>
        <w:jc w:val="both"/>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где Т - температура транспортируемого газа, К;</w:t>
      </w:r>
    </w:p>
    <w:p w:rsidR="00EC29D5" w:rsidRPr="009556A2" w:rsidRDefault="00EC29D5" w:rsidP="00EC29D5">
      <w:pPr>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Vг = 486х (273+40)/ 10х106 = 0,015 куб.м/кг</w:t>
      </w:r>
    </w:p>
    <w:p w:rsidR="00EC29D5" w:rsidRPr="009556A2" w:rsidRDefault="00EC29D5" w:rsidP="00EC29D5">
      <w:pPr>
        <w:shd w:val="clear" w:color="auto" w:fill="FEFEFD"/>
        <w:spacing w:after="0"/>
        <w:ind w:firstLine="709"/>
        <w:jc w:val="both"/>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3. Массовый секундный расход газа М из газопровода для критического режима истечения, когда основные его параметры (расход и скорость истечения) зависят только от параметров разгерметизированного трубопровода, может быть определен по формуле</w:t>
      </w:r>
    </w:p>
    <w:p w:rsidR="00EC29D5" w:rsidRPr="009556A2" w:rsidRDefault="00EC29D5" w:rsidP="00EC29D5">
      <w:pPr>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М = </w:t>
      </w:r>
      <w:r w:rsidRPr="009556A2">
        <w:rPr>
          <w:rFonts w:ascii="Calibri" w:eastAsia="Times New Roman" w:hAnsi="Calibri" w:cs="Times New Roman"/>
          <w:noProof/>
          <w:lang w:eastAsia="ru-RU"/>
        </w:rPr>
        <w:drawing>
          <wp:inline distT="0" distB="0" distL="0" distR="0" wp14:anchorId="67DA5226" wp14:editId="3D8E720B">
            <wp:extent cx="1171575" cy="295275"/>
            <wp:effectExtent l="0" t="0" r="9525" b="9525"/>
            <wp:docPr id="6" name="Рисунок 6" descr="Описание: http://agps-mipb.ru/images/gl2-4-10/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agps-mipb.ru/images/gl2-4-10/image060.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71575" cy="295275"/>
                    </a:xfrm>
                    <a:prstGeom prst="rect">
                      <a:avLst/>
                    </a:prstGeom>
                    <a:noFill/>
                    <a:ln>
                      <a:noFill/>
                    </a:ln>
                  </pic:spPr>
                </pic:pic>
              </a:graphicData>
            </a:graphic>
          </wp:inline>
        </w:drawing>
      </w:r>
      <w:r w:rsidRPr="009556A2">
        <w:rPr>
          <w:rFonts w:ascii="Times New Roman" w:eastAsia="Times New Roman" w:hAnsi="Times New Roman" w:cs="Times New Roman"/>
          <w:sz w:val="28"/>
          <w:szCs w:val="28"/>
          <w:lang w:eastAsia="ru-RU"/>
        </w:rPr>
        <w:t> , кг/с,</w:t>
      </w:r>
    </w:p>
    <w:p w:rsidR="00EC29D5" w:rsidRPr="009556A2" w:rsidRDefault="00EC29D5" w:rsidP="00EC29D5">
      <w:pPr>
        <w:shd w:val="clear" w:color="auto" w:fill="FEFEFD"/>
        <w:spacing w:after="0"/>
        <w:ind w:firstLine="709"/>
        <w:jc w:val="both"/>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где Y- коэффициент, учитывающий расход газа от состояния потока (для звуковой скорости истечения Y=0,7);</w:t>
      </w:r>
    </w:p>
    <w:p w:rsidR="00EC29D5" w:rsidRPr="009556A2" w:rsidRDefault="00EC29D5" w:rsidP="00EC29D5">
      <w:pPr>
        <w:shd w:val="clear" w:color="auto" w:fill="FEFEFD"/>
        <w:spacing w:after="0"/>
        <w:ind w:firstLine="709"/>
        <w:jc w:val="both"/>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F - площадь отверстия истечения, принимаемая равной площади сечения трубопровода, F=3,14х0,5</w:t>
      </w:r>
      <w:r w:rsidRPr="009556A2">
        <w:rPr>
          <w:rFonts w:ascii="Times New Roman" w:eastAsia="Times New Roman" w:hAnsi="Times New Roman" w:cs="Times New Roman"/>
          <w:sz w:val="28"/>
          <w:szCs w:val="28"/>
          <w:vertAlign w:val="superscript"/>
          <w:lang w:eastAsia="ru-RU"/>
        </w:rPr>
        <w:t>2</w:t>
      </w:r>
      <w:r w:rsidRPr="009556A2">
        <w:rPr>
          <w:rFonts w:ascii="Times New Roman" w:eastAsia="Times New Roman" w:hAnsi="Times New Roman" w:cs="Times New Roman"/>
          <w:sz w:val="28"/>
          <w:szCs w:val="28"/>
          <w:lang w:eastAsia="ru-RU"/>
        </w:rPr>
        <w:t>/4 = 0,19 м</w:t>
      </w:r>
      <w:r w:rsidRPr="009556A2">
        <w:rPr>
          <w:rFonts w:ascii="Times New Roman" w:eastAsia="Times New Roman" w:hAnsi="Times New Roman" w:cs="Times New Roman"/>
          <w:sz w:val="28"/>
          <w:szCs w:val="28"/>
          <w:vertAlign w:val="superscript"/>
          <w:lang w:eastAsia="ru-RU"/>
        </w:rPr>
        <w:t>2</w:t>
      </w:r>
      <w:r w:rsidRPr="009556A2">
        <w:rPr>
          <w:rFonts w:ascii="Times New Roman" w:eastAsia="Times New Roman" w:hAnsi="Times New Roman" w:cs="Times New Roman"/>
          <w:sz w:val="28"/>
          <w:szCs w:val="28"/>
          <w:lang w:eastAsia="ru-RU"/>
        </w:rPr>
        <w:t>;</w:t>
      </w:r>
    </w:p>
    <w:p w:rsidR="00EC29D5" w:rsidRPr="009556A2" w:rsidRDefault="00EC29D5" w:rsidP="00EC29D5">
      <w:pPr>
        <w:shd w:val="clear" w:color="auto" w:fill="FEFEFD"/>
        <w:spacing w:after="0"/>
        <w:ind w:firstLine="709"/>
        <w:jc w:val="both"/>
        <w:rPr>
          <w:rFonts w:ascii="Times New Roman" w:eastAsia="Times New Roman" w:hAnsi="Times New Roman" w:cs="Times New Roman"/>
          <w:sz w:val="28"/>
          <w:szCs w:val="28"/>
          <w:lang w:eastAsia="ru-RU"/>
        </w:rPr>
      </w:pPr>
      <w:r w:rsidRPr="009556A2">
        <w:rPr>
          <w:rFonts w:ascii="Calibri" w:eastAsia="Times New Roman" w:hAnsi="Calibri" w:cs="Times New Roman"/>
          <w:noProof/>
          <w:lang w:eastAsia="ru-RU"/>
        </w:rPr>
        <w:drawing>
          <wp:inline distT="0" distB="0" distL="0" distR="0" wp14:anchorId="1CB9DB9A" wp14:editId="212A60FD">
            <wp:extent cx="152400" cy="161925"/>
            <wp:effectExtent l="0" t="0" r="0" b="9525"/>
            <wp:docPr id="7" name="Рисунок 4" descr="Описание: http://agps-mipb.ru/images/gl2-4-10/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agps-mipb.ru/images/gl2-4-10/image062.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9556A2">
        <w:rPr>
          <w:rFonts w:ascii="Times New Roman" w:eastAsia="Times New Roman" w:hAnsi="Times New Roman" w:cs="Times New Roman"/>
          <w:sz w:val="28"/>
          <w:szCs w:val="28"/>
          <w:lang w:eastAsia="ru-RU"/>
        </w:rPr>
        <w:t> - коэффициент расхода, учитывает форму отверстия (m = 0,7 . . . 0,9), в расчетах принимается m = 0,8;</w:t>
      </w:r>
    </w:p>
    <w:p w:rsidR="00EC29D5" w:rsidRPr="009556A2" w:rsidRDefault="00EC29D5" w:rsidP="00EC29D5">
      <w:pPr>
        <w:shd w:val="clear" w:color="auto" w:fill="FEFEFD"/>
        <w:spacing w:after="0"/>
        <w:ind w:firstLine="709"/>
        <w:jc w:val="both"/>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lastRenderedPageBreak/>
        <w:t>Рг - давление газа в газопроводе, Рг =5,5х10</w:t>
      </w:r>
      <w:r w:rsidRPr="009556A2">
        <w:rPr>
          <w:rFonts w:ascii="Times New Roman" w:eastAsia="Times New Roman" w:hAnsi="Times New Roman" w:cs="Times New Roman"/>
          <w:sz w:val="28"/>
          <w:szCs w:val="28"/>
          <w:vertAlign w:val="superscript"/>
          <w:lang w:eastAsia="ru-RU"/>
        </w:rPr>
        <w:t>6</w:t>
      </w:r>
      <w:r w:rsidRPr="009556A2">
        <w:rPr>
          <w:rFonts w:ascii="Times New Roman" w:eastAsia="Times New Roman" w:hAnsi="Times New Roman" w:cs="Times New Roman"/>
          <w:sz w:val="28"/>
          <w:szCs w:val="28"/>
          <w:lang w:eastAsia="ru-RU"/>
        </w:rPr>
        <w:t xml:space="preserve"> Па.</w:t>
      </w:r>
    </w:p>
    <w:p w:rsidR="00EC29D5" w:rsidRPr="009556A2" w:rsidRDefault="00EC29D5" w:rsidP="00EC29D5">
      <w:pPr>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М = 0,7х0,19х0,8 √ (5,5 х106/0,015)=2037,4 кг/с</w:t>
      </w:r>
    </w:p>
    <w:p w:rsidR="00EC29D5" w:rsidRPr="009556A2" w:rsidRDefault="00EC29D5" w:rsidP="00EC29D5">
      <w:pPr>
        <w:shd w:val="clear" w:color="auto" w:fill="FEFEFD"/>
        <w:spacing w:after="0"/>
        <w:ind w:firstLine="709"/>
        <w:jc w:val="both"/>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4. Тогда граница зоны детонации, ограниченная радиусом r</w:t>
      </w:r>
      <w:r w:rsidRPr="009556A2">
        <w:rPr>
          <w:rFonts w:ascii="Times New Roman" w:eastAsia="Times New Roman" w:hAnsi="Times New Roman" w:cs="Times New Roman"/>
          <w:sz w:val="28"/>
          <w:szCs w:val="28"/>
          <w:vertAlign w:val="subscript"/>
          <w:lang w:eastAsia="ru-RU"/>
        </w:rPr>
        <w:t>0</w:t>
      </w:r>
      <w:r w:rsidRPr="009556A2">
        <w:rPr>
          <w:rFonts w:ascii="Times New Roman" w:eastAsia="Times New Roman" w:hAnsi="Times New Roman" w:cs="Times New Roman"/>
          <w:sz w:val="28"/>
          <w:szCs w:val="28"/>
          <w:lang w:eastAsia="ru-RU"/>
        </w:rPr>
        <w:t>, в результате истечения газа за счет нарушения герметичности газопровода, может быть определена по формуле</w:t>
      </w:r>
    </w:p>
    <w:p w:rsidR="00EC29D5" w:rsidRPr="009556A2" w:rsidRDefault="00EC29D5" w:rsidP="00EC29D5">
      <w:pPr>
        <w:shd w:val="clear" w:color="auto" w:fill="FEFEFD"/>
        <w:spacing w:after="0"/>
        <w:ind w:firstLine="709"/>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r</w:t>
      </w:r>
      <w:r w:rsidRPr="009556A2">
        <w:rPr>
          <w:rFonts w:ascii="Times New Roman" w:eastAsia="Times New Roman" w:hAnsi="Times New Roman" w:cs="Times New Roman"/>
          <w:sz w:val="28"/>
          <w:szCs w:val="28"/>
          <w:vertAlign w:val="subscript"/>
          <w:lang w:eastAsia="ru-RU"/>
        </w:rPr>
        <w:t>0</w:t>
      </w:r>
      <w:r w:rsidRPr="009556A2">
        <w:rPr>
          <w:rFonts w:ascii="Times New Roman" w:eastAsia="Times New Roman" w:hAnsi="Times New Roman" w:cs="Times New Roman"/>
          <w:sz w:val="28"/>
          <w:szCs w:val="28"/>
          <w:lang w:eastAsia="ru-RU"/>
        </w:rPr>
        <w:t xml:space="preserve"> = 12,5 </w:t>
      </w:r>
      <w:r w:rsidRPr="009556A2">
        <w:rPr>
          <w:rFonts w:ascii="Calibri" w:eastAsia="Times New Roman" w:hAnsi="Calibri" w:cs="Times New Roman"/>
          <w:noProof/>
          <w:lang w:eastAsia="ru-RU"/>
        </w:rPr>
        <w:drawing>
          <wp:inline distT="0" distB="0" distL="0" distR="0" wp14:anchorId="71D78CAB" wp14:editId="753C7640">
            <wp:extent cx="638175" cy="257175"/>
            <wp:effectExtent l="0" t="0" r="9525" b="9525"/>
            <wp:docPr id="8" name="Рисунок 3" descr="Описание: http://agps-mipb.ru/images/gl2-4-10/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agps-mipb.ru/images/gl2-4-10/image057.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r w:rsidRPr="009556A2">
        <w:rPr>
          <w:rFonts w:ascii="Times New Roman" w:eastAsia="Times New Roman" w:hAnsi="Times New Roman" w:cs="Times New Roman"/>
          <w:sz w:val="28"/>
          <w:szCs w:val="28"/>
          <w:lang w:eastAsia="ru-RU"/>
        </w:rPr>
        <w:t> , м</w:t>
      </w:r>
    </w:p>
    <w:p w:rsidR="00EC29D5" w:rsidRPr="009556A2" w:rsidRDefault="00EC29D5" w:rsidP="00EC29D5">
      <w:pPr>
        <w:shd w:val="clear" w:color="auto" w:fill="FEFEFD"/>
        <w:spacing w:after="0"/>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r</w:t>
      </w:r>
      <w:r w:rsidRPr="009556A2">
        <w:rPr>
          <w:rFonts w:ascii="Times New Roman" w:eastAsia="Times New Roman" w:hAnsi="Times New Roman" w:cs="Times New Roman"/>
          <w:sz w:val="28"/>
          <w:szCs w:val="28"/>
          <w:vertAlign w:val="subscript"/>
          <w:lang w:eastAsia="ru-RU"/>
        </w:rPr>
        <w:t>0</w:t>
      </w:r>
      <w:r w:rsidRPr="009556A2">
        <w:rPr>
          <w:rFonts w:ascii="Times New Roman" w:eastAsia="Times New Roman" w:hAnsi="Times New Roman" w:cs="Times New Roman"/>
          <w:sz w:val="28"/>
          <w:szCs w:val="28"/>
          <w:lang w:eastAsia="ru-RU"/>
        </w:rPr>
        <w:t xml:space="preserve"> = 12,5 √(2037,4/1) = 564,2≈564 м</w:t>
      </w:r>
    </w:p>
    <w:p w:rsidR="00EC29D5" w:rsidRPr="009556A2" w:rsidRDefault="00EC29D5" w:rsidP="00EC29D5">
      <w:pPr>
        <w:shd w:val="clear" w:color="auto" w:fill="FEFEFD"/>
        <w:spacing w:after="0"/>
        <w:ind w:firstLine="709"/>
        <w:jc w:val="both"/>
        <w:rPr>
          <w:rFonts w:ascii="Times New Roman" w:eastAsia="Times New Roman" w:hAnsi="Times New Roman" w:cs="Times New Roman"/>
          <w:sz w:val="28"/>
          <w:szCs w:val="28"/>
          <w:lang w:eastAsia="ru-RU"/>
        </w:rPr>
      </w:pPr>
      <w:r w:rsidRPr="009556A2">
        <w:rPr>
          <w:rFonts w:ascii="Times New Roman" w:eastAsia="Times New Roman" w:hAnsi="Times New Roman" w:cs="Times New Roman"/>
          <w:sz w:val="28"/>
          <w:szCs w:val="28"/>
          <w:lang w:eastAsia="ru-RU"/>
        </w:rPr>
        <w:t>В зону детонации при взрыве проектируемого магистрального газопровода попадает жилая застройка</w:t>
      </w:r>
      <w:r>
        <w:rPr>
          <w:rFonts w:ascii="Times New Roman" w:eastAsia="Times New Roman" w:hAnsi="Times New Roman" w:cs="Times New Roman"/>
          <w:sz w:val="28"/>
          <w:szCs w:val="28"/>
          <w:lang w:eastAsia="ru-RU"/>
        </w:rPr>
        <w:t xml:space="preserve"> следующих населенных пунктов: Тудозерский Погост, Марино, Березина, Пирогово, Спицыно, Ладина, Митрово, Кюрзино, Вашуково, Никулино, Силово, Чеково, саминский Погост, Крюковская, Титово, Октябрьский</w:t>
      </w:r>
      <w:r w:rsidRPr="009556A2">
        <w:rPr>
          <w:rFonts w:ascii="Times New Roman" w:eastAsia="Times New Roman" w:hAnsi="Times New Roman" w:cs="Times New Roman"/>
          <w:sz w:val="28"/>
          <w:szCs w:val="28"/>
          <w:lang w:eastAsia="ru-RU"/>
        </w:rPr>
        <w:t>.</w:t>
      </w:r>
    </w:p>
    <w:p w:rsidR="00EC29D5" w:rsidRPr="00E46281" w:rsidRDefault="00EC29D5" w:rsidP="00EC29D5">
      <w:pPr>
        <w:spacing w:after="0"/>
        <w:ind w:firstLine="709"/>
        <w:jc w:val="both"/>
        <w:rPr>
          <w:rFonts w:ascii="Times New Roman" w:eastAsia="Times New Roman" w:hAnsi="Times New Roman" w:cs="Times New Roman"/>
          <w:sz w:val="28"/>
          <w:szCs w:val="28"/>
          <w:lang w:eastAsia="ru-RU"/>
        </w:rPr>
      </w:pPr>
      <w:r w:rsidRPr="00E46281">
        <w:rPr>
          <w:rFonts w:ascii="Times New Roman" w:eastAsia="Times New Roman" w:hAnsi="Times New Roman" w:cs="Times New Roman"/>
          <w:sz w:val="28"/>
          <w:szCs w:val="24"/>
          <w:lang w:eastAsia="ru-RU"/>
        </w:rPr>
        <w:t xml:space="preserve">Зона детонации при взрыве </w:t>
      </w:r>
      <w:r w:rsidRPr="009556A2">
        <w:rPr>
          <w:rFonts w:ascii="Times New Roman" w:eastAsia="Times New Roman" w:hAnsi="Times New Roman" w:cs="Times New Roman"/>
          <w:sz w:val="28"/>
          <w:szCs w:val="28"/>
          <w:lang w:eastAsia="ru-RU"/>
        </w:rPr>
        <w:t>проектируемого магистрального газопровода</w:t>
      </w:r>
      <w:r w:rsidRPr="00E46281">
        <w:rPr>
          <w:rFonts w:ascii="Times New Roman" w:eastAsia="Times New Roman" w:hAnsi="Times New Roman" w:cs="Times New Roman"/>
          <w:sz w:val="28"/>
          <w:szCs w:val="24"/>
          <w:lang w:eastAsia="ru-RU"/>
        </w:rPr>
        <w:t xml:space="preserve"> отображена на </w:t>
      </w:r>
      <w:r w:rsidRPr="00E46281">
        <w:rPr>
          <w:rFonts w:ascii="Times New Roman" w:eastAsia="Times New Roman" w:hAnsi="Times New Roman" w:cs="Times New Roman"/>
          <w:sz w:val="28"/>
          <w:szCs w:val="28"/>
          <w:lang w:eastAsia="ru-RU"/>
        </w:rPr>
        <w:t>«Карте границ территорий, подверженных риску возникновения чрезвычайной ситуации природного и техногенного характера».</w:t>
      </w:r>
    </w:p>
    <w:p w:rsidR="00EC29D5" w:rsidRPr="00E46281" w:rsidRDefault="00EC29D5" w:rsidP="00EC29D5">
      <w:pPr>
        <w:spacing w:after="0"/>
        <w:ind w:firstLine="708"/>
        <w:jc w:val="both"/>
        <w:rPr>
          <w:rFonts w:ascii="Times New Roman" w:eastAsia="Times New Roman" w:hAnsi="Times New Roman" w:cs="Times New Roman"/>
          <w:sz w:val="28"/>
          <w:szCs w:val="24"/>
          <w:lang w:eastAsia="ru-RU"/>
        </w:rPr>
      </w:pPr>
      <w:r w:rsidRPr="00E46281">
        <w:rPr>
          <w:rFonts w:ascii="Times New Roman" w:eastAsia="Times New Roman" w:hAnsi="Times New Roman" w:cs="Times New Roman"/>
          <w:sz w:val="28"/>
          <w:szCs w:val="24"/>
          <w:lang w:eastAsia="ru-RU"/>
        </w:rPr>
        <w:t>Мероприятия по предупреждению (снижению) последствий, защите населения, сельскохозяйственных животных и растений в зонах взрыво- и пожароопасных объектов:</w:t>
      </w:r>
    </w:p>
    <w:p w:rsidR="00EC29D5" w:rsidRPr="00E46281" w:rsidRDefault="00EC29D5" w:rsidP="00EC29D5">
      <w:pPr>
        <w:spacing w:after="0"/>
        <w:ind w:firstLine="708"/>
        <w:jc w:val="both"/>
        <w:rPr>
          <w:rFonts w:ascii="Times New Roman" w:eastAsia="Times New Roman" w:hAnsi="Times New Roman" w:cs="Times New Roman"/>
          <w:sz w:val="28"/>
          <w:szCs w:val="24"/>
          <w:lang w:eastAsia="ru-RU"/>
        </w:rPr>
      </w:pPr>
      <w:r w:rsidRPr="00E46281">
        <w:rPr>
          <w:rFonts w:ascii="Times New Roman" w:eastAsia="Times New Roman" w:hAnsi="Times New Roman" w:cs="Times New Roman"/>
          <w:sz w:val="28"/>
          <w:szCs w:val="24"/>
          <w:lang w:eastAsia="ru-RU"/>
        </w:rPr>
        <w:t>проведение профилактических работ по проверке состояния технологического оборудования;</w:t>
      </w:r>
    </w:p>
    <w:p w:rsidR="00EC29D5" w:rsidRPr="00E46281" w:rsidRDefault="00EC29D5" w:rsidP="00EC29D5">
      <w:pPr>
        <w:spacing w:after="0"/>
        <w:ind w:firstLine="708"/>
        <w:jc w:val="both"/>
        <w:rPr>
          <w:rFonts w:ascii="Times New Roman" w:eastAsia="Times New Roman" w:hAnsi="Times New Roman" w:cs="Times New Roman"/>
          <w:sz w:val="28"/>
          <w:szCs w:val="24"/>
          <w:lang w:eastAsia="ru-RU"/>
        </w:rPr>
      </w:pPr>
      <w:r w:rsidRPr="00E46281">
        <w:rPr>
          <w:rFonts w:ascii="Times New Roman" w:eastAsia="Times New Roman" w:hAnsi="Times New Roman" w:cs="Times New Roman"/>
          <w:sz w:val="28"/>
          <w:szCs w:val="24"/>
          <w:lang w:eastAsia="ru-RU"/>
        </w:rPr>
        <w:t>подготовка формирований для проведения ремонтно-восстановительных работ, оказания медицинской помощи пострадавшим, эвакуации пострадавших;</w:t>
      </w:r>
    </w:p>
    <w:p w:rsidR="00EC29D5" w:rsidRPr="00E46281" w:rsidRDefault="00EC29D5" w:rsidP="00EC29D5">
      <w:pPr>
        <w:spacing w:after="0"/>
        <w:ind w:firstLine="708"/>
        <w:jc w:val="both"/>
        <w:rPr>
          <w:rFonts w:ascii="Times New Roman" w:eastAsia="Times New Roman" w:hAnsi="Times New Roman" w:cs="Times New Roman"/>
          <w:sz w:val="28"/>
          <w:szCs w:val="24"/>
          <w:lang w:eastAsia="ru-RU"/>
        </w:rPr>
      </w:pPr>
      <w:r w:rsidRPr="00E46281">
        <w:rPr>
          <w:rFonts w:ascii="Times New Roman" w:eastAsia="Times New Roman" w:hAnsi="Times New Roman" w:cs="Times New Roman"/>
          <w:sz w:val="28"/>
          <w:szCs w:val="24"/>
          <w:lang w:eastAsia="ru-RU"/>
        </w:rPr>
        <w:t>проведение тренировок персонала по предупреждению аварий и травматизма;</w:t>
      </w:r>
    </w:p>
    <w:p w:rsidR="00EC29D5" w:rsidRPr="00E46281" w:rsidRDefault="00EC29D5" w:rsidP="00EC29D5">
      <w:pPr>
        <w:spacing w:after="0"/>
        <w:ind w:firstLine="708"/>
        <w:jc w:val="both"/>
        <w:rPr>
          <w:rFonts w:ascii="Times New Roman" w:eastAsia="Times New Roman" w:hAnsi="Times New Roman" w:cs="Times New Roman"/>
          <w:sz w:val="28"/>
          <w:szCs w:val="24"/>
          <w:lang w:eastAsia="ru-RU"/>
        </w:rPr>
      </w:pPr>
      <w:r w:rsidRPr="00E46281">
        <w:rPr>
          <w:rFonts w:ascii="Times New Roman" w:eastAsia="Times New Roman" w:hAnsi="Times New Roman" w:cs="Times New Roman"/>
          <w:sz w:val="28"/>
          <w:szCs w:val="24"/>
          <w:lang w:eastAsia="ru-RU"/>
        </w:rPr>
        <w:t>выполнение условий промышленной безопасности объектов в соответствии с предписаниями органов Ростехнадзора;</w:t>
      </w:r>
    </w:p>
    <w:p w:rsidR="00EC29D5" w:rsidRPr="00E46281" w:rsidRDefault="00EC29D5" w:rsidP="00EC29D5">
      <w:pPr>
        <w:spacing w:after="0"/>
        <w:ind w:firstLine="708"/>
        <w:jc w:val="both"/>
        <w:rPr>
          <w:rFonts w:ascii="Times New Roman" w:eastAsia="Times New Roman" w:hAnsi="Times New Roman" w:cs="Times New Roman"/>
          <w:sz w:val="28"/>
          <w:szCs w:val="24"/>
          <w:lang w:eastAsia="ru-RU"/>
        </w:rPr>
      </w:pPr>
      <w:r w:rsidRPr="00E46281">
        <w:rPr>
          <w:rFonts w:ascii="Times New Roman" w:eastAsia="Times New Roman" w:hAnsi="Times New Roman" w:cs="Times New Roman"/>
          <w:sz w:val="28"/>
          <w:szCs w:val="24"/>
          <w:lang w:eastAsia="ru-RU"/>
        </w:rPr>
        <w:t>обеспечение пожарной безопасности объекта.</w:t>
      </w:r>
    </w:p>
    <w:p w:rsidR="00EC29D5" w:rsidRPr="00E46281" w:rsidRDefault="00EC29D5" w:rsidP="00EC29D5">
      <w:pPr>
        <w:spacing w:after="0"/>
        <w:ind w:firstLine="708"/>
        <w:jc w:val="both"/>
        <w:rPr>
          <w:rFonts w:ascii="Times New Roman" w:eastAsia="Times New Roman" w:hAnsi="Times New Roman" w:cs="Times New Roman"/>
          <w:sz w:val="28"/>
          <w:szCs w:val="24"/>
          <w:lang w:eastAsia="ru-RU"/>
        </w:rPr>
      </w:pPr>
      <w:r w:rsidRPr="00E46281">
        <w:rPr>
          <w:rFonts w:ascii="Times New Roman" w:eastAsia="Times New Roman" w:hAnsi="Times New Roman" w:cs="Times New Roman"/>
          <w:sz w:val="28"/>
          <w:szCs w:val="24"/>
          <w:lang w:eastAsia="ru-RU"/>
        </w:rPr>
        <w:t>Комплекс мероприятий по ликвидации последствий аварий на взрыво- и пожароопасных объектах включает:</w:t>
      </w:r>
    </w:p>
    <w:p w:rsidR="00EC29D5" w:rsidRPr="00E46281" w:rsidRDefault="00EC29D5" w:rsidP="00EC29D5">
      <w:pPr>
        <w:spacing w:after="0"/>
        <w:ind w:firstLine="708"/>
        <w:jc w:val="both"/>
        <w:rPr>
          <w:rFonts w:ascii="Times New Roman" w:eastAsia="Times New Roman" w:hAnsi="Times New Roman" w:cs="Times New Roman"/>
          <w:sz w:val="28"/>
          <w:szCs w:val="24"/>
          <w:lang w:eastAsia="ru-RU"/>
        </w:rPr>
      </w:pPr>
      <w:r w:rsidRPr="00E46281">
        <w:rPr>
          <w:rFonts w:ascii="Times New Roman" w:eastAsia="Times New Roman" w:hAnsi="Times New Roman" w:cs="Times New Roman"/>
          <w:sz w:val="28"/>
          <w:szCs w:val="24"/>
          <w:lang w:eastAsia="ru-RU"/>
        </w:rPr>
        <w:t>оповещение населения в районе ЧС (зоне заражения, очаге поражения) о сложившейся обстановке, доведение информации о действиях при ЧС;</w:t>
      </w:r>
    </w:p>
    <w:p w:rsidR="00EC29D5" w:rsidRPr="00E46281" w:rsidRDefault="00EC29D5" w:rsidP="00EC29D5">
      <w:pPr>
        <w:spacing w:after="0"/>
        <w:ind w:firstLine="708"/>
        <w:jc w:val="both"/>
        <w:rPr>
          <w:rFonts w:ascii="Times New Roman" w:eastAsia="Times New Roman" w:hAnsi="Times New Roman" w:cs="Times New Roman"/>
          <w:sz w:val="28"/>
          <w:szCs w:val="24"/>
          <w:lang w:eastAsia="ru-RU"/>
        </w:rPr>
      </w:pPr>
      <w:r w:rsidRPr="00E46281">
        <w:rPr>
          <w:rFonts w:ascii="Times New Roman" w:eastAsia="Times New Roman" w:hAnsi="Times New Roman" w:cs="Times New Roman"/>
          <w:sz w:val="28"/>
          <w:szCs w:val="24"/>
          <w:lang w:eastAsia="ru-RU"/>
        </w:rPr>
        <w:t>оказание первой медицинской помощи пострадавшим, извлечение пострадавших из завалов (опасных участков);</w:t>
      </w:r>
    </w:p>
    <w:p w:rsidR="00EC29D5" w:rsidRPr="00E46281" w:rsidRDefault="00EC29D5" w:rsidP="00EC29D5">
      <w:pPr>
        <w:spacing w:after="0"/>
        <w:ind w:firstLine="708"/>
        <w:jc w:val="both"/>
        <w:rPr>
          <w:rFonts w:ascii="Times New Roman" w:eastAsia="Times New Roman" w:hAnsi="Times New Roman" w:cs="Times New Roman"/>
          <w:sz w:val="28"/>
          <w:szCs w:val="24"/>
          <w:lang w:eastAsia="ru-RU"/>
        </w:rPr>
      </w:pPr>
      <w:r w:rsidRPr="00E46281">
        <w:rPr>
          <w:rFonts w:ascii="Times New Roman" w:eastAsia="Times New Roman" w:hAnsi="Times New Roman" w:cs="Times New Roman"/>
          <w:sz w:val="28"/>
          <w:szCs w:val="24"/>
          <w:lang w:eastAsia="ru-RU"/>
        </w:rPr>
        <w:t>эвакуация из опасных районов (зон, очагов) в безопасные места и размещение пострадавших;</w:t>
      </w:r>
    </w:p>
    <w:p w:rsidR="00EC29D5" w:rsidRPr="00E46281" w:rsidRDefault="00EC29D5" w:rsidP="00EC29D5">
      <w:pPr>
        <w:spacing w:after="0"/>
        <w:ind w:firstLine="708"/>
        <w:jc w:val="both"/>
        <w:rPr>
          <w:rFonts w:ascii="Times New Roman" w:eastAsia="Times New Roman" w:hAnsi="Times New Roman" w:cs="Times New Roman"/>
          <w:sz w:val="28"/>
          <w:szCs w:val="24"/>
          <w:lang w:eastAsia="ru-RU"/>
        </w:rPr>
      </w:pPr>
      <w:r w:rsidRPr="00E46281">
        <w:rPr>
          <w:rFonts w:ascii="Times New Roman" w:eastAsia="Times New Roman" w:hAnsi="Times New Roman" w:cs="Times New Roman"/>
          <w:sz w:val="28"/>
          <w:szCs w:val="24"/>
          <w:lang w:eastAsia="ru-RU"/>
        </w:rPr>
        <w:t>восстановление жизнеобеспечения населения районов ЧС;</w:t>
      </w:r>
    </w:p>
    <w:p w:rsidR="00EC29D5" w:rsidRPr="00E46281" w:rsidRDefault="00EC29D5" w:rsidP="00EC29D5">
      <w:pPr>
        <w:spacing w:after="0"/>
        <w:ind w:firstLine="708"/>
        <w:jc w:val="both"/>
        <w:rPr>
          <w:rFonts w:ascii="Times New Roman" w:eastAsia="Times New Roman" w:hAnsi="Times New Roman" w:cs="Times New Roman"/>
          <w:sz w:val="28"/>
          <w:szCs w:val="24"/>
          <w:lang w:eastAsia="ru-RU"/>
        </w:rPr>
      </w:pPr>
      <w:r w:rsidRPr="00E46281">
        <w:rPr>
          <w:rFonts w:ascii="Times New Roman" w:eastAsia="Times New Roman" w:hAnsi="Times New Roman" w:cs="Times New Roman"/>
          <w:sz w:val="28"/>
          <w:szCs w:val="24"/>
          <w:lang w:eastAsia="ru-RU"/>
        </w:rPr>
        <w:t xml:space="preserve"> разведку очагов пожаров (взрывов) - силами пожарных расчетов самих объектов и боевых расчетов пожарных частей;</w:t>
      </w:r>
    </w:p>
    <w:p w:rsidR="00EC29D5" w:rsidRPr="00E46281" w:rsidRDefault="00EC29D5" w:rsidP="00EC29D5">
      <w:pPr>
        <w:spacing w:after="0"/>
        <w:ind w:firstLine="708"/>
        <w:jc w:val="both"/>
        <w:rPr>
          <w:rFonts w:ascii="Times New Roman" w:eastAsia="Times New Roman" w:hAnsi="Times New Roman" w:cs="Times New Roman"/>
          <w:sz w:val="28"/>
          <w:szCs w:val="24"/>
          <w:lang w:eastAsia="ru-RU"/>
        </w:rPr>
      </w:pPr>
      <w:r w:rsidRPr="00E46281">
        <w:rPr>
          <w:rFonts w:ascii="Times New Roman" w:eastAsia="Times New Roman" w:hAnsi="Times New Roman" w:cs="Times New Roman"/>
          <w:sz w:val="28"/>
          <w:szCs w:val="24"/>
          <w:lang w:eastAsia="ru-RU"/>
        </w:rPr>
        <w:lastRenderedPageBreak/>
        <w:t xml:space="preserve">локализацию и ликвидацию очагов пожаров - силами пожарных расчетов объектов и противопожарной службы муниципального </w:t>
      </w:r>
      <w:r>
        <w:rPr>
          <w:rFonts w:ascii="Times New Roman" w:eastAsia="Times New Roman" w:hAnsi="Times New Roman" w:cs="Times New Roman"/>
          <w:sz w:val="28"/>
          <w:szCs w:val="24"/>
          <w:lang w:eastAsia="ru-RU"/>
        </w:rPr>
        <w:t>район</w:t>
      </w:r>
      <w:r w:rsidRPr="00E46281">
        <w:rPr>
          <w:rFonts w:ascii="Times New Roman" w:eastAsia="Times New Roman" w:hAnsi="Times New Roman" w:cs="Times New Roman"/>
          <w:sz w:val="28"/>
          <w:szCs w:val="24"/>
          <w:lang w:eastAsia="ru-RU"/>
        </w:rPr>
        <w:t>а, где произошла авария;</w:t>
      </w:r>
    </w:p>
    <w:p w:rsidR="00EC29D5" w:rsidRPr="00E46281" w:rsidRDefault="00EC29D5" w:rsidP="00EC29D5">
      <w:pPr>
        <w:spacing w:after="0"/>
        <w:ind w:firstLine="708"/>
        <w:jc w:val="both"/>
        <w:rPr>
          <w:rFonts w:ascii="Times New Roman" w:eastAsia="Times New Roman" w:hAnsi="Times New Roman" w:cs="Times New Roman"/>
          <w:sz w:val="28"/>
          <w:szCs w:val="24"/>
          <w:lang w:eastAsia="ru-RU"/>
        </w:rPr>
      </w:pPr>
      <w:r w:rsidRPr="00E46281">
        <w:rPr>
          <w:rFonts w:ascii="Times New Roman" w:eastAsia="Times New Roman" w:hAnsi="Times New Roman" w:cs="Times New Roman"/>
          <w:sz w:val="28"/>
          <w:szCs w:val="24"/>
          <w:lang w:eastAsia="ru-RU"/>
        </w:rPr>
        <w:t xml:space="preserve">разборку завалов, извлечение пострадавших, расчистку путей подъезда техники - силами формирований объекта с привлечением при необходимости сил и средств муниципального </w:t>
      </w:r>
      <w:r>
        <w:rPr>
          <w:rFonts w:ascii="Times New Roman" w:eastAsia="Times New Roman" w:hAnsi="Times New Roman" w:cs="Times New Roman"/>
          <w:sz w:val="28"/>
          <w:szCs w:val="24"/>
          <w:lang w:eastAsia="ru-RU"/>
        </w:rPr>
        <w:t>район</w:t>
      </w:r>
      <w:r w:rsidRPr="00E46281">
        <w:rPr>
          <w:rFonts w:ascii="Times New Roman" w:eastAsia="Times New Roman" w:hAnsi="Times New Roman" w:cs="Times New Roman"/>
          <w:sz w:val="28"/>
          <w:szCs w:val="24"/>
          <w:lang w:eastAsia="ru-RU"/>
        </w:rPr>
        <w:t>а.</w:t>
      </w:r>
      <w:r w:rsidRPr="00E46281">
        <w:rPr>
          <w:rFonts w:ascii="Calibri" w:eastAsia="Times New Roman" w:hAnsi="Calibri" w:cs="Times New Roman"/>
          <w:noProof/>
          <w:lang w:eastAsia="ru-RU"/>
        </w:rPr>
        <w:t xml:space="preserve"> </w:t>
      </w:r>
    </w:p>
    <w:p w:rsidR="00EC29D5" w:rsidRPr="0064237E" w:rsidRDefault="00EC29D5" w:rsidP="00EC29D5">
      <w:pPr>
        <w:spacing w:after="0"/>
        <w:ind w:firstLine="708"/>
        <w:jc w:val="both"/>
        <w:rPr>
          <w:rFonts w:ascii="Times New Roman" w:eastAsia="Times New Roman" w:hAnsi="Times New Roman" w:cs="Times New Roman"/>
          <w:b/>
          <w:sz w:val="28"/>
          <w:szCs w:val="24"/>
          <w:lang w:eastAsia="ru-RU"/>
        </w:rPr>
      </w:pPr>
      <w:r w:rsidRPr="0064237E">
        <w:rPr>
          <w:rFonts w:ascii="Times New Roman" w:eastAsia="Times New Roman" w:hAnsi="Times New Roman" w:cs="Times New Roman"/>
          <w:b/>
          <w:sz w:val="28"/>
          <w:szCs w:val="24"/>
          <w:lang w:eastAsia="ru-RU"/>
        </w:rPr>
        <w:t>Аварии при перевозке горюче-смазочных материалов автомобильным и водным транспортами</w:t>
      </w:r>
    </w:p>
    <w:p w:rsidR="00EC29D5" w:rsidRPr="0064237E" w:rsidRDefault="00EC29D5" w:rsidP="00EC29D5">
      <w:pPr>
        <w:spacing w:after="0"/>
        <w:ind w:firstLine="708"/>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По автомобильным дорогам общего пользования федерального значения А-119 Вологда - Медвежьегорск - автомобильная дорога Р-21 «Кола» перевозятся горюче-смазочные материалы автомобильным транспортом</w:t>
      </w:r>
      <w:r w:rsidRPr="0064237E">
        <w:t xml:space="preserve"> </w:t>
      </w:r>
      <w:r w:rsidRPr="0064237E">
        <w:rPr>
          <w:rFonts w:ascii="Times New Roman" w:eastAsia="Times New Roman" w:hAnsi="Times New Roman" w:cs="Times New Roman"/>
          <w:sz w:val="28"/>
          <w:szCs w:val="24"/>
          <w:lang w:eastAsia="ru-RU"/>
        </w:rPr>
        <w:t>на близлежащие автозаправочные станции. А также по территории проходит Волго-Балтийский водный путь, по которому возможны перевозки горюче-смазочных материалов</w:t>
      </w:r>
      <w:r>
        <w:rPr>
          <w:rFonts w:ascii="Times New Roman" w:eastAsia="Times New Roman" w:hAnsi="Times New Roman" w:cs="Times New Roman"/>
          <w:sz w:val="28"/>
          <w:szCs w:val="24"/>
          <w:lang w:eastAsia="ru-RU"/>
        </w:rPr>
        <w:t>.</w:t>
      </w:r>
      <w:r w:rsidRPr="0064237E">
        <w:rPr>
          <w:rFonts w:ascii="Times New Roman" w:eastAsia="Times New Roman" w:hAnsi="Times New Roman" w:cs="Times New Roman"/>
          <w:sz w:val="28"/>
          <w:szCs w:val="24"/>
          <w:lang w:eastAsia="ru-RU"/>
        </w:rPr>
        <w:t xml:space="preserve"> </w:t>
      </w:r>
    </w:p>
    <w:p w:rsidR="00EC29D5" w:rsidRDefault="00EC29D5" w:rsidP="00EC29D5">
      <w:pPr>
        <w:spacing w:after="0"/>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Pr="0039717C">
        <w:rPr>
          <w:rFonts w:ascii="Times New Roman" w:eastAsia="Times New Roman" w:hAnsi="Times New Roman" w:cs="Times New Roman"/>
          <w:sz w:val="28"/>
          <w:szCs w:val="24"/>
          <w:lang w:eastAsia="ru-RU"/>
        </w:rPr>
        <w:t>танци</w:t>
      </w:r>
      <w:r>
        <w:rPr>
          <w:rFonts w:ascii="Times New Roman" w:eastAsia="Times New Roman" w:hAnsi="Times New Roman" w:cs="Times New Roman"/>
          <w:sz w:val="28"/>
          <w:szCs w:val="24"/>
          <w:lang w:eastAsia="ru-RU"/>
        </w:rPr>
        <w:t>я</w:t>
      </w:r>
      <w:r w:rsidRPr="0039717C">
        <w:rPr>
          <w:rFonts w:ascii="Times New Roman" w:eastAsia="Times New Roman" w:hAnsi="Times New Roman" w:cs="Times New Roman"/>
          <w:sz w:val="28"/>
          <w:szCs w:val="24"/>
          <w:lang w:eastAsia="ru-RU"/>
        </w:rPr>
        <w:t xml:space="preserve"> автозаправочн</w:t>
      </w:r>
      <w:r>
        <w:rPr>
          <w:rFonts w:ascii="Times New Roman" w:eastAsia="Times New Roman" w:hAnsi="Times New Roman" w:cs="Times New Roman"/>
          <w:sz w:val="28"/>
          <w:szCs w:val="24"/>
          <w:lang w:eastAsia="ru-RU"/>
        </w:rPr>
        <w:t>ая располагается</w:t>
      </w:r>
      <w:r w:rsidRPr="0039717C">
        <w:rPr>
          <w:rFonts w:ascii="Times New Roman" w:eastAsia="Times New Roman" w:hAnsi="Times New Roman" w:cs="Times New Roman"/>
          <w:sz w:val="28"/>
          <w:szCs w:val="24"/>
          <w:lang w:eastAsia="ru-RU"/>
        </w:rPr>
        <w:t xml:space="preserve"> в с. Андомский Погост на части  земельного участка с кадастровым номером 35:01:0103003:785</w:t>
      </w:r>
      <w:r>
        <w:rPr>
          <w:rFonts w:ascii="Times New Roman" w:eastAsia="Times New Roman" w:hAnsi="Times New Roman" w:cs="Times New Roman"/>
          <w:sz w:val="28"/>
          <w:szCs w:val="24"/>
          <w:lang w:eastAsia="ru-RU"/>
        </w:rPr>
        <w:t>.</w:t>
      </w:r>
      <w:r w:rsidRPr="0039717C">
        <w:rPr>
          <w:rFonts w:ascii="Times New Roman" w:eastAsia="Times New Roman" w:hAnsi="Times New Roman" w:cs="Times New Roman"/>
          <w:sz w:val="28"/>
          <w:szCs w:val="24"/>
          <w:lang w:eastAsia="ru-RU"/>
        </w:rPr>
        <w:t xml:space="preserve"> </w:t>
      </w:r>
    </w:p>
    <w:p w:rsidR="00EC29D5" w:rsidRPr="0064237E" w:rsidRDefault="00EC29D5" w:rsidP="00EC29D5">
      <w:pPr>
        <w:spacing w:after="0"/>
        <w:ind w:firstLine="708"/>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В качестве наиболее вероятных аварийных ситуаций на транспортной магистрали, предприятиях и водных объектах, которые могут привести к возникновению поражающих факторов в разделе рассмотрен разлив (утечка) из цистерны горюче-смазочных материалов (далее ГСМ). При этом произойдет:</w:t>
      </w:r>
    </w:p>
    <w:p w:rsidR="00EC29D5" w:rsidRPr="0064237E" w:rsidRDefault="00EC29D5" w:rsidP="00EC29D5">
      <w:pPr>
        <w:spacing w:after="0"/>
        <w:ind w:firstLine="709"/>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образование зоны разлива ГСМ (последующая зона пожара);</w:t>
      </w:r>
    </w:p>
    <w:p w:rsidR="00EC29D5" w:rsidRPr="0064237E" w:rsidRDefault="00EC29D5" w:rsidP="00EC29D5">
      <w:pPr>
        <w:spacing w:after="0"/>
        <w:ind w:firstLine="709"/>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образование зоны взрывоопасных концентраций с последующим взрывом топливно-воздушной смеси (далее ТВС) (зона мгновенного поражения от пожара-вспышки);</w:t>
      </w:r>
    </w:p>
    <w:p w:rsidR="00EC29D5" w:rsidRPr="0064237E" w:rsidRDefault="00EC29D5" w:rsidP="00EC29D5">
      <w:pPr>
        <w:spacing w:after="0"/>
        <w:ind w:firstLine="709"/>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образование зоны избыточного давления от воздушной ударной волны;</w:t>
      </w:r>
    </w:p>
    <w:p w:rsidR="00EC29D5" w:rsidRPr="0064237E" w:rsidRDefault="00EC29D5" w:rsidP="00EC29D5">
      <w:pPr>
        <w:spacing w:after="0"/>
        <w:ind w:firstLine="709"/>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образование зоны опасных тепловых нагрузок при горении ГСМ на площади разлива.</w:t>
      </w:r>
    </w:p>
    <w:p w:rsidR="00EC29D5" w:rsidRPr="0064237E" w:rsidRDefault="00EC29D5" w:rsidP="00EC29D5">
      <w:pPr>
        <w:spacing w:after="0"/>
        <w:ind w:firstLine="708"/>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В качестве поражающих факторов воздействия таких аварий были рассмотрены:</w:t>
      </w:r>
    </w:p>
    <w:p w:rsidR="00EC29D5" w:rsidRPr="0064237E" w:rsidRDefault="00EC29D5" w:rsidP="00EC29D5">
      <w:pPr>
        <w:spacing w:after="0"/>
        <w:ind w:firstLine="709"/>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воздушная ударная волна (далее ВУВ), образующая в результате взрывных   превращений облака газо-воздушной смеси;</w:t>
      </w:r>
    </w:p>
    <w:p w:rsidR="00EC29D5" w:rsidRPr="0064237E" w:rsidRDefault="00EC29D5" w:rsidP="00EC29D5">
      <w:pPr>
        <w:spacing w:after="0"/>
        <w:ind w:firstLine="709"/>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тепловое излучение огненных шаров и горящих разлитий.</w:t>
      </w:r>
    </w:p>
    <w:p w:rsidR="00EC29D5" w:rsidRPr="0064237E" w:rsidRDefault="00EC29D5" w:rsidP="00EC29D5">
      <w:pPr>
        <w:spacing w:after="0"/>
        <w:ind w:firstLine="708"/>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В качестве зон воздействия данных поражающих факторов принимались:</w:t>
      </w:r>
    </w:p>
    <w:p w:rsidR="00EC29D5" w:rsidRPr="0064237E" w:rsidRDefault="00EC29D5" w:rsidP="00EC29D5">
      <w:pPr>
        <w:spacing w:after="0"/>
        <w:ind w:firstLine="709"/>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для воздушной ударной волны – круг с центром в месте воспламенения облака газовоздушной смеси, радиус которого определяется типом и массой вещества, типом взрывного превращения;</w:t>
      </w:r>
    </w:p>
    <w:p w:rsidR="00EC29D5" w:rsidRPr="0064237E" w:rsidRDefault="00EC29D5" w:rsidP="00EC29D5">
      <w:pPr>
        <w:spacing w:after="0"/>
        <w:ind w:firstLine="709"/>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 xml:space="preserve">для теплового излучения – зоной воздействия теплового излучения при пожаре является круг, размер которого определяется массой горящих веществ. </w:t>
      </w:r>
    </w:p>
    <w:p w:rsidR="00EC29D5" w:rsidRPr="0064237E" w:rsidRDefault="00EC29D5" w:rsidP="00EC29D5">
      <w:pPr>
        <w:spacing w:after="0"/>
        <w:ind w:firstLine="708"/>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lastRenderedPageBreak/>
        <w:t xml:space="preserve">Для определения зон действия основных поражающих факторов (теплового излучения горящих разлитий и воздушной ударной волны) использовалось </w:t>
      </w:r>
      <w:r w:rsidR="00412632" w:rsidRPr="00412632">
        <w:rPr>
          <w:rFonts w:ascii="Times New Roman" w:eastAsia="Times New Roman" w:hAnsi="Times New Roman" w:cs="Times New Roman"/>
          <w:sz w:val="28"/>
          <w:szCs w:val="24"/>
          <w:lang w:eastAsia="ru-RU"/>
        </w:rPr>
        <w:t>«Руководство по безопасности «Методика оценки последствий аварийных взрывов топливно-воздушных смесей»», утвержденное Приказом Федеральной службы по экологическому, технологическому и атомному надзору от 28 ноября 2022 года № 412</w:t>
      </w:r>
      <w:r w:rsidRPr="0064237E">
        <w:rPr>
          <w:rFonts w:ascii="Times New Roman" w:eastAsia="Times New Roman" w:hAnsi="Times New Roman" w:cs="Times New Roman"/>
          <w:sz w:val="28"/>
          <w:szCs w:val="24"/>
          <w:lang w:eastAsia="ru-RU"/>
        </w:rPr>
        <w:t>.</w:t>
      </w:r>
    </w:p>
    <w:p w:rsidR="00EC29D5" w:rsidRPr="0064237E" w:rsidRDefault="00EC29D5" w:rsidP="00EC29D5">
      <w:pPr>
        <w:spacing w:after="0"/>
        <w:ind w:firstLine="708"/>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 xml:space="preserve">Зоны действия основных поражающих факторов при авариях на транспортных коммуникациях (разгерметизация цистерн) рассчитаны для следующих условий: </w:t>
      </w:r>
    </w:p>
    <w:p w:rsidR="00EC29D5" w:rsidRPr="0064237E" w:rsidRDefault="00EC29D5" w:rsidP="00EC29D5">
      <w:pPr>
        <w:spacing w:after="0"/>
        <w:ind w:firstLine="708"/>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емкость автоцистерны  - 8 куб. м;</w:t>
      </w:r>
    </w:p>
    <w:p w:rsidR="00EC29D5" w:rsidRPr="0064237E" w:rsidRDefault="00EC29D5" w:rsidP="00EC29D5">
      <w:pPr>
        <w:spacing w:after="0"/>
        <w:ind w:firstLine="708"/>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единичная емкость цистерны - 73 куб. м;</w:t>
      </w:r>
    </w:p>
    <w:p w:rsidR="00EC29D5" w:rsidRPr="0064237E" w:rsidRDefault="00EC29D5" w:rsidP="00EC29D5">
      <w:pPr>
        <w:spacing w:after="0"/>
        <w:ind w:firstLine="708"/>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территория</w:t>
      </w:r>
      <w:r w:rsidRPr="0064237E">
        <w:rPr>
          <w:rFonts w:ascii="Times New Roman" w:eastAsia="Times New Roman" w:hAnsi="Times New Roman" w:cs="Times New Roman"/>
          <w:sz w:val="28"/>
          <w:szCs w:val="24"/>
          <w:lang w:eastAsia="ru-RU"/>
        </w:rPr>
        <w:tab/>
        <w:t xml:space="preserve"> - среднезагроможденная;</w:t>
      </w:r>
    </w:p>
    <w:p w:rsidR="00EC29D5" w:rsidRPr="0064237E" w:rsidRDefault="00EC29D5" w:rsidP="00EC29D5">
      <w:pPr>
        <w:spacing w:after="0"/>
        <w:ind w:firstLine="708"/>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происходит полное разрушение емкости с уровнем заполнения - 85%;</w:t>
      </w:r>
    </w:p>
    <w:p w:rsidR="00EC29D5" w:rsidRPr="0064237E" w:rsidRDefault="00EC29D5" w:rsidP="00EC29D5">
      <w:pPr>
        <w:spacing w:after="0"/>
        <w:ind w:firstLine="708"/>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в поселении ТВС участвует 30% бензина.</w:t>
      </w:r>
    </w:p>
    <w:p w:rsidR="00EC29D5" w:rsidRPr="0064237E" w:rsidRDefault="00EC29D5" w:rsidP="00EC29D5">
      <w:pPr>
        <w:spacing w:after="0"/>
        <w:ind w:firstLine="708"/>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 xml:space="preserve">Зоны действия основных поражающих факторов при авариях на транспортных коммуникациях (разгерметизация автомобильных цистерн) рассчитаны для следующих условий: </w:t>
      </w:r>
    </w:p>
    <w:p w:rsidR="00EC29D5" w:rsidRPr="0064237E" w:rsidRDefault="00EC29D5" w:rsidP="00EC29D5">
      <w:pPr>
        <w:spacing w:after="0"/>
        <w:ind w:firstLine="708"/>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емкость автоцистерны                      - 8 куб.м;</w:t>
      </w:r>
    </w:p>
    <w:p w:rsidR="00EC29D5" w:rsidRPr="0064237E" w:rsidRDefault="00EC29D5" w:rsidP="00EC29D5">
      <w:pPr>
        <w:spacing w:after="0"/>
        <w:ind w:firstLine="708"/>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территория</w:t>
      </w:r>
      <w:r w:rsidRPr="0064237E">
        <w:rPr>
          <w:rFonts w:ascii="Times New Roman" w:eastAsia="Times New Roman" w:hAnsi="Times New Roman" w:cs="Times New Roman"/>
          <w:sz w:val="28"/>
          <w:szCs w:val="24"/>
          <w:lang w:eastAsia="ru-RU"/>
        </w:rPr>
        <w:tab/>
      </w:r>
      <w:r w:rsidRPr="0064237E">
        <w:rPr>
          <w:rFonts w:ascii="Times New Roman" w:eastAsia="Times New Roman" w:hAnsi="Times New Roman" w:cs="Times New Roman"/>
          <w:sz w:val="28"/>
          <w:szCs w:val="24"/>
          <w:lang w:eastAsia="ru-RU"/>
        </w:rPr>
        <w:tab/>
      </w:r>
      <w:r w:rsidRPr="0064237E">
        <w:rPr>
          <w:rFonts w:ascii="Times New Roman" w:eastAsia="Times New Roman" w:hAnsi="Times New Roman" w:cs="Times New Roman"/>
          <w:sz w:val="28"/>
          <w:szCs w:val="24"/>
          <w:lang w:eastAsia="ru-RU"/>
        </w:rPr>
        <w:tab/>
      </w:r>
      <w:r w:rsidRPr="0064237E">
        <w:rPr>
          <w:rFonts w:ascii="Times New Roman" w:eastAsia="Times New Roman" w:hAnsi="Times New Roman" w:cs="Times New Roman"/>
          <w:sz w:val="28"/>
          <w:szCs w:val="24"/>
          <w:lang w:eastAsia="ru-RU"/>
        </w:rPr>
        <w:tab/>
        <w:t>- среднезагроможденная;</w:t>
      </w:r>
    </w:p>
    <w:p w:rsidR="00EC29D5" w:rsidRPr="0064237E" w:rsidRDefault="00EC29D5" w:rsidP="00EC29D5">
      <w:pPr>
        <w:spacing w:after="0"/>
        <w:ind w:firstLine="708"/>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происходит полное разрушение емкости с уровнем заполнения - 85%;</w:t>
      </w:r>
    </w:p>
    <w:p w:rsidR="00EC29D5" w:rsidRPr="0064237E" w:rsidRDefault="00EC29D5" w:rsidP="00EC29D5">
      <w:pPr>
        <w:spacing w:after="0"/>
        <w:ind w:firstLine="708"/>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в образовании ТВС участвует 30% бензина.</w:t>
      </w:r>
    </w:p>
    <w:p w:rsidR="00EC29D5" w:rsidRPr="0064237E" w:rsidRDefault="00EC29D5" w:rsidP="00EC29D5">
      <w:pPr>
        <w:spacing w:after="0"/>
        <w:ind w:firstLine="708"/>
        <w:jc w:val="both"/>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 xml:space="preserve">В результате разрушения целостности автомобильной цистерны 8 куб.м (6,2 т) возможно разлитие топлива на площади около 97 кв.м (эквивалентный радиус разлития 5,5 м). При воспламенении разлития - время горения может составить более 10 мин. При испарении ГСМ с площади разлития и последующем взрыве топливно-воздушной смеси (далее ТВС) образуется огненный шар радиусом 29 м, со скоростью распространения пламени 46 м/с и временем существования 5 сек. Характеристики зон действия основных поражающих факторов в таблицах </w:t>
      </w:r>
      <w:r w:rsidRPr="0064237E">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4</w:t>
      </w:r>
      <w:r w:rsidRPr="0064237E">
        <w:rPr>
          <w:rFonts w:ascii="Times New Roman" w:eastAsia="Times New Roman" w:hAnsi="Times New Roman" w:cs="Times New Roman"/>
          <w:sz w:val="28"/>
          <w:szCs w:val="24"/>
          <w:lang w:eastAsia="ru-RU"/>
        </w:rPr>
        <w:t xml:space="preserve">.2.1. и </w:t>
      </w:r>
      <w:r w:rsidRPr="0064237E">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4</w:t>
      </w:r>
      <w:r w:rsidRPr="0064237E">
        <w:rPr>
          <w:rFonts w:ascii="Times New Roman" w:eastAsia="Times New Roman" w:hAnsi="Times New Roman" w:cs="Times New Roman"/>
          <w:sz w:val="28"/>
          <w:szCs w:val="24"/>
          <w:lang w:eastAsia="ru-RU"/>
        </w:rPr>
        <w:t xml:space="preserve">.2.2. </w:t>
      </w:r>
    </w:p>
    <w:p w:rsidR="00EC29D5" w:rsidRDefault="00EC29D5" w:rsidP="00B56933">
      <w:pPr>
        <w:spacing w:after="0"/>
        <w:ind w:firstLine="708"/>
        <w:jc w:val="both"/>
        <w:rPr>
          <w:rFonts w:ascii="Times New Roman" w:eastAsia="Times New Roman" w:hAnsi="Times New Roman" w:cs="Times New Roman"/>
          <w:sz w:val="28"/>
          <w:szCs w:val="24"/>
          <w:lang w:eastAsia="ru-RU"/>
        </w:rPr>
      </w:pPr>
      <w:r w:rsidRPr="008F6E84">
        <w:rPr>
          <w:rFonts w:ascii="Times New Roman" w:eastAsia="Times New Roman" w:hAnsi="Times New Roman" w:cs="Times New Roman"/>
          <w:sz w:val="28"/>
          <w:szCs w:val="24"/>
          <w:lang w:eastAsia="ru-RU"/>
        </w:rPr>
        <w:t>В результате разрушения целостности единичной цистерны 73 куб. м (47,7 т) возможно разлитие топлива на площади около 3116 кв. м (эквивалентный радиус разлития 31 м). При воспламенении разлития - время горения может составить более 15 мин. При испарении ГСМ с площади разлития и последующем взрыве ТВС образуется огненный шар радиусом 59 м, со скоростью распространения пламени 66 м/с и временем существования 9 сек. Характеристики зон действия основных поражающих факторов в таблицах 1</w:t>
      </w:r>
      <w:r>
        <w:rPr>
          <w:rFonts w:ascii="Times New Roman" w:eastAsia="Times New Roman" w:hAnsi="Times New Roman" w:cs="Times New Roman"/>
          <w:sz w:val="28"/>
          <w:szCs w:val="24"/>
          <w:lang w:eastAsia="ru-RU"/>
        </w:rPr>
        <w:t>4</w:t>
      </w:r>
      <w:r w:rsidRPr="008F6E84">
        <w:rPr>
          <w:rFonts w:ascii="Times New Roman" w:eastAsia="Times New Roman" w:hAnsi="Times New Roman" w:cs="Times New Roman"/>
          <w:sz w:val="28"/>
          <w:szCs w:val="24"/>
          <w:lang w:eastAsia="ru-RU"/>
        </w:rPr>
        <w:t>.2.1 и 1</w:t>
      </w:r>
      <w:r>
        <w:rPr>
          <w:rFonts w:ascii="Times New Roman" w:eastAsia="Times New Roman" w:hAnsi="Times New Roman" w:cs="Times New Roman"/>
          <w:sz w:val="28"/>
          <w:szCs w:val="24"/>
          <w:lang w:eastAsia="ru-RU"/>
        </w:rPr>
        <w:t>4</w:t>
      </w:r>
      <w:r w:rsidRPr="008F6E84">
        <w:rPr>
          <w:rFonts w:ascii="Times New Roman" w:eastAsia="Times New Roman" w:hAnsi="Times New Roman" w:cs="Times New Roman"/>
          <w:sz w:val="28"/>
          <w:szCs w:val="24"/>
          <w:lang w:eastAsia="ru-RU"/>
        </w:rPr>
        <w:t>.2.3.</w:t>
      </w:r>
    </w:p>
    <w:p w:rsidR="00412632" w:rsidRDefault="00412632" w:rsidP="00EC29D5">
      <w:pPr>
        <w:spacing w:after="0"/>
        <w:ind w:left="708" w:firstLine="708"/>
        <w:jc w:val="right"/>
        <w:rPr>
          <w:rFonts w:ascii="Times New Roman" w:eastAsia="Times New Roman" w:hAnsi="Times New Roman" w:cs="Times New Roman"/>
          <w:sz w:val="28"/>
          <w:szCs w:val="24"/>
          <w:lang w:eastAsia="ru-RU"/>
        </w:rPr>
      </w:pPr>
    </w:p>
    <w:p w:rsidR="00412632" w:rsidRDefault="00412632" w:rsidP="00EC29D5">
      <w:pPr>
        <w:spacing w:after="0"/>
        <w:ind w:left="708" w:firstLine="708"/>
        <w:jc w:val="right"/>
        <w:rPr>
          <w:rFonts w:ascii="Times New Roman" w:eastAsia="Times New Roman" w:hAnsi="Times New Roman" w:cs="Times New Roman"/>
          <w:sz w:val="28"/>
          <w:szCs w:val="24"/>
          <w:lang w:eastAsia="ru-RU"/>
        </w:rPr>
      </w:pPr>
    </w:p>
    <w:p w:rsidR="00EC29D5" w:rsidRPr="0064237E" w:rsidRDefault="00EC29D5" w:rsidP="00EC29D5">
      <w:pPr>
        <w:spacing w:after="0"/>
        <w:ind w:left="708" w:firstLine="708"/>
        <w:jc w:val="right"/>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lastRenderedPageBreak/>
        <w:t xml:space="preserve">Таблица   </w:t>
      </w:r>
      <w:r w:rsidRPr="0064237E">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4</w:t>
      </w:r>
      <w:r w:rsidRPr="0064237E">
        <w:rPr>
          <w:rFonts w:ascii="Times New Roman" w:eastAsia="Times New Roman" w:hAnsi="Times New Roman" w:cs="Times New Roman"/>
          <w:sz w:val="28"/>
          <w:szCs w:val="24"/>
          <w:lang w:eastAsia="ru-RU"/>
        </w:rPr>
        <w:t>.2.1.</w:t>
      </w:r>
    </w:p>
    <w:p w:rsidR="00EC29D5" w:rsidRPr="0064237E" w:rsidRDefault="00EC29D5" w:rsidP="00EC29D5">
      <w:pPr>
        <w:spacing w:after="0"/>
        <w:ind w:left="708" w:firstLine="708"/>
        <w:jc w:val="center"/>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 xml:space="preserve">Поражение людей при взрывах облака ТВС                                                                                   </w:t>
      </w:r>
    </w:p>
    <w:tbl>
      <w:tblPr>
        <w:tblW w:w="9396" w:type="dxa"/>
        <w:tblBorders>
          <w:top w:val="single" w:sz="2" w:space="0" w:color="auto"/>
          <w:left w:val="single" w:sz="2" w:space="0" w:color="auto"/>
          <w:right w:val="single" w:sz="2" w:space="0" w:color="auto"/>
          <w:insideH w:val="single" w:sz="2" w:space="0" w:color="auto"/>
          <w:insideV w:val="single" w:sz="2" w:space="0" w:color="auto"/>
        </w:tblBorders>
        <w:tblLayout w:type="fixed"/>
        <w:tblCellMar>
          <w:left w:w="40" w:type="dxa"/>
          <w:right w:w="40" w:type="dxa"/>
        </w:tblCellMar>
        <w:tblLook w:val="04A0" w:firstRow="1" w:lastRow="0" w:firstColumn="1" w:lastColumn="0" w:noHBand="0" w:noVBand="1"/>
      </w:tblPr>
      <w:tblGrid>
        <w:gridCol w:w="2268"/>
        <w:gridCol w:w="3685"/>
        <w:gridCol w:w="3443"/>
      </w:tblGrid>
      <w:tr w:rsidR="00EC29D5" w:rsidRPr="00086C8A" w:rsidTr="0010044F">
        <w:trPr>
          <w:cantSplit/>
          <w:trHeight w:val="40"/>
        </w:trPr>
        <w:tc>
          <w:tcPr>
            <w:tcW w:w="2268" w:type="dxa"/>
            <w:vMerge w:val="restart"/>
            <w:tcBorders>
              <w:top w:val="single" w:sz="2" w:space="0" w:color="auto"/>
              <w:left w:val="single" w:sz="2" w:space="0" w:color="auto"/>
              <w:bottom w:val="nil"/>
              <w:right w:val="single" w:sz="2" w:space="0" w:color="auto"/>
            </w:tcBorders>
            <w:shd w:val="clear" w:color="auto" w:fill="FFFFFF"/>
            <w:hideMark/>
          </w:tcPr>
          <w:p w:rsidR="00EC29D5" w:rsidRPr="00086C8A" w:rsidRDefault="00EC29D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Объект</w:t>
            </w:r>
          </w:p>
        </w:tc>
        <w:tc>
          <w:tcPr>
            <w:tcW w:w="7128" w:type="dxa"/>
            <w:gridSpan w:val="2"/>
            <w:tcBorders>
              <w:top w:val="single" w:sz="2" w:space="0" w:color="auto"/>
              <w:left w:val="single" w:sz="2" w:space="0" w:color="auto"/>
              <w:bottom w:val="single" w:sz="2" w:space="0" w:color="auto"/>
              <w:right w:val="single" w:sz="2" w:space="0" w:color="auto"/>
            </w:tcBorders>
            <w:shd w:val="clear" w:color="auto" w:fill="FFFFFF"/>
            <w:hideMark/>
          </w:tcPr>
          <w:p w:rsidR="00EC29D5" w:rsidRPr="00086C8A" w:rsidRDefault="00EC29D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Показатели</w:t>
            </w:r>
          </w:p>
        </w:tc>
      </w:tr>
      <w:tr w:rsidR="00EC29D5" w:rsidRPr="00086C8A" w:rsidTr="0010044F">
        <w:trPr>
          <w:cantSplit/>
          <w:trHeight w:val="154"/>
        </w:trPr>
        <w:tc>
          <w:tcPr>
            <w:tcW w:w="2268" w:type="dxa"/>
            <w:vMerge/>
            <w:tcBorders>
              <w:top w:val="single" w:sz="2" w:space="0" w:color="auto"/>
              <w:left w:val="single" w:sz="2" w:space="0" w:color="auto"/>
              <w:bottom w:val="nil"/>
              <w:right w:val="single" w:sz="2" w:space="0" w:color="auto"/>
            </w:tcBorders>
            <w:vAlign w:val="center"/>
            <w:hideMark/>
          </w:tcPr>
          <w:p w:rsidR="00EC29D5" w:rsidRPr="00086C8A" w:rsidRDefault="00EC29D5" w:rsidP="0010044F">
            <w:pPr>
              <w:spacing w:after="0"/>
              <w:rPr>
                <w:rFonts w:ascii="Times New Roman" w:eastAsia="Times New Roman" w:hAnsi="Times New Roman" w:cs="Times New Roman"/>
                <w:sz w:val="21"/>
                <w:szCs w:val="21"/>
                <w:lang w:eastAsia="ru-RU"/>
              </w:rPr>
            </w:pPr>
          </w:p>
        </w:tc>
        <w:tc>
          <w:tcPr>
            <w:tcW w:w="3685" w:type="dxa"/>
            <w:tcBorders>
              <w:top w:val="single" w:sz="2" w:space="0" w:color="auto"/>
              <w:left w:val="single" w:sz="2" w:space="0" w:color="auto"/>
              <w:bottom w:val="nil"/>
              <w:right w:val="single" w:sz="2" w:space="0" w:color="auto"/>
            </w:tcBorders>
            <w:shd w:val="clear" w:color="auto" w:fill="FFFFFF" w:themeFill="background1"/>
            <w:hideMark/>
          </w:tcPr>
          <w:p w:rsidR="00EC29D5" w:rsidRPr="00086C8A" w:rsidRDefault="00EC29D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Процент пораженных людей</w:t>
            </w:r>
          </w:p>
        </w:tc>
        <w:tc>
          <w:tcPr>
            <w:tcW w:w="3443" w:type="dxa"/>
            <w:tcBorders>
              <w:top w:val="single" w:sz="2" w:space="0" w:color="auto"/>
              <w:left w:val="single" w:sz="2" w:space="0" w:color="auto"/>
              <w:bottom w:val="nil"/>
              <w:right w:val="single" w:sz="2" w:space="0" w:color="auto"/>
            </w:tcBorders>
            <w:shd w:val="clear" w:color="auto" w:fill="FFFFFF" w:themeFill="background1"/>
            <w:hideMark/>
          </w:tcPr>
          <w:p w:rsidR="00EC29D5" w:rsidRPr="00086C8A" w:rsidRDefault="00EC29D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Радиус зоны, м</w:t>
            </w:r>
          </w:p>
        </w:tc>
      </w:tr>
    </w:tbl>
    <w:p w:rsidR="00EC29D5" w:rsidRPr="008357CF" w:rsidRDefault="00EC29D5" w:rsidP="00EC29D5">
      <w:pPr>
        <w:spacing w:after="0" w:line="360" w:lineRule="auto"/>
        <w:ind w:firstLine="708"/>
        <w:jc w:val="right"/>
        <w:rPr>
          <w:rFonts w:ascii="Times New Roman" w:eastAsia="Times New Roman" w:hAnsi="Times New Roman" w:cs="Times New Roman"/>
          <w:sz w:val="2"/>
          <w:szCs w:val="2"/>
          <w:lang w:eastAsia="ru-RU"/>
        </w:rPr>
      </w:pPr>
    </w:p>
    <w:tbl>
      <w:tblPr>
        <w:tblW w:w="93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4A0" w:firstRow="1" w:lastRow="0" w:firstColumn="1" w:lastColumn="0" w:noHBand="0" w:noVBand="1"/>
      </w:tblPr>
      <w:tblGrid>
        <w:gridCol w:w="2268"/>
        <w:gridCol w:w="3685"/>
        <w:gridCol w:w="3443"/>
      </w:tblGrid>
      <w:tr w:rsidR="00EC29D5" w:rsidRPr="00086C8A" w:rsidTr="0010044F">
        <w:trPr>
          <w:cantSplit/>
          <w:trHeight w:val="280"/>
          <w:tblHeader/>
        </w:trPr>
        <w:tc>
          <w:tcPr>
            <w:tcW w:w="2268"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w:t>
            </w:r>
          </w:p>
        </w:tc>
        <w:tc>
          <w:tcPr>
            <w:tcW w:w="3685"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2</w:t>
            </w:r>
          </w:p>
        </w:tc>
        <w:tc>
          <w:tcPr>
            <w:tcW w:w="3443"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3</w:t>
            </w:r>
          </w:p>
        </w:tc>
      </w:tr>
      <w:tr w:rsidR="00EC29D5" w:rsidRPr="00086C8A" w:rsidTr="0010044F">
        <w:trPr>
          <w:cantSplit/>
          <w:trHeight w:val="280"/>
        </w:trPr>
        <w:tc>
          <w:tcPr>
            <w:tcW w:w="2268" w:type="dxa"/>
            <w:vMerge w:val="restart"/>
            <w:tcBorders>
              <w:top w:val="single" w:sz="2" w:space="0" w:color="auto"/>
              <w:left w:val="single" w:sz="2" w:space="0" w:color="auto"/>
              <w:bottom w:val="single" w:sz="2" w:space="0" w:color="auto"/>
              <w:right w:val="single" w:sz="2" w:space="0" w:color="auto"/>
            </w:tcBorders>
            <w:hideMark/>
          </w:tcPr>
          <w:p w:rsidR="00EC29D5" w:rsidRPr="00086C8A" w:rsidRDefault="00EC29D5" w:rsidP="008357CF">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Автоцистерна (бензин)</w:t>
            </w:r>
          </w:p>
        </w:tc>
        <w:tc>
          <w:tcPr>
            <w:tcW w:w="3685"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99</w:t>
            </w:r>
          </w:p>
        </w:tc>
        <w:tc>
          <w:tcPr>
            <w:tcW w:w="3443"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32</w:t>
            </w:r>
          </w:p>
        </w:tc>
      </w:tr>
      <w:tr w:rsidR="00EC29D5" w:rsidRPr="00086C8A" w:rsidTr="0010044F">
        <w:trPr>
          <w:cantSplit/>
          <w:trHeight w:val="2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EC29D5" w:rsidRPr="00086C8A" w:rsidRDefault="00EC29D5" w:rsidP="0010044F">
            <w:pPr>
              <w:spacing w:after="0"/>
              <w:rPr>
                <w:rFonts w:ascii="Times New Roman" w:eastAsia="Times New Roman" w:hAnsi="Times New Roman" w:cs="Times New Roman"/>
                <w:sz w:val="21"/>
                <w:szCs w:val="21"/>
                <w:lang w:eastAsia="ru-RU"/>
              </w:rPr>
            </w:pPr>
          </w:p>
        </w:tc>
        <w:tc>
          <w:tcPr>
            <w:tcW w:w="3685"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90</w:t>
            </w:r>
          </w:p>
        </w:tc>
        <w:tc>
          <w:tcPr>
            <w:tcW w:w="3443"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34</w:t>
            </w:r>
          </w:p>
        </w:tc>
      </w:tr>
      <w:tr w:rsidR="00EC29D5" w:rsidRPr="00086C8A" w:rsidTr="0010044F">
        <w:trPr>
          <w:cantSplit/>
          <w:trHeight w:val="2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EC29D5" w:rsidRPr="00086C8A" w:rsidRDefault="00EC29D5" w:rsidP="0010044F">
            <w:pPr>
              <w:spacing w:after="0"/>
              <w:rPr>
                <w:rFonts w:ascii="Times New Roman" w:eastAsia="Times New Roman" w:hAnsi="Times New Roman" w:cs="Times New Roman"/>
                <w:sz w:val="21"/>
                <w:szCs w:val="21"/>
                <w:lang w:eastAsia="ru-RU"/>
              </w:rPr>
            </w:pPr>
          </w:p>
        </w:tc>
        <w:tc>
          <w:tcPr>
            <w:tcW w:w="3685"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50</w:t>
            </w:r>
          </w:p>
        </w:tc>
        <w:tc>
          <w:tcPr>
            <w:tcW w:w="3443"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39</w:t>
            </w:r>
          </w:p>
        </w:tc>
      </w:tr>
      <w:tr w:rsidR="00EC29D5" w:rsidRPr="00086C8A" w:rsidTr="0010044F">
        <w:trPr>
          <w:cantSplit/>
          <w:trHeight w:val="2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EC29D5" w:rsidRPr="00086C8A" w:rsidRDefault="00EC29D5" w:rsidP="0010044F">
            <w:pPr>
              <w:spacing w:after="0"/>
              <w:rPr>
                <w:rFonts w:ascii="Times New Roman" w:eastAsia="Times New Roman" w:hAnsi="Times New Roman" w:cs="Times New Roman"/>
                <w:sz w:val="21"/>
                <w:szCs w:val="21"/>
                <w:lang w:eastAsia="ru-RU"/>
              </w:rPr>
            </w:pPr>
          </w:p>
        </w:tc>
        <w:tc>
          <w:tcPr>
            <w:tcW w:w="3685"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10</w:t>
            </w:r>
          </w:p>
        </w:tc>
        <w:tc>
          <w:tcPr>
            <w:tcW w:w="3443"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41</w:t>
            </w:r>
          </w:p>
        </w:tc>
      </w:tr>
      <w:tr w:rsidR="00EC29D5" w:rsidRPr="00086C8A" w:rsidTr="0010044F">
        <w:trPr>
          <w:cantSplit/>
          <w:trHeight w:val="2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EC29D5" w:rsidRPr="00086C8A" w:rsidRDefault="00EC29D5" w:rsidP="0010044F">
            <w:pPr>
              <w:spacing w:after="0"/>
              <w:rPr>
                <w:rFonts w:ascii="Times New Roman" w:eastAsia="Times New Roman" w:hAnsi="Times New Roman" w:cs="Times New Roman"/>
                <w:sz w:val="21"/>
                <w:szCs w:val="21"/>
                <w:lang w:eastAsia="ru-RU"/>
              </w:rPr>
            </w:pPr>
          </w:p>
        </w:tc>
        <w:tc>
          <w:tcPr>
            <w:tcW w:w="3685"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w:t>
            </w:r>
          </w:p>
        </w:tc>
        <w:tc>
          <w:tcPr>
            <w:tcW w:w="3443"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ind w:left="851" w:hanging="851"/>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44</w:t>
            </w:r>
          </w:p>
        </w:tc>
      </w:tr>
      <w:tr w:rsidR="00EC29D5" w:rsidRPr="00086C8A" w:rsidTr="0010044F">
        <w:trPr>
          <w:cantSplit/>
          <w:trHeight w:val="280"/>
        </w:trPr>
        <w:tc>
          <w:tcPr>
            <w:tcW w:w="2268" w:type="dxa"/>
            <w:vMerge w:val="restart"/>
            <w:tcBorders>
              <w:top w:val="single" w:sz="2" w:space="0" w:color="auto"/>
              <w:left w:val="single" w:sz="2" w:space="0" w:color="auto"/>
              <w:right w:val="single" w:sz="2" w:space="0" w:color="auto"/>
            </w:tcBorders>
          </w:tcPr>
          <w:p w:rsidR="00EC29D5" w:rsidRPr="00086C8A" w:rsidRDefault="00EC29D5" w:rsidP="0010044F">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Цистерна (бензин)</w:t>
            </w:r>
          </w:p>
        </w:tc>
        <w:tc>
          <w:tcPr>
            <w:tcW w:w="3685" w:type="dxa"/>
            <w:tcBorders>
              <w:top w:val="single" w:sz="2" w:space="0" w:color="auto"/>
              <w:left w:val="single" w:sz="2" w:space="0" w:color="auto"/>
              <w:bottom w:val="single" w:sz="2" w:space="0" w:color="auto"/>
              <w:right w:val="single" w:sz="2" w:space="0" w:color="auto"/>
            </w:tcBorders>
          </w:tcPr>
          <w:p w:rsidR="00EC29D5" w:rsidRPr="00086C8A" w:rsidRDefault="00EC29D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99</w:t>
            </w:r>
          </w:p>
        </w:tc>
        <w:tc>
          <w:tcPr>
            <w:tcW w:w="3443" w:type="dxa"/>
            <w:tcBorders>
              <w:top w:val="single" w:sz="2" w:space="0" w:color="auto"/>
              <w:left w:val="single" w:sz="2" w:space="0" w:color="auto"/>
              <w:bottom w:val="single" w:sz="2" w:space="0" w:color="auto"/>
              <w:right w:val="single" w:sz="2" w:space="0" w:color="auto"/>
            </w:tcBorders>
          </w:tcPr>
          <w:p w:rsidR="00EC29D5" w:rsidRPr="00086C8A" w:rsidRDefault="00EC29D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70</w:t>
            </w:r>
          </w:p>
        </w:tc>
      </w:tr>
      <w:tr w:rsidR="00EC29D5" w:rsidRPr="00086C8A" w:rsidTr="0010044F">
        <w:trPr>
          <w:cantSplit/>
          <w:trHeight w:val="280"/>
        </w:trPr>
        <w:tc>
          <w:tcPr>
            <w:tcW w:w="2268" w:type="dxa"/>
            <w:vMerge/>
            <w:tcBorders>
              <w:left w:val="single" w:sz="2" w:space="0" w:color="auto"/>
              <w:right w:val="single" w:sz="2" w:space="0" w:color="auto"/>
            </w:tcBorders>
            <w:vAlign w:val="center"/>
          </w:tcPr>
          <w:p w:rsidR="00EC29D5" w:rsidRPr="00086C8A" w:rsidRDefault="00EC29D5" w:rsidP="0010044F">
            <w:pPr>
              <w:spacing w:after="0"/>
              <w:rPr>
                <w:rFonts w:ascii="Times New Roman" w:eastAsia="Times New Roman" w:hAnsi="Times New Roman" w:cs="Times New Roman"/>
                <w:color w:val="FF0000"/>
                <w:sz w:val="21"/>
                <w:szCs w:val="21"/>
                <w:lang w:eastAsia="ru-RU"/>
              </w:rPr>
            </w:pPr>
          </w:p>
        </w:tc>
        <w:tc>
          <w:tcPr>
            <w:tcW w:w="3685" w:type="dxa"/>
            <w:tcBorders>
              <w:top w:val="single" w:sz="2" w:space="0" w:color="auto"/>
              <w:left w:val="single" w:sz="2" w:space="0" w:color="auto"/>
              <w:bottom w:val="single" w:sz="2" w:space="0" w:color="auto"/>
              <w:right w:val="single" w:sz="2" w:space="0" w:color="auto"/>
            </w:tcBorders>
          </w:tcPr>
          <w:p w:rsidR="00EC29D5" w:rsidRPr="00086C8A" w:rsidRDefault="00EC29D5" w:rsidP="0010044F">
            <w:pPr>
              <w:spacing w:after="0" w:line="240" w:lineRule="auto"/>
              <w:jc w:val="both"/>
              <w:rPr>
                <w:rFonts w:ascii="Times New Roman" w:eastAsia="Times New Roman" w:hAnsi="Times New Roman" w:cs="Times New Roman"/>
                <w:color w:val="FF0000"/>
                <w:sz w:val="21"/>
                <w:szCs w:val="21"/>
                <w:lang w:eastAsia="ru-RU"/>
              </w:rPr>
            </w:pPr>
            <w:r w:rsidRPr="00086C8A">
              <w:rPr>
                <w:rFonts w:ascii="Times New Roman" w:eastAsia="Times New Roman" w:hAnsi="Times New Roman" w:cs="Times New Roman"/>
                <w:sz w:val="21"/>
                <w:szCs w:val="21"/>
                <w:lang w:eastAsia="ru-RU"/>
              </w:rPr>
              <w:t>90</w:t>
            </w:r>
          </w:p>
        </w:tc>
        <w:tc>
          <w:tcPr>
            <w:tcW w:w="3443" w:type="dxa"/>
            <w:tcBorders>
              <w:top w:val="single" w:sz="2" w:space="0" w:color="auto"/>
              <w:left w:val="single" w:sz="2" w:space="0" w:color="auto"/>
              <w:bottom w:val="single" w:sz="2" w:space="0" w:color="auto"/>
              <w:right w:val="single" w:sz="2" w:space="0" w:color="auto"/>
            </w:tcBorders>
          </w:tcPr>
          <w:p w:rsidR="00EC29D5" w:rsidRPr="00086C8A" w:rsidRDefault="00EC29D5" w:rsidP="0010044F">
            <w:pPr>
              <w:spacing w:after="0" w:line="240" w:lineRule="auto"/>
              <w:ind w:left="851" w:hanging="851"/>
              <w:jc w:val="both"/>
              <w:rPr>
                <w:rFonts w:ascii="Times New Roman" w:eastAsia="Times New Roman" w:hAnsi="Times New Roman" w:cs="Times New Roman"/>
                <w:color w:val="FF0000"/>
                <w:sz w:val="21"/>
                <w:szCs w:val="21"/>
                <w:lang w:eastAsia="ru-RU"/>
              </w:rPr>
            </w:pPr>
            <w:r w:rsidRPr="00086C8A">
              <w:rPr>
                <w:rFonts w:ascii="Times New Roman" w:eastAsia="Times New Roman" w:hAnsi="Times New Roman" w:cs="Times New Roman"/>
                <w:sz w:val="21"/>
                <w:szCs w:val="21"/>
                <w:lang w:eastAsia="ru-RU"/>
              </w:rPr>
              <w:t>75</w:t>
            </w:r>
          </w:p>
        </w:tc>
      </w:tr>
      <w:tr w:rsidR="00EC29D5" w:rsidRPr="00086C8A" w:rsidTr="0010044F">
        <w:trPr>
          <w:cantSplit/>
          <w:trHeight w:val="280"/>
        </w:trPr>
        <w:tc>
          <w:tcPr>
            <w:tcW w:w="2268" w:type="dxa"/>
            <w:vMerge/>
            <w:tcBorders>
              <w:left w:val="single" w:sz="2" w:space="0" w:color="auto"/>
              <w:right w:val="single" w:sz="2" w:space="0" w:color="auto"/>
            </w:tcBorders>
            <w:vAlign w:val="center"/>
          </w:tcPr>
          <w:p w:rsidR="00EC29D5" w:rsidRPr="00086C8A" w:rsidRDefault="00EC29D5" w:rsidP="0010044F">
            <w:pPr>
              <w:spacing w:after="0"/>
              <w:rPr>
                <w:rFonts w:ascii="Times New Roman" w:eastAsia="Times New Roman" w:hAnsi="Times New Roman" w:cs="Times New Roman"/>
                <w:color w:val="FF0000"/>
                <w:sz w:val="21"/>
                <w:szCs w:val="21"/>
                <w:lang w:eastAsia="ru-RU"/>
              </w:rPr>
            </w:pPr>
          </w:p>
        </w:tc>
        <w:tc>
          <w:tcPr>
            <w:tcW w:w="3685" w:type="dxa"/>
            <w:tcBorders>
              <w:top w:val="single" w:sz="2" w:space="0" w:color="auto"/>
              <w:left w:val="single" w:sz="2" w:space="0" w:color="auto"/>
              <w:bottom w:val="single" w:sz="2" w:space="0" w:color="auto"/>
              <w:right w:val="single" w:sz="2" w:space="0" w:color="auto"/>
            </w:tcBorders>
          </w:tcPr>
          <w:p w:rsidR="00EC29D5" w:rsidRPr="00086C8A" w:rsidRDefault="00EC29D5" w:rsidP="0010044F">
            <w:pPr>
              <w:spacing w:after="0" w:line="240" w:lineRule="auto"/>
              <w:jc w:val="both"/>
              <w:rPr>
                <w:rFonts w:ascii="Times New Roman" w:eastAsia="Times New Roman" w:hAnsi="Times New Roman" w:cs="Times New Roman"/>
                <w:color w:val="FF0000"/>
                <w:sz w:val="21"/>
                <w:szCs w:val="21"/>
                <w:lang w:eastAsia="ru-RU"/>
              </w:rPr>
            </w:pPr>
            <w:r w:rsidRPr="00086C8A">
              <w:rPr>
                <w:rFonts w:ascii="Times New Roman" w:eastAsia="Times New Roman" w:hAnsi="Times New Roman" w:cs="Times New Roman"/>
                <w:sz w:val="21"/>
                <w:szCs w:val="21"/>
                <w:lang w:eastAsia="ru-RU"/>
              </w:rPr>
              <w:t>50</w:t>
            </w:r>
          </w:p>
        </w:tc>
        <w:tc>
          <w:tcPr>
            <w:tcW w:w="3443" w:type="dxa"/>
            <w:tcBorders>
              <w:top w:val="single" w:sz="2" w:space="0" w:color="auto"/>
              <w:left w:val="single" w:sz="2" w:space="0" w:color="auto"/>
              <w:bottom w:val="single" w:sz="2" w:space="0" w:color="auto"/>
              <w:right w:val="single" w:sz="2" w:space="0" w:color="auto"/>
            </w:tcBorders>
          </w:tcPr>
          <w:p w:rsidR="00EC29D5" w:rsidRPr="00086C8A" w:rsidRDefault="00EC29D5" w:rsidP="0010044F">
            <w:pPr>
              <w:spacing w:after="0" w:line="240" w:lineRule="auto"/>
              <w:ind w:left="851" w:hanging="851"/>
              <w:jc w:val="both"/>
              <w:rPr>
                <w:rFonts w:ascii="Times New Roman" w:eastAsia="Times New Roman" w:hAnsi="Times New Roman" w:cs="Times New Roman"/>
                <w:color w:val="FF0000"/>
                <w:sz w:val="21"/>
                <w:szCs w:val="21"/>
                <w:lang w:eastAsia="ru-RU"/>
              </w:rPr>
            </w:pPr>
            <w:r w:rsidRPr="00086C8A">
              <w:rPr>
                <w:rFonts w:ascii="Times New Roman" w:eastAsia="Times New Roman" w:hAnsi="Times New Roman" w:cs="Times New Roman"/>
                <w:sz w:val="21"/>
                <w:szCs w:val="21"/>
                <w:lang w:eastAsia="ru-RU"/>
              </w:rPr>
              <w:t>85</w:t>
            </w:r>
          </w:p>
        </w:tc>
      </w:tr>
      <w:tr w:rsidR="00EC29D5" w:rsidRPr="00086C8A" w:rsidTr="0010044F">
        <w:trPr>
          <w:cantSplit/>
          <w:trHeight w:val="280"/>
        </w:trPr>
        <w:tc>
          <w:tcPr>
            <w:tcW w:w="2268" w:type="dxa"/>
            <w:vMerge/>
            <w:tcBorders>
              <w:left w:val="single" w:sz="2" w:space="0" w:color="auto"/>
              <w:right w:val="single" w:sz="2" w:space="0" w:color="auto"/>
            </w:tcBorders>
            <w:vAlign w:val="center"/>
          </w:tcPr>
          <w:p w:rsidR="00EC29D5" w:rsidRPr="00086C8A" w:rsidRDefault="00EC29D5" w:rsidP="0010044F">
            <w:pPr>
              <w:spacing w:after="0"/>
              <w:rPr>
                <w:rFonts w:ascii="Times New Roman" w:eastAsia="Times New Roman" w:hAnsi="Times New Roman" w:cs="Times New Roman"/>
                <w:color w:val="FF0000"/>
                <w:sz w:val="21"/>
                <w:szCs w:val="21"/>
                <w:lang w:eastAsia="ru-RU"/>
              </w:rPr>
            </w:pPr>
          </w:p>
        </w:tc>
        <w:tc>
          <w:tcPr>
            <w:tcW w:w="3685" w:type="dxa"/>
            <w:tcBorders>
              <w:top w:val="single" w:sz="2" w:space="0" w:color="auto"/>
              <w:left w:val="single" w:sz="2" w:space="0" w:color="auto"/>
              <w:bottom w:val="single" w:sz="2" w:space="0" w:color="auto"/>
              <w:right w:val="single" w:sz="2" w:space="0" w:color="auto"/>
            </w:tcBorders>
          </w:tcPr>
          <w:p w:rsidR="00EC29D5" w:rsidRPr="00086C8A" w:rsidRDefault="00EC29D5" w:rsidP="0010044F">
            <w:pPr>
              <w:spacing w:after="0" w:line="240" w:lineRule="auto"/>
              <w:jc w:val="both"/>
              <w:rPr>
                <w:rFonts w:ascii="Times New Roman" w:eastAsia="Times New Roman" w:hAnsi="Times New Roman" w:cs="Times New Roman"/>
                <w:color w:val="FF0000"/>
                <w:sz w:val="21"/>
                <w:szCs w:val="21"/>
                <w:lang w:eastAsia="ru-RU"/>
              </w:rPr>
            </w:pPr>
            <w:r w:rsidRPr="00086C8A">
              <w:rPr>
                <w:rFonts w:ascii="Times New Roman" w:eastAsia="Times New Roman" w:hAnsi="Times New Roman" w:cs="Times New Roman"/>
                <w:sz w:val="21"/>
                <w:szCs w:val="21"/>
                <w:lang w:eastAsia="ru-RU"/>
              </w:rPr>
              <w:t>10</w:t>
            </w:r>
          </w:p>
        </w:tc>
        <w:tc>
          <w:tcPr>
            <w:tcW w:w="3443" w:type="dxa"/>
            <w:tcBorders>
              <w:top w:val="single" w:sz="2" w:space="0" w:color="auto"/>
              <w:left w:val="single" w:sz="2" w:space="0" w:color="auto"/>
              <w:bottom w:val="single" w:sz="2" w:space="0" w:color="auto"/>
              <w:right w:val="single" w:sz="2" w:space="0" w:color="auto"/>
            </w:tcBorders>
          </w:tcPr>
          <w:p w:rsidR="00EC29D5" w:rsidRPr="00086C8A" w:rsidRDefault="00EC29D5" w:rsidP="0010044F">
            <w:pPr>
              <w:spacing w:after="0" w:line="240" w:lineRule="auto"/>
              <w:ind w:left="851" w:hanging="851"/>
              <w:jc w:val="both"/>
              <w:rPr>
                <w:rFonts w:ascii="Times New Roman" w:eastAsia="Times New Roman" w:hAnsi="Times New Roman" w:cs="Times New Roman"/>
                <w:color w:val="FF0000"/>
                <w:sz w:val="21"/>
                <w:szCs w:val="21"/>
                <w:lang w:eastAsia="ru-RU"/>
              </w:rPr>
            </w:pPr>
            <w:r w:rsidRPr="00086C8A">
              <w:rPr>
                <w:rFonts w:ascii="Times New Roman" w:eastAsia="Times New Roman" w:hAnsi="Times New Roman" w:cs="Times New Roman"/>
                <w:sz w:val="21"/>
                <w:szCs w:val="21"/>
                <w:lang w:eastAsia="ru-RU"/>
              </w:rPr>
              <w:t>90</w:t>
            </w:r>
          </w:p>
        </w:tc>
      </w:tr>
      <w:tr w:rsidR="00EC29D5" w:rsidRPr="00086C8A" w:rsidTr="0010044F">
        <w:trPr>
          <w:cantSplit/>
          <w:trHeight w:val="280"/>
        </w:trPr>
        <w:tc>
          <w:tcPr>
            <w:tcW w:w="2268" w:type="dxa"/>
            <w:vMerge/>
            <w:tcBorders>
              <w:left w:val="single" w:sz="2" w:space="0" w:color="auto"/>
              <w:bottom w:val="single" w:sz="2" w:space="0" w:color="auto"/>
              <w:right w:val="single" w:sz="2" w:space="0" w:color="auto"/>
            </w:tcBorders>
            <w:vAlign w:val="center"/>
          </w:tcPr>
          <w:p w:rsidR="00EC29D5" w:rsidRPr="00086C8A" w:rsidRDefault="00EC29D5" w:rsidP="0010044F">
            <w:pPr>
              <w:spacing w:after="0"/>
              <w:rPr>
                <w:rFonts w:ascii="Times New Roman" w:eastAsia="Times New Roman" w:hAnsi="Times New Roman" w:cs="Times New Roman"/>
                <w:color w:val="FF0000"/>
                <w:sz w:val="21"/>
                <w:szCs w:val="21"/>
                <w:lang w:eastAsia="ru-RU"/>
              </w:rPr>
            </w:pPr>
          </w:p>
        </w:tc>
        <w:tc>
          <w:tcPr>
            <w:tcW w:w="3685" w:type="dxa"/>
            <w:tcBorders>
              <w:top w:val="single" w:sz="2" w:space="0" w:color="auto"/>
              <w:left w:val="single" w:sz="2" w:space="0" w:color="auto"/>
              <w:bottom w:val="single" w:sz="2" w:space="0" w:color="auto"/>
              <w:right w:val="single" w:sz="2" w:space="0" w:color="auto"/>
            </w:tcBorders>
          </w:tcPr>
          <w:p w:rsidR="00EC29D5" w:rsidRPr="00086C8A" w:rsidRDefault="00EC29D5" w:rsidP="0010044F">
            <w:pPr>
              <w:spacing w:after="0" w:line="240" w:lineRule="auto"/>
              <w:jc w:val="both"/>
              <w:rPr>
                <w:rFonts w:ascii="Times New Roman" w:eastAsia="Times New Roman" w:hAnsi="Times New Roman" w:cs="Times New Roman"/>
                <w:color w:val="FF0000"/>
                <w:sz w:val="21"/>
                <w:szCs w:val="21"/>
                <w:lang w:eastAsia="ru-RU"/>
              </w:rPr>
            </w:pPr>
            <w:r w:rsidRPr="00086C8A">
              <w:rPr>
                <w:rFonts w:ascii="Times New Roman" w:eastAsia="Times New Roman" w:hAnsi="Times New Roman" w:cs="Times New Roman"/>
                <w:sz w:val="21"/>
                <w:szCs w:val="21"/>
                <w:lang w:eastAsia="ru-RU"/>
              </w:rPr>
              <w:t>1</w:t>
            </w:r>
          </w:p>
        </w:tc>
        <w:tc>
          <w:tcPr>
            <w:tcW w:w="3443" w:type="dxa"/>
            <w:tcBorders>
              <w:top w:val="single" w:sz="2" w:space="0" w:color="auto"/>
              <w:left w:val="single" w:sz="2" w:space="0" w:color="auto"/>
              <w:bottom w:val="single" w:sz="2" w:space="0" w:color="auto"/>
              <w:right w:val="single" w:sz="2" w:space="0" w:color="auto"/>
            </w:tcBorders>
          </w:tcPr>
          <w:p w:rsidR="00EC29D5" w:rsidRPr="00086C8A" w:rsidRDefault="00EC29D5" w:rsidP="0010044F">
            <w:pPr>
              <w:spacing w:after="0" w:line="240" w:lineRule="auto"/>
              <w:ind w:left="851" w:hanging="851"/>
              <w:jc w:val="both"/>
              <w:rPr>
                <w:rFonts w:ascii="Times New Roman" w:eastAsia="Times New Roman" w:hAnsi="Times New Roman" w:cs="Times New Roman"/>
                <w:color w:val="FF0000"/>
                <w:sz w:val="21"/>
                <w:szCs w:val="21"/>
                <w:lang w:eastAsia="ru-RU"/>
              </w:rPr>
            </w:pPr>
            <w:r w:rsidRPr="00086C8A">
              <w:rPr>
                <w:rFonts w:ascii="Times New Roman" w:eastAsia="Times New Roman" w:hAnsi="Times New Roman" w:cs="Times New Roman"/>
                <w:sz w:val="21"/>
                <w:szCs w:val="21"/>
                <w:lang w:eastAsia="ru-RU"/>
              </w:rPr>
              <w:t>100</w:t>
            </w:r>
          </w:p>
        </w:tc>
      </w:tr>
    </w:tbl>
    <w:p w:rsidR="00EC29D5" w:rsidRPr="0064237E" w:rsidRDefault="00EC29D5" w:rsidP="00EC29D5">
      <w:pPr>
        <w:spacing w:after="0" w:line="240" w:lineRule="auto"/>
        <w:ind w:left="708" w:hanging="708"/>
        <w:jc w:val="right"/>
        <w:rPr>
          <w:rFonts w:ascii="Times New Roman" w:eastAsia="Times New Roman" w:hAnsi="Times New Roman" w:cs="Times New Roman"/>
          <w:sz w:val="28"/>
          <w:szCs w:val="24"/>
          <w:lang w:eastAsia="ru-RU"/>
        </w:rPr>
      </w:pPr>
      <w:r w:rsidRPr="004C4737">
        <w:rPr>
          <w:rFonts w:ascii="Times New Roman" w:eastAsia="Times New Roman" w:hAnsi="Times New Roman" w:cs="Times New Roman"/>
          <w:color w:val="FF0000"/>
          <w:sz w:val="28"/>
          <w:szCs w:val="24"/>
          <w:lang w:eastAsia="ru-RU"/>
        </w:rPr>
        <w:t xml:space="preserve">                                                                                                </w:t>
      </w:r>
      <w:r w:rsidRPr="0064237E">
        <w:rPr>
          <w:rFonts w:ascii="Times New Roman" w:eastAsia="Times New Roman" w:hAnsi="Times New Roman" w:cs="Times New Roman"/>
          <w:sz w:val="28"/>
          <w:szCs w:val="24"/>
          <w:lang w:eastAsia="ru-RU"/>
        </w:rPr>
        <w:t xml:space="preserve">Таблица </w:t>
      </w:r>
      <w:r w:rsidRPr="0064237E">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4</w:t>
      </w:r>
      <w:r w:rsidRPr="0064237E">
        <w:rPr>
          <w:rFonts w:ascii="Times New Roman" w:eastAsia="Times New Roman" w:hAnsi="Times New Roman" w:cs="Times New Roman"/>
          <w:sz w:val="28"/>
          <w:szCs w:val="24"/>
          <w:lang w:eastAsia="ru-RU"/>
        </w:rPr>
        <w:t>.2.2.</w:t>
      </w:r>
    </w:p>
    <w:p w:rsidR="00EC29D5" w:rsidRPr="0064237E" w:rsidRDefault="00EC29D5" w:rsidP="00EC29D5">
      <w:pPr>
        <w:spacing w:after="0" w:line="240" w:lineRule="auto"/>
        <w:ind w:left="708" w:hanging="708"/>
        <w:jc w:val="center"/>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 xml:space="preserve">Степень разрушения зданий при взрывах </w:t>
      </w:r>
    </w:p>
    <w:p w:rsidR="00EC29D5" w:rsidRPr="0064237E" w:rsidRDefault="00EC29D5" w:rsidP="00EC29D5">
      <w:pPr>
        <w:spacing w:after="0" w:line="240" w:lineRule="auto"/>
        <w:ind w:left="708" w:hanging="708"/>
        <w:jc w:val="center"/>
        <w:rPr>
          <w:rFonts w:ascii="Times New Roman" w:eastAsia="Times New Roman" w:hAnsi="Times New Roman" w:cs="Times New Roman"/>
          <w:sz w:val="28"/>
          <w:szCs w:val="24"/>
          <w:lang w:eastAsia="ru-RU"/>
        </w:rPr>
      </w:pPr>
      <w:r w:rsidRPr="0064237E">
        <w:rPr>
          <w:rFonts w:ascii="Times New Roman" w:eastAsia="Times New Roman" w:hAnsi="Times New Roman" w:cs="Times New Roman"/>
          <w:sz w:val="28"/>
          <w:szCs w:val="24"/>
          <w:lang w:eastAsia="ru-RU"/>
        </w:rPr>
        <w:t>облака ТВС на автомобильной дороге</w:t>
      </w:r>
    </w:p>
    <w:tbl>
      <w:tblPr>
        <w:tblW w:w="9356" w:type="dxa"/>
        <w:tblInd w:w="40" w:type="dxa"/>
        <w:tblBorders>
          <w:top w:val="single" w:sz="2" w:space="0" w:color="auto"/>
          <w:left w:val="single" w:sz="2" w:space="0" w:color="auto"/>
          <w:right w:val="single" w:sz="2" w:space="0" w:color="auto"/>
          <w:insideH w:val="single" w:sz="2" w:space="0" w:color="auto"/>
          <w:insideV w:val="single" w:sz="2" w:space="0" w:color="auto"/>
        </w:tblBorders>
        <w:tblLayout w:type="fixed"/>
        <w:tblCellMar>
          <w:left w:w="40" w:type="dxa"/>
          <w:right w:w="40" w:type="dxa"/>
        </w:tblCellMar>
        <w:tblLook w:val="04A0" w:firstRow="1" w:lastRow="0" w:firstColumn="1" w:lastColumn="0" w:noHBand="0" w:noVBand="1"/>
      </w:tblPr>
      <w:tblGrid>
        <w:gridCol w:w="2268"/>
        <w:gridCol w:w="3756"/>
        <w:gridCol w:w="3332"/>
      </w:tblGrid>
      <w:tr w:rsidR="00EC29D5" w:rsidRPr="00086C8A" w:rsidTr="0010044F">
        <w:trPr>
          <w:cantSplit/>
          <w:trHeight w:val="240"/>
        </w:trPr>
        <w:tc>
          <w:tcPr>
            <w:tcW w:w="2268" w:type="dxa"/>
            <w:vMerge w:val="restart"/>
            <w:tcBorders>
              <w:top w:val="single" w:sz="2" w:space="0" w:color="auto"/>
              <w:left w:val="single" w:sz="2" w:space="0" w:color="auto"/>
              <w:bottom w:val="nil"/>
              <w:right w:val="single" w:sz="2" w:space="0" w:color="auto"/>
            </w:tcBorders>
            <w:shd w:val="clear" w:color="auto" w:fill="FFFFFF"/>
            <w:hideMark/>
          </w:tcPr>
          <w:p w:rsidR="00EC29D5" w:rsidRPr="00086C8A" w:rsidRDefault="00EC29D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Объект</w:t>
            </w:r>
          </w:p>
        </w:tc>
        <w:tc>
          <w:tcPr>
            <w:tcW w:w="7088" w:type="dxa"/>
            <w:gridSpan w:val="2"/>
            <w:tcBorders>
              <w:top w:val="single" w:sz="2" w:space="0" w:color="auto"/>
              <w:left w:val="single" w:sz="2" w:space="0" w:color="auto"/>
              <w:bottom w:val="single" w:sz="2" w:space="0" w:color="auto"/>
              <w:right w:val="single" w:sz="2" w:space="0" w:color="auto"/>
            </w:tcBorders>
            <w:shd w:val="clear" w:color="auto" w:fill="FFFFFF"/>
            <w:hideMark/>
          </w:tcPr>
          <w:p w:rsidR="00EC29D5" w:rsidRPr="00086C8A" w:rsidRDefault="00EC29D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Показатели поражения</w:t>
            </w:r>
          </w:p>
        </w:tc>
      </w:tr>
      <w:tr w:rsidR="00EC29D5" w:rsidRPr="00086C8A" w:rsidTr="0010044F">
        <w:trPr>
          <w:cantSplit/>
          <w:trHeight w:val="238"/>
        </w:trPr>
        <w:tc>
          <w:tcPr>
            <w:tcW w:w="2268" w:type="dxa"/>
            <w:vMerge/>
            <w:tcBorders>
              <w:top w:val="single" w:sz="2" w:space="0" w:color="auto"/>
              <w:left w:val="single" w:sz="2" w:space="0" w:color="auto"/>
              <w:bottom w:val="nil"/>
              <w:right w:val="single" w:sz="2" w:space="0" w:color="auto"/>
            </w:tcBorders>
            <w:vAlign w:val="center"/>
            <w:hideMark/>
          </w:tcPr>
          <w:p w:rsidR="00EC29D5" w:rsidRPr="00086C8A" w:rsidRDefault="00EC29D5" w:rsidP="0010044F">
            <w:pPr>
              <w:spacing w:after="0"/>
              <w:rPr>
                <w:rFonts w:ascii="Times New Roman" w:eastAsia="Times New Roman" w:hAnsi="Times New Roman" w:cs="Times New Roman"/>
                <w:sz w:val="21"/>
                <w:szCs w:val="21"/>
                <w:lang w:eastAsia="ru-RU"/>
              </w:rPr>
            </w:pPr>
          </w:p>
        </w:tc>
        <w:tc>
          <w:tcPr>
            <w:tcW w:w="3756" w:type="dxa"/>
            <w:tcBorders>
              <w:top w:val="single" w:sz="2" w:space="0" w:color="auto"/>
              <w:left w:val="single" w:sz="2" w:space="0" w:color="auto"/>
              <w:bottom w:val="nil"/>
              <w:right w:val="single" w:sz="2" w:space="0" w:color="auto"/>
            </w:tcBorders>
            <w:shd w:val="clear" w:color="auto" w:fill="FFFFFF" w:themeFill="background1"/>
            <w:hideMark/>
          </w:tcPr>
          <w:p w:rsidR="00EC29D5" w:rsidRPr="00086C8A" w:rsidRDefault="00EC29D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Степень разрушения</w:t>
            </w:r>
          </w:p>
        </w:tc>
        <w:tc>
          <w:tcPr>
            <w:tcW w:w="3332" w:type="dxa"/>
            <w:tcBorders>
              <w:top w:val="single" w:sz="2" w:space="0" w:color="auto"/>
              <w:left w:val="single" w:sz="2" w:space="0" w:color="auto"/>
              <w:bottom w:val="nil"/>
              <w:right w:val="single" w:sz="2" w:space="0" w:color="auto"/>
            </w:tcBorders>
            <w:shd w:val="clear" w:color="auto" w:fill="FFFFFF" w:themeFill="background1"/>
            <w:hideMark/>
          </w:tcPr>
          <w:p w:rsidR="00EC29D5" w:rsidRPr="00086C8A" w:rsidRDefault="00EC29D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Радиус зоны, м</w:t>
            </w:r>
          </w:p>
        </w:tc>
      </w:tr>
    </w:tbl>
    <w:p w:rsidR="00EC29D5" w:rsidRPr="008357CF" w:rsidRDefault="00EC29D5" w:rsidP="00EC29D5">
      <w:pPr>
        <w:spacing w:after="0" w:line="360" w:lineRule="auto"/>
        <w:ind w:firstLine="708"/>
        <w:jc w:val="right"/>
        <w:rPr>
          <w:rFonts w:ascii="Times New Roman" w:eastAsia="Times New Roman" w:hAnsi="Times New Roman" w:cs="Times New Roman"/>
          <w:sz w:val="2"/>
          <w:szCs w:val="2"/>
          <w:lang w:eastAsia="ru-RU"/>
        </w:rPr>
      </w:pPr>
    </w:p>
    <w:tbl>
      <w:tblPr>
        <w:tblW w:w="9356"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4A0" w:firstRow="1" w:lastRow="0" w:firstColumn="1" w:lastColumn="0" w:noHBand="0" w:noVBand="1"/>
      </w:tblPr>
      <w:tblGrid>
        <w:gridCol w:w="2268"/>
        <w:gridCol w:w="3756"/>
        <w:gridCol w:w="3332"/>
      </w:tblGrid>
      <w:tr w:rsidR="00EC29D5" w:rsidRPr="00086C8A" w:rsidTr="0010044F">
        <w:trPr>
          <w:cantSplit/>
          <w:trHeight w:val="240"/>
          <w:tblHeader/>
        </w:trPr>
        <w:tc>
          <w:tcPr>
            <w:tcW w:w="2268"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w:t>
            </w:r>
          </w:p>
        </w:tc>
        <w:tc>
          <w:tcPr>
            <w:tcW w:w="3756"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2</w:t>
            </w:r>
          </w:p>
        </w:tc>
        <w:tc>
          <w:tcPr>
            <w:tcW w:w="3332"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3</w:t>
            </w:r>
          </w:p>
        </w:tc>
      </w:tr>
      <w:tr w:rsidR="00EC29D5" w:rsidRPr="00086C8A" w:rsidTr="0010044F">
        <w:trPr>
          <w:cantSplit/>
          <w:trHeight w:val="240"/>
        </w:trPr>
        <w:tc>
          <w:tcPr>
            <w:tcW w:w="2268" w:type="dxa"/>
            <w:vMerge w:val="restart"/>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Автоцистерна</w:t>
            </w:r>
          </w:p>
          <w:p w:rsidR="00EC29D5" w:rsidRPr="00086C8A" w:rsidRDefault="00EC29D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(бензин 8 куб.м)</w:t>
            </w:r>
          </w:p>
        </w:tc>
        <w:tc>
          <w:tcPr>
            <w:tcW w:w="3756"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Полная</w:t>
            </w:r>
          </w:p>
        </w:tc>
        <w:tc>
          <w:tcPr>
            <w:tcW w:w="3332"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28</w:t>
            </w:r>
          </w:p>
        </w:tc>
      </w:tr>
      <w:tr w:rsidR="00EC29D5" w:rsidRPr="00086C8A" w:rsidTr="0010044F">
        <w:trPr>
          <w:cantSplit/>
          <w:trHeight w:val="26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EC29D5" w:rsidRPr="00086C8A" w:rsidRDefault="00EC29D5" w:rsidP="0010044F">
            <w:pPr>
              <w:spacing w:after="0"/>
              <w:jc w:val="both"/>
              <w:rPr>
                <w:rFonts w:ascii="Times New Roman" w:eastAsia="Times New Roman" w:hAnsi="Times New Roman" w:cs="Times New Roman"/>
                <w:sz w:val="21"/>
                <w:szCs w:val="21"/>
                <w:lang w:eastAsia="ru-RU"/>
              </w:rPr>
            </w:pPr>
          </w:p>
        </w:tc>
        <w:tc>
          <w:tcPr>
            <w:tcW w:w="3756"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Сильная</w:t>
            </w:r>
          </w:p>
        </w:tc>
        <w:tc>
          <w:tcPr>
            <w:tcW w:w="3332"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69</w:t>
            </w:r>
          </w:p>
        </w:tc>
      </w:tr>
      <w:tr w:rsidR="00EC29D5" w:rsidRPr="00086C8A" w:rsidTr="0010044F">
        <w:trPr>
          <w:cantSplit/>
          <w:trHeight w:val="2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EC29D5" w:rsidRPr="00086C8A" w:rsidRDefault="00EC29D5" w:rsidP="0010044F">
            <w:pPr>
              <w:spacing w:after="0"/>
              <w:jc w:val="both"/>
              <w:rPr>
                <w:rFonts w:ascii="Times New Roman" w:eastAsia="Times New Roman" w:hAnsi="Times New Roman" w:cs="Times New Roman"/>
                <w:sz w:val="21"/>
                <w:szCs w:val="21"/>
                <w:lang w:eastAsia="ru-RU"/>
              </w:rPr>
            </w:pPr>
          </w:p>
        </w:tc>
        <w:tc>
          <w:tcPr>
            <w:tcW w:w="3756"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Средняя</w:t>
            </w:r>
          </w:p>
        </w:tc>
        <w:tc>
          <w:tcPr>
            <w:tcW w:w="3332"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119</w:t>
            </w:r>
          </w:p>
        </w:tc>
      </w:tr>
      <w:tr w:rsidR="00EC29D5" w:rsidRPr="00086C8A" w:rsidTr="0010044F">
        <w:trPr>
          <w:cantSplit/>
          <w:trHeight w:val="2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EC29D5" w:rsidRPr="00086C8A" w:rsidRDefault="00EC29D5" w:rsidP="0010044F">
            <w:pPr>
              <w:spacing w:after="0"/>
              <w:jc w:val="both"/>
              <w:rPr>
                <w:rFonts w:ascii="Times New Roman" w:eastAsia="Times New Roman" w:hAnsi="Times New Roman" w:cs="Times New Roman"/>
                <w:sz w:val="21"/>
                <w:szCs w:val="21"/>
                <w:lang w:eastAsia="ru-RU"/>
              </w:rPr>
            </w:pPr>
          </w:p>
        </w:tc>
        <w:tc>
          <w:tcPr>
            <w:tcW w:w="3756"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Слабая</w:t>
            </w:r>
          </w:p>
        </w:tc>
        <w:tc>
          <w:tcPr>
            <w:tcW w:w="3332"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298</w:t>
            </w:r>
          </w:p>
        </w:tc>
      </w:tr>
      <w:tr w:rsidR="00EC29D5" w:rsidRPr="00086C8A" w:rsidTr="0010044F">
        <w:trPr>
          <w:cantSplit/>
          <w:trHeight w:val="2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EC29D5" w:rsidRPr="00086C8A" w:rsidRDefault="00EC29D5" w:rsidP="0010044F">
            <w:pPr>
              <w:spacing w:after="0"/>
              <w:jc w:val="both"/>
              <w:rPr>
                <w:rFonts w:ascii="Times New Roman" w:eastAsia="Times New Roman" w:hAnsi="Times New Roman" w:cs="Times New Roman"/>
                <w:sz w:val="21"/>
                <w:szCs w:val="21"/>
                <w:lang w:eastAsia="ru-RU"/>
              </w:rPr>
            </w:pPr>
          </w:p>
        </w:tc>
        <w:tc>
          <w:tcPr>
            <w:tcW w:w="3756"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Расстекление (50%)</w:t>
            </w:r>
          </w:p>
        </w:tc>
        <w:tc>
          <w:tcPr>
            <w:tcW w:w="3332"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jc w:val="both"/>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470</w:t>
            </w:r>
          </w:p>
        </w:tc>
      </w:tr>
    </w:tbl>
    <w:p w:rsidR="00EC29D5" w:rsidRDefault="00EC29D5" w:rsidP="00EC29D5">
      <w:pPr>
        <w:spacing w:after="0"/>
        <w:jc w:val="right"/>
        <w:rPr>
          <w:rFonts w:ascii="Times New Roman" w:eastAsia="Times New Roman" w:hAnsi="Times New Roman" w:cs="Times New Roman"/>
          <w:sz w:val="28"/>
          <w:szCs w:val="24"/>
          <w:lang w:eastAsia="ru-RU"/>
        </w:rPr>
      </w:pPr>
      <w:r w:rsidRPr="008F6E84">
        <w:rPr>
          <w:rFonts w:ascii="Times New Roman" w:eastAsia="Times New Roman" w:hAnsi="Times New Roman" w:cs="Times New Roman"/>
          <w:sz w:val="28"/>
          <w:szCs w:val="24"/>
          <w:lang w:eastAsia="ru-RU"/>
        </w:rPr>
        <w:t xml:space="preserve">Таблица </w:t>
      </w:r>
      <w:r w:rsidRPr="008F6E84">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4</w:t>
      </w:r>
      <w:r w:rsidRPr="008F6E84">
        <w:rPr>
          <w:rFonts w:ascii="Times New Roman" w:eastAsia="Times New Roman" w:hAnsi="Times New Roman" w:cs="Times New Roman"/>
          <w:sz w:val="28"/>
          <w:szCs w:val="24"/>
          <w:lang w:eastAsia="ru-RU"/>
        </w:rPr>
        <w:t xml:space="preserve">.2.3. </w:t>
      </w:r>
    </w:p>
    <w:p w:rsidR="00EC29D5" w:rsidRPr="008F6E84" w:rsidRDefault="00EC29D5" w:rsidP="00EC29D5">
      <w:pPr>
        <w:spacing w:after="0"/>
        <w:jc w:val="center"/>
        <w:rPr>
          <w:rFonts w:ascii="Times New Roman" w:eastAsia="Times New Roman" w:hAnsi="Times New Roman" w:cs="Times New Roman"/>
          <w:sz w:val="28"/>
          <w:szCs w:val="24"/>
          <w:lang w:eastAsia="ru-RU"/>
        </w:rPr>
      </w:pPr>
      <w:r w:rsidRPr="008F6E84">
        <w:rPr>
          <w:rFonts w:ascii="Times New Roman" w:eastAsia="Times New Roman" w:hAnsi="Times New Roman" w:cs="Times New Roman"/>
          <w:sz w:val="28"/>
          <w:szCs w:val="24"/>
          <w:lang w:eastAsia="ru-RU"/>
        </w:rPr>
        <w:t xml:space="preserve">Степень разрушения зданий при взрывах облака ТВС                                                                 </w:t>
      </w:r>
    </w:p>
    <w:tbl>
      <w:tblPr>
        <w:tblW w:w="9356" w:type="dxa"/>
        <w:tblInd w:w="40" w:type="dxa"/>
        <w:tblBorders>
          <w:top w:val="single" w:sz="2" w:space="0" w:color="auto"/>
          <w:left w:val="single" w:sz="2" w:space="0" w:color="auto"/>
          <w:right w:val="single" w:sz="2" w:space="0" w:color="auto"/>
          <w:insideH w:val="single" w:sz="2" w:space="0" w:color="auto"/>
          <w:insideV w:val="single" w:sz="2" w:space="0" w:color="auto"/>
        </w:tblBorders>
        <w:tblLayout w:type="fixed"/>
        <w:tblCellMar>
          <w:left w:w="40" w:type="dxa"/>
          <w:right w:w="40" w:type="dxa"/>
        </w:tblCellMar>
        <w:tblLook w:val="04A0" w:firstRow="1" w:lastRow="0" w:firstColumn="1" w:lastColumn="0" w:noHBand="0" w:noVBand="1"/>
      </w:tblPr>
      <w:tblGrid>
        <w:gridCol w:w="2268"/>
        <w:gridCol w:w="3756"/>
        <w:gridCol w:w="3332"/>
      </w:tblGrid>
      <w:tr w:rsidR="00EC29D5" w:rsidRPr="00086C8A" w:rsidTr="008357CF">
        <w:trPr>
          <w:cantSplit/>
          <w:trHeight w:val="240"/>
        </w:trPr>
        <w:tc>
          <w:tcPr>
            <w:tcW w:w="2268" w:type="dxa"/>
            <w:vMerge w:val="restart"/>
            <w:shd w:val="clear" w:color="auto" w:fill="FFFFFF"/>
            <w:hideMark/>
          </w:tcPr>
          <w:p w:rsidR="00EC29D5" w:rsidRPr="00086C8A" w:rsidRDefault="00EC29D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Объект</w:t>
            </w:r>
          </w:p>
        </w:tc>
        <w:tc>
          <w:tcPr>
            <w:tcW w:w="7088" w:type="dxa"/>
            <w:gridSpan w:val="2"/>
            <w:shd w:val="clear" w:color="auto" w:fill="FFFFFF"/>
            <w:hideMark/>
          </w:tcPr>
          <w:p w:rsidR="00EC29D5" w:rsidRPr="00086C8A" w:rsidRDefault="00EC29D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Показатели поражения</w:t>
            </w:r>
          </w:p>
        </w:tc>
      </w:tr>
      <w:tr w:rsidR="00EC29D5" w:rsidRPr="00086C8A" w:rsidTr="008357CF">
        <w:trPr>
          <w:cantSplit/>
          <w:trHeight w:val="238"/>
        </w:trPr>
        <w:tc>
          <w:tcPr>
            <w:tcW w:w="2268" w:type="dxa"/>
            <w:vMerge/>
            <w:vAlign w:val="center"/>
            <w:hideMark/>
          </w:tcPr>
          <w:p w:rsidR="00EC29D5" w:rsidRPr="00086C8A" w:rsidRDefault="00EC29D5" w:rsidP="0010044F">
            <w:pPr>
              <w:spacing w:after="0"/>
              <w:rPr>
                <w:rFonts w:ascii="Times New Roman" w:eastAsia="Times New Roman" w:hAnsi="Times New Roman" w:cs="Times New Roman"/>
                <w:sz w:val="21"/>
                <w:szCs w:val="21"/>
                <w:lang w:eastAsia="ru-RU"/>
              </w:rPr>
            </w:pPr>
          </w:p>
        </w:tc>
        <w:tc>
          <w:tcPr>
            <w:tcW w:w="3756" w:type="dxa"/>
            <w:shd w:val="clear" w:color="auto" w:fill="FFFFFF" w:themeFill="background1"/>
            <w:hideMark/>
          </w:tcPr>
          <w:p w:rsidR="00EC29D5" w:rsidRPr="00086C8A" w:rsidRDefault="00EC29D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Степень разрушения</w:t>
            </w:r>
          </w:p>
        </w:tc>
        <w:tc>
          <w:tcPr>
            <w:tcW w:w="3332" w:type="dxa"/>
            <w:shd w:val="clear" w:color="auto" w:fill="FFFFFF" w:themeFill="background1"/>
            <w:hideMark/>
          </w:tcPr>
          <w:p w:rsidR="00EC29D5" w:rsidRPr="00086C8A" w:rsidRDefault="00EC29D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Радиус зоны, м</w:t>
            </w:r>
          </w:p>
        </w:tc>
      </w:tr>
    </w:tbl>
    <w:p w:rsidR="00EC29D5" w:rsidRPr="008357CF" w:rsidRDefault="00EC29D5" w:rsidP="00EC29D5">
      <w:pPr>
        <w:spacing w:after="0" w:line="360" w:lineRule="auto"/>
        <w:ind w:firstLine="708"/>
        <w:jc w:val="right"/>
        <w:rPr>
          <w:rFonts w:ascii="Times New Roman" w:eastAsia="Times New Roman" w:hAnsi="Times New Roman" w:cs="Times New Roman"/>
          <w:sz w:val="2"/>
          <w:szCs w:val="2"/>
          <w:lang w:eastAsia="ru-RU"/>
        </w:rPr>
      </w:pPr>
    </w:p>
    <w:tbl>
      <w:tblPr>
        <w:tblW w:w="9356"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4A0" w:firstRow="1" w:lastRow="0" w:firstColumn="1" w:lastColumn="0" w:noHBand="0" w:noVBand="1"/>
      </w:tblPr>
      <w:tblGrid>
        <w:gridCol w:w="2268"/>
        <w:gridCol w:w="3756"/>
        <w:gridCol w:w="3332"/>
      </w:tblGrid>
      <w:tr w:rsidR="00EC29D5" w:rsidRPr="00086C8A" w:rsidTr="008357CF">
        <w:trPr>
          <w:cantSplit/>
          <w:trHeight w:val="240"/>
          <w:tblHeader/>
        </w:trPr>
        <w:tc>
          <w:tcPr>
            <w:tcW w:w="2268" w:type="dxa"/>
            <w:tcBorders>
              <w:top w:val="single" w:sz="2" w:space="0" w:color="auto"/>
              <w:left w:val="single" w:sz="2" w:space="0" w:color="auto"/>
              <w:bottom w:val="single" w:sz="2" w:space="0" w:color="auto"/>
              <w:right w:val="single" w:sz="2" w:space="0" w:color="auto"/>
            </w:tcBorders>
          </w:tcPr>
          <w:p w:rsidR="00EC29D5" w:rsidRPr="00086C8A" w:rsidRDefault="00EC29D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w:t>
            </w:r>
          </w:p>
        </w:tc>
        <w:tc>
          <w:tcPr>
            <w:tcW w:w="3756" w:type="dxa"/>
            <w:tcBorders>
              <w:top w:val="single" w:sz="2" w:space="0" w:color="auto"/>
              <w:left w:val="single" w:sz="2" w:space="0" w:color="auto"/>
              <w:bottom w:val="single" w:sz="2" w:space="0" w:color="auto"/>
              <w:right w:val="single" w:sz="2" w:space="0" w:color="auto"/>
            </w:tcBorders>
          </w:tcPr>
          <w:p w:rsidR="00EC29D5" w:rsidRPr="00086C8A" w:rsidRDefault="00EC29D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2</w:t>
            </w:r>
          </w:p>
        </w:tc>
        <w:tc>
          <w:tcPr>
            <w:tcW w:w="3332" w:type="dxa"/>
            <w:tcBorders>
              <w:top w:val="single" w:sz="2" w:space="0" w:color="auto"/>
              <w:left w:val="single" w:sz="2" w:space="0" w:color="auto"/>
              <w:bottom w:val="single" w:sz="2" w:space="0" w:color="auto"/>
              <w:right w:val="single" w:sz="2" w:space="0" w:color="auto"/>
            </w:tcBorders>
          </w:tcPr>
          <w:p w:rsidR="00EC29D5" w:rsidRPr="00086C8A" w:rsidRDefault="00EC29D5" w:rsidP="0010044F">
            <w:pPr>
              <w:spacing w:after="0" w:line="240" w:lineRule="auto"/>
              <w:jc w:val="center"/>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3</w:t>
            </w:r>
          </w:p>
        </w:tc>
      </w:tr>
      <w:tr w:rsidR="00EC29D5" w:rsidRPr="00086C8A" w:rsidTr="008357CF">
        <w:trPr>
          <w:cantSplit/>
          <w:trHeight w:val="240"/>
        </w:trPr>
        <w:tc>
          <w:tcPr>
            <w:tcW w:w="2268" w:type="dxa"/>
            <w:vMerge w:val="restart"/>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Цистерна</w:t>
            </w:r>
          </w:p>
          <w:p w:rsidR="00EC29D5" w:rsidRPr="00086C8A" w:rsidRDefault="00EC29D5" w:rsidP="0010044F">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(бензин 73 куб. м)</w:t>
            </w:r>
          </w:p>
        </w:tc>
        <w:tc>
          <w:tcPr>
            <w:tcW w:w="3756"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Полная</w:t>
            </w:r>
          </w:p>
        </w:tc>
        <w:tc>
          <w:tcPr>
            <w:tcW w:w="3332"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95</w:t>
            </w:r>
          </w:p>
        </w:tc>
      </w:tr>
      <w:tr w:rsidR="00EC29D5" w:rsidRPr="00086C8A" w:rsidTr="008357CF">
        <w:trPr>
          <w:cantSplit/>
          <w:trHeight w:val="26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EC29D5" w:rsidRPr="00086C8A" w:rsidRDefault="00EC29D5" w:rsidP="0010044F">
            <w:pPr>
              <w:spacing w:after="0" w:line="240" w:lineRule="auto"/>
              <w:rPr>
                <w:rFonts w:ascii="Times New Roman" w:eastAsia="Times New Roman" w:hAnsi="Times New Roman" w:cs="Times New Roman"/>
                <w:sz w:val="21"/>
                <w:szCs w:val="21"/>
                <w:lang w:eastAsia="ru-RU"/>
              </w:rPr>
            </w:pPr>
          </w:p>
        </w:tc>
        <w:tc>
          <w:tcPr>
            <w:tcW w:w="3756"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Сильная</w:t>
            </w:r>
          </w:p>
        </w:tc>
        <w:tc>
          <w:tcPr>
            <w:tcW w:w="3332"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175</w:t>
            </w:r>
          </w:p>
        </w:tc>
      </w:tr>
      <w:tr w:rsidR="00EC29D5" w:rsidRPr="00086C8A" w:rsidTr="008357CF">
        <w:trPr>
          <w:cantSplit/>
          <w:trHeight w:val="2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EC29D5" w:rsidRPr="00086C8A" w:rsidRDefault="00EC29D5" w:rsidP="0010044F">
            <w:pPr>
              <w:spacing w:after="0" w:line="240" w:lineRule="auto"/>
              <w:rPr>
                <w:rFonts w:ascii="Times New Roman" w:eastAsia="Times New Roman" w:hAnsi="Times New Roman" w:cs="Times New Roman"/>
                <w:sz w:val="21"/>
                <w:szCs w:val="21"/>
                <w:lang w:eastAsia="ru-RU"/>
              </w:rPr>
            </w:pPr>
          </w:p>
        </w:tc>
        <w:tc>
          <w:tcPr>
            <w:tcW w:w="3756"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Средняя</w:t>
            </w:r>
          </w:p>
        </w:tc>
        <w:tc>
          <w:tcPr>
            <w:tcW w:w="3332"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450</w:t>
            </w:r>
          </w:p>
        </w:tc>
      </w:tr>
      <w:tr w:rsidR="00EC29D5" w:rsidRPr="00086C8A" w:rsidTr="008357CF">
        <w:trPr>
          <w:cantSplit/>
          <w:trHeight w:val="2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EC29D5" w:rsidRPr="00086C8A" w:rsidRDefault="00EC29D5" w:rsidP="0010044F">
            <w:pPr>
              <w:spacing w:after="0" w:line="240" w:lineRule="auto"/>
              <w:rPr>
                <w:rFonts w:ascii="Times New Roman" w:eastAsia="Times New Roman" w:hAnsi="Times New Roman" w:cs="Times New Roman"/>
                <w:sz w:val="21"/>
                <w:szCs w:val="21"/>
                <w:lang w:eastAsia="ru-RU"/>
              </w:rPr>
            </w:pPr>
          </w:p>
        </w:tc>
        <w:tc>
          <w:tcPr>
            <w:tcW w:w="3756"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Слабая</w:t>
            </w:r>
          </w:p>
        </w:tc>
        <w:tc>
          <w:tcPr>
            <w:tcW w:w="3332"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925</w:t>
            </w:r>
          </w:p>
        </w:tc>
      </w:tr>
      <w:tr w:rsidR="00EC29D5" w:rsidRPr="00086C8A" w:rsidTr="008357CF">
        <w:trPr>
          <w:cantSplit/>
          <w:trHeight w:val="2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EC29D5" w:rsidRPr="00086C8A" w:rsidRDefault="00EC29D5" w:rsidP="0010044F">
            <w:pPr>
              <w:spacing w:after="0" w:line="240" w:lineRule="auto"/>
              <w:rPr>
                <w:rFonts w:ascii="Times New Roman" w:eastAsia="Times New Roman" w:hAnsi="Times New Roman" w:cs="Times New Roman"/>
                <w:sz w:val="21"/>
                <w:szCs w:val="21"/>
                <w:lang w:eastAsia="ru-RU"/>
              </w:rPr>
            </w:pPr>
          </w:p>
        </w:tc>
        <w:tc>
          <w:tcPr>
            <w:tcW w:w="3756"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Расстекление (50%)</w:t>
            </w:r>
          </w:p>
        </w:tc>
        <w:tc>
          <w:tcPr>
            <w:tcW w:w="3332" w:type="dxa"/>
            <w:tcBorders>
              <w:top w:val="single" w:sz="2" w:space="0" w:color="auto"/>
              <w:left w:val="single" w:sz="2" w:space="0" w:color="auto"/>
              <w:bottom w:val="single" w:sz="2" w:space="0" w:color="auto"/>
              <w:right w:val="single" w:sz="2" w:space="0" w:color="auto"/>
            </w:tcBorders>
            <w:hideMark/>
          </w:tcPr>
          <w:p w:rsidR="00EC29D5" w:rsidRPr="00086C8A" w:rsidRDefault="00EC29D5" w:rsidP="0010044F">
            <w:pPr>
              <w:spacing w:after="0" w:line="240" w:lineRule="auto"/>
              <w:rPr>
                <w:rFonts w:ascii="Times New Roman" w:eastAsia="Times New Roman" w:hAnsi="Times New Roman" w:cs="Times New Roman"/>
                <w:sz w:val="21"/>
                <w:szCs w:val="21"/>
                <w:lang w:eastAsia="ru-RU"/>
              </w:rPr>
            </w:pPr>
            <w:r w:rsidRPr="00086C8A">
              <w:rPr>
                <w:rFonts w:ascii="Times New Roman" w:eastAsia="Times New Roman" w:hAnsi="Times New Roman" w:cs="Times New Roman"/>
                <w:sz w:val="21"/>
                <w:szCs w:val="21"/>
                <w:lang w:eastAsia="ru-RU"/>
              </w:rPr>
              <w:t>1025</w:t>
            </w:r>
          </w:p>
        </w:tc>
      </w:tr>
    </w:tbl>
    <w:p w:rsidR="00EC29D5" w:rsidRPr="00CB0FFB" w:rsidRDefault="00EC29D5" w:rsidP="00EC29D5">
      <w:pPr>
        <w:spacing w:after="0"/>
        <w:rPr>
          <w:rFonts w:ascii="Times New Roman" w:eastAsia="Times New Roman" w:hAnsi="Times New Roman" w:cs="Times New Roman"/>
          <w:sz w:val="28"/>
          <w:szCs w:val="24"/>
          <w:lang w:eastAsia="ru-RU"/>
        </w:rPr>
      </w:pPr>
      <w:r w:rsidRPr="00CB0FFB">
        <w:rPr>
          <w:rFonts w:ascii="Times New Roman" w:eastAsia="Times New Roman" w:hAnsi="Times New Roman" w:cs="Times New Roman"/>
          <w:sz w:val="28"/>
          <w:szCs w:val="24"/>
          <w:lang w:eastAsia="ru-RU"/>
        </w:rPr>
        <w:t xml:space="preserve">Выводы: </w:t>
      </w:r>
    </w:p>
    <w:p w:rsidR="00EC29D5" w:rsidRPr="0039717C" w:rsidRDefault="00EC29D5" w:rsidP="00EC29D5">
      <w:pPr>
        <w:widowControl w:val="0"/>
        <w:spacing w:after="0"/>
        <w:ind w:firstLine="709"/>
        <w:jc w:val="both"/>
        <w:rPr>
          <w:rFonts w:ascii="Times New Roman" w:eastAsia="Times New Roman" w:hAnsi="Times New Roman" w:cs="Times New Roman"/>
          <w:sz w:val="28"/>
          <w:szCs w:val="24"/>
          <w:lang w:eastAsia="ru-RU"/>
        </w:rPr>
      </w:pPr>
      <w:r w:rsidRPr="0039717C">
        <w:rPr>
          <w:rFonts w:ascii="Times New Roman" w:eastAsia="Times New Roman" w:hAnsi="Times New Roman" w:cs="Times New Roman"/>
          <w:sz w:val="28"/>
          <w:szCs w:val="24"/>
          <w:lang w:eastAsia="ru-RU"/>
        </w:rPr>
        <w:t xml:space="preserve">При взрывах ТВС на станции автозаправочной в с. Андомский Погост на части  земельного участка с кадастровым номером 35:01:0103003:785 </w:t>
      </w:r>
      <w:r w:rsidRPr="0039717C">
        <w:rPr>
          <w:rFonts w:ascii="Times New Roman" w:eastAsia="Times New Roman" w:hAnsi="Times New Roman" w:cs="Times New Roman"/>
          <w:sz w:val="28"/>
          <w:szCs w:val="28"/>
          <w:lang w:eastAsia="ru-RU"/>
        </w:rPr>
        <w:t xml:space="preserve">в </w:t>
      </w:r>
      <w:r w:rsidRPr="0039717C">
        <w:rPr>
          <w:rFonts w:ascii="Times New Roman" w:eastAsia="Times New Roman" w:hAnsi="Times New Roman" w:cs="Times New Roman"/>
          <w:sz w:val="28"/>
          <w:szCs w:val="24"/>
          <w:lang w:eastAsia="ru-RU"/>
        </w:rPr>
        <w:t xml:space="preserve">зоны расстекления могут попасть застройка с. Андомский Погост.  </w:t>
      </w:r>
    </w:p>
    <w:p w:rsidR="00EC29D5" w:rsidRPr="00816B23" w:rsidRDefault="00EC29D5" w:rsidP="00EC29D5">
      <w:pPr>
        <w:widowControl w:val="0"/>
        <w:spacing w:after="0"/>
        <w:ind w:firstLine="709"/>
        <w:jc w:val="both"/>
        <w:rPr>
          <w:rFonts w:ascii="Times New Roman" w:eastAsia="Times New Roman" w:hAnsi="Times New Roman" w:cs="Times New Roman"/>
          <w:sz w:val="28"/>
          <w:szCs w:val="24"/>
          <w:lang w:eastAsia="ru-RU"/>
        </w:rPr>
      </w:pPr>
      <w:r w:rsidRPr="00816B23">
        <w:rPr>
          <w:rFonts w:ascii="Times New Roman" w:eastAsia="Times New Roman" w:hAnsi="Times New Roman" w:cs="Times New Roman"/>
          <w:sz w:val="28"/>
          <w:szCs w:val="24"/>
          <w:lang w:eastAsia="ru-RU"/>
        </w:rPr>
        <w:t>При взрывах ТВС на автомобильных дорогах общего пользования федерального значения А-119 Вологда - Медвежьегорск - автомобильная дорога Р-21 «Кола» в зону расстекления может попасть жилая застройка следующих населенных пунктов: следующих населенных: Тудозерский Погост, часть Андомский Погост, Деревягино, Руяково, Гуляево, Коровкино, Демино, Новая Деревня, Вашуково, Никулино, Силово, Челово, Саминский Погост, Крюковская, Титово, Октябрьский, Паново.</w:t>
      </w:r>
    </w:p>
    <w:p w:rsidR="00EC29D5" w:rsidRPr="00816B23" w:rsidRDefault="00EC29D5" w:rsidP="00EC29D5">
      <w:pPr>
        <w:widowControl w:val="0"/>
        <w:spacing w:after="0"/>
        <w:ind w:firstLine="709"/>
        <w:jc w:val="both"/>
        <w:rPr>
          <w:rFonts w:ascii="Times New Roman" w:eastAsia="Times New Roman" w:hAnsi="Times New Roman" w:cs="Times New Roman"/>
          <w:sz w:val="28"/>
          <w:szCs w:val="24"/>
          <w:lang w:eastAsia="ru-RU"/>
        </w:rPr>
      </w:pPr>
      <w:r w:rsidRPr="00816B23">
        <w:rPr>
          <w:rFonts w:ascii="Times New Roman" w:eastAsia="Times New Roman" w:hAnsi="Times New Roman" w:cs="Times New Roman"/>
          <w:sz w:val="28"/>
          <w:szCs w:val="24"/>
          <w:lang w:eastAsia="ru-RU"/>
        </w:rPr>
        <w:lastRenderedPageBreak/>
        <w:t xml:space="preserve">При взрывах облака ТВС на водном транспорте в зону расстекления не попадает жилая застройка населенных пунктов. </w:t>
      </w:r>
    </w:p>
    <w:p w:rsidR="00EC29D5" w:rsidRPr="00816B23" w:rsidRDefault="00EC29D5" w:rsidP="00EC29D5">
      <w:pPr>
        <w:widowControl w:val="0"/>
        <w:spacing w:after="0"/>
        <w:ind w:firstLine="709"/>
        <w:jc w:val="both"/>
        <w:rPr>
          <w:rFonts w:ascii="Times New Roman" w:eastAsia="Times New Roman" w:hAnsi="Times New Roman" w:cs="Times New Roman"/>
          <w:sz w:val="28"/>
          <w:szCs w:val="24"/>
          <w:lang w:eastAsia="ru-RU"/>
        </w:rPr>
      </w:pPr>
      <w:r w:rsidRPr="00816B23">
        <w:rPr>
          <w:rFonts w:ascii="Times New Roman" w:eastAsia="Times New Roman" w:hAnsi="Times New Roman" w:cs="Times New Roman"/>
          <w:sz w:val="28"/>
          <w:szCs w:val="24"/>
          <w:lang w:eastAsia="ru-RU"/>
        </w:rPr>
        <w:t xml:space="preserve">Зона расстекления при аварии ТВС отображена на «Карте границ территорий, подверженных риску возникновения чрезвычайной ситуации природного и техногенного характера». </w:t>
      </w:r>
    </w:p>
    <w:p w:rsidR="00BC73DD" w:rsidRPr="00EC29D5" w:rsidRDefault="00EC29D5" w:rsidP="00007DC7">
      <w:pPr>
        <w:pStyle w:val="aa"/>
        <w:keepNext/>
        <w:widowControl w:val="0"/>
        <w:numPr>
          <w:ilvl w:val="1"/>
          <w:numId w:val="11"/>
        </w:numPr>
        <w:spacing w:before="240" w:line="240" w:lineRule="auto"/>
        <w:ind w:left="0" w:hanging="11"/>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FF0000"/>
          <w:sz w:val="28"/>
          <w:szCs w:val="28"/>
          <w:lang w:eastAsia="ru-RU"/>
        </w:rPr>
        <w:t xml:space="preserve"> </w:t>
      </w:r>
      <w:bookmarkStart w:id="256" w:name="_Toc165972588"/>
      <w:r w:rsidR="00BC73DD" w:rsidRPr="00EC29D5">
        <w:rPr>
          <w:rFonts w:ascii="Times New Roman" w:eastAsia="Times New Roman" w:hAnsi="Times New Roman" w:cs="Times New Roman"/>
          <w:b/>
          <w:bCs/>
          <w:sz w:val="28"/>
          <w:szCs w:val="28"/>
          <w:lang w:eastAsia="ru-RU"/>
        </w:rPr>
        <w:t xml:space="preserve">Перечень возможных источников ЧС </w:t>
      </w:r>
      <w:bookmarkStart w:id="257" w:name="_Toc283130260"/>
      <w:r w:rsidR="00BC73DD" w:rsidRPr="00EC29D5">
        <w:rPr>
          <w:rFonts w:ascii="Times New Roman" w:eastAsia="Times New Roman" w:hAnsi="Times New Roman" w:cs="Times New Roman"/>
          <w:b/>
          <w:bCs/>
          <w:sz w:val="28"/>
          <w:szCs w:val="28"/>
          <w:lang w:eastAsia="ru-RU"/>
        </w:rPr>
        <w:t>биолого-социального характера</w:t>
      </w:r>
      <w:bookmarkEnd w:id="257"/>
      <w:r w:rsidR="00BC73DD" w:rsidRPr="00EC29D5">
        <w:rPr>
          <w:rFonts w:ascii="Times New Roman" w:eastAsia="Times New Roman" w:hAnsi="Times New Roman" w:cs="Times New Roman"/>
          <w:b/>
          <w:bCs/>
          <w:sz w:val="28"/>
          <w:szCs w:val="28"/>
          <w:lang w:eastAsia="ru-RU"/>
        </w:rPr>
        <w:t xml:space="preserve"> на проектируемой территории</w:t>
      </w:r>
      <w:bookmarkEnd w:id="251"/>
      <w:bookmarkEnd w:id="252"/>
      <w:bookmarkEnd w:id="253"/>
      <w:bookmarkEnd w:id="256"/>
    </w:p>
    <w:p w:rsidR="00EC29D5" w:rsidRPr="00CE7B78" w:rsidRDefault="00792128" w:rsidP="00EC29D5">
      <w:pPr>
        <w:spacing w:after="0"/>
        <w:ind w:firstLine="708"/>
        <w:jc w:val="both"/>
        <w:rPr>
          <w:rFonts w:ascii="Times New Roman" w:eastAsia="Times New Roman" w:hAnsi="Times New Roman" w:cs="Times New Roman"/>
          <w:sz w:val="28"/>
          <w:szCs w:val="24"/>
          <w:lang w:eastAsia="ru-RU"/>
        </w:rPr>
      </w:pPr>
      <w:bookmarkStart w:id="258" w:name="_Toc15983942"/>
      <w:bookmarkStart w:id="259" w:name="_Toc518303997"/>
      <w:bookmarkStart w:id="260" w:name="_Toc64556343"/>
      <w:r w:rsidRPr="00EC29D5">
        <w:rPr>
          <w:rFonts w:ascii="Times New Roman" w:eastAsia="Times New Roman" w:hAnsi="Times New Roman" w:cs="Times New Roman"/>
          <w:sz w:val="28"/>
          <w:szCs w:val="24"/>
          <w:lang w:eastAsia="ru-RU"/>
        </w:rPr>
        <w:t xml:space="preserve">Источниками </w:t>
      </w:r>
      <w:r w:rsidR="00EC29D5" w:rsidRPr="00EC29D5">
        <w:rPr>
          <w:rFonts w:ascii="Times New Roman" w:eastAsia="Times New Roman" w:hAnsi="Times New Roman" w:cs="Times New Roman"/>
          <w:sz w:val="28"/>
          <w:szCs w:val="24"/>
          <w:lang w:eastAsia="ru-RU"/>
        </w:rPr>
        <w:t>ЧС биолого</w:t>
      </w:r>
      <w:r w:rsidR="00EC29D5" w:rsidRPr="00CE7B78">
        <w:rPr>
          <w:rFonts w:ascii="Times New Roman" w:eastAsia="Times New Roman" w:hAnsi="Times New Roman" w:cs="Times New Roman"/>
          <w:sz w:val="28"/>
          <w:szCs w:val="24"/>
          <w:lang w:eastAsia="ru-RU"/>
        </w:rPr>
        <w:t>-социального характера могут быть биологически опасные объекты (скотомогильники, биотермические ямы и др.), а также природные очаги инфекционных болезней.</w:t>
      </w:r>
    </w:p>
    <w:p w:rsidR="00EC29D5" w:rsidRPr="004C4737" w:rsidRDefault="00EC29D5" w:rsidP="00EC29D5">
      <w:pPr>
        <w:spacing w:after="0"/>
        <w:ind w:firstLine="708"/>
        <w:jc w:val="both"/>
        <w:rPr>
          <w:rFonts w:ascii="Times New Roman" w:eastAsia="Times New Roman" w:hAnsi="Times New Roman" w:cs="Times New Roman"/>
          <w:color w:val="FF0000"/>
          <w:sz w:val="28"/>
          <w:szCs w:val="24"/>
          <w:lang w:eastAsia="ru-RU"/>
        </w:rPr>
      </w:pPr>
      <w:r w:rsidRPr="00CE7B78">
        <w:rPr>
          <w:rFonts w:ascii="Times New Roman" w:eastAsia="Times New Roman" w:hAnsi="Times New Roman" w:cs="Times New Roman"/>
          <w:sz w:val="28"/>
          <w:szCs w:val="24"/>
          <w:lang w:eastAsia="ru-RU"/>
        </w:rPr>
        <w:t xml:space="preserve">На рассматриваемой территории имеются источники ЧС биолого-социального характера, такие как сибиреязвенный скотомогильник на земельном участке с кадастровым номером 35:01:0102045:467 и кладбища, расположенные в южной части д. Трошигино на земельном участке с кадастровым номером </w:t>
      </w:r>
      <w:r w:rsidRPr="00A62140">
        <w:rPr>
          <w:rFonts w:ascii="Times New Roman" w:eastAsia="Times New Roman" w:hAnsi="Times New Roman" w:cs="Times New Roman"/>
          <w:sz w:val="28"/>
          <w:szCs w:val="24"/>
          <w:lang w:eastAsia="ru-RU"/>
        </w:rPr>
        <w:t>35:01:0103004:178 (3,76 га), в д. Саминский Погост на земельном участке с кадастровым номером 35:01:0102030:16 (1,84 га), в центральной части  д. Тудозерский Погост (0,64 га), на территории бывшей д. Цимино (0,02 га), в южной части д Сидорово (0,2 га), в 0,220 км западнее д. Великий Двор (0,5 га), в 0,372 км юго-восточнее д. Ольково (1,2 га) и в 0,120 км юго-западнее  д. Тикачево (0,5 га)</w:t>
      </w:r>
      <w:r w:rsidRPr="004C4737">
        <w:rPr>
          <w:rFonts w:ascii="Times New Roman" w:eastAsia="Times New Roman" w:hAnsi="Times New Roman" w:cs="Times New Roman"/>
          <w:color w:val="FF0000"/>
          <w:sz w:val="28"/>
          <w:szCs w:val="24"/>
          <w:lang w:eastAsia="ru-RU"/>
        </w:rPr>
        <w:t>.</w:t>
      </w:r>
    </w:p>
    <w:p w:rsidR="00EC29D5" w:rsidRPr="00816B23" w:rsidRDefault="00EC29D5" w:rsidP="00EC29D5">
      <w:pPr>
        <w:spacing w:after="0"/>
        <w:ind w:left="87" w:firstLine="621"/>
        <w:jc w:val="both"/>
        <w:rPr>
          <w:rFonts w:ascii="Times New Roman" w:eastAsia="Times New Roman" w:hAnsi="Times New Roman" w:cs="Times New Roman"/>
          <w:sz w:val="28"/>
          <w:szCs w:val="24"/>
          <w:lang w:eastAsia="ru-RU"/>
        </w:rPr>
      </w:pPr>
      <w:r w:rsidRPr="00816B23">
        <w:rPr>
          <w:rFonts w:ascii="Times New Roman" w:eastAsia="Times New Roman" w:hAnsi="Times New Roman" w:cs="Times New Roman"/>
          <w:sz w:val="28"/>
          <w:szCs w:val="24"/>
          <w:lang w:eastAsia="ru-RU"/>
        </w:rPr>
        <w:t xml:space="preserve">Проектом предусматривается строительство </w:t>
      </w:r>
      <w:r w:rsidRPr="00B34DD2">
        <w:rPr>
          <w:rFonts w:ascii="Times New Roman" w:eastAsia="Times New Roman" w:hAnsi="Times New Roman" w:cs="Times New Roman"/>
          <w:sz w:val="28"/>
          <w:szCs w:val="24"/>
          <w:lang w:eastAsia="ru-RU"/>
        </w:rPr>
        <w:t>кладбищ</w:t>
      </w:r>
      <w:r>
        <w:rPr>
          <w:rFonts w:ascii="Times New Roman" w:eastAsia="Times New Roman" w:hAnsi="Times New Roman" w:cs="Times New Roman"/>
          <w:sz w:val="28"/>
          <w:szCs w:val="24"/>
          <w:lang w:eastAsia="ru-RU"/>
        </w:rPr>
        <w:t>а</w:t>
      </w:r>
      <w:r w:rsidRPr="00B34DD2">
        <w:rPr>
          <w:rFonts w:ascii="Times New Roman" w:eastAsia="Times New Roman" w:hAnsi="Times New Roman" w:cs="Times New Roman"/>
          <w:sz w:val="28"/>
          <w:szCs w:val="24"/>
          <w:lang w:eastAsia="ru-RU"/>
        </w:rPr>
        <w:t>, расположенн</w:t>
      </w:r>
      <w:r>
        <w:rPr>
          <w:rFonts w:ascii="Times New Roman" w:eastAsia="Times New Roman" w:hAnsi="Times New Roman" w:cs="Times New Roman"/>
          <w:sz w:val="28"/>
          <w:szCs w:val="24"/>
          <w:lang w:eastAsia="ru-RU"/>
        </w:rPr>
        <w:t>ого</w:t>
      </w:r>
      <w:r w:rsidRPr="00B34DD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в 0,120 км южнее д. Великий </w:t>
      </w:r>
      <w:r w:rsidRPr="00B34DD2">
        <w:rPr>
          <w:rFonts w:ascii="Times New Roman" w:eastAsia="Times New Roman" w:hAnsi="Times New Roman" w:cs="Times New Roman"/>
          <w:sz w:val="28"/>
          <w:szCs w:val="24"/>
          <w:lang w:eastAsia="ru-RU"/>
        </w:rPr>
        <w:t xml:space="preserve">Двор (5,0 га), </w:t>
      </w:r>
      <w:r w:rsidRPr="00816B23">
        <w:rPr>
          <w:rFonts w:ascii="Times New Roman" w:eastAsia="Times New Roman" w:hAnsi="Times New Roman" w:cs="Times New Roman"/>
          <w:sz w:val="28"/>
          <w:szCs w:val="24"/>
          <w:lang w:eastAsia="ru-RU"/>
        </w:rPr>
        <w:t>а также закрытие кладбищ в южной части д. Трошигино (на земельном участке с кадастровым номером 35:01:0103004:178),  в д. Саминский Погост (на земельном участке с кадастровым номером 35:01:0102030:16), н</w:t>
      </w:r>
      <w:r>
        <w:rPr>
          <w:rFonts w:ascii="Times New Roman" w:eastAsia="Times New Roman" w:hAnsi="Times New Roman" w:cs="Times New Roman"/>
          <w:sz w:val="28"/>
          <w:szCs w:val="24"/>
          <w:lang w:eastAsia="ru-RU"/>
        </w:rPr>
        <w:t xml:space="preserve">а территории бывшей д. Цимино, </w:t>
      </w:r>
      <w:r w:rsidRPr="00816B23">
        <w:rPr>
          <w:rFonts w:ascii="Times New Roman" w:eastAsia="Times New Roman" w:hAnsi="Times New Roman" w:cs="Times New Roman"/>
          <w:sz w:val="28"/>
          <w:szCs w:val="24"/>
          <w:lang w:eastAsia="ru-RU"/>
        </w:rPr>
        <w:t>в 0,220 км западнее д. Великий Двор</w:t>
      </w:r>
      <w:r>
        <w:rPr>
          <w:rFonts w:ascii="Times New Roman" w:eastAsia="Times New Roman" w:hAnsi="Times New Roman" w:cs="Times New Roman"/>
          <w:sz w:val="28"/>
          <w:szCs w:val="24"/>
          <w:lang w:eastAsia="ru-RU"/>
        </w:rPr>
        <w:t xml:space="preserve"> и</w:t>
      </w:r>
      <w:r w:rsidRPr="00816B23">
        <w:rPr>
          <w:rFonts w:ascii="Times New Roman" w:eastAsia="Times New Roman" w:hAnsi="Times New Roman" w:cs="Times New Roman"/>
          <w:sz w:val="28"/>
          <w:szCs w:val="24"/>
          <w:lang w:eastAsia="ru-RU"/>
        </w:rPr>
        <w:t xml:space="preserve"> в 0,120 км юго-западнее  д. Тикачево.</w:t>
      </w:r>
    </w:p>
    <w:p w:rsidR="00EC29D5" w:rsidRPr="00CE7B78" w:rsidRDefault="00EC29D5" w:rsidP="00EC29D5">
      <w:pPr>
        <w:spacing w:after="0"/>
        <w:ind w:firstLine="708"/>
        <w:jc w:val="both"/>
        <w:rPr>
          <w:rFonts w:ascii="Times New Roman" w:eastAsia="Times New Roman" w:hAnsi="Times New Roman" w:cs="Times New Roman"/>
          <w:sz w:val="28"/>
          <w:szCs w:val="24"/>
          <w:lang w:eastAsia="ru-RU"/>
        </w:rPr>
      </w:pPr>
      <w:r w:rsidRPr="00CE7B78">
        <w:rPr>
          <w:rFonts w:ascii="Times New Roman" w:eastAsia="Times New Roman" w:hAnsi="Times New Roman" w:cs="Times New Roman"/>
          <w:sz w:val="28"/>
          <w:szCs w:val="24"/>
          <w:lang w:eastAsia="ru-RU"/>
        </w:rPr>
        <w:t>По видам эпизоотии наиболее вероятными на рассматриваемой территории и в целом территории Вытегорского муниципального района особо опасной является энцефалит, переносчиками которого являются клещи.</w:t>
      </w:r>
    </w:p>
    <w:p w:rsidR="00EC29D5" w:rsidRPr="00CE7B78" w:rsidRDefault="00EC29D5" w:rsidP="00EC29D5">
      <w:pPr>
        <w:spacing w:after="0"/>
        <w:ind w:firstLine="708"/>
        <w:jc w:val="both"/>
        <w:rPr>
          <w:rFonts w:ascii="Times New Roman" w:eastAsia="Times New Roman" w:hAnsi="Times New Roman" w:cs="Times New Roman"/>
          <w:sz w:val="28"/>
          <w:szCs w:val="24"/>
          <w:lang w:eastAsia="ru-RU"/>
        </w:rPr>
      </w:pPr>
      <w:r w:rsidRPr="00CE7B78">
        <w:rPr>
          <w:rFonts w:ascii="Times New Roman" w:eastAsia="Times New Roman" w:hAnsi="Times New Roman" w:cs="Times New Roman"/>
          <w:sz w:val="28"/>
          <w:szCs w:val="24"/>
          <w:lang w:eastAsia="ru-RU"/>
        </w:rPr>
        <w:t>Для предупреждения возникновения энцефалита необходимо:</w:t>
      </w:r>
    </w:p>
    <w:p w:rsidR="00EC29D5" w:rsidRPr="00CE7B78" w:rsidRDefault="00EC29D5" w:rsidP="00EC29D5">
      <w:pPr>
        <w:spacing w:after="0"/>
        <w:ind w:firstLine="708"/>
        <w:jc w:val="both"/>
        <w:rPr>
          <w:rFonts w:ascii="Times New Roman" w:eastAsia="Times New Roman" w:hAnsi="Times New Roman" w:cs="Times New Roman"/>
          <w:sz w:val="28"/>
          <w:szCs w:val="24"/>
          <w:lang w:eastAsia="ru-RU"/>
        </w:rPr>
      </w:pPr>
      <w:r w:rsidRPr="00CE7B78">
        <w:rPr>
          <w:rFonts w:ascii="Times New Roman" w:eastAsia="Times New Roman" w:hAnsi="Times New Roman" w:cs="Times New Roman"/>
          <w:sz w:val="28"/>
          <w:szCs w:val="24"/>
          <w:lang w:eastAsia="ru-RU"/>
        </w:rPr>
        <w:t>обеспечить лечебно-профилактические учреждения лекарственными средствами, необходимыми для лечения больных клещевым вирусным энцефалитом, диагностическими препаратами и медицинскими иммунобиологическими препаратами для профилактики клещевого вирусного энцефалита;</w:t>
      </w:r>
    </w:p>
    <w:p w:rsidR="00EC29D5" w:rsidRPr="00CE7B78" w:rsidRDefault="00EC29D5" w:rsidP="00EC29D5">
      <w:pPr>
        <w:spacing w:after="0"/>
        <w:ind w:firstLine="708"/>
        <w:jc w:val="both"/>
        <w:rPr>
          <w:rFonts w:ascii="Times New Roman" w:eastAsia="Times New Roman" w:hAnsi="Times New Roman" w:cs="Times New Roman"/>
          <w:sz w:val="28"/>
          <w:szCs w:val="24"/>
          <w:lang w:eastAsia="ru-RU"/>
        </w:rPr>
      </w:pPr>
      <w:r w:rsidRPr="00CE7B78">
        <w:rPr>
          <w:rFonts w:ascii="Times New Roman" w:eastAsia="Times New Roman" w:hAnsi="Times New Roman" w:cs="Times New Roman"/>
          <w:sz w:val="28"/>
          <w:szCs w:val="24"/>
          <w:lang w:eastAsia="ru-RU"/>
        </w:rPr>
        <w:t>информировать население по поводу опасности заболевания клещевым вирусным энцефалитом.</w:t>
      </w:r>
    </w:p>
    <w:p w:rsidR="00EC29D5" w:rsidRPr="00CE7B78" w:rsidRDefault="00EC29D5" w:rsidP="00EC29D5">
      <w:pPr>
        <w:spacing w:after="0"/>
        <w:ind w:firstLine="708"/>
        <w:jc w:val="both"/>
        <w:rPr>
          <w:rFonts w:ascii="Times New Roman" w:eastAsia="Times New Roman" w:hAnsi="Times New Roman" w:cs="Times New Roman"/>
          <w:sz w:val="28"/>
          <w:szCs w:val="24"/>
          <w:lang w:eastAsia="ru-RU"/>
        </w:rPr>
      </w:pPr>
      <w:r w:rsidRPr="00CE7B78">
        <w:rPr>
          <w:rFonts w:ascii="Times New Roman" w:eastAsia="Times New Roman" w:hAnsi="Times New Roman" w:cs="Times New Roman"/>
          <w:sz w:val="28"/>
          <w:szCs w:val="24"/>
          <w:lang w:eastAsia="ru-RU"/>
        </w:rPr>
        <w:lastRenderedPageBreak/>
        <w:t>Бруцеллез, туберкулез, стригущий лишай, ящур крупного рогатого скота, мелкого рогатого скота, свиней, чума свиней и птицы возможны при внесении возбудителей из-за пределов области.</w:t>
      </w:r>
    </w:p>
    <w:p w:rsidR="00EC29D5" w:rsidRPr="00CE7B78" w:rsidRDefault="00EC29D5" w:rsidP="00EC29D5">
      <w:pPr>
        <w:spacing w:after="0"/>
        <w:ind w:firstLine="708"/>
        <w:jc w:val="both"/>
        <w:rPr>
          <w:rFonts w:ascii="Times New Roman" w:eastAsia="Times New Roman" w:hAnsi="Times New Roman" w:cs="Times New Roman"/>
          <w:sz w:val="28"/>
          <w:szCs w:val="24"/>
          <w:lang w:eastAsia="ru-RU"/>
        </w:rPr>
      </w:pPr>
      <w:r w:rsidRPr="00CE7B78">
        <w:rPr>
          <w:rFonts w:ascii="Times New Roman" w:eastAsia="Times New Roman" w:hAnsi="Times New Roman" w:cs="Times New Roman"/>
          <w:sz w:val="28"/>
          <w:szCs w:val="24"/>
          <w:lang w:eastAsia="ru-RU"/>
        </w:rPr>
        <w:t>Для предупреждения возникновения необходимо:</w:t>
      </w:r>
    </w:p>
    <w:p w:rsidR="00EC29D5" w:rsidRPr="00CE7B78" w:rsidRDefault="00EC29D5" w:rsidP="00EC29D5">
      <w:pPr>
        <w:spacing w:after="0"/>
        <w:ind w:firstLine="708"/>
        <w:jc w:val="both"/>
        <w:rPr>
          <w:rFonts w:ascii="Times New Roman" w:eastAsia="Times New Roman" w:hAnsi="Times New Roman" w:cs="Times New Roman"/>
          <w:sz w:val="28"/>
          <w:szCs w:val="24"/>
          <w:lang w:eastAsia="ru-RU"/>
        </w:rPr>
      </w:pPr>
      <w:r w:rsidRPr="00CE7B78">
        <w:rPr>
          <w:rFonts w:ascii="Times New Roman" w:eastAsia="Times New Roman" w:hAnsi="Times New Roman" w:cs="Times New Roman"/>
          <w:sz w:val="28"/>
          <w:szCs w:val="24"/>
          <w:lang w:eastAsia="ru-RU"/>
        </w:rPr>
        <w:t>изолировать заболевший скот и птицу от здоровых животных;</w:t>
      </w:r>
    </w:p>
    <w:p w:rsidR="00EC29D5" w:rsidRPr="00CE7B78" w:rsidRDefault="00EC29D5" w:rsidP="00EC29D5">
      <w:pPr>
        <w:spacing w:after="0"/>
        <w:ind w:firstLine="708"/>
        <w:jc w:val="both"/>
        <w:rPr>
          <w:rFonts w:ascii="Times New Roman" w:eastAsia="Times New Roman" w:hAnsi="Times New Roman" w:cs="Times New Roman"/>
          <w:sz w:val="28"/>
          <w:szCs w:val="24"/>
          <w:lang w:eastAsia="ru-RU"/>
        </w:rPr>
      </w:pPr>
      <w:r w:rsidRPr="00CE7B78">
        <w:rPr>
          <w:rFonts w:ascii="Times New Roman" w:eastAsia="Times New Roman" w:hAnsi="Times New Roman" w:cs="Times New Roman"/>
          <w:sz w:val="28"/>
          <w:szCs w:val="24"/>
          <w:lang w:eastAsia="ru-RU"/>
        </w:rPr>
        <w:t>оповещать о возникновения заболеваний и применять профилактические меры.</w:t>
      </w:r>
    </w:p>
    <w:p w:rsidR="00792128" w:rsidRPr="00EC29D5" w:rsidRDefault="00792128" w:rsidP="00EC29D5">
      <w:pPr>
        <w:spacing w:after="0"/>
        <w:ind w:firstLine="708"/>
        <w:jc w:val="both"/>
        <w:rPr>
          <w:rFonts w:ascii="Times New Roman" w:eastAsia="Times New Roman" w:hAnsi="Times New Roman" w:cs="Times New Roman"/>
          <w:sz w:val="28"/>
          <w:szCs w:val="24"/>
          <w:lang w:eastAsia="ru-RU"/>
        </w:rPr>
      </w:pPr>
      <w:r w:rsidRPr="00EC29D5">
        <w:rPr>
          <w:rFonts w:ascii="Times New Roman" w:eastAsia="Times New Roman" w:hAnsi="Times New Roman" w:cs="Times New Roman"/>
          <w:sz w:val="28"/>
          <w:szCs w:val="24"/>
          <w:lang w:eastAsia="ru-RU"/>
        </w:rPr>
        <w:t xml:space="preserve">Эпифитотийных вспышек распространения вредителей и болезней сельскохозяйственных культур на территории муниципального </w:t>
      </w:r>
      <w:r w:rsidR="00EC29D5">
        <w:rPr>
          <w:rFonts w:ascii="Times New Roman" w:eastAsia="Times New Roman" w:hAnsi="Times New Roman" w:cs="Times New Roman"/>
          <w:sz w:val="28"/>
          <w:szCs w:val="24"/>
          <w:lang w:eastAsia="ru-RU"/>
        </w:rPr>
        <w:t>район</w:t>
      </w:r>
      <w:r w:rsidRPr="00EC29D5">
        <w:rPr>
          <w:rFonts w:ascii="Times New Roman" w:eastAsia="Times New Roman" w:hAnsi="Times New Roman" w:cs="Times New Roman"/>
          <w:sz w:val="28"/>
          <w:szCs w:val="24"/>
          <w:lang w:eastAsia="ru-RU"/>
        </w:rPr>
        <w:t>а не наблюдалось.</w:t>
      </w:r>
    </w:p>
    <w:p w:rsidR="00BC73DD" w:rsidRPr="00EC29D5" w:rsidRDefault="00F73873" w:rsidP="00007DC7">
      <w:pPr>
        <w:pStyle w:val="aa"/>
        <w:keepNext/>
        <w:widowControl w:val="0"/>
        <w:numPr>
          <w:ilvl w:val="1"/>
          <w:numId w:val="11"/>
        </w:numPr>
        <w:spacing w:before="240" w:line="240" w:lineRule="auto"/>
        <w:ind w:left="0" w:hanging="11"/>
        <w:jc w:val="center"/>
        <w:outlineLvl w:val="1"/>
        <w:rPr>
          <w:rFonts w:ascii="Times New Roman" w:eastAsia="Times New Roman" w:hAnsi="Times New Roman" w:cs="Times New Roman"/>
          <w:b/>
          <w:bCs/>
          <w:sz w:val="28"/>
          <w:szCs w:val="28"/>
          <w:lang w:eastAsia="ru-RU"/>
        </w:rPr>
      </w:pPr>
      <w:r w:rsidRPr="00EC29D5">
        <w:rPr>
          <w:rFonts w:ascii="Times New Roman" w:eastAsia="Times New Roman" w:hAnsi="Times New Roman" w:cs="Times New Roman"/>
          <w:b/>
          <w:bCs/>
          <w:sz w:val="28"/>
          <w:szCs w:val="28"/>
          <w:lang w:eastAsia="ru-RU"/>
        </w:rPr>
        <w:t xml:space="preserve"> </w:t>
      </w:r>
      <w:bookmarkStart w:id="261" w:name="_Toc165972589"/>
      <w:r w:rsidR="00BC73DD" w:rsidRPr="00EC29D5">
        <w:rPr>
          <w:rFonts w:ascii="Times New Roman" w:eastAsia="Times New Roman" w:hAnsi="Times New Roman" w:cs="Times New Roman"/>
          <w:b/>
          <w:bCs/>
          <w:sz w:val="28"/>
          <w:szCs w:val="28"/>
          <w:lang w:eastAsia="ru-RU"/>
        </w:rPr>
        <w:t>Перечень мероприятий по обеспечению пожарной безопасности</w:t>
      </w:r>
      <w:bookmarkEnd w:id="258"/>
      <w:bookmarkEnd w:id="259"/>
      <w:bookmarkEnd w:id="260"/>
      <w:bookmarkEnd w:id="261"/>
    </w:p>
    <w:p w:rsidR="00901994" w:rsidRPr="00901994" w:rsidRDefault="00901994" w:rsidP="00901994">
      <w:pPr>
        <w:spacing w:after="0"/>
        <w:ind w:firstLine="708"/>
        <w:jc w:val="both"/>
        <w:rPr>
          <w:rFonts w:ascii="Times New Roman" w:eastAsia="Times New Roman" w:hAnsi="Times New Roman" w:cs="Times New Roman"/>
          <w:sz w:val="28"/>
          <w:szCs w:val="24"/>
          <w:lang w:eastAsia="ru-RU"/>
        </w:rPr>
      </w:pPr>
      <w:bookmarkStart w:id="262" w:name="_Toc37444015"/>
      <w:bookmarkStart w:id="263" w:name="_Toc64556344"/>
      <w:r w:rsidRPr="00901994">
        <w:rPr>
          <w:rFonts w:ascii="Times New Roman" w:eastAsia="Times New Roman" w:hAnsi="Times New Roman" w:cs="Times New Roman"/>
          <w:sz w:val="28"/>
          <w:szCs w:val="24"/>
          <w:lang w:eastAsia="ru-RU"/>
        </w:rPr>
        <w:t xml:space="preserve">Пожарная безопасность на рассматриваемой территории осуществляется отдельным постом (далее ОП) № 148 филиала № 6 КУ ПБ ВО «Противопожарная служба Вологодской области» (на 3 единицы техники) в с. Андомский Погост, ул. Братская, д. 8 и отдельным постом №35 пожарно-спасательной части на базе ФГКУ АСУНЦ «Вытегра». </w:t>
      </w:r>
    </w:p>
    <w:p w:rsidR="00901994" w:rsidRPr="00901994" w:rsidRDefault="00901994" w:rsidP="00901994">
      <w:pPr>
        <w:spacing w:after="0"/>
        <w:ind w:firstLine="708"/>
        <w:jc w:val="both"/>
        <w:rPr>
          <w:rFonts w:ascii="Times New Roman" w:eastAsia="Times New Roman" w:hAnsi="Times New Roman" w:cs="Times New Roman"/>
          <w:sz w:val="28"/>
          <w:szCs w:val="24"/>
          <w:lang w:eastAsia="ru-RU"/>
        </w:rPr>
      </w:pPr>
      <w:r w:rsidRPr="00901994">
        <w:rPr>
          <w:rFonts w:ascii="Times New Roman" w:eastAsia="Times New Roman" w:hAnsi="Times New Roman" w:cs="Times New Roman"/>
          <w:sz w:val="28"/>
          <w:szCs w:val="24"/>
          <w:lang w:eastAsia="ru-RU"/>
        </w:rPr>
        <w:t>Здание ОП № 148 – приспособленное, отдельно стоящее в хорошем состоянии. Численность работающих - 5 человек.</w:t>
      </w:r>
    </w:p>
    <w:p w:rsidR="00901994" w:rsidRPr="00901994" w:rsidRDefault="00901994" w:rsidP="00901994">
      <w:pPr>
        <w:spacing w:after="0"/>
        <w:ind w:firstLine="708"/>
        <w:jc w:val="both"/>
        <w:rPr>
          <w:rFonts w:ascii="Times New Roman" w:eastAsia="Times New Roman" w:hAnsi="Times New Roman" w:cs="Times New Roman"/>
          <w:sz w:val="28"/>
          <w:szCs w:val="24"/>
          <w:lang w:eastAsia="ru-RU"/>
        </w:rPr>
      </w:pPr>
      <w:r w:rsidRPr="00901994">
        <w:rPr>
          <w:rFonts w:ascii="Times New Roman" w:eastAsia="Times New Roman" w:hAnsi="Times New Roman" w:cs="Times New Roman"/>
          <w:sz w:val="28"/>
          <w:szCs w:val="24"/>
          <w:lang w:eastAsia="ru-RU"/>
        </w:rPr>
        <w:t>На т</w:t>
      </w:r>
      <w:r w:rsidR="00D40924">
        <w:rPr>
          <w:rFonts w:ascii="Times New Roman" w:eastAsia="Times New Roman" w:hAnsi="Times New Roman" w:cs="Times New Roman"/>
          <w:sz w:val="28"/>
          <w:szCs w:val="24"/>
          <w:lang w:eastAsia="ru-RU"/>
        </w:rPr>
        <w:t xml:space="preserve">ерритории сельского поселения, а именно </w:t>
      </w:r>
      <w:r w:rsidRPr="00901994">
        <w:rPr>
          <w:rFonts w:ascii="Times New Roman" w:eastAsia="Times New Roman" w:hAnsi="Times New Roman" w:cs="Times New Roman"/>
          <w:sz w:val="28"/>
          <w:szCs w:val="24"/>
          <w:lang w:eastAsia="ru-RU"/>
        </w:rPr>
        <w:t xml:space="preserve">на берегу Онежского озера в </w:t>
      </w:r>
      <w:r w:rsidR="00D61F3D">
        <w:rPr>
          <w:rFonts w:ascii="Times New Roman" w:eastAsia="Times New Roman" w:hAnsi="Times New Roman" w:cs="Times New Roman"/>
          <w:sz w:val="28"/>
          <w:szCs w:val="24"/>
          <w:lang w:eastAsia="ru-RU"/>
        </w:rPr>
        <w:t>д</w:t>
      </w:r>
      <w:r w:rsidR="00D40924">
        <w:rPr>
          <w:rFonts w:ascii="Times New Roman" w:eastAsia="Times New Roman" w:hAnsi="Times New Roman" w:cs="Times New Roman"/>
          <w:sz w:val="28"/>
          <w:szCs w:val="24"/>
          <w:lang w:eastAsia="ru-RU"/>
        </w:rPr>
        <w:t>. Устье,</w:t>
      </w:r>
      <w:r w:rsidRPr="00901994">
        <w:rPr>
          <w:rFonts w:ascii="Times New Roman" w:eastAsia="Times New Roman" w:hAnsi="Times New Roman" w:cs="Times New Roman"/>
          <w:sz w:val="28"/>
          <w:szCs w:val="24"/>
          <w:lang w:eastAsia="ru-RU"/>
        </w:rPr>
        <w:t xml:space="preserve"> располагается ФГКУ «Арктический спасательный учебно-научный центр «Вытегра». </w:t>
      </w:r>
    </w:p>
    <w:p w:rsidR="00901994" w:rsidRPr="00901994" w:rsidRDefault="00901994" w:rsidP="00901994">
      <w:pPr>
        <w:spacing w:after="0"/>
        <w:ind w:firstLine="708"/>
        <w:jc w:val="both"/>
        <w:rPr>
          <w:rFonts w:ascii="Times New Roman" w:eastAsia="Times New Roman" w:hAnsi="Times New Roman" w:cs="Times New Roman"/>
          <w:sz w:val="28"/>
          <w:szCs w:val="24"/>
          <w:lang w:eastAsia="ru-RU"/>
        </w:rPr>
      </w:pPr>
      <w:r w:rsidRPr="00901994">
        <w:rPr>
          <w:rFonts w:ascii="Times New Roman" w:eastAsia="Times New Roman" w:hAnsi="Times New Roman" w:cs="Times New Roman"/>
          <w:sz w:val="28"/>
          <w:szCs w:val="24"/>
          <w:lang w:eastAsia="ru-RU"/>
        </w:rPr>
        <w:t xml:space="preserve">Основными задачами ФГКУ АСУНЦ «Вытегра» являются: проведение поисково-спасательных работ; профессиональная подготовка спасателей; проведение научных исследований, в том числе в Арктической зоне </w:t>
      </w:r>
      <w:r w:rsidR="005A61F1" w:rsidRPr="005A61F1">
        <w:rPr>
          <w:rFonts w:ascii="Times New Roman" w:eastAsia="Times New Roman" w:hAnsi="Times New Roman" w:cs="Times New Roman"/>
          <w:sz w:val="28"/>
          <w:szCs w:val="24"/>
          <w:lang w:eastAsia="ru-RU"/>
        </w:rPr>
        <w:t>Российской Федерации</w:t>
      </w:r>
      <w:r w:rsidRPr="00901994">
        <w:rPr>
          <w:rFonts w:ascii="Times New Roman" w:eastAsia="Times New Roman" w:hAnsi="Times New Roman" w:cs="Times New Roman"/>
          <w:sz w:val="28"/>
          <w:szCs w:val="24"/>
          <w:lang w:eastAsia="ru-RU"/>
        </w:rPr>
        <w:t>; медицинская реабилитация спасателей; участие в общественной жизни региона с целью пропаганды культуры безопасности жизнедеятельности, здорового образа жизни, распространения знаний в области защиты населения и территорий от чрезвычайных ситуаций. Сейчас здесь работают поисково-спасательное, кинологическое подразделения и группа плавсредств. Также на территории учебно-спасательного центра проходят обучение спасатели со всей России.</w:t>
      </w:r>
    </w:p>
    <w:p w:rsidR="00901994" w:rsidRDefault="00901994" w:rsidP="00901994">
      <w:pPr>
        <w:spacing w:after="0"/>
        <w:ind w:firstLine="708"/>
        <w:jc w:val="both"/>
        <w:rPr>
          <w:rFonts w:ascii="Times New Roman" w:eastAsia="Times New Roman" w:hAnsi="Times New Roman" w:cs="Times New Roman"/>
          <w:sz w:val="28"/>
          <w:szCs w:val="24"/>
          <w:lang w:eastAsia="ru-RU"/>
        </w:rPr>
      </w:pPr>
      <w:r w:rsidRPr="00901994">
        <w:rPr>
          <w:rFonts w:ascii="Times New Roman" w:eastAsia="Times New Roman" w:hAnsi="Times New Roman" w:cs="Times New Roman"/>
          <w:sz w:val="28"/>
          <w:szCs w:val="24"/>
          <w:lang w:eastAsia="ru-RU"/>
        </w:rPr>
        <w:t>А также имеется добровольная пожарная дружина в п. Октябрьский.</w:t>
      </w:r>
    </w:p>
    <w:p w:rsidR="00EC29D5" w:rsidRPr="006429B2" w:rsidRDefault="00EC29D5" w:rsidP="00EC29D5">
      <w:pPr>
        <w:spacing w:after="0"/>
        <w:ind w:firstLine="709"/>
        <w:contextualSpacing/>
        <w:jc w:val="both"/>
        <w:rPr>
          <w:rFonts w:ascii="Times New Roman" w:eastAsia="Times New Roman" w:hAnsi="Times New Roman" w:cs="Times New Roman"/>
          <w:sz w:val="28"/>
          <w:szCs w:val="24"/>
          <w:lang w:eastAsia="ru-RU"/>
        </w:rPr>
      </w:pPr>
      <w:r w:rsidRPr="006429B2">
        <w:rPr>
          <w:rFonts w:ascii="Times New Roman" w:eastAsia="Times New Roman" w:hAnsi="Times New Roman" w:cs="Times New Roman"/>
          <w:sz w:val="28"/>
          <w:szCs w:val="24"/>
          <w:lang w:eastAsia="ru-RU"/>
        </w:rPr>
        <w:t xml:space="preserve">В целях обеспечения первичных мер пожарной безопасности администрацией муниципального </w:t>
      </w:r>
      <w:r>
        <w:rPr>
          <w:rFonts w:ascii="Times New Roman" w:eastAsia="Times New Roman" w:hAnsi="Times New Roman" w:cs="Times New Roman"/>
          <w:sz w:val="28"/>
          <w:szCs w:val="24"/>
          <w:lang w:eastAsia="ru-RU"/>
        </w:rPr>
        <w:t>района</w:t>
      </w:r>
      <w:r w:rsidRPr="006429B2">
        <w:rPr>
          <w:rFonts w:ascii="Times New Roman" w:eastAsia="Times New Roman" w:hAnsi="Times New Roman" w:cs="Times New Roman"/>
          <w:sz w:val="28"/>
          <w:szCs w:val="24"/>
          <w:lang w:eastAsia="ru-RU"/>
        </w:rPr>
        <w:t xml:space="preserve"> проводятся следующие мероприятия:</w:t>
      </w:r>
    </w:p>
    <w:p w:rsidR="00EC29D5" w:rsidRPr="006429B2" w:rsidRDefault="00EC29D5" w:rsidP="00007DC7">
      <w:pPr>
        <w:numPr>
          <w:ilvl w:val="0"/>
          <w:numId w:val="5"/>
        </w:numPr>
        <w:spacing w:after="0"/>
        <w:ind w:left="0" w:firstLine="709"/>
        <w:contextualSpacing/>
        <w:jc w:val="both"/>
        <w:rPr>
          <w:rFonts w:ascii="Times New Roman" w:eastAsia="Times New Roman" w:hAnsi="Times New Roman" w:cs="Times New Roman"/>
          <w:sz w:val="28"/>
          <w:szCs w:val="24"/>
          <w:lang w:eastAsia="ru-RU"/>
        </w:rPr>
      </w:pPr>
      <w:r w:rsidRPr="006429B2">
        <w:rPr>
          <w:rFonts w:ascii="Times New Roman" w:eastAsia="Times New Roman" w:hAnsi="Times New Roman" w:cs="Times New Roman"/>
          <w:sz w:val="28"/>
          <w:szCs w:val="24"/>
          <w:lang w:eastAsia="ru-RU"/>
        </w:rPr>
        <w:t xml:space="preserve">Утверждается план организации тушения пожаров и перечень первичных средств пожаротушения для муниципального </w:t>
      </w:r>
      <w:r>
        <w:rPr>
          <w:rFonts w:ascii="Times New Roman" w:eastAsia="Times New Roman" w:hAnsi="Times New Roman" w:cs="Times New Roman"/>
          <w:sz w:val="28"/>
          <w:szCs w:val="24"/>
          <w:lang w:eastAsia="ru-RU"/>
        </w:rPr>
        <w:t>района</w:t>
      </w:r>
      <w:r w:rsidRPr="006429B2">
        <w:rPr>
          <w:rFonts w:ascii="Times New Roman" w:eastAsia="Times New Roman" w:hAnsi="Times New Roman" w:cs="Times New Roman"/>
          <w:sz w:val="28"/>
          <w:szCs w:val="24"/>
          <w:lang w:eastAsia="ru-RU"/>
        </w:rPr>
        <w:t>.</w:t>
      </w:r>
    </w:p>
    <w:p w:rsidR="00EC29D5" w:rsidRPr="006429B2" w:rsidRDefault="00EC29D5" w:rsidP="00007DC7">
      <w:pPr>
        <w:numPr>
          <w:ilvl w:val="0"/>
          <w:numId w:val="5"/>
        </w:numPr>
        <w:spacing w:after="0"/>
        <w:ind w:left="0" w:firstLine="709"/>
        <w:contextualSpacing/>
        <w:jc w:val="both"/>
        <w:rPr>
          <w:rFonts w:ascii="Times New Roman" w:eastAsia="Times New Roman" w:hAnsi="Times New Roman" w:cs="Times New Roman"/>
          <w:sz w:val="28"/>
          <w:szCs w:val="24"/>
          <w:lang w:eastAsia="ru-RU"/>
        </w:rPr>
      </w:pPr>
      <w:r w:rsidRPr="006429B2">
        <w:rPr>
          <w:rFonts w:ascii="Times New Roman" w:eastAsia="Times New Roman" w:hAnsi="Times New Roman" w:cs="Times New Roman"/>
          <w:sz w:val="28"/>
          <w:szCs w:val="24"/>
          <w:lang w:eastAsia="ru-RU"/>
        </w:rPr>
        <w:t xml:space="preserve">Проводится разъяснительная работа с населением по противопожарной безопасности, выдаются памятки, развешиваются </w:t>
      </w:r>
      <w:r w:rsidRPr="006429B2">
        <w:rPr>
          <w:rFonts w:ascii="Times New Roman" w:eastAsia="Times New Roman" w:hAnsi="Times New Roman" w:cs="Times New Roman"/>
          <w:sz w:val="28"/>
          <w:szCs w:val="24"/>
          <w:lang w:eastAsia="ru-RU"/>
        </w:rPr>
        <w:lastRenderedPageBreak/>
        <w:t>информационные листовки.</w:t>
      </w:r>
      <w:r w:rsidRPr="006429B2">
        <w:rPr>
          <w:rFonts w:ascii="Calibri" w:eastAsia="Times New Roman" w:hAnsi="Calibri" w:cs="Times New Roman"/>
          <w:lang w:eastAsia="ru-RU"/>
        </w:rPr>
        <w:t xml:space="preserve"> </w:t>
      </w:r>
      <w:r w:rsidRPr="006429B2">
        <w:rPr>
          <w:rFonts w:ascii="Times New Roman" w:eastAsia="Times New Roman" w:hAnsi="Times New Roman" w:cs="Times New Roman"/>
          <w:sz w:val="28"/>
          <w:szCs w:val="24"/>
          <w:lang w:eastAsia="ru-RU"/>
        </w:rPr>
        <w:t>В каждом населенном пункте закрепляются ответственные для оперативной связи, выдаются пожарные помпы.</w:t>
      </w:r>
    </w:p>
    <w:p w:rsidR="00EC29D5" w:rsidRPr="006429B2" w:rsidRDefault="00EC29D5" w:rsidP="00007DC7">
      <w:pPr>
        <w:numPr>
          <w:ilvl w:val="0"/>
          <w:numId w:val="5"/>
        </w:numPr>
        <w:spacing w:after="0"/>
        <w:ind w:left="0" w:firstLine="709"/>
        <w:contextualSpacing/>
        <w:jc w:val="both"/>
        <w:rPr>
          <w:rFonts w:ascii="Times New Roman" w:eastAsia="Times New Roman" w:hAnsi="Times New Roman" w:cs="Times New Roman"/>
          <w:sz w:val="28"/>
          <w:szCs w:val="24"/>
          <w:lang w:eastAsia="ru-RU"/>
        </w:rPr>
      </w:pPr>
      <w:r w:rsidRPr="006429B2">
        <w:rPr>
          <w:rFonts w:ascii="Times New Roman" w:eastAsia="Times New Roman" w:hAnsi="Times New Roman" w:cs="Times New Roman"/>
          <w:sz w:val="28"/>
          <w:szCs w:val="24"/>
          <w:lang w:eastAsia="ru-RU"/>
        </w:rPr>
        <w:t xml:space="preserve">Проводится инструктаж по противопожарной безопасности служащих администрации муниципального </w:t>
      </w:r>
      <w:r>
        <w:rPr>
          <w:rFonts w:ascii="Times New Roman" w:eastAsia="Times New Roman" w:hAnsi="Times New Roman" w:cs="Times New Roman"/>
          <w:sz w:val="28"/>
          <w:szCs w:val="24"/>
          <w:lang w:eastAsia="ru-RU"/>
        </w:rPr>
        <w:t>района</w:t>
      </w:r>
      <w:r w:rsidRPr="006429B2">
        <w:rPr>
          <w:rFonts w:ascii="Times New Roman" w:eastAsia="Times New Roman" w:hAnsi="Times New Roman" w:cs="Times New Roman"/>
          <w:sz w:val="28"/>
          <w:szCs w:val="24"/>
          <w:lang w:eastAsia="ru-RU"/>
        </w:rPr>
        <w:t>.</w:t>
      </w:r>
    </w:p>
    <w:p w:rsidR="00EC29D5" w:rsidRPr="006429B2" w:rsidRDefault="00EC29D5" w:rsidP="00007DC7">
      <w:pPr>
        <w:numPr>
          <w:ilvl w:val="0"/>
          <w:numId w:val="5"/>
        </w:numPr>
        <w:spacing w:after="0"/>
        <w:ind w:left="0" w:firstLine="709"/>
        <w:contextualSpacing/>
        <w:jc w:val="both"/>
        <w:rPr>
          <w:rFonts w:ascii="Times New Roman" w:eastAsia="Times New Roman" w:hAnsi="Times New Roman" w:cs="Times New Roman"/>
          <w:sz w:val="28"/>
          <w:szCs w:val="24"/>
          <w:lang w:eastAsia="ru-RU"/>
        </w:rPr>
      </w:pPr>
      <w:r w:rsidRPr="006429B2">
        <w:rPr>
          <w:rFonts w:ascii="Times New Roman" w:eastAsia="Times New Roman" w:hAnsi="Times New Roman" w:cs="Times New Roman"/>
          <w:sz w:val="28"/>
          <w:szCs w:val="24"/>
          <w:lang w:eastAsia="ru-RU"/>
        </w:rPr>
        <w:t>В течение всего зимнего периода содержатся проруби для забора воды на случай пожаров. Своевременно расчищаются подъезды к пожарным водоемам.</w:t>
      </w:r>
    </w:p>
    <w:p w:rsidR="00EC29D5" w:rsidRPr="006429B2" w:rsidRDefault="00EC29D5" w:rsidP="00007DC7">
      <w:pPr>
        <w:numPr>
          <w:ilvl w:val="0"/>
          <w:numId w:val="5"/>
        </w:numPr>
        <w:spacing w:after="0"/>
        <w:ind w:left="0" w:firstLine="709"/>
        <w:contextualSpacing/>
        <w:jc w:val="both"/>
        <w:rPr>
          <w:rFonts w:ascii="Times New Roman" w:eastAsia="Times New Roman" w:hAnsi="Times New Roman" w:cs="Times New Roman"/>
          <w:sz w:val="28"/>
          <w:szCs w:val="24"/>
          <w:lang w:eastAsia="ru-RU"/>
        </w:rPr>
      </w:pPr>
      <w:r w:rsidRPr="006429B2">
        <w:rPr>
          <w:rFonts w:ascii="Times New Roman" w:eastAsia="Times New Roman" w:hAnsi="Times New Roman" w:cs="Times New Roman"/>
          <w:sz w:val="28"/>
          <w:szCs w:val="24"/>
          <w:lang w:eastAsia="ru-RU"/>
        </w:rPr>
        <w:t>Проводится работа по выявлению заброшенных строений и отключению их от электроснабжения.</w:t>
      </w:r>
    </w:p>
    <w:p w:rsidR="00EC29D5" w:rsidRPr="006429B2" w:rsidRDefault="00EC29D5" w:rsidP="00007DC7">
      <w:pPr>
        <w:numPr>
          <w:ilvl w:val="0"/>
          <w:numId w:val="5"/>
        </w:numPr>
        <w:spacing w:after="0"/>
        <w:ind w:left="0" w:firstLine="709"/>
        <w:contextualSpacing/>
        <w:jc w:val="both"/>
        <w:rPr>
          <w:rFonts w:ascii="Times New Roman" w:eastAsia="Times New Roman" w:hAnsi="Times New Roman" w:cs="Times New Roman"/>
          <w:sz w:val="28"/>
          <w:szCs w:val="24"/>
          <w:lang w:eastAsia="ru-RU"/>
        </w:rPr>
      </w:pPr>
      <w:r w:rsidRPr="006429B2">
        <w:rPr>
          <w:rFonts w:ascii="Times New Roman" w:eastAsia="Times New Roman" w:hAnsi="Times New Roman" w:cs="Times New Roman"/>
          <w:sz w:val="28"/>
          <w:szCs w:val="24"/>
          <w:lang w:eastAsia="ru-RU"/>
        </w:rPr>
        <w:t>Проводится уборка сухого мусора на территории около жилых домов и административных зданий, а также выполняется опашка полей.</w:t>
      </w:r>
    </w:p>
    <w:p w:rsidR="00EC29D5" w:rsidRPr="006429B2" w:rsidRDefault="00EC29D5" w:rsidP="00EC29D5">
      <w:pPr>
        <w:spacing w:after="0"/>
        <w:ind w:firstLine="708"/>
        <w:jc w:val="both"/>
        <w:rPr>
          <w:rFonts w:ascii="Times New Roman" w:eastAsia="Times New Roman" w:hAnsi="Times New Roman" w:cs="Times New Roman"/>
          <w:sz w:val="28"/>
          <w:szCs w:val="24"/>
          <w:lang w:eastAsia="ru-RU"/>
        </w:rPr>
      </w:pPr>
      <w:r w:rsidRPr="006429B2">
        <w:rPr>
          <w:rFonts w:ascii="Times New Roman" w:eastAsia="Times New Roman" w:hAnsi="Times New Roman" w:cs="Times New Roman"/>
          <w:sz w:val="28"/>
          <w:szCs w:val="24"/>
          <w:lang w:eastAsia="ru-RU"/>
        </w:rPr>
        <w:t xml:space="preserve">Пожарная безопасность обеспечивается пожарными водоемами и прудами, список мест забора воды для пожаротушения приведен в таблице </w:t>
      </w:r>
      <w:r>
        <w:rPr>
          <w:rFonts w:ascii="Times New Roman" w:eastAsia="Times New Roman" w:hAnsi="Times New Roman" w:cs="Times New Roman"/>
          <w:sz w:val="28"/>
          <w:szCs w:val="24"/>
          <w:lang w:eastAsia="ru-RU"/>
        </w:rPr>
        <w:t>10</w:t>
      </w:r>
      <w:r w:rsidRPr="006429B2">
        <w:rPr>
          <w:rFonts w:ascii="Times New Roman" w:eastAsia="Times New Roman" w:hAnsi="Times New Roman" w:cs="Times New Roman"/>
          <w:sz w:val="28"/>
          <w:szCs w:val="24"/>
          <w:lang w:eastAsia="ru-RU"/>
        </w:rPr>
        <w:t>.1.1.</w:t>
      </w:r>
      <w:r w:rsidR="00FB0B96">
        <w:rPr>
          <w:rFonts w:ascii="Times New Roman" w:eastAsia="Times New Roman" w:hAnsi="Times New Roman" w:cs="Times New Roman"/>
          <w:sz w:val="28"/>
          <w:szCs w:val="24"/>
          <w:lang w:eastAsia="ru-RU"/>
        </w:rPr>
        <w:t>2</w:t>
      </w:r>
      <w:r w:rsidRPr="006429B2">
        <w:rPr>
          <w:rFonts w:ascii="Times New Roman" w:eastAsia="Times New Roman" w:hAnsi="Times New Roman" w:cs="Times New Roman"/>
          <w:sz w:val="28"/>
          <w:szCs w:val="24"/>
          <w:lang w:eastAsia="ru-RU"/>
        </w:rPr>
        <w:t>.</w:t>
      </w:r>
    </w:p>
    <w:p w:rsidR="00EC29D5" w:rsidRDefault="00EC29D5" w:rsidP="00EC29D5">
      <w:pPr>
        <w:tabs>
          <w:tab w:val="left" w:pos="142"/>
        </w:tabs>
        <w:spacing w:after="0"/>
        <w:ind w:firstLine="709"/>
        <w:jc w:val="both"/>
        <w:rPr>
          <w:rFonts w:ascii="Times New Roman" w:eastAsia="Times New Roman" w:hAnsi="Times New Roman" w:cs="Times New Roman"/>
          <w:sz w:val="28"/>
          <w:szCs w:val="28"/>
        </w:rPr>
      </w:pPr>
      <w:r w:rsidRPr="006429B2">
        <w:rPr>
          <w:rFonts w:ascii="Times New Roman" w:eastAsia="Times New Roman" w:hAnsi="Times New Roman" w:cs="Times New Roman"/>
          <w:sz w:val="28"/>
          <w:szCs w:val="28"/>
        </w:rPr>
        <w:t xml:space="preserve">Планировка и застройка территорий </w:t>
      </w:r>
      <w:r w:rsidRPr="006429B2">
        <w:rPr>
          <w:rFonts w:ascii="Times New Roman" w:eastAsia="Times New Roman" w:hAnsi="Times New Roman" w:cs="Times New Roman"/>
          <w:sz w:val="28"/>
          <w:szCs w:val="24"/>
          <w:lang w:eastAsia="ru-RU"/>
        </w:rPr>
        <w:t xml:space="preserve">муниципального </w:t>
      </w:r>
      <w:r>
        <w:rPr>
          <w:rFonts w:ascii="Times New Roman" w:eastAsia="Times New Roman" w:hAnsi="Times New Roman" w:cs="Times New Roman"/>
          <w:sz w:val="28"/>
          <w:szCs w:val="24"/>
          <w:lang w:eastAsia="ru-RU"/>
        </w:rPr>
        <w:t>района</w:t>
      </w:r>
      <w:r w:rsidRPr="006429B2">
        <w:rPr>
          <w:rFonts w:ascii="Times New Roman" w:eastAsia="Times New Roman" w:hAnsi="Times New Roman" w:cs="Times New Roman"/>
          <w:sz w:val="28"/>
          <w:szCs w:val="24"/>
          <w:lang w:eastAsia="ru-RU"/>
        </w:rPr>
        <w:t xml:space="preserve"> </w:t>
      </w:r>
      <w:r w:rsidRPr="006429B2">
        <w:rPr>
          <w:rFonts w:ascii="Times New Roman" w:eastAsia="Times New Roman" w:hAnsi="Times New Roman" w:cs="Times New Roman"/>
          <w:sz w:val="28"/>
          <w:szCs w:val="28"/>
        </w:rPr>
        <w:t xml:space="preserve">должны осуществляться в соответствии с генеральным планом </w:t>
      </w:r>
      <w:r w:rsidRPr="006429B2">
        <w:rPr>
          <w:rFonts w:ascii="Times New Roman" w:eastAsia="Times New Roman" w:hAnsi="Times New Roman" w:cs="Times New Roman"/>
          <w:sz w:val="28"/>
          <w:szCs w:val="24"/>
          <w:lang w:eastAsia="ru-RU"/>
        </w:rPr>
        <w:t xml:space="preserve">муниципального </w:t>
      </w:r>
      <w:r>
        <w:rPr>
          <w:rFonts w:ascii="Times New Roman" w:eastAsia="Times New Roman" w:hAnsi="Times New Roman" w:cs="Times New Roman"/>
          <w:sz w:val="28"/>
          <w:szCs w:val="24"/>
          <w:lang w:eastAsia="ru-RU"/>
        </w:rPr>
        <w:t>района</w:t>
      </w:r>
      <w:r w:rsidRPr="006429B2">
        <w:rPr>
          <w:rFonts w:ascii="Times New Roman" w:eastAsia="Times New Roman" w:hAnsi="Times New Roman" w:cs="Times New Roman"/>
          <w:sz w:val="28"/>
          <w:szCs w:val="28"/>
        </w:rPr>
        <w:t>, учитывающими требования пожарной безопасности, установленные Федеральным законом от 22 июля 2008 года № 123-ФЗ</w:t>
      </w:r>
      <w:r w:rsidRPr="006429B2">
        <w:rPr>
          <w:rFonts w:ascii="Times New Roman" w:eastAsia="Times New Roman" w:hAnsi="Times New Roman" w:cs="Times New Roman"/>
          <w:sz w:val="28"/>
          <w:szCs w:val="28"/>
          <w:vertAlign w:val="superscript"/>
        </w:rPr>
        <w:footnoteReference w:id="109"/>
      </w:r>
      <w:r w:rsidRPr="006429B2">
        <w:rPr>
          <w:rFonts w:ascii="Times New Roman" w:eastAsia="Times New Roman" w:hAnsi="Times New Roman" w:cs="Times New Roman"/>
          <w:sz w:val="28"/>
          <w:szCs w:val="28"/>
        </w:rPr>
        <w:t>.</w:t>
      </w:r>
    </w:p>
    <w:p w:rsidR="00BC73DD" w:rsidRPr="00EC29D5" w:rsidRDefault="00BC73DD" w:rsidP="00007DC7">
      <w:pPr>
        <w:keepNext/>
        <w:widowControl w:val="0"/>
        <w:numPr>
          <w:ilvl w:val="2"/>
          <w:numId w:val="11"/>
        </w:numPr>
        <w:spacing w:before="240" w:after="0"/>
        <w:ind w:left="709" w:hanging="709"/>
        <w:contextualSpacing/>
        <w:jc w:val="center"/>
        <w:outlineLvl w:val="2"/>
        <w:rPr>
          <w:rFonts w:ascii="Times New Roman" w:eastAsia="Times New Roman" w:hAnsi="Times New Roman" w:cs="Times New Roman"/>
          <w:b/>
          <w:iCs/>
          <w:sz w:val="28"/>
          <w:szCs w:val="28"/>
          <w:lang w:eastAsia="ru-RU"/>
        </w:rPr>
      </w:pPr>
      <w:bookmarkStart w:id="264" w:name="_Toc165972590"/>
      <w:r w:rsidRPr="00EC29D5">
        <w:rPr>
          <w:rFonts w:ascii="Times New Roman" w:eastAsia="Times New Roman" w:hAnsi="Times New Roman" w:cs="Times New Roman"/>
          <w:b/>
          <w:iCs/>
          <w:sz w:val="28"/>
          <w:szCs w:val="28"/>
          <w:lang w:eastAsia="ru-RU"/>
        </w:rPr>
        <w:t>Первичные меры пожарной безопасности</w:t>
      </w:r>
      <w:bookmarkEnd w:id="262"/>
      <w:bookmarkEnd w:id="263"/>
      <w:bookmarkEnd w:id="264"/>
    </w:p>
    <w:p w:rsidR="0021352D" w:rsidRPr="00EC29D5" w:rsidRDefault="0021352D" w:rsidP="0021352D">
      <w:pPr>
        <w:spacing w:after="0"/>
        <w:ind w:firstLine="709"/>
        <w:jc w:val="both"/>
        <w:rPr>
          <w:rFonts w:ascii="Times New Roman" w:eastAsia="Times New Roman" w:hAnsi="Times New Roman" w:cs="Times New Roman"/>
          <w:sz w:val="28"/>
          <w:szCs w:val="28"/>
        </w:rPr>
      </w:pPr>
      <w:bookmarkStart w:id="265" w:name="_Toc37444016"/>
      <w:bookmarkStart w:id="266" w:name="_Toc64556345"/>
      <w:r w:rsidRPr="00EC29D5">
        <w:rPr>
          <w:rFonts w:ascii="Times New Roman" w:eastAsia="Times New Roman" w:hAnsi="Times New Roman" w:cs="Times New Roman"/>
          <w:sz w:val="28"/>
          <w:szCs w:val="28"/>
        </w:rPr>
        <w:t>Первичные меры пожарной безопасности включают в себя:</w:t>
      </w:r>
    </w:p>
    <w:p w:rsidR="0021352D" w:rsidRPr="00EC29D5" w:rsidRDefault="0021352D" w:rsidP="0021352D">
      <w:pPr>
        <w:spacing w:after="0"/>
        <w:ind w:firstLine="709"/>
        <w:contextualSpacing/>
        <w:jc w:val="both"/>
        <w:rPr>
          <w:rFonts w:ascii="Times New Roman" w:eastAsia="Times New Roman" w:hAnsi="Times New Roman" w:cs="Times New Roman"/>
          <w:sz w:val="28"/>
          <w:szCs w:val="28"/>
        </w:rPr>
      </w:pPr>
      <w:r w:rsidRPr="00EC29D5">
        <w:rPr>
          <w:rFonts w:ascii="Times New Roman" w:eastAsia="Times New Roman" w:hAnsi="Times New Roman" w:cs="Times New Roman"/>
          <w:sz w:val="28"/>
          <w:szCs w:val="28"/>
        </w:rPr>
        <w:t xml:space="preserve">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w:t>
      </w:r>
      <w:r w:rsidRPr="00EC29D5">
        <w:rPr>
          <w:rFonts w:ascii="Times New Roman" w:eastAsia="Times New Roman" w:hAnsi="Times New Roman" w:cs="Times New Roman"/>
          <w:bCs/>
          <w:iCs/>
          <w:sz w:val="28"/>
          <w:szCs w:val="28"/>
          <w:lang w:eastAsia="x-none"/>
        </w:rPr>
        <w:t xml:space="preserve">муниципального </w:t>
      </w:r>
      <w:r w:rsidR="00EC29D5" w:rsidRPr="00EC29D5">
        <w:rPr>
          <w:rFonts w:ascii="Times New Roman" w:eastAsia="Times New Roman" w:hAnsi="Times New Roman" w:cs="Times New Roman"/>
          <w:bCs/>
          <w:iCs/>
          <w:sz w:val="28"/>
          <w:szCs w:val="28"/>
          <w:lang w:eastAsia="x-none"/>
        </w:rPr>
        <w:t>района</w:t>
      </w:r>
      <w:r w:rsidRPr="00EC29D5">
        <w:rPr>
          <w:rFonts w:ascii="Times New Roman" w:eastAsia="Times New Roman" w:hAnsi="Times New Roman" w:cs="Times New Roman"/>
          <w:sz w:val="28"/>
          <w:szCs w:val="28"/>
        </w:rPr>
        <w:t>;</w:t>
      </w:r>
    </w:p>
    <w:p w:rsidR="0021352D" w:rsidRPr="00EC29D5" w:rsidRDefault="0021352D" w:rsidP="0021352D">
      <w:pPr>
        <w:spacing w:after="0"/>
        <w:ind w:firstLine="709"/>
        <w:contextualSpacing/>
        <w:jc w:val="both"/>
        <w:rPr>
          <w:rFonts w:ascii="Times New Roman" w:eastAsia="Times New Roman" w:hAnsi="Times New Roman" w:cs="Times New Roman"/>
          <w:sz w:val="28"/>
          <w:szCs w:val="28"/>
        </w:rPr>
      </w:pPr>
      <w:r w:rsidRPr="00EC29D5">
        <w:rPr>
          <w:rFonts w:ascii="Times New Roman" w:eastAsia="Times New Roman" w:hAnsi="Times New Roman" w:cs="Times New Roman"/>
          <w:sz w:val="28"/>
          <w:szCs w:val="28"/>
        </w:rPr>
        <w:t xml:space="preserve">разработку и осуществление мероприятий по обеспечению пожарной безопасности </w:t>
      </w:r>
      <w:r w:rsidRPr="00EC29D5">
        <w:rPr>
          <w:rFonts w:ascii="Times New Roman" w:eastAsia="Times New Roman" w:hAnsi="Times New Roman" w:cs="Times New Roman"/>
          <w:bCs/>
          <w:iCs/>
          <w:sz w:val="28"/>
          <w:szCs w:val="28"/>
          <w:lang w:eastAsia="x-none"/>
        </w:rPr>
        <w:t xml:space="preserve">муниципального </w:t>
      </w:r>
      <w:r w:rsidR="00EC29D5">
        <w:rPr>
          <w:rFonts w:ascii="Times New Roman" w:eastAsia="Times New Roman" w:hAnsi="Times New Roman" w:cs="Times New Roman"/>
          <w:bCs/>
          <w:iCs/>
          <w:sz w:val="28"/>
          <w:szCs w:val="28"/>
          <w:lang w:eastAsia="x-none"/>
        </w:rPr>
        <w:t>район</w:t>
      </w:r>
      <w:r w:rsidRPr="00EC29D5">
        <w:rPr>
          <w:rFonts w:ascii="Times New Roman" w:eastAsia="Times New Roman" w:hAnsi="Times New Roman" w:cs="Times New Roman"/>
          <w:bCs/>
          <w:iCs/>
          <w:sz w:val="28"/>
          <w:szCs w:val="28"/>
          <w:lang w:eastAsia="x-none"/>
        </w:rPr>
        <w:t xml:space="preserve">а </w:t>
      </w:r>
      <w:r w:rsidRPr="00EC29D5">
        <w:rPr>
          <w:rFonts w:ascii="Times New Roman" w:eastAsia="Times New Roman" w:hAnsi="Times New Roman" w:cs="Times New Roman"/>
          <w:sz w:val="28"/>
          <w:szCs w:val="28"/>
        </w:rPr>
        <w:t>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21352D" w:rsidRPr="00EC29D5" w:rsidRDefault="0021352D" w:rsidP="0021352D">
      <w:pPr>
        <w:spacing w:after="0"/>
        <w:ind w:firstLine="709"/>
        <w:contextualSpacing/>
        <w:jc w:val="both"/>
        <w:rPr>
          <w:rFonts w:ascii="Times New Roman" w:eastAsia="Times New Roman" w:hAnsi="Times New Roman" w:cs="Times New Roman"/>
          <w:sz w:val="28"/>
          <w:szCs w:val="28"/>
        </w:rPr>
      </w:pPr>
      <w:r w:rsidRPr="00EC29D5">
        <w:rPr>
          <w:rFonts w:ascii="Times New Roman" w:eastAsia="Times New Roman" w:hAnsi="Times New Roman" w:cs="Times New Roman"/>
          <w:sz w:val="28"/>
          <w:szCs w:val="28"/>
        </w:rPr>
        <w:t>разработку и организацию выполнения муниципальных целевых программ по вопросам обеспечения пожарной безопасности;</w:t>
      </w:r>
    </w:p>
    <w:p w:rsidR="0021352D" w:rsidRPr="00EC29D5" w:rsidRDefault="0021352D" w:rsidP="0021352D">
      <w:pPr>
        <w:spacing w:after="0"/>
        <w:ind w:firstLine="709"/>
        <w:contextualSpacing/>
        <w:jc w:val="both"/>
        <w:rPr>
          <w:rFonts w:ascii="Times New Roman" w:eastAsia="Times New Roman" w:hAnsi="Times New Roman" w:cs="Times New Roman"/>
          <w:sz w:val="28"/>
          <w:szCs w:val="28"/>
        </w:rPr>
      </w:pPr>
      <w:r w:rsidRPr="00EC29D5">
        <w:rPr>
          <w:rFonts w:ascii="Times New Roman" w:eastAsia="Times New Roman" w:hAnsi="Times New Roman" w:cs="Times New Roman"/>
          <w:sz w:val="28"/>
          <w:szCs w:val="28"/>
        </w:rPr>
        <w:t xml:space="preserve">разработку плана привлечения сил и средств для тушения пожаров и проведения аварийно-спасательных работ на территории </w:t>
      </w:r>
      <w:r w:rsidRPr="00EC29D5">
        <w:rPr>
          <w:rFonts w:ascii="Times New Roman" w:eastAsia="Times New Roman" w:hAnsi="Times New Roman" w:cs="Times New Roman"/>
          <w:bCs/>
          <w:iCs/>
          <w:sz w:val="28"/>
          <w:szCs w:val="28"/>
          <w:lang w:eastAsia="x-none"/>
        </w:rPr>
        <w:t xml:space="preserve">муниципального </w:t>
      </w:r>
      <w:r w:rsidR="00EC29D5">
        <w:rPr>
          <w:rFonts w:ascii="Times New Roman" w:eastAsia="Times New Roman" w:hAnsi="Times New Roman" w:cs="Times New Roman"/>
          <w:bCs/>
          <w:iCs/>
          <w:sz w:val="28"/>
          <w:szCs w:val="28"/>
          <w:lang w:eastAsia="x-none"/>
        </w:rPr>
        <w:t>район</w:t>
      </w:r>
      <w:r w:rsidRPr="00EC29D5">
        <w:rPr>
          <w:rFonts w:ascii="Times New Roman" w:eastAsia="Times New Roman" w:hAnsi="Times New Roman" w:cs="Times New Roman"/>
          <w:bCs/>
          <w:iCs/>
          <w:sz w:val="28"/>
          <w:szCs w:val="28"/>
          <w:lang w:eastAsia="x-none"/>
        </w:rPr>
        <w:t xml:space="preserve">а </w:t>
      </w:r>
      <w:r w:rsidRPr="00EC29D5">
        <w:rPr>
          <w:rFonts w:ascii="Times New Roman" w:eastAsia="Times New Roman" w:hAnsi="Times New Roman" w:cs="Times New Roman"/>
          <w:sz w:val="28"/>
          <w:szCs w:val="28"/>
        </w:rPr>
        <w:t>и контроль за его выполнением;</w:t>
      </w:r>
    </w:p>
    <w:p w:rsidR="0021352D" w:rsidRPr="00EC29D5" w:rsidRDefault="0021352D" w:rsidP="0021352D">
      <w:pPr>
        <w:spacing w:after="0"/>
        <w:ind w:firstLine="709"/>
        <w:contextualSpacing/>
        <w:jc w:val="both"/>
        <w:rPr>
          <w:rFonts w:ascii="Times New Roman" w:eastAsia="Times New Roman" w:hAnsi="Times New Roman" w:cs="Times New Roman"/>
          <w:sz w:val="28"/>
          <w:szCs w:val="28"/>
        </w:rPr>
      </w:pPr>
      <w:r w:rsidRPr="00EC29D5">
        <w:rPr>
          <w:rFonts w:ascii="Times New Roman" w:eastAsia="Times New Roman" w:hAnsi="Times New Roman" w:cs="Times New Roman"/>
          <w:sz w:val="28"/>
          <w:szCs w:val="28"/>
        </w:rPr>
        <w:lastRenderedPageBreak/>
        <w:t xml:space="preserve">установление особого противопожарного режима на территории </w:t>
      </w:r>
      <w:r w:rsidRPr="00EC29D5">
        <w:rPr>
          <w:rFonts w:ascii="Times New Roman" w:eastAsia="Times New Roman" w:hAnsi="Times New Roman" w:cs="Times New Roman"/>
          <w:bCs/>
          <w:iCs/>
          <w:sz w:val="28"/>
          <w:szCs w:val="28"/>
          <w:lang w:eastAsia="x-none"/>
        </w:rPr>
        <w:t xml:space="preserve">муниципального </w:t>
      </w:r>
      <w:r w:rsidR="00EC29D5">
        <w:rPr>
          <w:rFonts w:ascii="Times New Roman" w:eastAsia="Times New Roman" w:hAnsi="Times New Roman" w:cs="Times New Roman"/>
          <w:bCs/>
          <w:iCs/>
          <w:sz w:val="28"/>
          <w:szCs w:val="28"/>
          <w:lang w:eastAsia="x-none"/>
        </w:rPr>
        <w:t>район</w:t>
      </w:r>
      <w:r w:rsidRPr="00EC29D5">
        <w:rPr>
          <w:rFonts w:ascii="Times New Roman" w:eastAsia="Times New Roman" w:hAnsi="Times New Roman" w:cs="Times New Roman"/>
          <w:bCs/>
          <w:iCs/>
          <w:sz w:val="28"/>
          <w:szCs w:val="28"/>
          <w:lang w:eastAsia="x-none"/>
        </w:rPr>
        <w:t>а</w:t>
      </w:r>
      <w:r w:rsidRPr="00EC29D5">
        <w:rPr>
          <w:rFonts w:ascii="Times New Roman" w:eastAsia="Times New Roman" w:hAnsi="Times New Roman" w:cs="Times New Roman"/>
          <w:sz w:val="28"/>
          <w:szCs w:val="28"/>
        </w:rPr>
        <w:t>, а также дополнительных требований пожарной безопасности на время его действия;</w:t>
      </w:r>
    </w:p>
    <w:p w:rsidR="0021352D" w:rsidRPr="00EC29D5" w:rsidRDefault="0021352D" w:rsidP="0021352D">
      <w:pPr>
        <w:spacing w:after="0"/>
        <w:ind w:firstLine="709"/>
        <w:contextualSpacing/>
        <w:jc w:val="both"/>
        <w:rPr>
          <w:rFonts w:ascii="Times New Roman" w:eastAsia="Times New Roman" w:hAnsi="Times New Roman" w:cs="Times New Roman"/>
          <w:sz w:val="28"/>
          <w:szCs w:val="28"/>
        </w:rPr>
      </w:pPr>
      <w:r w:rsidRPr="00EC29D5">
        <w:rPr>
          <w:rFonts w:ascii="Times New Roman" w:eastAsia="Times New Roman" w:hAnsi="Times New Roman" w:cs="Times New Roman"/>
          <w:sz w:val="28"/>
          <w:szCs w:val="28"/>
        </w:rPr>
        <w:t>обеспечение беспрепятственного проезда пожарной техники к месту пожара;</w:t>
      </w:r>
    </w:p>
    <w:p w:rsidR="0021352D" w:rsidRPr="00EC29D5" w:rsidRDefault="0021352D" w:rsidP="0021352D">
      <w:pPr>
        <w:spacing w:after="0"/>
        <w:ind w:firstLine="709"/>
        <w:contextualSpacing/>
        <w:jc w:val="both"/>
        <w:rPr>
          <w:rFonts w:ascii="Times New Roman" w:eastAsia="Times New Roman" w:hAnsi="Times New Roman" w:cs="Times New Roman"/>
          <w:sz w:val="28"/>
          <w:szCs w:val="28"/>
        </w:rPr>
      </w:pPr>
      <w:r w:rsidRPr="00EC29D5">
        <w:rPr>
          <w:rFonts w:ascii="Times New Roman" w:eastAsia="Times New Roman" w:hAnsi="Times New Roman" w:cs="Times New Roman"/>
          <w:sz w:val="28"/>
          <w:szCs w:val="28"/>
        </w:rPr>
        <w:t>обеспечение связи и оповещения населения о пожаре;</w:t>
      </w:r>
    </w:p>
    <w:p w:rsidR="0021352D" w:rsidRPr="00EC29D5" w:rsidRDefault="0021352D" w:rsidP="0021352D">
      <w:pPr>
        <w:spacing w:after="0"/>
        <w:ind w:firstLine="709"/>
        <w:contextualSpacing/>
        <w:jc w:val="both"/>
        <w:rPr>
          <w:rFonts w:ascii="Times New Roman" w:eastAsia="Times New Roman" w:hAnsi="Times New Roman" w:cs="Times New Roman"/>
          <w:sz w:val="28"/>
          <w:szCs w:val="28"/>
        </w:rPr>
      </w:pPr>
      <w:r w:rsidRPr="00EC29D5">
        <w:rPr>
          <w:rFonts w:ascii="Times New Roman" w:eastAsia="Times New Roman" w:hAnsi="Times New Roman" w:cs="Times New Roman"/>
          <w:sz w:val="28"/>
          <w:szCs w:val="28"/>
        </w:rPr>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21352D" w:rsidRPr="00EC29D5" w:rsidRDefault="0021352D" w:rsidP="0021352D">
      <w:pPr>
        <w:spacing w:after="0"/>
        <w:ind w:firstLine="709"/>
        <w:contextualSpacing/>
        <w:jc w:val="both"/>
        <w:rPr>
          <w:rFonts w:ascii="Times New Roman" w:eastAsia="Times New Roman" w:hAnsi="Times New Roman" w:cs="Times New Roman"/>
          <w:sz w:val="28"/>
          <w:szCs w:val="24"/>
          <w:lang w:eastAsia="ru-RU"/>
        </w:rPr>
      </w:pPr>
      <w:r w:rsidRPr="00EC29D5">
        <w:rPr>
          <w:rFonts w:ascii="Times New Roman" w:eastAsia="Times New Roman" w:hAnsi="Times New Roman" w:cs="Times New Roman"/>
          <w:sz w:val="28"/>
          <w:szCs w:val="28"/>
        </w:rPr>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BC73DD" w:rsidRPr="00EC29D5" w:rsidRDefault="00BC73DD" w:rsidP="00007DC7">
      <w:pPr>
        <w:keepNext/>
        <w:widowControl w:val="0"/>
        <w:numPr>
          <w:ilvl w:val="2"/>
          <w:numId w:val="11"/>
        </w:numPr>
        <w:spacing w:before="240" w:after="0"/>
        <w:ind w:left="709" w:hanging="709"/>
        <w:contextualSpacing/>
        <w:jc w:val="center"/>
        <w:outlineLvl w:val="2"/>
        <w:rPr>
          <w:rFonts w:ascii="Times New Roman" w:eastAsia="Times New Roman" w:hAnsi="Times New Roman" w:cs="Times New Roman"/>
          <w:b/>
          <w:iCs/>
          <w:sz w:val="28"/>
          <w:szCs w:val="28"/>
          <w:lang w:eastAsia="ru-RU"/>
        </w:rPr>
      </w:pPr>
      <w:bookmarkStart w:id="267" w:name="_Toc165972591"/>
      <w:r w:rsidRPr="00EC29D5">
        <w:rPr>
          <w:rFonts w:ascii="Times New Roman" w:eastAsia="Times New Roman" w:hAnsi="Times New Roman" w:cs="Times New Roman"/>
          <w:b/>
          <w:iCs/>
          <w:sz w:val="28"/>
          <w:szCs w:val="28"/>
          <w:lang w:eastAsia="ru-RU"/>
        </w:rPr>
        <w:t>Требования к документации при планировке территории</w:t>
      </w:r>
      <w:bookmarkEnd w:id="265"/>
      <w:bookmarkEnd w:id="266"/>
      <w:bookmarkEnd w:id="267"/>
    </w:p>
    <w:p w:rsidR="0021352D" w:rsidRPr="00EC29D5" w:rsidRDefault="0021352D" w:rsidP="0021352D">
      <w:pPr>
        <w:spacing w:after="0"/>
        <w:ind w:firstLine="709"/>
        <w:contextualSpacing/>
        <w:jc w:val="both"/>
        <w:rPr>
          <w:rFonts w:ascii="Times New Roman" w:eastAsia="Times New Roman" w:hAnsi="Times New Roman" w:cs="Times New Roman"/>
          <w:sz w:val="28"/>
          <w:szCs w:val="24"/>
          <w:lang w:eastAsia="ru-RU"/>
        </w:rPr>
      </w:pPr>
      <w:bookmarkStart w:id="268" w:name="_Toc37444017"/>
      <w:bookmarkStart w:id="269" w:name="_Toc64556346"/>
      <w:r w:rsidRPr="00EC29D5">
        <w:rPr>
          <w:rFonts w:ascii="Times New Roman" w:eastAsia="Times New Roman" w:hAnsi="Times New Roman" w:cs="Times New Roman"/>
          <w:sz w:val="28"/>
          <w:szCs w:val="28"/>
        </w:rPr>
        <w:t xml:space="preserve">Планировка и застройка территории </w:t>
      </w:r>
      <w:r w:rsidRPr="00EC29D5">
        <w:rPr>
          <w:rFonts w:ascii="Times New Roman" w:eastAsia="Times New Roman" w:hAnsi="Times New Roman" w:cs="Times New Roman"/>
          <w:bCs/>
          <w:iCs/>
          <w:sz w:val="28"/>
          <w:szCs w:val="28"/>
          <w:lang w:eastAsia="x-none"/>
        </w:rPr>
        <w:t xml:space="preserve">муниципального </w:t>
      </w:r>
      <w:r w:rsidR="00EC29D5" w:rsidRPr="00EC29D5">
        <w:rPr>
          <w:rFonts w:ascii="Times New Roman" w:eastAsia="Times New Roman" w:hAnsi="Times New Roman" w:cs="Times New Roman"/>
          <w:bCs/>
          <w:iCs/>
          <w:sz w:val="28"/>
          <w:szCs w:val="28"/>
          <w:lang w:eastAsia="x-none"/>
        </w:rPr>
        <w:t>район</w:t>
      </w:r>
      <w:r w:rsidRPr="00EC29D5">
        <w:rPr>
          <w:rFonts w:ascii="Times New Roman" w:eastAsia="Times New Roman" w:hAnsi="Times New Roman" w:cs="Times New Roman"/>
          <w:bCs/>
          <w:iCs/>
          <w:sz w:val="28"/>
          <w:szCs w:val="28"/>
          <w:lang w:eastAsia="x-none"/>
        </w:rPr>
        <w:t xml:space="preserve">а </w:t>
      </w:r>
      <w:r w:rsidRPr="00EC29D5">
        <w:rPr>
          <w:rFonts w:ascii="Times New Roman" w:eastAsia="Times New Roman" w:hAnsi="Times New Roman" w:cs="Times New Roman"/>
          <w:sz w:val="28"/>
          <w:szCs w:val="28"/>
        </w:rPr>
        <w:t xml:space="preserve">должна осуществляться в соответствии с генеральным планом </w:t>
      </w:r>
      <w:r w:rsidRPr="00EC29D5">
        <w:rPr>
          <w:rFonts w:ascii="Times New Roman" w:eastAsia="Times New Roman" w:hAnsi="Times New Roman" w:cs="Times New Roman"/>
          <w:bCs/>
          <w:iCs/>
          <w:sz w:val="28"/>
          <w:szCs w:val="28"/>
          <w:lang w:eastAsia="x-none"/>
        </w:rPr>
        <w:t xml:space="preserve">муниципального </w:t>
      </w:r>
      <w:r w:rsidR="00EC29D5" w:rsidRPr="00EC29D5">
        <w:rPr>
          <w:rFonts w:ascii="Times New Roman" w:eastAsia="Times New Roman" w:hAnsi="Times New Roman" w:cs="Times New Roman"/>
          <w:bCs/>
          <w:iCs/>
          <w:sz w:val="28"/>
          <w:szCs w:val="28"/>
          <w:lang w:eastAsia="x-none"/>
        </w:rPr>
        <w:t>район</w:t>
      </w:r>
      <w:r w:rsidRPr="00EC29D5">
        <w:rPr>
          <w:rFonts w:ascii="Times New Roman" w:eastAsia="Times New Roman" w:hAnsi="Times New Roman" w:cs="Times New Roman"/>
          <w:bCs/>
          <w:iCs/>
          <w:sz w:val="28"/>
          <w:szCs w:val="28"/>
          <w:lang w:eastAsia="x-none"/>
        </w:rPr>
        <w:t>а</w:t>
      </w:r>
      <w:r w:rsidRPr="00EC29D5">
        <w:rPr>
          <w:rFonts w:ascii="Times New Roman" w:eastAsia="Times New Roman" w:hAnsi="Times New Roman" w:cs="Times New Roman"/>
          <w:sz w:val="28"/>
          <w:szCs w:val="28"/>
        </w:rPr>
        <w:t>, учитывающим требования пожарной безопасности, установленные настоящим Федеральным законом. 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«Перечень мероприятий по обеспечению пожарной безопасности».</w:t>
      </w:r>
    </w:p>
    <w:p w:rsidR="00BC73DD" w:rsidRPr="00EC29D5" w:rsidRDefault="00BC73DD" w:rsidP="00007DC7">
      <w:pPr>
        <w:keepNext/>
        <w:widowControl w:val="0"/>
        <w:numPr>
          <w:ilvl w:val="2"/>
          <w:numId w:val="11"/>
        </w:numPr>
        <w:spacing w:before="240" w:after="0"/>
        <w:ind w:left="709" w:hanging="709"/>
        <w:contextualSpacing/>
        <w:jc w:val="center"/>
        <w:outlineLvl w:val="2"/>
        <w:rPr>
          <w:rFonts w:ascii="Times New Roman" w:eastAsia="Times New Roman" w:hAnsi="Times New Roman" w:cs="Times New Roman"/>
          <w:b/>
          <w:iCs/>
          <w:sz w:val="28"/>
          <w:szCs w:val="28"/>
          <w:lang w:eastAsia="ru-RU"/>
        </w:rPr>
      </w:pPr>
      <w:bookmarkStart w:id="270" w:name="_Toc165972592"/>
      <w:r w:rsidRPr="00EC29D5">
        <w:rPr>
          <w:rFonts w:ascii="Times New Roman" w:eastAsia="Times New Roman" w:hAnsi="Times New Roman" w:cs="Times New Roman"/>
          <w:b/>
          <w:iCs/>
          <w:sz w:val="28"/>
          <w:szCs w:val="28"/>
          <w:lang w:eastAsia="ru-RU"/>
        </w:rPr>
        <w:t>Размещение взрывопожароопасных элементов на территории</w:t>
      </w:r>
      <w:bookmarkEnd w:id="268"/>
      <w:bookmarkEnd w:id="269"/>
      <w:bookmarkEnd w:id="270"/>
    </w:p>
    <w:p w:rsidR="0021352D" w:rsidRPr="00EC29D5" w:rsidRDefault="0021352D" w:rsidP="0021352D">
      <w:pPr>
        <w:spacing w:after="0"/>
        <w:ind w:firstLine="709"/>
        <w:jc w:val="both"/>
        <w:rPr>
          <w:rFonts w:ascii="Times New Roman" w:eastAsia="Times New Roman" w:hAnsi="Times New Roman" w:cs="Times New Roman"/>
          <w:sz w:val="28"/>
          <w:szCs w:val="28"/>
        </w:rPr>
      </w:pPr>
      <w:bookmarkStart w:id="271" w:name="_Toc37444018"/>
      <w:bookmarkStart w:id="272" w:name="_Toc64556347"/>
      <w:r w:rsidRPr="00EC29D5">
        <w:rPr>
          <w:rFonts w:ascii="Times New Roman" w:eastAsia="Times New Roman" w:hAnsi="Times New Roman" w:cs="Times New Roman"/>
          <w:sz w:val="28"/>
          <w:szCs w:val="28"/>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пожаровзрывоопасные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w:t>
      </w:r>
      <w:r w:rsidRPr="00EC29D5">
        <w:rPr>
          <w:rFonts w:ascii="Times New Roman" w:eastAsia="Times New Roman" w:hAnsi="Times New Roman" w:cs="Times New Roman"/>
          <w:bCs/>
          <w:iCs/>
          <w:sz w:val="28"/>
          <w:szCs w:val="28"/>
          <w:lang w:eastAsia="x-none"/>
        </w:rPr>
        <w:t>населенных пунктов</w:t>
      </w:r>
      <w:r w:rsidRPr="00EC29D5">
        <w:rPr>
          <w:rFonts w:ascii="Times New Roman" w:eastAsia="Times New Roman" w:hAnsi="Times New Roman" w:cs="Times New Roman"/>
          <w:sz w:val="28"/>
          <w:szCs w:val="28"/>
        </w:rPr>
        <w:t>. При этом расчетное значение пожарного риска не должно превышать допустимое значение пожарного риска, установленное Федеральным законом</w:t>
      </w:r>
      <w:r w:rsidR="00EC29D5" w:rsidRPr="00EC29D5">
        <w:rPr>
          <w:rFonts w:ascii="Times New Roman" w:eastAsia="Times New Roman" w:hAnsi="Times New Roman" w:cs="Times New Roman"/>
          <w:sz w:val="28"/>
          <w:szCs w:val="28"/>
        </w:rPr>
        <w:t xml:space="preserve"> </w:t>
      </w:r>
      <w:r w:rsidR="00EC29D5" w:rsidRPr="00EC29D5">
        <w:t xml:space="preserve"> </w:t>
      </w:r>
      <w:r w:rsidR="00EC29D5" w:rsidRPr="00EC29D5">
        <w:rPr>
          <w:rFonts w:ascii="Times New Roman" w:eastAsia="Times New Roman" w:hAnsi="Times New Roman" w:cs="Times New Roman"/>
          <w:sz w:val="28"/>
          <w:szCs w:val="28"/>
        </w:rPr>
        <w:t>от 22 июля 2008 года</w:t>
      </w:r>
      <w:r w:rsidRPr="00EC29D5">
        <w:rPr>
          <w:rFonts w:ascii="Times New Roman" w:eastAsia="Times New Roman" w:hAnsi="Times New Roman" w:cs="Times New Roman"/>
          <w:sz w:val="28"/>
          <w:szCs w:val="28"/>
        </w:rPr>
        <w:t xml:space="preserve"> № 123-ФЗ. При размещении пожаровзрывоопасных объектов в границах населенного пункта необходимо учитывать возможность воздействия опасных факторов пожара на соседние объекты защиты, климатические и </w:t>
      </w:r>
      <w:r w:rsidRPr="00EC29D5">
        <w:rPr>
          <w:rFonts w:ascii="Times New Roman" w:eastAsia="Times New Roman" w:hAnsi="Times New Roman" w:cs="Times New Roman"/>
          <w:sz w:val="28"/>
          <w:szCs w:val="28"/>
        </w:rPr>
        <w:lastRenderedPageBreak/>
        <w:t>географические особенности, рельеф местности, направление течения рек и преобладающее направление ветра.</w:t>
      </w:r>
    </w:p>
    <w:p w:rsidR="0021352D" w:rsidRPr="00EC29D5" w:rsidRDefault="0021352D" w:rsidP="0021352D">
      <w:pPr>
        <w:spacing w:after="0"/>
        <w:ind w:firstLine="709"/>
        <w:jc w:val="both"/>
        <w:rPr>
          <w:rFonts w:ascii="Times New Roman" w:eastAsia="Times New Roman" w:hAnsi="Times New Roman" w:cs="Times New Roman"/>
          <w:sz w:val="28"/>
          <w:szCs w:val="28"/>
        </w:rPr>
      </w:pPr>
      <w:r w:rsidRPr="00EC29D5">
        <w:rPr>
          <w:rFonts w:ascii="Times New Roman" w:eastAsia="Times New Roman" w:hAnsi="Times New Roman" w:cs="Times New Roman"/>
          <w:sz w:val="28"/>
          <w:szCs w:val="28"/>
        </w:rPr>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39" w:anchor="dst0" w:history="1">
        <w:r w:rsidRPr="00EC29D5">
          <w:rPr>
            <w:rFonts w:ascii="Times New Roman" w:eastAsia="Times New Roman" w:hAnsi="Times New Roman" w:cs="Times New Roman"/>
            <w:sz w:val="28"/>
            <w:szCs w:val="28"/>
          </w:rPr>
          <w:t>законом</w:t>
        </w:r>
      </w:hyperlink>
      <w:r w:rsidRPr="00EC29D5">
        <w:rPr>
          <w:rFonts w:ascii="Times New Roman" w:eastAsia="Times New Roman" w:hAnsi="Times New Roman" w:cs="Times New Roman"/>
          <w:sz w:val="28"/>
          <w:szCs w:val="28"/>
        </w:rPr>
        <w:t> от 27 декабря 2002 года № 184-ФЗ «О техническом регулировании»</w:t>
      </w:r>
      <w:r w:rsidRPr="00EC29D5">
        <w:rPr>
          <w:rStyle w:val="a8"/>
          <w:rFonts w:ascii="Times New Roman" w:eastAsia="Times New Roman" w:hAnsi="Times New Roman" w:cs="Times New Roman"/>
          <w:sz w:val="28"/>
          <w:szCs w:val="28"/>
        </w:rPr>
        <w:footnoteReference w:id="110"/>
      </w:r>
      <w:r w:rsidRPr="00EC29D5">
        <w:rPr>
          <w:rFonts w:ascii="Times New Roman" w:eastAsia="Times New Roman" w:hAnsi="Times New Roman" w:cs="Times New Roman"/>
          <w:sz w:val="28"/>
          <w:szCs w:val="28"/>
        </w:rPr>
        <w:t>,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21352D" w:rsidRPr="00EC29D5" w:rsidRDefault="0021352D" w:rsidP="0021352D">
      <w:pPr>
        <w:spacing w:after="0"/>
        <w:ind w:firstLine="709"/>
        <w:jc w:val="both"/>
        <w:rPr>
          <w:rFonts w:ascii="Times New Roman" w:eastAsia="Times New Roman" w:hAnsi="Times New Roman" w:cs="Times New Roman"/>
          <w:sz w:val="28"/>
          <w:szCs w:val="28"/>
        </w:rPr>
      </w:pPr>
      <w:r w:rsidRPr="00EC29D5">
        <w:rPr>
          <w:rFonts w:ascii="Times New Roman" w:eastAsia="Times New Roman" w:hAnsi="Times New Roman" w:cs="Times New Roman"/>
          <w:sz w:val="28"/>
          <w:szCs w:val="28"/>
        </w:rPr>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 </w:t>
      </w:r>
    </w:p>
    <w:p w:rsidR="0021352D" w:rsidRPr="00EC29D5" w:rsidRDefault="0021352D" w:rsidP="0021352D">
      <w:pPr>
        <w:spacing w:after="0"/>
        <w:ind w:firstLine="709"/>
        <w:jc w:val="both"/>
        <w:rPr>
          <w:rFonts w:ascii="Times New Roman" w:eastAsia="Times New Roman" w:hAnsi="Times New Roman" w:cs="Times New Roman"/>
          <w:sz w:val="28"/>
          <w:szCs w:val="28"/>
        </w:rPr>
      </w:pPr>
      <w:r w:rsidRPr="00EC29D5">
        <w:rPr>
          <w:rFonts w:ascii="Times New Roman" w:eastAsia="Times New Roman" w:hAnsi="Times New Roman" w:cs="Times New Roman"/>
          <w:sz w:val="28"/>
          <w:szCs w:val="28"/>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BC73DD" w:rsidRPr="00EC29D5" w:rsidRDefault="00BC73DD" w:rsidP="00007DC7">
      <w:pPr>
        <w:keepNext/>
        <w:widowControl w:val="0"/>
        <w:numPr>
          <w:ilvl w:val="2"/>
          <w:numId w:val="11"/>
        </w:numPr>
        <w:spacing w:before="240" w:after="0"/>
        <w:ind w:left="709" w:hanging="709"/>
        <w:contextualSpacing/>
        <w:jc w:val="center"/>
        <w:outlineLvl w:val="2"/>
        <w:rPr>
          <w:rFonts w:ascii="Times New Roman" w:eastAsia="Times New Roman" w:hAnsi="Times New Roman" w:cs="Times New Roman"/>
          <w:b/>
          <w:iCs/>
          <w:sz w:val="28"/>
          <w:szCs w:val="28"/>
          <w:lang w:eastAsia="ru-RU"/>
        </w:rPr>
      </w:pPr>
      <w:bookmarkStart w:id="273" w:name="_Toc165972593"/>
      <w:r w:rsidRPr="00EC29D5">
        <w:rPr>
          <w:rFonts w:ascii="Times New Roman" w:eastAsia="Times New Roman" w:hAnsi="Times New Roman" w:cs="Times New Roman"/>
          <w:b/>
          <w:iCs/>
          <w:sz w:val="28"/>
          <w:szCs w:val="28"/>
          <w:lang w:eastAsia="ru-RU"/>
        </w:rPr>
        <w:lastRenderedPageBreak/>
        <w:t>Противопожарное водоснабжение</w:t>
      </w:r>
      <w:bookmarkEnd w:id="271"/>
      <w:bookmarkEnd w:id="272"/>
      <w:bookmarkEnd w:id="273"/>
    </w:p>
    <w:p w:rsidR="00F17585" w:rsidRPr="00A6165D" w:rsidRDefault="00F17585" w:rsidP="00F17585">
      <w:pPr>
        <w:spacing w:after="0"/>
        <w:ind w:firstLine="709"/>
        <w:jc w:val="both"/>
        <w:rPr>
          <w:rFonts w:ascii="Times New Roman" w:eastAsia="Times New Roman" w:hAnsi="Times New Roman" w:cs="Times New Roman"/>
          <w:sz w:val="28"/>
          <w:szCs w:val="28"/>
          <w:lang w:eastAsia="ru-RU"/>
        </w:rPr>
      </w:pPr>
      <w:bookmarkStart w:id="274" w:name="_Toc37444019"/>
      <w:bookmarkStart w:id="275" w:name="_Toc64556348"/>
      <w:r w:rsidRPr="00A6165D">
        <w:rPr>
          <w:rFonts w:ascii="Times New Roman" w:eastAsia="Times New Roman" w:hAnsi="Times New Roman" w:cs="Times New Roman"/>
          <w:sz w:val="28"/>
          <w:szCs w:val="28"/>
          <w:lang w:eastAsia="ru-RU"/>
        </w:rPr>
        <w:t xml:space="preserve">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 </w:t>
      </w:r>
    </w:p>
    <w:p w:rsidR="00F17585" w:rsidRPr="00A6165D" w:rsidRDefault="00F17585" w:rsidP="00F17585">
      <w:pPr>
        <w:spacing w:after="0"/>
        <w:ind w:firstLine="709"/>
        <w:jc w:val="both"/>
        <w:rPr>
          <w:rFonts w:ascii="Times New Roman" w:eastAsia="Times New Roman" w:hAnsi="Times New Roman" w:cs="Times New Roman"/>
          <w:sz w:val="28"/>
          <w:szCs w:val="28"/>
          <w:lang w:eastAsia="ru-RU"/>
        </w:rPr>
      </w:pPr>
      <w:r w:rsidRPr="00A6165D">
        <w:rPr>
          <w:rFonts w:ascii="Times New Roman" w:eastAsia="Times New Roman" w:hAnsi="Times New Roman" w:cs="Times New Roman"/>
          <w:sz w:val="28"/>
          <w:szCs w:val="28"/>
          <w:lang w:eastAsia="ru-RU"/>
        </w:rPr>
        <w:t>К источникам наружного противопожарного водоснабжения относятся:</w:t>
      </w:r>
    </w:p>
    <w:p w:rsidR="00F17585" w:rsidRPr="00A6165D" w:rsidRDefault="00F17585" w:rsidP="00F17585">
      <w:pPr>
        <w:spacing w:after="0"/>
        <w:ind w:firstLine="709"/>
        <w:jc w:val="both"/>
        <w:rPr>
          <w:rFonts w:ascii="Times New Roman" w:eastAsia="Times New Roman" w:hAnsi="Times New Roman" w:cs="Times New Roman"/>
          <w:sz w:val="28"/>
          <w:szCs w:val="28"/>
          <w:lang w:eastAsia="ru-RU"/>
        </w:rPr>
      </w:pPr>
      <w:r w:rsidRPr="00A6165D">
        <w:rPr>
          <w:rFonts w:ascii="Times New Roman" w:eastAsia="Times New Roman" w:hAnsi="Times New Roman" w:cs="Times New Roman"/>
          <w:sz w:val="28"/>
          <w:szCs w:val="28"/>
          <w:lang w:eastAsia="ru-RU"/>
        </w:rPr>
        <w:t>водопровод с пожарными гидрантами;</w:t>
      </w:r>
    </w:p>
    <w:p w:rsidR="00F17585" w:rsidRPr="00A6165D" w:rsidRDefault="00F17585" w:rsidP="00F17585">
      <w:pPr>
        <w:spacing w:after="0"/>
        <w:ind w:firstLine="709"/>
        <w:jc w:val="both"/>
        <w:rPr>
          <w:rFonts w:ascii="Times New Roman" w:eastAsia="Times New Roman" w:hAnsi="Times New Roman" w:cs="Times New Roman"/>
          <w:sz w:val="28"/>
          <w:szCs w:val="28"/>
          <w:lang w:eastAsia="ru-RU"/>
        </w:rPr>
      </w:pPr>
      <w:r w:rsidRPr="00A6165D">
        <w:rPr>
          <w:rFonts w:ascii="Times New Roman" w:eastAsia="Times New Roman" w:hAnsi="Times New Roman" w:cs="Times New Roman"/>
          <w:sz w:val="28"/>
          <w:szCs w:val="28"/>
          <w:lang w:eastAsia="ru-RU"/>
        </w:rPr>
        <w:t>водные объекты, оборудованные для целей пожаротушения в соответствии с законодательством Российской Федерации;</w:t>
      </w:r>
    </w:p>
    <w:p w:rsidR="00F17585" w:rsidRPr="00A6165D" w:rsidRDefault="00F17585" w:rsidP="00F17585">
      <w:pPr>
        <w:spacing w:after="0"/>
        <w:ind w:firstLine="709"/>
        <w:jc w:val="both"/>
        <w:rPr>
          <w:rFonts w:ascii="Times New Roman" w:eastAsia="Times New Roman" w:hAnsi="Times New Roman" w:cs="Times New Roman"/>
          <w:sz w:val="28"/>
          <w:szCs w:val="28"/>
          <w:lang w:eastAsia="ru-RU"/>
        </w:rPr>
      </w:pPr>
      <w:r w:rsidRPr="00A6165D">
        <w:rPr>
          <w:rFonts w:ascii="Times New Roman" w:eastAsia="Times New Roman" w:hAnsi="Times New Roman" w:cs="Times New Roman"/>
          <w:sz w:val="28"/>
          <w:szCs w:val="28"/>
          <w:lang w:eastAsia="ru-RU"/>
        </w:rPr>
        <w:t>пожарные резервуары и пожарные водоемы.</w:t>
      </w:r>
    </w:p>
    <w:p w:rsidR="00F17585" w:rsidRPr="00A6165D" w:rsidRDefault="00F17585" w:rsidP="00F17585">
      <w:pPr>
        <w:spacing w:after="0"/>
        <w:ind w:firstLine="709"/>
        <w:jc w:val="both"/>
        <w:rPr>
          <w:rFonts w:ascii="Times New Roman" w:eastAsia="Times New Roman" w:hAnsi="Times New Roman" w:cs="Times New Roman"/>
          <w:sz w:val="28"/>
          <w:szCs w:val="28"/>
          <w:lang w:eastAsia="ru-RU"/>
        </w:rPr>
      </w:pPr>
      <w:r w:rsidRPr="00A6165D">
        <w:rPr>
          <w:rFonts w:ascii="Times New Roman" w:eastAsia="Times New Roman" w:hAnsi="Times New Roman" w:cs="Times New Roman"/>
          <w:sz w:val="28"/>
          <w:szCs w:val="28"/>
          <w:lang w:eastAsia="ru-RU"/>
        </w:rPr>
        <w:t>Территории населенных пунктов должны быть оборудованы противопожарным водопроводом. Противопожарный водопровод, как правило, объединяют с хозяйственно-питьевым или производственным водопроводом.</w:t>
      </w:r>
    </w:p>
    <w:p w:rsidR="00F17585" w:rsidRDefault="00F17585" w:rsidP="00F17585">
      <w:pPr>
        <w:spacing w:after="0"/>
        <w:ind w:firstLine="709"/>
        <w:jc w:val="both"/>
        <w:rPr>
          <w:rFonts w:ascii="Times New Roman" w:eastAsia="Times New Roman" w:hAnsi="Times New Roman" w:cs="Times New Roman"/>
          <w:sz w:val="28"/>
          <w:szCs w:val="28"/>
          <w:lang w:eastAsia="ru-RU"/>
        </w:rPr>
      </w:pPr>
      <w:r w:rsidRPr="00A6165D">
        <w:rPr>
          <w:rFonts w:ascii="Times New Roman" w:eastAsia="Times New Roman" w:hAnsi="Times New Roman" w:cs="Times New Roman"/>
          <w:sz w:val="28"/>
          <w:szCs w:val="28"/>
          <w:lang w:eastAsia="ru-RU"/>
        </w:rPr>
        <w:t>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 тыс. человек;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или сооружений класса функциональной пожарной опасности Ф5 категорий В, Г и Д по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w:t>
      </w:r>
    </w:p>
    <w:p w:rsidR="00713248" w:rsidRPr="00EC29D5" w:rsidRDefault="00713248" w:rsidP="00713248">
      <w:pPr>
        <w:spacing w:after="0"/>
        <w:ind w:firstLine="709"/>
        <w:jc w:val="both"/>
        <w:rPr>
          <w:rFonts w:ascii="Times New Roman" w:eastAsia="Times New Roman" w:hAnsi="Times New Roman" w:cs="Times New Roman"/>
          <w:sz w:val="28"/>
          <w:szCs w:val="28"/>
          <w:lang w:eastAsia="ru-RU"/>
        </w:rPr>
      </w:pPr>
      <w:r w:rsidRPr="00EC29D5">
        <w:rPr>
          <w:rFonts w:ascii="Times New Roman" w:eastAsia="Times New Roman" w:hAnsi="Times New Roman" w:cs="Times New Roman"/>
          <w:sz w:val="28"/>
          <w:szCs w:val="28"/>
          <w:lang w:eastAsia="ru-RU"/>
        </w:rPr>
        <w:t xml:space="preserve">Расход воды на пожаротушение принят в соответствии с п. 5.1 СП 8.13130 и представлен выше в разделе </w:t>
      </w:r>
      <w:r w:rsidR="00EC29D5" w:rsidRPr="00EC29D5">
        <w:rPr>
          <w:rFonts w:ascii="Times New Roman" w:eastAsia="Times New Roman" w:hAnsi="Times New Roman" w:cs="Times New Roman"/>
          <w:sz w:val="28"/>
          <w:szCs w:val="28"/>
          <w:lang w:eastAsia="ru-RU"/>
        </w:rPr>
        <w:t>10</w:t>
      </w:r>
      <w:r w:rsidRPr="00EC29D5">
        <w:rPr>
          <w:rFonts w:ascii="Times New Roman" w:eastAsia="Times New Roman" w:hAnsi="Times New Roman" w:cs="Times New Roman"/>
          <w:sz w:val="28"/>
          <w:szCs w:val="28"/>
          <w:lang w:eastAsia="ru-RU"/>
        </w:rPr>
        <w:t>.1.2. «Водоснабжение. Проектные решения».</w:t>
      </w:r>
    </w:p>
    <w:p w:rsidR="00713248" w:rsidRPr="00EC29D5" w:rsidRDefault="00713248" w:rsidP="00713248">
      <w:pPr>
        <w:ind w:firstLine="709"/>
        <w:jc w:val="both"/>
        <w:rPr>
          <w:rFonts w:ascii="Times New Roman" w:eastAsia="Times New Roman" w:hAnsi="Times New Roman" w:cs="Times New Roman"/>
          <w:sz w:val="28"/>
          <w:szCs w:val="28"/>
          <w:lang w:eastAsia="ru-RU"/>
        </w:rPr>
      </w:pPr>
      <w:r w:rsidRPr="00EC29D5">
        <w:rPr>
          <w:rFonts w:ascii="Times New Roman" w:eastAsia="Times New Roman" w:hAnsi="Times New Roman" w:cs="Times New Roman"/>
          <w:sz w:val="28"/>
          <w:szCs w:val="28"/>
          <w:lang w:eastAsia="ru-RU"/>
        </w:rPr>
        <w:t xml:space="preserve">Наружное противопожарное водоснабжение, резервуары и водоемы с запасами воды на цели наружного пожаротушения должны предусматриваться согласно п.п. </w:t>
      </w:r>
      <w:r w:rsidRPr="00EC29D5">
        <w:rPr>
          <w:rFonts w:ascii="Times New Roman" w:eastAsiaTheme="minorEastAsia" w:hAnsi="Times New Roman"/>
          <w:sz w:val="28"/>
          <w:szCs w:val="28"/>
        </w:rPr>
        <w:t>4.2, 9.2, 9.4, 9.5, 9.7, 10.3, 10.4, 10.6, 10.10, 10.11 СП 8.13130.</w:t>
      </w:r>
    </w:p>
    <w:p w:rsidR="00BC73DD" w:rsidRPr="00EC29D5" w:rsidRDefault="00BC73DD" w:rsidP="00007DC7">
      <w:pPr>
        <w:keepNext/>
        <w:widowControl w:val="0"/>
        <w:numPr>
          <w:ilvl w:val="2"/>
          <w:numId w:val="11"/>
        </w:numPr>
        <w:spacing w:before="240" w:after="0"/>
        <w:contextualSpacing/>
        <w:jc w:val="center"/>
        <w:outlineLvl w:val="2"/>
        <w:rPr>
          <w:rFonts w:ascii="Times New Roman" w:eastAsia="Times New Roman" w:hAnsi="Times New Roman" w:cs="Times New Roman"/>
          <w:b/>
          <w:iCs/>
          <w:sz w:val="28"/>
          <w:szCs w:val="28"/>
          <w:lang w:eastAsia="ru-RU"/>
        </w:rPr>
      </w:pPr>
      <w:bookmarkStart w:id="276" w:name="_Toc165972594"/>
      <w:r w:rsidRPr="00EC29D5">
        <w:rPr>
          <w:rFonts w:ascii="Times New Roman" w:eastAsia="Times New Roman" w:hAnsi="Times New Roman" w:cs="Times New Roman"/>
          <w:b/>
          <w:iCs/>
          <w:sz w:val="28"/>
          <w:szCs w:val="28"/>
          <w:lang w:eastAsia="ru-RU"/>
        </w:rPr>
        <w:t xml:space="preserve">Противопожарные расстояния между зданиями, сооружениями и лесничествами </w:t>
      </w:r>
      <w:bookmarkEnd w:id="274"/>
      <w:bookmarkEnd w:id="275"/>
      <w:r w:rsidR="00EE1DDD" w:rsidRPr="00EC29D5">
        <w:rPr>
          <w:rFonts w:ascii="Times New Roman" w:eastAsia="Times New Roman" w:hAnsi="Times New Roman" w:cs="Times New Roman"/>
          <w:b/>
          <w:iCs/>
          <w:sz w:val="28"/>
          <w:szCs w:val="28"/>
          <w:lang w:eastAsia="ru-RU"/>
        </w:rPr>
        <w:t>(лесопарками)</w:t>
      </w:r>
      <w:bookmarkEnd w:id="276"/>
    </w:p>
    <w:p w:rsidR="00713248" w:rsidRPr="00EC29D5" w:rsidRDefault="00713248" w:rsidP="00713248">
      <w:pPr>
        <w:spacing w:after="0"/>
        <w:ind w:firstLine="709"/>
        <w:jc w:val="both"/>
        <w:rPr>
          <w:rFonts w:ascii="Times New Roman" w:eastAsia="Times New Roman" w:hAnsi="Times New Roman" w:cs="Times New Roman"/>
          <w:sz w:val="28"/>
          <w:szCs w:val="28"/>
        </w:rPr>
      </w:pPr>
      <w:bookmarkStart w:id="277" w:name="_Toc37444020"/>
      <w:bookmarkStart w:id="278" w:name="_Toc64556349"/>
      <w:r w:rsidRPr="00EC29D5">
        <w:rPr>
          <w:rFonts w:ascii="Times New Roman" w:eastAsia="Times New Roman" w:hAnsi="Times New Roman" w:cs="Times New Roman"/>
          <w:sz w:val="28"/>
          <w:szCs w:val="28"/>
        </w:rPr>
        <w:t xml:space="preserve">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r:id="rId40" w:anchor="dst101690" w:history="1">
        <w:r w:rsidRPr="00EC29D5">
          <w:rPr>
            <w:rFonts w:ascii="Times New Roman" w:eastAsia="Times New Roman" w:hAnsi="Times New Roman" w:cs="Times New Roman"/>
            <w:sz w:val="28"/>
            <w:szCs w:val="28"/>
            <w:lang w:eastAsia="ru-RU"/>
          </w:rPr>
          <w:t>таблицах 12</w:t>
        </w:r>
      </w:hyperlink>
      <w:r w:rsidRPr="00EC29D5">
        <w:rPr>
          <w:rFonts w:ascii="Times New Roman" w:eastAsia="Times New Roman" w:hAnsi="Times New Roman" w:cs="Times New Roman"/>
          <w:sz w:val="28"/>
          <w:szCs w:val="28"/>
          <w:lang w:eastAsia="ru-RU"/>
        </w:rPr>
        <w:t xml:space="preserve">, </w:t>
      </w:r>
      <w:hyperlink r:id="rId41" w:anchor="dst101729" w:history="1">
        <w:r w:rsidRPr="00EC29D5">
          <w:rPr>
            <w:rFonts w:ascii="Times New Roman" w:eastAsia="Times New Roman" w:hAnsi="Times New Roman" w:cs="Times New Roman"/>
            <w:sz w:val="28"/>
            <w:szCs w:val="28"/>
            <w:lang w:eastAsia="ru-RU"/>
          </w:rPr>
          <w:t>15</w:t>
        </w:r>
      </w:hyperlink>
      <w:r w:rsidRPr="00EC29D5">
        <w:rPr>
          <w:rFonts w:ascii="Times New Roman" w:eastAsia="Times New Roman" w:hAnsi="Times New Roman" w:cs="Times New Roman"/>
          <w:sz w:val="28"/>
          <w:szCs w:val="28"/>
          <w:lang w:eastAsia="ru-RU"/>
        </w:rPr>
        <w:t xml:space="preserve">, </w:t>
      </w:r>
      <w:hyperlink r:id="rId42" w:anchor="dst101757" w:history="1">
        <w:r w:rsidRPr="00EC29D5">
          <w:rPr>
            <w:rFonts w:ascii="Times New Roman" w:eastAsia="Times New Roman" w:hAnsi="Times New Roman" w:cs="Times New Roman"/>
            <w:sz w:val="28"/>
            <w:szCs w:val="28"/>
            <w:lang w:eastAsia="ru-RU"/>
          </w:rPr>
          <w:t>17</w:t>
        </w:r>
      </w:hyperlink>
      <w:r w:rsidRPr="00EC29D5">
        <w:rPr>
          <w:rFonts w:ascii="Times New Roman" w:eastAsia="Times New Roman" w:hAnsi="Times New Roman" w:cs="Times New Roman"/>
          <w:sz w:val="28"/>
          <w:szCs w:val="28"/>
          <w:lang w:eastAsia="ru-RU"/>
        </w:rPr>
        <w:t xml:space="preserve">, </w:t>
      </w:r>
      <w:hyperlink r:id="rId43" w:anchor="dst101775" w:history="1">
        <w:r w:rsidRPr="00EC29D5">
          <w:rPr>
            <w:rFonts w:ascii="Times New Roman" w:eastAsia="Times New Roman" w:hAnsi="Times New Roman" w:cs="Times New Roman"/>
            <w:sz w:val="28"/>
            <w:szCs w:val="28"/>
            <w:lang w:eastAsia="ru-RU"/>
          </w:rPr>
          <w:t>18</w:t>
        </w:r>
      </w:hyperlink>
      <w:r w:rsidRPr="00EC29D5">
        <w:rPr>
          <w:rFonts w:ascii="Times New Roman" w:eastAsia="Times New Roman" w:hAnsi="Times New Roman" w:cs="Times New Roman"/>
          <w:sz w:val="28"/>
          <w:szCs w:val="28"/>
          <w:lang w:eastAsia="ru-RU"/>
        </w:rPr>
        <w:t xml:space="preserve">, </w:t>
      </w:r>
      <w:hyperlink r:id="rId44" w:anchor="dst101790" w:history="1">
        <w:r w:rsidRPr="00EC29D5">
          <w:rPr>
            <w:rFonts w:ascii="Times New Roman" w:eastAsia="Times New Roman" w:hAnsi="Times New Roman" w:cs="Times New Roman"/>
            <w:sz w:val="28"/>
            <w:szCs w:val="28"/>
            <w:lang w:eastAsia="ru-RU"/>
          </w:rPr>
          <w:t>19</w:t>
        </w:r>
      </w:hyperlink>
      <w:r w:rsidRPr="00EC29D5">
        <w:rPr>
          <w:rFonts w:ascii="Times New Roman" w:eastAsia="Times New Roman" w:hAnsi="Times New Roman" w:cs="Times New Roman"/>
          <w:sz w:val="28"/>
          <w:szCs w:val="28"/>
          <w:lang w:eastAsia="ru-RU"/>
        </w:rPr>
        <w:t xml:space="preserve"> и </w:t>
      </w:r>
      <w:hyperlink r:id="rId45" w:anchor="dst101808" w:history="1">
        <w:r w:rsidRPr="00EC29D5">
          <w:rPr>
            <w:rFonts w:ascii="Times New Roman" w:eastAsia="Times New Roman" w:hAnsi="Times New Roman" w:cs="Times New Roman"/>
            <w:sz w:val="28"/>
            <w:szCs w:val="28"/>
            <w:lang w:eastAsia="ru-RU"/>
          </w:rPr>
          <w:t>20</w:t>
        </w:r>
      </w:hyperlink>
      <w:r w:rsidRPr="00EC29D5">
        <w:rPr>
          <w:rFonts w:ascii="Times New Roman" w:eastAsia="Times New Roman" w:hAnsi="Times New Roman" w:cs="Times New Roman"/>
          <w:sz w:val="28"/>
          <w:szCs w:val="28"/>
        </w:rPr>
        <w:t xml:space="preserve"> </w:t>
      </w:r>
      <w:r w:rsidRPr="00EC29D5">
        <w:rPr>
          <w:rFonts w:ascii="Times New Roman" w:eastAsia="Times New Roman" w:hAnsi="Times New Roman" w:cs="Times New Roman"/>
          <w:sz w:val="28"/>
          <w:szCs w:val="28"/>
        </w:rPr>
        <w:lastRenderedPageBreak/>
        <w:t xml:space="preserve">приложения к Федеральному закону </w:t>
      </w:r>
      <w:r w:rsidR="00EC29D5" w:rsidRPr="00EC29D5">
        <w:rPr>
          <w:rFonts w:ascii="Times New Roman" w:eastAsia="Times New Roman" w:hAnsi="Times New Roman" w:cs="Times New Roman"/>
          <w:sz w:val="28"/>
          <w:szCs w:val="28"/>
        </w:rPr>
        <w:t xml:space="preserve">от 22 июля 2008 года </w:t>
      </w:r>
      <w:r w:rsidRPr="00EC29D5">
        <w:rPr>
          <w:rFonts w:ascii="Times New Roman" w:eastAsia="Times New Roman" w:hAnsi="Times New Roman" w:cs="Times New Roman"/>
          <w:sz w:val="28"/>
          <w:szCs w:val="28"/>
        </w:rPr>
        <w:t xml:space="preserve">№ 123-ФЗ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r:id="rId46" w:anchor="dst100403" w:history="1">
        <w:r w:rsidRPr="00EC29D5">
          <w:rPr>
            <w:rFonts w:ascii="Times New Roman" w:eastAsia="Times New Roman" w:hAnsi="Times New Roman" w:cs="Times New Roman"/>
            <w:sz w:val="28"/>
            <w:szCs w:val="28"/>
          </w:rPr>
          <w:t>статьей 37</w:t>
        </w:r>
      </w:hyperlink>
      <w:r w:rsidRPr="00EC29D5">
        <w:rPr>
          <w:rFonts w:ascii="Times New Roman" w:eastAsia="Times New Roman" w:hAnsi="Times New Roman" w:cs="Times New Roman"/>
          <w:sz w:val="28"/>
          <w:szCs w:val="28"/>
          <w:lang w:eastAsia="ru-RU"/>
        </w:rPr>
        <w:t xml:space="preserve"> Фе</w:t>
      </w:r>
      <w:r w:rsidRPr="00EC29D5">
        <w:rPr>
          <w:rFonts w:ascii="Times New Roman" w:eastAsia="Times New Roman" w:hAnsi="Times New Roman" w:cs="Times New Roman"/>
          <w:sz w:val="28"/>
          <w:szCs w:val="28"/>
        </w:rPr>
        <w:t xml:space="preserve">дерального закона </w:t>
      </w:r>
      <w:r w:rsidR="00EC29D5" w:rsidRPr="00EC29D5">
        <w:rPr>
          <w:rFonts w:ascii="Times New Roman" w:eastAsia="Times New Roman" w:hAnsi="Times New Roman" w:cs="Times New Roman"/>
          <w:sz w:val="28"/>
          <w:szCs w:val="28"/>
        </w:rPr>
        <w:t xml:space="preserve">от 22 июля 2008 года  </w:t>
      </w:r>
      <w:r w:rsidRPr="00EC29D5">
        <w:rPr>
          <w:rFonts w:ascii="Times New Roman" w:eastAsia="Times New Roman" w:hAnsi="Times New Roman" w:cs="Times New Roman"/>
          <w:sz w:val="28"/>
          <w:szCs w:val="28"/>
        </w:rPr>
        <w:t>№ 123-ФЗ. При этом расчетное значение пожарного риска не должно превышать допустимое значение пожарного риска, установленное </w:t>
      </w:r>
      <w:hyperlink r:id="rId47" w:anchor="dst100939" w:history="1">
        <w:r w:rsidRPr="00EC29D5">
          <w:rPr>
            <w:rFonts w:ascii="Times New Roman" w:eastAsia="Times New Roman" w:hAnsi="Times New Roman" w:cs="Times New Roman"/>
            <w:sz w:val="28"/>
            <w:szCs w:val="28"/>
          </w:rPr>
          <w:t>статьей 93</w:t>
        </w:r>
      </w:hyperlink>
      <w:r w:rsidRPr="00EC29D5">
        <w:rPr>
          <w:rFonts w:ascii="Times New Roman" w:eastAsia="Times New Roman" w:hAnsi="Times New Roman" w:cs="Times New Roman"/>
          <w:sz w:val="28"/>
          <w:szCs w:val="28"/>
        </w:rPr>
        <w:t xml:space="preserve"> Федерального закона </w:t>
      </w:r>
      <w:r w:rsidR="00EC29D5" w:rsidRPr="00EC29D5">
        <w:rPr>
          <w:rFonts w:ascii="Times New Roman" w:eastAsia="Times New Roman" w:hAnsi="Times New Roman" w:cs="Times New Roman"/>
          <w:sz w:val="28"/>
          <w:szCs w:val="28"/>
        </w:rPr>
        <w:t xml:space="preserve">от 22 июля 2008 года </w:t>
      </w:r>
      <w:r w:rsidRPr="00EC29D5">
        <w:rPr>
          <w:rFonts w:ascii="Times New Roman" w:eastAsia="Times New Roman" w:hAnsi="Times New Roman" w:cs="Times New Roman"/>
          <w:sz w:val="28"/>
          <w:szCs w:val="28"/>
        </w:rPr>
        <w:t>№ 123-ФЗ.</w:t>
      </w:r>
    </w:p>
    <w:p w:rsidR="00713248" w:rsidRPr="00EC29D5" w:rsidRDefault="00713248" w:rsidP="00713248">
      <w:pPr>
        <w:spacing w:after="0"/>
        <w:ind w:firstLine="709"/>
        <w:jc w:val="both"/>
        <w:rPr>
          <w:rFonts w:ascii="Times New Roman" w:eastAsia="Times New Roman" w:hAnsi="Times New Roman" w:cs="Times New Roman"/>
          <w:sz w:val="28"/>
          <w:szCs w:val="28"/>
        </w:rPr>
      </w:pPr>
      <w:r w:rsidRPr="00EC29D5">
        <w:rPr>
          <w:rFonts w:ascii="Times New Roman" w:eastAsia="Times New Roman" w:hAnsi="Times New Roman" w:cs="Times New Roman"/>
          <w:sz w:val="28"/>
          <w:szCs w:val="28"/>
        </w:rPr>
        <w:t>Противопожарные расстояния должны обеспечивать нераспространение пожара:</w:t>
      </w:r>
    </w:p>
    <w:p w:rsidR="00713248" w:rsidRPr="00EC29D5" w:rsidRDefault="00713248" w:rsidP="00713248">
      <w:pPr>
        <w:spacing w:after="0"/>
        <w:ind w:firstLine="709"/>
        <w:jc w:val="both"/>
        <w:rPr>
          <w:rFonts w:ascii="Times New Roman" w:eastAsia="Times New Roman" w:hAnsi="Times New Roman" w:cs="Times New Roman"/>
          <w:sz w:val="28"/>
          <w:szCs w:val="28"/>
        </w:rPr>
      </w:pPr>
      <w:bookmarkStart w:id="279" w:name="dst102037"/>
      <w:bookmarkEnd w:id="279"/>
      <w:r w:rsidRPr="00EC29D5">
        <w:rPr>
          <w:rFonts w:ascii="Times New Roman" w:eastAsia="Times New Roman" w:hAnsi="Times New Roman" w:cs="Times New Roman"/>
          <w:sz w:val="28"/>
          <w:szCs w:val="28"/>
        </w:rPr>
        <w:t>1) от лесных насаждений в лесничествах (лесопарках) до зданий и сооружений, расположенных:</w:t>
      </w:r>
    </w:p>
    <w:p w:rsidR="00713248" w:rsidRPr="00EC29D5" w:rsidRDefault="00713248" w:rsidP="00713248">
      <w:pPr>
        <w:spacing w:after="0"/>
        <w:ind w:firstLine="709"/>
        <w:jc w:val="both"/>
        <w:rPr>
          <w:rFonts w:ascii="Times New Roman" w:eastAsia="Times New Roman" w:hAnsi="Times New Roman" w:cs="Times New Roman"/>
          <w:sz w:val="28"/>
          <w:szCs w:val="28"/>
        </w:rPr>
      </w:pPr>
      <w:bookmarkStart w:id="280" w:name="dst102038"/>
      <w:bookmarkEnd w:id="280"/>
      <w:r w:rsidRPr="00EC29D5">
        <w:rPr>
          <w:rFonts w:ascii="Times New Roman" w:eastAsia="Times New Roman" w:hAnsi="Times New Roman" w:cs="Times New Roman"/>
          <w:sz w:val="28"/>
          <w:szCs w:val="28"/>
        </w:rPr>
        <w:t>а) вне территорий лесничеств (лесопарков);</w:t>
      </w:r>
    </w:p>
    <w:p w:rsidR="00713248" w:rsidRPr="00EC29D5" w:rsidRDefault="00713248" w:rsidP="00713248">
      <w:pPr>
        <w:spacing w:after="0"/>
        <w:ind w:firstLine="709"/>
        <w:jc w:val="both"/>
        <w:rPr>
          <w:rFonts w:ascii="Times New Roman" w:eastAsia="Times New Roman" w:hAnsi="Times New Roman" w:cs="Times New Roman"/>
          <w:sz w:val="28"/>
          <w:szCs w:val="28"/>
        </w:rPr>
      </w:pPr>
      <w:bookmarkStart w:id="281" w:name="dst102039"/>
      <w:bookmarkEnd w:id="281"/>
      <w:r w:rsidRPr="00EC29D5">
        <w:rPr>
          <w:rFonts w:ascii="Times New Roman" w:eastAsia="Times New Roman" w:hAnsi="Times New Roman" w:cs="Times New Roman"/>
          <w:sz w:val="28"/>
          <w:szCs w:val="28"/>
        </w:rPr>
        <w:t>б) на территориях лесничеств (лесопарков);</w:t>
      </w:r>
    </w:p>
    <w:p w:rsidR="00713248" w:rsidRPr="00EC29D5" w:rsidRDefault="00713248" w:rsidP="00713248">
      <w:pPr>
        <w:spacing w:after="0"/>
        <w:ind w:firstLine="709"/>
        <w:jc w:val="both"/>
        <w:rPr>
          <w:rFonts w:ascii="Times New Roman" w:eastAsia="Times New Roman" w:hAnsi="Times New Roman" w:cs="Times New Roman"/>
          <w:sz w:val="28"/>
          <w:szCs w:val="28"/>
        </w:rPr>
      </w:pPr>
      <w:bookmarkStart w:id="282" w:name="dst102040"/>
      <w:bookmarkEnd w:id="282"/>
      <w:r w:rsidRPr="00EC29D5">
        <w:rPr>
          <w:rFonts w:ascii="Times New Roman" w:eastAsia="Times New Roman" w:hAnsi="Times New Roman" w:cs="Times New Roman"/>
          <w:sz w:val="28"/>
          <w:szCs w:val="28"/>
        </w:rPr>
        <w:t>2) от лесных насаждений вне лесничеств (лесопарков) до зданий и сооружений.</w:t>
      </w:r>
    </w:p>
    <w:p w:rsidR="00713248" w:rsidRPr="00EC29D5" w:rsidRDefault="00713248" w:rsidP="00713248">
      <w:pPr>
        <w:spacing w:after="0"/>
        <w:ind w:firstLine="709"/>
        <w:jc w:val="both"/>
        <w:rPr>
          <w:rFonts w:ascii="Times New Roman" w:eastAsia="Times New Roman" w:hAnsi="Times New Roman" w:cs="Times New Roman"/>
          <w:sz w:val="28"/>
          <w:szCs w:val="28"/>
        </w:rPr>
      </w:pPr>
      <w:bookmarkStart w:id="283" w:name="dst102041"/>
      <w:bookmarkEnd w:id="283"/>
      <w:r w:rsidRPr="00EC29D5">
        <w:rPr>
          <w:rFonts w:ascii="Times New Roman" w:eastAsia="Times New Roman" w:hAnsi="Times New Roman" w:cs="Times New Roman"/>
          <w:sz w:val="28"/>
          <w:szCs w:val="28"/>
        </w:rPr>
        <w:t>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100 метров, если иное не установлено законодательством Российской Федерации.</w:t>
      </w:r>
    </w:p>
    <w:p w:rsidR="00713248" w:rsidRPr="00EC29D5" w:rsidRDefault="00713248" w:rsidP="00713248">
      <w:pPr>
        <w:spacing w:after="0"/>
        <w:ind w:firstLine="709"/>
        <w:jc w:val="both"/>
        <w:rPr>
          <w:rFonts w:ascii="Times New Roman" w:eastAsia="Times New Roman" w:hAnsi="Times New Roman" w:cs="Times New Roman"/>
          <w:sz w:val="28"/>
          <w:szCs w:val="28"/>
        </w:rPr>
      </w:pPr>
      <w:r w:rsidRPr="00EC29D5">
        <w:rPr>
          <w:rFonts w:ascii="Times New Roman" w:eastAsia="Times New Roman" w:hAnsi="Times New Roman" w:cs="Times New Roman"/>
          <w:sz w:val="28"/>
          <w:szCs w:val="28"/>
        </w:rPr>
        <w:t>Необходимо обеспечивать подъезд пожарной техники ко всем типам зданий и сооружений, кроме класса функциональной пожарной опасности Ф 1.3 высотой более 75 метров и зданий и сооружений других классов функциональной пожарной опасности высотой более 50 м, а также кроме объектов специального назначения (для производства и хранения взрывчатых веществ и средств взрывания, военного назначения, подземные сооружения метрополитенов, горных выработок), за исключением атомных электростанций и пунктов хранения ядерных материалов и радиоактивных веществ. Требования и условия по обеспечению подходами, проездами и подъездами к вышеперечисленным зданиям и сооружениям указаны в разделе 8 (п.п. 8.1 – 8.18) СП 4.13130.</w:t>
      </w:r>
    </w:p>
    <w:p w:rsidR="00BC73DD" w:rsidRPr="00EC29D5" w:rsidRDefault="00BC73DD" w:rsidP="00007DC7">
      <w:pPr>
        <w:keepNext/>
        <w:widowControl w:val="0"/>
        <w:numPr>
          <w:ilvl w:val="2"/>
          <w:numId w:val="11"/>
        </w:numPr>
        <w:spacing w:before="240" w:after="0"/>
        <w:ind w:left="709" w:hanging="709"/>
        <w:contextualSpacing/>
        <w:jc w:val="center"/>
        <w:outlineLvl w:val="2"/>
        <w:rPr>
          <w:rFonts w:ascii="Times New Roman" w:eastAsia="Times New Roman" w:hAnsi="Times New Roman" w:cs="Times New Roman"/>
          <w:b/>
          <w:iCs/>
          <w:sz w:val="28"/>
          <w:szCs w:val="28"/>
          <w:lang w:eastAsia="ru-RU"/>
        </w:rPr>
      </w:pPr>
      <w:bookmarkStart w:id="284" w:name="_Toc165972595"/>
      <w:r w:rsidRPr="00EC29D5">
        <w:rPr>
          <w:rFonts w:ascii="Times New Roman" w:eastAsia="Times New Roman" w:hAnsi="Times New Roman" w:cs="Times New Roman"/>
          <w:b/>
          <w:iCs/>
          <w:sz w:val="28"/>
          <w:szCs w:val="28"/>
          <w:lang w:eastAsia="ru-RU"/>
        </w:rPr>
        <w:t>Противопожарные расстояния от зданий</w:t>
      </w:r>
      <w:r w:rsidR="00B6386B" w:rsidRPr="00EC29D5">
        <w:rPr>
          <w:rFonts w:ascii="Times New Roman" w:eastAsia="Times New Roman" w:hAnsi="Times New Roman" w:cs="Times New Roman"/>
          <w:b/>
          <w:iCs/>
          <w:sz w:val="28"/>
          <w:szCs w:val="28"/>
          <w:lang w:eastAsia="ru-RU"/>
        </w:rPr>
        <w:t xml:space="preserve"> и </w:t>
      </w:r>
      <w:r w:rsidRPr="00EC29D5">
        <w:rPr>
          <w:rFonts w:ascii="Times New Roman" w:eastAsia="Times New Roman" w:hAnsi="Times New Roman" w:cs="Times New Roman"/>
          <w:b/>
          <w:iCs/>
          <w:sz w:val="28"/>
          <w:szCs w:val="28"/>
          <w:lang w:eastAsia="ru-RU"/>
        </w:rPr>
        <w:t>сооружений</w:t>
      </w:r>
      <w:r w:rsidR="00B6386B" w:rsidRPr="00EC29D5">
        <w:rPr>
          <w:rFonts w:ascii="Times New Roman" w:eastAsia="Times New Roman" w:hAnsi="Times New Roman" w:cs="Times New Roman"/>
          <w:b/>
          <w:iCs/>
          <w:sz w:val="28"/>
          <w:szCs w:val="28"/>
          <w:lang w:eastAsia="ru-RU"/>
        </w:rPr>
        <w:t xml:space="preserve"> </w:t>
      </w:r>
      <w:r w:rsidRPr="00EC29D5">
        <w:rPr>
          <w:rFonts w:ascii="Times New Roman" w:eastAsia="Times New Roman" w:hAnsi="Times New Roman" w:cs="Times New Roman"/>
          <w:b/>
          <w:iCs/>
          <w:sz w:val="28"/>
          <w:szCs w:val="28"/>
          <w:lang w:eastAsia="ru-RU"/>
        </w:rPr>
        <w:t>складов нефти и нефтепродуктов до граничащих с ними объектов защиты</w:t>
      </w:r>
      <w:bookmarkEnd w:id="277"/>
      <w:bookmarkEnd w:id="278"/>
      <w:bookmarkEnd w:id="284"/>
    </w:p>
    <w:p w:rsidR="00713248" w:rsidRPr="00EC29D5" w:rsidRDefault="00713248" w:rsidP="00713248">
      <w:pPr>
        <w:spacing w:after="0"/>
        <w:ind w:firstLine="567"/>
        <w:jc w:val="both"/>
        <w:rPr>
          <w:rFonts w:ascii="Times New Roman" w:eastAsia="Times New Roman" w:hAnsi="Times New Roman" w:cs="Times New Roman"/>
          <w:sz w:val="28"/>
          <w:szCs w:val="28"/>
          <w:lang w:eastAsia="ru-RU"/>
        </w:rPr>
      </w:pPr>
      <w:bookmarkStart w:id="285" w:name="_Toc37444022"/>
      <w:bookmarkStart w:id="286" w:name="_Toc64556351"/>
      <w:r w:rsidRPr="00EC29D5">
        <w:rPr>
          <w:rFonts w:ascii="Times New Roman" w:eastAsia="Times New Roman" w:hAnsi="Times New Roman" w:cs="Times New Roman"/>
          <w:sz w:val="28"/>
          <w:szCs w:val="28"/>
          <w:lang w:eastAsia="ru-RU"/>
        </w:rPr>
        <w:t xml:space="preserve">Противопожарные расстояния от зданий, сооружений и строений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таблицей 12 приложения к Федеральному закону </w:t>
      </w:r>
      <w:r w:rsidR="00EC29D5" w:rsidRPr="00EC29D5">
        <w:rPr>
          <w:rFonts w:ascii="Times New Roman" w:eastAsia="Times New Roman" w:hAnsi="Times New Roman" w:cs="Times New Roman"/>
          <w:sz w:val="28"/>
          <w:szCs w:val="28"/>
        </w:rPr>
        <w:t>от 22 июля 2008 года</w:t>
      </w:r>
      <w:r w:rsidR="00EC29D5" w:rsidRPr="00EC29D5">
        <w:rPr>
          <w:rFonts w:ascii="Times New Roman" w:eastAsia="Times New Roman" w:hAnsi="Times New Roman" w:cs="Times New Roman"/>
          <w:sz w:val="28"/>
          <w:szCs w:val="28"/>
          <w:lang w:eastAsia="ru-RU"/>
        </w:rPr>
        <w:t xml:space="preserve"> </w:t>
      </w:r>
      <w:r w:rsidRPr="00EC29D5">
        <w:rPr>
          <w:rFonts w:ascii="Times New Roman" w:eastAsia="Times New Roman" w:hAnsi="Times New Roman" w:cs="Times New Roman"/>
          <w:sz w:val="28"/>
          <w:szCs w:val="28"/>
          <w:lang w:eastAsia="ru-RU"/>
        </w:rPr>
        <w:t>№ 123-ФЗ.</w:t>
      </w:r>
    </w:p>
    <w:p w:rsidR="00713248" w:rsidRPr="00EC29D5" w:rsidRDefault="00713248" w:rsidP="00713248">
      <w:pPr>
        <w:spacing w:after="0"/>
        <w:ind w:firstLine="709"/>
        <w:jc w:val="both"/>
        <w:rPr>
          <w:rFonts w:ascii="Times New Roman" w:eastAsia="Times New Roman" w:hAnsi="Times New Roman" w:cs="Times New Roman"/>
          <w:sz w:val="28"/>
          <w:szCs w:val="28"/>
          <w:lang w:eastAsia="ru-RU"/>
        </w:rPr>
      </w:pPr>
      <w:r w:rsidRPr="00EC29D5">
        <w:rPr>
          <w:rFonts w:ascii="Times New Roman" w:eastAsia="Times New Roman" w:hAnsi="Times New Roman" w:cs="Times New Roman"/>
          <w:sz w:val="28"/>
          <w:szCs w:val="28"/>
          <w:lang w:eastAsia="ru-RU"/>
        </w:rPr>
        <w:lastRenderedPageBreak/>
        <w:t xml:space="preserve">Расстояния, указанные в таблице 12 приложения к Федеральному закону № 123-ФЗ, следует принимать для складов II категории общей вместимостью более 50000 кубических метров. Расстояния, указанные в таблице 12 приложения к Федеральному закону </w:t>
      </w:r>
      <w:r w:rsidR="00EC29D5" w:rsidRPr="00EC29D5">
        <w:rPr>
          <w:rFonts w:ascii="Times New Roman" w:eastAsia="Times New Roman" w:hAnsi="Times New Roman" w:cs="Times New Roman"/>
          <w:sz w:val="28"/>
          <w:szCs w:val="28"/>
        </w:rPr>
        <w:t>от 22 июля 2008 года</w:t>
      </w:r>
      <w:r w:rsidR="00EC29D5" w:rsidRPr="00EC29D5">
        <w:rPr>
          <w:rFonts w:ascii="Times New Roman" w:eastAsia="Times New Roman" w:hAnsi="Times New Roman" w:cs="Times New Roman"/>
          <w:sz w:val="28"/>
          <w:szCs w:val="28"/>
          <w:lang w:eastAsia="ru-RU"/>
        </w:rPr>
        <w:t xml:space="preserve"> </w:t>
      </w:r>
      <w:r w:rsidRPr="00EC29D5">
        <w:rPr>
          <w:rFonts w:ascii="Times New Roman" w:eastAsia="Times New Roman" w:hAnsi="Times New Roman" w:cs="Times New Roman"/>
          <w:sz w:val="28"/>
          <w:szCs w:val="28"/>
          <w:lang w:eastAsia="ru-RU"/>
        </w:rPr>
        <w:t>№ 123-ФЗ, определяются:</w:t>
      </w:r>
    </w:p>
    <w:p w:rsidR="00713248" w:rsidRPr="00EC29D5" w:rsidRDefault="00713248" w:rsidP="00713248">
      <w:pPr>
        <w:spacing w:after="0"/>
        <w:ind w:firstLine="567"/>
        <w:contextualSpacing/>
        <w:jc w:val="both"/>
        <w:rPr>
          <w:rFonts w:ascii="Times New Roman" w:eastAsia="Times New Roman" w:hAnsi="Times New Roman" w:cs="Times New Roman"/>
          <w:sz w:val="28"/>
          <w:szCs w:val="28"/>
          <w:lang w:eastAsia="ru-RU"/>
        </w:rPr>
      </w:pPr>
      <w:r w:rsidRPr="00EC29D5">
        <w:rPr>
          <w:rFonts w:ascii="Times New Roman" w:eastAsia="Times New Roman" w:hAnsi="Times New Roman" w:cs="Times New Roman"/>
          <w:sz w:val="28"/>
          <w:szCs w:val="28"/>
          <w:lang w:eastAsia="ru-RU"/>
        </w:rPr>
        <w:t>между зданиями, сооружениями и строениями - как расстояние в свету между наружными стенами или конструкциями зданий, сооружений и строений;</w:t>
      </w:r>
    </w:p>
    <w:p w:rsidR="00713248" w:rsidRPr="00EC29D5" w:rsidRDefault="00713248" w:rsidP="00713248">
      <w:pPr>
        <w:spacing w:after="0"/>
        <w:ind w:firstLine="567"/>
        <w:contextualSpacing/>
        <w:jc w:val="both"/>
        <w:rPr>
          <w:rFonts w:ascii="Times New Roman" w:eastAsia="Times New Roman" w:hAnsi="Times New Roman" w:cs="Times New Roman"/>
          <w:sz w:val="28"/>
          <w:szCs w:val="28"/>
          <w:lang w:eastAsia="ru-RU"/>
        </w:rPr>
      </w:pPr>
      <w:r w:rsidRPr="00EC29D5">
        <w:rPr>
          <w:rFonts w:ascii="Times New Roman" w:eastAsia="Times New Roman" w:hAnsi="Times New Roman" w:cs="Times New Roman"/>
          <w:sz w:val="28"/>
          <w:szCs w:val="28"/>
          <w:lang w:eastAsia="ru-RU"/>
        </w:rPr>
        <w:t>от сливоналивных устройств - от оси железнодорожного пути со сливоналивными эстакадами;</w:t>
      </w:r>
    </w:p>
    <w:p w:rsidR="00713248" w:rsidRPr="00EC29D5" w:rsidRDefault="00713248" w:rsidP="00713248">
      <w:pPr>
        <w:spacing w:after="0"/>
        <w:ind w:firstLine="567"/>
        <w:contextualSpacing/>
        <w:jc w:val="both"/>
        <w:rPr>
          <w:rFonts w:ascii="Times New Roman" w:eastAsia="Times New Roman" w:hAnsi="Times New Roman" w:cs="Times New Roman"/>
          <w:sz w:val="28"/>
          <w:szCs w:val="28"/>
          <w:lang w:eastAsia="ru-RU"/>
        </w:rPr>
      </w:pPr>
      <w:r w:rsidRPr="00EC29D5">
        <w:rPr>
          <w:rFonts w:ascii="Times New Roman" w:eastAsia="Times New Roman" w:hAnsi="Times New Roman" w:cs="Times New Roman"/>
          <w:sz w:val="28"/>
          <w:szCs w:val="28"/>
          <w:lang w:eastAsia="ru-RU"/>
        </w:rPr>
        <w:t>от площадок (открытых и под навесами) для сливоналивных устройств автомобильных цистерн, для насосов, тары - от границ этих площадок;</w:t>
      </w:r>
    </w:p>
    <w:p w:rsidR="00713248" w:rsidRPr="00EC29D5" w:rsidRDefault="00713248" w:rsidP="00713248">
      <w:pPr>
        <w:spacing w:after="0"/>
        <w:ind w:firstLine="567"/>
        <w:contextualSpacing/>
        <w:jc w:val="both"/>
        <w:rPr>
          <w:rFonts w:ascii="Times New Roman" w:eastAsia="Times New Roman" w:hAnsi="Times New Roman" w:cs="Times New Roman"/>
          <w:sz w:val="28"/>
          <w:szCs w:val="28"/>
          <w:lang w:eastAsia="ru-RU"/>
        </w:rPr>
      </w:pPr>
      <w:r w:rsidRPr="00EC29D5">
        <w:rPr>
          <w:rFonts w:ascii="Times New Roman" w:eastAsia="Times New Roman" w:hAnsi="Times New Roman" w:cs="Times New Roman"/>
          <w:sz w:val="28"/>
          <w:szCs w:val="28"/>
          <w:lang w:eastAsia="ru-RU"/>
        </w:rPr>
        <w:t>от технологических эстакад и трубопроводов - от крайнего трубопровода;</w:t>
      </w:r>
    </w:p>
    <w:p w:rsidR="00713248" w:rsidRPr="00EC29D5" w:rsidRDefault="00713248" w:rsidP="00713248">
      <w:pPr>
        <w:spacing w:after="0"/>
        <w:ind w:firstLine="567"/>
        <w:contextualSpacing/>
        <w:jc w:val="both"/>
        <w:rPr>
          <w:rFonts w:ascii="Times New Roman" w:eastAsia="Times New Roman" w:hAnsi="Times New Roman" w:cs="Times New Roman"/>
          <w:sz w:val="28"/>
          <w:szCs w:val="28"/>
          <w:lang w:eastAsia="ru-RU"/>
        </w:rPr>
      </w:pPr>
      <w:r w:rsidRPr="00EC29D5">
        <w:rPr>
          <w:rFonts w:ascii="Times New Roman" w:eastAsia="Times New Roman" w:hAnsi="Times New Roman" w:cs="Times New Roman"/>
          <w:sz w:val="28"/>
          <w:szCs w:val="28"/>
          <w:lang w:eastAsia="ru-RU"/>
        </w:rPr>
        <w:t>от факельных установок - от ствола факела.</w:t>
      </w:r>
    </w:p>
    <w:p w:rsidR="00713248" w:rsidRPr="00EC29D5" w:rsidRDefault="00713248" w:rsidP="00713248">
      <w:pPr>
        <w:spacing w:after="0"/>
        <w:ind w:firstLine="709"/>
        <w:jc w:val="both"/>
        <w:rPr>
          <w:rFonts w:ascii="Times New Roman" w:eastAsia="Times New Roman" w:hAnsi="Times New Roman" w:cs="Times New Roman"/>
          <w:sz w:val="28"/>
          <w:szCs w:val="28"/>
          <w:lang w:eastAsia="ru-RU"/>
        </w:rPr>
      </w:pPr>
      <w:r w:rsidRPr="00EC29D5">
        <w:rPr>
          <w:rFonts w:ascii="Times New Roman" w:eastAsia="Times New Roman" w:hAnsi="Times New Roman" w:cs="Times New Roman"/>
          <w:sz w:val="28"/>
          <w:szCs w:val="28"/>
          <w:lang w:eastAsia="ru-RU"/>
        </w:rPr>
        <w:t xml:space="preserve">Противопожарные расстояния от зданий, сооружений складов нефти и нефтепродуктов до участков открытого залегания торфа допускается нефтепродуктов до участков открытого залегания торфа допускается уменьшать в два раза от расстояния, указанного в </w:t>
      </w:r>
      <w:hyperlink r:id="rId48" w:anchor="dst101691" w:history="1">
        <w:r w:rsidRPr="00EC29D5">
          <w:rPr>
            <w:rFonts w:ascii="Times New Roman" w:eastAsia="Times New Roman" w:hAnsi="Times New Roman" w:cs="Times New Roman"/>
            <w:sz w:val="28"/>
            <w:szCs w:val="28"/>
          </w:rPr>
          <w:t>таблице 12</w:t>
        </w:r>
      </w:hyperlink>
      <w:r w:rsidRPr="00EC29D5">
        <w:rPr>
          <w:rFonts w:ascii="Times New Roman" w:eastAsia="Times New Roman" w:hAnsi="Times New Roman" w:cs="Times New Roman"/>
          <w:sz w:val="28"/>
          <w:szCs w:val="28"/>
        </w:rPr>
        <w:t xml:space="preserve"> </w:t>
      </w:r>
      <w:r w:rsidRPr="00EC29D5">
        <w:rPr>
          <w:rFonts w:ascii="Times New Roman" w:eastAsia="Times New Roman" w:hAnsi="Times New Roman" w:cs="Times New Roman"/>
          <w:sz w:val="28"/>
          <w:szCs w:val="28"/>
          <w:lang w:eastAsia="ru-RU"/>
        </w:rPr>
        <w:t xml:space="preserve">приложения к Федеральному закону </w:t>
      </w:r>
      <w:r w:rsidR="00EC29D5" w:rsidRPr="00EC29D5">
        <w:rPr>
          <w:rFonts w:ascii="Times New Roman" w:eastAsia="Times New Roman" w:hAnsi="Times New Roman" w:cs="Times New Roman"/>
          <w:sz w:val="28"/>
          <w:szCs w:val="28"/>
        </w:rPr>
        <w:t>от 22 июля 2008 года</w:t>
      </w:r>
      <w:r w:rsidR="00EC29D5" w:rsidRPr="00EC29D5">
        <w:rPr>
          <w:rFonts w:ascii="Times New Roman" w:eastAsia="Times New Roman" w:hAnsi="Times New Roman" w:cs="Times New Roman"/>
          <w:sz w:val="28"/>
          <w:szCs w:val="28"/>
          <w:lang w:eastAsia="ru-RU"/>
        </w:rPr>
        <w:t xml:space="preserve"> </w:t>
      </w:r>
      <w:r w:rsidRPr="00EC29D5">
        <w:rPr>
          <w:rFonts w:ascii="Times New Roman" w:eastAsia="Times New Roman" w:hAnsi="Times New Roman" w:cs="Times New Roman"/>
          <w:sz w:val="28"/>
          <w:szCs w:val="28"/>
          <w:lang w:eastAsia="ru-RU"/>
        </w:rPr>
        <w:t>№ 123-ФЗ,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rsidR="00713248" w:rsidRPr="00EC29D5" w:rsidRDefault="00713248" w:rsidP="00713248">
      <w:pPr>
        <w:spacing w:after="0"/>
        <w:ind w:firstLine="709"/>
        <w:jc w:val="both"/>
        <w:rPr>
          <w:rFonts w:ascii="Times New Roman" w:eastAsia="Times New Roman" w:hAnsi="Times New Roman" w:cs="Times New Roman"/>
          <w:sz w:val="28"/>
          <w:szCs w:val="28"/>
          <w:lang w:eastAsia="ru-RU"/>
        </w:rPr>
      </w:pPr>
      <w:r w:rsidRPr="00EC29D5">
        <w:rPr>
          <w:rFonts w:ascii="Times New Roman" w:eastAsia="Times New Roman" w:hAnsi="Times New Roman" w:cs="Times New Roman"/>
          <w:sz w:val="28"/>
          <w:szCs w:val="28"/>
          <w:lang w:eastAsia="ru-RU"/>
        </w:rPr>
        <w:t>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713248" w:rsidRPr="00EC29D5" w:rsidRDefault="00713248" w:rsidP="00713248">
      <w:pPr>
        <w:spacing w:after="0"/>
        <w:ind w:firstLine="709"/>
        <w:jc w:val="both"/>
        <w:rPr>
          <w:rFonts w:ascii="Times New Roman" w:eastAsia="Times New Roman" w:hAnsi="Times New Roman" w:cs="Times New Roman"/>
          <w:sz w:val="28"/>
          <w:szCs w:val="28"/>
          <w:lang w:eastAsia="ru-RU"/>
        </w:rPr>
      </w:pPr>
      <w:r w:rsidRPr="00EC29D5">
        <w:rPr>
          <w:rFonts w:ascii="Times New Roman" w:eastAsia="Times New Roman" w:hAnsi="Times New Roman" w:cs="Times New Roman"/>
          <w:sz w:val="28"/>
          <w:szCs w:val="28"/>
          <w:lang w:eastAsia="ru-RU"/>
        </w:rPr>
        <w:t xml:space="preserve">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w:t>
      </w:r>
      <w:r w:rsidRPr="00EC29D5">
        <w:rPr>
          <w:rFonts w:ascii="Times New Roman" w:eastAsia="Times New Roman" w:hAnsi="Times New Roman" w:cs="Times New Roman"/>
          <w:sz w:val="28"/>
          <w:szCs w:val="28"/>
          <w:lang w:eastAsia="ru-RU"/>
        </w:rPr>
        <w:lastRenderedPageBreak/>
        <w:t>нефтепродуктов должны быть ограждены продуваемой оградой из негорючих материалов высотой не менее 2 метров.</w:t>
      </w:r>
    </w:p>
    <w:p w:rsidR="00713248" w:rsidRPr="00EC29D5" w:rsidRDefault="00713248" w:rsidP="00713248">
      <w:pPr>
        <w:spacing w:after="0"/>
        <w:ind w:firstLine="709"/>
        <w:jc w:val="both"/>
        <w:rPr>
          <w:rFonts w:ascii="Times New Roman" w:eastAsia="Times New Roman" w:hAnsi="Times New Roman" w:cs="Times New Roman"/>
          <w:sz w:val="28"/>
          <w:szCs w:val="28"/>
          <w:lang w:eastAsia="ru-RU"/>
        </w:rPr>
      </w:pPr>
      <w:r w:rsidRPr="00EC29D5">
        <w:rPr>
          <w:rFonts w:ascii="Times New Roman" w:eastAsia="Times New Roman" w:hAnsi="Times New Roman" w:cs="Times New Roman"/>
          <w:sz w:val="28"/>
          <w:szCs w:val="28"/>
          <w:lang w:eastAsia="ru-RU"/>
        </w:rPr>
        <w:t>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сооружения и строения, должны составлять не менее расстояний, приведенных в таблице 13 приложения к Федеральному закону</w:t>
      </w:r>
      <w:r w:rsidR="00EC29D5" w:rsidRPr="00EC29D5">
        <w:rPr>
          <w:rFonts w:ascii="Times New Roman" w:eastAsia="Times New Roman" w:hAnsi="Times New Roman" w:cs="Times New Roman"/>
          <w:sz w:val="28"/>
          <w:szCs w:val="28"/>
          <w:lang w:eastAsia="ru-RU"/>
        </w:rPr>
        <w:t xml:space="preserve"> </w:t>
      </w:r>
      <w:r w:rsidR="00EC29D5" w:rsidRPr="00EC29D5">
        <w:rPr>
          <w:rFonts w:ascii="Times New Roman" w:eastAsia="Times New Roman" w:hAnsi="Times New Roman" w:cs="Times New Roman"/>
          <w:sz w:val="28"/>
          <w:szCs w:val="28"/>
        </w:rPr>
        <w:t>от 22 июля 2008 года</w:t>
      </w:r>
      <w:r w:rsidRPr="00EC29D5">
        <w:rPr>
          <w:rFonts w:ascii="Times New Roman" w:eastAsia="Times New Roman" w:hAnsi="Times New Roman" w:cs="Times New Roman"/>
          <w:sz w:val="28"/>
          <w:szCs w:val="28"/>
          <w:lang w:eastAsia="ru-RU"/>
        </w:rPr>
        <w:t xml:space="preserve"> № 123-ФЗ.</w:t>
      </w:r>
    </w:p>
    <w:p w:rsidR="00713248" w:rsidRPr="00EC29D5" w:rsidRDefault="00713248" w:rsidP="00713248">
      <w:pPr>
        <w:spacing w:after="0"/>
        <w:ind w:firstLine="709"/>
        <w:jc w:val="both"/>
        <w:rPr>
          <w:rFonts w:ascii="Times New Roman" w:eastAsia="Times New Roman" w:hAnsi="Times New Roman" w:cs="Times New Roman"/>
          <w:sz w:val="28"/>
          <w:szCs w:val="28"/>
          <w:lang w:eastAsia="ru-RU"/>
        </w:rPr>
      </w:pPr>
      <w:r w:rsidRPr="00EC29D5">
        <w:rPr>
          <w:rFonts w:ascii="Times New Roman" w:eastAsia="Times New Roman" w:hAnsi="Times New Roman" w:cs="Times New Roman"/>
          <w:sz w:val="28"/>
          <w:szCs w:val="28"/>
          <w:lang w:eastAsia="ru-RU"/>
        </w:rPr>
        <w:t xml:space="preserve">Категории складов нефти и нефтепродуктов определяются в соответствии с таблицей 14 приложения к Федеральному закону </w:t>
      </w:r>
      <w:r w:rsidR="00EC29D5" w:rsidRPr="00EC29D5">
        <w:rPr>
          <w:rFonts w:ascii="Times New Roman" w:eastAsia="Times New Roman" w:hAnsi="Times New Roman" w:cs="Times New Roman"/>
          <w:sz w:val="28"/>
          <w:szCs w:val="28"/>
        </w:rPr>
        <w:t>от 22 июля 2008 года</w:t>
      </w:r>
      <w:r w:rsidR="00EC29D5" w:rsidRPr="00EC29D5">
        <w:rPr>
          <w:rFonts w:ascii="Times New Roman" w:eastAsia="Times New Roman" w:hAnsi="Times New Roman" w:cs="Times New Roman"/>
          <w:sz w:val="28"/>
          <w:szCs w:val="28"/>
          <w:lang w:eastAsia="ru-RU"/>
        </w:rPr>
        <w:t xml:space="preserve"> </w:t>
      </w:r>
      <w:r w:rsidRPr="00EC29D5">
        <w:rPr>
          <w:rFonts w:ascii="Times New Roman" w:eastAsia="Times New Roman" w:hAnsi="Times New Roman" w:cs="Times New Roman"/>
          <w:sz w:val="28"/>
          <w:szCs w:val="28"/>
          <w:lang w:eastAsia="ru-RU"/>
        </w:rPr>
        <w:t>№ 123-ФЗ.</w:t>
      </w:r>
    </w:p>
    <w:p w:rsidR="00BC73DD" w:rsidRPr="00EC29D5" w:rsidRDefault="00BC73DD" w:rsidP="00007DC7">
      <w:pPr>
        <w:keepNext/>
        <w:widowControl w:val="0"/>
        <w:numPr>
          <w:ilvl w:val="2"/>
          <w:numId w:val="11"/>
        </w:numPr>
        <w:spacing w:before="240" w:after="0"/>
        <w:ind w:left="709" w:hanging="709"/>
        <w:contextualSpacing/>
        <w:jc w:val="center"/>
        <w:outlineLvl w:val="2"/>
        <w:rPr>
          <w:rFonts w:ascii="Times New Roman" w:eastAsia="Times New Roman" w:hAnsi="Times New Roman" w:cs="Times New Roman"/>
          <w:b/>
          <w:iCs/>
          <w:sz w:val="28"/>
          <w:szCs w:val="28"/>
          <w:lang w:eastAsia="ru-RU"/>
        </w:rPr>
      </w:pPr>
      <w:bookmarkStart w:id="287" w:name="_Toc165972596"/>
      <w:r w:rsidRPr="00EC29D5">
        <w:rPr>
          <w:rFonts w:ascii="Times New Roman" w:eastAsia="Times New Roman" w:hAnsi="Times New Roman" w:cs="Times New Roman"/>
          <w:b/>
          <w:iCs/>
          <w:sz w:val="28"/>
          <w:szCs w:val="28"/>
          <w:lang w:eastAsia="ru-RU"/>
        </w:rPr>
        <w:t>Противопожарные расстояния от резервуаров сжиженных углеводородных газов до зданий и сооружений</w:t>
      </w:r>
      <w:bookmarkEnd w:id="285"/>
      <w:bookmarkEnd w:id="286"/>
      <w:bookmarkEnd w:id="287"/>
    </w:p>
    <w:p w:rsidR="00713248" w:rsidRPr="00EC29D5" w:rsidRDefault="00713248" w:rsidP="00713248">
      <w:pPr>
        <w:spacing w:after="0"/>
        <w:ind w:firstLine="709"/>
        <w:jc w:val="both"/>
        <w:rPr>
          <w:rFonts w:ascii="Times New Roman" w:eastAsia="Times New Roman" w:hAnsi="Times New Roman" w:cs="Times New Roman"/>
          <w:sz w:val="28"/>
          <w:szCs w:val="28"/>
          <w:lang w:eastAsia="ru-RU"/>
        </w:rPr>
      </w:pPr>
      <w:bookmarkStart w:id="288" w:name="_Toc37444023"/>
      <w:bookmarkStart w:id="289" w:name="_Toc64556352"/>
      <w:r w:rsidRPr="00EC29D5">
        <w:rPr>
          <w:rFonts w:ascii="Times New Roman" w:eastAsia="Times New Roman" w:hAnsi="Times New Roman" w:cs="Times New Roman"/>
          <w:sz w:val="28"/>
          <w:szCs w:val="28"/>
          <w:lang w:eastAsia="ru-RU"/>
        </w:rPr>
        <w:t xml:space="preserve">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r:id="rId49" w:anchor="Т_17" w:tooltip="Противопожарные расстояния от резервуара на складе общей вместимостью до 10 000 кубических метров при хранении под давлением или 40 000 кубических метров при хранении изотермическим способом до зданий, сооружений и строений объе " w:history="1">
        <w:r w:rsidRPr="00EC29D5">
          <w:rPr>
            <w:rFonts w:ascii="Times New Roman" w:eastAsia="Times New Roman" w:hAnsi="Times New Roman" w:cs="Times New Roman"/>
            <w:sz w:val="28"/>
            <w:szCs w:val="28"/>
          </w:rPr>
          <w:t>таблице 17</w:t>
        </w:r>
      </w:hyperlink>
      <w:r w:rsidRPr="00EC29D5">
        <w:rPr>
          <w:rFonts w:ascii="Times New Roman" w:eastAsia="Times New Roman" w:hAnsi="Times New Roman" w:cs="Times New Roman"/>
          <w:sz w:val="28"/>
          <w:szCs w:val="28"/>
        </w:rPr>
        <w:t xml:space="preserve"> </w:t>
      </w:r>
      <w:r w:rsidRPr="00EC29D5">
        <w:rPr>
          <w:rFonts w:ascii="Times New Roman" w:eastAsia="Times New Roman" w:hAnsi="Times New Roman" w:cs="Times New Roman"/>
          <w:sz w:val="28"/>
          <w:szCs w:val="28"/>
          <w:lang w:eastAsia="ru-RU"/>
        </w:rPr>
        <w:t xml:space="preserve">приложения к Федеральному закону </w:t>
      </w:r>
      <w:r w:rsidR="00EC29D5" w:rsidRPr="00EC29D5">
        <w:rPr>
          <w:rFonts w:ascii="Times New Roman" w:eastAsia="Times New Roman" w:hAnsi="Times New Roman" w:cs="Times New Roman"/>
          <w:sz w:val="28"/>
          <w:szCs w:val="28"/>
        </w:rPr>
        <w:t>от 22 июля 2008 года</w:t>
      </w:r>
      <w:r w:rsidR="00EC29D5" w:rsidRPr="00EC29D5">
        <w:rPr>
          <w:rFonts w:ascii="Times New Roman" w:eastAsia="Times New Roman" w:hAnsi="Times New Roman" w:cs="Times New Roman"/>
          <w:sz w:val="28"/>
          <w:szCs w:val="28"/>
          <w:lang w:eastAsia="ru-RU"/>
        </w:rPr>
        <w:t xml:space="preserve"> </w:t>
      </w:r>
      <w:r w:rsidRPr="00EC29D5">
        <w:rPr>
          <w:rFonts w:ascii="Times New Roman" w:eastAsia="Times New Roman" w:hAnsi="Times New Roman" w:cs="Times New Roman"/>
          <w:sz w:val="28"/>
          <w:szCs w:val="28"/>
          <w:lang w:eastAsia="ru-RU"/>
        </w:rPr>
        <w:t>№ 123-ФЗ.</w:t>
      </w:r>
    </w:p>
    <w:p w:rsidR="00713248" w:rsidRPr="00EC29D5" w:rsidRDefault="00713248" w:rsidP="00713248">
      <w:pPr>
        <w:spacing w:after="0"/>
        <w:ind w:firstLine="709"/>
        <w:jc w:val="both"/>
        <w:rPr>
          <w:rFonts w:ascii="Times New Roman" w:eastAsia="Times New Roman" w:hAnsi="Times New Roman" w:cs="Times New Roman"/>
          <w:sz w:val="28"/>
          <w:szCs w:val="28"/>
          <w:lang w:eastAsia="ru-RU"/>
        </w:rPr>
      </w:pPr>
      <w:r w:rsidRPr="00EC29D5">
        <w:rPr>
          <w:rFonts w:ascii="Times New Roman" w:eastAsia="Times New Roman" w:hAnsi="Times New Roman" w:cs="Times New Roman"/>
          <w:sz w:val="28"/>
          <w:szCs w:val="28"/>
          <w:lang w:eastAsia="ru-RU"/>
        </w:rPr>
        <w:t>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713248" w:rsidRPr="00EC29D5" w:rsidRDefault="00713248" w:rsidP="00713248">
      <w:pPr>
        <w:ind w:firstLine="567"/>
        <w:jc w:val="both"/>
        <w:rPr>
          <w:rFonts w:ascii="Calibri" w:eastAsia="Times New Roman" w:hAnsi="Calibri" w:cs="Times New Roman"/>
        </w:rPr>
      </w:pPr>
      <w:r w:rsidRPr="00EC29D5">
        <w:rPr>
          <w:rFonts w:ascii="Times New Roman" w:eastAsia="Times New Roman" w:hAnsi="Times New Roman" w:cs="Times New Roman"/>
          <w:sz w:val="28"/>
          <w:szCs w:val="28"/>
          <w:lang w:eastAsia="ru-RU"/>
        </w:rPr>
        <w:t xml:space="preserve">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таблице 18 приложения к Федеральному закону </w:t>
      </w:r>
      <w:r w:rsidR="00EC29D5" w:rsidRPr="00EC29D5">
        <w:rPr>
          <w:rFonts w:ascii="Times New Roman" w:eastAsia="Times New Roman" w:hAnsi="Times New Roman" w:cs="Times New Roman"/>
          <w:sz w:val="28"/>
          <w:szCs w:val="28"/>
        </w:rPr>
        <w:t>от 22 июля 2008 года</w:t>
      </w:r>
      <w:r w:rsidR="00EC29D5" w:rsidRPr="00EC29D5">
        <w:rPr>
          <w:rFonts w:ascii="Times New Roman" w:eastAsia="Times New Roman" w:hAnsi="Times New Roman" w:cs="Times New Roman"/>
          <w:sz w:val="28"/>
          <w:szCs w:val="28"/>
          <w:lang w:eastAsia="ru-RU"/>
        </w:rPr>
        <w:t xml:space="preserve"> </w:t>
      </w:r>
      <w:r w:rsidRPr="00EC29D5">
        <w:rPr>
          <w:rFonts w:ascii="Times New Roman" w:eastAsia="Times New Roman" w:hAnsi="Times New Roman" w:cs="Times New Roman"/>
          <w:sz w:val="28"/>
          <w:szCs w:val="28"/>
          <w:lang w:eastAsia="ru-RU"/>
        </w:rPr>
        <w:t>№ 123-ФЗ.</w:t>
      </w:r>
    </w:p>
    <w:p w:rsidR="00BC73DD" w:rsidRPr="00EC29D5" w:rsidRDefault="00BC73DD" w:rsidP="00007DC7">
      <w:pPr>
        <w:keepNext/>
        <w:widowControl w:val="0"/>
        <w:numPr>
          <w:ilvl w:val="2"/>
          <w:numId w:val="11"/>
        </w:numPr>
        <w:spacing w:before="240" w:after="0"/>
        <w:ind w:left="709" w:hanging="709"/>
        <w:contextualSpacing/>
        <w:jc w:val="center"/>
        <w:outlineLvl w:val="2"/>
        <w:rPr>
          <w:rFonts w:ascii="Times New Roman" w:eastAsia="Times New Roman" w:hAnsi="Times New Roman" w:cs="Times New Roman"/>
          <w:b/>
          <w:iCs/>
          <w:sz w:val="28"/>
          <w:szCs w:val="28"/>
          <w:lang w:eastAsia="ru-RU"/>
        </w:rPr>
      </w:pPr>
      <w:bookmarkStart w:id="290" w:name="_Toc165972597"/>
      <w:r w:rsidRPr="00EC29D5">
        <w:rPr>
          <w:rFonts w:ascii="Times New Roman" w:eastAsia="Times New Roman" w:hAnsi="Times New Roman" w:cs="Times New Roman"/>
          <w:b/>
          <w:iCs/>
          <w:sz w:val="28"/>
          <w:szCs w:val="28"/>
          <w:lang w:eastAsia="ru-RU"/>
        </w:rPr>
        <w:t>Противопожарные расстояния от газопроводов, нефтепроводов, нефтепродуктопроводов, конденсатопроводов до соседних объектов защиты</w:t>
      </w:r>
      <w:bookmarkEnd w:id="288"/>
      <w:bookmarkEnd w:id="289"/>
      <w:bookmarkEnd w:id="290"/>
    </w:p>
    <w:p w:rsidR="006B1B1C" w:rsidRPr="00EC29D5" w:rsidRDefault="006B1B1C" w:rsidP="006B1B1C">
      <w:pPr>
        <w:spacing w:after="0"/>
        <w:ind w:firstLine="709"/>
        <w:jc w:val="both"/>
        <w:rPr>
          <w:rFonts w:ascii="Times New Roman" w:eastAsia="Times New Roman" w:hAnsi="Times New Roman" w:cs="Times New Roman"/>
          <w:sz w:val="28"/>
          <w:szCs w:val="28"/>
          <w:lang w:eastAsia="ru-RU"/>
        </w:rPr>
      </w:pPr>
      <w:bookmarkStart w:id="291" w:name="_Toc37444024"/>
      <w:r w:rsidRPr="00EC29D5">
        <w:rPr>
          <w:rFonts w:ascii="Times New Roman" w:eastAsia="Times New Roman" w:hAnsi="Times New Roman" w:cs="Times New Roman"/>
          <w:sz w:val="28"/>
          <w:szCs w:val="28"/>
          <w:lang w:eastAsia="ru-RU"/>
        </w:rPr>
        <w:t xml:space="preserve">Противопожарные расстояния от оси подземных и надземных (в насыпи) магистральных, внутрипромысловых и местных распределительных </w:t>
      </w:r>
      <w:r w:rsidRPr="00EC29D5">
        <w:rPr>
          <w:rFonts w:ascii="Times New Roman" w:eastAsia="Times New Roman" w:hAnsi="Times New Roman" w:cs="Times New Roman"/>
          <w:sz w:val="28"/>
          <w:szCs w:val="28"/>
          <w:lang w:eastAsia="ru-RU"/>
        </w:rPr>
        <w:lastRenderedPageBreak/>
        <w:t>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50" w:anchor="dst0" w:history="1">
        <w:r w:rsidRPr="00EC29D5">
          <w:rPr>
            <w:rFonts w:ascii="Times New Roman" w:eastAsia="Times New Roman" w:hAnsi="Times New Roman" w:cs="Times New Roman"/>
            <w:sz w:val="28"/>
            <w:szCs w:val="28"/>
          </w:rPr>
          <w:t>законом</w:t>
        </w:r>
      </w:hyperlink>
      <w:r w:rsidRPr="00EC29D5">
        <w:rPr>
          <w:rFonts w:ascii="Times New Roman" w:eastAsia="Times New Roman" w:hAnsi="Times New Roman" w:cs="Times New Roman"/>
          <w:sz w:val="28"/>
          <w:szCs w:val="28"/>
        </w:rPr>
        <w:t xml:space="preserve"> от 27 декабря 2002 года № 184-ФЗ </w:t>
      </w:r>
      <w:r w:rsidRPr="00EC29D5">
        <w:rPr>
          <w:rFonts w:ascii="Times New Roman" w:eastAsia="Times New Roman" w:hAnsi="Times New Roman" w:cs="Times New Roman"/>
          <w:sz w:val="28"/>
          <w:szCs w:val="28"/>
          <w:lang w:eastAsia="ru-RU"/>
        </w:rPr>
        <w:t>«О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6B1B1C" w:rsidRPr="00EC29D5" w:rsidRDefault="006B1B1C" w:rsidP="006B1B1C">
      <w:pPr>
        <w:spacing w:after="0"/>
        <w:ind w:firstLine="709"/>
        <w:jc w:val="both"/>
        <w:rPr>
          <w:rFonts w:ascii="Times New Roman" w:eastAsia="Times New Roman" w:hAnsi="Times New Roman" w:cs="Times New Roman"/>
          <w:sz w:val="28"/>
          <w:szCs w:val="28"/>
        </w:rPr>
      </w:pPr>
      <w:r w:rsidRPr="00EC29D5">
        <w:rPr>
          <w:rFonts w:ascii="Times New Roman" w:eastAsia="Times New Roman" w:hAnsi="Times New Roman" w:cs="Times New Roman"/>
          <w:sz w:val="28"/>
          <w:szCs w:val="28"/>
          <w:lang w:eastAsia="ru-RU"/>
        </w:rPr>
        <w:t xml:space="preserve">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w:t>
      </w:r>
      <w:r w:rsidRPr="00EC29D5">
        <w:rPr>
          <w:rFonts w:ascii="Times New Roman" w:eastAsia="Times New Roman" w:hAnsi="Times New Roman" w:cs="Times New Roman"/>
          <w:sz w:val="28"/>
          <w:szCs w:val="28"/>
        </w:rPr>
        <w:t>в </w:t>
      </w:r>
      <w:hyperlink r:id="rId51" w:anchor="dst101791" w:history="1">
        <w:r w:rsidRPr="00EC29D5">
          <w:rPr>
            <w:rFonts w:ascii="Times New Roman" w:eastAsia="Times New Roman" w:hAnsi="Times New Roman" w:cs="Times New Roman"/>
            <w:sz w:val="28"/>
            <w:szCs w:val="28"/>
          </w:rPr>
          <w:t>таблицах 19</w:t>
        </w:r>
      </w:hyperlink>
      <w:r w:rsidRPr="00EC29D5">
        <w:rPr>
          <w:rFonts w:ascii="Times New Roman" w:eastAsia="Times New Roman" w:hAnsi="Times New Roman" w:cs="Times New Roman"/>
          <w:sz w:val="28"/>
          <w:szCs w:val="28"/>
        </w:rPr>
        <w:t> и </w:t>
      </w:r>
      <w:hyperlink r:id="rId52" w:anchor="dst101809" w:history="1">
        <w:r w:rsidRPr="00EC29D5">
          <w:rPr>
            <w:rFonts w:ascii="Times New Roman" w:eastAsia="Times New Roman" w:hAnsi="Times New Roman" w:cs="Times New Roman"/>
            <w:sz w:val="28"/>
            <w:szCs w:val="28"/>
          </w:rPr>
          <w:t>20</w:t>
        </w:r>
      </w:hyperlink>
      <w:r w:rsidRPr="00EC29D5">
        <w:rPr>
          <w:rFonts w:ascii="Times New Roman" w:eastAsia="Times New Roman" w:hAnsi="Times New Roman" w:cs="Times New Roman"/>
          <w:sz w:val="28"/>
          <w:szCs w:val="28"/>
        </w:rPr>
        <w:t xml:space="preserve"> приложения к Федеральному закону </w:t>
      </w:r>
      <w:r w:rsidR="00EC29D5" w:rsidRPr="00EC29D5">
        <w:rPr>
          <w:rFonts w:ascii="Times New Roman" w:eastAsia="Times New Roman" w:hAnsi="Times New Roman" w:cs="Times New Roman"/>
          <w:sz w:val="28"/>
          <w:szCs w:val="28"/>
        </w:rPr>
        <w:t xml:space="preserve">от 22 июля 2008 года </w:t>
      </w:r>
      <w:r w:rsidRPr="00EC29D5">
        <w:rPr>
          <w:rFonts w:ascii="Times New Roman" w:eastAsia="Times New Roman" w:hAnsi="Times New Roman" w:cs="Times New Roman"/>
          <w:sz w:val="28"/>
          <w:szCs w:val="28"/>
        </w:rPr>
        <w:t>№ 123-ФЗ.</w:t>
      </w:r>
    </w:p>
    <w:p w:rsidR="006B1B1C" w:rsidRPr="00EC29D5" w:rsidRDefault="006B1B1C" w:rsidP="006B1B1C">
      <w:pPr>
        <w:spacing w:after="0"/>
        <w:ind w:firstLine="709"/>
        <w:jc w:val="both"/>
        <w:rPr>
          <w:rFonts w:ascii="Times New Roman" w:eastAsia="Times New Roman" w:hAnsi="Times New Roman" w:cs="Times New Roman"/>
          <w:sz w:val="28"/>
          <w:szCs w:val="28"/>
          <w:lang w:eastAsia="ru-RU"/>
        </w:rPr>
      </w:pPr>
      <w:r w:rsidRPr="00EC29D5">
        <w:rPr>
          <w:rFonts w:ascii="Times New Roman" w:eastAsia="Times New Roman" w:hAnsi="Times New Roman" w:cs="Times New Roman"/>
          <w:sz w:val="28"/>
          <w:szCs w:val="28"/>
          <w:lang w:eastAsia="ru-RU"/>
        </w:rPr>
        <w:t>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6B1B1C" w:rsidRDefault="006B1B1C" w:rsidP="006B1B1C">
      <w:pPr>
        <w:spacing w:after="0"/>
        <w:ind w:firstLine="709"/>
        <w:jc w:val="both"/>
        <w:rPr>
          <w:rFonts w:ascii="Times New Roman" w:eastAsia="Times New Roman" w:hAnsi="Times New Roman" w:cs="Times New Roman"/>
          <w:sz w:val="28"/>
          <w:szCs w:val="28"/>
          <w:lang w:eastAsia="ru-RU"/>
        </w:rPr>
      </w:pPr>
      <w:r w:rsidRPr="00EC29D5">
        <w:rPr>
          <w:rFonts w:ascii="Times New Roman" w:eastAsia="Times New Roman" w:hAnsi="Times New Roman" w:cs="Times New Roman"/>
          <w:sz w:val="28"/>
          <w:szCs w:val="28"/>
          <w:lang w:eastAsia="ru-RU"/>
        </w:rPr>
        <w:t>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организаций  и лечебных учреждений стационарного типа следует увеличить в два раза по сравнению с расстояниями, указанными в </w:t>
      </w:r>
      <w:hyperlink r:id="rId53" w:anchor="dst101809" w:history="1">
        <w:r w:rsidRPr="00EC29D5">
          <w:rPr>
            <w:rFonts w:ascii="Times New Roman" w:eastAsia="Times New Roman" w:hAnsi="Times New Roman" w:cs="Times New Roman"/>
            <w:sz w:val="28"/>
            <w:szCs w:val="28"/>
          </w:rPr>
          <w:t>таблице 20</w:t>
        </w:r>
      </w:hyperlink>
      <w:r w:rsidRPr="00EC29D5">
        <w:rPr>
          <w:rFonts w:ascii="Times New Roman" w:eastAsia="Times New Roman" w:hAnsi="Times New Roman" w:cs="Times New Roman"/>
          <w:sz w:val="28"/>
          <w:szCs w:val="28"/>
        </w:rPr>
        <w:t xml:space="preserve"> </w:t>
      </w:r>
      <w:r w:rsidRPr="00EC29D5">
        <w:rPr>
          <w:rFonts w:ascii="Times New Roman" w:eastAsia="Times New Roman" w:hAnsi="Times New Roman" w:cs="Times New Roman"/>
          <w:sz w:val="28"/>
          <w:szCs w:val="28"/>
          <w:lang w:eastAsia="ru-RU"/>
        </w:rPr>
        <w:t xml:space="preserve">приложения к Федеральному закону </w:t>
      </w:r>
      <w:r w:rsidR="00EC29D5" w:rsidRPr="00EC29D5">
        <w:rPr>
          <w:rFonts w:ascii="Times New Roman" w:eastAsia="Times New Roman" w:hAnsi="Times New Roman" w:cs="Times New Roman"/>
          <w:sz w:val="28"/>
          <w:szCs w:val="28"/>
        </w:rPr>
        <w:t>от 22 июля 2008 года</w:t>
      </w:r>
      <w:r w:rsidR="00EC29D5" w:rsidRPr="00EC29D5">
        <w:rPr>
          <w:rFonts w:ascii="Times New Roman" w:eastAsia="Times New Roman" w:hAnsi="Times New Roman" w:cs="Times New Roman"/>
          <w:sz w:val="28"/>
          <w:szCs w:val="28"/>
          <w:lang w:eastAsia="ru-RU"/>
        </w:rPr>
        <w:t xml:space="preserve"> </w:t>
      </w:r>
      <w:r w:rsidRPr="00EC29D5">
        <w:rPr>
          <w:rFonts w:ascii="Times New Roman" w:eastAsia="Times New Roman" w:hAnsi="Times New Roman" w:cs="Times New Roman"/>
          <w:sz w:val="28"/>
          <w:szCs w:val="28"/>
          <w:lang w:eastAsia="ru-RU"/>
        </w:rPr>
        <w:t>№ 123-ФЗ, независимо от количества мест.</w:t>
      </w:r>
    </w:p>
    <w:p w:rsidR="00C4029C" w:rsidRDefault="00C4029C" w:rsidP="006B1B1C">
      <w:pPr>
        <w:spacing w:after="0"/>
        <w:ind w:firstLine="709"/>
        <w:jc w:val="both"/>
        <w:rPr>
          <w:rFonts w:ascii="Times New Roman" w:eastAsia="Times New Roman" w:hAnsi="Times New Roman" w:cs="Times New Roman"/>
          <w:sz w:val="28"/>
          <w:szCs w:val="28"/>
          <w:lang w:eastAsia="ru-RU"/>
        </w:rPr>
      </w:pPr>
    </w:p>
    <w:p w:rsidR="00BC73DD" w:rsidRPr="00EC29D5" w:rsidRDefault="00BC73DD" w:rsidP="00007DC7">
      <w:pPr>
        <w:keepNext/>
        <w:widowControl w:val="0"/>
        <w:numPr>
          <w:ilvl w:val="2"/>
          <w:numId w:val="11"/>
        </w:numPr>
        <w:spacing w:before="240" w:after="0"/>
        <w:ind w:left="709" w:hanging="709"/>
        <w:contextualSpacing/>
        <w:jc w:val="center"/>
        <w:outlineLvl w:val="2"/>
        <w:rPr>
          <w:rFonts w:ascii="Times New Roman" w:eastAsia="Times New Roman" w:hAnsi="Times New Roman" w:cs="Times New Roman"/>
          <w:b/>
          <w:iCs/>
          <w:sz w:val="28"/>
          <w:szCs w:val="28"/>
          <w:lang w:eastAsia="ru-RU"/>
        </w:rPr>
      </w:pPr>
      <w:bookmarkStart w:id="292" w:name="_Toc165972598"/>
      <w:r w:rsidRPr="00EC29D5">
        <w:rPr>
          <w:rFonts w:ascii="Times New Roman" w:eastAsia="Times New Roman" w:hAnsi="Times New Roman" w:cs="Times New Roman"/>
          <w:b/>
          <w:iCs/>
          <w:sz w:val="28"/>
          <w:szCs w:val="28"/>
          <w:lang w:eastAsia="ru-RU"/>
        </w:rPr>
        <w:t>Требования пожарной безопасности по размещению подразделений пожарной охраны</w:t>
      </w:r>
      <w:bookmarkEnd w:id="292"/>
      <w:r w:rsidRPr="00EC29D5">
        <w:rPr>
          <w:rFonts w:ascii="Times New Roman" w:eastAsia="Times New Roman" w:hAnsi="Times New Roman" w:cs="Times New Roman"/>
          <w:b/>
          <w:iCs/>
          <w:sz w:val="28"/>
          <w:szCs w:val="28"/>
          <w:lang w:eastAsia="ru-RU"/>
        </w:rPr>
        <w:t xml:space="preserve"> </w:t>
      </w:r>
      <w:bookmarkEnd w:id="291"/>
    </w:p>
    <w:p w:rsidR="006B1B1C" w:rsidRPr="00EC29D5" w:rsidRDefault="006B1B1C" w:rsidP="006B1B1C">
      <w:pPr>
        <w:spacing w:after="0"/>
        <w:ind w:firstLine="709"/>
        <w:jc w:val="both"/>
        <w:rPr>
          <w:rFonts w:ascii="Times New Roman" w:eastAsia="Times New Roman" w:hAnsi="Times New Roman" w:cs="Times New Roman"/>
          <w:sz w:val="28"/>
          <w:szCs w:val="28"/>
          <w:lang w:eastAsia="ru-RU"/>
        </w:rPr>
      </w:pPr>
      <w:bookmarkStart w:id="293" w:name="_Toc37444025"/>
      <w:r w:rsidRPr="00EC29D5">
        <w:rPr>
          <w:rFonts w:ascii="Times New Roman" w:eastAsia="Times New Roman" w:hAnsi="Times New Roman" w:cs="Times New Roman"/>
          <w:sz w:val="28"/>
          <w:szCs w:val="28"/>
          <w:lang w:eastAsia="ru-RU"/>
        </w:rPr>
        <w:t xml:space="preserve">Дислокация подразделений пожарной охраны на территории определяется исходя из условия, что время прибытия первого подразделения к месту вызова в муниципальном </w:t>
      </w:r>
      <w:r w:rsidR="00EC29D5" w:rsidRPr="00EC29D5">
        <w:rPr>
          <w:rFonts w:ascii="Times New Roman" w:eastAsia="Times New Roman" w:hAnsi="Times New Roman" w:cs="Times New Roman"/>
          <w:sz w:val="28"/>
          <w:szCs w:val="28"/>
          <w:lang w:eastAsia="ru-RU"/>
        </w:rPr>
        <w:t>район</w:t>
      </w:r>
      <w:r w:rsidRPr="00EC29D5">
        <w:rPr>
          <w:rFonts w:ascii="Times New Roman" w:eastAsia="Times New Roman" w:hAnsi="Times New Roman" w:cs="Times New Roman"/>
          <w:sz w:val="28"/>
          <w:szCs w:val="28"/>
          <w:lang w:eastAsia="ru-RU"/>
        </w:rPr>
        <w:t>е не должно превышать - 20 минут.</w:t>
      </w:r>
    </w:p>
    <w:p w:rsidR="00EC29D5" w:rsidRPr="00EC29D5" w:rsidRDefault="00901994" w:rsidP="00EC29D5">
      <w:pPr>
        <w:spacing w:after="0"/>
        <w:ind w:firstLine="708"/>
        <w:jc w:val="both"/>
        <w:rPr>
          <w:rFonts w:ascii="Times New Roman" w:eastAsia="Times New Roman" w:hAnsi="Times New Roman" w:cs="Times New Roman"/>
          <w:sz w:val="28"/>
          <w:szCs w:val="24"/>
          <w:lang w:eastAsia="ru-RU"/>
        </w:rPr>
      </w:pPr>
      <w:r w:rsidRPr="00901994">
        <w:rPr>
          <w:rFonts w:ascii="Times New Roman" w:eastAsia="Times New Roman" w:hAnsi="Times New Roman" w:cs="Times New Roman"/>
          <w:sz w:val="28"/>
          <w:szCs w:val="24"/>
          <w:lang w:eastAsia="ru-RU"/>
        </w:rPr>
        <w:t xml:space="preserve">Пожарная безопасность на рассматриваемой территории осуществляется отдельным постом (далее ОП) № 148 филиала № 6 КУ ПБ ВО «Противопожарная служба Вологодской области» (на 3 единицы техники) в с. </w:t>
      </w:r>
      <w:r w:rsidRPr="00901994">
        <w:rPr>
          <w:rFonts w:ascii="Times New Roman" w:eastAsia="Times New Roman" w:hAnsi="Times New Roman" w:cs="Times New Roman"/>
          <w:sz w:val="28"/>
          <w:szCs w:val="24"/>
          <w:lang w:eastAsia="ru-RU"/>
        </w:rPr>
        <w:lastRenderedPageBreak/>
        <w:t xml:space="preserve">Андомский Погост, ул. Братская, д. 8 и отдельным постом №35 пожарно-спасательной части на базе ФГКУ АСУНЦ «Вытегра». </w:t>
      </w:r>
      <w:r w:rsidR="00EC29D5" w:rsidRPr="00EC29D5">
        <w:rPr>
          <w:rFonts w:ascii="Times New Roman" w:eastAsia="Times New Roman" w:hAnsi="Times New Roman" w:cs="Times New Roman"/>
          <w:sz w:val="28"/>
          <w:szCs w:val="24"/>
          <w:lang w:eastAsia="ru-RU"/>
        </w:rPr>
        <w:t>А также имеется добровольная пожарная дружина в п. Октябрьский.</w:t>
      </w:r>
    </w:p>
    <w:p w:rsidR="00EC29D5" w:rsidRPr="00EC29D5" w:rsidRDefault="00EC29D5" w:rsidP="00EC29D5">
      <w:pPr>
        <w:spacing w:after="0"/>
        <w:ind w:firstLine="709"/>
        <w:jc w:val="both"/>
        <w:rPr>
          <w:rFonts w:ascii="Times New Roman" w:eastAsia="Times New Roman" w:hAnsi="Times New Roman" w:cs="Times New Roman"/>
          <w:sz w:val="28"/>
          <w:szCs w:val="28"/>
          <w:lang w:eastAsia="ru-RU"/>
        </w:rPr>
      </w:pPr>
      <w:r w:rsidRPr="00EC29D5">
        <w:rPr>
          <w:rFonts w:ascii="Times New Roman" w:eastAsia="Times New Roman" w:hAnsi="Times New Roman" w:cs="Times New Roman"/>
          <w:sz w:val="28"/>
          <w:szCs w:val="28"/>
          <w:lang w:eastAsia="ru-RU"/>
        </w:rPr>
        <w:t>Для автомобилей с разрешенной максимальной массой свыше 3,5 т минимальное расстояние составит:</w:t>
      </w:r>
    </w:p>
    <w:p w:rsidR="00EC29D5" w:rsidRPr="00EC29D5" w:rsidRDefault="00EC29D5" w:rsidP="00EC29D5">
      <w:pPr>
        <w:spacing w:after="0"/>
        <w:ind w:firstLine="709"/>
        <w:jc w:val="center"/>
        <w:rPr>
          <w:rFonts w:ascii="Times New Roman" w:eastAsia="Times New Roman" w:hAnsi="Times New Roman" w:cs="Times New Roman"/>
          <w:sz w:val="28"/>
          <w:szCs w:val="28"/>
          <w:lang w:eastAsia="ru-RU"/>
        </w:rPr>
      </w:pPr>
      <w:r w:rsidRPr="00EC29D5">
        <w:rPr>
          <w:rFonts w:ascii="Times New Roman" w:eastAsia="Times New Roman" w:hAnsi="Times New Roman" w:cs="Times New Roman"/>
          <w:sz w:val="28"/>
          <w:szCs w:val="28"/>
          <w:lang w:eastAsia="ru-RU"/>
        </w:rPr>
        <w:t>70 км/час  ×1/3  часа =23,3 км</w:t>
      </w:r>
    </w:p>
    <w:p w:rsidR="00EC29D5" w:rsidRPr="00EC29D5" w:rsidRDefault="00EC29D5" w:rsidP="00EC29D5">
      <w:pPr>
        <w:spacing w:after="0"/>
        <w:ind w:firstLine="709"/>
        <w:jc w:val="both"/>
        <w:rPr>
          <w:rFonts w:ascii="Times New Roman" w:eastAsia="Times New Roman" w:hAnsi="Times New Roman" w:cs="Times New Roman"/>
          <w:sz w:val="28"/>
          <w:szCs w:val="28"/>
          <w:lang w:eastAsia="ru-RU"/>
        </w:rPr>
      </w:pPr>
      <w:r w:rsidRPr="00EC29D5">
        <w:rPr>
          <w:rFonts w:ascii="Times New Roman" w:eastAsia="Times New Roman" w:hAnsi="Times New Roman" w:cs="Times New Roman"/>
          <w:sz w:val="28"/>
          <w:szCs w:val="28"/>
          <w:lang w:eastAsia="ru-RU"/>
        </w:rPr>
        <w:t xml:space="preserve">Таким образом, доступность от места дислокации подразделения пожарной безопасности до места вызова должно составлять не более 23,3 км. </w:t>
      </w:r>
    </w:p>
    <w:p w:rsidR="00EC29D5" w:rsidRPr="00EC29D5" w:rsidRDefault="00EC29D5" w:rsidP="00EC29D5">
      <w:pPr>
        <w:spacing w:after="0"/>
        <w:ind w:firstLine="709"/>
        <w:jc w:val="both"/>
        <w:rPr>
          <w:rFonts w:ascii="Times New Roman" w:eastAsia="Times New Roman" w:hAnsi="Times New Roman" w:cs="Times New Roman"/>
          <w:sz w:val="28"/>
          <w:szCs w:val="24"/>
          <w:lang w:eastAsia="ru-RU"/>
        </w:rPr>
      </w:pPr>
      <w:r w:rsidRPr="00EC29D5">
        <w:rPr>
          <w:rFonts w:ascii="Times New Roman" w:eastAsia="Times New Roman" w:hAnsi="Times New Roman" w:cs="Times New Roman"/>
          <w:sz w:val="28"/>
          <w:szCs w:val="28"/>
          <w:lang w:eastAsia="ru-RU"/>
        </w:rPr>
        <w:t xml:space="preserve">Существующее пожарное подразделение полностью обеспечивает на территории требуемое время прибытия первого подразделения к населенным пунктам. </w:t>
      </w:r>
    </w:p>
    <w:p w:rsidR="006B1B1C" w:rsidRPr="00EC29D5" w:rsidRDefault="006B1B1C" w:rsidP="006B1B1C">
      <w:pPr>
        <w:spacing w:after="0"/>
        <w:ind w:firstLine="709"/>
        <w:jc w:val="both"/>
        <w:rPr>
          <w:rFonts w:ascii="Times New Roman" w:eastAsia="Times New Roman" w:hAnsi="Times New Roman" w:cs="Times New Roman"/>
          <w:sz w:val="28"/>
          <w:szCs w:val="28"/>
        </w:rPr>
      </w:pPr>
      <w:r w:rsidRPr="00EC29D5">
        <w:rPr>
          <w:rFonts w:ascii="Times New Roman" w:eastAsia="Times New Roman" w:hAnsi="Times New Roman" w:cs="Times New Roman"/>
          <w:sz w:val="28"/>
          <w:szCs w:val="28"/>
          <w:lang w:eastAsia="ru-RU"/>
        </w:rPr>
        <w:t xml:space="preserve">Порядок и методика определения мест дислокации подразделений пожарной охраны на территории муниципального </w:t>
      </w:r>
      <w:r w:rsidR="00EC29D5" w:rsidRPr="00EC29D5">
        <w:rPr>
          <w:rFonts w:ascii="Times New Roman" w:eastAsia="Times New Roman" w:hAnsi="Times New Roman" w:cs="Times New Roman"/>
          <w:sz w:val="28"/>
          <w:szCs w:val="28"/>
          <w:lang w:eastAsia="ru-RU"/>
        </w:rPr>
        <w:t>район</w:t>
      </w:r>
      <w:r w:rsidRPr="00EC29D5">
        <w:rPr>
          <w:rFonts w:ascii="Times New Roman" w:eastAsia="Times New Roman" w:hAnsi="Times New Roman" w:cs="Times New Roman"/>
          <w:sz w:val="28"/>
          <w:szCs w:val="28"/>
          <w:lang w:eastAsia="ru-RU"/>
        </w:rPr>
        <w:t>а устанавливаются нормативными документами по пожарной безопасности.</w:t>
      </w:r>
    </w:p>
    <w:p w:rsidR="00DB514D" w:rsidRPr="00EC29D5" w:rsidRDefault="00DB514D" w:rsidP="00007DC7">
      <w:pPr>
        <w:pStyle w:val="1"/>
        <w:pageBreakBefore/>
        <w:widowControl w:val="0"/>
        <w:numPr>
          <w:ilvl w:val="0"/>
          <w:numId w:val="11"/>
        </w:numPr>
        <w:spacing w:before="240" w:after="160"/>
        <w:ind w:left="0" w:firstLine="567"/>
        <w:rPr>
          <w:rFonts w:ascii="Times New Roman" w:eastAsia="Times New Roman" w:hAnsi="Times New Roman" w:cs="Times New Roman"/>
          <w:color w:val="auto"/>
        </w:rPr>
      </w:pPr>
      <w:bookmarkStart w:id="294" w:name="_Toc15983916"/>
      <w:bookmarkStart w:id="295" w:name="_Toc64441298"/>
      <w:bookmarkStart w:id="296" w:name="_Toc72837784"/>
      <w:bookmarkStart w:id="297" w:name="_Toc165972599"/>
      <w:bookmarkEnd w:id="293"/>
      <w:r w:rsidRPr="00EC29D5">
        <w:rPr>
          <w:rFonts w:ascii="Times New Roman" w:eastAsia="Times New Roman" w:hAnsi="Times New Roman" w:cs="Times New Roman"/>
          <w:color w:val="auto"/>
        </w:rPr>
        <w:lastRenderedPageBreak/>
        <w:t>Оценка санитарно-экологического состояния окружающей среды</w:t>
      </w:r>
      <w:bookmarkEnd w:id="294"/>
      <w:bookmarkEnd w:id="295"/>
      <w:bookmarkEnd w:id="296"/>
      <w:bookmarkEnd w:id="297"/>
    </w:p>
    <w:p w:rsidR="00DB514D" w:rsidRPr="00EC29D5" w:rsidRDefault="004659C7" w:rsidP="00086C8A">
      <w:pPr>
        <w:pStyle w:val="aa"/>
        <w:keepNext/>
        <w:widowControl w:val="0"/>
        <w:numPr>
          <w:ilvl w:val="1"/>
          <w:numId w:val="11"/>
        </w:numPr>
        <w:tabs>
          <w:tab w:val="left" w:pos="0"/>
        </w:tabs>
        <w:spacing w:after="0"/>
        <w:ind w:left="0" w:firstLine="0"/>
        <w:jc w:val="center"/>
        <w:outlineLvl w:val="1"/>
        <w:rPr>
          <w:rFonts w:ascii="Times New Roman" w:eastAsia="Times New Roman" w:hAnsi="Times New Roman" w:cs="Times New Roman"/>
          <w:b/>
          <w:bCs/>
          <w:sz w:val="28"/>
          <w:szCs w:val="24"/>
          <w:lang w:eastAsia="ru-RU"/>
        </w:rPr>
      </w:pPr>
      <w:bookmarkStart w:id="298" w:name="_Toc15983917"/>
      <w:bookmarkStart w:id="299" w:name="_Toc64441299"/>
      <w:bookmarkStart w:id="300" w:name="_Toc72837785"/>
      <w:r w:rsidRPr="00EC29D5">
        <w:rPr>
          <w:rFonts w:ascii="Times New Roman" w:eastAsia="Times New Roman" w:hAnsi="Times New Roman" w:cs="Times New Roman"/>
          <w:b/>
          <w:bCs/>
          <w:sz w:val="28"/>
          <w:szCs w:val="24"/>
          <w:lang w:eastAsia="ru-RU"/>
        </w:rPr>
        <w:t xml:space="preserve"> </w:t>
      </w:r>
      <w:bookmarkStart w:id="301" w:name="_Toc165972600"/>
      <w:r w:rsidR="00DB514D" w:rsidRPr="00EC29D5">
        <w:rPr>
          <w:rFonts w:ascii="Times New Roman" w:eastAsia="Times New Roman" w:hAnsi="Times New Roman" w:cs="Times New Roman"/>
          <w:b/>
          <w:bCs/>
          <w:sz w:val="28"/>
          <w:szCs w:val="24"/>
          <w:lang w:eastAsia="ru-RU"/>
        </w:rPr>
        <w:t>Охрана атмосферного воздуха</w:t>
      </w:r>
      <w:bookmarkEnd w:id="298"/>
      <w:bookmarkEnd w:id="299"/>
      <w:bookmarkEnd w:id="300"/>
      <w:bookmarkEnd w:id="301"/>
    </w:p>
    <w:p w:rsidR="00B11180" w:rsidRPr="00EC29D5" w:rsidRDefault="00B11180" w:rsidP="00086C8A">
      <w:pPr>
        <w:keepNext/>
        <w:widowControl w:val="0"/>
        <w:numPr>
          <w:ilvl w:val="2"/>
          <w:numId w:val="11"/>
        </w:numPr>
        <w:spacing w:after="0"/>
        <w:ind w:left="709" w:hanging="709"/>
        <w:contextualSpacing/>
        <w:jc w:val="center"/>
        <w:outlineLvl w:val="2"/>
        <w:rPr>
          <w:rFonts w:ascii="Times New Roman" w:eastAsia="Times New Roman" w:hAnsi="Times New Roman" w:cs="Times New Roman"/>
          <w:b/>
          <w:bCs/>
          <w:sz w:val="28"/>
          <w:szCs w:val="24"/>
          <w:lang w:eastAsia="ru-RU"/>
        </w:rPr>
      </w:pPr>
      <w:bookmarkStart w:id="302" w:name="_Toc15983918"/>
      <w:bookmarkStart w:id="303" w:name="_Toc64441300"/>
      <w:bookmarkStart w:id="304" w:name="_Toc72837786"/>
      <w:bookmarkStart w:id="305" w:name="_Toc165972601"/>
      <w:r w:rsidRPr="00EC29D5">
        <w:rPr>
          <w:rFonts w:ascii="Times New Roman" w:eastAsia="Times New Roman" w:hAnsi="Times New Roman" w:cs="Times New Roman"/>
          <w:b/>
          <w:iCs/>
          <w:sz w:val="28"/>
          <w:szCs w:val="28"/>
          <w:lang w:eastAsia="ru-RU"/>
        </w:rPr>
        <w:t>Существующее положение</w:t>
      </w:r>
      <w:bookmarkEnd w:id="302"/>
      <w:bookmarkEnd w:id="303"/>
      <w:bookmarkEnd w:id="304"/>
      <w:bookmarkEnd w:id="305"/>
    </w:p>
    <w:p w:rsidR="00EC29D5" w:rsidRPr="00D83FE3" w:rsidRDefault="006B1B1C" w:rsidP="00EC29D5">
      <w:pPr>
        <w:spacing w:after="0"/>
        <w:ind w:firstLine="708"/>
        <w:jc w:val="both"/>
        <w:rPr>
          <w:rFonts w:ascii="Times New Roman" w:eastAsia="Times New Roman" w:hAnsi="Times New Roman" w:cs="Times New Roman"/>
          <w:sz w:val="28"/>
          <w:szCs w:val="24"/>
          <w:lang w:eastAsia="ru-RU"/>
        </w:rPr>
      </w:pPr>
      <w:r w:rsidRPr="00EC29D5">
        <w:rPr>
          <w:rFonts w:ascii="Times New Roman" w:eastAsia="Times New Roman" w:hAnsi="Times New Roman" w:cs="Times New Roman"/>
          <w:sz w:val="28"/>
          <w:szCs w:val="24"/>
          <w:lang w:eastAsia="ru-RU"/>
        </w:rPr>
        <w:t xml:space="preserve">Систематические </w:t>
      </w:r>
      <w:bookmarkStart w:id="306" w:name="_Toc15983919"/>
      <w:bookmarkStart w:id="307" w:name="_Toc64441301"/>
      <w:bookmarkStart w:id="308" w:name="_Toc72837787"/>
      <w:r w:rsidR="00EC29D5" w:rsidRPr="00D83FE3">
        <w:rPr>
          <w:rFonts w:ascii="Times New Roman" w:eastAsia="Times New Roman" w:hAnsi="Times New Roman" w:cs="Times New Roman"/>
          <w:sz w:val="28"/>
          <w:szCs w:val="24"/>
          <w:lang w:eastAsia="ru-RU"/>
        </w:rPr>
        <w:t xml:space="preserve">наблюдения за качеством воздуха в населенных пунктах муниципального </w:t>
      </w:r>
      <w:r w:rsidR="00B5340F">
        <w:rPr>
          <w:rFonts w:ascii="Times New Roman" w:eastAsia="Times New Roman" w:hAnsi="Times New Roman" w:cs="Times New Roman"/>
          <w:sz w:val="28"/>
          <w:szCs w:val="24"/>
          <w:lang w:eastAsia="ru-RU"/>
        </w:rPr>
        <w:t>район</w:t>
      </w:r>
      <w:r w:rsidR="00EC29D5" w:rsidRPr="00D83FE3">
        <w:rPr>
          <w:rFonts w:ascii="Times New Roman" w:eastAsia="Times New Roman" w:hAnsi="Times New Roman" w:cs="Times New Roman"/>
          <w:sz w:val="28"/>
          <w:szCs w:val="24"/>
          <w:lang w:eastAsia="ru-RU"/>
        </w:rPr>
        <w:t xml:space="preserve">а Росгидрометом не проводятся. </w:t>
      </w:r>
    </w:p>
    <w:p w:rsidR="00EC29D5" w:rsidRPr="00D83FE3" w:rsidRDefault="00EC29D5" w:rsidP="00EC29D5">
      <w:pPr>
        <w:spacing w:after="0"/>
        <w:ind w:firstLine="708"/>
        <w:jc w:val="both"/>
        <w:rPr>
          <w:rFonts w:ascii="Times New Roman" w:eastAsia="Times New Roman" w:hAnsi="Times New Roman" w:cs="Times New Roman"/>
          <w:sz w:val="28"/>
          <w:szCs w:val="24"/>
          <w:lang w:eastAsia="ru-RU"/>
        </w:rPr>
      </w:pPr>
      <w:r w:rsidRPr="00D83FE3">
        <w:rPr>
          <w:rFonts w:ascii="Times New Roman" w:eastAsia="Times New Roman" w:hAnsi="Times New Roman" w:cs="Times New Roman"/>
          <w:sz w:val="28"/>
          <w:szCs w:val="24"/>
          <w:lang w:eastAsia="ru-RU"/>
        </w:rPr>
        <w:t>Основными источниками загрязнения воздушного бассейна являются производственные и бытовые процессы. Загрязнителями являются продукты, образующиеся при сжигании топлива для нужд промышленности, отопления жилищ, сжигании и переработке бытовых и промышленных отходов, а также промышленные выбросы и выбросы от автотранспорта.</w:t>
      </w:r>
    </w:p>
    <w:p w:rsidR="00EC29D5" w:rsidRPr="00D83FE3" w:rsidRDefault="00EC29D5" w:rsidP="00EC29D5">
      <w:pPr>
        <w:spacing w:after="0"/>
        <w:ind w:firstLine="709"/>
        <w:contextualSpacing/>
        <w:jc w:val="both"/>
        <w:rPr>
          <w:rFonts w:ascii="Times New Roman" w:eastAsia="Times New Roman" w:hAnsi="Times New Roman" w:cs="Times New Roman"/>
          <w:b/>
          <w:sz w:val="28"/>
          <w:szCs w:val="24"/>
          <w:lang w:eastAsia="ru-RU"/>
        </w:rPr>
      </w:pPr>
      <w:r w:rsidRPr="00D83FE3">
        <w:rPr>
          <w:rFonts w:ascii="Times New Roman" w:eastAsia="Times New Roman" w:hAnsi="Times New Roman" w:cs="Times New Roman"/>
          <w:b/>
          <w:sz w:val="28"/>
          <w:szCs w:val="24"/>
          <w:lang w:eastAsia="ru-RU"/>
        </w:rPr>
        <w:t>Основными источниками загрязнения атмосферного воздуха являются:</w:t>
      </w:r>
    </w:p>
    <w:p w:rsidR="00EC29D5" w:rsidRPr="00B34DD2" w:rsidRDefault="00EC29D5" w:rsidP="00EC29D5">
      <w:pPr>
        <w:spacing w:after="0"/>
        <w:ind w:left="851" w:hanging="142"/>
        <w:jc w:val="both"/>
        <w:rPr>
          <w:rFonts w:ascii="Times New Roman" w:eastAsia="Times New Roman" w:hAnsi="Times New Roman" w:cs="Times New Roman"/>
          <w:b/>
          <w:sz w:val="28"/>
          <w:lang w:eastAsia="ru-RU"/>
        </w:rPr>
      </w:pPr>
      <w:r w:rsidRPr="00B34DD2">
        <w:rPr>
          <w:rFonts w:ascii="Times New Roman" w:eastAsia="Times New Roman" w:hAnsi="Times New Roman" w:cs="Times New Roman"/>
          <w:b/>
          <w:sz w:val="28"/>
          <w:lang w:eastAsia="ru-RU"/>
        </w:rPr>
        <w:t>Предприятия КЛАСС I- санитарно-защитная зона 1000 м:</w:t>
      </w:r>
    </w:p>
    <w:p w:rsidR="00EC29D5" w:rsidRPr="00B34DD2" w:rsidRDefault="00EC29D5" w:rsidP="00EC29D5">
      <w:pPr>
        <w:spacing w:after="0"/>
        <w:ind w:firstLine="709"/>
        <w:jc w:val="both"/>
        <w:rPr>
          <w:rFonts w:ascii="Times New Roman" w:eastAsia="Times New Roman" w:hAnsi="Times New Roman" w:cs="Times New Roman"/>
          <w:sz w:val="28"/>
          <w:szCs w:val="24"/>
          <w:lang w:eastAsia="ru-RU"/>
        </w:rPr>
      </w:pPr>
      <w:r w:rsidRPr="00B34DD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с</w:t>
      </w:r>
      <w:r w:rsidRPr="00B34DD2">
        <w:rPr>
          <w:rFonts w:ascii="Times New Roman" w:eastAsia="Times New Roman" w:hAnsi="Times New Roman" w:cs="Times New Roman"/>
          <w:sz w:val="28"/>
          <w:szCs w:val="24"/>
          <w:lang w:eastAsia="ru-RU"/>
        </w:rPr>
        <w:t xml:space="preserve">ибиреязвенный скотомогильник, расположенный в 0,240 км от д. Порог </w:t>
      </w:r>
      <w:r w:rsidRPr="002C45E3">
        <w:rPr>
          <w:rFonts w:ascii="Times New Roman" w:eastAsia="Times New Roman" w:hAnsi="Times New Roman" w:cs="Times New Roman"/>
          <w:sz w:val="28"/>
          <w:szCs w:val="24"/>
          <w:lang w:eastAsia="ru-RU"/>
        </w:rPr>
        <w:t>на земельном учас</w:t>
      </w:r>
      <w:r>
        <w:rPr>
          <w:rFonts w:ascii="Times New Roman" w:eastAsia="Times New Roman" w:hAnsi="Times New Roman" w:cs="Times New Roman"/>
          <w:sz w:val="28"/>
          <w:szCs w:val="24"/>
          <w:lang w:eastAsia="ru-RU"/>
        </w:rPr>
        <w:t>тке с кадастровым номером 35:01</w:t>
      </w:r>
      <w:r w:rsidRPr="002C45E3">
        <w:rPr>
          <w:rFonts w:ascii="Times New Roman" w:eastAsia="Times New Roman" w:hAnsi="Times New Roman" w:cs="Times New Roman"/>
          <w:sz w:val="28"/>
          <w:szCs w:val="24"/>
          <w:lang w:eastAsia="ru-RU"/>
        </w:rPr>
        <w:t>:</w:t>
      </w:r>
      <w:r w:rsidRPr="00D83FE3">
        <w:rPr>
          <w:rFonts w:ascii="Times New Roman" w:eastAsia="Times New Roman" w:hAnsi="Times New Roman" w:cs="Times New Roman"/>
          <w:sz w:val="28"/>
          <w:szCs w:val="24"/>
          <w:lang w:eastAsia="ru-RU"/>
        </w:rPr>
        <w:t>0102045:467</w:t>
      </w:r>
      <w:r>
        <w:rPr>
          <w:rFonts w:ascii="Times New Roman" w:eastAsia="Times New Roman" w:hAnsi="Times New Roman" w:cs="Times New Roman"/>
          <w:sz w:val="28"/>
          <w:szCs w:val="24"/>
          <w:lang w:eastAsia="ru-RU"/>
        </w:rPr>
        <w:t>.</w:t>
      </w:r>
      <w:r w:rsidRPr="00B34DD2">
        <w:rPr>
          <w:rFonts w:ascii="Times New Roman" w:eastAsia="Times New Roman" w:hAnsi="Times New Roman" w:cs="Times New Roman"/>
          <w:sz w:val="28"/>
          <w:szCs w:val="24"/>
          <w:lang w:eastAsia="ru-RU"/>
        </w:rPr>
        <w:t xml:space="preserve"> Ориентировочный размер санитарно-защитной зоны накладывается на жилую застройку деревень: Марино, Порог, Князево, Устеново и Трошигино;</w:t>
      </w:r>
    </w:p>
    <w:p w:rsidR="00EC29D5" w:rsidRPr="002C45E3" w:rsidRDefault="00EC29D5" w:rsidP="00EC29D5">
      <w:pPr>
        <w:spacing w:after="0"/>
        <w:ind w:left="851" w:hanging="142"/>
        <w:jc w:val="both"/>
        <w:rPr>
          <w:rFonts w:ascii="Times New Roman" w:eastAsia="Times New Roman" w:hAnsi="Times New Roman" w:cs="Times New Roman"/>
          <w:b/>
          <w:sz w:val="28"/>
          <w:lang w:eastAsia="ru-RU"/>
        </w:rPr>
      </w:pPr>
      <w:r w:rsidRPr="002C45E3">
        <w:rPr>
          <w:rFonts w:ascii="Times New Roman" w:eastAsia="Times New Roman" w:hAnsi="Times New Roman" w:cs="Times New Roman"/>
          <w:b/>
          <w:sz w:val="28"/>
          <w:lang w:eastAsia="ru-RU"/>
        </w:rPr>
        <w:t>Предприятия КЛАСС II - санитарно-защитная зона 500 м:</w:t>
      </w:r>
    </w:p>
    <w:p w:rsidR="00EC29D5" w:rsidRPr="002C45E3" w:rsidRDefault="00EC29D5" w:rsidP="00EC29D5">
      <w:pPr>
        <w:spacing w:after="0"/>
        <w:ind w:firstLine="709"/>
        <w:jc w:val="both"/>
        <w:rPr>
          <w:rFonts w:ascii="Times New Roman" w:eastAsia="Times New Roman" w:hAnsi="Times New Roman" w:cs="Times New Roman"/>
          <w:b/>
          <w:sz w:val="28"/>
          <w:lang w:eastAsia="ru-RU"/>
        </w:rPr>
      </w:pPr>
      <w:r w:rsidRPr="002C45E3">
        <w:rPr>
          <w:rFonts w:ascii="Times New Roman" w:eastAsia="Times New Roman" w:hAnsi="Times New Roman" w:cs="Times New Roman"/>
          <w:sz w:val="28"/>
          <w:szCs w:val="24"/>
          <w:lang w:eastAsia="ru-RU"/>
        </w:rPr>
        <w:t>полигон ТБО</w:t>
      </w:r>
      <w:r w:rsidRPr="002C45E3">
        <w:t xml:space="preserve"> </w:t>
      </w:r>
      <w:r w:rsidRPr="002C45E3">
        <w:rPr>
          <w:rFonts w:ascii="Times New Roman" w:eastAsia="Times New Roman" w:hAnsi="Times New Roman" w:cs="Times New Roman"/>
          <w:sz w:val="28"/>
          <w:szCs w:val="24"/>
          <w:lang w:eastAsia="ru-RU"/>
        </w:rPr>
        <w:t>г. Вытегра ООО «Экостар» на земельном учас</w:t>
      </w:r>
      <w:r>
        <w:rPr>
          <w:rFonts w:ascii="Times New Roman" w:eastAsia="Times New Roman" w:hAnsi="Times New Roman" w:cs="Times New Roman"/>
          <w:sz w:val="28"/>
          <w:szCs w:val="24"/>
          <w:lang w:eastAsia="ru-RU"/>
        </w:rPr>
        <w:t>тке с кадастровым номером 35:01</w:t>
      </w:r>
      <w:r w:rsidRPr="002C45E3">
        <w:rPr>
          <w:rFonts w:ascii="Times New Roman" w:eastAsia="Times New Roman" w:hAnsi="Times New Roman" w:cs="Times New Roman"/>
          <w:sz w:val="28"/>
          <w:szCs w:val="24"/>
          <w:lang w:eastAsia="ru-RU"/>
        </w:rPr>
        <w:t>:0101035:375. Ориентировочная санитарно-защитная зона не накладывается на жилую застройку.</w:t>
      </w:r>
    </w:p>
    <w:p w:rsidR="00EC29D5" w:rsidRPr="00AB160F" w:rsidRDefault="00EC29D5" w:rsidP="00EC29D5">
      <w:pPr>
        <w:spacing w:after="0"/>
        <w:ind w:left="851" w:hanging="142"/>
        <w:jc w:val="both"/>
        <w:rPr>
          <w:rFonts w:ascii="Times New Roman" w:eastAsia="Times New Roman" w:hAnsi="Times New Roman" w:cs="Times New Roman"/>
          <w:b/>
          <w:sz w:val="28"/>
          <w:lang w:eastAsia="ru-RU"/>
        </w:rPr>
      </w:pPr>
      <w:r w:rsidRPr="00AB160F">
        <w:rPr>
          <w:rFonts w:ascii="Times New Roman" w:eastAsia="Times New Roman" w:hAnsi="Times New Roman" w:cs="Times New Roman"/>
          <w:b/>
          <w:sz w:val="28"/>
          <w:lang w:eastAsia="ru-RU"/>
        </w:rPr>
        <w:t>Предприятия КЛАСС III - санитарно-защитная зона 300 м:</w:t>
      </w:r>
    </w:p>
    <w:p w:rsidR="00EC29D5" w:rsidRDefault="00EC29D5" w:rsidP="00EC29D5">
      <w:pPr>
        <w:spacing w:after="0"/>
        <w:ind w:firstLine="709"/>
        <w:jc w:val="both"/>
        <w:rPr>
          <w:rFonts w:ascii="Times New Roman" w:eastAsia="Times New Roman" w:hAnsi="Times New Roman" w:cs="Times New Roman"/>
          <w:sz w:val="28"/>
          <w:lang w:eastAsia="ru-RU"/>
        </w:rPr>
      </w:pPr>
      <w:r w:rsidRPr="00AB160F">
        <w:rPr>
          <w:rFonts w:ascii="Times New Roman" w:eastAsia="Times New Roman" w:hAnsi="Times New Roman" w:cs="Times New Roman"/>
          <w:sz w:val="28"/>
          <w:lang w:eastAsia="ru-RU"/>
        </w:rPr>
        <w:t>предприятие по разведению молочного крупного рогатого скота, производство сырого молока, поголовье КРС на 139 голов в д. Князево на земельном участке с кадастровым номером 35:01:0103005:63. Ориентировочная санитарно-защитная зона накладывается на жилую з</w:t>
      </w:r>
      <w:r>
        <w:rPr>
          <w:rFonts w:ascii="Times New Roman" w:eastAsia="Times New Roman" w:hAnsi="Times New Roman" w:cs="Times New Roman"/>
          <w:sz w:val="28"/>
          <w:lang w:eastAsia="ru-RU"/>
        </w:rPr>
        <w:t>астройку д. Князево и д. Марино;</w:t>
      </w:r>
    </w:p>
    <w:p w:rsidR="00EC29D5" w:rsidRPr="002C45E3" w:rsidRDefault="00EC29D5" w:rsidP="00EC29D5">
      <w:pPr>
        <w:spacing w:after="0"/>
        <w:ind w:firstLine="709"/>
        <w:jc w:val="both"/>
        <w:rPr>
          <w:rFonts w:ascii="Times New Roman" w:eastAsia="Times New Roman" w:hAnsi="Times New Roman" w:cs="Times New Roman"/>
          <w:b/>
          <w:sz w:val="28"/>
          <w:lang w:eastAsia="ru-RU"/>
        </w:rPr>
      </w:pPr>
      <w:r>
        <w:rPr>
          <w:rFonts w:ascii="Times New Roman" w:eastAsia="Times New Roman" w:hAnsi="Times New Roman" w:cs="Times New Roman"/>
          <w:sz w:val="28"/>
          <w:lang w:eastAsia="ru-RU"/>
        </w:rPr>
        <w:t>с</w:t>
      </w:r>
      <w:r w:rsidRPr="00BB3078">
        <w:rPr>
          <w:rFonts w:ascii="Times New Roman" w:eastAsia="Times New Roman" w:hAnsi="Times New Roman" w:cs="Times New Roman"/>
          <w:sz w:val="28"/>
          <w:lang w:eastAsia="ru-RU"/>
        </w:rPr>
        <w:t>танция технического обслуживания (здания: механический цех, пожарное депо, ремонтно-механические мастерские, гараж на 20 машин, нежилое помещение)</w:t>
      </w:r>
      <w:r>
        <w:rPr>
          <w:rFonts w:ascii="Times New Roman" w:eastAsia="Times New Roman" w:hAnsi="Times New Roman" w:cs="Times New Roman"/>
          <w:sz w:val="28"/>
          <w:lang w:eastAsia="ru-RU"/>
        </w:rPr>
        <w:t xml:space="preserve"> в с. Андомский Погост по </w:t>
      </w:r>
      <w:r w:rsidRPr="00BB3078">
        <w:rPr>
          <w:rFonts w:ascii="Times New Roman" w:eastAsia="Times New Roman" w:hAnsi="Times New Roman" w:cs="Times New Roman"/>
          <w:sz w:val="28"/>
          <w:lang w:eastAsia="ru-RU"/>
        </w:rPr>
        <w:t>ул. Центральная</w:t>
      </w:r>
      <w:r>
        <w:rPr>
          <w:rFonts w:ascii="Times New Roman" w:eastAsia="Times New Roman" w:hAnsi="Times New Roman" w:cs="Times New Roman"/>
          <w:sz w:val="28"/>
          <w:lang w:eastAsia="ru-RU"/>
        </w:rPr>
        <w:t>.</w:t>
      </w:r>
      <w:r w:rsidRPr="00BB3078">
        <w:rPr>
          <w:rFonts w:ascii="Times New Roman" w:eastAsia="Times New Roman" w:hAnsi="Times New Roman" w:cs="Times New Roman"/>
          <w:sz w:val="28"/>
          <w:szCs w:val="24"/>
          <w:lang w:eastAsia="ru-RU"/>
        </w:rPr>
        <w:t xml:space="preserve"> </w:t>
      </w:r>
      <w:r w:rsidRPr="002C45E3">
        <w:rPr>
          <w:rFonts w:ascii="Times New Roman" w:eastAsia="Times New Roman" w:hAnsi="Times New Roman" w:cs="Times New Roman"/>
          <w:sz w:val="28"/>
          <w:szCs w:val="24"/>
          <w:lang w:eastAsia="ru-RU"/>
        </w:rPr>
        <w:t>Ориентировочная санитарно-защитная зона накладывается на жилую застройку.</w:t>
      </w:r>
    </w:p>
    <w:p w:rsidR="00EC29D5" w:rsidRPr="008F3677" w:rsidRDefault="00C07E10" w:rsidP="00EC29D5">
      <w:pPr>
        <w:spacing w:after="0"/>
        <w:ind w:left="851" w:hanging="142"/>
        <w:jc w:val="both"/>
        <w:rPr>
          <w:rFonts w:ascii="Times New Roman" w:eastAsia="Times New Roman" w:hAnsi="Times New Roman" w:cs="Times New Roman"/>
          <w:b/>
          <w:sz w:val="28"/>
          <w:lang w:eastAsia="ru-RU"/>
        </w:rPr>
      </w:pPr>
      <w:r w:rsidRPr="00C07E10">
        <w:rPr>
          <w:rFonts w:ascii="Times New Roman" w:eastAsia="Times New Roman" w:hAnsi="Times New Roman" w:cs="Times New Roman"/>
          <w:b/>
          <w:sz w:val="28"/>
          <w:lang w:eastAsia="ru-RU"/>
        </w:rPr>
        <w:t>Предприятия</w:t>
      </w:r>
      <w:r w:rsidR="00EC29D5" w:rsidRPr="008F3677">
        <w:rPr>
          <w:rFonts w:ascii="Times New Roman" w:eastAsia="Times New Roman" w:hAnsi="Times New Roman" w:cs="Times New Roman"/>
          <w:b/>
          <w:sz w:val="28"/>
          <w:lang w:eastAsia="ru-RU"/>
        </w:rPr>
        <w:t xml:space="preserve"> КЛАСС </w:t>
      </w:r>
      <w:r w:rsidR="00EC29D5" w:rsidRPr="008F3677">
        <w:rPr>
          <w:rFonts w:ascii="Times New Roman" w:eastAsia="Times New Roman" w:hAnsi="Times New Roman" w:cs="Times New Roman"/>
          <w:b/>
          <w:sz w:val="28"/>
          <w:lang w:val="en-US" w:eastAsia="ru-RU"/>
        </w:rPr>
        <w:t>V</w:t>
      </w:r>
      <w:r w:rsidR="00EC29D5" w:rsidRPr="008F3677">
        <w:rPr>
          <w:rFonts w:ascii="Times New Roman" w:eastAsia="Times New Roman" w:hAnsi="Times New Roman" w:cs="Times New Roman"/>
          <w:b/>
          <w:sz w:val="28"/>
          <w:lang w:eastAsia="ru-RU"/>
        </w:rPr>
        <w:t>I - санитарно-защитная зона 100 м:</w:t>
      </w:r>
    </w:p>
    <w:p w:rsidR="00EC29D5" w:rsidRPr="008F3677" w:rsidRDefault="00EC29D5" w:rsidP="00EC29D5">
      <w:pPr>
        <w:spacing w:after="0"/>
        <w:ind w:firstLine="709"/>
        <w:jc w:val="both"/>
        <w:rPr>
          <w:rFonts w:ascii="Times New Roman" w:eastAsia="Times New Roman" w:hAnsi="Times New Roman" w:cs="Times New Roman"/>
          <w:sz w:val="28"/>
          <w:lang w:eastAsia="ru-RU"/>
        </w:rPr>
      </w:pPr>
      <w:r w:rsidRPr="008F3677">
        <w:rPr>
          <w:rFonts w:ascii="Times New Roman" w:eastAsia="Times New Roman" w:hAnsi="Times New Roman" w:cs="Times New Roman"/>
          <w:sz w:val="28"/>
          <w:lang w:eastAsia="ru-RU"/>
        </w:rPr>
        <w:t xml:space="preserve">предприятие по разведению молочного крупного рогатого скота, производство сырого молока, поголовье КРС на 56 голов </w:t>
      </w:r>
      <w:r w:rsidRPr="008F3677">
        <w:rPr>
          <w:rFonts w:ascii="Times New Roman" w:eastAsia="Times New Roman" w:hAnsi="Times New Roman" w:cs="Times New Roman"/>
          <w:sz w:val="28"/>
          <w:szCs w:val="24"/>
          <w:lang w:eastAsia="ru-RU"/>
        </w:rPr>
        <w:t xml:space="preserve">в д. Тудозерский Погост </w:t>
      </w:r>
      <w:r w:rsidRPr="008F3677">
        <w:rPr>
          <w:rFonts w:ascii="Times New Roman" w:eastAsia="Times New Roman" w:hAnsi="Times New Roman" w:cs="Times New Roman"/>
          <w:sz w:val="28"/>
          <w:lang w:eastAsia="ru-RU"/>
        </w:rPr>
        <w:t>на земельном участке с кадастровым номером 35:01:0103018:182</w:t>
      </w:r>
      <w:r w:rsidRPr="008F3677">
        <w:rPr>
          <w:rFonts w:ascii="Times New Roman" w:eastAsia="Times New Roman" w:hAnsi="Times New Roman" w:cs="Times New Roman"/>
          <w:sz w:val="28"/>
          <w:szCs w:val="24"/>
          <w:lang w:eastAsia="ru-RU"/>
        </w:rPr>
        <w:t xml:space="preserve">. </w:t>
      </w:r>
      <w:r w:rsidRPr="008F3677">
        <w:rPr>
          <w:rFonts w:ascii="Times New Roman" w:eastAsia="Times New Roman" w:hAnsi="Times New Roman" w:cs="Times New Roman"/>
          <w:sz w:val="28"/>
          <w:lang w:eastAsia="ru-RU"/>
        </w:rPr>
        <w:t>Ориентировочная санитарно-защитная зона частично накладывается на жилую застройку;</w:t>
      </w:r>
    </w:p>
    <w:p w:rsidR="00EC29D5" w:rsidRDefault="00EC29D5" w:rsidP="00EC29D5">
      <w:pPr>
        <w:spacing w:after="0"/>
        <w:ind w:firstLine="709"/>
        <w:jc w:val="both"/>
        <w:rPr>
          <w:rFonts w:ascii="Times New Roman" w:eastAsia="Times New Roman" w:hAnsi="Times New Roman" w:cs="Times New Roman"/>
          <w:sz w:val="28"/>
          <w:szCs w:val="24"/>
          <w:lang w:eastAsia="ru-RU"/>
        </w:rPr>
      </w:pPr>
      <w:r w:rsidRPr="008C4DC1">
        <w:rPr>
          <w:rFonts w:ascii="Times New Roman" w:eastAsia="Times New Roman" w:hAnsi="Times New Roman" w:cs="Times New Roman"/>
          <w:sz w:val="28"/>
          <w:szCs w:val="24"/>
          <w:lang w:eastAsia="ru-RU"/>
        </w:rPr>
        <w:lastRenderedPageBreak/>
        <w:t>предприятие по обработке древесины, производству изделий из дерева (п</w:t>
      </w:r>
      <w:r>
        <w:rPr>
          <w:rFonts w:ascii="Times New Roman" w:eastAsia="Times New Roman" w:hAnsi="Times New Roman" w:cs="Times New Roman"/>
          <w:sz w:val="28"/>
          <w:szCs w:val="24"/>
          <w:lang w:eastAsia="ru-RU"/>
        </w:rPr>
        <w:t>и</w:t>
      </w:r>
      <w:r w:rsidRPr="008C4DC1">
        <w:rPr>
          <w:rFonts w:ascii="Times New Roman" w:eastAsia="Times New Roman" w:hAnsi="Times New Roman" w:cs="Times New Roman"/>
          <w:sz w:val="28"/>
          <w:szCs w:val="24"/>
          <w:lang w:eastAsia="ru-RU"/>
        </w:rPr>
        <w:t>лорама) в с. Андомский Погост на земельных участках с кадастровыми номерами 35:01:0103003:790 и 35:01:0103003:911.</w:t>
      </w:r>
      <w:r w:rsidRPr="008C4DC1">
        <w:t xml:space="preserve"> </w:t>
      </w:r>
      <w:r w:rsidRPr="008C4DC1">
        <w:rPr>
          <w:rFonts w:ascii="Times New Roman" w:eastAsia="Times New Roman" w:hAnsi="Times New Roman" w:cs="Times New Roman"/>
          <w:sz w:val="28"/>
          <w:szCs w:val="24"/>
          <w:lang w:eastAsia="ru-RU"/>
        </w:rPr>
        <w:t>Ориентировочная санитарно-защитная зона частично накладывается на жилую застройку;</w:t>
      </w:r>
    </w:p>
    <w:p w:rsidR="00EC29D5" w:rsidRDefault="00EC29D5" w:rsidP="00EC29D5">
      <w:pPr>
        <w:spacing w:after="0"/>
        <w:ind w:firstLine="709"/>
        <w:jc w:val="both"/>
        <w:rPr>
          <w:rFonts w:ascii="Times New Roman" w:eastAsia="Times New Roman" w:hAnsi="Times New Roman" w:cs="Times New Roman"/>
          <w:sz w:val="28"/>
          <w:szCs w:val="24"/>
          <w:lang w:eastAsia="ru-RU"/>
        </w:rPr>
      </w:pPr>
      <w:r w:rsidRPr="008C4DC1">
        <w:rPr>
          <w:rFonts w:ascii="Times New Roman" w:eastAsia="Times New Roman" w:hAnsi="Times New Roman" w:cs="Times New Roman"/>
          <w:sz w:val="28"/>
          <w:szCs w:val="24"/>
          <w:lang w:eastAsia="ru-RU"/>
        </w:rPr>
        <w:t>предприятие по обработке древесины, производству изделий из дерева (п</w:t>
      </w:r>
      <w:r>
        <w:rPr>
          <w:rFonts w:ascii="Times New Roman" w:eastAsia="Times New Roman" w:hAnsi="Times New Roman" w:cs="Times New Roman"/>
          <w:sz w:val="28"/>
          <w:szCs w:val="24"/>
          <w:lang w:eastAsia="ru-RU"/>
        </w:rPr>
        <w:t>и</w:t>
      </w:r>
      <w:r w:rsidRPr="008C4DC1">
        <w:rPr>
          <w:rFonts w:ascii="Times New Roman" w:eastAsia="Times New Roman" w:hAnsi="Times New Roman" w:cs="Times New Roman"/>
          <w:sz w:val="28"/>
          <w:szCs w:val="24"/>
          <w:lang w:eastAsia="ru-RU"/>
        </w:rPr>
        <w:t>лорама) в с. Андомский Погост</w:t>
      </w:r>
      <w:r w:rsidRPr="008C4DC1">
        <w:rPr>
          <w:rFonts w:ascii="Times New Roman" w:eastAsia="Times New Roman" w:hAnsi="Times New Roman" w:cs="Times New Roman"/>
          <w:color w:val="FF0000"/>
          <w:sz w:val="28"/>
          <w:szCs w:val="24"/>
          <w:lang w:eastAsia="ru-RU"/>
        </w:rPr>
        <w:t xml:space="preserve"> </w:t>
      </w:r>
      <w:r w:rsidRPr="008C4DC1">
        <w:rPr>
          <w:rFonts w:ascii="Times New Roman" w:eastAsia="Times New Roman" w:hAnsi="Times New Roman" w:cs="Times New Roman"/>
          <w:sz w:val="28"/>
          <w:szCs w:val="24"/>
          <w:lang w:eastAsia="ru-RU"/>
        </w:rPr>
        <w:t>на</w:t>
      </w:r>
      <w:r>
        <w:rPr>
          <w:rFonts w:ascii="Times New Roman" w:eastAsia="Times New Roman" w:hAnsi="Times New Roman" w:cs="Times New Roman"/>
          <w:sz w:val="28"/>
          <w:szCs w:val="24"/>
          <w:lang w:eastAsia="ru-RU"/>
        </w:rPr>
        <w:t xml:space="preserve"> части </w:t>
      </w:r>
      <w:r w:rsidRPr="008C4DC1">
        <w:rPr>
          <w:rFonts w:ascii="Times New Roman" w:eastAsia="Times New Roman" w:hAnsi="Times New Roman" w:cs="Times New Roman"/>
          <w:sz w:val="28"/>
          <w:szCs w:val="24"/>
          <w:lang w:eastAsia="ru-RU"/>
        </w:rPr>
        <w:t xml:space="preserve"> земельно</w:t>
      </w:r>
      <w:r>
        <w:rPr>
          <w:rFonts w:ascii="Times New Roman" w:eastAsia="Times New Roman" w:hAnsi="Times New Roman" w:cs="Times New Roman"/>
          <w:sz w:val="28"/>
          <w:szCs w:val="24"/>
          <w:lang w:eastAsia="ru-RU"/>
        </w:rPr>
        <w:t>го</w:t>
      </w:r>
      <w:r w:rsidRPr="008C4DC1">
        <w:rPr>
          <w:rFonts w:ascii="Times New Roman" w:eastAsia="Times New Roman" w:hAnsi="Times New Roman" w:cs="Times New Roman"/>
          <w:sz w:val="28"/>
          <w:szCs w:val="24"/>
          <w:lang w:eastAsia="ru-RU"/>
        </w:rPr>
        <w:t xml:space="preserve"> участк</w:t>
      </w:r>
      <w:r>
        <w:rPr>
          <w:rFonts w:ascii="Times New Roman" w:eastAsia="Times New Roman" w:hAnsi="Times New Roman" w:cs="Times New Roman"/>
          <w:sz w:val="28"/>
          <w:szCs w:val="24"/>
          <w:lang w:eastAsia="ru-RU"/>
        </w:rPr>
        <w:t>а</w:t>
      </w:r>
      <w:r w:rsidRPr="008C4DC1">
        <w:rPr>
          <w:rFonts w:ascii="Times New Roman" w:eastAsia="Times New Roman" w:hAnsi="Times New Roman" w:cs="Times New Roman"/>
          <w:sz w:val="28"/>
          <w:szCs w:val="24"/>
          <w:lang w:eastAsia="ru-RU"/>
        </w:rPr>
        <w:t xml:space="preserve"> с кадастровым номером 35:01:0103003:785. Ориентировочная санитарно-защитная зона частично накладывается на жилую застройку;</w:t>
      </w:r>
    </w:p>
    <w:p w:rsidR="00EC29D5" w:rsidRDefault="00EC29D5" w:rsidP="00EC29D5">
      <w:pPr>
        <w:spacing w:after="0"/>
        <w:ind w:firstLine="709"/>
        <w:jc w:val="both"/>
        <w:rPr>
          <w:rFonts w:ascii="Times New Roman" w:eastAsia="Times New Roman" w:hAnsi="Times New Roman" w:cs="Times New Roman"/>
          <w:sz w:val="28"/>
          <w:szCs w:val="24"/>
          <w:lang w:eastAsia="ru-RU"/>
        </w:rPr>
      </w:pPr>
      <w:r w:rsidRPr="008C4DC1">
        <w:rPr>
          <w:rFonts w:ascii="Times New Roman" w:eastAsia="Times New Roman" w:hAnsi="Times New Roman" w:cs="Times New Roman"/>
          <w:sz w:val="28"/>
          <w:szCs w:val="24"/>
          <w:lang w:eastAsia="ru-RU"/>
        </w:rPr>
        <w:t>предприятие по обработке древесины, производству изделий из дерева (п</w:t>
      </w:r>
      <w:r>
        <w:rPr>
          <w:rFonts w:ascii="Times New Roman" w:eastAsia="Times New Roman" w:hAnsi="Times New Roman" w:cs="Times New Roman"/>
          <w:sz w:val="28"/>
          <w:szCs w:val="24"/>
          <w:lang w:eastAsia="ru-RU"/>
        </w:rPr>
        <w:t>и</w:t>
      </w:r>
      <w:r w:rsidRPr="008C4DC1">
        <w:rPr>
          <w:rFonts w:ascii="Times New Roman" w:eastAsia="Times New Roman" w:hAnsi="Times New Roman" w:cs="Times New Roman"/>
          <w:sz w:val="28"/>
          <w:szCs w:val="24"/>
          <w:lang w:eastAsia="ru-RU"/>
        </w:rPr>
        <w:t xml:space="preserve">лорама) </w:t>
      </w:r>
      <w:r>
        <w:rPr>
          <w:rFonts w:ascii="Times New Roman" w:eastAsia="Times New Roman" w:hAnsi="Times New Roman" w:cs="Times New Roman"/>
          <w:sz w:val="28"/>
          <w:szCs w:val="24"/>
          <w:lang w:eastAsia="ru-RU"/>
        </w:rPr>
        <w:t xml:space="preserve">в </w:t>
      </w:r>
      <w:r w:rsidRPr="00A17703">
        <w:rPr>
          <w:rFonts w:ascii="Times New Roman" w:eastAsia="Times New Roman" w:hAnsi="Times New Roman" w:cs="Times New Roman"/>
          <w:sz w:val="28"/>
          <w:szCs w:val="24"/>
          <w:lang w:eastAsia="ru-RU"/>
        </w:rPr>
        <w:t>п. Октябрьский</w:t>
      </w:r>
      <w:r>
        <w:rPr>
          <w:rFonts w:ascii="Times New Roman" w:eastAsia="Times New Roman" w:hAnsi="Times New Roman" w:cs="Times New Roman"/>
          <w:sz w:val="28"/>
          <w:szCs w:val="24"/>
          <w:lang w:eastAsia="ru-RU"/>
        </w:rPr>
        <w:t xml:space="preserve"> на</w:t>
      </w:r>
      <w:r w:rsidRPr="00A17703">
        <w:rPr>
          <w:rFonts w:ascii="Times New Roman" w:eastAsia="Times New Roman" w:hAnsi="Times New Roman" w:cs="Times New Roman"/>
          <w:sz w:val="28"/>
          <w:szCs w:val="24"/>
          <w:lang w:eastAsia="ru-RU"/>
        </w:rPr>
        <w:t xml:space="preserve"> земельн</w:t>
      </w:r>
      <w:r>
        <w:rPr>
          <w:rFonts w:ascii="Times New Roman" w:eastAsia="Times New Roman" w:hAnsi="Times New Roman" w:cs="Times New Roman"/>
          <w:sz w:val="28"/>
          <w:szCs w:val="24"/>
          <w:lang w:eastAsia="ru-RU"/>
        </w:rPr>
        <w:t>ом участ</w:t>
      </w:r>
      <w:r w:rsidRPr="00A17703">
        <w:rPr>
          <w:rFonts w:ascii="Times New Roman" w:eastAsia="Times New Roman" w:hAnsi="Times New Roman" w:cs="Times New Roman"/>
          <w:sz w:val="28"/>
          <w:szCs w:val="24"/>
          <w:lang w:eastAsia="ru-RU"/>
        </w:rPr>
        <w:t>к</w:t>
      </w:r>
      <w:r>
        <w:rPr>
          <w:rFonts w:ascii="Times New Roman" w:eastAsia="Times New Roman" w:hAnsi="Times New Roman" w:cs="Times New Roman"/>
          <w:sz w:val="28"/>
          <w:szCs w:val="24"/>
          <w:lang w:eastAsia="ru-RU"/>
        </w:rPr>
        <w:t>е</w:t>
      </w:r>
      <w:r w:rsidRPr="00A17703">
        <w:rPr>
          <w:rFonts w:ascii="Times New Roman" w:eastAsia="Times New Roman" w:hAnsi="Times New Roman" w:cs="Times New Roman"/>
          <w:sz w:val="28"/>
          <w:szCs w:val="24"/>
          <w:lang w:eastAsia="ru-RU"/>
        </w:rPr>
        <w:t xml:space="preserve"> с кадастровым номером 35:01:0102031:89</w:t>
      </w:r>
      <w:r>
        <w:rPr>
          <w:rFonts w:ascii="Times New Roman" w:eastAsia="Times New Roman" w:hAnsi="Times New Roman" w:cs="Times New Roman"/>
          <w:sz w:val="28"/>
          <w:szCs w:val="24"/>
          <w:lang w:eastAsia="ru-RU"/>
        </w:rPr>
        <w:t xml:space="preserve">. </w:t>
      </w:r>
      <w:r w:rsidRPr="00A17703">
        <w:rPr>
          <w:rFonts w:ascii="Times New Roman" w:eastAsia="Times New Roman" w:hAnsi="Times New Roman" w:cs="Times New Roman"/>
          <w:sz w:val="28"/>
          <w:szCs w:val="24"/>
          <w:lang w:eastAsia="ru-RU"/>
        </w:rPr>
        <w:t>Ориентировочная санитарно-защитная зона накладывается на жилую застройку;</w:t>
      </w:r>
    </w:p>
    <w:p w:rsidR="00EC29D5" w:rsidRDefault="00EC29D5" w:rsidP="00EC29D5">
      <w:pPr>
        <w:spacing w:after="0"/>
        <w:ind w:firstLine="709"/>
        <w:jc w:val="both"/>
        <w:rPr>
          <w:rFonts w:ascii="Times New Roman" w:eastAsia="Times New Roman" w:hAnsi="Times New Roman" w:cs="Times New Roman"/>
          <w:sz w:val="28"/>
          <w:szCs w:val="24"/>
          <w:lang w:eastAsia="ru-RU"/>
        </w:rPr>
      </w:pPr>
      <w:r w:rsidRPr="008C4DC1">
        <w:rPr>
          <w:rFonts w:ascii="Times New Roman" w:eastAsia="Times New Roman" w:hAnsi="Times New Roman" w:cs="Times New Roman"/>
          <w:sz w:val="28"/>
          <w:szCs w:val="24"/>
          <w:lang w:eastAsia="ru-RU"/>
        </w:rPr>
        <w:t>предприятие по обработке древесины, производству изделий из дерева (п</w:t>
      </w:r>
      <w:r>
        <w:rPr>
          <w:rFonts w:ascii="Times New Roman" w:eastAsia="Times New Roman" w:hAnsi="Times New Roman" w:cs="Times New Roman"/>
          <w:sz w:val="28"/>
          <w:szCs w:val="24"/>
          <w:lang w:eastAsia="ru-RU"/>
        </w:rPr>
        <w:t>и</w:t>
      </w:r>
      <w:r w:rsidRPr="008C4DC1">
        <w:rPr>
          <w:rFonts w:ascii="Times New Roman" w:eastAsia="Times New Roman" w:hAnsi="Times New Roman" w:cs="Times New Roman"/>
          <w:sz w:val="28"/>
          <w:szCs w:val="24"/>
          <w:lang w:eastAsia="ru-RU"/>
        </w:rPr>
        <w:t>лорама)</w:t>
      </w:r>
      <w:r>
        <w:rPr>
          <w:rFonts w:ascii="Times New Roman" w:eastAsia="Times New Roman" w:hAnsi="Times New Roman" w:cs="Times New Roman"/>
          <w:sz w:val="28"/>
          <w:szCs w:val="24"/>
          <w:lang w:eastAsia="ru-RU"/>
        </w:rPr>
        <w:t xml:space="preserve"> в </w:t>
      </w:r>
      <w:r w:rsidRPr="00A17703">
        <w:rPr>
          <w:rFonts w:ascii="Times New Roman" w:eastAsia="Times New Roman" w:hAnsi="Times New Roman" w:cs="Times New Roman"/>
          <w:sz w:val="28"/>
          <w:szCs w:val="24"/>
          <w:lang w:eastAsia="ru-RU"/>
        </w:rPr>
        <w:t>д. Марино</w:t>
      </w:r>
      <w:r>
        <w:rPr>
          <w:rFonts w:ascii="Times New Roman" w:eastAsia="Times New Roman" w:hAnsi="Times New Roman" w:cs="Times New Roman"/>
          <w:sz w:val="28"/>
          <w:szCs w:val="24"/>
          <w:lang w:eastAsia="ru-RU"/>
        </w:rPr>
        <w:t xml:space="preserve">.  </w:t>
      </w:r>
      <w:r w:rsidRPr="008C4DC1">
        <w:rPr>
          <w:rFonts w:ascii="Times New Roman" w:eastAsia="Times New Roman" w:hAnsi="Times New Roman" w:cs="Times New Roman"/>
          <w:sz w:val="28"/>
          <w:szCs w:val="24"/>
          <w:lang w:eastAsia="ru-RU"/>
        </w:rPr>
        <w:t xml:space="preserve">Ориентировочная санитарно-защитная зона </w:t>
      </w:r>
      <w:r>
        <w:rPr>
          <w:rFonts w:ascii="Times New Roman" w:eastAsia="Times New Roman" w:hAnsi="Times New Roman" w:cs="Times New Roman"/>
          <w:sz w:val="28"/>
          <w:szCs w:val="24"/>
          <w:lang w:eastAsia="ru-RU"/>
        </w:rPr>
        <w:t>не</w:t>
      </w:r>
      <w:r w:rsidRPr="008C4DC1">
        <w:rPr>
          <w:rFonts w:ascii="Times New Roman" w:eastAsia="Times New Roman" w:hAnsi="Times New Roman" w:cs="Times New Roman"/>
          <w:sz w:val="28"/>
          <w:szCs w:val="24"/>
          <w:lang w:eastAsia="ru-RU"/>
        </w:rPr>
        <w:t xml:space="preserve"> накладывается на жилую застройку;</w:t>
      </w:r>
    </w:p>
    <w:p w:rsidR="00EC29D5" w:rsidRPr="00A17703" w:rsidRDefault="00EC29D5" w:rsidP="00EC29D5">
      <w:pPr>
        <w:spacing w:after="0"/>
        <w:ind w:firstLine="709"/>
        <w:jc w:val="both"/>
        <w:rPr>
          <w:rFonts w:ascii="Times New Roman" w:eastAsia="Times New Roman" w:hAnsi="Times New Roman" w:cs="Times New Roman"/>
          <w:sz w:val="28"/>
          <w:lang w:eastAsia="ru-RU"/>
        </w:rPr>
      </w:pPr>
      <w:r w:rsidRPr="008C4DC1">
        <w:rPr>
          <w:rFonts w:ascii="Times New Roman" w:eastAsia="Times New Roman" w:hAnsi="Times New Roman" w:cs="Times New Roman"/>
          <w:sz w:val="28"/>
          <w:szCs w:val="24"/>
          <w:lang w:eastAsia="ru-RU"/>
        </w:rPr>
        <w:t>станция автозаправочная «Реванш» в с. Андомский Погост на</w:t>
      </w:r>
      <w:r>
        <w:rPr>
          <w:rFonts w:ascii="Times New Roman" w:eastAsia="Times New Roman" w:hAnsi="Times New Roman" w:cs="Times New Roman"/>
          <w:sz w:val="28"/>
          <w:szCs w:val="24"/>
          <w:lang w:eastAsia="ru-RU"/>
        </w:rPr>
        <w:t xml:space="preserve"> части </w:t>
      </w:r>
      <w:r w:rsidRPr="008C4DC1">
        <w:rPr>
          <w:rFonts w:ascii="Times New Roman" w:eastAsia="Times New Roman" w:hAnsi="Times New Roman" w:cs="Times New Roman"/>
          <w:sz w:val="28"/>
          <w:szCs w:val="24"/>
          <w:lang w:eastAsia="ru-RU"/>
        </w:rPr>
        <w:t xml:space="preserve"> земельно</w:t>
      </w:r>
      <w:r>
        <w:rPr>
          <w:rFonts w:ascii="Times New Roman" w:eastAsia="Times New Roman" w:hAnsi="Times New Roman" w:cs="Times New Roman"/>
          <w:sz w:val="28"/>
          <w:szCs w:val="24"/>
          <w:lang w:eastAsia="ru-RU"/>
        </w:rPr>
        <w:t>го</w:t>
      </w:r>
      <w:r w:rsidRPr="008C4DC1">
        <w:rPr>
          <w:rFonts w:ascii="Times New Roman" w:eastAsia="Times New Roman" w:hAnsi="Times New Roman" w:cs="Times New Roman"/>
          <w:sz w:val="28"/>
          <w:szCs w:val="24"/>
          <w:lang w:eastAsia="ru-RU"/>
        </w:rPr>
        <w:t xml:space="preserve"> участк</w:t>
      </w:r>
      <w:r>
        <w:rPr>
          <w:rFonts w:ascii="Times New Roman" w:eastAsia="Times New Roman" w:hAnsi="Times New Roman" w:cs="Times New Roman"/>
          <w:sz w:val="28"/>
          <w:szCs w:val="24"/>
          <w:lang w:eastAsia="ru-RU"/>
        </w:rPr>
        <w:t>а</w:t>
      </w:r>
      <w:r w:rsidRPr="008C4DC1">
        <w:rPr>
          <w:rFonts w:ascii="Times New Roman" w:eastAsia="Times New Roman" w:hAnsi="Times New Roman" w:cs="Times New Roman"/>
          <w:sz w:val="28"/>
          <w:szCs w:val="24"/>
          <w:lang w:eastAsia="ru-RU"/>
        </w:rPr>
        <w:t xml:space="preserve"> с кадастровым номером</w:t>
      </w:r>
      <w:r>
        <w:rPr>
          <w:rFonts w:ascii="Times New Roman" w:eastAsia="Times New Roman" w:hAnsi="Times New Roman" w:cs="Times New Roman"/>
          <w:sz w:val="28"/>
          <w:szCs w:val="24"/>
          <w:lang w:eastAsia="ru-RU"/>
        </w:rPr>
        <w:t xml:space="preserve"> </w:t>
      </w:r>
      <w:r w:rsidRPr="008C4DC1">
        <w:rPr>
          <w:rFonts w:ascii="Times New Roman" w:eastAsia="Times New Roman" w:hAnsi="Times New Roman" w:cs="Times New Roman"/>
          <w:sz w:val="28"/>
          <w:szCs w:val="24"/>
          <w:lang w:eastAsia="ru-RU"/>
        </w:rPr>
        <w:t xml:space="preserve">35:01:0103003:785. </w:t>
      </w:r>
      <w:r w:rsidRPr="00A17703">
        <w:rPr>
          <w:rFonts w:ascii="Times New Roman" w:eastAsia="Times New Roman" w:hAnsi="Times New Roman" w:cs="Times New Roman"/>
          <w:sz w:val="28"/>
          <w:lang w:eastAsia="ru-RU"/>
        </w:rPr>
        <w:t>Ориентировочная санитарно-защитная зона частично накладывается на жилую застройку;</w:t>
      </w:r>
    </w:p>
    <w:p w:rsidR="00EC29D5" w:rsidRDefault="00EC29D5" w:rsidP="00EC29D5">
      <w:pPr>
        <w:spacing w:after="0"/>
        <w:ind w:firstLine="708"/>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с</w:t>
      </w:r>
      <w:r w:rsidRPr="00BB3078">
        <w:rPr>
          <w:rFonts w:ascii="Times New Roman" w:eastAsia="Times New Roman" w:hAnsi="Times New Roman" w:cs="Times New Roman"/>
          <w:sz w:val="28"/>
          <w:lang w:eastAsia="ru-RU"/>
        </w:rPr>
        <w:t>танция технического обслуживания</w:t>
      </w:r>
      <w:r>
        <w:rPr>
          <w:rFonts w:ascii="Times New Roman" w:eastAsia="Times New Roman" w:hAnsi="Times New Roman" w:cs="Times New Roman"/>
          <w:sz w:val="28"/>
          <w:lang w:eastAsia="ru-RU"/>
        </w:rPr>
        <w:t xml:space="preserve"> (гараж, СТО)</w:t>
      </w:r>
      <w:r w:rsidRPr="00BB3078">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в д. Макачево.</w:t>
      </w:r>
      <w:r w:rsidRPr="00E04E77">
        <w:rPr>
          <w:rFonts w:ascii="Times New Roman" w:eastAsia="Times New Roman" w:hAnsi="Times New Roman" w:cs="Times New Roman"/>
          <w:sz w:val="28"/>
          <w:szCs w:val="24"/>
          <w:lang w:eastAsia="ru-RU"/>
        </w:rPr>
        <w:t xml:space="preserve"> Ориентировочн</w:t>
      </w:r>
      <w:r>
        <w:rPr>
          <w:rFonts w:ascii="Times New Roman" w:eastAsia="Times New Roman" w:hAnsi="Times New Roman" w:cs="Times New Roman"/>
          <w:sz w:val="28"/>
          <w:szCs w:val="24"/>
          <w:lang w:eastAsia="ru-RU"/>
        </w:rPr>
        <w:t>ая</w:t>
      </w:r>
      <w:r w:rsidRPr="00E04E77">
        <w:rPr>
          <w:rFonts w:ascii="Times New Roman" w:eastAsia="Times New Roman" w:hAnsi="Times New Roman" w:cs="Times New Roman"/>
          <w:sz w:val="28"/>
          <w:szCs w:val="24"/>
          <w:lang w:eastAsia="ru-RU"/>
        </w:rPr>
        <w:t xml:space="preserve"> санитарно-защитн</w:t>
      </w:r>
      <w:r>
        <w:rPr>
          <w:rFonts w:ascii="Times New Roman" w:eastAsia="Times New Roman" w:hAnsi="Times New Roman" w:cs="Times New Roman"/>
          <w:sz w:val="28"/>
          <w:szCs w:val="24"/>
          <w:lang w:eastAsia="ru-RU"/>
        </w:rPr>
        <w:t>ая</w:t>
      </w:r>
      <w:r w:rsidRPr="00E04E77">
        <w:rPr>
          <w:rFonts w:ascii="Times New Roman" w:eastAsia="Times New Roman" w:hAnsi="Times New Roman" w:cs="Times New Roman"/>
          <w:sz w:val="28"/>
          <w:szCs w:val="24"/>
          <w:lang w:eastAsia="ru-RU"/>
        </w:rPr>
        <w:t xml:space="preserve"> зон</w:t>
      </w:r>
      <w:r>
        <w:rPr>
          <w:rFonts w:ascii="Times New Roman" w:eastAsia="Times New Roman" w:hAnsi="Times New Roman" w:cs="Times New Roman"/>
          <w:sz w:val="28"/>
          <w:szCs w:val="24"/>
          <w:lang w:eastAsia="ru-RU"/>
        </w:rPr>
        <w:t>а</w:t>
      </w:r>
      <w:r w:rsidRPr="00E04E77">
        <w:rPr>
          <w:rFonts w:ascii="Times New Roman" w:eastAsia="Times New Roman" w:hAnsi="Times New Roman" w:cs="Times New Roman"/>
          <w:sz w:val="28"/>
          <w:szCs w:val="24"/>
          <w:lang w:eastAsia="ru-RU"/>
        </w:rPr>
        <w:t xml:space="preserve"> не накладываются на жилую застройку;</w:t>
      </w:r>
    </w:p>
    <w:p w:rsidR="00EC29D5" w:rsidRPr="00A62140" w:rsidRDefault="00EC29D5" w:rsidP="00EC29D5">
      <w:pPr>
        <w:spacing w:after="0"/>
        <w:ind w:firstLine="709"/>
        <w:jc w:val="both"/>
        <w:rPr>
          <w:rFonts w:ascii="Times New Roman" w:eastAsia="Times New Roman" w:hAnsi="Times New Roman" w:cs="Times New Roman"/>
          <w:sz w:val="28"/>
          <w:szCs w:val="24"/>
          <w:lang w:eastAsia="ru-RU"/>
        </w:rPr>
      </w:pPr>
      <w:r w:rsidRPr="00A62140">
        <w:rPr>
          <w:rFonts w:ascii="Times New Roman" w:eastAsia="Times New Roman" w:hAnsi="Times New Roman" w:cs="Times New Roman"/>
          <w:sz w:val="28"/>
          <w:szCs w:val="24"/>
          <w:lang w:eastAsia="ru-RU"/>
        </w:rPr>
        <w:t>кладбища, расположенные в южной части д. Трошигино на земельном участке с кадастровым номером 35:01:0103004:178 и в центральной части  д. Тудозерский Погост. Ориентировочные санитарно-защитные зоны накладываются на жилую застройку;</w:t>
      </w:r>
    </w:p>
    <w:p w:rsidR="00EC29D5" w:rsidRDefault="00EC29D5" w:rsidP="00EC29D5">
      <w:pPr>
        <w:spacing w:after="0"/>
        <w:ind w:firstLine="709"/>
        <w:jc w:val="both"/>
        <w:rPr>
          <w:rFonts w:ascii="Times New Roman" w:eastAsia="Times New Roman" w:hAnsi="Times New Roman" w:cs="Times New Roman"/>
          <w:sz w:val="28"/>
          <w:lang w:eastAsia="ru-RU"/>
        </w:rPr>
      </w:pPr>
      <w:r w:rsidRPr="00A62140">
        <w:rPr>
          <w:rFonts w:ascii="Times New Roman" w:eastAsia="Times New Roman" w:hAnsi="Times New Roman" w:cs="Times New Roman"/>
          <w:sz w:val="28"/>
          <w:szCs w:val="24"/>
          <w:lang w:eastAsia="ru-RU"/>
        </w:rPr>
        <w:t xml:space="preserve">кладбища, расположенные в д. Саминский Погост на земельном участке с кадастровым номером 35:01:0102030:16, на территории бывшей д. Цимино, в южной части д Сидорово, в 0,220 км западнее д. Великий Двор, в 0,372 км юго-восточнее д. Ольково, в 0,120 км юго-западнее  д. Тикачево. </w:t>
      </w:r>
      <w:r w:rsidRPr="00A62140">
        <w:rPr>
          <w:rFonts w:ascii="Times New Roman" w:eastAsia="Times New Roman" w:hAnsi="Times New Roman" w:cs="Times New Roman"/>
          <w:sz w:val="28"/>
          <w:lang w:eastAsia="ru-RU"/>
        </w:rPr>
        <w:t>Ориентировочные санитарно-защитные зоны не накладываются на жилую застройку</w:t>
      </w:r>
      <w:r>
        <w:rPr>
          <w:rFonts w:ascii="Times New Roman" w:eastAsia="Times New Roman" w:hAnsi="Times New Roman" w:cs="Times New Roman"/>
          <w:sz w:val="28"/>
          <w:lang w:eastAsia="ru-RU"/>
        </w:rPr>
        <w:t>;</w:t>
      </w:r>
    </w:p>
    <w:p w:rsidR="00EC29D5" w:rsidRPr="00A62140" w:rsidRDefault="00EC29D5" w:rsidP="00EC29D5">
      <w:pPr>
        <w:spacing w:after="0"/>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карьер песка и ПГМ в 0,290 км западнее д. Тудозерский Погост. </w:t>
      </w:r>
      <w:r w:rsidRPr="00546A54">
        <w:rPr>
          <w:rFonts w:ascii="Times New Roman" w:eastAsia="Times New Roman" w:hAnsi="Times New Roman" w:cs="Times New Roman"/>
          <w:sz w:val="28"/>
          <w:lang w:eastAsia="ru-RU"/>
        </w:rPr>
        <w:t xml:space="preserve">Ориентировочная санитарно-защитная зона </w:t>
      </w:r>
      <w:r>
        <w:rPr>
          <w:rFonts w:ascii="Times New Roman" w:eastAsia="Times New Roman" w:hAnsi="Times New Roman" w:cs="Times New Roman"/>
          <w:sz w:val="28"/>
          <w:lang w:eastAsia="ru-RU"/>
        </w:rPr>
        <w:t>не</w:t>
      </w:r>
      <w:r w:rsidRPr="00546A54">
        <w:rPr>
          <w:rFonts w:ascii="Times New Roman" w:eastAsia="Times New Roman" w:hAnsi="Times New Roman" w:cs="Times New Roman"/>
          <w:sz w:val="28"/>
          <w:lang w:eastAsia="ru-RU"/>
        </w:rPr>
        <w:t xml:space="preserve"> накладывается на жилую застройку</w:t>
      </w:r>
      <w:r w:rsidRPr="00A62140">
        <w:rPr>
          <w:rFonts w:ascii="Times New Roman" w:eastAsia="Times New Roman" w:hAnsi="Times New Roman" w:cs="Times New Roman"/>
          <w:sz w:val="28"/>
          <w:lang w:eastAsia="ru-RU"/>
        </w:rPr>
        <w:t>.</w:t>
      </w:r>
    </w:p>
    <w:p w:rsidR="00EC29D5" w:rsidRPr="008F3677" w:rsidRDefault="00C07E10" w:rsidP="00EC29D5">
      <w:pPr>
        <w:spacing w:after="0"/>
        <w:ind w:left="851" w:hanging="142"/>
        <w:jc w:val="both"/>
        <w:rPr>
          <w:rFonts w:ascii="Times New Roman" w:eastAsia="Times New Roman" w:hAnsi="Times New Roman" w:cs="Times New Roman"/>
          <w:b/>
          <w:sz w:val="28"/>
          <w:lang w:eastAsia="ru-RU"/>
        </w:rPr>
      </w:pPr>
      <w:r w:rsidRPr="00C07E10">
        <w:rPr>
          <w:rFonts w:ascii="Times New Roman" w:eastAsia="Times New Roman" w:hAnsi="Times New Roman" w:cs="Times New Roman"/>
          <w:b/>
          <w:sz w:val="28"/>
          <w:lang w:eastAsia="ru-RU"/>
        </w:rPr>
        <w:t>Предприятия</w:t>
      </w:r>
      <w:r w:rsidR="00EC29D5" w:rsidRPr="008F3677">
        <w:rPr>
          <w:rFonts w:ascii="Times New Roman" w:eastAsia="Times New Roman" w:hAnsi="Times New Roman" w:cs="Times New Roman"/>
          <w:b/>
          <w:sz w:val="28"/>
          <w:lang w:eastAsia="ru-RU"/>
        </w:rPr>
        <w:t xml:space="preserve"> КЛАСС </w:t>
      </w:r>
      <w:r w:rsidR="00EC29D5" w:rsidRPr="008F3677">
        <w:rPr>
          <w:rFonts w:ascii="Times New Roman" w:eastAsia="Times New Roman" w:hAnsi="Times New Roman" w:cs="Times New Roman"/>
          <w:b/>
          <w:sz w:val="28"/>
          <w:lang w:val="en-US" w:eastAsia="ru-RU"/>
        </w:rPr>
        <w:t>V</w:t>
      </w:r>
      <w:r w:rsidR="00EC29D5">
        <w:rPr>
          <w:rFonts w:ascii="Times New Roman" w:eastAsia="Times New Roman" w:hAnsi="Times New Roman" w:cs="Times New Roman"/>
          <w:b/>
          <w:sz w:val="28"/>
          <w:lang w:eastAsia="ru-RU"/>
        </w:rPr>
        <w:t xml:space="preserve"> - санитарно-защитная зона 5</w:t>
      </w:r>
      <w:r w:rsidR="00EC29D5" w:rsidRPr="008F3677">
        <w:rPr>
          <w:rFonts w:ascii="Times New Roman" w:eastAsia="Times New Roman" w:hAnsi="Times New Roman" w:cs="Times New Roman"/>
          <w:b/>
          <w:sz w:val="28"/>
          <w:lang w:eastAsia="ru-RU"/>
        </w:rPr>
        <w:t>0 м:</w:t>
      </w:r>
    </w:p>
    <w:p w:rsidR="00EC29D5" w:rsidRDefault="00EC29D5" w:rsidP="00EC29D5">
      <w:pPr>
        <w:spacing w:after="0"/>
        <w:ind w:firstLine="708"/>
        <w:contextualSpacing/>
        <w:jc w:val="both"/>
        <w:rPr>
          <w:rFonts w:ascii="Times New Roman" w:eastAsia="Times New Roman" w:hAnsi="Times New Roman" w:cs="Times New Roman"/>
          <w:sz w:val="28"/>
          <w:szCs w:val="24"/>
          <w:lang w:eastAsia="ru-RU"/>
        </w:rPr>
      </w:pPr>
      <w:r w:rsidRPr="00E04E77">
        <w:rPr>
          <w:rFonts w:ascii="Times New Roman" w:eastAsia="Times New Roman" w:hAnsi="Times New Roman" w:cs="Times New Roman"/>
          <w:sz w:val="28"/>
          <w:lang w:eastAsia="ru-RU"/>
        </w:rPr>
        <w:t xml:space="preserve">предприятие по разведению молочного крупного рогатого </w:t>
      </w:r>
      <w:r w:rsidRPr="008F3677">
        <w:rPr>
          <w:rFonts w:ascii="Times New Roman" w:eastAsia="Times New Roman" w:hAnsi="Times New Roman" w:cs="Times New Roman"/>
          <w:sz w:val="28"/>
          <w:lang w:eastAsia="ru-RU"/>
        </w:rPr>
        <w:t xml:space="preserve">скота, производство сырого молока, поголовье КРС </w:t>
      </w:r>
      <w:r>
        <w:rPr>
          <w:rFonts w:ascii="Times New Roman" w:eastAsia="Times New Roman" w:hAnsi="Times New Roman" w:cs="Times New Roman"/>
          <w:sz w:val="28"/>
          <w:lang w:eastAsia="ru-RU"/>
        </w:rPr>
        <w:t>до 50</w:t>
      </w:r>
      <w:r w:rsidRPr="008F3677">
        <w:rPr>
          <w:rFonts w:ascii="Times New Roman" w:eastAsia="Times New Roman" w:hAnsi="Times New Roman" w:cs="Times New Roman"/>
          <w:sz w:val="28"/>
          <w:lang w:eastAsia="ru-RU"/>
        </w:rPr>
        <w:t xml:space="preserve"> голов </w:t>
      </w:r>
      <w:r>
        <w:rPr>
          <w:rFonts w:ascii="Times New Roman" w:eastAsia="Times New Roman" w:hAnsi="Times New Roman" w:cs="Times New Roman"/>
          <w:sz w:val="28"/>
          <w:lang w:eastAsia="ru-RU"/>
        </w:rPr>
        <w:t xml:space="preserve">(в настоящее время не работает) </w:t>
      </w:r>
      <w:r w:rsidRPr="008F3677">
        <w:rPr>
          <w:rFonts w:ascii="Times New Roman" w:eastAsia="Times New Roman" w:hAnsi="Times New Roman" w:cs="Times New Roman"/>
          <w:sz w:val="28"/>
          <w:szCs w:val="24"/>
          <w:lang w:eastAsia="ru-RU"/>
        </w:rPr>
        <w:t>в</w:t>
      </w:r>
      <w:r>
        <w:rPr>
          <w:rFonts w:ascii="Times New Roman" w:eastAsia="Times New Roman" w:hAnsi="Times New Roman" w:cs="Times New Roman"/>
          <w:sz w:val="28"/>
          <w:szCs w:val="24"/>
          <w:lang w:eastAsia="ru-RU"/>
        </w:rPr>
        <w:t xml:space="preserve"> д. Желвачево.</w:t>
      </w:r>
      <w:r w:rsidRPr="00E04E77">
        <w:t xml:space="preserve"> </w:t>
      </w:r>
      <w:r w:rsidRPr="00E04E77">
        <w:rPr>
          <w:rFonts w:ascii="Times New Roman" w:eastAsia="Times New Roman" w:hAnsi="Times New Roman" w:cs="Times New Roman"/>
          <w:sz w:val="28"/>
          <w:szCs w:val="24"/>
          <w:lang w:eastAsia="ru-RU"/>
        </w:rPr>
        <w:t>Ориентировочн</w:t>
      </w:r>
      <w:r>
        <w:rPr>
          <w:rFonts w:ascii="Times New Roman" w:eastAsia="Times New Roman" w:hAnsi="Times New Roman" w:cs="Times New Roman"/>
          <w:sz w:val="28"/>
          <w:szCs w:val="24"/>
          <w:lang w:eastAsia="ru-RU"/>
        </w:rPr>
        <w:t>ая</w:t>
      </w:r>
      <w:r w:rsidRPr="00E04E77">
        <w:rPr>
          <w:rFonts w:ascii="Times New Roman" w:eastAsia="Times New Roman" w:hAnsi="Times New Roman" w:cs="Times New Roman"/>
          <w:sz w:val="28"/>
          <w:szCs w:val="24"/>
          <w:lang w:eastAsia="ru-RU"/>
        </w:rPr>
        <w:t xml:space="preserve"> санитарно-защитн</w:t>
      </w:r>
      <w:r>
        <w:rPr>
          <w:rFonts w:ascii="Times New Roman" w:eastAsia="Times New Roman" w:hAnsi="Times New Roman" w:cs="Times New Roman"/>
          <w:sz w:val="28"/>
          <w:szCs w:val="24"/>
          <w:lang w:eastAsia="ru-RU"/>
        </w:rPr>
        <w:t>ая</w:t>
      </w:r>
      <w:r w:rsidRPr="00E04E77">
        <w:rPr>
          <w:rFonts w:ascii="Times New Roman" w:eastAsia="Times New Roman" w:hAnsi="Times New Roman" w:cs="Times New Roman"/>
          <w:sz w:val="28"/>
          <w:szCs w:val="24"/>
          <w:lang w:eastAsia="ru-RU"/>
        </w:rPr>
        <w:t xml:space="preserve"> зон</w:t>
      </w:r>
      <w:r>
        <w:rPr>
          <w:rFonts w:ascii="Times New Roman" w:eastAsia="Times New Roman" w:hAnsi="Times New Roman" w:cs="Times New Roman"/>
          <w:sz w:val="28"/>
          <w:szCs w:val="24"/>
          <w:lang w:eastAsia="ru-RU"/>
        </w:rPr>
        <w:t>а</w:t>
      </w:r>
      <w:r w:rsidRPr="00E04E77">
        <w:rPr>
          <w:rFonts w:ascii="Times New Roman" w:eastAsia="Times New Roman" w:hAnsi="Times New Roman" w:cs="Times New Roman"/>
          <w:sz w:val="28"/>
          <w:szCs w:val="24"/>
          <w:lang w:eastAsia="ru-RU"/>
        </w:rPr>
        <w:t xml:space="preserve"> не накладываются на жилую застройку;</w:t>
      </w:r>
    </w:p>
    <w:p w:rsidR="00EC29D5" w:rsidRDefault="00EC29D5" w:rsidP="00EC29D5">
      <w:pPr>
        <w:spacing w:after="0"/>
        <w:ind w:firstLine="708"/>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о</w:t>
      </w:r>
      <w:r w:rsidRPr="000F5A73">
        <w:rPr>
          <w:rFonts w:ascii="Times New Roman" w:eastAsia="Times New Roman" w:hAnsi="Times New Roman" w:cs="Times New Roman"/>
          <w:sz w:val="28"/>
          <w:lang w:eastAsia="ru-RU"/>
        </w:rPr>
        <w:t>бъект, связанный с производственной деятельностью (склад сена)</w:t>
      </w:r>
      <w:r>
        <w:rPr>
          <w:rFonts w:ascii="Times New Roman" w:eastAsia="Times New Roman" w:hAnsi="Times New Roman" w:cs="Times New Roman"/>
          <w:sz w:val="28"/>
          <w:lang w:eastAsia="ru-RU"/>
        </w:rPr>
        <w:t xml:space="preserve"> в</w:t>
      </w:r>
      <w:r w:rsidRPr="000F5A73">
        <w:t xml:space="preserve"> </w:t>
      </w:r>
      <w:r w:rsidRPr="000F5A73">
        <w:rPr>
          <w:rFonts w:ascii="Times New Roman" w:eastAsia="Times New Roman" w:hAnsi="Times New Roman" w:cs="Times New Roman"/>
          <w:sz w:val="28"/>
          <w:lang w:eastAsia="ru-RU"/>
        </w:rPr>
        <w:t>д.</w:t>
      </w:r>
      <w:r>
        <w:rPr>
          <w:rFonts w:ascii="Times New Roman" w:eastAsia="Times New Roman" w:hAnsi="Times New Roman" w:cs="Times New Roman"/>
          <w:sz w:val="28"/>
          <w:lang w:eastAsia="ru-RU"/>
        </w:rPr>
        <w:t xml:space="preserve"> Желвачево</w:t>
      </w:r>
      <w:r w:rsidRPr="000F5A73">
        <w:rPr>
          <w:rFonts w:ascii="Times New Roman" w:eastAsia="Times New Roman" w:hAnsi="Times New Roman" w:cs="Times New Roman"/>
          <w:sz w:val="28"/>
          <w:lang w:eastAsia="ru-RU"/>
        </w:rPr>
        <w:t>.</w:t>
      </w:r>
      <w:r w:rsidRPr="000F5A73">
        <w:t xml:space="preserve"> </w:t>
      </w:r>
      <w:r>
        <w:t xml:space="preserve"> </w:t>
      </w:r>
      <w:r w:rsidRPr="000F5A73">
        <w:rPr>
          <w:rFonts w:ascii="Times New Roman" w:eastAsia="Times New Roman" w:hAnsi="Times New Roman" w:cs="Times New Roman"/>
          <w:sz w:val="28"/>
          <w:lang w:eastAsia="ru-RU"/>
        </w:rPr>
        <w:t>Ориентировочная санитарно-защитная зона не накладываются на жилую застройку</w:t>
      </w:r>
      <w:r>
        <w:rPr>
          <w:rFonts w:ascii="Times New Roman" w:eastAsia="Times New Roman" w:hAnsi="Times New Roman" w:cs="Times New Roman"/>
          <w:sz w:val="28"/>
          <w:lang w:eastAsia="ru-RU"/>
        </w:rPr>
        <w:t>.</w:t>
      </w:r>
    </w:p>
    <w:p w:rsidR="00EC29D5" w:rsidRPr="00E07A57" w:rsidRDefault="00EC29D5" w:rsidP="00EC29D5">
      <w:pPr>
        <w:spacing w:after="0"/>
        <w:ind w:firstLine="708"/>
        <w:contextualSpacing/>
        <w:jc w:val="both"/>
        <w:rPr>
          <w:rFonts w:ascii="Times New Roman" w:eastAsia="Times New Roman" w:hAnsi="Times New Roman" w:cs="Times New Roman"/>
          <w:sz w:val="28"/>
          <w:szCs w:val="24"/>
          <w:lang w:eastAsia="ru-RU"/>
        </w:rPr>
      </w:pPr>
      <w:r w:rsidRPr="00E07A57">
        <w:rPr>
          <w:rFonts w:ascii="Times New Roman" w:eastAsia="Times New Roman" w:hAnsi="Times New Roman" w:cs="Times New Roman"/>
          <w:sz w:val="28"/>
          <w:szCs w:val="28"/>
          <w:lang w:eastAsia="ru-RU"/>
        </w:rPr>
        <w:t xml:space="preserve">Все ориентировочные санитарно-защитные зоны определяются в соответствии с требованиями </w:t>
      </w:r>
      <w:r w:rsidRPr="00E07A57">
        <w:rPr>
          <w:rFonts w:ascii="Times New Roman" w:eastAsia="Times New Roman" w:hAnsi="Times New Roman" w:cs="Times New Roman"/>
          <w:sz w:val="28"/>
          <w:szCs w:val="24"/>
          <w:lang w:eastAsia="ru-RU"/>
        </w:rPr>
        <w:t>СанПиН 2.2.1/2.1.1.1200-03</w:t>
      </w:r>
      <w:r w:rsidRPr="00E07A57">
        <w:rPr>
          <w:rFonts w:ascii="Times New Roman" w:eastAsia="Times New Roman" w:hAnsi="Times New Roman" w:cs="Times New Roman"/>
          <w:sz w:val="28"/>
          <w:szCs w:val="24"/>
          <w:vertAlign w:val="superscript"/>
          <w:lang w:eastAsia="ru-RU"/>
        </w:rPr>
        <w:footnoteReference w:id="111"/>
      </w:r>
      <w:r w:rsidRPr="00E07A57">
        <w:rPr>
          <w:rFonts w:ascii="Times New Roman" w:eastAsia="Times New Roman" w:hAnsi="Times New Roman" w:cs="Times New Roman"/>
          <w:sz w:val="28"/>
          <w:szCs w:val="24"/>
          <w:lang w:eastAsia="ru-RU"/>
        </w:rPr>
        <w:t>.</w:t>
      </w:r>
    </w:p>
    <w:p w:rsidR="00EC29D5" w:rsidRPr="00E07A57" w:rsidRDefault="00EC29D5" w:rsidP="00EC29D5">
      <w:pPr>
        <w:spacing w:after="0"/>
        <w:ind w:firstLine="708"/>
        <w:jc w:val="both"/>
        <w:rPr>
          <w:rFonts w:ascii="Times New Roman" w:eastAsia="Times New Roman" w:hAnsi="Times New Roman" w:cs="Times New Roman"/>
          <w:b/>
          <w:sz w:val="28"/>
          <w:szCs w:val="24"/>
          <w:lang w:eastAsia="ru-RU"/>
        </w:rPr>
      </w:pPr>
      <w:r w:rsidRPr="00E07A57">
        <w:rPr>
          <w:rFonts w:ascii="Times New Roman" w:eastAsia="Times New Roman" w:hAnsi="Times New Roman" w:cs="Times New Roman"/>
          <w:b/>
          <w:sz w:val="28"/>
          <w:szCs w:val="24"/>
          <w:lang w:eastAsia="ru-RU"/>
        </w:rPr>
        <w:t>Котельные</w:t>
      </w:r>
    </w:p>
    <w:p w:rsidR="00EC29D5" w:rsidRPr="00E07A57" w:rsidRDefault="00EC29D5" w:rsidP="00EC29D5">
      <w:pPr>
        <w:spacing w:after="0"/>
        <w:ind w:firstLine="708"/>
        <w:contextualSpacing/>
        <w:jc w:val="both"/>
        <w:rPr>
          <w:rFonts w:ascii="Times New Roman" w:eastAsia="Times New Roman" w:hAnsi="Times New Roman" w:cs="Times New Roman"/>
          <w:sz w:val="28"/>
          <w:szCs w:val="24"/>
          <w:lang w:eastAsia="ru-RU"/>
        </w:rPr>
      </w:pPr>
      <w:r w:rsidRPr="00E07A57">
        <w:rPr>
          <w:rFonts w:ascii="Times New Roman" w:eastAsia="Times New Roman" w:hAnsi="Times New Roman" w:cs="Times New Roman"/>
          <w:sz w:val="28"/>
          <w:szCs w:val="28"/>
          <w:lang w:eastAsia="ru-RU"/>
        </w:rPr>
        <w:t xml:space="preserve">В </w:t>
      </w:r>
      <w:r w:rsidRPr="00E07A57">
        <w:rPr>
          <w:rFonts w:ascii="Times New Roman" w:eastAsia="Times New Roman" w:hAnsi="Times New Roman"/>
          <w:sz w:val="28"/>
          <w:szCs w:val="24"/>
          <w:lang w:eastAsia="ru-RU"/>
        </w:rPr>
        <w:t xml:space="preserve"> д. Макачево, с. Андомский Погост</w:t>
      </w:r>
      <w:r w:rsidRPr="00E07A57">
        <w:rPr>
          <w:rFonts w:ascii="Times New Roman" w:eastAsia="Times New Roman" w:hAnsi="Times New Roman" w:cs="Times New Roman"/>
          <w:sz w:val="28"/>
          <w:szCs w:val="28"/>
          <w:lang w:eastAsia="ru-RU"/>
        </w:rPr>
        <w:t xml:space="preserve"> и </w:t>
      </w:r>
      <w:r w:rsidRPr="00E07A57">
        <w:rPr>
          <w:rFonts w:ascii="Times New Roman" w:eastAsia="Times New Roman" w:hAnsi="Times New Roman"/>
          <w:sz w:val="28"/>
          <w:szCs w:val="24"/>
          <w:lang w:eastAsia="ru-RU"/>
        </w:rPr>
        <w:t>п. Октябрьский</w:t>
      </w:r>
      <w:r w:rsidRPr="00E07A57">
        <w:rPr>
          <w:rFonts w:ascii="Times" w:hAnsi="Times"/>
          <w:sz w:val="27"/>
          <w:szCs w:val="27"/>
        </w:rPr>
        <w:br/>
      </w:r>
      <w:r w:rsidRPr="00E07A57">
        <w:rPr>
          <w:rFonts w:ascii="Times New Roman" w:eastAsia="Times New Roman" w:hAnsi="Times New Roman" w:cs="Times New Roman"/>
          <w:sz w:val="28"/>
          <w:szCs w:val="28"/>
          <w:lang w:eastAsia="ru-RU"/>
        </w:rPr>
        <w:t>располагаются котельные, работающие на твердом топливе.</w:t>
      </w:r>
      <w:r w:rsidRPr="00E07A57">
        <w:rPr>
          <w:rFonts w:ascii="Calibri" w:eastAsia="Times New Roman" w:hAnsi="Calibri" w:cs="Times New Roman"/>
          <w:lang w:eastAsia="ru-RU"/>
        </w:rPr>
        <w:t xml:space="preserve"> </w:t>
      </w:r>
      <w:r w:rsidRPr="00E07A57">
        <w:rPr>
          <w:rFonts w:ascii="Times New Roman" w:eastAsia="Times New Roman" w:hAnsi="Times New Roman" w:cs="Times New Roman"/>
          <w:sz w:val="28"/>
          <w:szCs w:val="24"/>
          <w:lang w:eastAsia="ru-RU"/>
        </w:rPr>
        <w:t xml:space="preserve">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в соответствии с п. 4.8 СанПиН 2.2.1/2.1.1.1200-03. </w:t>
      </w:r>
    </w:p>
    <w:p w:rsidR="00D61F3D" w:rsidRPr="00D61F3D" w:rsidRDefault="00D61F3D" w:rsidP="00D61F3D">
      <w:pPr>
        <w:spacing w:after="0"/>
        <w:ind w:firstLine="708"/>
        <w:jc w:val="both"/>
        <w:rPr>
          <w:rFonts w:ascii="Times New Roman" w:eastAsia="Times New Roman" w:hAnsi="Times New Roman" w:cs="Times New Roman"/>
          <w:b/>
          <w:sz w:val="28"/>
          <w:szCs w:val="28"/>
          <w:lang w:eastAsia="ru-RU"/>
        </w:rPr>
      </w:pPr>
      <w:r w:rsidRPr="00D61F3D">
        <w:rPr>
          <w:rFonts w:ascii="Times New Roman" w:eastAsia="Times New Roman" w:hAnsi="Times New Roman" w:cs="Times New Roman"/>
          <w:b/>
          <w:sz w:val="28"/>
          <w:szCs w:val="28"/>
          <w:lang w:eastAsia="ru-RU"/>
        </w:rPr>
        <w:t>Очистные сооружения канализации</w:t>
      </w:r>
    </w:p>
    <w:p w:rsidR="00D61F3D" w:rsidRPr="00D61F3D" w:rsidRDefault="00D61F3D" w:rsidP="00D61F3D">
      <w:pPr>
        <w:spacing w:after="0"/>
        <w:ind w:firstLine="708"/>
        <w:jc w:val="both"/>
        <w:rPr>
          <w:rFonts w:ascii="Times New Roman" w:eastAsia="Times New Roman" w:hAnsi="Times New Roman" w:cs="Times New Roman"/>
          <w:sz w:val="28"/>
          <w:szCs w:val="28"/>
          <w:lang w:eastAsia="ru-RU"/>
        </w:rPr>
      </w:pPr>
      <w:r w:rsidRPr="00D61F3D">
        <w:rPr>
          <w:rFonts w:ascii="Times New Roman" w:eastAsia="Times New Roman" w:hAnsi="Times New Roman" w:cs="Times New Roman"/>
          <w:sz w:val="28"/>
          <w:szCs w:val="28"/>
          <w:lang w:eastAsia="ru-RU"/>
        </w:rPr>
        <w:t xml:space="preserve">В д. Устье очистка сточных вод осуществляется с использованием следующих локальных очистных сооружений канализации: «Скат» проектной производительностью 0,9 – 2,2 куб. м/час, «Биокси», «Тверь-50» производительностью 50 куб. м/сут, «Е-20С» производительностью 20 куб. м/сут, фильтрующие патроны «Полихим». Ориентировочный размер санитарно-защитной зоны для локальных очистных сооружений (ЛОСК) биологической очистки мощностью до 0,20 тыс.куб.м/сут равен 15 метров </w:t>
      </w:r>
      <w:r w:rsidRPr="00D61F3D">
        <w:rPr>
          <w:rFonts w:ascii="Calibri" w:eastAsia="Times New Roman" w:hAnsi="Calibri" w:cs="Times New Roman"/>
          <w:lang w:eastAsia="ru-RU"/>
        </w:rPr>
        <w:t xml:space="preserve"> </w:t>
      </w:r>
      <w:r w:rsidRPr="00D61F3D">
        <w:rPr>
          <w:rFonts w:ascii="Times New Roman" w:eastAsia="Times New Roman" w:hAnsi="Times New Roman" w:cs="Times New Roman"/>
          <w:sz w:val="28"/>
          <w:szCs w:val="28"/>
          <w:lang w:eastAsia="ru-RU"/>
        </w:rPr>
        <w:t>в соответствии с таблицей 7.1 СанПиН 2.2.1/2.1.1.1200-03.</w:t>
      </w:r>
    </w:p>
    <w:p w:rsidR="00EC29D5" w:rsidRPr="00E07A57" w:rsidRDefault="00EC29D5" w:rsidP="00EC29D5">
      <w:pPr>
        <w:spacing w:after="0"/>
        <w:ind w:firstLine="708"/>
        <w:jc w:val="both"/>
        <w:rPr>
          <w:rFonts w:ascii="Times New Roman" w:eastAsia="Times New Roman" w:hAnsi="Times New Roman" w:cs="Times New Roman"/>
          <w:b/>
          <w:sz w:val="28"/>
          <w:szCs w:val="24"/>
          <w:lang w:eastAsia="ru-RU"/>
        </w:rPr>
      </w:pPr>
      <w:r w:rsidRPr="00E07A57">
        <w:rPr>
          <w:rFonts w:ascii="Times New Roman" w:eastAsia="Times New Roman" w:hAnsi="Times New Roman" w:cs="Times New Roman"/>
          <w:b/>
          <w:sz w:val="28"/>
          <w:szCs w:val="24"/>
          <w:lang w:eastAsia="ru-RU"/>
        </w:rPr>
        <w:t>Транспорт</w:t>
      </w:r>
    </w:p>
    <w:p w:rsidR="00EC29D5" w:rsidRPr="00E07A57" w:rsidRDefault="003C2430" w:rsidP="00EC29D5">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Так</w:t>
      </w:r>
      <w:r w:rsidR="00EC29D5" w:rsidRPr="00E07A57">
        <w:rPr>
          <w:rFonts w:ascii="Times New Roman" w:eastAsia="Calibri" w:hAnsi="Times New Roman" w:cs="Times New Roman"/>
          <w:sz w:val="28"/>
          <w:szCs w:val="28"/>
          <w:lang w:eastAsia="ru-RU"/>
        </w:rPr>
        <w:t>же источником загрязнения атмосферного воздуха на рассматриваемой территории является автотранспорт. Основными загрязняющими веществами, попадающими в атмосферный воздух от транспорта, являются оксид углерода, оксид и диоксид азота, диоксид серы, бензин нефтяной, керосин и сажа.</w:t>
      </w:r>
    </w:p>
    <w:p w:rsidR="00EC29D5" w:rsidRPr="00E07A57" w:rsidRDefault="00EC29D5" w:rsidP="00EC29D5">
      <w:pPr>
        <w:spacing w:after="0"/>
        <w:ind w:firstLine="709"/>
        <w:jc w:val="both"/>
        <w:rPr>
          <w:rFonts w:ascii="Times New Roman" w:eastAsia="Calibri" w:hAnsi="Times New Roman" w:cs="Times New Roman"/>
          <w:sz w:val="28"/>
          <w:szCs w:val="28"/>
          <w:lang w:eastAsia="ru-RU"/>
        </w:rPr>
      </w:pPr>
      <w:r w:rsidRPr="00E07A57">
        <w:rPr>
          <w:rFonts w:ascii="Times New Roman" w:eastAsia="Calibri" w:hAnsi="Times New Roman" w:cs="Times New Roman"/>
          <w:sz w:val="28"/>
          <w:szCs w:val="28"/>
          <w:lang w:eastAsia="ru-RU"/>
        </w:rPr>
        <w:t>Основная часть дорог с грунтовым основанием, это ведет к увеличению пылевой нагрузки и загрязнению почв, и вредит развитию растений.</w:t>
      </w:r>
    </w:p>
    <w:p w:rsidR="00EC29D5" w:rsidRDefault="00EC29D5" w:rsidP="00EC29D5">
      <w:pPr>
        <w:spacing w:after="0"/>
        <w:ind w:firstLine="708"/>
        <w:contextualSpacing/>
        <w:jc w:val="both"/>
        <w:rPr>
          <w:rFonts w:ascii="Times New Roman" w:eastAsia="Times New Roman" w:hAnsi="Times New Roman" w:cs="Times New Roman"/>
          <w:sz w:val="28"/>
          <w:szCs w:val="28"/>
          <w:lang w:eastAsia="ru-RU"/>
        </w:rPr>
      </w:pPr>
      <w:r w:rsidRPr="00E07A57">
        <w:rPr>
          <w:rFonts w:ascii="Times New Roman" w:eastAsia="Times New Roman" w:hAnsi="Times New Roman" w:cs="Times New Roman"/>
          <w:sz w:val="28"/>
          <w:szCs w:val="28"/>
          <w:lang w:eastAsia="ru-RU"/>
        </w:rPr>
        <w:t xml:space="preserve">Для гаражей легкового транспорта размер санитарно-защитной зоны устанавливается на основании расчета рассеивания загрязнений атмосферного воздуха и физического воздействия на атмосферный воздух в соответствии с </w:t>
      </w:r>
      <w:r w:rsidRPr="00E07A57">
        <w:rPr>
          <w:rFonts w:ascii="Times New Roman" w:eastAsia="Times New Roman" w:hAnsi="Times New Roman" w:cs="Times New Roman"/>
          <w:sz w:val="28"/>
          <w:szCs w:val="28"/>
          <w:lang w:eastAsia="ru-RU"/>
        </w:rPr>
        <w:lastRenderedPageBreak/>
        <w:t xml:space="preserve">требованиями СанПиН 2.2.1/2.1.1.1200-03 «Санитарно-защитные зоны и санитарная классификация предприятий, сооружений и иных объектов». </w:t>
      </w:r>
    </w:p>
    <w:p w:rsidR="00EC29D5" w:rsidRPr="00C55330" w:rsidRDefault="00EC29D5" w:rsidP="00EC29D5">
      <w:pPr>
        <w:spacing w:after="0"/>
        <w:ind w:firstLine="708"/>
        <w:contextualSpacing/>
        <w:jc w:val="both"/>
        <w:rPr>
          <w:rFonts w:ascii="Times New Roman" w:eastAsia="Calibri" w:hAnsi="Times New Roman" w:cs="Times New Roman"/>
          <w:sz w:val="28"/>
          <w:szCs w:val="28"/>
          <w:lang w:eastAsia="x-none"/>
        </w:rPr>
      </w:pPr>
      <w:r w:rsidRPr="00FE53E4">
        <w:rPr>
          <w:rFonts w:ascii="Times New Roman" w:eastAsia="Calibri" w:hAnsi="Times New Roman" w:cs="Times New Roman"/>
          <w:sz w:val="28"/>
          <w:szCs w:val="28"/>
          <w:lang w:val="x-none" w:eastAsia="x-none"/>
        </w:rPr>
        <w:t>В юго-западной части сельского поселения располагается аэропорт г. Вытегра.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r w:rsidRPr="00FE53E4">
        <w:rPr>
          <w:rFonts w:ascii="Times New Roman" w:eastAsia="Calibri" w:hAnsi="Times New Roman" w:cs="Times New Roman"/>
          <w:sz w:val="28"/>
          <w:szCs w:val="28"/>
          <w:lang w:eastAsia="x-none"/>
        </w:rPr>
        <w:t xml:space="preserve"> в соответствии с т</w:t>
      </w:r>
      <w:r w:rsidRPr="00FE53E4">
        <w:rPr>
          <w:rFonts w:ascii="Times New Roman" w:eastAsia="Times New Roman" w:hAnsi="Times New Roman" w:cs="Times New Roman"/>
          <w:sz w:val="28"/>
          <w:szCs w:val="28"/>
          <w:lang w:eastAsia="ru-RU"/>
        </w:rPr>
        <w:t>ребованиями</w:t>
      </w:r>
      <w:r>
        <w:rPr>
          <w:rFonts w:ascii="Times New Roman" w:eastAsia="Times New Roman" w:hAnsi="Times New Roman" w:cs="Times New Roman"/>
          <w:sz w:val="28"/>
          <w:szCs w:val="28"/>
          <w:lang w:eastAsia="ru-RU"/>
        </w:rPr>
        <w:t xml:space="preserve"> </w:t>
      </w:r>
      <w:r w:rsidRPr="0039126E">
        <w:rPr>
          <w:rFonts w:ascii="Times New Roman" w:eastAsia="Times New Roman" w:hAnsi="Times New Roman" w:cs="Times New Roman"/>
          <w:sz w:val="28"/>
          <w:szCs w:val="24"/>
          <w:lang w:eastAsia="ru-RU"/>
        </w:rPr>
        <w:t>с п.п.</w:t>
      </w:r>
      <w:r w:rsidR="00191185">
        <w:rPr>
          <w:rFonts w:ascii="Times New Roman" w:eastAsia="Times New Roman" w:hAnsi="Times New Roman" w:cs="Times New Roman"/>
          <w:sz w:val="28"/>
          <w:szCs w:val="24"/>
          <w:lang w:eastAsia="ru-RU"/>
        </w:rPr>
        <w:t xml:space="preserve"> </w:t>
      </w:r>
      <w:r w:rsidRPr="0039126E">
        <w:rPr>
          <w:rFonts w:ascii="Times New Roman" w:eastAsia="Times New Roman" w:hAnsi="Times New Roman" w:cs="Times New Roman"/>
          <w:sz w:val="28"/>
          <w:szCs w:val="24"/>
          <w:lang w:eastAsia="ru-RU"/>
        </w:rPr>
        <w:t xml:space="preserve">2.6 и 2.9 </w:t>
      </w:r>
      <w:r w:rsidRPr="00FE53E4">
        <w:rPr>
          <w:rFonts w:ascii="Times New Roman" w:eastAsia="Times New Roman" w:hAnsi="Times New Roman" w:cs="Times New Roman"/>
          <w:sz w:val="28"/>
          <w:szCs w:val="24"/>
          <w:lang w:eastAsia="ru-RU"/>
        </w:rPr>
        <w:t>СанПиН 2.2.1/2.1.1.1200-03</w:t>
      </w:r>
      <w:r w:rsidRPr="00FE53E4">
        <w:rPr>
          <w:rFonts w:ascii="Times New Roman" w:eastAsia="Calibri" w:hAnsi="Times New Roman" w:cs="Times New Roman"/>
          <w:sz w:val="28"/>
          <w:szCs w:val="28"/>
          <w:lang w:val="x-none" w:eastAsia="x-none"/>
        </w:rPr>
        <w:t>.</w:t>
      </w:r>
    </w:p>
    <w:p w:rsidR="00EC29D5" w:rsidRPr="00E07A57" w:rsidRDefault="00EC29D5" w:rsidP="00EC29D5">
      <w:pPr>
        <w:spacing w:after="0"/>
        <w:ind w:firstLine="709"/>
        <w:jc w:val="both"/>
        <w:rPr>
          <w:rFonts w:ascii="Times New Roman" w:eastAsia="Times New Roman" w:hAnsi="Times New Roman" w:cs="Times New Roman"/>
          <w:b/>
          <w:sz w:val="28"/>
          <w:szCs w:val="28"/>
          <w:lang w:eastAsia="ru-RU"/>
        </w:rPr>
      </w:pPr>
      <w:r w:rsidRPr="00E07A57">
        <w:rPr>
          <w:rFonts w:ascii="Times New Roman" w:eastAsia="Calibri" w:hAnsi="Times New Roman" w:cs="Times New Roman"/>
          <w:b/>
          <w:sz w:val="28"/>
          <w:szCs w:val="28"/>
          <w:lang w:eastAsia="ru-RU"/>
        </w:rPr>
        <w:t>Качество атмосферного воздуха</w:t>
      </w:r>
      <w:r w:rsidRPr="00E07A57">
        <w:rPr>
          <w:rFonts w:ascii="Times New Roman" w:eastAsia="Times New Roman" w:hAnsi="Times New Roman" w:cs="Times New Roman"/>
          <w:b/>
          <w:sz w:val="28"/>
          <w:szCs w:val="28"/>
          <w:lang w:eastAsia="ru-RU"/>
        </w:rPr>
        <w:t xml:space="preserve"> </w:t>
      </w:r>
    </w:p>
    <w:p w:rsidR="00EC29D5" w:rsidRPr="00E07A57" w:rsidRDefault="00EC29D5" w:rsidP="00EC29D5">
      <w:pPr>
        <w:spacing w:after="0"/>
        <w:ind w:firstLine="709"/>
        <w:jc w:val="both"/>
        <w:rPr>
          <w:rFonts w:ascii="Times New Roman" w:eastAsia="Times New Roman" w:hAnsi="Times New Roman" w:cs="Times New Roman"/>
          <w:iCs/>
          <w:sz w:val="28"/>
          <w:szCs w:val="28"/>
          <w:lang w:eastAsia="ru-RU"/>
        </w:rPr>
      </w:pPr>
      <w:r w:rsidRPr="00E07A57">
        <w:rPr>
          <w:rFonts w:ascii="Times New Roman" w:eastAsia="Times New Roman" w:hAnsi="Times New Roman" w:cs="Times New Roman"/>
          <w:sz w:val="28"/>
          <w:szCs w:val="28"/>
          <w:lang w:eastAsia="ru-RU"/>
        </w:rPr>
        <w:t xml:space="preserve">Данные о состоянии атмосферного воздуха на территории отсутствуют. </w:t>
      </w:r>
    </w:p>
    <w:p w:rsidR="00EA1250" w:rsidRDefault="00EC29D5" w:rsidP="00EC29D5">
      <w:pPr>
        <w:spacing w:after="0"/>
        <w:ind w:firstLine="708"/>
        <w:jc w:val="both"/>
        <w:rPr>
          <w:rFonts w:ascii="Times New Roman" w:eastAsia="Calibri" w:hAnsi="Times New Roman" w:cs="Times New Roman"/>
          <w:color w:val="FF0000"/>
          <w:sz w:val="28"/>
          <w:szCs w:val="28"/>
          <w:lang w:eastAsia="ru-RU"/>
        </w:rPr>
      </w:pPr>
      <w:r w:rsidRPr="00E07A57">
        <w:rPr>
          <w:rFonts w:ascii="Times New Roman" w:eastAsia="Calibri" w:hAnsi="Times New Roman" w:cs="Times New Roman"/>
          <w:sz w:val="28"/>
          <w:szCs w:val="28"/>
          <w:lang w:eastAsia="ru-RU"/>
        </w:rPr>
        <w:t>Основными загрязняющими веществами, попадающими в атмосферный воздух от предприятий, являются оксид углерода, оксид и диоксид азота, диоксид серы, бензин нефтяной, керосин, сажа и взвешенные вещества</w:t>
      </w:r>
      <w:r w:rsidR="00EA1250" w:rsidRPr="00D31871">
        <w:rPr>
          <w:rFonts w:ascii="Times New Roman" w:eastAsia="Calibri" w:hAnsi="Times New Roman" w:cs="Times New Roman"/>
          <w:color w:val="FF0000"/>
          <w:sz w:val="28"/>
          <w:szCs w:val="28"/>
          <w:lang w:eastAsia="ru-RU"/>
        </w:rPr>
        <w:t>.</w:t>
      </w:r>
    </w:p>
    <w:p w:rsidR="00EC29D5" w:rsidRPr="00EC29D5" w:rsidRDefault="00EC29D5" w:rsidP="00EC29D5">
      <w:pPr>
        <w:spacing w:after="0"/>
        <w:ind w:firstLine="708"/>
        <w:jc w:val="both"/>
        <w:rPr>
          <w:rFonts w:ascii="Times New Roman" w:eastAsia="Calibri" w:hAnsi="Times New Roman" w:cs="Times New Roman"/>
          <w:sz w:val="28"/>
          <w:szCs w:val="28"/>
          <w:lang w:eastAsia="ru-RU"/>
        </w:rPr>
      </w:pPr>
    </w:p>
    <w:p w:rsidR="00DB514D" w:rsidRPr="00EC29D5" w:rsidRDefault="00DB514D" w:rsidP="00007DC7">
      <w:pPr>
        <w:keepNext/>
        <w:widowControl w:val="0"/>
        <w:numPr>
          <w:ilvl w:val="2"/>
          <w:numId w:val="11"/>
        </w:numPr>
        <w:spacing w:before="240" w:after="0"/>
        <w:ind w:left="709" w:hanging="709"/>
        <w:contextualSpacing/>
        <w:jc w:val="center"/>
        <w:outlineLvl w:val="2"/>
        <w:rPr>
          <w:rFonts w:ascii="Times New Roman" w:eastAsia="Times New Roman" w:hAnsi="Times New Roman" w:cs="Times New Roman"/>
          <w:b/>
          <w:iCs/>
          <w:sz w:val="28"/>
          <w:szCs w:val="28"/>
          <w:lang w:eastAsia="ru-RU"/>
        </w:rPr>
      </w:pPr>
      <w:bookmarkStart w:id="309" w:name="_Toc165972602"/>
      <w:r w:rsidRPr="00EC29D5">
        <w:rPr>
          <w:rFonts w:ascii="Times New Roman" w:eastAsia="Times New Roman" w:hAnsi="Times New Roman" w:cs="Times New Roman"/>
          <w:b/>
          <w:iCs/>
          <w:sz w:val="28"/>
          <w:szCs w:val="28"/>
          <w:lang w:eastAsia="ru-RU"/>
        </w:rPr>
        <w:t>Проектные решения</w:t>
      </w:r>
      <w:bookmarkEnd w:id="306"/>
      <w:bookmarkEnd w:id="307"/>
      <w:bookmarkEnd w:id="308"/>
      <w:bookmarkEnd w:id="309"/>
    </w:p>
    <w:p w:rsidR="00EC29D5" w:rsidRPr="00573A05" w:rsidRDefault="00EA1250" w:rsidP="00EC29D5">
      <w:pPr>
        <w:spacing w:after="0"/>
        <w:ind w:firstLine="708"/>
        <w:jc w:val="both"/>
        <w:rPr>
          <w:rFonts w:ascii="Times New Roman" w:eastAsia="Times New Roman" w:hAnsi="Times New Roman" w:cs="Times New Roman"/>
          <w:sz w:val="28"/>
          <w:szCs w:val="24"/>
          <w:lang w:eastAsia="ru-RU"/>
        </w:rPr>
      </w:pPr>
      <w:r w:rsidRPr="00EC29D5">
        <w:rPr>
          <w:rFonts w:ascii="Times New Roman" w:eastAsia="Times New Roman" w:hAnsi="Times New Roman" w:cs="Times New Roman"/>
          <w:sz w:val="28"/>
          <w:szCs w:val="24"/>
          <w:lang w:eastAsia="ru-RU"/>
        </w:rPr>
        <w:t xml:space="preserve">Самыми крупными источниками загрязнения воздушного бассейна на территории являются </w:t>
      </w:r>
      <w:bookmarkStart w:id="310" w:name="_Toc15983920"/>
      <w:bookmarkStart w:id="311" w:name="_Toc64441302"/>
      <w:bookmarkStart w:id="312" w:name="_Toc72837788"/>
      <w:r w:rsidR="00EC29D5" w:rsidRPr="00EC29D5">
        <w:rPr>
          <w:rFonts w:ascii="Times New Roman" w:eastAsia="Times New Roman" w:hAnsi="Times New Roman" w:cs="Times New Roman"/>
          <w:sz w:val="28"/>
          <w:szCs w:val="28"/>
          <w:shd w:val="clear" w:color="auto" w:fill="FFFFFF"/>
          <w:lang w:eastAsia="ru-RU"/>
        </w:rPr>
        <w:t xml:space="preserve">животноводческая </w:t>
      </w:r>
      <w:r w:rsidR="00EC29D5" w:rsidRPr="00573A05">
        <w:rPr>
          <w:rFonts w:ascii="Times New Roman" w:eastAsia="Times New Roman" w:hAnsi="Times New Roman" w:cs="Times New Roman"/>
          <w:sz w:val="28"/>
          <w:szCs w:val="28"/>
          <w:shd w:val="clear" w:color="auto" w:fill="FFFFFF"/>
          <w:lang w:eastAsia="ru-RU"/>
        </w:rPr>
        <w:t xml:space="preserve">ферма КРС, полигон ТБО, </w:t>
      </w:r>
      <w:r w:rsidR="00EC29D5" w:rsidRPr="00573A05">
        <w:rPr>
          <w:rFonts w:ascii="Times New Roman" w:eastAsia="Times New Roman" w:hAnsi="Times New Roman" w:cs="Times New Roman"/>
          <w:sz w:val="28"/>
          <w:szCs w:val="24"/>
          <w:lang w:eastAsia="ru-RU"/>
        </w:rPr>
        <w:t>пилорама.</w:t>
      </w:r>
    </w:p>
    <w:p w:rsidR="00EC29D5" w:rsidRPr="00573A05" w:rsidRDefault="00EC29D5" w:rsidP="00EC29D5">
      <w:pPr>
        <w:spacing w:after="0"/>
        <w:ind w:firstLine="708"/>
        <w:jc w:val="both"/>
        <w:rPr>
          <w:rFonts w:ascii="Times New Roman" w:eastAsia="Times New Roman" w:hAnsi="Times New Roman" w:cs="Times New Roman"/>
          <w:b/>
          <w:sz w:val="28"/>
          <w:szCs w:val="24"/>
          <w:lang w:eastAsia="ru-RU"/>
        </w:rPr>
      </w:pPr>
      <w:r w:rsidRPr="00573A05">
        <w:rPr>
          <w:rFonts w:ascii="Times New Roman" w:eastAsia="Times New Roman" w:hAnsi="Times New Roman" w:cs="Times New Roman"/>
          <w:b/>
          <w:sz w:val="28"/>
          <w:szCs w:val="24"/>
          <w:lang w:eastAsia="ru-RU"/>
        </w:rPr>
        <w:t>Проектом предусматривается перспективные территория для размещения:</w:t>
      </w:r>
    </w:p>
    <w:p w:rsidR="00EC29D5" w:rsidRDefault="00EC29D5" w:rsidP="00EC29D5">
      <w:pPr>
        <w:spacing w:after="0"/>
        <w:ind w:firstLine="708"/>
        <w:jc w:val="both"/>
        <w:rPr>
          <w:rFonts w:ascii="Times New Roman" w:eastAsia="Times New Roman" w:hAnsi="Times New Roman" w:cs="Times New Roman"/>
          <w:sz w:val="28"/>
          <w:szCs w:val="24"/>
          <w:lang w:eastAsia="ru-RU"/>
        </w:rPr>
      </w:pPr>
      <w:r w:rsidRPr="00573A05">
        <w:rPr>
          <w:rFonts w:ascii="Times New Roman" w:eastAsia="Times New Roman" w:hAnsi="Times New Roman" w:cs="Times New Roman"/>
          <w:sz w:val="28"/>
          <w:szCs w:val="24"/>
          <w:lang w:eastAsia="ru-RU"/>
        </w:rPr>
        <w:t>станции технического обслуживания, СТО, кафе, стоянк</w:t>
      </w:r>
      <w:r w:rsidR="00C4029C">
        <w:rPr>
          <w:rFonts w:ascii="Times New Roman" w:eastAsia="Times New Roman" w:hAnsi="Times New Roman" w:cs="Times New Roman"/>
          <w:sz w:val="28"/>
          <w:szCs w:val="24"/>
          <w:lang w:eastAsia="ru-RU"/>
        </w:rPr>
        <w:t>и</w:t>
      </w:r>
      <w:r w:rsidRPr="00573A05">
        <w:rPr>
          <w:rFonts w:ascii="Times New Roman" w:eastAsia="Times New Roman" w:hAnsi="Times New Roman" w:cs="Times New Roman"/>
          <w:sz w:val="28"/>
          <w:szCs w:val="24"/>
          <w:lang w:eastAsia="ru-RU"/>
        </w:rPr>
        <w:t xml:space="preserve"> в п. Октябрьский</w:t>
      </w:r>
      <w:r>
        <w:rPr>
          <w:rFonts w:ascii="Times New Roman" w:eastAsia="Times New Roman" w:hAnsi="Times New Roman" w:cs="Times New Roman"/>
          <w:sz w:val="28"/>
          <w:szCs w:val="24"/>
          <w:lang w:eastAsia="ru-RU"/>
        </w:rPr>
        <w:t xml:space="preserve"> на земельном участке с кадастровым номером </w:t>
      </w:r>
      <w:r w:rsidRPr="00573A05">
        <w:rPr>
          <w:rFonts w:ascii="Times New Roman" w:eastAsia="Times New Roman" w:hAnsi="Times New Roman" w:cs="Times New Roman"/>
          <w:sz w:val="28"/>
          <w:szCs w:val="24"/>
          <w:lang w:eastAsia="ru-RU"/>
        </w:rPr>
        <w:t>35:01:0000000:751 (0,42 га) с ориентировочной санитарно-защитной зоной равной 100 м;</w:t>
      </w:r>
    </w:p>
    <w:p w:rsidR="0044159A" w:rsidRDefault="0044159A" w:rsidP="00EC29D5">
      <w:pPr>
        <w:spacing w:after="0"/>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w:t>
      </w:r>
      <w:r w:rsidRPr="0044159A">
        <w:rPr>
          <w:rFonts w:ascii="Times New Roman" w:eastAsia="Times New Roman" w:hAnsi="Times New Roman" w:cs="Times New Roman"/>
          <w:sz w:val="28"/>
          <w:szCs w:val="24"/>
          <w:lang w:eastAsia="ru-RU"/>
        </w:rPr>
        <w:t>редприяти</w:t>
      </w:r>
      <w:r w:rsidR="00C4029C">
        <w:rPr>
          <w:rFonts w:ascii="Times New Roman" w:eastAsia="Times New Roman" w:hAnsi="Times New Roman" w:cs="Times New Roman"/>
          <w:sz w:val="28"/>
          <w:szCs w:val="24"/>
          <w:lang w:eastAsia="ru-RU"/>
        </w:rPr>
        <w:t>я</w:t>
      </w:r>
      <w:r w:rsidRPr="0044159A">
        <w:rPr>
          <w:rFonts w:ascii="Times New Roman" w:eastAsia="Times New Roman" w:hAnsi="Times New Roman" w:cs="Times New Roman"/>
          <w:sz w:val="28"/>
          <w:szCs w:val="24"/>
          <w:lang w:eastAsia="ru-RU"/>
        </w:rPr>
        <w:t xml:space="preserve"> по разведению кроликов и прочих пушных зверей на фермах (звероферма - разведение ценных пород пушных животных), расположенное </w:t>
      </w:r>
      <w:r>
        <w:rPr>
          <w:rFonts w:ascii="Times New Roman" w:eastAsia="Times New Roman" w:hAnsi="Times New Roman" w:cs="Times New Roman"/>
          <w:sz w:val="28"/>
          <w:szCs w:val="24"/>
          <w:lang w:eastAsia="ru-RU"/>
        </w:rPr>
        <w:t>на земельных участках</w:t>
      </w:r>
      <w:r w:rsidRPr="0044159A">
        <w:t xml:space="preserve"> </w:t>
      </w:r>
      <w:r w:rsidRPr="0044159A">
        <w:rPr>
          <w:rFonts w:ascii="Times New Roman" w:eastAsia="Times New Roman" w:hAnsi="Times New Roman" w:cs="Times New Roman"/>
          <w:sz w:val="28"/>
          <w:szCs w:val="24"/>
          <w:lang w:eastAsia="ru-RU"/>
        </w:rPr>
        <w:t>35:01:0103048:313</w:t>
      </w:r>
      <w:r>
        <w:rPr>
          <w:rFonts w:ascii="Times New Roman" w:eastAsia="Times New Roman" w:hAnsi="Times New Roman" w:cs="Times New Roman"/>
          <w:sz w:val="28"/>
          <w:szCs w:val="24"/>
          <w:lang w:eastAsia="ru-RU"/>
        </w:rPr>
        <w:t xml:space="preserve"> и  </w:t>
      </w:r>
      <w:r w:rsidRPr="0044159A">
        <w:rPr>
          <w:rFonts w:ascii="Times New Roman" w:eastAsia="Times New Roman" w:hAnsi="Times New Roman" w:cs="Times New Roman"/>
          <w:sz w:val="28"/>
          <w:szCs w:val="24"/>
          <w:lang w:eastAsia="ru-RU"/>
        </w:rPr>
        <w:t xml:space="preserve">35:01:0103048:312 </w:t>
      </w:r>
      <w:r>
        <w:rPr>
          <w:rFonts w:ascii="Times New Roman" w:eastAsia="Times New Roman" w:hAnsi="Times New Roman" w:cs="Times New Roman"/>
          <w:sz w:val="28"/>
          <w:szCs w:val="24"/>
          <w:lang w:eastAsia="ru-RU"/>
        </w:rPr>
        <w:t>(10,43 га)</w:t>
      </w:r>
      <w:r w:rsidRPr="0044159A">
        <w:rPr>
          <w:rFonts w:ascii="Times New Roman" w:eastAsia="Times New Roman" w:hAnsi="Times New Roman" w:cs="Times New Roman"/>
          <w:sz w:val="28"/>
          <w:szCs w:val="24"/>
          <w:lang w:eastAsia="ru-RU"/>
        </w:rPr>
        <w:t xml:space="preserve"> </w:t>
      </w:r>
      <w:r w:rsidRPr="00573A05">
        <w:rPr>
          <w:rFonts w:ascii="Times New Roman" w:eastAsia="Times New Roman" w:hAnsi="Times New Roman" w:cs="Times New Roman"/>
          <w:sz w:val="28"/>
          <w:szCs w:val="24"/>
          <w:lang w:eastAsia="ru-RU"/>
        </w:rPr>
        <w:t xml:space="preserve">с ориентировочной санитарно-защитной зоной равной </w:t>
      </w:r>
      <w:r>
        <w:rPr>
          <w:rFonts w:ascii="Times New Roman" w:eastAsia="Times New Roman" w:hAnsi="Times New Roman" w:cs="Times New Roman"/>
          <w:sz w:val="28"/>
          <w:szCs w:val="24"/>
          <w:lang w:eastAsia="ru-RU"/>
        </w:rPr>
        <w:t>3</w:t>
      </w:r>
      <w:r w:rsidRPr="00573A05">
        <w:rPr>
          <w:rFonts w:ascii="Times New Roman" w:eastAsia="Times New Roman" w:hAnsi="Times New Roman" w:cs="Times New Roman"/>
          <w:sz w:val="28"/>
          <w:szCs w:val="24"/>
          <w:lang w:eastAsia="ru-RU"/>
        </w:rPr>
        <w:t>00 м</w:t>
      </w:r>
      <w:r>
        <w:rPr>
          <w:rFonts w:ascii="Times New Roman" w:eastAsia="Times New Roman" w:hAnsi="Times New Roman" w:cs="Times New Roman"/>
          <w:sz w:val="28"/>
          <w:szCs w:val="24"/>
          <w:lang w:eastAsia="ru-RU"/>
        </w:rPr>
        <w:t>;</w:t>
      </w:r>
    </w:p>
    <w:p w:rsidR="00EC29D5" w:rsidRDefault="00EC29D5" w:rsidP="00EC29D5">
      <w:pPr>
        <w:spacing w:after="0"/>
        <w:ind w:firstLine="708"/>
        <w:jc w:val="both"/>
        <w:rPr>
          <w:rFonts w:ascii="Times New Roman" w:eastAsia="Times New Roman" w:hAnsi="Times New Roman" w:cs="Times New Roman"/>
          <w:sz w:val="28"/>
          <w:szCs w:val="24"/>
          <w:lang w:eastAsia="ru-RU"/>
        </w:rPr>
      </w:pPr>
      <w:r w:rsidRPr="0044159A">
        <w:rPr>
          <w:rFonts w:ascii="Times New Roman" w:eastAsia="Times New Roman" w:hAnsi="Times New Roman" w:cs="Times New Roman"/>
          <w:sz w:val="28"/>
          <w:szCs w:val="24"/>
          <w:lang w:eastAsia="ru-RU"/>
        </w:rPr>
        <w:t>объект</w:t>
      </w:r>
      <w:r w:rsidR="00C4029C">
        <w:rPr>
          <w:rFonts w:ascii="Times New Roman" w:eastAsia="Times New Roman" w:hAnsi="Times New Roman" w:cs="Times New Roman"/>
          <w:sz w:val="28"/>
          <w:szCs w:val="24"/>
          <w:lang w:eastAsia="ru-RU"/>
        </w:rPr>
        <w:t>а</w:t>
      </w:r>
      <w:r w:rsidRPr="0044159A">
        <w:rPr>
          <w:rFonts w:ascii="Times New Roman" w:eastAsia="Times New Roman" w:hAnsi="Times New Roman" w:cs="Times New Roman"/>
          <w:sz w:val="28"/>
          <w:szCs w:val="24"/>
          <w:lang w:eastAsia="ru-RU"/>
        </w:rPr>
        <w:t>, связанн</w:t>
      </w:r>
      <w:r w:rsidR="00C4029C">
        <w:rPr>
          <w:rFonts w:ascii="Times New Roman" w:eastAsia="Times New Roman" w:hAnsi="Times New Roman" w:cs="Times New Roman"/>
          <w:sz w:val="28"/>
          <w:szCs w:val="24"/>
          <w:lang w:eastAsia="ru-RU"/>
        </w:rPr>
        <w:t>ого</w:t>
      </w:r>
      <w:r w:rsidRPr="0044159A">
        <w:rPr>
          <w:rFonts w:ascii="Times New Roman" w:eastAsia="Times New Roman" w:hAnsi="Times New Roman" w:cs="Times New Roman"/>
          <w:sz w:val="28"/>
          <w:szCs w:val="24"/>
          <w:lang w:eastAsia="ru-RU"/>
        </w:rPr>
        <w:t xml:space="preserve"> с производственной деятельностью (инвестиционн</w:t>
      </w:r>
      <w:r w:rsidR="00C4029C">
        <w:rPr>
          <w:rFonts w:ascii="Times New Roman" w:eastAsia="Times New Roman" w:hAnsi="Times New Roman" w:cs="Times New Roman"/>
          <w:sz w:val="28"/>
          <w:szCs w:val="24"/>
          <w:lang w:eastAsia="ru-RU"/>
        </w:rPr>
        <w:t>ой</w:t>
      </w:r>
      <w:r w:rsidRPr="0044159A">
        <w:rPr>
          <w:rFonts w:ascii="Times New Roman" w:eastAsia="Times New Roman" w:hAnsi="Times New Roman" w:cs="Times New Roman"/>
          <w:sz w:val="28"/>
          <w:szCs w:val="24"/>
          <w:lang w:eastAsia="ru-RU"/>
        </w:rPr>
        <w:t xml:space="preserve"> площадк</w:t>
      </w:r>
      <w:r w:rsidR="00C4029C">
        <w:rPr>
          <w:rFonts w:ascii="Times New Roman" w:eastAsia="Times New Roman" w:hAnsi="Times New Roman" w:cs="Times New Roman"/>
          <w:sz w:val="28"/>
          <w:szCs w:val="24"/>
          <w:lang w:eastAsia="ru-RU"/>
        </w:rPr>
        <w:t>и</w:t>
      </w:r>
      <w:r w:rsidRPr="0044159A">
        <w:rPr>
          <w:rFonts w:ascii="Times New Roman" w:eastAsia="Times New Roman" w:hAnsi="Times New Roman" w:cs="Times New Roman"/>
          <w:sz w:val="28"/>
          <w:szCs w:val="24"/>
          <w:lang w:eastAsia="ru-RU"/>
        </w:rPr>
        <w:t xml:space="preserve"> для размещения АЗС, кафе, кемпинга) вблизи </w:t>
      </w:r>
      <w:r w:rsidR="00FF538F" w:rsidRPr="0044159A">
        <w:rPr>
          <w:rFonts w:ascii="Times New Roman" w:eastAsia="Times New Roman" w:hAnsi="Times New Roman" w:cs="Times New Roman"/>
          <w:sz w:val="28"/>
          <w:szCs w:val="24"/>
          <w:lang w:eastAsia="ru-RU"/>
        </w:rPr>
        <w:t>д. Великий Д</w:t>
      </w:r>
      <w:r w:rsidRPr="0044159A">
        <w:rPr>
          <w:rFonts w:ascii="Times New Roman" w:eastAsia="Times New Roman" w:hAnsi="Times New Roman" w:cs="Times New Roman"/>
          <w:sz w:val="28"/>
          <w:szCs w:val="24"/>
          <w:lang w:eastAsia="ru-RU"/>
        </w:rPr>
        <w:t>вор на земельном участке с кадастровым номером 35:01:0101034:584 (2,5 га) с ориентировочной санитарно-защитной зоной равной 100 м.</w:t>
      </w:r>
    </w:p>
    <w:p w:rsidR="00EC29D5" w:rsidRPr="004F6F7B" w:rsidRDefault="00EC29D5" w:rsidP="00EC29D5">
      <w:pPr>
        <w:spacing w:after="0"/>
        <w:ind w:firstLine="708"/>
        <w:jc w:val="both"/>
        <w:rPr>
          <w:rFonts w:ascii="Times New Roman" w:eastAsia="Times New Roman" w:hAnsi="Times New Roman" w:cs="Times New Roman"/>
          <w:sz w:val="28"/>
          <w:szCs w:val="24"/>
          <w:lang w:eastAsia="ru-RU"/>
        </w:rPr>
      </w:pPr>
      <w:r w:rsidRPr="004F6F7B">
        <w:rPr>
          <w:rFonts w:ascii="Times New Roman" w:eastAsia="Times New Roman" w:hAnsi="Times New Roman" w:cs="Times New Roman"/>
          <w:sz w:val="28"/>
          <w:szCs w:val="24"/>
          <w:lang w:eastAsia="ru-RU"/>
        </w:rPr>
        <w:t>Согласно Территориальной схеме обращения с отходами Вологодской области планируется размещение мусороперегрузочной станции Вытегорский (на территории</w:t>
      </w:r>
      <w:r w:rsidRPr="004F6F7B">
        <w:t xml:space="preserve"> </w:t>
      </w:r>
      <w:r w:rsidRPr="004F6F7B">
        <w:rPr>
          <w:rFonts w:ascii="Times New Roman" w:eastAsia="Times New Roman" w:hAnsi="Times New Roman" w:cs="Times New Roman"/>
          <w:sz w:val="28"/>
          <w:szCs w:val="24"/>
          <w:lang w:eastAsia="ru-RU"/>
        </w:rPr>
        <w:t>полигона ТБО г. Вытегра)  с ориентировочной санитарно-защитной зоной равной  100 м.</w:t>
      </w:r>
    </w:p>
    <w:p w:rsidR="00EC29D5" w:rsidRPr="00960CBB" w:rsidRDefault="00EC29D5" w:rsidP="00EC29D5">
      <w:pPr>
        <w:spacing w:after="0"/>
        <w:ind w:firstLine="708"/>
        <w:jc w:val="both"/>
        <w:rPr>
          <w:rFonts w:ascii="Times New Roman" w:eastAsia="Times New Roman" w:hAnsi="Times New Roman" w:cs="Times New Roman"/>
          <w:b/>
          <w:sz w:val="28"/>
          <w:szCs w:val="24"/>
          <w:lang w:eastAsia="ru-RU"/>
        </w:rPr>
      </w:pPr>
      <w:r w:rsidRPr="00960CBB">
        <w:rPr>
          <w:rFonts w:ascii="Times New Roman" w:eastAsia="Times New Roman" w:hAnsi="Times New Roman" w:cs="Times New Roman"/>
          <w:b/>
          <w:sz w:val="28"/>
          <w:szCs w:val="24"/>
          <w:lang w:eastAsia="ru-RU"/>
        </w:rPr>
        <w:t>Кладбища</w:t>
      </w:r>
    </w:p>
    <w:p w:rsidR="00EC29D5" w:rsidRPr="00960CBB" w:rsidRDefault="00EC29D5" w:rsidP="00EC29D5">
      <w:pPr>
        <w:spacing w:after="0"/>
        <w:ind w:firstLine="708"/>
        <w:jc w:val="both"/>
        <w:rPr>
          <w:rFonts w:ascii="Times New Roman" w:eastAsia="Times New Roman" w:hAnsi="Times New Roman" w:cs="Times New Roman"/>
          <w:sz w:val="28"/>
          <w:szCs w:val="28"/>
          <w:lang w:eastAsia="ru-RU"/>
        </w:rPr>
      </w:pPr>
      <w:r w:rsidRPr="00960CBB">
        <w:rPr>
          <w:rFonts w:ascii="Times New Roman" w:eastAsia="Times New Roman" w:hAnsi="Times New Roman" w:cs="Times New Roman"/>
          <w:sz w:val="28"/>
          <w:szCs w:val="24"/>
          <w:lang w:eastAsia="ru-RU"/>
        </w:rPr>
        <w:lastRenderedPageBreak/>
        <w:t xml:space="preserve">Проектом предусматривается строительство кладбища, расположенного  в 0,120 км южнее д. Великий Двор (5,0 га) с   </w:t>
      </w:r>
      <w:r w:rsidRPr="00960CBB">
        <w:rPr>
          <w:rFonts w:ascii="Times New Roman" w:eastAsia="Times New Roman" w:hAnsi="Times New Roman" w:cs="Times New Roman"/>
          <w:sz w:val="28"/>
          <w:szCs w:val="28"/>
          <w:lang w:eastAsia="ru-RU"/>
        </w:rPr>
        <w:t xml:space="preserve">ориентировочными санитарно-защитными зонами равными 100 м. </w:t>
      </w:r>
    </w:p>
    <w:p w:rsidR="00EC29D5" w:rsidRPr="00960CBB" w:rsidRDefault="00EC29D5" w:rsidP="00EC29D5">
      <w:pPr>
        <w:spacing w:after="0"/>
        <w:ind w:left="87" w:firstLine="621"/>
        <w:jc w:val="both"/>
        <w:rPr>
          <w:rFonts w:ascii="Times New Roman" w:eastAsia="Times New Roman" w:hAnsi="Times New Roman" w:cs="Times New Roman"/>
          <w:sz w:val="28"/>
          <w:szCs w:val="24"/>
          <w:lang w:eastAsia="ru-RU"/>
        </w:rPr>
      </w:pPr>
      <w:r w:rsidRPr="00960CBB">
        <w:rPr>
          <w:rFonts w:ascii="Times New Roman" w:eastAsia="Times New Roman" w:hAnsi="Times New Roman" w:cs="Times New Roman"/>
          <w:sz w:val="28"/>
          <w:szCs w:val="28"/>
          <w:lang w:eastAsia="ru-RU"/>
        </w:rPr>
        <w:t xml:space="preserve">Проектом предусматриваются закрытие кладбищ, расположенных </w:t>
      </w:r>
      <w:r w:rsidRPr="00960CBB">
        <w:rPr>
          <w:rFonts w:ascii="Times New Roman" w:eastAsia="Times New Roman" w:hAnsi="Times New Roman" w:cs="Times New Roman"/>
          <w:sz w:val="28"/>
          <w:szCs w:val="24"/>
          <w:lang w:eastAsia="ru-RU"/>
        </w:rPr>
        <w:t xml:space="preserve">в южной части д. Трошигино (на земельном участке с кадастровым номером 35:01:0103004:178),  в д. Саминский Погост (на земельном участке с кадастровым номером 35:01:0102030:16), на территории бывшей д. Цимино и в 0,220 км западнее д. Великий Двор, в 0,120 км юго-западнее  д. Тикачево, </w:t>
      </w:r>
      <w:r w:rsidRPr="00960CBB">
        <w:rPr>
          <w:rFonts w:ascii="Times New Roman" w:eastAsia="Times New Roman" w:hAnsi="Times New Roman" w:cs="Times New Roman"/>
          <w:sz w:val="28"/>
          <w:szCs w:val="28"/>
          <w:lang w:eastAsia="ru-RU"/>
        </w:rPr>
        <w:t>с</w:t>
      </w:r>
      <w:r w:rsidRPr="00960CBB">
        <w:rPr>
          <w:rFonts w:ascii="Calibri" w:eastAsia="Times New Roman" w:hAnsi="Calibri" w:cs="Times New Roman"/>
          <w:lang w:eastAsia="ru-RU"/>
        </w:rPr>
        <w:t xml:space="preserve"> </w:t>
      </w:r>
      <w:r w:rsidRPr="00960CBB">
        <w:rPr>
          <w:rFonts w:ascii="Times New Roman" w:eastAsia="Times New Roman" w:hAnsi="Times New Roman" w:cs="Times New Roman"/>
          <w:sz w:val="28"/>
          <w:szCs w:val="28"/>
          <w:lang w:eastAsia="ru-RU"/>
        </w:rPr>
        <w:t xml:space="preserve">ориентировочными санитарно-защитными зонами равными 50 м. </w:t>
      </w:r>
    </w:p>
    <w:p w:rsidR="00EC29D5" w:rsidRPr="009F20B2" w:rsidRDefault="00EC29D5" w:rsidP="00EC29D5">
      <w:pPr>
        <w:spacing w:after="0"/>
        <w:ind w:firstLine="708"/>
        <w:jc w:val="both"/>
        <w:rPr>
          <w:rFonts w:ascii="Times New Roman" w:eastAsia="Times New Roman" w:hAnsi="Times New Roman" w:cs="Times New Roman"/>
          <w:b/>
          <w:sz w:val="28"/>
          <w:szCs w:val="28"/>
          <w:lang w:eastAsia="ru-RU"/>
        </w:rPr>
      </w:pPr>
      <w:r w:rsidRPr="009F20B2">
        <w:rPr>
          <w:rFonts w:ascii="Times New Roman" w:eastAsia="Times New Roman" w:hAnsi="Times New Roman" w:cs="Times New Roman"/>
          <w:b/>
          <w:sz w:val="28"/>
          <w:szCs w:val="28"/>
          <w:lang w:eastAsia="ru-RU"/>
        </w:rPr>
        <w:t>Очистные сооружения канализации</w:t>
      </w:r>
    </w:p>
    <w:p w:rsidR="00EC29D5" w:rsidRPr="009F20B2" w:rsidRDefault="00EC29D5" w:rsidP="00EC29D5">
      <w:pPr>
        <w:spacing w:after="0"/>
        <w:ind w:firstLine="708"/>
        <w:jc w:val="both"/>
        <w:rPr>
          <w:rFonts w:ascii="Times New Roman" w:eastAsia="Times New Roman" w:hAnsi="Times New Roman" w:cs="Times New Roman"/>
          <w:sz w:val="28"/>
          <w:szCs w:val="28"/>
          <w:lang w:eastAsia="ru-RU"/>
        </w:rPr>
      </w:pPr>
      <w:r w:rsidRPr="009F20B2">
        <w:rPr>
          <w:rFonts w:ascii="Times New Roman" w:eastAsia="Times New Roman" w:hAnsi="Times New Roman" w:cs="Times New Roman"/>
          <w:sz w:val="28"/>
          <w:szCs w:val="28"/>
          <w:lang w:eastAsia="ru-RU"/>
        </w:rPr>
        <w:t xml:space="preserve">Проектом предусматриваем строительство локальных очистных сооружений канализации полной биологической очистки в </w:t>
      </w:r>
      <w:r w:rsidR="009F20B2" w:rsidRPr="009F20B2">
        <w:rPr>
          <w:rFonts w:ascii="Times New Roman" w:eastAsia="Times New Roman" w:hAnsi="Times New Roman" w:cs="Times New Roman"/>
          <w:sz w:val="28"/>
          <w:szCs w:val="28"/>
          <w:lang w:eastAsia="ru-RU"/>
        </w:rPr>
        <w:t xml:space="preserve">с. Андомский Погост </w:t>
      </w:r>
      <w:r w:rsidRPr="009F20B2">
        <w:rPr>
          <w:rFonts w:ascii="Times New Roman" w:eastAsia="Times New Roman" w:hAnsi="Times New Roman" w:cs="Times New Roman"/>
          <w:sz w:val="28"/>
          <w:szCs w:val="28"/>
          <w:lang w:eastAsia="ru-RU"/>
        </w:rPr>
        <w:t>(0,</w:t>
      </w:r>
      <w:r w:rsidR="009F20B2" w:rsidRPr="009F20B2">
        <w:rPr>
          <w:rFonts w:ascii="Times New Roman" w:eastAsia="Times New Roman" w:hAnsi="Times New Roman" w:cs="Times New Roman"/>
          <w:sz w:val="28"/>
          <w:szCs w:val="28"/>
          <w:lang w:eastAsia="ru-RU"/>
        </w:rPr>
        <w:t>2</w:t>
      </w:r>
      <w:r w:rsidR="00F63E6B">
        <w:rPr>
          <w:rFonts w:ascii="Times New Roman" w:eastAsia="Times New Roman" w:hAnsi="Times New Roman" w:cs="Times New Roman"/>
          <w:sz w:val="28"/>
          <w:szCs w:val="28"/>
          <w:lang w:eastAsia="ru-RU"/>
        </w:rPr>
        <w:t>2</w:t>
      </w:r>
      <w:r w:rsidR="009F20B2" w:rsidRPr="009F20B2">
        <w:rPr>
          <w:rFonts w:ascii="Times New Roman" w:eastAsia="Times New Roman" w:hAnsi="Times New Roman" w:cs="Times New Roman"/>
          <w:sz w:val="28"/>
          <w:szCs w:val="28"/>
          <w:lang w:eastAsia="ru-RU"/>
        </w:rPr>
        <w:t>0</w:t>
      </w:r>
      <w:r w:rsidRPr="009F20B2">
        <w:rPr>
          <w:rFonts w:ascii="Times New Roman" w:eastAsia="Times New Roman" w:hAnsi="Times New Roman" w:cs="Times New Roman"/>
          <w:sz w:val="28"/>
          <w:szCs w:val="28"/>
          <w:lang w:eastAsia="ru-RU"/>
        </w:rPr>
        <w:t xml:space="preserve"> тыс.</w:t>
      </w:r>
      <w:r w:rsidR="009F20B2" w:rsidRPr="009F20B2">
        <w:rPr>
          <w:rFonts w:ascii="Times New Roman" w:eastAsia="Times New Roman" w:hAnsi="Times New Roman" w:cs="Times New Roman"/>
          <w:sz w:val="28"/>
          <w:szCs w:val="28"/>
          <w:lang w:eastAsia="ru-RU"/>
        </w:rPr>
        <w:t xml:space="preserve"> </w:t>
      </w:r>
      <w:r w:rsidRPr="009F20B2">
        <w:rPr>
          <w:rFonts w:ascii="Times New Roman" w:eastAsia="Times New Roman" w:hAnsi="Times New Roman" w:cs="Times New Roman"/>
          <w:sz w:val="28"/>
          <w:szCs w:val="28"/>
          <w:lang w:eastAsia="ru-RU"/>
        </w:rPr>
        <w:t>куб.</w:t>
      </w:r>
      <w:r w:rsidR="009F20B2" w:rsidRPr="009F20B2">
        <w:rPr>
          <w:rFonts w:ascii="Times New Roman" w:eastAsia="Times New Roman" w:hAnsi="Times New Roman" w:cs="Times New Roman"/>
          <w:sz w:val="28"/>
          <w:szCs w:val="28"/>
          <w:lang w:eastAsia="ru-RU"/>
        </w:rPr>
        <w:t xml:space="preserve"> </w:t>
      </w:r>
      <w:r w:rsidRPr="009F20B2">
        <w:rPr>
          <w:rFonts w:ascii="Times New Roman" w:eastAsia="Times New Roman" w:hAnsi="Times New Roman" w:cs="Times New Roman"/>
          <w:sz w:val="28"/>
          <w:szCs w:val="28"/>
          <w:lang w:eastAsia="ru-RU"/>
        </w:rPr>
        <w:t>м/сут)</w:t>
      </w:r>
      <w:r w:rsidR="009F20B2" w:rsidRPr="009F20B2">
        <w:rPr>
          <w:rFonts w:ascii="Times New Roman" w:eastAsia="Times New Roman" w:hAnsi="Times New Roman" w:cs="Times New Roman"/>
          <w:sz w:val="28"/>
          <w:szCs w:val="28"/>
          <w:lang w:eastAsia="ru-RU"/>
        </w:rPr>
        <w:t>,</w:t>
      </w:r>
      <w:r w:rsidR="009F20B2" w:rsidRPr="009F20B2">
        <w:t xml:space="preserve"> </w:t>
      </w:r>
      <w:r w:rsidR="009F20B2" w:rsidRPr="009F20B2">
        <w:rPr>
          <w:rFonts w:ascii="Times New Roman" w:eastAsia="Times New Roman" w:hAnsi="Times New Roman" w:cs="Times New Roman"/>
          <w:sz w:val="28"/>
          <w:szCs w:val="28"/>
          <w:lang w:eastAsia="ru-RU"/>
        </w:rPr>
        <w:t>д. Макачево (0,0</w:t>
      </w:r>
      <w:r w:rsidR="00F63E6B">
        <w:rPr>
          <w:rFonts w:ascii="Times New Roman" w:eastAsia="Times New Roman" w:hAnsi="Times New Roman" w:cs="Times New Roman"/>
          <w:sz w:val="28"/>
          <w:szCs w:val="28"/>
          <w:lang w:eastAsia="ru-RU"/>
        </w:rPr>
        <w:t>3</w:t>
      </w:r>
      <w:r w:rsidR="009F20B2" w:rsidRPr="009F20B2">
        <w:rPr>
          <w:rFonts w:ascii="Times New Roman" w:eastAsia="Times New Roman" w:hAnsi="Times New Roman" w:cs="Times New Roman"/>
          <w:sz w:val="28"/>
          <w:szCs w:val="28"/>
          <w:lang w:eastAsia="ru-RU"/>
        </w:rPr>
        <w:t>0 тыс. куб. м/сут), д. Тудозерский Погост  (0,</w:t>
      </w:r>
      <w:r w:rsidR="00F63E6B">
        <w:rPr>
          <w:rFonts w:ascii="Times New Roman" w:eastAsia="Times New Roman" w:hAnsi="Times New Roman" w:cs="Times New Roman"/>
          <w:sz w:val="28"/>
          <w:szCs w:val="28"/>
          <w:lang w:eastAsia="ru-RU"/>
        </w:rPr>
        <w:t>08</w:t>
      </w:r>
      <w:r w:rsidR="009F20B2" w:rsidRPr="009F20B2">
        <w:rPr>
          <w:rFonts w:ascii="Times New Roman" w:eastAsia="Times New Roman" w:hAnsi="Times New Roman" w:cs="Times New Roman"/>
          <w:sz w:val="28"/>
          <w:szCs w:val="28"/>
          <w:lang w:eastAsia="ru-RU"/>
        </w:rPr>
        <w:t>0 тыс. куб.</w:t>
      </w:r>
      <w:r w:rsidR="0064086D">
        <w:rPr>
          <w:rFonts w:ascii="Times New Roman" w:eastAsia="Times New Roman" w:hAnsi="Times New Roman" w:cs="Times New Roman"/>
          <w:sz w:val="28"/>
          <w:szCs w:val="28"/>
          <w:lang w:eastAsia="ru-RU"/>
        </w:rPr>
        <w:t xml:space="preserve"> </w:t>
      </w:r>
      <w:r w:rsidR="009F20B2" w:rsidRPr="009F20B2">
        <w:rPr>
          <w:rFonts w:ascii="Times New Roman" w:eastAsia="Times New Roman" w:hAnsi="Times New Roman" w:cs="Times New Roman"/>
          <w:sz w:val="28"/>
          <w:szCs w:val="28"/>
          <w:lang w:eastAsia="ru-RU"/>
        </w:rPr>
        <w:t>м/сут) и п. Окт</w:t>
      </w:r>
      <w:r w:rsidR="0064086D">
        <w:rPr>
          <w:rFonts w:ascii="Times New Roman" w:eastAsia="Times New Roman" w:hAnsi="Times New Roman" w:cs="Times New Roman"/>
          <w:sz w:val="28"/>
          <w:szCs w:val="28"/>
          <w:lang w:eastAsia="ru-RU"/>
        </w:rPr>
        <w:t>ябрьский (0,</w:t>
      </w:r>
      <w:r w:rsidR="00F63E6B">
        <w:rPr>
          <w:rFonts w:ascii="Times New Roman" w:eastAsia="Times New Roman" w:hAnsi="Times New Roman" w:cs="Times New Roman"/>
          <w:sz w:val="28"/>
          <w:szCs w:val="28"/>
          <w:lang w:eastAsia="ru-RU"/>
        </w:rPr>
        <w:t>08</w:t>
      </w:r>
      <w:r w:rsidR="0064086D">
        <w:rPr>
          <w:rFonts w:ascii="Times New Roman" w:eastAsia="Times New Roman" w:hAnsi="Times New Roman" w:cs="Times New Roman"/>
          <w:sz w:val="28"/>
          <w:szCs w:val="28"/>
          <w:lang w:eastAsia="ru-RU"/>
        </w:rPr>
        <w:t>0 тыс. куб. м/сут)</w:t>
      </w:r>
      <w:r w:rsidRPr="009F20B2">
        <w:rPr>
          <w:rFonts w:ascii="Times New Roman" w:eastAsia="Times New Roman" w:hAnsi="Times New Roman" w:cs="Times New Roman"/>
          <w:sz w:val="28"/>
          <w:szCs w:val="28"/>
          <w:lang w:eastAsia="ru-RU"/>
        </w:rPr>
        <w:t>. Ориентировочны</w:t>
      </w:r>
      <w:r w:rsidR="009F20B2">
        <w:rPr>
          <w:rFonts w:ascii="Times New Roman" w:eastAsia="Times New Roman" w:hAnsi="Times New Roman" w:cs="Times New Roman"/>
          <w:sz w:val="28"/>
          <w:szCs w:val="28"/>
          <w:lang w:eastAsia="ru-RU"/>
        </w:rPr>
        <w:t>е</w:t>
      </w:r>
      <w:r w:rsidRPr="009F20B2">
        <w:rPr>
          <w:rFonts w:ascii="Times New Roman" w:eastAsia="Times New Roman" w:hAnsi="Times New Roman" w:cs="Times New Roman"/>
          <w:sz w:val="28"/>
          <w:szCs w:val="28"/>
          <w:lang w:eastAsia="ru-RU"/>
        </w:rPr>
        <w:t xml:space="preserve"> размер</w:t>
      </w:r>
      <w:r w:rsidR="009F20B2">
        <w:rPr>
          <w:rFonts w:ascii="Times New Roman" w:eastAsia="Times New Roman" w:hAnsi="Times New Roman" w:cs="Times New Roman"/>
          <w:sz w:val="28"/>
          <w:szCs w:val="28"/>
          <w:lang w:eastAsia="ru-RU"/>
        </w:rPr>
        <w:t>ы</w:t>
      </w:r>
      <w:r w:rsidRPr="009F20B2">
        <w:rPr>
          <w:rFonts w:ascii="Times New Roman" w:eastAsia="Times New Roman" w:hAnsi="Times New Roman" w:cs="Times New Roman"/>
          <w:sz w:val="28"/>
          <w:szCs w:val="28"/>
          <w:lang w:eastAsia="ru-RU"/>
        </w:rPr>
        <w:t xml:space="preserve"> санитарно-защитн</w:t>
      </w:r>
      <w:r w:rsidR="009F20B2">
        <w:rPr>
          <w:rFonts w:ascii="Times New Roman" w:eastAsia="Times New Roman" w:hAnsi="Times New Roman" w:cs="Times New Roman"/>
          <w:sz w:val="28"/>
          <w:szCs w:val="28"/>
          <w:lang w:eastAsia="ru-RU"/>
        </w:rPr>
        <w:t>ых зон</w:t>
      </w:r>
      <w:r w:rsidRPr="009F20B2">
        <w:rPr>
          <w:rFonts w:ascii="Times New Roman" w:eastAsia="Times New Roman" w:hAnsi="Times New Roman" w:cs="Times New Roman"/>
          <w:sz w:val="28"/>
          <w:szCs w:val="28"/>
          <w:lang w:eastAsia="ru-RU"/>
        </w:rPr>
        <w:t xml:space="preserve"> для локальных очистных сооружений (ЛОСК) биологической очистки мощностью до 0,20 тыс.куб.м/сут равен 15 метров</w:t>
      </w:r>
      <w:r w:rsidR="009F20B2" w:rsidRPr="009F20B2">
        <w:rPr>
          <w:rFonts w:ascii="Times New Roman" w:eastAsia="Times New Roman" w:hAnsi="Times New Roman" w:cs="Times New Roman"/>
          <w:sz w:val="28"/>
          <w:szCs w:val="28"/>
          <w:lang w:eastAsia="ru-RU"/>
        </w:rPr>
        <w:t xml:space="preserve">, а </w:t>
      </w:r>
      <w:r w:rsidR="009F20B2" w:rsidRPr="009F20B2">
        <w:rPr>
          <w:rFonts w:ascii="Times New Roman" w:hAnsi="Times New Roman"/>
          <w:bCs/>
          <w:sz w:val="28"/>
          <w:szCs w:val="28"/>
        </w:rPr>
        <w:t>мощностью более 0,2 тыс. куб. м/сут  до 50,0 тыс. куб. м/сут составляет</w:t>
      </w:r>
      <w:r w:rsidR="009F20B2" w:rsidRPr="009F20B2">
        <w:rPr>
          <w:rFonts w:ascii="Times New Roman" w:hAnsi="Times New Roman"/>
          <w:sz w:val="24"/>
          <w:szCs w:val="24"/>
          <w:lang w:eastAsia="ru-RU"/>
        </w:rPr>
        <w:t xml:space="preserve"> </w:t>
      </w:r>
      <w:r w:rsidR="009F20B2" w:rsidRPr="009F20B2">
        <w:rPr>
          <w:rFonts w:ascii="Times New Roman" w:hAnsi="Times New Roman"/>
          <w:bCs/>
          <w:sz w:val="28"/>
          <w:szCs w:val="28"/>
        </w:rPr>
        <w:t>20 метров</w:t>
      </w:r>
      <w:r w:rsidRPr="009F20B2">
        <w:rPr>
          <w:rFonts w:ascii="Times New Roman" w:eastAsia="Times New Roman" w:hAnsi="Times New Roman" w:cs="Times New Roman"/>
          <w:sz w:val="28"/>
          <w:szCs w:val="28"/>
          <w:lang w:eastAsia="ru-RU"/>
        </w:rPr>
        <w:t xml:space="preserve"> </w:t>
      </w:r>
      <w:r w:rsidRPr="009F20B2">
        <w:rPr>
          <w:rFonts w:ascii="Calibri" w:eastAsia="Times New Roman" w:hAnsi="Calibri" w:cs="Times New Roman"/>
          <w:lang w:eastAsia="ru-RU"/>
        </w:rPr>
        <w:t xml:space="preserve"> </w:t>
      </w:r>
      <w:r w:rsidRPr="009F20B2">
        <w:rPr>
          <w:rFonts w:ascii="Times New Roman" w:eastAsia="Times New Roman" w:hAnsi="Times New Roman" w:cs="Times New Roman"/>
          <w:sz w:val="28"/>
          <w:szCs w:val="28"/>
          <w:lang w:eastAsia="ru-RU"/>
        </w:rPr>
        <w:t>в соответствии с таблицей 7.1 СанПиН 2.2.1/2.1.1.1200-03.</w:t>
      </w:r>
    </w:p>
    <w:p w:rsidR="00EC29D5" w:rsidRPr="00E07A57" w:rsidRDefault="00EC29D5" w:rsidP="00EC29D5">
      <w:pPr>
        <w:spacing w:after="0"/>
        <w:ind w:firstLine="709"/>
        <w:contextualSpacing/>
        <w:jc w:val="both"/>
        <w:rPr>
          <w:rFonts w:ascii="Times New Roman" w:eastAsia="Times New Roman" w:hAnsi="Times New Roman" w:cs="Times New Roman"/>
          <w:b/>
          <w:sz w:val="28"/>
          <w:szCs w:val="24"/>
          <w:lang w:eastAsia="ru-RU"/>
        </w:rPr>
      </w:pPr>
      <w:r w:rsidRPr="00E07A57">
        <w:rPr>
          <w:rFonts w:ascii="Times New Roman" w:eastAsia="Times New Roman" w:hAnsi="Times New Roman" w:cs="Times New Roman"/>
          <w:b/>
          <w:sz w:val="28"/>
          <w:szCs w:val="24"/>
          <w:lang w:eastAsia="ru-RU"/>
        </w:rPr>
        <w:t>Котельные</w:t>
      </w:r>
    </w:p>
    <w:p w:rsidR="00EC29D5" w:rsidRPr="00EC29D5" w:rsidRDefault="00EC29D5" w:rsidP="00EC29D5">
      <w:pPr>
        <w:spacing w:after="0"/>
        <w:ind w:firstLine="708"/>
        <w:contextualSpacing/>
        <w:jc w:val="both"/>
        <w:rPr>
          <w:rFonts w:ascii="Times New Roman" w:eastAsia="Times New Roman" w:hAnsi="Times New Roman" w:cs="Times New Roman"/>
          <w:sz w:val="28"/>
          <w:szCs w:val="24"/>
          <w:lang w:eastAsia="ru-RU"/>
        </w:rPr>
      </w:pPr>
      <w:r w:rsidRPr="00EC29D5">
        <w:rPr>
          <w:rFonts w:ascii="Times New Roman" w:eastAsia="Times New Roman" w:hAnsi="Times New Roman" w:cs="Times New Roman"/>
          <w:sz w:val="28"/>
          <w:szCs w:val="24"/>
          <w:lang w:eastAsia="ru-RU"/>
        </w:rPr>
        <w:t xml:space="preserve">Проектом предусматривается строительство индивидуальных газовых котельных для </w:t>
      </w:r>
      <w:r w:rsidRPr="00EC29D5">
        <w:rPr>
          <w:rFonts w:ascii="Times New Roman" w:hAnsi="Times New Roman"/>
          <w:sz w:val="28"/>
          <w:szCs w:val="24"/>
        </w:rPr>
        <w:t xml:space="preserve">запроектированной общественной застройки </w:t>
      </w:r>
      <w:r w:rsidRPr="00EC29D5">
        <w:rPr>
          <w:rFonts w:ascii="Times New Roman" w:eastAsia="Times New Roman" w:hAnsi="Times New Roman" w:cs="Times New Roman"/>
          <w:sz w:val="28"/>
          <w:szCs w:val="24"/>
          <w:lang w:eastAsia="ru-RU"/>
        </w:rPr>
        <w:t xml:space="preserve">в с. Андомский Погост и  п. Октябрский, а также  реконструкция существующих твердотопливных котельных в д. Макачево, с. Андомский Погост и п. Октябрьский с целью перевода на газовый вид топлива. 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в соответствии с п. 4.8 СанПиН 2.2.1/2.1.1.1200-03. </w:t>
      </w:r>
    </w:p>
    <w:p w:rsidR="00EC29D5" w:rsidRPr="00EC29D5" w:rsidRDefault="00EC29D5" w:rsidP="00EC29D5">
      <w:pPr>
        <w:spacing w:after="0"/>
        <w:ind w:firstLine="709"/>
        <w:contextualSpacing/>
        <w:jc w:val="both"/>
        <w:rPr>
          <w:rFonts w:ascii="Times New Roman" w:eastAsia="Times New Roman" w:hAnsi="Times New Roman" w:cs="Times New Roman"/>
          <w:sz w:val="28"/>
          <w:szCs w:val="28"/>
          <w:lang w:eastAsia="ru-RU"/>
        </w:rPr>
      </w:pPr>
      <w:r w:rsidRPr="00EC29D5">
        <w:rPr>
          <w:rFonts w:ascii="Times New Roman" w:eastAsia="Times New Roman" w:hAnsi="Times New Roman" w:cs="Times New Roman"/>
          <w:sz w:val="28"/>
          <w:szCs w:val="28"/>
          <w:lang w:eastAsia="ru-RU"/>
        </w:rPr>
        <w:t>Для установления санитарно-защитных зон для проектируемых предприятий необходимо разработать проекты санитарно-защитных зон, организации, озеленения и благоустройства санитарно-защитной зоны.</w:t>
      </w:r>
    </w:p>
    <w:p w:rsidR="00EC29D5" w:rsidRPr="00EC29D5" w:rsidRDefault="00EC29D5" w:rsidP="00EC29D5">
      <w:pPr>
        <w:spacing w:after="0"/>
        <w:ind w:firstLine="708"/>
        <w:jc w:val="both"/>
        <w:rPr>
          <w:rFonts w:ascii="Times New Roman" w:eastAsia="Times New Roman" w:hAnsi="Times New Roman" w:cs="Times New Roman"/>
          <w:sz w:val="28"/>
          <w:szCs w:val="28"/>
          <w:lang w:eastAsia="ru-RU"/>
        </w:rPr>
      </w:pPr>
      <w:r w:rsidRPr="00EC29D5">
        <w:rPr>
          <w:rFonts w:ascii="Times New Roman" w:eastAsia="Times New Roman" w:hAnsi="Times New Roman" w:cs="Times New Roman"/>
          <w:sz w:val="28"/>
          <w:szCs w:val="28"/>
          <w:lang w:eastAsia="ru-RU"/>
        </w:rPr>
        <w:t xml:space="preserve">Санитарно-защитные зоны устанавливаются в соответствии с СанПиН 2.2.1/2.1.1.1200-03 и постановлением Правительства </w:t>
      </w:r>
      <w:r w:rsidR="004A7E0E" w:rsidRPr="004A7E0E">
        <w:rPr>
          <w:rFonts w:ascii="Times New Roman" w:eastAsia="Times New Roman" w:hAnsi="Times New Roman" w:cs="Times New Roman"/>
          <w:sz w:val="28"/>
          <w:szCs w:val="28"/>
          <w:lang w:eastAsia="ru-RU"/>
        </w:rPr>
        <w:t xml:space="preserve">Российской Федерации </w:t>
      </w:r>
      <w:r w:rsidRPr="00EC29D5">
        <w:rPr>
          <w:rFonts w:ascii="Times New Roman" w:eastAsia="Times New Roman" w:hAnsi="Times New Roman" w:cs="Times New Roman"/>
          <w:sz w:val="28"/>
          <w:szCs w:val="28"/>
          <w:lang w:eastAsia="ru-RU"/>
        </w:rPr>
        <w:t xml:space="preserve">от 3 марта 2018 года №222 </w:t>
      </w:r>
      <w:r w:rsidRPr="00EC29D5">
        <w:rPr>
          <w:rFonts w:ascii="Times New Roman" w:eastAsia="Times New Roman" w:hAnsi="Times New Roman" w:cs="Times New Roman"/>
          <w:sz w:val="28"/>
          <w:szCs w:val="28"/>
          <w:vertAlign w:val="superscript"/>
          <w:lang w:eastAsia="ru-RU"/>
        </w:rPr>
        <w:footnoteReference w:id="112"/>
      </w:r>
      <w:r w:rsidRPr="00EC29D5">
        <w:rPr>
          <w:rFonts w:ascii="Times New Roman" w:eastAsia="Times New Roman" w:hAnsi="Times New Roman" w:cs="Times New Roman"/>
          <w:sz w:val="28"/>
          <w:szCs w:val="28"/>
          <w:lang w:eastAsia="ru-RU"/>
        </w:rPr>
        <w:t>.</w:t>
      </w:r>
    </w:p>
    <w:p w:rsidR="00EC29D5" w:rsidRPr="00EC29D5" w:rsidRDefault="00EC29D5" w:rsidP="00EC29D5">
      <w:pPr>
        <w:spacing w:after="0"/>
        <w:ind w:firstLine="708"/>
        <w:jc w:val="both"/>
        <w:rPr>
          <w:rFonts w:ascii="Times New Roman" w:eastAsia="Times New Roman" w:hAnsi="Times New Roman" w:cs="Times New Roman"/>
          <w:b/>
          <w:sz w:val="28"/>
          <w:szCs w:val="28"/>
          <w:lang w:eastAsia="ru-RU"/>
        </w:rPr>
      </w:pPr>
      <w:r w:rsidRPr="00EC29D5">
        <w:rPr>
          <w:rFonts w:ascii="Times New Roman" w:eastAsia="Times New Roman" w:hAnsi="Times New Roman" w:cs="Times New Roman"/>
          <w:b/>
          <w:sz w:val="28"/>
          <w:szCs w:val="28"/>
          <w:lang w:eastAsia="ru-RU"/>
        </w:rPr>
        <w:lastRenderedPageBreak/>
        <w:t>Планировочные мероприятия</w:t>
      </w:r>
    </w:p>
    <w:p w:rsidR="00EC29D5" w:rsidRPr="00EC29D5" w:rsidRDefault="00EC29D5" w:rsidP="00EC29D5">
      <w:pPr>
        <w:spacing w:after="0"/>
        <w:ind w:firstLine="708"/>
        <w:jc w:val="both"/>
        <w:rPr>
          <w:rFonts w:ascii="Times New Roman" w:eastAsia="Times New Roman" w:hAnsi="Times New Roman" w:cs="Times New Roman"/>
          <w:sz w:val="28"/>
          <w:szCs w:val="28"/>
          <w:lang w:eastAsia="ru-RU"/>
        </w:rPr>
      </w:pPr>
      <w:r w:rsidRPr="00EC29D5">
        <w:rPr>
          <w:rFonts w:ascii="Times New Roman" w:eastAsia="Times New Roman" w:hAnsi="Times New Roman" w:cs="Times New Roman"/>
          <w:sz w:val="28"/>
          <w:szCs w:val="28"/>
          <w:lang w:eastAsia="ru-RU"/>
        </w:rPr>
        <w:t>1. Если у предприятия не получено решение об установлении санитарно-защитной зоны, но определены ориентировочные, расчетные (предварительные) санитарно-защитные зоны, то в соответствии с пунктом 2.2 СанПиН 2.2.1/2.1.1.1200-03 ориентировочный размер санитарно-защитной зоны промышленных производств и объектов должен определяться последовательно: сначала расчетная (предварительная) санитарно-защитная зона на основании проекта с расчетами рассеивания загрязнения атмосферного воздуха и физического воздействия на атмосферный воздух (шум, вибрация, электромагнитные поля (ЭМП) и т.д.); затем установленная (окончательная) санитарно-защитная зона на основании результатов натурных наблюдений и измерений для подтверждения расчетных параметров. В соответствии со статьей 26 федерального закона Российской Федерации от 3 августа 2018 года № 342-ФЗ</w:t>
      </w:r>
      <w:r w:rsidRPr="00EC29D5">
        <w:rPr>
          <w:rFonts w:ascii="Times New Roman" w:eastAsia="Times New Roman" w:hAnsi="Times New Roman" w:cs="Times New Roman"/>
          <w:sz w:val="28"/>
          <w:szCs w:val="28"/>
          <w:vertAlign w:val="superscript"/>
          <w:lang w:eastAsia="ru-RU"/>
        </w:rPr>
        <w:footnoteReference w:id="113"/>
      </w:r>
      <w:r w:rsidRPr="00EC29D5">
        <w:rPr>
          <w:rFonts w:ascii="Times New Roman" w:eastAsia="Times New Roman" w:hAnsi="Times New Roman" w:cs="Times New Roman"/>
          <w:sz w:val="28"/>
          <w:szCs w:val="28"/>
          <w:lang w:eastAsia="ru-RU"/>
        </w:rPr>
        <w:t xml:space="preserve"> с 1 января 2025 года ориентировочные, расчетные (предварительные) СЗЗ прекращают существование; ограничения использования земельных участков в них не действует. До 1 октября 2024 года собственники зданий с такими санитарно-защитными зонами обязаны обратиться с заявлениями об установлении СЗЗ или о прекращении существования СЗЗ.</w:t>
      </w:r>
    </w:p>
    <w:p w:rsidR="00B15094" w:rsidRPr="00B15094" w:rsidRDefault="00B15094" w:rsidP="00B15094">
      <w:pPr>
        <w:spacing w:after="0"/>
        <w:ind w:firstLine="708"/>
        <w:jc w:val="both"/>
        <w:rPr>
          <w:rFonts w:ascii="Times New Roman" w:eastAsia="Times New Roman" w:hAnsi="Times New Roman" w:cs="Times New Roman"/>
          <w:sz w:val="28"/>
          <w:szCs w:val="28"/>
          <w:lang w:eastAsia="ru-RU"/>
        </w:rPr>
      </w:pPr>
      <w:r w:rsidRPr="00B15094">
        <w:rPr>
          <w:rFonts w:ascii="Times New Roman" w:eastAsia="Times New Roman" w:hAnsi="Times New Roman" w:cs="Times New Roman"/>
          <w:sz w:val="28"/>
          <w:szCs w:val="28"/>
          <w:lang w:eastAsia="ru-RU"/>
        </w:rPr>
        <w:t xml:space="preserve">2. Использование земельных участков в целях размещения жилой застройки и других объектов, указанных в п. 5 постановлением Правительства </w:t>
      </w:r>
      <w:r w:rsidR="004A7E0E" w:rsidRPr="004A7E0E">
        <w:rPr>
          <w:rFonts w:ascii="Times New Roman" w:eastAsia="Times New Roman" w:hAnsi="Times New Roman" w:cs="Times New Roman"/>
          <w:sz w:val="28"/>
          <w:szCs w:val="28"/>
          <w:lang w:eastAsia="ru-RU"/>
        </w:rPr>
        <w:t>Российской Федерации</w:t>
      </w:r>
      <w:r w:rsidRPr="00B15094">
        <w:rPr>
          <w:rFonts w:ascii="Times New Roman" w:eastAsia="Times New Roman" w:hAnsi="Times New Roman" w:cs="Times New Roman"/>
          <w:sz w:val="28"/>
          <w:szCs w:val="28"/>
          <w:lang w:eastAsia="ru-RU"/>
        </w:rPr>
        <w:t xml:space="preserve"> от 3 марта 2018 года №222, находящихся на территории, где накладываются ориентировочные санитарно-защитные зоны, возможно только после уменьшения размера санитарно-защитной зоны предприятия в соответствии с требованиями действующих законодательств.</w:t>
      </w:r>
    </w:p>
    <w:p w:rsidR="00EC29D5" w:rsidRPr="00EC29D5" w:rsidRDefault="00B15094" w:rsidP="00EC29D5">
      <w:pPr>
        <w:tabs>
          <w:tab w:val="left" w:pos="142"/>
        </w:tabs>
        <w:spacing w:after="0"/>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C29D5" w:rsidRPr="00EC29D5">
        <w:rPr>
          <w:rFonts w:ascii="Times New Roman" w:eastAsia="Times New Roman" w:hAnsi="Times New Roman" w:cs="Times New Roman"/>
          <w:sz w:val="28"/>
          <w:szCs w:val="28"/>
          <w:lang w:eastAsia="ru-RU"/>
        </w:rPr>
        <w:t xml:space="preserve">. Соблюдение режима установленных санитарно-защитных зон для производственных объектов, включая озеленение и недопустимость размещения в этих зонах жилой застройки.   </w:t>
      </w:r>
    </w:p>
    <w:p w:rsidR="00EC29D5" w:rsidRPr="00EC29D5" w:rsidRDefault="00B15094" w:rsidP="00EC29D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C29D5" w:rsidRPr="00EC29D5">
        <w:rPr>
          <w:rFonts w:ascii="Times New Roman" w:eastAsia="Times New Roman" w:hAnsi="Times New Roman" w:cs="Times New Roman"/>
          <w:sz w:val="28"/>
          <w:szCs w:val="28"/>
          <w:lang w:eastAsia="ru-RU"/>
        </w:rPr>
        <w:t>.  Улучшение качества дорожного покрытия, что уменьшает запыленность воздуха.</w:t>
      </w:r>
    </w:p>
    <w:p w:rsidR="00EC29D5" w:rsidRPr="00EC29D5" w:rsidRDefault="00B15094" w:rsidP="00EC29D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C29D5" w:rsidRPr="00EC29D5">
        <w:rPr>
          <w:rFonts w:ascii="Times New Roman" w:eastAsia="Times New Roman" w:hAnsi="Times New Roman" w:cs="Times New Roman"/>
          <w:sz w:val="28"/>
          <w:szCs w:val="28"/>
          <w:lang w:eastAsia="ru-RU"/>
        </w:rPr>
        <w:t>. Создание условий для хранения индивидуального автотранспорта в специализированных гаражных зонах с организацией проезда автотранспорта вне жилых территорий.</w:t>
      </w:r>
    </w:p>
    <w:p w:rsidR="00EC29D5" w:rsidRPr="00EC29D5" w:rsidRDefault="00B15094" w:rsidP="00EC29D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EC29D5" w:rsidRPr="00EC29D5">
        <w:rPr>
          <w:rFonts w:ascii="Times New Roman" w:eastAsia="Times New Roman" w:hAnsi="Times New Roman" w:cs="Times New Roman"/>
          <w:sz w:val="28"/>
          <w:szCs w:val="28"/>
          <w:lang w:eastAsia="ru-RU"/>
        </w:rPr>
        <w:t xml:space="preserve">. Озеленение примагистральных территорий, участков защитного коридора вдоль автомагистралей и дорог шумо- и газопоглощающими породами деревьев и кустарника. </w:t>
      </w:r>
    </w:p>
    <w:p w:rsidR="00EC29D5" w:rsidRPr="00EC29D5" w:rsidRDefault="00B15094" w:rsidP="00EC29D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C29D5" w:rsidRPr="00EC29D5">
        <w:rPr>
          <w:rFonts w:ascii="Times New Roman" w:eastAsia="Times New Roman" w:hAnsi="Times New Roman" w:cs="Times New Roman"/>
          <w:sz w:val="28"/>
          <w:szCs w:val="28"/>
          <w:lang w:eastAsia="ru-RU"/>
        </w:rPr>
        <w:t xml:space="preserve">. Предусмотреть озеленение территории С33 существующих объектов. </w:t>
      </w:r>
    </w:p>
    <w:p w:rsidR="00EA1250" w:rsidRPr="00EC29D5" w:rsidRDefault="00B15094" w:rsidP="00EC29D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C29D5" w:rsidRPr="00EC29D5">
        <w:rPr>
          <w:rFonts w:ascii="Times New Roman" w:eastAsia="Times New Roman" w:hAnsi="Times New Roman" w:cs="Times New Roman"/>
          <w:sz w:val="28"/>
          <w:szCs w:val="28"/>
          <w:lang w:eastAsia="ru-RU"/>
        </w:rPr>
        <w:t>. Реконструкция существующих твердотопливных котельных в д. Макачево, с. Андомский Погост и п. Октябрьский с целью перевода на газовый вид топлива</w:t>
      </w:r>
      <w:r w:rsidR="00EA1250" w:rsidRPr="00EC29D5">
        <w:rPr>
          <w:rFonts w:ascii="Times New Roman" w:eastAsia="Times New Roman" w:hAnsi="Times New Roman" w:cs="Times New Roman"/>
          <w:sz w:val="28"/>
          <w:szCs w:val="28"/>
          <w:lang w:eastAsia="ru-RU"/>
        </w:rPr>
        <w:t>.</w:t>
      </w:r>
    </w:p>
    <w:p w:rsidR="00DB514D" w:rsidRPr="0010044F" w:rsidRDefault="00646ACE" w:rsidP="00007DC7">
      <w:pPr>
        <w:pStyle w:val="aa"/>
        <w:keepNext/>
        <w:widowControl w:val="0"/>
        <w:numPr>
          <w:ilvl w:val="1"/>
          <w:numId w:val="11"/>
        </w:numPr>
        <w:tabs>
          <w:tab w:val="left" w:pos="0"/>
        </w:tabs>
        <w:ind w:left="0" w:firstLine="0"/>
        <w:jc w:val="center"/>
        <w:outlineLvl w:val="1"/>
        <w:rPr>
          <w:rFonts w:ascii="Times New Roman" w:eastAsia="Times New Roman" w:hAnsi="Times New Roman" w:cs="Times New Roman"/>
          <w:b/>
          <w:bCs/>
          <w:sz w:val="28"/>
          <w:szCs w:val="24"/>
          <w:lang w:eastAsia="ru-RU"/>
        </w:rPr>
      </w:pPr>
      <w:r w:rsidRPr="00D31871">
        <w:rPr>
          <w:rFonts w:ascii="Times New Roman" w:eastAsia="Times New Roman" w:hAnsi="Times New Roman" w:cs="Times New Roman"/>
          <w:b/>
          <w:bCs/>
          <w:color w:val="FF0000"/>
          <w:sz w:val="28"/>
          <w:szCs w:val="24"/>
          <w:lang w:eastAsia="ru-RU"/>
        </w:rPr>
        <w:t xml:space="preserve"> </w:t>
      </w:r>
      <w:bookmarkStart w:id="313" w:name="_Toc165972603"/>
      <w:r w:rsidR="00DB514D" w:rsidRPr="0010044F">
        <w:rPr>
          <w:rFonts w:ascii="Times New Roman" w:eastAsia="Times New Roman" w:hAnsi="Times New Roman" w:cs="Times New Roman"/>
          <w:b/>
          <w:bCs/>
          <w:sz w:val="28"/>
          <w:szCs w:val="24"/>
          <w:lang w:eastAsia="ru-RU"/>
        </w:rPr>
        <w:t>Поверхностные и подземные воды</w:t>
      </w:r>
      <w:bookmarkEnd w:id="310"/>
      <w:bookmarkEnd w:id="311"/>
      <w:bookmarkEnd w:id="312"/>
      <w:bookmarkEnd w:id="313"/>
    </w:p>
    <w:p w:rsidR="00DB514D" w:rsidRPr="0010044F" w:rsidRDefault="004659C7" w:rsidP="00007DC7">
      <w:pPr>
        <w:pStyle w:val="aa"/>
        <w:keepNext/>
        <w:widowControl w:val="0"/>
        <w:numPr>
          <w:ilvl w:val="2"/>
          <w:numId w:val="11"/>
        </w:numPr>
        <w:spacing w:before="240" w:after="0"/>
        <w:ind w:left="0" w:firstLine="0"/>
        <w:jc w:val="center"/>
        <w:outlineLvl w:val="2"/>
        <w:rPr>
          <w:rFonts w:ascii="Times New Roman" w:eastAsia="Times New Roman" w:hAnsi="Times New Roman" w:cs="Times New Roman"/>
          <w:b/>
          <w:bCs/>
          <w:sz w:val="28"/>
          <w:szCs w:val="24"/>
          <w:lang w:eastAsia="ru-RU"/>
        </w:rPr>
      </w:pPr>
      <w:bookmarkStart w:id="314" w:name="_Toc15983921"/>
      <w:bookmarkStart w:id="315" w:name="_Toc64441303"/>
      <w:bookmarkStart w:id="316" w:name="_Toc72837789"/>
      <w:r w:rsidRPr="0010044F">
        <w:rPr>
          <w:rFonts w:ascii="Times New Roman" w:eastAsia="Times New Roman" w:hAnsi="Times New Roman" w:cs="Times New Roman"/>
          <w:b/>
          <w:bCs/>
          <w:sz w:val="28"/>
          <w:szCs w:val="24"/>
          <w:lang w:eastAsia="ru-RU"/>
        </w:rPr>
        <w:t xml:space="preserve"> </w:t>
      </w:r>
      <w:bookmarkStart w:id="317" w:name="_Toc165972604"/>
      <w:r w:rsidR="00DB514D" w:rsidRPr="0010044F">
        <w:rPr>
          <w:rFonts w:ascii="Times New Roman" w:eastAsia="Times New Roman" w:hAnsi="Times New Roman" w:cs="Times New Roman"/>
          <w:b/>
          <w:bCs/>
          <w:sz w:val="28"/>
          <w:szCs w:val="24"/>
          <w:lang w:eastAsia="ru-RU"/>
        </w:rPr>
        <w:t>Существующее положение</w:t>
      </w:r>
      <w:bookmarkEnd w:id="314"/>
      <w:bookmarkEnd w:id="315"/>
      <w:bookmarkEnd w:id="316"/>
      <w:bookmarkEnd w:id="317"/>
    </w:p>
    <w:p w:rsidR="0010044F" w:rsidRPr="00A11A3E" w:rsidRDefault="00EA1250" w:rsidP="0010044F">
      <w:pPr>
        <w:spacing w:after="0"/>
        <w:ind w:firstLine="708"/>
        <w:jc w:val="both"/>
        <w:rPr>
          <w:rFonts w:ascii="Times New Roman" w:eastAsia="Times New Roman" w:hAnsi="Times New Roman" w:cs="Times New Roman"/>
          <w:sz w:val="28"/>
          <w:szCs w:val="28"/>
        </w:rPr>
      </w:pPr>
      <w:bookmarkStart w:id="318" w:name="_Toc15983922"/>
      <w:bookmarkStart w:id="319" w:name="_Toc64441304"/>
      <w:bookmarkStart w:id="320" w:name="_Toc72837790"/>
      <w:r w:rsidRPr="00423318">
        <w:rPr>
          <w:rFonts w:ascii="Times New Roman" w:eastAsia="Times New Roman" w:hAnsi="Times New Roman" w:cs="Times New Roman"/>
          <w:sz w:val="28"/>
          <w:szCs w:val="28"/>
          <w:lang w:eastAsia="ru-RU"/>
        </w:rPr>
        <w:t xml:space="preserve">Основными </w:t>
      </w:r>
      <w:r w:rsidR="0010044F" w:rsidRPr="00423318">
        <w:rPr>
          <w:rFonts w:ascii="Times New Roman" w:eastAsia="Times New Roman" w:hAnsi="Times New Roman" w:cs="Times New Roman"/>
          <w:sz w:val="28"/>
          <w:szCs w:val="28"/>
        </w:rPr>
        <w:t xml:space="preserve">источниками </w:t>
      </w:r>
      <w:r w:rsidR="0010044F" w:rsidRPr="00A11A3E">
        <w:rPr>
          <w:rFonts w:ascii="Times New Roman" w:eastAsia="Times New Roman" w:hAnsi="Times New Roman" w:cs="Times New Roman"/>
          <w:sz w:val="28"/>
          <w:szCs w:val="28"/>
        </w:rPr>
        <w:t>загрязнения поверхностных и подземных вод являются недостаточно очищенные и неочищенные сточные воды промышленных и коммунальных предприятий, неочищенные стоки ливневой канализации, стоки сельскохозяйственных предприятий. Интенсивными источниками загрязнения являются свалки промышленных и бытовых отходов, с территорий которых происходит смыв и фильтрация загрязняющих веществ.</w:t>
      </w:r>
    </w:p>
    <w:p w:rsidR="0010044F" w:rsidRDefault="0010044F" w:rsidP="0010044F">
      <w:pPr>
        <w:spacing w:after="0"/>
        <w:ind w:firstLine="708"/>
        <w:jc w:val="both"/>
        <w:rPr>
          <w:rFonts w:ascii="Times New Roman" w:eastAsia="Times New Roman" w:hAnsi="Times New Roman" w:cs="Times New Roman"/>
          <w:sz w:val="28"/>
          <w:szCs w:val="28"/>
          <w:lang w:eastAsia="ru-RU"/>
        </w:rPr>
      </w:pPr>
      <w:r w:rsidRPr="00A11A3E">
        <w:rPr>
          <w:rFonts w:ascii="Times New Roman" w:eastAsia="Times New Roman" w:hAnsi="Times New Roman" w:cs="Times New Roman"/>
          <w:sz w:val="28"/>
          <w:szCs w:val="28"/>
          <w:lang w:eastAsia="ru-RU"/>
        </w:rPr>
        <w:t>На рассматриваемой территории располага</w:t>
      </w:r>
      <w:r>
        <w:rPr>
          <w:rFonts w:ascii="Times New Roman" w:eastAsia="Times New Roman" w:hAnsi="Times New Roman" w:cs="Times New Roman"/>
          <w:sz w:val="28"/>
          <w:szCs w:val="28"/>
          <w:lang w:eastAsia="ru-RU"/>
        </w:rPr>
        <w:t>ю</w:t>
      </w:r>
      <w:r w:rsidRPr="00A11A3E">
        <w:rPr>
          <w:rFonts w:ascii="Times New Roman" w:eastAsia="Times New Roman" w:hAnsi="Times New Roman" w:cs="Times New Roman"/>
          <w:sz w:val="28"/>
          <w:szCs w:val="28"/>
          <w:lang w:eastAsia="ru-RU"/>
        </w:rPr>
        <w:t xml:space="preserve">тся </w:t>
      </w:r>
      <w:r>
        <w:rPr>
          <w:rFonts w:ascii="Times New Roman" w:eastAsia="Times New Roman" w:hAnsi="Times New Roman" w:cs="Times New Roman"/>
          <w:sz w:val="28"/>
          <w:szCs w:val="28"/>
          <w:lang w:eastAsia="ru-RU"/>
        </w:rPr>
        <w:t>следующие</w:t>
      </w:r>
      <w:r w:rsidRPr="00A11A3E">
        <w:rPr>
          <w:rFonts w:ascii="Times New Roman" w:eastAsia="Times New Roman" w:hAnsi="Times New Roman" w:cs="Times New Roman"/>
          <w:sz w:val="28"/>
          <w:szCs w:val="28"/>
          <w:lang w:eastAsia="ru-RU"/>
        </w:rPr>
        <w:t xml:space="preserve"> гидрологически</w:t>
      </w:r>
      <w:r>
        <w:rPr>
          <w:rFonts w:ascii="Times New Roman" w:eastAsia="Times New Roman" w:hAnsi="Times New Roman" w:cs="Times New Roman"/>
          <w:sz w:val="28"/>
          <w:szCs w:val="28"/>
          <w:lang w:eastAsia="ru-RU"/>
        </w:rPr>
        <w:t>е</w:t>
      </w:r>
      <w:r w:rsidRPr="00A11A3E">
        <w:rPr>
          <w:rFonts w:ascii="Times New Roman" w:eastAsia="Times New Roman" w:hAnsi="Times New Roman" w:cs="Times New Roman"/>
          <w:sz w:val="28"/>
          <w:szCs w:val="28"/>
          <w:lang w:eastAsia="ru-RU"/>
        </w:rPr>
        <w:t xml:space="preserve"> пост</w:t>
      </w:r>
      <w:r>
        <w:rPr>
          <w:rFonts w:ascii="Times New Roman" w:eastAsia="Times New Roman" w:hAnsi="Times New Roman" w:cs="Times New Roman"/>
          <w:sz w:val="28"/>
          <w:szCs w:val="28"/>
          <w:lang w:eastAsia="ru-RU"/>
        </w:rPr>
        <w:t>ы</w:t>
      </w:r>
      <w:r w:rsidRPr="00A11A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филиала ФГБУ «</w:t>
      </w:r>
      <w:r w:rsidRPr="002778F4">
        <w:t xml:space="preserve"> </w:t>
      </w:r>
      <w:r w:rsidRPr="002778F4">
        <w:rPr>
          <w:rFonts w:ascii="Times New Roman" w:eastAsia="Times New Roman" w:hAnsi="Times New Roman" w:cs="Times New Roman"/>
          <w:sz w:val="28"/>
          <w:szCs w:val="28"/>
          <w:lang w:eastAsia="ru-RU"/>
        </w:rPr>
        <w:t>Северное УГМС</w:t>
      </w:r>
      <w:r>
        <w:rPr>
          <w:rFonts w:ascii="Times New Roman" w:eastAsia="Times New Roman" w:hAnsi="Times New Roman" w:cs="Times New Roman"/>
          <w:sz w:val="28"/>
          <w:szCs w:val="28"/>
          <w:lang w:eastAsia="ru-RU"/>
        </w:rPr>
        <w:t>»:</w:t>
      </w:r>
    </w:p>
    <w:p w:rsidR="0010044F" w:rsidRDefault="0010044F" w:rsidP="0010044F">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CC43E9">
        <w:rPr>
          <w:rFonts w:ascii="Times New Roman" w:eastAsia="Times New Roman" w:hAnsi="Times New Roman" w:cs="Times New Roman"/>
          <w:sz w:val="28"/>
          <w:szCs w:val="28"/>
          <w:lang w:eastAsia="ru-RU"/>
        </w:rPr>
        <w:t>идрологический пост 1 разряда Рубцово</w:t>
      </w:r>
      <w:r>
        <w:rPr>
          <w:rFonts w:ascii="Times New Roman" w:eastAsia="Times New Roman" w:hAnsi="Times New Roman" w:cs="Times New Roman"/>
          <w:sz w:val="28"/>
          <w:szCs w:val="28"/>
          <w:lang w:eastAsia="ru-RU"/>
        </w:rPr>
        <w:t xml:space="preserve"> </w:t>
      </w:r>
      <w:r w:rsidRPr="00CC43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C43E9">
        <w:rPr>
          <w:rFonts w:ascii="Times New Roman" w:eastAsia="Times New Roman" w:hAnsi="Times New Roman" w:cs="Times New Roman"/>
          <w:sz w:val="28"/>
          <w:szCs w:val="28"/>
          <w:lang w:eastAsia="ru-RU"/>
        </w:rPr>
        <w:t>река Андома</w:t>
      </w:r>
      <w:r>
        <w:rPr>
          <w:rFonts w:ascii="Times New Roman" w:eastAsia="Times New Roman" w:hAnsi="Times New Roman" w:cs="Times New Roman"/>
          <w:sz w:val="28"/>
          <w:szCs w:val="28"/>
          <w:lang w:eastAsia="ru-RU"/>
        </w:rPr>
        <w:t xml:space="preserve"> </w:t>
      </w:r>
      <w:r w:rsidRPr="00A11A3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близи д. Рубцово  на </w:t>
      </w:r>
      <w:r w:rsidRPr="00A11A3E">
        <w:rPr>
          <w:rFonts w:ascii="Times New Roman" w:eastAsia="Times New Roman" w:hAnsi="Times New Roman" w:cs="Times New Roman"/>
          <w:sz w:val="28"/>
          <w:szCs w:val="28"/>
          <w:lang w:eastAsia="ru-RU"/>
        </w:rPr>
        <w:t>земельн</w:t>
      </w:r>
      <w:r>
        <w:rPr>
          <w:rFonts w:ascii="Times New Roman" w:eastAsia="Times New Roman" w:hAnsi="Times New Roman" w:cs="Times New Roman"/>
          <w:sz w:val="28"/>
          <w:szCs w:val="28"/>
          <w:lang w:eastAsia="ru-RU"/>
        </w:rPr>
        <w:t>ом участ</w:t>
      </w:r>
      <w:r w:rsidRPr="00A11A3E">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е</w:t>
      </w:r>
      <w:r w:rsidRPr="00A11A3E">
        <w:rPr>
          <w:rFonts w:ascii="Times New Roman" w:eastAsia="Times New Roman" w:hAnsi="Times New Roman" w:cs="Times New Roman"/>
          <w:sz w:val="28"/>
          <w:szCs w:val="28"/>
          <w:lang w:eastAsia="ru-RU"/>
        </w:rPr>
        <w:t xml:space="preserve"> с кадастровым номером 35:01:0102045:</w:t>
      </w:r>
      <w:r>
        <w:rPr>
          <w:rFonts w:ascii="Times New Roman" w:eastAsia="Times New Roman" w:hAnsi="Times New Roman" w:cs="Times New Roman"/>
          <w:sz w:val="28"/>
          <w:szCs w:val="28"/>
          <w:lang w:eastAsia="ru-RU"/>
        </w:rPr>
        <w:t>6;</w:t>
      </w:r>
    </w:p>
    <w:p w:rsidR="0010044F" w:rsidRDefault="0010044F" w:rsidP="0010044F">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CC43E9">
        <w:rPr>
          <w:rFonts w:ascii="Times New Roman" w:eastAsia="Times New Roman" w:hAnsi="Times New Roman" w:cs="Times New Roman"/>
          <w:sz w:val="28"/>
          <w:szCs w:val="28"/>
          <w:lang w:eastAsia="ru-RU"/>
        </w:rPr>
        <w:t>идрологический пост 1 разряда Октябрьский</w:t>
      </w:r>
      <w:r>
        <w:rPr>
          <w:rFonts w:ascii="Times New Roman" w:eastAsia="Times New Roman" w:hAnsi="Times New Roman" w:cs="Times New Roman"/>
          <w:sz w:val="28"/>
          <w:szCs w:val="28"/>
          <w:lang w:eastAsia="ru-RU"/>
        </w:rPr>
        <w:t xml:space="preserve"> </w:t>
      </w:r>
      <w:r w:rsidRPr="00CC43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C43E9">
        <w:rPr>
          <w:rFonts w:ascii="Times New Roman" w:eastAsia="Times New Roman" w:hAnsi="Times New Roman" w:cs="Times New Roman"/>
          <w:sz w:val="28"/>
          <w:szCs w:val="28"/>
          <w:lang w:eastAsia="ru-RU"/>
        </w:rPr>
        <w:t>река Самина</w:t>
      </w:r>
      <w:r w:rsidRPr="00A11A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п. Октябрьский на </w:t>
      </w:r>
      <w:r w:rsidRPr="00A11A3E">
        <w:rPr>
          <w:rFonts w:ascii="Times New Roman" w:eastAsia="Times New Roman" w:hAnsi="Times New Roman" w:cs="Times New Roman"/>
          <w:sz w:val="28"/>
          <w:szCs w:val="28"/>
          <w:lang w:eastAsia="ru-RU"/>
        </w:rPr>
        <w:t>земельн</w:t>
      </w:r>
      <w:r>
        <w:rPr>
          <w:rFonts w:ascii="Times New Roman" w:eastAsia="Times New Roman" w:hAnsi="Times New Roman" w:cs="Times New Roman"/>
          <w:sz w:val="28"/>
          <w:szCs w:val="28"/>
          <w:lang w:eastAsia="ru-RU"/>
        </w:rPr>
        <w:t>ом участ</w:t>
      </w:r>
      <w:r w:rsidRPr="00A11A3E">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е</w:t>
      </w:r>
      <w:r w:rsidRPr="00A11A3E">
        <w:rPr>
          <w:rFonts w:ascii="Times New Roman" w:eastAsia="Times New Roman" w:hAnsi="Times New Roman" w:cs="Times New Roman"/>
          <w:sz w:val="28"/>
          <w:szCs w:val="28"/>
          <w:lang w:eastAsia="ru-RU"/>
        </w:rPr>
        <w:t xml:space="preserve"> с када</w:t>
      </w:r>
      <w:r>
        <w:rPr>
          <w:rFonts w:ascii="Times New Roman" w:eastAsia="Times New Roman" w:hAnsi="Times New Roman" w:cs="Times New Roman"/>
          <w:sz w:val="28"/>
          <w:szCs w:val="28"/>
          <w:lang w:eastAsia="ru-RU"/>
        </w:rPr>
        <w:t>стровым номером 35:01:0102031:4;</w:t>
      </w:r>
    </w:p>
    <w:p w:rsidR="0010044F" w:rsidRPr="00A11A3E" w:rsidRDefault="0010044F" w:rsidP="0010044F">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автоматическая </w:t>
      </w:r>
      <w:r w:rsidRPr="00A11A3E">
        <w:rPr>
          <w:rFonts w:ascii="Times New Roman" w:eastAsia="Times New Roman" w:hAnsi="Times New Roman" w:cs="Times New Roman"/>
          <w:sz w:val="28"/>
          <w:szCs w:val="28"/>
          <w:lang w:eastAsia="ru-RU"/>
        </w:rPr>
        <w:t>метеорологическ</w:t>
      </w:r>
      <w:r>
        <w:rPr>
          <w:rFonts w:ascii="Times New Roman" w:eastAsia="Times New Roman" w:hAnsi="Times New Roman" w:cs="Times New Roman"/>
          <w:sz w:val="28"/>
          <w:szCs w:val="28"/>
          <w:lang w:eastAsia="ru-RU"/>
        </w:rPr>
        <w:t>ая станция</w:t>
      </w:r>
      <w:r w:rsidRPr="00A11A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Павликовская  в </w:t>
      </w:r>
      <w:r w:rsidRPr="00A11A3E">
        <w:rPr>
          <w:rFonts w:ascii="Times New Roman" w:eastAsia="Times New Roman" w:hAnsi="Times New Roman" w:cs="Times New Roman"/>
          <w:sz w:val="28"/>
          <w:szCs w:val="28"/>
          <w:lang w:eastAsia="ru-RU"/>
        </w:rPr>
        <w:t>д. Ларьково,</w:t>
      </w:r>
      <w:r>
        <w:rPr>
          <w:rFonts w:ascii="Times New Roman" w:eastAsia="Times New Roman" w:hAnsi="Times New Roman" w:cs="Times New Roman"/>
          <w:sz w:val="28"/>
          <w:szCs w:val="28"/>
          <w:lang w:eastAsia="ru-RU"/>
        </w:rPr>
        <w:t xml:space="preserve"> 9 на</w:t>
      </w:r>
      <w:r w:rsidRPr="00A11A3E">
        <w:rPr>
          <w:rFonts w:ascii="Times New Roman" w:eastAsia="Times New Roman" w:hAnsi="Times New Roman" w:cs="Times New Roman"/>
          <w:sz w:val="28"/>
          <w:szCs w:val="28"/>
          <w:lang w:eastAsia="ru-RU"/>
        </w:rPr>
        <w:t xml:space="preserve"> земельн</w:t>
      </w:r>
      <w:r>
        <w:rPr>
          <w:rFonts w:ascii="Times New Roman" w:eastAsia="Times New Roman" w:hAnsi="Times New Roman" w:cs="Times New Roman"/>
          <w:sz w:val="28"/>
          <w:szCs w:val="28"/>
          <w:lang w:eastAsia="ru-RU"/>
        </w:rPr>
        <w:t>ом</w:t>
      </w:r>
      <w:r w:rsidRPr="00A11A3E">
        <w:rPr>
          <w:rFonts w:ascii="Times New Roman" w:eastAsia="Times New Roman" w:hAnsi="Times New Roman" w:cs="Times New Roman"/>
          <w:sz w:val="28"/>
          <w:szCs w:val="28"/>
          <w:lang w:eastAsia="ru-RU"/>
        </w:rPr>
        <w:t xml:space="preserve"> участ</w:t>
      </w:r>
      <w:r>
        <w:rPr>
          <w:rFonts w:ascii="Times New Roman" w:eastAsia="Times New Roman" w:hAnsi="Times New Roman" w:cs="Times New Roman"/>
          <w:sz w:val="28"/>
          <w:szCs w:val="28"/>
          <w:lang w:eastAsia="ru-RU"/>
        </w:rPr>
        <w:t>ке</w:t>
      </w:r>
      <w:r w:rsidRPr="00A11A3E">
        <w:rPr>
          <w:rFonts w:ascii="Times New Roman" w:eastAsia="Times New Roman" w:hAnsi="Times New Roman" w:cs="Times New Roman"/>
          <w:sz w:val="28"/>
          <w:szCs w:val="28"/>
          <w:lang w:eastAsia="ru-RU"/>
        </w:rPr>
        <w:t xml:space="preserve"> с кадастровым номером 35:01:0101003:12.</w:t>
      </w:r>
    </w:p>
    <w:p w:rsidR="0010044F" w:rsidRPr="002778F4" w:rsidRDefault="0010044F" w:rsidP="0010044F">
      <w:pPr>
        <w:spacing w:after="0"/>
        <w:ind w:firstLine="708"/>
        <w:jc w:val="both"/>
        <w:rPr>
          <w:rFonts w:ascii="Times New Roman" w:eastAsia="Times New Roman" w:hAnsi="Times New Roman" w:cs="Times New Roman"/>
          <w:sz w:val="28"/>
          <w:szCs w:val="28"/>
          <w:lang w:eastAsia="ru-RU"/>
        </w:rPr>
      </w:pPr>
      <w:r w:rsidRPr="002778F4">
        <w:rPr>
          <w:rFonts w:ascii="Times New Roman" w:eastAsia="Times New Roman" w:hAnsi="Times New Roman" w:cs="Times New Roman"/>
          <w:sz w:val="28"/>
          <w:szCs w:val="28"/>
          <w:lang w:eastAsia="ru-RU"/>
        </w:rPr>
        <w:t>В соответствии со статьей 13 Федерального закона от 19 июля 1998 года № 113-ФЗ  и Положением об охранной зоне стационарных пунктов наблюдений за состоянием окружающей среды, ее загрязнением от 17 марта 2021 года  № 392  предельные размеры охранной зоны составляют:</w:t>
      </w:r>
    </w:p>
    <w:p w:rsidR="0010044F" w:rsidRPr="002778F4" w:rsidRDefault="0010044F" w:rsidP="0010044F">
      <w:pPr>
        <w:spacing w:after="0"/>
        <w:ind w:firstLine="708"/>
        <w:jc w:val="both"/>
        <w:rPr>
          <w:rFonts w:ascii="Times New Roman" w:eastAsia="Times New Roman" w:hAnsi="Times New Roman" w:cs="Times New Roman"/>
          <w:sz w:val="28"/>
          <w:szCs w:val="28"/>
          <w:lang w:eastAsia="ru-RU"/>
        </w:rPr>
      </w:pPr>
      <w:r w:rsidRPr="002778F4">
        <w:rPr>
          <w:rFonts w:ascii="Times New Roman" w:eastAsia="Times New Roman" w:hAnsi="Times New Roman" w:cs="Times New Roman"/>
          <w:sz w:val="28"/>
          <w:szCs w:val="28"/>
          <w:lang w:eastAsia="ru-RU"/>
        </w:rPr>
        <w:t>а) 100 метров во все стороны от места расположения приборов и оборудования стационарного пункта наблюдений - для стационарных пунктов наблюдений, на которых осуществляются гидрологические наблюдения или наблюдения за загрязнением атмосферного воздуха;</w:t>
      </w:r>
    </w:p>
    <w:p w:rsidR="0010044F" w:rsidRPr="002778F4" w:rsidRDefault="0010044F" w:rsidP="0010044F">
      <w:pPr>
        <w:spacing w:after="0"/>
        <w:ind w:firstLine="708"/>
        <w:jc w:val="both"/>
        <w:rPr>
          <w:rFonts w:ascii="Times New Roman" w:eastAsia="Times New Roman" w:hAnsi="Times New Roman" w:cs="Times New Roman"/>
          <w:sz w:val="28"/>
          <w:szCs w:val="28"/>
          <w:lang w:eastAsia="ru-RU"/>
        </w:rPr>
      </w:pPr>
      <w:r w:rsidRPr="002778F4">
        <w:rPr>
          <w:rFonts w:ascii="Times New Roman" w:eastAsia="Times New Roman" w:hAnsi="Times New Roman" w:cs="Times New Roman"/>
          <w:sz w:val="28"/>
          <w:szCs w:val="28"/>
          <w:lang w:eastAsia="ru-RU"/>
        </w:rPr>
        <w:t xml:space="preserve">б) </w:t>
      </w:r>
      <w:r w:rsidR="004A7E0E" w:rsidRPr="004A7E0E">
        <w:rPr>
          <w:rFonts w:ascii="Times New Roman" w:eastAsia="Times New Roman" w:hAnsi="Times New Roman" w:cs="Times New Roman"/>
          <w:sz w:val="28"/>
          <w:szCs w:val="28"/>
          <w:lang w:eastAsia="ru-RU"/>
        </w:rPr>
        <w:t>200 метров от границ площадки с размещенным на ней оборудованием - для стационарных пунктов наблюдений в случаях, не указанных в «а» настоящего пункта</w:t>
      </w:r>
      <w:r w:rsidR="004A7E0E">
        <w:rPr>
          <w:rFonts w:ascii="Times New Roman" w:eastAsia="Times New Roman" w:hAnsi="Times New Roman" w:cs="Times New Roman"/>
          <w:sz w:val="28"/>
          <w:szCs w:val="28"/>
          <w:lang w:eastAsia="ru-RU"/>
        </w:rPr>
        <w:t>.</w:t>
      </w:r>
    </w:p>
    <w:p w:rsidR="0010044F" w:rsidRPr="002778F4" w:rsidRDefault="0010044F" w:rsidP="0010044F">
      <w:pPr>
        <w:spacing w:after="0"/>
        <w:ind w:firstLine="708"/>
        <w:jc w:val="both"/>
        <w:rPr>
          <w:rFonts w:ascii="Times New Roman" w:eastAsia="Times New Roman" w:hAnsi="Times New Roman" w:cs="Times New Roman"/>
          <w:sz w:val="28"/>
          <w:szCs w:val="28"/>
          <w:lang w:eastAsia="ru-RU"/>
        </w:rPr>
      </w:pPr>
      <w:r w:rsidRPr="002778F4">
        <w:rPr>
          <w:rFonts w:ascii="Times New Roman" w:eastAsia="Times New Roman" w:hAnsi="Times New Roman" w:cs="Times New Roman"/>
          <w:sz w:val="28"/>
          <w:szCs w:val="28"/>
          <w:lang w:eastAsia="ru-RU"/>
        </w:rPr>
        <w:t>Сведений о границах охранных зон гидрологических постов и автоматической метеорологической станции не имеется в Едином государственном реестре недвижимости.</w:t>
      </w:r>
    </w:p>
    <w:p w:rsidR="0010044F" w:rsidRPr="002778F4" w:rsidRDefault="0010044F" w:rsidP="0010044F">
      <w:pPr>
        <w:spacing w:after="0"/>
        <w:ind w:firstLine="708"/>
        <w:jc w:val="both"/>
        <w:rPr>
          <w:rFonts w:ascii="Times New Roman" w:eastAsia="Times New Roman" w:hAnsi="Times New Roman" w:cs="Times New Roman"/>
          <w:sz w:val="28"/>
          <w:szCs w:val="28"/>
          <w:lang w:eastAsia="ru-RU"/>
        </w:rPr>
      </w:pPr>
      <w:r w:rsidRPr="002778F4">
        <w:rPr>
          <w:rFonts w:ascii="Times New Roman" w:eastAsia="Times New Roman" w:hAnsi="Times New Roman" w:cs="Times New Roman"/>
          <w:sz w:val="28"/>
          <w:szCs w:val="28"/>
          <w:lang w:eastAsia="ru-RU"/>
        </w:rPr>
        <w:lastRenderedPageBreak/>
        <w:t xml:space="preserve">В соответствии с п. 16 Положением об охранной зоне стационарных пунктов наблюдений за состоянием окружающей среды, ее загрязнением от 17 марта 2021 года  № 392 в границах охранной зоны запрещается: </w:t>
      </w:r>
    </w:p>
    <w:p w:rsidR="0010044F" w:rsidRPr="002778F4" w:rsidRDefault="0010044F" w:rsidP="0010044F">
      <w:pPr>
        <w:spacing w:after="0"/>
        <w:ind w:firstLine="708"/>
        <w:jc w:val="both"/>
        <w:rPr>
          <w:rFonts w:ascii="Times New Roman" w:eastAsia="Times New Roman" w:hAnsi="Times New Roman" w:cs="Times New Roman"/>
          <w:sz w:val="28"/>
          <w:szCs w:val="28"/>
          <w:lang w:eastAsia="ru-RU"/>
        </w:rPr>
      </w:pPr>
      <w:r w:rsidRPr="002778F4">
        <w:rPr>
          <w:rFonts w:ascii="Times New Roman" w:eastAsia="Times New Roman" w:hAnsi="Times New Roman" w:cs="Times New Roman"/>
          <w:sz w:val="28"/>
          <w:szCs w:val="28"/>
          <w:lang w:eastAsia="ru-RU"/>
        </w:rPr>
        <w:t xml:space="preserve">а) строительство объектов капитального строительства, возведение некапитальных строений и сооружений, размещение предметов и материалов, посадка деревьев и кустарников (далее - препятствия) на расстоянии менее или равном 10-кратной высоте препятствия вокруг стационарного пункта наблюдений, а для препятствий, образующих непрерывную полосу с общей угловой шириной более 10 градусов, - на расстоянии менее или равном 20-кратной максимальной высоте препятствия вокруг стационарного пункта наблюдений; </w:t>
      </w:r>
    </w:p>
    <w:p w:rsidR="0010044F" w:rsidRPr="002778F4" w:rsidRDefault="0010044F" w:rsidP="0010044F">
      <w:pPr>
        <w:spacing w:after="0"/>
        <w:ind w:firstLine="708"/>
        <w:jc w:val="both"/>
        <w:rPr>
          <w:rFonts w:ascii="Times New Roman" w:eastAsia="Times New Roman" w:hAnsi="Times New Roman" w:cs="Times New Roman"/>
          <w:sz w:val="28"/>
          <w:szCs w:val="28"/>
          <w:lang w:eastAsia="ru-RU"/>
        </w:rPr>
      </w:pPr>
      <w:r w:rsidRPr="002778F4">
        <w:rPr>
          <w:rFonts w:ascii="Times New Roman" w:eastAsia="Times New Roman" w:hAnsi="Times New Roman" w:cs="Times New Roman"/>
          <w:sz w:val="28"/>
          <w:szCs w:val="28"/>
          <w:lang w:eastAsia="ru-RU"/>
        </w:rPr>
        <w:t xml:space="preserve">б) размещение источников искажения температурно-влажностного режима 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 </w:t>
      </w:r>
    </w:p>
    <w:p w:rsidR="0010044F" w:rsidRPr="002778F4" w:rsidRDefault="0010044F" w:rsidP="0010044F">
      <w:pPr>
        <w:spacing w:after="0"/>
        <w:ind w:firstLine="708"/>
        <w:jc w:val="both"/>
        <w:rPr>
          <w:rFonts w:ascii="Times New Roman" w:eastAsia="Times New Roman" w:hAnsi="Times New Roman" w:cs="Times New Roman"/>
          <w:sz w:val="28"/>
          <w:szCs w:val="28"/>
          <w:lang w:eastAsia="ru-RU"/>
        </w:rPr>
      </w:pPr>
      <w:r w:rsidRPr="002778F4">
        <w:rPr>
          <w:rFonts w:ascii="Times New Roman" w:eastAsia="Times New Roman" w:hAnsi="Times New Roman" w:cs="Times New Roman"/>
          <w:sz w:val="28"/>
          <w:szCs w:val="28"/>
          <w:lang w:eastAsia="ru-RU"/>
        </w:rPr>
        <w:t xml:space="preserve">в) проведение горных, геолого-разведочных и взрывных работ, а также земляных работ; </w:t>
      </w:r>
    </w:p>
    <w:p w:rsidR="0010044F" w:rsidRPr="002778F4" w:rsidRDefault="0010044F" w:rsidP="0010044F">
      <w:pPr>
        <w:spacing w:after="0"/>
        <w:ind w:firstLine="708"/>
        <w:jc w:val="both"/>
        <w:rPr>
          <w:rFonts w:ascii="Times New Roman" w:eastAsia="Times New Roman" w:hAnsi="Times New Roman" w:cs="Times New Roman"/>
          <w:sz w:val="28"/>
          <w:szCs w:val="28"/>
          <w:lang w:eastAsia="ru-RU"/>
        </w:rPr>
      </w:pPr>
      <w:r w:rsidRPr="002778F4">
        <w:rPr>
          <w:rFonts w:ascii="Times New Roman" w:eastAsia="Times New Roman" w:hAnsi="Times New Roman" w:cs="Times New Roman"/>
          <w:sz w:val="28"/>
          <w:szCs w:val="28"/>
          <w:lang w:eastAsia="ru-RU"/>
        </w:rPr>
        <w:t xml:space="preserve">г) организация стоянки автомобильного и (или) водного транспорта, других механизмов, сооружение причалов и пристаней; </w:t>
      </w:r>
    </w:p>
    <w:p w:rsidR="0010044F" w:rsidRPr="002778F4" w:rsidRDefault="0010044F" w:rsidP="0010044F">
      <w:pPr>
        <w:spacing w:after="0"/>
        <w:ind w:firstLine="708"/>
        <w:jc w:val="both"/>
        <w:rPr>
          <w:rFonts w:ascii="Times New Roman" w:eastAsia="Times New Roman" w:hAnsi="Times New Roman" w:cs="Times New Roman"/>
          <w:sz w:val="28"/>
          <w:szCs w:val="28"/>
          <w:lang w:eastAsia="ru-RU"/>
        </w:rPr>
      </w:pPr>
      <w:r w:rsidRPr="002778F4">
        <w:rPr>
          <w:rFonts w:ascii="Times New Roman" w:eastAsia="Times New Roman" w:hAnsi="Times New Roman" w:cs="Times New Roman"/>
          <w:sz w:val="28"/>
          <w:szCs w:val="28"/>
          <w:lang w:eastAsia="ru-RU"/>
        </w:rPr>
        <w:t xml:space="preserve">д) размещение источников электромагнитного и (или) иного излучения, создающего помехи для получения достоверной информации о состоянии окружающей среды, ее загрязнении, а также стационарные и передвижные источники загрязнения атмосферного воздуха; </w:t>
      </w:r>
    </w:p>
    <w:p w:rsidR="0010044F" w:rsidRPr="002778F4" w:rsidRDefault="0010044F" w:rsidP="0010044F">
      <w:pPr>
        <w:spacing w:after="0"/>
        <w:ind w:firstLine="708"/>
        <w:jc w:val="both"/>
        <w:rPr>
          <w:rFonts w:ascii="Times New Roman" w:eastAsia="Times New Roman" w:hAnsi="Times New Roman" w:cs="Times New Roman"/>
          <w:sz w:val="28"/>
          <w:szCs w:val="28"/>
          <w:lang w:eastAsia="ru-RU"/>
        </w:rPr>
      </w:pPr>
      <w:r w:rsidRPr="002778F4">
        <w:rPr>
          <w:rFonts w:ascii="Times New Roman" w:eastAsia="Times New Roman" w:hAnsi="Times New Roman" w:cs="Times New Roman"/>
          <w:sz w:val="28"/>
          <w:szCs w:val="28"/>
          <w:lang w:eastAsia="ru-RU"/>
        </w:rPr>
        <w:t xml:space="preserve">е) складирование удобрений, отходов производства и потребления. </w:t>
      </w:r>
    </w:p>
    <w:p w:rsidR="0010044F" w:rsidRPr="00960CBB" w:rsidRDefault="0010044F" w:rsidP="0010044F">
      <w:pPr>
        <w:spacing w:after="0"/>
        <w:ind w:firstLine="708"/>
        <w:jc w:val="both"/>
        <w:rPr>
          <w:rFonts w:ascii="Times New Roman" w:eastAsia="Times New Roman" w:hAnsi="Times New Roman" w:cs="Times New Roman"/>
          <w:sz w:val="28"/>
          <w:szCs w:val="28"/>
          <w:lang w:eastAsia="ru-RU"/>
        </w:rPr>
      </w:pPr>
      <w:r w:rsidRPr="00960CBB">
        <w:rPr>
          <w:rFonts w:ascii="Times New Roman" w:eastAsia="Times New Roman" w:hAnsi="Times New Roman" w:cs="Times New Roman"/>
          <w:sz w:val="28"/>
          <w:szCs w:val="28"/>
          <w:lang w:eastAsia="ru-RU"/>
        </w:rPr>
        <w:t>В соответствии с Водным кодексом Российской Федерации, в целях защиты рек: Вытегра, Илекса, Андома, Самина и др., ручьев, озер, проектом учитываются водоохранные зоны (шириной от 50 до 200 метров) и прибрежные защитные полосы (шириной от 30 до 50 метров), в которых допускается режим водопользования, исключающий загрязнение водных объектов.</w:t>
      </w:r>
    </w:p>
    <w:p w:rsidR="0010044F" w:rsidRPr="00960CBB" w:rsidRDefault="0010044F" w:rsidP="0010044F">
      <w:pPr>
        <w:spacing w:after="0"/>
        <w:ind w:firstLine="708"/>
        <w:jc w:val="both"/>
        <w:rPr>
          <w:rFonts w:ascii="Times New Roman" w:eastAsia="Times New Roman" w:hAnsi="Times New Roman" w:cs="Times New Roman"/>
          <w:sz w:val="28"/>
        </w:rPr>
      </w:pPr>
      <w:r w:rsidRPr="00960CBB">
        <w:rPr>
          <w:rFonts w:ascii="Times New Roman" w:eastAsia="Times New Roman" w:hAnsi="Times New Roman" w:cs="Times New Roman"/>
          <w:sz w:val="28"/>
          <w:szCs w:val="28"/>
        </w:rPr>
        <w:t xml:space="preserve"> В таблице 1</w:t>
      </w:r>
      <w:r w:rsidR="00BB3A70">
        <w:rPr>
          <w:rFonts w:ascii="Times New Roman" w:eastAsia="Times New Roman" w:hAnsi="Times New Roman" w:cs="Times New Roman"/>
          <w:sz w:val="28"/>
          <w:szCs w:val="28"/>
        </w:rPr>
        <w:t>5</w:t>
      </w:r>
      <w:r w:rsidRPr="00960CBB">
        <w:rPr>
          <w:rFonts w:ascii="Times New Roman" w:eastAsia="Times New Roman" w:hAnsi="Times New Roman" w:cs="Times New Roman"/>
          <w:sz w:val="28"/>
          <w:szCs w:val="28"/>
        </w:rPr>
        <w:t>.2.1.1 представлены размеры водных объектов на рассматриваемой территории.</w:t>
      </w:r>
      <w:r w:rsidRPr="00960CBB">
        <w:rPr>
          <w:rFonts w:ascii="Times New Roman" w:eastAsia="Times New Roman" w:hAnsi="Times New Roman" w:cs="Times New Roman"/>
          <w:sz w:val="28"/>
        </w:rPr>
        <w:tab/>
      </w:r>
    </w:p>
    <w:p w:rsidR="0010044F" w:rsidRPr="00960CBB" w:rsidRDefault="0010044F" w:rsidP="0010044F">
      <w:pPr>
        <w:spacing w:after="0"/>
        <w:ind w:firstLine="708"/>
        <w:jc w:val="right"/>
        <w:rPr>
          <w:rFonts w:ascii="Times New Roman" w:eastAsia="Times New Roman" w:hAnsi="Times New Roman" w:cs="Times New Roman"/>
          <w:sz w:val="28"/>
        </w:rPr>
      </w:pPr>
      <w:r w:rsidRPr="00960CBB">
        <w:rPr>
          <w:rFonts w:ascii="Times New Roman" w:eastAsia="Times New Roman" w:hAnsi="Times New Roman" w:cs="Times New Roman"/>
          <w:sz w:val="28"/>
        </w:rPr>
        <w:t xml:space="preserve">Таблица </w:t>
      </w:r>
      <w:r w:rsidRPr="00960CBB">
        <w:rPr>
          <w:rFonts w:ascii="Times New Roman" w:eastAsia="Times New Roman" w:hAnsi="Times New Roman" w:cs="Times New Roman"/>
          <w:sz w:val="28"/>
          <w:szCs w:val="28"/>
        </w:rPr>
        <w:t>1</w:t>
      </w:r>
      <w:r w:rsidR="00BB3A70">
        <w:rPr>
          <w:rFonts w:ascii="Times New Roman" w:eastAsia="Times New Roman" w:hAnsi="Times New Roman" w:cs="Times New Roman"/>
          <w:sz w:val="28"/>
          <w:szCs w:val="28"/>
        </w:rPr>
        <w:t>5</w:t>
      </w:r>
      <w:r w:rsidRPr="00960CBB">
        <w:rPr>
          <w:rFonts w:ascii="Times New Roman" w:eastAsia="Times New Roman" w:hAnsi="Times New Roman" w:cs="Times New Roman"/>
          <w:sz w:val="28"/>
          <w:szCs w:val="28"/>
        </w:rPr>
        <w:t>.</w:t>
      </w:r>
      <w:r w:rsidRPr="00960CBB">
        <w:rPr>
          <w:rFonts w:ascii="Times New Roman" w:eastAsia="Times New Roman" w:hAnsi="Times New Roman" w:cs="Times New Roman"/>
          <w:sz w:val="28"/>
        </w:rPr>
        <w:t>2.1.1</w:t>
      </w:r>
    </w:p>
    <w:p w:rsidR="0010044F" w:rsidRPr="00960CBB" w:rsidRDefault="0010044F" w:rsidP="0010044F">
      <w:pPr>
        <w:spacing w:after="0"/>
        <w:ind w:firstLine="708"/>
        <w:jc w:val="center"/>
        <w:rPr>
          <w:rFonts w:ascii="Times New Roman" w:eastAsia="Times New Roman" w:hAnsi="Times New Roman" w:cs="Times New Roman"/>
          <w:sz w:val="28"/>
        </w:rPr>
      </w:pPr>
      <w:r w:rsidRPr="00960CBB">
        <w:rPr>
          <w:rFonts w:ascii="Times New Roman" w:eastAsia="Times New Roman" w:hAnsi="Times New Roman" w:cs="Times New Roman"/>
          <w:sz w:val="28"/>
        </w:rPr>
        <w:t>Размеры зон водных объектов</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19"/>
        <w:gridCol w:w="2229"/>
        <w:gridCol w:w="1586"/>
        <w:gridCol w:w="1407"/>
        <w:gridCol w:w="1324"/>
        <w:gridCol w:w="1327"/>
        <w:gridCol w:w="1326"/>
      </w:tblGrid>
      <w:tr w:rsidR="0010044F" w:rsidRPr="00086C8A" w:rsidTr="0010044F">
        <w:trPr>
          <w:trHeight w:val="1125"/>
          <w:tblHeader/>
        </w:trPr>
        <w:tc>
          <w:tcPr>
            <w:tcW w:w="267" w:type="pct"/>
            <w:shd w:val="clear" w:color="auto" w:fill="FFFFFF"/>
            <w:hideMark/>
          </w:tcPr>
          <w:p w:rsidR="0010044F" w:rsidRPr="00086C8A" w:rsidRDefault="0010044F" w:rsidP="0010044F">
            <w:pPr>
              <w:spacing w:after="0" w:line="240" w:lineRule="auto"/>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w:t>
            </w:r>
          </w:p>
          <w:p w:rsidR="0010044F" w:rsidRPr="00086C8A" w:rsidRDefault="0010044F" w:rsidP="0010044F">
            <w:pPr>
              <w:spacing w:after="0" w:line="240" w:lineRule="auto"/>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пп</w:t>
            </w:r>
          </w:p>
        </w:tc>
        <w:tc>
          <w:tcPr>
            <w:tcW w:w="1147" w:type="pct"/>
            <w:shd w:val="clear" w:color="auto" w:fill="FFFFFF"/>
            <w:hideMark/>
          </w:tcPr>
          <w:p w:rsidR="0010044F" w:rsidRPr="00086C8A" w:rsidRDefault="0010044F" w:rsidP="0010044F">
            <w:pPr>
              <w:spacing w:after="0" w:line="240" w:lineRule="auto"/>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 xml:space="preserve">Название реки, </w:t>
            </w:r>
          </w:p>
          <w:p w:rsidR="0010044F" w:rsidRPr="00086C8A" w:rsidRDefault="0010044F" w:rsidP="0010044F">
            <w:pPr>
              <w:spacing w:after="0" w:line="240" w:lineRule="auto"/>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озера</w:t>
            </w:r>
          </w:p>
        </w:tc>
        <w:tc>
          <w:tcPr>
            <w:tcW w:w="816" w:type="pct"/>
            <w:shd w:val="clear" w:color="auto" w:fill="FFFFFF"/>
            <w:hideMark/>
          </w:tcPr>
          <w:p w:rsidR="0010044F" w:rsidRPr="00086C8A" w:rsidRDefault="0010044F" w:rsidP="0010044F">
            <w:pPr>
              <w:spacing w:after="0" w:line="240" w:lineRule="auto"/>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 xml:space="preserve">Куда </w:t>
            </w:r>
          </w:p>
          <w:p w:rsidR="0010044F" w:rsidRPr="00086C8A" w:rsidRDefault="0010044F" w:rsidP="0010044F">
            <w:pPr>
              <w:spacing w:after="0" w:line="240" w:lineRule="auto"/>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впадает</w:t>
            </w:r>
          </w:p>
        </w:tc>
        <w:tc>
          <w:tcPr>
            <w:tcW w:w="724" w:type="pct"/>
            <w:shd w:val="clear" w:color="auto" w:fill="FFFFFF"/>
            <w:hideMark/>
          </w:tcPr>
          <w:p w:rsidR="0010044F" w:rsidRPr="00086C8A" w:rsidRDefault="0010044F" w:rsidP="0010044F">
            <w:pPr>
              <w:spacing w:after="0" w:line="240" w:lineRule="auto"/>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 xml:space="preserve">Длина реки, </w:t>
            </w:r>
          </w:p>
          <w:p w:rsidR="0010044F" w:rsidRPr="00086C8A" w:rsidRDefault="0010044F" w:rsidP="0010044F">
            <w:pPr>
              <w:spacing w:after="0" w:line="240" w:lineRule="auto"/>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км,</w:t>
            </w:r>
          </w:p>
          <w:p w:rsidR="0010044F" w:rsidRPr="00086C8A" w:rsidRDefault="0010044F" w:rsidP="0010044F">
            <w:pPr>
              <w:spacing w:after="0" w:line="240" w:lineRule="auto"/>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 xml:space="preserve"> площадь акватории, га</w:t>
            </w:r>
          </w:p>
        </w:tc>
        <w:tc>
          <w:tcPr>
            <w:tcW w:w="681" w:type="pct"/>
            <w:shd w:val="clear" w:color="auto" w:fill="FFFFFF"/>
          </w:tcPr>
          <w:p w:rsidR="0010044F" w:rsidRPr="00086C8A" w:rsidRDefault="0010044F" w:rsidP="0010044F">
            <w:pPr>
              <w:spacing w:after="0" w:line="240" w:lineRule="auto"/>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 xml:space="preserve">Ширина </w:t>
            </w:r>
          </w:p>
          <w:p w:rsidR="0010044F" w:rsidRPr="00086C8A" w:rsidRDefault="0010044F" w:rsidP="0010044F">
            <w:pPr>
              <w:spacing w:after="0" w:line="240" w:lineRule="auto"/>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 xml:space="preserve">водоохраной </w:t>
            </w:r>
          </w:p>
          <w:p w:rsidR="0010044F" w:rsidRPr="00086C8A" w:rsidRDefault="0010044F" w:rsidP="0010044F">
            <w:pPr>
              <w:spacing w:after="0" w:line="240" w:lineRule="auto"/>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зоны, м</w:t>
            </w:r>
          </w:p>
        </w:tc>
        <w:tc>
          <w:tcPr>
            <w:tcW w:w="683" w:type="pct"/>
            <w:shd w:val="clear" w:color="auto" w:fill="FFFFFF"/>
          </w:tcPr>
          <w:p w:rsidR="0010044F" w:rsidRPr="00086C8A" w:rsidRDefault="0010044F" w:rsidP="0010044F">
            <w:pPr>
              <w:spacing w:after="0" w:line="240" w:lineRule="auto"/>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 xml:space="preserve">Ширина </w:t>
            </w:r>
          </w:p>
          <w:p w:rsidR="0010044F" w:rsidRPr="00086C8A" w:rsidRDefault="0010044F" w:rsidP="0010044F">
            <w:pPr>
              <w:spacing w:after="0" w:line="240" w:lineRule="auto"/>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прибрежно</w:t>
            </w:r>
            <w:r w:rsidR="004A7E0E">
              <w:rPr>
                <w:rFonts w:ascii="Times New Roman" w:eastAsia="Times New Roman" w:hAnsi="Times New Roman" w:cs="Times New Roman"/>
                <w:sz w:val="21"/>
                <w:szCs w:val="21"/>
              </w:rPr>
              <w:t>й</w:t>
            </w:r>
            <w:r w:rsidRPr="00086C8A">
              <w:rPr>
                <w:rFonts w:ascii="Times New Roman" w:eastAsia="Times New Roman" w:hAnsi="Times New Roman" w:cs="Times New Roman"/>
                <w:sz w:val="21"/>
                <w:szCs w:val="21"/>
              </w:rPr>
              <w:t xml:space="preserve"> защитной полосы, м</w:t>
            </w:r>
          </w:p>
          <w:p w:rsidR="0010044F" w:rsidRPr="00086C8A" w:rsidRDefault="0010044F" w:rsidP="0010044F">
            <w:pPr>
              <w:spacing w:after="0" w:line="240" w:lineRule="auto"/>
              <w:jc w:val="center"/>
              <w:rPr>
                <w:rFonts w:ascii="Times New Roman" w:eastAsia="Times New Roman" w:hAnsi="Times New Roman" w:cs="Times New Roman"/>
                <w:sz w:val="21"/>
                <w:szCs w:val="21"/>
              </w:rPr>
            </w:pPr>
          </w:p>
        </w:tc>
        <w:tc>
          <w:tcPr>
            <w:tcW w:w="682" w:type="pct"/>
            <w:shd w:val="clear" w:color="auto" w:fill="FFFFFF"/>
            <w:hideMark/>
          </w:tcPr>
          <w:p w:rsidR="0010044F" w:rsidRPr="00086C8A" w:rsidRDefault="0010044F" w:rsidP="0010044F">
            <w:pPr>
              <w:spacing w:after="0" w:line="240" w:lineRule="auto"/>
              <w:jc w:val="center"/>
              <w:rPr>
                <w:rFonts w:ascii="Times New Roman" w:eastAsia="Times New Roman" w:hAnsi="Times New Roman" w:cs="Times New Roman"/>
                <w:sz w:val="21"/>
                <w:szCs w:val="21"/>
                <w:lang w:val="en-US"/>
              </w:rPr>
            </w:pPr>
            <w:r w:rsidRPr="00086C8A">
              <w:rPr>
                <w:rFonts w:ascii="Times New Roman" w:eastAsia="Times New Roman" w:hAnsi="Times New Roman" w:cs="Times New Roman"/>
                <w:sz w:val="21"/>
                <w:szCs w:val="21"/>
                <w:lang w:val="en-US"/>
              </w:rPr>
              <w:t>Ширина береговой полосы,</w:t>
            </w:r>
          </w:p>
          <w:p w:rsidR="0010044F" w:rsidRPr="00086C8A" w:rsidRDefault="0010044F" w:rsidP="0010044F">
            <w:pPr>
              <w:spacing w:after="0" w:line="240" w:lineRule="auto"/>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м</w:t>
            </w:r>
          </w:p>
        </w:tc>
      </w:tr>
    </w:tbl>
    <w:p w:rsidR="0010044F" w:rsidRPr="00C4029C" w:rsidRDefault="0010044F" w:rsidP="0010044F">
      <w:pPr>
        <w:spacing w:after="0" w:line="360" w:lineRule="auto"/>
        <w:ind w:firstLine="708"/>
        <w:jc w:val="right"/>
        <w:rPr>
          <w:rFonts w:ascii="Times New Roman" w:eastAsia="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94"/>
        <w:gridCol w:w="2212"/>
        <w:gridCol w:w="1658"/>
        <w:gridCol w:w="1405"/>
        <w:gridCol w:w="1294"/>
        <w:gridCol w:w="1296"/>
        <w:gridCol w:w="1359"/>
      </w:tblGrid>
      <w:tr w:rsidR="0010044F" w:rsidRPr="00086C8A" w:rsidTr="004A7E0E">
        <w:trPr>
          <w:trHeight w:val="273"/>
          <w:tblHeader/>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3</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4</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6</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7</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hideMark/>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lastRenderedPageBreak/>
              <w:t>1</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Андома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оз.</w:t>
            </w:r>
            <w:r w:rsidR="00C4029C">
              <w:rPr>
                <w:rFonts w:ascii="Times New Roman" w:eastAsia="Times New Roman" w:hAnsi="Times New Roman" w:cs="Times New Roman"/>
                <w:sz w:val="21"/>
                <w:szCs w:val="21"/>
              </w:rPr>
              <w:t xml:space="preserve"> </w:t>
            </w:r>
            <w:r w:rsidRPr="00086C8A">
              <w:rPr>
                <w:rFonts w:ascii="Times New Roman" w:eastAsia="Times New Roman" w:hAnsi="Times New Roman" w:cs="Times New Roman"/>
                <w:sz w:val="21"/>
                <w:szCs w:val="21"/>
              </w:rPr>
              <w:t>Онежское</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156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4A7E0E" w:rsidRDefault="00EF79DB" w:rsidP="0010044F">
            <w:pPr>
              <w:spacing w:after="0" w:line="240" w:lineRule="auto"/>
              <w:ind w:left="105"/>
              <w:rPr>
                <w:rFonts w:ascii="Times New Roman" w:eastAsia="Times New Roman" w:hAnsi="Times New Roman" w:cs="Times New Roman"/>
                <w:sz w:val="21"/>
                <w:szCs w:val="21"/>
              </w:rPr>
            </w:pPr>
            <w:r w:rsidRPr="004A7E0E">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hideMark/>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Самина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Андома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79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4A7E0E" w:rsidRDefault="00EF79DB" w:rsidP="0010044F">
            <w:pPr>
              <w:spacing w:after="0" w:line="240" w:lineRule="auto"/>
              <w:ind w:left="105"/>
              <w:rPr>
                <w:rFonts w:ascii="Times New Roman" w:eastAsia="Times New Roman" w:hAnsi="Times New Roman" w:cs="Times New Roman"/>
                <w:sz w:val="21"/>
                <w:szCs w:val="21"/>
              </w:rPr>
            </w:pPr>
            <w:r w:rsidRPr="004A7E0E">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3</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р.Тихманьга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оз. Лача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84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4</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р.Сойда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оз.Кемское</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69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р.Вытегра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оз.</w:t>
            </w:r>
            <w:r w:rsidR="00C4029C">
              <w:rPr>
                <w:rFonts w:ascii="Times New Roman" w:eastAsia="Times New Roman" w:hAnsi="Times New Roman" w:cs="Times New Roman"/>
                <w:sz w:val="21"/>
                <w:szCs w:val="21"/>
              </w:rPr>
              <w:t xml:space="preserve"> </w:t>
            </w:r>
            <w:r w:rsidRPr="00086C8A">
              <w:rPr>
                <w:rFonts w:ascii="Times New Roman" w:eastAsia="Times New Roman" w:hAnsi="Times New Roman" w:cs="Times New Roman"/>
                <w:sz w:val="21"/>
                <w:szCs w:val="21"/>
              </w:rPr>
              <w:t>Онежское</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64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6</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Карнач</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Сомба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23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7</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р.Северная Тухта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Андома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24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8</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Пажия</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Самина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16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9</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Куржекса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Самина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36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Торика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Куржекса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11</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р.Снежница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Куржекса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27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12</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р.Челма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Самина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19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13</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Хмеленица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Самина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40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14</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Сарожа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Куржекса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23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15</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Малая Саржа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Сарожа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11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16</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Ноздрига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Андома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22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17</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руч.Ноздручей</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w:t>
            </w:r>
            <w:r w:rsidR="00C4029C">
              <w:rPr>
                <w:rFonts w:ascii="Times New Roman" w:eastAsia="Times New Roman" w:hAnsi="Times New Roman" w:cs="Times New Roman"/>
                <w:sz w:val="21"/>
                <w:szCs w:val="21"/>
              </w:rPr>
              <w:t xml:space="preserve"> </w:t>
            </w:r>
            <w:r w:rsidRPr="00086C8A">
              <w:rPr>
                <w:rFonts w:ascii="Times New Roman" w:eastAsia="Times New Roman" w:hAnsi="Times New Roman" w:cs="Times New Roman"/>
                <w:sz w:val="21"/>
                <w:szCs w:val="21"/>
              </w:rPr>
              <w:t>Андома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13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18</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руч.Ридручей</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руч.</w:t>
            </w:r>
            <w:r w:rsidR="00C4029C">
              <w:rPr>
                <w:rFonts w:ascii="Times New Roman" w:eastAsia="Times New Roman" w:hAnsi="Times New Roman" w:cs="Times New Roman"/>
                <w:sz w:val="21"/>
                <w:szCs w:val="21"/>
              </w:rPr>
              <w:t xml:space="preserve"> </w:t>
            </w:r>
            <w:r w:rsidRPr="00086C8A">
              <w:rPr>
                <w:rFonts w:ascii="Times New Roman" w:eastAsia="Times New Roman" w:hAnsi="Times New Roman" w:cs="Times New Roman"/>
                <w:sz w:val="21"/>
                <w:szCs w:val="21"/>
              </w:rPr>
              <w:t>Ноздручей</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11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19</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р.Сяржега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Андома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 xml:space="preserve">12 км </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р.Чекша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Андома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12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21</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р.Илекса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оз.</w:t>
            </w:r>
            <w:r w:rsidR="00C4029C">
              <w:rPr>
                <w:rFonts w:ascii="Times New Roman" w:eastAsia="Times New Roman" w:hAnsi="Times New Roman" w:cs="Times New Roman"/>
                <w:sz w:val="21"/>
                <w:szCs w:val="21"/>
              </w:rPr>
              <w:t xml:space="preserve"> </w:t>
            </w:r>
            <w:r w:rsidRPr="00086C8A">
              <w:rPr>
                <w:rFonts w:ascii="Times New Roman" w:eastAsia="Times New Roman" w:hAnsi="Times New Roman" w:cs="Times New Roman"/>
                <w:sz w:val="21"/>
                <w:szCs w:val="21"/>
              </w:rPr>
              <w:t>Тудозеро</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30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22</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Карьречка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Калма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23</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Березовка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Тихманьга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28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24</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руч.Гантанручей</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Сойда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25</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руч.Белый</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Сойда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15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26</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руч. Кирнасручей</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р.Тихманьга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27</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руч. Гусинец</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Сойда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12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28</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Лундошка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Андома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18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29</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руч.Веняручей</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оз.</w:t>
            </w:r>
            <w:r w:rsidR="00C4029C">
              <w:rPr>
                <w:rFonts w:ascii="Times New Roman" w:eastAsia="Times New Roman" w:hAnsi="Times New Roman" w:cs="Times New Roman"/>
                <w:sz w:val="21"/>
                <w:szCs w:val="21"/>
              </w:rPr>
              <w:t xml:space="preserve"> </w:t>
            </w:r>
            <w:r w:rsidRPr="00086C8A">
              <w:rPr>
                <w:rFonts w:ascii="Times New Roman" w:eastAsia="Times New Roman" w:hAnsi="Times New Roman" w:cs="Times New Roman"/>
                <w:sz w:val="21"/>
                <w:szCs w:val="21"/>
              </w:rPr>
              <w:t>Купецкое</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16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30</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руч.Сахатручей</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w:t>
            </w:r>
            <w:r w:rsidR="00C4029C">
              <w:rPr>
                <w:rFonts w:ascii="Times New Roman" w:eastAsia="Times New Roman" w:hAnsi="Times New Roman" w:cs="Times New Roman"/>
                <w:sz w:val="21"/>
                <w:szCs w:val="21"/>
              </w:rPr>
              <w:t xml:space="preserve"> </w:t>
            </w:r>
            <w:r w:rsidRPr="00086C8A">
              <w:rPr>
                <w:rFonts w:ascii="Times New Roman" w:eastAsia="Times New Roman" w:hAnsi="Times New Roman" w:cs="Times New Roman"/>
                <w:sz w:val="21"/>
                <w:szCs w:val="21"/>
              </w:rPr>
              <w:t>Самина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13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31</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руч. Пертручей</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w:t>
            </w:r>
            <w:r w:rsidR="00C4029C">
              <w:rPr>
                <w:rFonts w:ascii="Times New Roman" w:eastAsia="Times New Roman" w:hAnsi="Times New Roman" w:cs="Times New Roman"/>
                <w:sz w:val="21"/>
                <w:szCs w:val="21"/>
              </w:rPr>
              <w:t xml:space="preserve"> </w:t>
            </w:r>
            <w:r w:rsidRPr="00086C8A">
              <w:rPr>
                <w:rFonts w:ascii="Times New Roman" w:eastAsia="Times New Roman" w:hAnsi="Times New Roman" w:cs="Times New Roman"/>
                <w:sz w:val="21"/>
                <w:szCs w:val="21"/>
              </w:rPr>
              <w:t>Самина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19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32</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Трехверстка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Сорма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12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33</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р.Сорма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оз. Муромское</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12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34</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Ялега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прот. Андомы</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26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35</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Кукурека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оз.</w:t>
            </w:r>
            <w:r w:rsidR="00C4029C">
              <w:rPr>
                <w:rFonts w:ascii="Times New Roman" w:eastAsia="Times New Roman" w:hAnsi="Times New Roman" w:cs="Times New Roman"/>
                <w:sz w:val="21"/>
                <w:szCs w:val="21"/>
              </w:rPr>
              <w:t xml:space="preserve"> </w:t>
            </w:r>
            <w:r w:rsidRPr="00086C8A">
              <w:rPr>
                <w:rFonts w:ascii="Times New Roman" w:eastAsia="Times New Roman" w:hAnsi="Times New Roman" w:cs="Times New Roman"/>
                <w:sz w:val="21"/>
                <w:szCs w:val="21"/>
              </w:rPr>
              <w:t>Большое</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36</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р.Поврека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оз. Тудозеро</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16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37</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р.Палая</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оз. Тудозеро</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15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38</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Волгручей</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оз. Айнозеро</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39</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р.Юга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 Андома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14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40</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р.Щучья-Южка</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р.Юга</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 км</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50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5"/>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58"/>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lastRenderedPageBreak/>
              <w:t>41</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8"/>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Онежское озеро*</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8"/>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8"/>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972000 га</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8"/>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8"/>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200</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8"/>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10044F" w:rsidRPr="00086C8A" w:rsidTr="004A7E0E">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42</w:t>
            </w: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8"/>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оз.Тудозеро**</w:t>
            </w:r>
          </w:p>
        </w:tc>
        <w:tc>
          <w:tcPr>
            <w:tcW w:w="85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8"/>
              <w:jc w:val="center"/>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w:t>
            </w:r>
          </w:p>
        </w:tc>
        <w:tc>
          <w:tcPr>
            <w:tcW w:w="723"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8"/>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1 192,77 га</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8"/>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 xml:space="preserve">200 </w:t>
            </w:r>
          </w:p>
        </w:tc>
        <w:tc>
          <w:tcPr>
            <w:tcW w:w="667"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8"/>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 xml:space="preserve">200 </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10044F" w:rsidRPr="00086C8A" w:rsidRDefault="0010044F" w:rsidP="0010044F">
            <w:pPr>
              <w:spacing w:after="0" w:line="240" w:lineRule="auto"/>
              <w:ind w:left="108"/>
              <w:rPr>
                <w:rFonts w:ascii="Times New Roman" w:eastAsia="Times New Roman" w:hAnsi="Times New Roman" w:cs="Times New Roman"/>
                <w:sz w:val="21"/>
                <w:szCs w:val="21"/>
              </w:rPr>
            </w:pPr>
            <w:r w:rsidRPr="00086C8A">
              <w:rPr>
                <w:rFonts w:ascii="Times New Roman" w:eastAsia="Times New Roman" w:hAnsi="Times New Roman" w:cs="Times New Roman"/>
                <w:sz w:val="21"/>
                <w:szCs w:val="21"/>
              </w:rPr>
              <w:t>20</w:t>
            </w:r>
          </w:p>
        </w:tc>
      </w:tr>
      <w:tr w:rsidR="004A7E0E" w:rsidRPr="00086C8A" w:rsidTr="004A7E0E">
        <w:trPr>
          <w:trHeight w:val="336"/>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4A7E0E" w:rsidRPr="00A8083B" w:rsidRDefault="004A7E0E" w:rsidP="004A7E0E">
            <w:pPr>
              <w:spacing w:after="0"/>
              <w:jc w:val="both"/>
              <w:rPr>
                <w:rFonts w:ascii="Times New Roman" w:eastAsia="Times New Roman" w:hAnsi="Times New Roman" w:cs="Times New Roman"/>
                <w:sz w:val="24"/>
                <w:szCs w:val="24"/>
                <w:lang w:eastAsia="ru-RU"/>
              </w:rPr>
            </w:pPr>
            <w:r w:rsidRPr="00A8083B">
              <w:rPr>
                <w:rFonts w:ascii="Times New Roman" w:eastAsia="Times New Roman" w:hAnsi="Times New Roman" w:cs="Times New Roman"/>
                <w:sz w:val="24"/>
                <w:szCs w:val="24"/>
                <w:lang w:eastAsia="ru-RU"/>
              </w:rPr>
              <w:t>Примечание: По рекам и ручьям, не включенным в данный список, ширину водоохранных зон принять в зависимости от их протяженности от истока. Водоохранные зоны озера, расположенного внутри болота, или озера, водохранилища с акваторией менее 0,5 квадратного километра, прудов и обводненных карьеров, родников, болот, рек, их частей, помещенных в закрытые коллекторы, не устанавливаются.</w:t>
            </w:r>
          </w:p>
          <w:p w:rsidR="004A7E0E" w:rsidRPr="00A8083B" w:rsidRDefault="004A7E0E" w:rsidP="004A7E0E">
            <w:pPr>
              <w:spacing w:after="0"/>
              <w:jc w:val="both"/>
              <w:rPr>
                <w:rFonts w:ascii="Times New Roman" w:eastAsia="Times New Roman" w:hAnsi="Times New Roman" w:cs="Times New Roman"/>
                <w:sz w:val="24"/>
                <w:szCs w:val="24"/>
                <w:lang w:eastAsia="ru-RU"/>
              </w:rPr>
            </w:pPr>
            <w:r w:rsidRPr="00C93209">
              <w:rPr>
                <w:rFonts w:ascii="Times New Roman" w:eastAsia="Times New Roman" w:hAnsi="Times New Roman" w:cs="Times New Roman"/>
                <w:sz w:val="24"/>
                <w:szCs w:val="24"/>
                <w:lang w:eastAsia="ru-RU"/>
              </w:rPr>
              <w:t>*Сведения о границах водоохранной зоны и прибрежно</w:t>
            </w:r>
            <w:r>
              <w:rPr>
                <w:rFonts w:ascii="Times New Roman" w:eastAsia="Times New Roman" w:hAnsi="Times New Roman" w:cs="Times New Roman"/>
                <w:sz w:val="24"/>
                <w:szCs w:val="24"/>
                <w:lang w:eastAsia="ru-RU"/>
              </w:rPr>
              <w:t>й</w:t>
            </w:r>
            <w:r w:rsidRPr="00C93209">
              <w:rPr>
                <w:rFonts w:ascii="Times New Roman" w:eastAsia="Times New Roman" w:hAnsi="Times New Roman" w:cs="Times New Roman"/>
                <w:sz w:val="24"/>
                <w:szCs w:val="24"/>
                <w:lang w:eastAsia="ru-RU"/>
              </w:rPr>
              <w:t xml:space="preserve"> защитной полосы </w:t>
            </w:r>
            <w:r w:rsidRPr="00A8083B">
              <w:rPr>
                <w:rFonts w:ascii="Times New Roman" w:eastAsia="Times New Roman" w:hAnsi="Times New Roman" w:cs="Times New Roman"/>
                <w:sz w:val="24"/>
                <w:szCs w:val="24"/>
                <w:lang w:eastAsia="ru-RU"/>
              </w:rPr>
              <w:t>Онежско</w:t>
            </w:r>
            <w:r>
              <w:rPr>
                <w:rFonts w:ascii="Times New Roman" w:eastAsia="Times New Roman" w:hAnsi="Times New Roman" w:cs="Times New Roman"/>
                <w:sz w:val="24"/>
                <w:szCs w:val="24"/>
                <w:lang w:eastAsia="ru-RU"/>
              </w:rPr>
              <w:t>го</w:t>
            </w:r>
            <w:r w:rsidRPr="00A8083B">
              <w:rPr>
                <w:rFonts w:ascii="Times New Roman" w:eastAsia="Times New Roman" w:hAnsi="Times New Roman" w:cs="Times New Roman"/>
                <w:sz w:val="24"/>
                <w:szCs w:val="24"/>
                <w:lang w:eastAsia="ru-RU"/>
              </w:rPr>
              <w:t xml:space="preserve"> озер</w:t>
            </w:r>
            <w:r>
              <w:rPr>
                <w:rFonts w:ascii="Times New Roman" w:eastAsia="Times New Roman" w:hAnsi="Times New Roman" w:cs="Times New Roman"/>
                <w:sz w:val="24"/>
                <w:szCs w:val="24"/>
                <w:lang w:eastAsia="ru-RU"/>
              </w:rPr>
              <w:t xml:space="preserve">а </w:t>
            </w:r>
            <w:r w:rsidRPr="00A8083B">
              <w:rPr>
                <w:rFonts w:ascii="Times New Roman" w:eastAsia="Times New Roman" w:hAnsi="Times New Roman" w:cs="Times New Roman"/>
                <w:sz w:val="24"/>
                <w:szCs w:val="24"/>
                <w:lang w:eastAsia="ru-RU"/>
              </w:rPr>
              <w:t xml:space="preserve">содержатся в Едином государственном реестре недвижимости с соответствующими реестровыми номерами </w:t>
            </w:r>
            <w:r w:rsidRPr="00A8083B">
              <w:rPr>
                <w:rFonts w:eastAsiaTheme="minorEastAsia"/>
                <w:sz w:val="24"/>
                <w:szCs w:val="24"/>
                <w:lang w:eastAsia="ru-RU"/>
              </w:rPr>
              <w:t xml:space="preserve"> </w:t>
            </w:r>
            <w:r w:rsidRPr="00A8083B">
              <w:rPr>
                <w:rFonts w:ascii="Times New Roman" w:eastAsia="Times New Roman" w:hAnsi="Times New Roman" w:cs="Times New Roman"/>
                <w:sz w:val="24"/>
                <w:szCs w:val="24"/>
                <w:lang w:eastAsia="ru-RU"/>
              </w:rPr>
              <w:t>35:01-6.97 и 35:01-6.127.</w:t>
            </w:r>
          </w:p>
          <w:p w:rsidR="004A7E0E" w:rsidRPr="00086C8A" w:rsidRDefault="004A7E0E" w:rsidP="004A7E0E">
            <w:pPr>
              <w:spacing w:after="0"/>
              <w:jc w:val="both"/>
              <w:rPr>
                <w:rFonts w:ascii="Times New Roman" w:eastAsia="Times New Roman" w:hAnsi="Times New Roman" w:cs="Times New Roman"/>
                <w:sz w:val="21"/>
                <w:szCs w:val="21"/>
              </w:rPr>
            </w:pPr>
            <w:r w:rsidRPr="00A8083B">
              <w:rPr>
                <w:rFonts w:ascii="Times New Roman" w:eastAsia="Times New Roman" w:hAnsi="Times New Roman" w:cs="Times New Roman"/>
                <w:sz w:val="24"/>
                <w:szCs w:val="24"/>
                <w:lang w:eastAsia="ru-RU"/>
              </w:rPr>
              <w:t>**Сведения о границах водоохранной зоны и прибрежно</w:t>
            </w:r>
            <w:r>
              <w:rPr>
                <w:rFonts w:ascii="Times New Roman" w:eastAsia="Times New Roman" w:hAnsi="Times New Roman" w:cs="Times New Roman"/>
                <w:sz w:val="24"/>
                <w:szCs w:val="24"/>
                <w:lang w:eastAsia="ru-RU"/>
              </w:rPr>
              <w:t>й</w:t>
            </w:r>
            <w:r w:rsidRPr="00A8083B">
              <w:rPr>
                <w:rFonts w:ascii="Times New Roman" w:eastAsia="Times New Roman" w:hAnsi="Times New Roman" w:cs="Times New Roman"/>
                <w:sz w:val="24"/>
                <w:szCs w:val="24"/>
                <w:lang w:eastAsia="ru-RU"/>
              </w:rPr>
              <w:t xml:space="preserve"> защитной полосы оз.</w:t>
            </w:r>
            <w:r>
              <w:rPr>
                <w:rFonts w:ascii="Times New Roman" w:eastAsia="Times New Roman" w:hAnsi="Times New Roman" w:cs="Times New Roman"/>
                <w:sz w:val="24"/>
                <w:szCs w:val="24"/>
                <w:lang w:eastAsia="ru-RU"/>
              </w:rPr>
              <w:t xml:space="preserve"> </w:t>
            </w:r>
            <w:r w:rsidRPr="00A8083B">
              <w:rPr>
                <w:rFonts w:ascii="Times New Roman" w:eastAsia="Times New Roman" w:hAnsi="Times New Roman" w:cs="Times New Roman"/>
                <w:sz w:val="24"/>
                <w:szCs w:val="24"/>
                <w:lang w:eastAsia="ru-RU"/>
              </w:rPr>
              <w:t xml:space="preserve">Тудозеро содержатся в Едином государственном реестре недвижимости с соответствующими реестровыми номерами </w:t>
            </w:r>
            <w:r w:rsidRPr="00A8083B">
              <w:rPr>
                <w:rFonts w:eastAsiaTheme="minorEastAsia"/>
                <w:sz w:val="24"/>
                <w:szCs w:val="24"/>
                <w:lang w:eastAsia="ru-RU"/>
              </w:rPr>
              <w:t xml:space="preserve"> </w:t>
            </w:r>
            <w:r w:rsidRPr="00A8083B">
              <w:rPr>
                <w:rFonts w:ascii="Times New Roman" w:eastAsia="Times New Roman" w:hAnsi="Times New Roman" w:cs="Times New Roman"/>
                <w:sz w:val="24"/>
                <w:szCs w:val="24"/>
                <w:lang w:eastAsia="ru-RU"/>
              </w:rPr>
              <w:t>35:01-6.861 и 35:01-6.862.</w:t>
            </w:r>
          </w:p>
        </w:tc>
      </w:tr>
    </w:tbl>
    <w:p w:rsidR="0010044F" w:rsidRPr="00021568" w:rsidRDefault="0010044F" w:rsidP="0010044F">
      <w:pPr>
        <w:spacing w:after="0"/>
        <w:ind w:firstLine="708"/>
        <w:jc w:val="both"/>
        <w:rPr>
          <w:rFonts w:ascii="Times New Roman" w:eastAsia="Times New Roman" w:hAnsi="Times New Roman" w:cs="Times New Roman"/>
          <w:sz w:val="28"/>
          <w:szCs w:val="24"/>
        </w:rPr>
      </w:pPr>
      <w:r w:rsidRPr="00021568">
        <w:rPr>
          <w:rFonts w:ascii="Times New Roman" w:eastAsia="Times New Roman" w:hAnsi="Times New Roman" w:cs="Times New Roman"/>
          <w:sz w:val="28"/>
          <w:szCs w:val="24"/>
        </w:rPr>
        <w:t>В соответствии с ч. 4 ст. 65 Водного кодекса Российской Федерации, ширина водоохранной зоны рек или ручьев устанавливается от их истока для рек или ручьев протяженностью:</w:t>
      </w:r>
    </w:p>
    <w:p w:rsidR="0010044F" w:rsidRPr="00021568" w:rsidRDefault="0010044F" w:rsidP="0010044F">
      <w:pPr>
        <w:spacing w:after="0"/>
        <w:ind w:firstLine="708"/>
        <w:jc w:val="both"/>
        <w:rPr>
          <w:rFonts w:ascii="Times New Roman" w:eastAsia="Times New Roman" w:hAnsi="Times New Roman" w:cs="Times New Roman"/>
          <w:sz w:val="28"/>
          <w:szCs w:val="24"/>
        </w:rPr>
      </w:pPr>
      <w:r w:rsidRPr="00021568">
        <w:rPr>
          <w:rFonts w:ascii="Times New Roman" w:eastAsia="Times New Roman" w:hAnsi="Times New Roman" w:cs="Times New Roman"/>
          <w:sz w:val="28"/>
          <w:szCs w:val="24"/>
        </w:rPr>
        <w:t>1) до десяти километров - в размере пятидесяти метров;</w:t>
      </w:r>
    </w:p>
    <w:p w:rsidR="0010044F" w:rsidRPr="00021568" w:rsidRDefault="0010044F" w:rsidP="0010044F">
      <w:pPr>
        <w:spacing w:after="0"/>
        <w:ind w:firstLine="708"/>
        <w:jc w:val="both"/>
        <w:rPr>
          <w:rFonts w:ascii="Times New Roman" w:eastAsia="Times New Roman" w:hAnsi="Times New Roman" w:cs="Times New Roman"/>
          <w:sz w:val="28"/>
          <w:szCs w:val="24"/>
        </w:rPr>
      </w:pPr>
      <w:r w:rsidRPr="00021568">
        <w:rPr>
          <w:rFonts w:ascii="Times New Roman" w:eastAsia="Times New Roman" w:hAnsi="Times New Roman" w:cs="Times New Roman"/>
          <w:sz w:val="28"/>
          <w:szCs w:val="24"/>
        </w:rPr>
        <w:t>2) от десяти до пятидесяти километров - в размере ста метров;</w:t>
      </w:r>
    </w:p>
    <w:p w:rsidR="0010044F" w:rsidRPr="00021568" w:rsidRDefault="0010044F" w:rsidP="0010044F">
      <w:pPr>
        <w:spacing w:after="0"/>
        <w:ind w:firstLine="708"/>
        <w:jc w:val="both"/>
        <w:rPr>
          <w:rFonts w:ascii="Times New Roman" w:eastAsia="Times New Roman" w:hAnsi="Times New Roman" w:cs="Times New Roman"/>
          <w:sz w:val="28"/>
          <w:szCs w:val="24"/>
        </w:rPr>
      </w:pPr>
      <w:r w:rsidRPr="00021568">
        <w:rPr>
          <w:rFonts w:ascii="Times New Roman" w:eastAsia="Times New Roman" w:hAnsi="Times New Roman" w:cs="Times New Roman"/>
          <w:sz w:val="28"/>
          <w:szCs w:val="24"/>
        </w:rPr>
        <w:t>3) от пятидесяти километров и более - в размере двухсот метров.</w:t>
      </w:r>
    </w:p>
    <w:p w:rsidR="0010044F" w:rsidRPr="00021568" w:rsidRDefault="0010044F" w:rsidP="0010044F">
      <w:pPr>
        <w:spacing w:after="0"/>
        <w:ind w:firstLine="708"/>
        <w:jc w:val="both"/>
        <w:rPr>
          <w:rFonts w:ascii="Times New Roman" w:eastAsia="Times New Roman" w:hAnsi="Times New Roman" w:cs="Times New Roman"/>
          <w:sz w:val="28"/>
          <w:szCs w:val="24"/>
        </w:rPr>
      </w:pPr>
      <w:r w:rsidRPr="00021568">
        <w:rPr>
          <w:rFonts w:ascii="Times New Roman" w:eastAsia="Times New Roman" w:hAnsi="Times New Roman" w:cs="Times New Roman"/>
          <w:sz w:val="28"/>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10044F" w:rsidRPr="00021568" w:rsidRDefault="0010044F" w:rsidP="0010044F">
      <w:pPr>
        <w:spacing w:after="0"/>
        <w:ind w:firstLine="708"/>
        <w:jc w:val="both"/>
        <w:rPr>
          <w:rFonts w:ascii="Times New Roman" w:eastAsia="Times New Roman" w:hAnsi="Times New Roman" w:cs="Times New Roman"/>
          <w:sz w:val="28"/>
          <w:szCs w:val="24"/>
        </w:rPr>
      </w:pPr>
      <w:r w:rsidRPr="00021568">
        <w:rPr>
          <w:rFonts w:ascii="Times New Roman" w:eastAsia="Times New Roman" w:hAnsi="Times New Roman" w:cs="Times New Roman"/>
          <w:sz w:val="28"/>
          <w:szCs w:val="24"/>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50 метров. Ширина водоохранной зоны водохранилища, расположенного на водотоке, устанавливается равной ширине водоохранной зоны водотока в соответствии с ч.6 ст. 65 Водного кодекса </w:t>
      </w:r>
      <w:r w:rsidRPr="00021568">
        <w:rPr>
          <w:rFonts w:ascii="Times New Roman" w:eastAsia="Times New Roman" w:hAnsi="Times New Roman" w:cs="Times New Roman"/>
          <w:sz w:val="28"/>
          <w:szCs w:val="28"/>
          <w:lang w:eastAsia="ru-RU"/>
        </w:rPr>
        <w:t>Российской Федерации</w:t>
      </w:r>
      <w:r w:rsidRPr="00021568">
        <w:rPr>
          <w:rFonts w:ascii="Times New Roman" w:eastAsia="Times New Roman" w:hAnsi="Times New Roman" w:cs="Times New Roman"/>
          <w:sz w:val="28"/>
          <w:szCs w:val="24"/>
        </w:rPr>
        <w:t>.</w:t>
      </w:r>
    </w:p>
    <w:p w:rsidR="0010044F" w:rsidRPr="00021568" w:rsidRDefault="0010044F" w:rsidP="0010044F">
      <w:pPr>
        <w:spacing w:after="0"/>
        <w:ind w:firstLine="708"/>
        <w:jc w:val="both"/>
        <w:rPr>
          <w:rFonts w:ascii="Times New Roman" w:eastAsia="Times New Roman" w:hAnsi="Times New Roman" w:cs="Times New Roman"/>
          <w:sz w:val="28"/>
          <w:szCs w:val="28"/>
        </w:rPr>
      </w:pPr>
      <w:r w:rsidRPr="00021568">
        <w:rPr>
          <w:rFonts w:ascii="Times New Roman" w:eastAsia="Times New Roman" w:hAnsi="Times New Roman" w:cs="Times New Roman"/>
          <w:sz w:val="28"/>
          <w:szCs w:val="28"/>
        </w:rPr>
        <w:t xml:space="preserve">Согласно ст. 6 Водного кодекса </w:t>
      </w:r>
      <w:r w:rsidRPr="00021568">
        <w:rPr>
          <w:rFonts w:ascii="Times New Roman" w:eastAsia="Times New Roman" w:hAnsi="Times New Roman" w:cs="Times New Roman"/>
          <w:sz w:val="28"/>
          <w:szCs w:val="28"/>
          <w:lang w:eastAsia="ru-RU"/>
        </w:rPr>
        <w:t>Российской Федерации</w:t>
      </w:r>
      <w:r w:rsidRPr="00021568">
        <w:rPr>
          <w:rFonts w:ascii="Times New Roman" w:eastAsia="Times New Roman" w:hAnsi="Times New Roman" w:cs="Times New Roman"/>
          <w:sz w:val="28"/>
          <w:szCs w:val="28"/>
        </w:rPr>
        <w:t>, вдоль берегов водных объектов устанавливается полоса суши общего пользования (</w:t>
      </w:r>
      <w:r w:rsidRPr="00021568">
        <w:rPr>
          <w:rFonts w:ascii="Times New Roman" w:eastAsia="Times New Roman" w:hAnsi="Times New Roman" w:cs="Times New Roman"/>
          <w:bCs/>
          <w:sz w:val="28"/>
          <w:szCs w:val="28"/>
        </w:rPr>
        <w:t>береговая полоса</w:t>
      </w:r>
      <w:r w:rsidRPr="00021568">
        <w:rPr>
          <w:rFonts w:ascii="Times New Roman" w:eastAsia="Times New Roman" w:hAnsi="Times New Roman" w:cs="Times New Roman"/>
          <w:sz w:val="28"/>
          <w:szCs w:val="28"/>
        </w:rPr>
        <w:t>), шириной не менее 20 м. Ширина береговой полосы рек и ручьев, протяженность которых от истока до устья не более чем 10 км, составляет 5 метров. Каждый вправе (без использования транспорта) пользоваться береговой полосой для передвижения и пребывания у водных объектов общего пользования, в том числе рыболовства и причаливания плавательных средств.</w:t>
      </w:r>
    </w:p>
    <w:p w:rsidR="0010044F" w:rsidRPr="00021568" w:rsidRDefault="0010044F" w:rsidP="0010044F">
      <w:pPr>
        <w:spacing w:after="0"/>
        <w:ind w:firstLine="708"/>
        <w:jc w:val="both"/>
        <w:rPr>
          <w:rFonts w:ascii="Times New Roman" w:eastAsia="Times New Roman" w:hAnsi="Times New Roman" w:cs="Times New Roman"/>
          <w:sz w:val="28"/>
          <w:szCs w:val="24"/>
        </w:rPr>
      </w:pPr>
      <w:r w:rsidRPr="00021568">
        <w:rPr>
          <w:rFonts w:ascii="Times New Roman" w:eastAsia="Times New Roman" w:hAnsi="Times New Roman" w:cs="Times New Roman"/>
          <w:sz w:val="28"/>
          <w:szCs w:val="24"/>
        </w:rPr>
        <w:t xml:space="preserve">В соответствии с ч. 11 ст. 65 Водного кодекса </w:t>
      </w:r>
      <w:r w:rsidRPr="00021568">
        <w:rPr>
          <w:rFonts w:ascii="Times New Roman" w:eastAsia="Times New Roman" w:hAnsi="Times New Roman" w:cs="Times New Roman"/>
          <w:sz w:val="28"/>
          <w:szCs w:val="28"/>
          <w:lang w:eastAsia="ru-RU"/>
        </w:rPr>
        <w:t>Российской Федерации</w:t>
      </w:r>
      <w:r w:rsidRPr="00021568">
        <w:rPr>
          <w:rFonts w:ascii="Times New Roman" w:eastAsia="Times New Roman" w:hAnsi="Times New Roman" w:cs="Times New Roman"/>
          <w:sz w:val="28"/>
          <w:szCs w:val="24"/>
        </w:rPr>
        <w:t>, ширина прибрежной защитной полосы устанавливается в зависимости от уклона берега водного объекта и составляет 30 м для обратного и нулевого уклона, 40 м – для уклона до 3 градусов и 50 м – для уклона 3 и более градусов.</w:t>
      </w:r>
    </w:p>
    <w:p w:rsidR="0010044F" w:rsidRPr="00A8083B" w:rsidRDefault="0010044F" w:rsidP="0010044F">
      <w:pPr>
        <w:spacing w:after="0"/>
        <w:ind w:firstLine="708"/>
        <w:jc w:val="both"/>
        <w:rPr>
          <w:rFonts w:ascii="Times New Roman" w:eastAsia="Times New Roman" w:hAnsi="Times New Roman" w:cs="Times New Roman"/>
          <w:sz w:val="28"/>
          <w:szCs w:val="24"/>
          <w:lang w:eastAsia="ru-RU"/>
        </w:rPr>
      </w:pPr>
      <w:r w:rsidRPr="00A8083B">
        <w:rPr>
          <w:rFonts w:ascii="Times New Roman" w:eastAsia="Times New Roman" w:hAnsi="Times New Roman" w:cs="Times New Roman"/>
          <w:sz w:val="28"/>
          <w:szCs w:val="24"/>
        </w:rPr>
        <w:lastRenderedPageBreak/>
        <w:t>Согласно ч. 13 ст. 65 Водного кодекса Российской Федерации,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r w:rsidRPr="00A8083B">
        <w:rPr>
          <w:rFonts w:ascii="Times New Roman" w:eastAsia="Times New Roman" w:hAnsi="Times New Roman" w:cs="Times New Roman"/>
          <w:sz w:val="28"/>
          <w:szCs w:val="24"/>
          <w:lang w:eastAsia="ru-RU"/>
        </w:rPr>
        <w:t xml:space="preserve"> На рассматриваемой </w:t>
      </w:r>
      <w:r w:rsidRPr="0089661C">
        <w:rPr>
          <w:rFonts w:ascii="Times New Roman" w:eastAsia="Times New Roman" w:hAnsi="Times New Roman" w:cs="Times New Roman"/>
          <w:sz w:val="28"/>
          <w:szCs w:val="24"/>
          <w:lang w:eastAsia="ru-RU"/>
        </w:rPr>
        <w:t xml:space="preserve">территории </w:t>
      </w:r>
      <w:r w:rsidR="00EF79DB" w:rsidRPr="0089661C">
        <w:rPr>
          <w:rFonts w:ascii="Times New Roman" w:eastAsia="Times New Roman" w:hAnsi="Times New Roman" w:cs="Times New Roman"/>
          <w:sz w:val="28"/>
          <w:szCs w:val="24"/>
          <w:lang w:eastAsia="ru-RU"/>
        </w:rPr>
        <w:t>такие объекты отсутствуют.</w:t>
      </w:r>
      <w:r w:rsidR="00EF79DB">
        <w:rPr>
          <w:rFonts w:ascii="Times New Roman" w:eastAsia="Times New Roman" w:hAnsi="Times New Roman" w:cs="Times New Roman"/>
          <w:sz w:val="28"/>
          <w:szCs w:val="24"/>
          <w:lang w:eastAsia="ru-RU"/>
        </w:rPr>
        <w:t xml:space="preserve"> </w:t>
      </w:r>
    </w:p>
    <w:p w:rsidR="0010044F" w:rsidRPr="00021568" w:rsidRDefault="0010044F" w:rsidP="0010044F">
      <w:pPr>
        <w:spacing w:after="0"/>
        <w:ind w:firstLine="708"/>
        <w:jc w:val="both"/>
        <w:rPr>
          <w:rFonts w:ascii="Times New Roman" w:eastAsia="Times New Roman" w:hAnsi="Times New Roman" w:cs="Times New Roman"/>
          <w:b/>
          <w:sz w:val="24"/>
          <w:szCs w:val="28"/>
          <w:lang w:eastAsia="ru-RU"/>
        </w:rPr>
      </w:pPr>
      <w:r w:rsidRPr="00021568">
        <w:rPr>
          <w:rFonts w:ascii="Times New Roman" w:eastAsia="Times New Roman" w:hAnsi="Times New Roman" w:cs="Times New Roman"/>
          <w:sz w:val="28"/>
          <w:szCs w:val="28"/>
          <w:lang w:eastAsia="ru-RU"/>
        </w:rPr>
        <w:t>Поддержание в надлежащем состоянии водоохранных зон и прибрежных защитных полос возлагается на водопользователей и собственников земельных участков, расположенных в водоохранных зонах водных объектов.</w:t>
      </w:r>
    </w:p>
    <w:p w:rsidR="0010044F" w:rsidRPr="00016689" w:rsidRDefault="0010044F" w:rsidP="0010044F">
      <w:pPr>
        <w:spacing w:after="0"/>
        <w:ind w:firstLine="708"/>
        <w:jc w:val="both"/>
        <w:rPr>
          <w:rFonts w:ascii="Times New Roman" w:eastAsia="Times New Roman" w:hAnsi="Times New Roman" w:cs="Times New Roman"/>
          <w:sz w:val="28"/>
          <w:szCs w:val="24"/>
          <w:lang w:eastAsia="ru-RU"/>
        </w:rPr>
      </w:pPr>
      <w:r w:rsidRPr="00016689">
        <w:rPr>
          <w:rFonts w:ascii="Times New Roman" w:eastAsia="Times New Roman" w:hAnsi="Times New Roman" w:cs="Times New Roman"/>
          <w:sz w:val="28"/>
          <w:szCs w:val="24"/>
          <w:lang w:eastAsia="ru-RU"/>
        </w:rPr>
        <w:t xml:space="preserve">Основными источниками загрязнения поверхностных и подземных вод являются неочищенные стоки сельской ливневой канализации, стоки сельскохозяйственных предприятий (при внесении на поля навоза и удобрений), несанкционированное водоотведение жилого сектора. </w:t>
      </w:r>
    </w:p>
    <w:p w:rsidR="0010044F" w:rsidRDefault="0010044F" w:rsidP="0010044F">
      <w:pPr>
        <w:spacing w:after="0"/>
        <w:ind w:firstLine="708"/>
        <w:jc w:val="both"/>
        <w:rPr>
          <w:rFonts w:ascii="Times New Roman" w:eastAsia="Times New Roman" w:hAnsi="Times New Roman" w:cs="Times New Roman"/>
          <w:sz w:val="28"/>
          <w:szCs w:val="24"/>
          <w:lang w:eastAsia="ru-RU"/>
        </w:rPr>
      </w:pPr>
      <w:r w:rsidRPr="00784924">
        <w:rPr>
          <w:rFonts w:ascii="Times New Roman" w:eastAsia="Times New Roman" w:hAnsi="Times New Roman" w:cs="Times New Roman"/>
          <w:sz w:val="28"/>
          <w:szCs w:val="24"/>
          <w:lang w:eastAsia="ru-RU"/>
        </w:rPr>
        <w:t xml:space="preserve">На момент проектирования настоящего генплана </w:t>
      </w:r>
      <w:r w:rsidR="00784924" w:rsidRPr="00784924">
        <w:rPr>
          <w:rFonts w:ascii="Times New Roman" w:hAnsi="Times New Roman" w:cs="Times New Roman"/>
          <w:bCs/>
          <w:sz w:val="28"/>
          <w:szCs w:val="28"/>
          <w:lang w:eastAsia="x-none"/>
        </w:rPr>
        <w:t>ч</w:t>
      </w:r>
      <w:r w:rsidR="00784924" w:rsidRPr="00784924">
        <w:rPr>
          <w:rFonts w:ascii="Times New Roman" w:hAnsi="Times New Roman" w:cs="Times New Roman"/>
          <w:bCs/>
          <w:sz w:val="28"/>
          <w:szCs w:val="28"/>
          <w:lang w:val="x-none" w:eastAsia="x-none"/>
        </w:rPr>
        <w:t xml:space="preserve">астичный централизованный сбор и отвод </w:t>
      </w:r>
      <w:r w:rsidR="00784924" w:rsidRPr="00784924">
        <w:rPr>
          <w:rFonts w:ascii="Times New Roman" w:hAnsi="Times New Roman" w:cs="Times New Roman"/>
          <w:bCs/>
          <w:sz w:val="28"/>
          <w:szCs w:val="28"/>
          <w:lang w:eastAsia="x-none"/>
        </w:rPr>
        <w:t xml:space="preserve">хозяйственнно – бытовых </w:t>
      </w:r>
      <w:r w:rsidR="00784924" w:rsidRPr="00784924">
        <w:rPr>
          <w:rFonts w:ascii="Times New Roman" w:hAnsi="Times New Roman" w:cs="Times New Roman"/>
          <w:bCs/>
          <w:sz w:val="28"/>
          <w:szCs w:val="28"/>
          <w:lang w:val="x-none" w:eastAsia="x-none"/>
        </w:rPr>
        <w:t xml:space="preserve">сточных вод </w:t>
      </w:r>
      <w:r w:rsidR="00784924" w:rsidRPr="00784924">
        <w:rPr>
          <w:rFonts w:ascii="Times New Roman" w:hAnsi="Times New Roman" w:cs="Times New Roman"/>
          <w:bCs/>
          <w:sz w:val="28"/>
          <w:szCs w:val="28"/>
          <w:lang w:eastAsia="x-none"/>
        </w:rPr>
        <w:t xml:space="preserve">в </w:t>
      </w:r>
      <w:r w:rsidR="00784924" w:rsidRPr="00784924">
        <w:rPr>
          <w:rFonts w:ascii="Times New Roman" w:hAnsi="Times New Roman" w:cs="Times New Roman"/>
          <w:bCs/>
          <w:sz w:val="28"/>
          <w:szCs w:val="28"/>
          <w:lang w:val="x-none" w:eastAsia="x-none"/>
        </w:rPr>
        <w:t xml:space="preserve">септик </w:t>
      </w:r>
      <w:r w:rsidR="00784924" w:rsidRPr="00784924">
        <w:rPr>
          <w:rFonts w:ascii="Times New Roman" w:hAnsi="Times New Roman"/>
          <w:sz w:val="28"/>
          <w:szCs w:val="28"/>
        </w:rPr>
        <w:t xml:space="preserve">на территории </w:t>
      </w:r>
      <w:r w:rsidR="00784924" w:rsidRPr="00784924">
        <w:rPr>
          <w:rFonts w:ascii="Times New Roman" w:hAnsi="Times New Roman" w:cs="Times New Roman"/>
          <w:sz w:val="28"/>
        </w:rPr>
        <w:t>сельского поселения Андомское</w:t>
      </w:r>
      <w:r w:rsidR="00784924" w:rsidRPr="00784924">
        <w:rPr>
          <w:rFonts w:ascii="Times New Roman" w:hAnsi="Times New Roman"/>
          <w:sz w:val="28"/>
          <w:szCs w:val="28"/>
        </w:rPr>
        <w:t xml:space="preserve"> </w:t>
      </w:r>
      <w:r w:rsidR="00784924" w:rsidRPr="00784924">
        <w:rPr>
          <w:rFonts w:ascii="Times New Roman" w:hAnsi="Times New Roman"/>
          <w:bCs/>
          <w:sz w:val="28"/>
          <w:szCs w:val="28"/>
        </w:rPr>
        <w:t xml:space="preserve">осуществляется только в </w:t>
      </w:r>
      <w:r w:rsidR="00784924" w:rsidRPr="00784924">
        <w:rPr>
          <w:rFonts w:ascii="Times New Roman" w:hAnsi="Times New Roman" w:cs="Times New Roman"/>
          <w:bCs/>
          <w:sz w:val="28"/>
          <w:szCs w:val="28"/>
          <w:lang w:val="x-none" w:eastAsia="x-none"/>
        </w:rPr>
        <w:t>д. Макачево</w:t>
      </w:r>
      <w:r w:rsidR="00784924" w:rsidRPr="00784924">
        <w:rPr>
          <w:rFonts w:ascii="Times New Roman" w:hAnsi="Times New Roman" w:cs="Times New Roman"/>
          <w:bCs/>
          <w:sz w:val="28"/>
          <w:szCs w:val="28"/>
          <w:lang w:eastAsia="x-none"/>
        </w:rPr>
        <w:t>.</w:t>
      </w:r>
      <w:r w:rsidRPr="00784924">
        <w:rPr>
          <w:rFonts w:ascii="Times New Roman" w:eastAsia="Times New Roman" w:hAnsi="Times New Roman" w:cs="Times New Roman"/>
          <w:sz w:val="28"/>
          <w:szCs w:val="24"/>
          <w:lang w:eastAsia="ru-RU"/>
        </w:rPr>
        <w:t xml:space="preserve"> В </w:t>
      </w:r>
      <w:r w:rsidR="00784924" w:rsidRPr="00784924">
        <w:rPr>
          <w:rFonts w:ascii="Times New Roman" w:eastAsia="Times New Roman" w:hAnsi="Times New Roman" w:cs="Times New Roman"/>
          <w:sz w:val="28"/>
          <w:szCs w:val="24"/>
          <w:lang w:eastAsia="ru-RU"/>
        </w:rPr>
        <w:t xml:space="preserve">остальных </w:t>
      </w:r>
      <w:r w:rsidRPr="00784924">
        <w:rPr>
          <w:rFonts w:ascii="Times New Roman" w:eastAsia="Times New Roman" w:hAnsi="Times New Roman" w:cs="Times New Roman"/>
          <w:sz w:val="28"/>
          <w:szCs w:val="24"/>
          <w:lang w:eastAsia="ru-RU"/>
        </w:rPr>
        <w:t>населенных пунктах жилая и общественная застройка обустроена  выгребами, септиками, индивидуальными ЛОСК.</w:t>
      </w:r>
    </w:p>
    <w:p w:rsidR="0010044F" w:rsidRPr="00016689" w:rsidRDefault="0010044F" w:rsidP="0010044F">
      <w:pPr>
        <w:spacing w:after="0"/>
        <w:ind w:firstLine="708"/>
        <w:jc w:val="both"/>
        <w:rPr>
          <w:rFonts w:ascii="Times New Roman" w:eastAsia="Times New Roman" w:hAnsi="Times New Roman" w:cs="Times New Roman"/>
          <w:b/>
          <w:sz w:val="28"/>
          <w:szCs w:val="24"/>
          <w:lang w:eastAsia="ru-RU"/>
        </w:rPr>
      </w:pPr>
      <w:r w:rsidRPr="00016689">
        <w:rPr>
          <w:rFonts w:ascii="Times New Roman" w:eastAsia="Times New Roman" w:hAnsi="Times New Roman" w:cs="Times New Roman"/>
          <w:b/>
          <w:sz w:val="28"/>
          <w:szCs w:val="24"/>
          <w:lang w:eastAsia="ru-RU"/>
        </w:rPr>
        <w:t>Качество воды</w:t>
      </w:r>
    </w:p>
    <w:p w:rsidR="0010044F" w:rsidRPr="00016689" w:rsidRDefault="0010044F" w:rsidP="0010044F">
      <w:pPr>
        <w:spacing w:after="0"/>
        <w:ind w:firstLine="708"/>
        <w:jc w:val="both"/>
        <w:rPr>
          <w:rFonts w:ascii="Times New Roman" w:eastAsia="Times New Roman" w:hAnsi="Times New Roman" w:cs="Times New Roman"/>
          <w:sz w:val="28"/>
          <w:szCs w:val="24"/>
          <w:lang w:eastAsia="ru-RU"/>
        </w:rPr>
      </w:pPr>
      <w:r w:rsidRPr="00016689">
        <w:rPr>
          <w:rFonts w:ascii="Times New Roman" w:eastAsia="Times New Roman" w:hAnsi="Times New Roman" w:cs="Times New Roman"/>
          <w:sz w:val="28"/>
          <w:szCs w:val="24"/>
          <w:lang w:eastAsia="ru-RU"/>
        </w:rPr>
        <w:t>Качество воды оценивается в двух аспектах: с позиции сохранения водотоков как биологических объектов и использованием их в качестве объекта удовлетворения хозяйственно-бытовых и рекреационных нужд населения. В первом случае критериями качества вод выступают предельно-допустимые концентрации (ПДК) рыбохозяйственные, во втором случае – ПДК санитарно-гигиенические.</w:t>
      </w:r>
    </w:p>
    <w:p w:rsidR="0010044F" w:rsidRPr="00016689" w:rsidRDefault="0010044F" w:rsidP="0010044F">
      <w:pPr>
        <w:spacing w:after="0"/>
        <w:ind w:firstLine="708"/>
        <w:jc w:val="both"/>
        <w:rPr>
          <w:rFonts w:ascii="Times New Roman" w:eastAsia="Times New Roman" w:hAnsi="Times New Roman" w:cs="Times New Roman"/>
          <w:sz w:val="28"/>
          <w:szCs w:val="24"/>
          <w:lang w:eastAsia="ru-RU"/>
        </w:rPr>
      </w:pPr>
      <w:r w:rsidRPr="00016689">
        <w:rPr>
          <w:rFonts w:ascii="Times New Roman" w:eastAsia="Times New Roman" w:hAnsi="Times New Roman" w:cs="Times New Roman"/>
          <w:sz w:val="28"/>
          <w:szCs w:val="24"/>
          <w:lang w:eastAsia="ru-RU"/>
        </w:rPr>
        <w:t>Наблюдения за качеством поверхностных вод осуществляют: Вологодский областной центр по гидрометеорологии и мониторингу окружающей среды (ГУ Вологодский ЦГМС) и ГУ «Аналитический центр».</w:t>
      </w:r>
    </w:p>
    <w:p w:rsidR="00EE54F9" w:rsidRDefault="00EE54F9" w:rsidP="0010044F">
      <w:pPr>
        <w:widowControl w:val="0"/>
        <w:spacing w:after="0"/>
        <w:ind w:firstLine="709"/>
        <w:contextualSpacing/>
        <w:jc w:val="both"/>
        <w:rPr>
          <w:rFonts w:ascii="Times New Roman" w:eastAsia="Times New Roman" w:hAnsi="Times New Roman" w:cs="Times New Roman"/>
          <w:sz w:val="28"/>
          <w:szCs w:val="24"/>
          <w:lang w:eastAsia="ru-RU"/>
        </w:rPr>
      </w:pPr>
      <w:r w:rsidRPr="00EE54F9">
        <w:rPr>
          <w:rFonts w:ascii="Times New Roman" w:eastAsia="Times New Roman" w:hAnsi="Times New Roman" w:cs="Times New Roman"/>
          <w:sz w:val="28"/>
          <w:szCs w:val="24"/>
          <w:lang w:eastAsia="ru-RU"/>
        </w:rPr>
        <w:t>На рассматриваемой генеральным планом территории централизованное водоснабжение организовано в с. Андомский Погост, д. Макачево, д. Тудозерский Погост, д. Щекино.</w:t>
      </w:r>
      <w:r>
        <w:rPr>
          <w:rFonts w:ascii="Times New Roman" w:eastAsia="Times New Roman" w:hAnsi="Times New Roman" w:cs="Times New Roman"/>
          <w:sz w:val="28"/>
          <w:szCs w:val="24"/>
          <w:lang w:eastAsia="ru-RU"/>
        </w:rPr>
        <w:t xml:space="preserve"> </w:t>
      </w:r>
    </w:p>
    <w:p w:rsidR="0010044F" w:rsidRPr="00016689" w:rsidRDefault="00EE54F9" w:rsidP="0010044F">
      <w:pPr>
        <w:widowControl w:val="0"/>
        <w:spacing w:after="0"/>
        <w:ind w:firstLine="709"/>
        <w:contextualSpacing/>
        <w:jc w:val="both"/>
        <w:rPr>
          <w:rFonts w:ascii="Times New Roman" w:eastAsia="Times New Roman" w:hAnsi="Times New Roman" w:cs="Times New Roman"/>
          <w:sz w:val="28"/>
        </w:rPr>
      </w:pPr>
      <w:r w:rsidRPr="00EE54F9">
        <w:rPr>
          <w:rFonts w:ascii="Times New Roman" w:eastAsia="Times New Roman" w:hAnsi="Times New Roman" w:cs="Times New Roman"/>
          <w:sz w:val="28"/>
          <w:szCs w:val="24"/>
          <w:lang w:eastAsia="ru-RU"/>
        </w:rPr>
        <w:t>В</w:t>
      </w:r>
      <w:r w:rsidR="0010044F" w:rsidRPr="00EE54F9">
        <w:rPr>
          <w:rFonts w:ascii="Times New Roman" w:eastAsia="Times New Roman" w:hAnsi="Times New Roman" w:cs="Times New Roman"/>
          <w:sz w:val="28"/>
        </w:rPr>
        <w:t xml:space="preserve"> остальных населенных пунктах </w:t>
      </w:r>
      <w:r w:rsidR="0010044F" w:rsidRPr="00EE54F9">
        <w:rPr>
          <w:rFonts w:ascii="Times New Roman" w:eastAsia="Times New Roman" w:hAnsi="Times New Roman" w:cs="Times New Roman"/>
          <w:sz w:val="28"/>
          <w:szCs w:val="24"/>
        </w:rPr>
        <w:t>источником водоснабжения являются шахтные колодцы.</w:t>
      </w:r>
    </w:p>
    <w:p w:rsidR="0010044F" w:rsidRPr="00016689" w:rsidRDefault="0010044F" w:rsidP="0010044F">
      <w:pPr>
        <w:spacing w:after="0"/>
        <w:ind w:firstLine="708"/>
        <w:jc w:val="both"/>
        <w:rPr>
          <w:rFonts w:ascii="Times New Roman" w:eastAsia="Times New Roman" w:hAnsi="Times New Roman" w:cs="Times New Roman"/>
          <w:sz w:val="28"/>
          <w:szCs w:val="24"/>
          <w:lang w:eastAsia="ru-RU"/>
        </w:rPr>
      </w:pPr>
      <w:r w:rsidRPr="00016689">
        <w:rPr>
          <w:rFonts w:ascii="Times New Roman" w:eastAsia="Times New Roman" w:hAnsi="Times New Roman" w:cs="Times New Roman"/>
          <w:sz w:val="28"/>
          <w:szCs w:val="24"/>
          <w:lang w:eastAsia="ru-RU"/>
        </w:rPr>
        <w:t xml:space="preserve"> Вода в колодцах – пресная, питьевая, анализов ее не имеется. Дефицита в питьевой воде в населенных пунктах нет. </w:t>
      </w:r>
    </w:p>
    <w:p w:rsidR="0010044F" w:rsidRPr="00016689" w:rsidRDefault="0010044F" w:rsidP="0010044F">
      <w:pPr>
        <w:spacing w:after="0"/>
        <w:ind w:firstLine="708"/>
        <w:jc w:val="both"/>
        <w:rPr>
          <w:rFonts w:ascii="Times New Roman" w:eastAsia="Times New Roman" w:hAnsi="Times New Roman" w:cs="Times New Roman"/>
          <w:b/>
          <w:sz w:val="28"/>
          <w:szCs w:val="24"/>
          <w:lang w:eastAsia="ru-RU"/>
        </w:rPr>
      </w:pPr>
      <w:r w:rsidRPr="00016689">
        <w:rPr>
          <w:rFonts w:ascii="Times New Roman" w:eastAsia="Times New Roman" w:hAnsi="Times New Roman" w:cs="Times New Roman"/>
          <w:b/>
          <w:sz w:val="28"/>
          <w:szCs w:val="24"/>
          <w:lang w:eastAsia="ru-RU"/>
        </w:rPr>
        <w:t>Таким образом</w:t>
      </w:r>
    </w:p>
    <w:p w:rsidR="0010044F" w:rsidRPr="00016689" w:rsidRDefault="0010044F" w:rsidP="0010044F">
      <w:pPr>
        <w:spacing w:after="0"/>
        <w:ind w:firstLine="708"/>
        <w:jc w:val="both"/>
        <w:rPr>
          <w:rFonts w:ascii="Times New Roman" w:eastAsia="Times New Roman" w:hAnsi="Times New Roman" w:cs="Times New Roman"/>
          <w:sz w:val="28"/>
          <w:szCs w:val="24"/>
          <w:lang w:eastAsia="ru-RU"/>
        </w:rPr>
      </w:pPr>
      <w:r w:rsidRPr="00016689">
        <w:rPr>
          <w:rFonts w:ascii="Times New Roman" w:eastAsia="Times New Roman" w:hAnsi="Times New Roman" w:cs="Times New Roman"/>
          <w:sz w:val="28"/>
          <w:szCs w:val="24"/>
          <w:lang w:eastAsia="ru-RU"/>
        </w:rPr>
        <w:lastRenderedPageBreak/>
        <w:t>Поверхностные и подземные воды являются приемником недостаточно очищенных и неочищенных сточных вод.</w:t>
      </w:r>
    </w:p>
    <w:p w:rsidR="0010044F" w:rsidRPr="00016689" w:rsidRDefault="0010044F" w:rsidP="0010044F">
      <w:pPr>
        <w:spacing w:after="0"/>
        <w:ind w:firstLine="708"/>
        <w:jc w:val="both"/>
        <w:rPr>
          <w:rFonts w:ascii="Times New Roman" w:eastAsia="Times New Roman" w:hAnsi="Times New Roman" w:cs="Times New Roman"/>
          <w:sz w:val="28"/>
          <w:szCs w:val="24"/>
          <w:lang w:eastAsia="ru-RU"/>
        </w:rPr>
      </w:pPr>
      <w:r w:rsidRPr="00016689">
        <w:rPr>
          <w:rFonts w:ascii="Times New Roman" w:eastAsia="Times New Roman" w:hAnsi="Times New Roman" w:cs="Times New Roman"/>
          <w:sz w:val="28"/>
          <w:szCs w:val="24"/>
          <w:lang w:eastAsia="ru-RU"/>
        </w:rPr>
        <w:t>На территории централизованное водоснабжение организовано частично.</w:t>
      </w:r>
    </w:p>
    <w:p w:rsidR="0010044F" w:rsidRPr="00016689" w:rsidRDefault="0010044F" w:rsidP="0010044F">
      <w:pPr>
        <w:spacing w:after="0"/>
        <w:ind w:firstLine="708"/>
        <w:jc w:val="both"/>
        <w:rPr>
          <w:rFonts w:ascii="Times New Roman" w:eastAsia="Times New Roman" w:hAnsi="Times New Roman" w:cs="Times New Roman"/>
          <w:sz w:val="28"/>
          <w:szCs w:val="24"/>
          <w:lang w:eastAsia="ru-RU"/>
        </w:rPr>
      </w:pPr>
      <w:r w:rsidRPr="00016689">
        <w:rPr>
          <w:rFonts w:ascii="Times New Roman" w:eastAsia="Times New Roman" w:hAnsi="Times New Roman" w:cs="Times New Roman"/>
          <w:sz w:val="28"/>
          <w:szCs w:val="24"/>
          <w:lang w:eastAsia="ru-RU"/>
        </w:rPr>
        <w:t xml:space="preserve">Очистные сооружения ливневой </w:t>
      </w:r>
      <w:r>
        <w:rPr>
          <w:rFonts w:ascii="Times New Roman" w:eastAsia="Times New Roman" w:hAnsi="Times New Roman" w:cs="Times New Roman"/>
          <w:sz w:val="28"/>
          <w:szCs w:val="24"/>
          <w:lang w:eastAsia="ru-RU"/>
        </w:rPr>
        <w:t xml:space="preserve">и бытовой </w:t>
      </w:r>
      <w:r w:rsidRPr="00016689">
        <w:rPr>
          <w:rFonts w:ascii="Times New Roman" w:eastAsia="Times New Roman" w:hAnsi="Times New Roman" w:cs="Times New Roman"/>
          <w:sz w:val="28"/>
          <w:szCs w:val="24"/>
          <w:lang w:eastAsia="ru-RU"/>
        </w:rPr>
        <w:t xml:space="preserve">канализации отсутствуют. </w:t>
      </w:r>
    </w:p>
    <w:p w:rsidR="00EA1250" w:rsidRPr="00D31871" w:rsidRDefault="0010044F" w:rsidP="0010044F">
      <w:pPr>
        <w:spacing w:after="0"/>
        <w:ind w:firstLine="708"/>
        <w:jc w:val="both"/>
        <w:rPr>
          <w:rFonts w:ascii="Times New Roman" w:eastAsia="Times New Roman" w:hAnsi="Times New Roman" w:cs="Times New Roman"/>
          <w:color w:val="FF0000"/>
          <w:sz w:val="28"/>
          <w:szCs w:val="24"/>
          <w:lang w:eastAsia="ru-RU"/>
        </w:rPr>
      </w:pPr>
      <w:r w:rsidRPr="00016689">
        <w:rPr>
          <w:rFonts w:ascii="Times New Roman" w:eastAsia="Times New Roman" w:hAnsi="Times New Roman" w:cs="Times New Roman"/>
          <w:sz w:val="28"/>
          <w:szCs w:val="24"/>
          <w:lang w:eastAsia="ru-RU"/>
        </w:rPr>
        <w:t xml:space="preserve">Осуществляется контроль качества питьевой воды из подземных водоемов, подаваемой </w:t>
      </w:r>
      <w:r w:rsidRPr="0010044F">
        <w:rPr>
          <w:rFonts w:ascii="Times New Roman" w:eastAsia="Times New Roman" w:hAnsi="Times New Roman" w:cs="Times New Roman"/>
          <w:sz w:val="28"/>
          <w:szCs w:val="24"/>
          <w:lang w:eastAsia="ru-RU"/>
        </w:rPr>
        <w:t>населению</w:t>
      </w:r>
      <w:r w:rsidR="00EA1250" w:rsidRPr="0010044F">
        <w:rPr>
          <w:rFonts w:ascii="Times New Roman" w:eastAsia="Times New Roman" w:hAnsi="Times New Roman" w:cs="Times New Roman"/>
          <w:sz w:val="28"/>
          <w:szCs w:val="24"/>
          <w:lang w:eastAsia="ru-RU"/>
        </w:rPr>
        <w:t>.</w:t>
      </w:r>
    </w:p>
    <w:p w:rsidR="00DB514D" w:rsidRPr="00BB3A70" w:rsidRDefault="00DB514D" w:rsidP="00007DC7">
      <w:pPr>
        <w:pStyle w:val="aa"/>
        <w:keepNext/>
        <w:widowControl w:val="0"/>
        <w:numPr>
          <w:ilvl w:val="2"/>
          <w:numId w:val="11"/>
        </w:numPr>
        <w:spacing w:before="240" w:after="0" w:line="360" w:lineRule="auto"/>
        <w:ind w:left="0" w:firstLine="0"/>
        <w:jc w:val="center"/>
        <w:outlineLvl w:val="2"/>
        <w:rPr>
          <w:rFonts w:ascii="Times New Roman" w:eastAsia="Times New Roman" w:hAnsi="Times New Roman" w:cs="Times New Roman"/>
          <w:b/>
          <w:bCs/>
          <w:sz w:val="28"/>
          <w:szCs w:val="24"/>
          <w:lang w:eastAsia="ru-RU"/>
        </w:rPr>
      </w:pPr>
      <w:bookmarkStart w:id="321" w:name="_Toc165972605"/>
      <w:r w:rsidRPr="00BB3A70">
        <w:rPr>
          <w:rFonts w:ascii="Times New Roman" w:eastAsia="Times New Roman" w:hAnsi="Times New Roman" w:cs="Times New Roman"/>
          <w:b/>
          <w:bCs/>
          <w:sz w:val="28"/>
          <w:szCs w:val="24"/>
          <w:lang w:eastAsia="ru-RU"/>
        </w:rPr>
        <w:t>Проектные решения</w:t>
      </w:r>
      <w:bookmarkEnd w:id="318"/>
      <w:bookmarkEnd w:id="319"/>
      <w:bookmarkEnd w:id="320"/>
      <w:bookmarkEnd w:id="321"/>
    </w:p>
    <w:p w:rsidR="00EE54F9" w:rsidRPr="00EE54F9" w:rsidRDefault="00EE54F9" w:rsidP="00EE54F9">
      <w:pPr>
        <w:spacing w:after="0"/>
        <w:ind w:firstLine="708"/>
        <w:jc w:val="both"/>
        <w:rPr>
          <w:rFonts w:ascii="Times New Roman" w:eastAsiaTheme="minorEastAsia" w:hAnsi="Times New Roman"/>
          <w:bCs/>
          <w:sz w:val="28"/>
          <w:szCs w:val="28"/>
          <w:lang w:val="x-none" w:eastAsia="x-none"/>
        </w:rPr>
      </w:pPr>
      <w:bookmarkStart w:id="322" w:name="_Toc15983923"/>
      <w:bookmarkStart w:id="323" w:name="_Toc64441305"/>
      <w:bookmarkStart w:id="324" w:name="_Toc72837791"/>
      <w:r w:rsidRPr="00EE54F9">
        <w:rPr>
          <w:rFonts w:ascii="Times New Roman" w:eastAsiaTheme="minorEastAsia" w:hAnsi="Times New Roman"/>
          <w:bCs/>
          <w:sz w:val="28"/>
          <w:szCs w:val="28"/>
          <w:lang w:val="x-none" w:eastAsia="x-none"/>
        </w:rPr>
        <w:t>Централизованное водоснабжение от индивидуальных артезианских скважин предусматривается в следующих населенных пунктах: с. Андомский Погост, д. Макачево, д. Тудозерский Погост,  д. Щекино, п. Октябрьский. В населенных пунктах п. Сорокополье и д. Гонгинская.</w:t>
      </w:r>
    </w:p>
    <w:p w:rsidR="00EE54F9" w:rsidRDefault="00EE54F9" w:rsidP="00EE54F9">
      <w:pPr>
        <w:spacing w:after="0"/>
        <w:ind w:firstLine="708"/>
        <w:jc w:val="both"/>
        <w:rPr>
          <w:rFonts w:ascii="Times New Roman" w:eastAsiaTheme="minorEastAsia" w:hAnsi="Times New Roman" w:cs="Times New Roman"/>
          <w:bCs/>
          <w:sz w:val="28"/>
          <w:szCs w:val="28"/>
          <w:lang w:eastAsia="x-none"/>
        </w:rPr>
      </w:pPr>
      <w:r w:rsidRPr="00EE54F9">
        <w:rPr>
          <w:rFonts w:ascii="Times New Roman" w:eastAsiaTheme="minorEastAsia" w:hAnsi="Times New Roman"/>
          <w:bCs/>
          <w:sz w:val="28"/>
          <w:szCs w:val="28"/>
          <w:lang w:val="x-none" w:eastAsia="x-none"/>
        </w:rPr>
        <w:t>В остальных населенных пунктах источниками водоснабжения остаются шахтные колодцы и индивидуальные скважины.</w:t>
      </w:r>
      <w:r w:rsidRPr="00EE54F9">
        <w:rPr>
          <w:rFonts w:ascii="Times New Roman" w:eastAsiaTheme="minorEastAsia" w:hAnsi="Times New Roman" w:cs="Times New Roman"/>
          <w:bCs/>
          <w:sz w:val="28"/>
          <w:szCs w:val="28"/>
          <w:lang w:val="x-none" w:eastAsia="x-none"/>
        </w:rPr>
        <w:t xml:space="preserve"> </w:t>
      </w:r>
    </w:p>
    <w:p w:rsidR="00BB3A70" w:rsidRPr="00016689" w:rsidRDefault="00BB3A70" w:rsidP="00EE54F9">
      <w:pPr>
        <w:spacing w:after="0"/>
        <w:ind w:firstLine="708"/>
        <w:jc w:val="both"/>
        <w:rPr>
          <w:rFonts w:ascii="Times New Roman" w:eastAsia="Times New Roman" w:hAnsi="Times New Roman" w:cs="Times New Roman"/>
          <w:sz w:val="28"/>
          <w:szCs w:val="24"/>
          <w:lang w:eastAsia="ru-RU"/>
        </w:rPr>
      </w:pPr>
      <w:r w:rsidRPr="00016689">
        <w:rPr>
          <w:rFonts w:ascii="Times New Roman" w:eastAsia="Times New Roman" w:hAnsi="Times New Roman" w:cs="Times New Roman"/>
          <w:sz w:val="28"/>
          <w:szCs w:val="24"/>
          <w:lang w:eastAsia="ru-RU"/>
        </w:rPr>
        <w:t>Проектом рекомендуются следующие мероприятия по улучшению качества поверхностных и подземных вод:</w:t>
      </w:r>
    </w:p>
    <w:p w:rsidR="0064086D" w:rsidRPr="0064086D" w:rsidRDefault="00BB3A70" w:rsidP="00EE54F9">
      <w:pPr>
        <w:spacing w:after="0"/>
        <w:ind w:firstLine="709"/>
        <w:jc w:val="both"/>
        <w:rPr>
          <w:rFonts w:ascii="Times New Roman" w:eastAsia="Times New Roman" w:hAnsi="Times New Roman" w:cs="Times New Roman"/>
          <w:sz w:val="28"/>
          <w:szCs w:val="24"/>
          <w:lang w:eastAsia="ru-RU"/>
        </w:rPr>
      </w:pPr>
      <w:r w:rsidRPr="0064086D">
        <w:rPr>
          <w:rFonts w:ascii="Times New Roman" w:eastAsia="Times New Roman" w:hAnsi="Times New Roman" w:cs="Times New Roman"/>
          <w:sz w:val="28"/>
          <w:szCs w:val="24"/>
          <w:lang w:eastAsia="ru-RU"/>
        </w:rPr>
        <w:t xml:space="preserve">возможными источниками загрязнения подземных и поверхностных вод могут быть бытовые стоки.  Проектом предусматривается централизованная канализация только </w:t>
      </w:r>
      <w:r w:rsidRPr="0064086D">
        <w:rPr>
          <w:rFonts w:ascii="Times New Roman" w:eastAsia="Times New Roman" w:hAnsi="Times New Roman" w:cs="Times New Roman"/>
          <w:sz w:val="28"/>
          <w:lang w:eastAsia="ru-RU"/>
        </w:rPr>
        <w:t xml:space="preserve">в </w:t>
      </w:r>
      <w:r w:rsidR="00EE54F9" w:rsidRPr="0064086D">
        <w:rPr>
          <w:rFonts w:ascii="Times New Roman" w:eastAsia="Times New Roman" w:hAnsi="Times New Roman" w:cs="Times New Roman"/>
          <w:sz w:val="28"/>
          <w:lang w:eastAsia="ru-RU"/>
        </w:rPr>
        <w:t>с. Андомский Погост, д. Макачево, д. Тудо</w:t>
      </w:r>
      <w:r w:rsidR="00F63E6B">
        <w:rPr>
          <w:rFonts w:ascii="Times New Roman" w:eastAsia="Times New Roman" w:hAnsi="Times New Roman" w:cs="Times New Roman"/>
          <w:sz w:val="28"/>
          <w:lang w:eastAsia="ru-RU"/>
        </w:rPr>
        <w:t>зерский Погост,  п. Октябрьский</w:t>
      </w:r>
      <w:r w:rsidRPr="0064086D">
        <w:rPr>
          <w:rFonts w:ascii="Times New Roman" w:eastAsia="Times New Roman" w:hAnsi="Times New Roman" w:cs="Times New Roman"/>
          <w:sz w:val="28"/>
          <w:szCs w:val="24"/>
          <w:lang w:eastAsia="ru-RU"/>
        </w:rPr>
        <w:t>. Стыки канализационных труб зачеканиваются, исключая попадания сточных вод в грунт в соответствии с требованиями СП 32.13330.2018</w:t>
      </w:r>
      <w:r w:rsidRPr="0064086D">
        <w:rPr>
          <w:rFonts w:ascii="Times New Roman" w:eastAsia="Times New Roman" w:hAnsi="Times New Roman" w:cs="Times New Roman"/>
          <w:sz w:val="28"/>
          <w:szCs w:val="24"/>
          <w:vertAlign w:val="superscript"/>
          <w:lang w:eastAsia="ru-RU"/>
        </w:rPr>
        <w:footnoteReference w:id="114"/>
      </w:r>
      <w:r w:rsidRPr="0064086D">
        <w:rPr>
          <w:rFonts w:ascii="Times New Roman" w:eastAsia="Times New Roman" w:hAnsi="Times New Roman" w:cs="Times New Roman"/>
          <w:sz w:val="28"/>
          <w:szCs w:val="24"/>
          <w:lang w:eastAsia="ru-RU"/>
        </w:rPr>
        <w:t xml:space="preserve">. </w:t>
      </w:r>
      <w:r w:rsidR="00EE54F9" w:rsidRPr="0064086D">
        <w:rPr>
          <w:rFonts w:ascii="Times New Roman" w:eastAsia="Times New Roman" w:hAnsi="Times New Roman" w:cs="Times New Roman"/>
          <w:sz w:val="28"/>
          <w:szCs w:val="24"/>
          <w:lang w:eastAsia="ru-RU"/>
        </w:rPr>
        <w:t xml:space="preserve">В населенных пунктах п. Сорокополье, д. Щекино и д. Гонгинская предлагается водоотведение в индивидуальные локальные очистные сооружения канализации. </w:t>
      </w:r>
      <w:r w:rsidR="0064086D" w:rsidRPr="0064086D">
        <w:rPr>
          <w:rFonts w:ascii="Times New Roman" w:eastAsia="Times New Roman" w:hAnsi="Times New Roman" w:cs="Times New Roman"/>
          <w:sz w:val="28"/>
          <w:szCs w:val="24"/>
          <w:lang w:eastAsia="ru-RU"/>
        </w:rPr>
        <w:t>В остальных населенных пунктах с малочисленным населением и не имеющих развития, жилая застройка остается с выгребными ямами и септиками;</w:t>
      </w:r>
    </w:p>
    <w:p w:rsidR="00BB3A70" w:rsidRPr="0064086D" w:rsidRDefault="00EE54F9" w:rsidP="00EE54F9">
      <w:pPr>
        <w:spacing w:after="0"/>
        <w:ind w:firstLine="709"/>
        <w:jc w:val="both"/>
        <w:rPr>
          <w:rFonts w:ascii="Times New Roman" w:eastAsia="Times New Roman" w:hAnsi="Times New Roman" w:cs="Times New Roman"/>
          <w:sz w:val="28"/>
          <w:szCs w:val="24"/>
          <w:lang w:eastAsia="ru-RU"/>
        </w:rPr>
      </w:pPr>
      <w:r w:rsidRPr="0064086D">
        <w:rPr>
          <w:rFonts w:ascii="Times New Roman" w:eastAsia="Times New Roman" w:hAnsi="Times New Roman" w:cs="Times New Roman"/>
          <w:sz w:val="28"/>
          <w:szCs w:val="24"/>
          <w:lang w:eastAsia="ru-RU"/>
        </w:rPr>
        <w:t>ликвидация существующего септика</w:t>
      </w:r>
      <w:r w:rsidR="0064086D" w:rsidRPr="0064086D">
        <w:rPr>
          <w:rFonts w:ascii="Times New Roman" w:eastAsia="Times New Roman" w:hAnsi="Times New Roman" w:cs="Times New Roman"/>
          <w:sz w:val="28"/>
          <w:szCs w:val="24"/>
          <w:lang w:eastAsia="ru-RU"/>
        </w:rPr>
        <w:t xml:space="preserve"> в д. Макачево</w:t>
      </w:r>
      <w:r w:rsidRPr="0064086D">
        <w:rPr>
          <w:rFonts w:ascii="Times New Roman" w:eastAsia="Times New Roman" w:hAnsi="Times New Roman" w:cs="Times New Roman"/>
          <w:sz w:val="28"/>
          <w:szCs w:val="24"/>
          <w:lang w:eastAsia="ru-RU"/>
        </w:rPr>
        <w:t>;</w:t>
      </w:r>
    </w:p>
    <w:p w:rsidR="00BB3A70" w:rsidRPr="0064086D" w:rsidRDefault="00BB3A70" w:rsidP="00BB3A70">
      <w:pPr>
        <w:spacing w:after="0"/>
        <w:ind w:firstLine="709"/>
        <w:jc w:val="both"/>
        <w:rPr>
          <w:rFonts w:ascii="Times New Roman" w:eastAsia="Times New Roman" w:hAnsi="Times New Roman" w:cs="Times New Roman"/>
          <w:sz w:val="28"/>
          <w:szCs w:val="24"/>
          <w:lang w:eastAsia="ru-RU"/>
        </w:rPr>
      </w:pPr>
      <w:r w:rsidRPr="0064086D">
        <w:rPr>
          <w:rFonts w:ascii="Times New Roman" w:eastAsia="Times New Roman" w:hAnsi="Times New Roman" w:cs="Times New Roman"/>
          <w:sz w:val="28"/>
          <w:szCs w:val="24"/>
          <w:lang w:eastAsia="ru-RU"/>
        </w:rPr>
        <w:t xml:space="preserve">строительство локальных очистных сооружений канализации в </w:t>
      </w:r>
      <w:r w:rsidR="0064086D" w:rsidRPr="0064086D">
        <w:rPr>
          <w:rFonts w:ascii="Times New Roman" w:eastAsia="Times New Roman" w:hAnsi="Times New Roman" w:cs="Times New Roman"/>
          <w:sz w:val="28"/>
          <w:szCs w:val="28"/>
          <w:lang w:eastAsia="ru-RU"/>
        </w:rPr>
        <w:t>с. Андомский Погост,</w:t>
      </w:r>
      <w:r w:rsidR="0064086D" w:rsidRPr="0064086D">
        <w:t xml:space="preserve"> </w:t>
      </w:r>
      <w:r w:rsidR="0064086D" w:rsidRPr="0064086D">
        <w:rPr>
          <w:rFonts w:ascii="Times New Roman" w:eastAsia="Times New Roman" w:hAnsi="Times New Roman" w:cs="Times New Roman"/>
          <w:sz w:val="28"/>
          <w:szCs w:val="28"/>
          <w:lang w:eastAsia="ru-RU"/>
        </w:rPr>
        <w:t>д. Макачево, д. Тудозерский Погост и п. Октябрьский</w:t>
      </w:r>
      <w:r w:rsidRPr="0064086D">
        <w:rPr>
          <w:rFonts w:ascii="Times New Roman" w:eastAsia="Times New Roman" w:hAnsi="Times New Roman" w:cs="Times New Roman"/>
          <w:sz w:val="28"/>
          <w:szCs w:val="24"/>
          <w:lang w:eastAsia="ru-RU"/>
        </w:rPr>
        <w:t>;</w:t>
      </w:r>
    </w:p>
    <w:p w:rsidR="00BB3A70" w:rsidRPr="00016689" w:rsidRDefault="00BB3A70" w:rsidP="00BB3A70">
      <w:pPr>
        <w:spacing w:after="0"/>
        <w:ind w:firstLine="709"/>
        <w:jc w:val="both"/>
        <w:rPr>
          <w:rFonts w:ascii="Times New Roman" w:eastAsia="Times New Roman" w:hAnsi="Times New Roman" w:cs="Times New Roman"/>
          <w:sz w:val="28"/>
          <w:szCs w:val="24"/>
          <w:lang w:eastAsia="ru-RU"/>
        </w:rPr>
      </w:pPr>
      <w:r w:rsidRPr="00016689">
        <w:rPr>
          <w:rFonts w:ascii="Times New Roman" w:eastAsia="Times New Roman" w:hAnsi="Times New Roman" w:cs="Times New Roman"/>
          <w:sz w:val="28"/>
          <w:szCs w:val="24"/>
          <w:lang w:eastAsia="ru-RU"/>
        </w:rPr>
        <w:t>вынос источников загрязнения из водоохранных зон и зоны санитарной охраны водозабора;</w:t>
      </w:r>
    </w:p>
    <w:p w:rsidR="00BB3A70" w:rsidRPr="00016689" w:rsidRDefault="00BB3A70" w:rsidP="00BB3A70">
      <w:pPr>
        <w:spacing w:after="0"/>
        <w:ind w:firstLine="709"/>
        <w:jc w:val="both"/>
        <w:rPr>
          <w:rFonts w:ascii="Times New Roman" w:eastAsia="Times New Roman" w:hAnsi="Times New Roman" w:cs="Times New Roman"/>
          <w:sz w:val="28"/>
          <w:szCs w:val="24"/>
          <w:lang w:eastAsia="ru-RU"/>
        </w:rPr>
      </w:pPr>
      <w:r w:rsidRPr="00016689">
        <w:rPr>
          <w:rFonts w:ascii="Times New Roman" w:eastAsia="Times New Roman" w:hAnsi="Times New Roman" w:cs="Times New Roman"/>
          <w:sz w:val="28"/>
          <w:szCs w:val="24"/>
          <w:lang w:eastAsia="ru-RU"/>
        </w:rPr>
        <w:t>разработка и утверждение проекта зон санитарной охраны источника хоз-питьевого водоснабжения;</w:t>
      </w:r>
    </w:p>
    <w:p w:rsidR="00BB3A70" w:rsidRPr="00016689" w:rsidRDefault="00BB3A70" w:rsidP="00BB3A70">
      <w:pPr>
        <w:spacing w:after="0"/>
        <w:ind w:firstLine="709"/>
        <w:jc w:val="both"/>
        <w:rPr>
          <w:rFonts w:ascii="Times New Roman" w:eastAsia="Times New Roman" w:hAnsi="Times New Roman" w:cs="Times New Roman"/>
          <w:sz w:val="28"/>
          <w:szCs w:val="24"/>
          <w:lang w:eastAsia="ru-RU"/>
        </w:rPr>
      </w:pPr>
      <w:r w:rsidRPr="00016689">
        <w:rPr>
          <w:rFonts w:ascii="Times New Roman" w:eastAsia="Times New Roman" w:hAnsi="Times New Roman" w:cs="Times New Roman"/>
          <w:sz w:val="28"/>
          <w:szCs w:val="24"/>
          <w:lang w:eastAsia="ru-RU"/>
        </w:rPr>
        <w:t>выполнение мероприятий в поясах зон санитарной охраны источников хозяйственно-питьевого водоснабжения в соответствии СанПиН 2.1.4.1110-02</w:t>
      </w:r>
      <w:r w:rsidRPr="00016689">
        <w:rPr>
          <w:rFonts w:ascii="Times New Roman" w:eastAsia="Times New Roman" w:hAnsi="Times New Roman" w:cs="Times New Roman"/>
          <w:sz w:val="28"/>
          <w:szCs w:val="24"/>
          <w:vertAlign w:val="superscript"/>
          <w:lang w:eastAsia="ru-RU"/>
        </w:rPr>
        <w:footnoteReference w:id="115"/>
      </w:r>
      <w:r w:rsidRPr="00016689">
        <w:rPr>
          <w:rFonts w:ascii="Times New Roman" w:eastAsia="Times New Roman" w:hAnsi="Times New Roman" w:cs="Times New Roman"/>
          <w:sz w:val="28"/>
          <w:szCs w:val="24"/>
          <w:lang w:eastAsia="ru-RU"/>
        </w:rPr>
        <w:t>;</w:t>
      </w:r>
    </w:p>
    <w:p w:rsidR="00BB3A70" w:rsidRPr="00016689" w:rsidRDefault="00BB3A70" w:rsidP="00BB3A70">
      <w:pPr>
        <w:spacing w:after="0"/>
        <w:ind w:firstLine="709"/>
        <w:jc w:val="both"/>
        <w:rPr>
          <w:rFonts w:ascii="Times New Roman" w:eastAsia="Times New Roman" w:hAnsi="Times New Roman" w:cs="Times New Roman"/>
          <w:sz w:val="28"/>
          <w:szCs w:val="24"/>
          <w:lang w:eastAsia="ru-RU"/>
        </w:rPr>
      </w:pPr>
      <w:r w:rsidRPr="00016689">
        <w:rPr>
          <w:rFonts w:ascii="Times New Roman" w:eastAsia="Times New Roman" w:hAnsi="Times New Roman" w:cs="Times New Roman"/>
          <w:sz w:val="28"/>
          <w:szCs w:val="24"/>
          <w:lang w:eastAsia="ru-RU"/>
        </w:rPr>
        <w:lastRenderedPageBreak/>
        <w:t xml:space="preserve">регулирование отведения территории для нового строительства жилых, промышленных и сельскохозяйственных объектов, находящихся в границах II и </w:t>
      </w:r>
      <w:r w:rsidRPr="00016689">
        <w:rPr>
          <w:rFonts w:ascii="Times New Roman" w:eastAsia="Times New Roman" w:hAnsi="Times New Roman" w:cs="Times New Roman"/>
          <w:sz w:val="28"/>
          <w:szCs w:val="24"/>
          <w:lang w:val="en-US" w:eastAsia="ru-RU"/>
        </w:rPr>
        <w:t>III</w:t>
      </w:r>
      <w:r w:rsidRPr="00016689">
        <w:rPr>
          <w:rFonts w:ascii="Times New Roman" w:eastAsia="Times New Roman" w:hAnsi="Times New Roman" w:cs="Times New Roman"/>
          <w:sz w:val="28"/>
          <w:szCs w:val="24"/>
          <w:lang w:eastAsia="ru-RU"/>
        </w:rPr>
        <w:t xml:space="preserve"> поясов зон санитарной охраны источников поверхностного и подземного водоснабжения,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 в соответствии с п. 3.3.2.2 СанПиН 2.1.4.1110-02;</w:t>
      </w:r>
    </w:p>
    <w:p w:rsidR="00BB3A70" w:rsidRPr="00016689" w:rsidRDefault="00BB3A70" w:rsidP="00BB3A70">
      <w:pPr>
        <w:spacing w:after="0"/>
        <w:ind w:firstLine="709"/>
        <w:jc w:val="both"/>
        <w:rPr>
          <w:rFonts w:ascii="Times New Roman" w:eastAsia="Times New Roman" w:hAnsi="Times New Roman" w:cs="Times New Roman"/>
          <w:sz w:val="28"/>
          <w:szCs w:val="24"/>
          <w:lang w:eastAsia="ru-RU"/>
        </w:rPr>
      </w:pPr>
      <w:r w:rsidRPr="00016689">
        <w:rPr>
          <w:rFonts w:ascii="Times New Roman" w:eastAsia="Times New Roman" w:hAnsi="Times New Roman" w:cs="Times New Roman"/>
          <w:sz w:val="28"/>
          <w:szCs w:val="24"/>
          <w:lang w:eastAsia="ru-RU"/>
        </w:rPr>
        <w:t>при строительстве объектов в границах II и III поясов ЗСО источников водоснабжения документация должна быть согласована в соответствии с действующим законодательством;</w:t>
      </w:r>
    </w:p>
    <w:p w:rsidR="00BB3A70" w:rsidRPr="00016689" w:rsidRDefault="00BB3A70" w:rsidP="00BB3A70">
      <w:pPr>
        <w:spacing w:after="0"/>
        <w:ind w:firstLine="709"/>
        <w:jc w:val="both"/>
        <w:rPr>
          <w:rFonts w:ascii="Times New Roman" w:eastAsia="Times New Roman" w:hAnsi="Times New Roman" w:cs="Times New Roman"/>
          <w:sz w:val="28"/>
          <w:szCs w:val="24"/>
          <w:lang w:eastAsia="ru-RU"/>
        </w:rPr>
      </w:pPr>
      <w:r w:rsidRPr="00016689">
        <w:rPr>
          <w:rFonts w:ascii="Times New Roman" w:eastAsia="Times New Roman" w:hAnsi="Times New Roman" w:cs="Times New Roman"/>
          <w:sz w:val="28"/>
          <w:szCs w:val="24"/>
          <w:lang w:eastAsia="ru-RU"/>
        </w:rPr>
        <w:t>контроль за качеством воды для хоз – питьевого водоснабжения и в местах купания людей;</w:t>
      </w:r>
    </w:p>
    <w:p w:rsidR="00BB3A70" w:rsidRDefault="00BB3A70" w:rsidP="00BB3A70">
      <w:pPr>
        <w:spacing w:after="0"/>
        <w:ind w:firstLine="709"/>
        <w:jc w:val="both"/>
        <w:rPr>
          <w:rFonts w:ascii="Times New Roman" w:eastAsia="Times New Roman" w:hAnsi="Times New Roman" w:cs="Times New Roman"/>
          <w:sz w:val="28"/>
          <w:szCs w:val="24"/>
          <w:lang w:eastAsia="ru-RU"/>
        </w:rPr>
      </w:pPr>
      <w:r w:rsidRPr="00016689">
        <w:rPr>
          <w:rFonts w:ascii="Times New Roman" w:eastAsia="Times New Roman" w:hAnsi="Times New Roman" w:cs="Times New Roman"/>
          <w:sz w:val="28"/>
          <w:szCs w:val="24"/>
          <w:lang w:eastAsia="ru-RU"/>
        </w:rPr>
        <w:t>озеленение и б</w:t>
      </w:r>
      <w:r w:rsidR="00B15094">
        <w:rPr>
          <w:rFonts w:ascii="Times New Roman" w:eastAsia="Times New Roman" w:hAnsi="Times New Roman" w:cs="Times New Roman"/>
          <w:sz w:val="28"/>
          <w:szCs w:val="24"/>
          <w:lang w:eastAsia="ru-RU"/>
        </w:rPr>
        <w:t>лагоустройство водоохранных зон;</w:t>
      </w:r>
    </w:p>
    <w:p w:rsidR="00B15094" w:rsidRPr="00016689" w:rsidRDefault="00B15094" w:rsidP="00BB3A70">
      <w:pPr>
        <w:spacing w:after="0"/>
        <w:ind w:firstLine="709"/>
        <w:jc w:val="both"/>
        <w:rPr>
          <w:rFonts w:ascii="Times New Roman" w:eastAsia="Times New Roman" w:hAnsi="Times New Roman" w:cs="Times New Roman"/>
          <w:sz w:val="28"/>
          <w:szCs w:val="24"/>
          <w:lang w:eastAsia="ru-RU"/>
        </w:rPr>
      </w:pPr>
      <w:r w:rsidRPr="00B15094">
        <w:rPr>
          <w:rFonts w:ascii="Times New Roman" w:eastAsia="Times New Roman" w:hAnsi="Times New Roman" w:cs="Times New Roman"/>
          <w:sz w:val="28"/>
          <w:szCs w:val="24"/>
          <w:lang w:eastAsia="ru-RU"/>
        </w:rPr>
        <w:t>ограничения использования земельных участков, расположенных в зонах санитарной охраны источников питьевого и хозяйственно-бытового водоснабжения, устанавливаются в соответствии с требованиями СанПиН 2.1.4.1110-02 «Зоны санитарной охраны источников водоснабжения и водопроводов питьевого назначения»  и ст. 43-44 Водного кодекса Российской Федерации.</w:t>
      </w:r>
    </w:p>
    <w:p w:rsidR="00DB514D" w:rsidRPr="00BB3A70" w:rsidRDefault="004659C7" w:rsidP="00086C8A">
      <w:pPr>
        <w:pStyle w:val="aa"/>
        <w:keepNext/>
        <w:widowControl w:val="0"/>
        <w:numPr>
          <w:ilvl w:val="1"/>
          <w:numId w:val="11"/>
        </w:numPr>
        <w:tabs>
          <w:tab w:val="left" w:pos="0"/>
        </w:tabs>
        <w:spacing w:after="0" w:line="240" w:lineRule="auto"/>
        <w:ind w:left="719" w:hanging="719"/>
        <w:jc w:val="center"/>
        <w:outlineLvl w:val="1"/>
        <w:rPr>
          <w:rFonts w:ascii="Times New Roman" w:eastAsia="Times New Roman" w:hAnsi="Times New Roman" w:cs="Times New Roman"/>
          <w:b/>
          <w:bCs/>
          <w:sz w:val="28"/>
          <w:szCs w:val="24"/>
          <w:lang w:eastAsia="ru-RU"/>
        </w:rPr>
      </w:pPr>
      <w:r w:rsidRPr="00D31871">
        <w:rPr>
          <w:rFonts w:ascii="Times New Roman" w:eastAsia="Times New Roman" w:hAnsi="Times New Roman" w:cs="Times New Roman"/>
          <w:b/>
          <w:bCs/>
          <w:color w:val="FF0000"/>
          <w:sz w:val="28"/>
          <w:szCs w:val="24"/>
          <w:lang w:eastAsia="ru-RU"/>
        </w:rPr>
        <w:t xml:space="preserve"> </w:t>
      </w:r>
      <w:bookmarkStart w:id="325" w:name="_Toc165972606"/>
      <w:r w:rsidR="00DB514D" w:rsidRPr="00BB3A70">
        <w:rPr>
          <w:rFonts w:ascii="Times New Roman" w:eastAsia="Times New Roman" w:hAnsi="Times New Roman" w:cs="Times New Roman"/>
          <w:b/>
          <w:bCs/>
          <w:sz w:val="28"/>
          <w:szCs w:val="24"/>
          <w:lang w:eastAsia="ru-RU"/>
        </w:rPr>
        <w:t>Почвы</w:t>
      </w:r>
      <w:bookmarkEnd w:id="322"/>
      <w:bookmarkEnd w:id="323"/>
      <w:bookmarkEnd w:id="324"/>
      <w:bookmarkEnd w:id="325"/>
    </w:p>
    <w:p w:rsidR="00DB514D" w:rsidRPr="00BB3A70" w:rsidRDefault="004659C7" w:rsidP="00086C8A">
      <w:pPr>
        <w:pStyle w:val="aa"/>
        <w:keepNext/>
        <w:widowControl w:val="0"/>
        <w:numPr>
          <w:ilvl w:val="2"/>
          <w:numId w:val="11"/>
        </w:numPr>
        <w:spacing w:after="0" w:line="240" w:lineRule="auto"/>
        <w:ind w:left="719" w:hanging="719"/>
        <w:jc w:val="center"/>
        <w:outlineLvl w:val="2"/>
        <w:rPr>
          <w:rFonts w:ascii="Times New Roman" w:eastAsia="Times New Roman" w:hAnsi="Times New Roman" w:cs="Times New Roman"/>
          <w:b/>
          <w:bCs/>
          <w:sz w:val="28"/>
          <w:szCs w:val="24"/>
          <w:lang w:eastAsia="ru-RU"/>
        </w:rPr>
      </w:pPr>
      <w:bookmarkStart w:id="326" w:name="_Toc15983924"/>
      <w:bookmarkStart w:id="327" w:name="_Toc64441306"/>
      <w:bookmarkStart w:id="328" w:name="_Toc72837792"/>
      <w:r w:rsidRPr="00BB3A70">
        <w:rPr>
          <w:rFonts w:ascii="Times New Roman" w:eastAsia="Times New Roman" w:hAnsi="Times New Roman" w:cs="Times New Roman"/>
          <w:b/>
          <w:bCs/>
          <w:sz w:val="28"/>
          <w:szCs w:val="24"/>
          <w:lang w:eastAsia="ru-RU"/>
        </w:rPr>
        <w:t xml:space="preserve"> </w:t>
      </w:r>
      <w:bookmarkStart w:id="329" w:name="_Toc165972607"/>
      <w:r w:rsidR="00DB514D" w:rsidRPr="00BB3A70">
        <w:rPr>
          <w:rFonts w:ascii="Times New Roman" w:eastAsia="Times New Roman" w:hAnsi="Times New Roman" w:cs="Times New Roman"/>
          <w:b/>
          <w:bCs/>
          <w:sz w:val="28"/>
          <w:szCs w:val="24"/>
          <w:lang w:eastAsia="ru-RU"/>
        </w:rPr>
        <w:t>Существующее положение</w:t>
      </w:r>
      <w:bookmarkEnd w:id="326"/>
      <w:bookmarkEnd w:id="327"/>
      <w:bookmarkEnd w:id="328"/>
      <w:bookmarkEnd w:id="329"/>
    </w:p>
    <w:p w:rsidR="009430EC" w:rsidRPr="00BB3A70" w:rsidRDefault="009430EC" w:rsidP="009430EC">
      <w:pPr>
        <w:spacing w:after="0"/>
        <w:ind w:firstLine="708"/>
        <w:jc w:val="both"/>
        <w:rPr>
          <w:rFonts w:ascii="Times New Roman" w:eastAsia="Times New Roman" w:hAnsi="Times New Roman" w:cs="Times New Roman"/>
          <w:sz w:val="28"/>
          <w:szCs w:val="24"/>
          <w:lang w:eastAsia="ru-RU"/>
        </w:rPr>
      </w:pPr>
      <w:r w:rsidRPr="00BB3A70">
        <w:rPr>
          <w:rFonts w:ascii="Times New Roman" w:eastAsia="Times New Roman" w:hAnsi="Times New Roman" w:cs="Times New Roman"/>
          <w:sz w:val="28"/>
          <w:szCs w:val="24"/>
          <w:lang w:eastAsia="ru-RU"/>
        </w:rPr>
        <w:t>Почвы являются основным накопителем токсичных веществ, которые содержатся в промышленных и бытовых отходах, складируемых на поверхности, в выбросах предприятий и автотранспорта, сбросах сточных вод. Основными источниками загрязнения почв являются предприятия сельского хозяйства.</w:t>
      </w:r>
    </w:p>
    <w:p w:rsidR="009430EC" w:rsidRPr="00BB3A70" w:rsidRDefault="009430EC" w:rsidP="009430EC">
      <w:pPr>
        <w:spacing w:after="0"/>
        <w:ind w:firstLine="708"/>
        <w:jc w:val="both"/>
        <w:rPr>
          <w:rFonts w:ascii="Times New Roman" w:eastAsia="Times New Roman" w:hAnsi="Times New Roman" w:cs="Times New Roman"/>
          <w:sz w:val="28"/>
          <w:szCs w:val="24"/>
          <w:lang w:eastAsia="ru-RU"/>
        </w:rPr>
      </w:pPr>
      <w:r w:rsidRPr="00BB3A70">
        <w:rPr>
          <w:rFonts w:ascii="Times New Roman" w:eastAsia="Times New Roman" w:hAnsi="Times New Roman" w:cs="Times New Roman"/>
          <w:sz w:val="28"/>
          <w:szCs w:val="24"/>
          <w:lang w:eastAsia="ru-RU"/>
        </w:rPr>
        <w:t xml:space="preserve">На </w:t>
      </w:r>
      <w:r w:rsidR="00FC40F4" w:rsidRPr="00BB3A70">
        <w:rPr>
          <w:rFonts w:ascii="Times New Roman" w:eastAsia="Times New Roman" w:hAnsi="Times New Roman" w:cs="Times New Roman"/>
          <w:sz w:val="28"/>
          <w:szCs w:val="24"/>
          <w:lang w:eastAsia="ru-RU"/>
        </w:rPr>
        <w:t xml:space="preserve">рассматриваемой </w:t>
      </w:r>
      <w:r w:rsidRPr="00BB3A70">
        <w:rPr>
          <w:rFonts w:ascii="Times New Roman" w:eastAsia="Times New Roman" w:hAnsi="Times New Roman" w:cs="Times New Roman"/>
          <w:sz w:val="28"/>
          <w:szCs w:val="24"/>
          <w:lang w:eastAsia="ru-RU"/>
        </w:rPr>
        <w:t>территории исследований почвенного покрова не производилось.</w:t>
      </w:r>
    </w:p>
    <w:p w:rsidR="00DB514D" w:rsidRPr="00BB3A70" w:rsidRDefault="00DB514D" w:rsidP="00007DC7">
      <w:pPr>
        <w:pStyle w:val="aa"/>
        <w:keepNext/>
        <w:widowControl w:val="0"/>
        <w:numPr>
          <w:ilvl w:val="2"/>
          <w:numId w:val="11"/>
        </w:numPr>
        <w:spacing w:before="240" w:after="0" w:line="360" w:lineRule="auto"/>
        <w:jc w:val="center"/>
        <w:outlineLvl w:val="2"/>
        <w:rPr>
          <w:rFonts w:ascii="Times New Roman" w:eastAsia="Times New Roman" w:hAnsi="Times New Roman" w:cs="Times New Roman"/>
          <w:b/>
          <w:bCs/>
          <w:sz w:val="28"/>
          <w:szCs w:val="24"/>
          <w:lang w:eastAsia="ru-RU"/>
        </w:rPr>
      </w:pPr>
      <w:bookmarkStart w:id="330" w:name="_Toc15983925"/>
      <w:bookmarkStart w:id="331" w:name="_Toc64441307"/>
      <w:bookmarkStart w:id="332" w:name="_Toc72837793"/>
      <w:bookmarkStart w:id="333" w:name="_Toc165972608"/>
      <w:r w:rsidRPr="00BB3A70">
        <w:rPr>
          <w:rFonts w:ascii="Times New Roman" w:eastAsia="Times New Roman" w:hAnsi="Times New Roman" w:cs="Times New Roman"/>
          <w:b/>
          <w:bCs/>
          <w:sz w:val="28"/>
          <w:szCs w:val="24"/>
          <w:lang w:eastAsia="ru-RU"/>
        </w:rPr>
        <w:t>Проектные решения</w:t>
      </w:r>
      <w:bookmarkEnd w:id="330"/>
      <w:bookmarkEnd w:id="331"/>
      <w:bookmarkEnd w:id="332"/>
      <w:bookmarkEnd w:id="333"/>
    </w:p>
    <w:p w:rsidR="00840765" w:rsidRPr="00BB3A70" w:rsidRDefault="00840765" w:rsidP="00840765">
      <w:pPr>
        <w:spacing w:after="0"/>
        <w:ind w:firstLine="708"/>
        <w:jc w:val="both"/>
        <w:rPr>
          <w:rFonts w:ascii="Times New Roman" w:eastAsia="Times New Roman" w:hAnsi="Times New Roman" w:cs="Times New Roman"/>
          <w:sz w:val="28"/>
          <w:szCs w:val="28"/>
        </w:rPr>
      </w:pPr>
      <w:bookmarkStart w:id="334" w:name="_Toc15983926"/>
      <w:bookmarkStart w:id="335" w:name="_Toc64441308"/>
      <w:bookmarkStart w:id="336" w:name="_Toc72837794"/>
      <w:r w:rsidRPr="00BB3A70">
        <w:rPr>
          <w:rFonts w:ascii="Times New Roman" w:eastAsia="Times New Roman" w:hAnsi="Times New Roman" w:cs="Times New Roman"/>
          <w:sz w:val="28"/>
          <w:szCs w:val="28"/>
        </w:rPr>
        <w:t>Проектом предусмотрены следующие мероприятия:</w:t>
      </w:r>
    </w:p>
    <w:p w:rsidR="00840765" w:rsidRPr="00BB3A70" w:rsidRDefault="00840765" w:rsidP="00840765">
      <w:pPr>
        <w:spacing w:after="0"/>
        <w:ind w:firstLine="708"/>
        <w:jc w:val="both"/>
        <w:rPr>
          <w:rFonts w:ascii="Times New Roman" w:eastAsia="Times New Roman" w:hAnsi="Times New Roman" w:cs="Times New Roman"/>
          <w:sz w:val="28"/>
          <w:szCs w:val="24"/>
          <w:lang w:eastAsia="ru-RU"/>
        </w:rPr>
      </w:pPr>
      <w:r w:rsidRPr="00BB3A70">
        <w:rPr>
          <w:rFonts w:ascii="Times New Roman" w:eastAsia="Times New Roman" w:hAnsi="Times New Roman" w:cs="Times New Roman"/>
          <w:sz w:val="28"/>
          <w:szCs w:val="24"/>
          <w:lang w:eastAsia="ru-RU"/>
        </w:rPr>
        <w:t>регулярная очистка территории от твердого мусора согласно действующей Территориальной схеме обращения с отходами  Вологодской области;</w:t>
      </w:r>
    </w:p>
    <w:p w:rsidR="00840765" w:rsidRPr="00BB3A70" w:rsidRDefault="00840765" w:rsidP="00840765">
      <w:pPr>
        <w:spacing w:after="0"/>
        <w:ind w:firstLine="708"/>
        <w:jc w:val="both"/>
        <w:rPr>
          <w:rFonts w:ascii="Times New Roman" w:eastAsia="Times New Roman" w:hAnsi="Times New Roman" w:cs="Times New Roman"/>
          <w:sz w:val="28"/>
          <w:szCs w:val="24"/>
          <w:lang w:eastAsia="ru-RU"/>
        </w:rPr>
      </w:pPr>
      <w:r w:rsidRPr="00BB3A70">
        <w:rPr>
          <w:rFonts w:ascii="Times New Roman" w:eastAsia="Times New Roman" w:hAnsi="Times New Roman" w:cs="Times New Roman"/>
          <w:sz w:val="28"/>
          <w:szCs w:val="24"/>
          <w:lang w:eastAsia="ru-RU"/>
        </w:rPr>
        <w:t>очистка всех выбросов от котельных через современное газоулавливающие устройства;</w:t>
      </w:r>
    </w:p>
    <w:p w:rsidR="00840765" w:rsidRPr="00BB3A70" w:rsidRDefault="00840765" w:rsidP="00840765">
      <w:pPr>
        <w:spacing w:after="0"/>
        <w:ind w:firstLine="708"/>
        <w:jc w:val="both"/>
        <w:rPr>
          <w:rFonts w:ascii="Times New Roman" w:eastAsia="Times New Roman" w:hAnsi="Times New Roman" w:cs="Times New Roman"/>
          <w:sz w:val="28"/>
          <w:szCs w:val="24"/>
          <w:lang w:eastAsia="ru-RU"/>
        </w:rPr>
      </w:pPr>
      <w:r w:rsidRPr="00BB3A70">
        <w:rPr>
          <w:rFonts w:ascii="Times New Roman" w:eastAsia="Times New Roman" w:hAnsi="Times New Roman" w:cs="Times New Roman"/>
          <w:sz w:val="28"/>
          <w:szCs w:val="24"/>
          <w:lang w:eastAsia="ru-RU"/>
        </w:rPr>
        <w:t>устройство специализированных моек автотранспорта на территориях автохозяйств;</w:t>
      </w:r>
    </w:p>
    <w:p w:rsidR="00840765" w:rsidRPr="00BB3A70" w:rsidRDefault="00840765" w:rsidP="00840765">
      <w:pPr>
        <w:spacing w:after="0"/>
        <w:ind w:firstLine="708"/>
        <w:jc w:val="both"/>
        <w:rPr>
          <w:rFonts w:ascii="Times New Roman" w:eastAsia="Times New Roman" w:hAnsi="Times New Roman" w:cs="Times New Roman"/>
          <w:sz w:val="28"/>
          <w:szCs w:val="24"/>
          <w:lang w:eastAsia="ru-RU"/>
        </w:rPr>
      </w:pPr>
      <w:r w:rsidRPr="00BB3A70">
        <w:rPr>
          <w:rFonts w:ascii="Times New Roman" w:eastAsia="Times New Roman" w:hAnsi="Times New Roman" w:cs="Times New Roman"/>
          <w:sz w:val="28"/>
          <w:szCs w:val="24"/>
          <w:lang w:eastAsia="ru-RU"/>
        </w:rPr>
        <w:t>укрепление берегов рек и ручьев;</w:t>
      </w:r>
    </w:p>
    <w:p w:rsidR="00840765" w:rsidRPr="00BB3A70" w:rsidRDefault="00840765" w:rsidP="00840765">
      <w:pPr>
        <w:spacing w:after="0"/>
        <w:ind w:firstLine="708"/>
        <w:jc w:val="both"/>
        <w:rPr>
          <w:rFonts w:ascii="Times New Roman" w:eastAsia="Times New Roman" w:hAnsi="Times New Roman" w:cs="Times New Roman"/>
          <w:sz w:val="28"/>
          <w:szCs w:val="24"/>
          <w:lang w:eastAsia="ru-RU"/>
        </w:rPr>
      </w:pPr>
      <w:r w:rsidRPr="00BB3A70">
        <w:rPr>
          <w:rFonts w:ascii="Times New Roman" w:eastAsia="Times New Roman" w:hAnsi="Times New Roman" w:cs="Times New Roman"/>
          <w:sz w:val="28"/>
          <w:szCs w:val="24"/>
          <w:lang w:eastAsia="ru-RU"/>
        </w:rPr>
        <w:lastRenderedPageBreak/>
        <w:t>увеличение объема зеленых насаждений на территории.</w:t>
      </w:r>
    </w:p>
    <w:p w:rsidR="00DB514D" w:rsidRPr="00BB3A70" w:rsidRDefault="00DB514D" w:rsidP="00007DC7">
      <w:pPr>
        <w:pStyle w:val="aa"/>
        <w:keepNext/>
        <w:widowControl w:val="0"/>
        <w:numPr>
          <w:ilvl w:val="1"/>
          <w:numId w:val="11"/>
        </w:numPr>
        <w:tabs>
          <w:tab w:val="left" w:pos="0"/>
        </w:tabs>
        <w:spacing w:before="120" w:after="120" w:line="360" w:lineRule="auto"/>
        <w:jc w:val="center"/>
        <w:outlineLvl w:val="1"/>
        <w:rPr>
          <w:rFonts w:ascii="Times New Roman" w:eastAsia="Times New Roman" w:hAnsi="Times New Roman" w:cs="Times New Roman"/>
          <w:b/>
          <w:bCs/>
          <w:sz w:val="28"/>
          <w:szCs w:val="24"/>
          <w:lang w:eastAsia="ru-RU"/>
        </w:rPr>
      </w:pPr>
      <w:bookmarkStart w:id="337" w:name="_Toc165972609"/>
      <w:r w:rsidRPr="00BB3A70">
        <w:rPr>
          <w:rFonts w:ascii="Times New Roman" w:eastAsia="Times New Roman" w:hAnsi="Times New Roman" w:cs="Times New Roman"/>
          <w:b/>
          <w:bCs/>
          <w:sz w:val="28"/>
          <w:szCs w:val="24"/>
          <w:lang w:eastAsia="ru-RU"/>
        </w:rPr>
        <w:t>Акустическое загрязнение</w:t>
      </w:r>
      <w:bookmarkEnd w:id="334"/>
      <w:bookmarkEnd w:id="335"/>
      <w:bookmarkEnd w:id="336"/>
      <w:bookmarkEnd w:id="337"/>
    </w:p>
    <w:p w:rsidR="00840765" w:rsidRPr="00BB3A70" w:rsidRDefault="00840765" w:rsidP="00840765">
      <w:pPr>
        <w:spacing w:after="0"/>
        <w:ind w:firstLine="708"/>
        <w:jc w:val="both"/>
        <w:rPr>
          <w:rFonts w:ascii="Times New Roman" w:eastAsia="Times New Roman" w:hAnsi="Times New Roman" w:cs="Times New Roman"/>
          <w:sz w:val="28"/>
          <w:szCs w:val="28"/>
        </w:rPr>
      </w:pPr>
      <w:bookmarkStart w:id="338" w:name="_Toc15983927"/>
      <w:bookmarkStart w:id="339" w:name="_Toc64441309"/>
      <w:bookmarkStart w:id="340" w:name="_Toc72837795"/>
      <w:r w:rsidRPr="00BB3A70">
        <w:rPr>
          <w:rFonts w:ascii="Times New Roman" w:eastAsia="Times New Roman" w:hAnsi="Times New Roman" w:cs="Times New Roman"/>
          <w:sz w:val="28"/>
          <w:szCs w:val="28"/>
        </w:rPr>
        <w:t>Шумовое загрязнение на территории формируется из следующих составляющих:</w:t>
      </w:r>
    </w:p>
    <w:p w:rsidR="00840765" w:rsidRPr="00BB3A70" w:rsidRDefault="00840765" w:rsidP="00840765">
      <w:pPr>
        <w:spacing w:after="0"/>
        <w:ind w:firstLine="708"/>
        <w:jc w:val="both"/>
        <w:rPr>
          <w:rFonts w:ascii="Times New Roman" w:eastAsia="Times New Roman" w:hAnsi="Times New Roman" w:cs="Times New Roman"/>
          <w:sz w:val="28"/>
          <w:szCs w:val="28"/>
        </w:rPr>
      </w:pPr>
      <w:r w:rsidRPr="00BB3A70">
        <w:rPr>
          <w:rFonts w:ascii="Times New Roman" w:eastAsia="Times New Roman" w:hAnsi="Times New Roman" w:cs="Times New Roman"/>
          <w:sz w:val="28"/>
          <w:szCs w:val="28"/>
        </w:rPr>
        <w:t>транспортный шум;</w:t>
      </w:r>
    </w:p>
    <w:p w:rsidR="00840765" w:rsidRPr="00BB3A70" w:rsidRDefault="00840765" w:rsidP="00840765">
      <w:pPr>
        <w:spacing w:after="0"/>
        <w:ind w:firstLine="708"/>
        <w:jc w:val="both"/>
        <w:rPr>
          <w:rFonts w:ascii="Times New Roman" w:eastAsia="Times New Roman" w:hAnsi="Times New Roman" w:cs="Times New Roman"/>
          <w:sz w:val="28"/>
          <w:szCs w:val="28"/>
        </w:rPr>
      </w:pPr>
      <w:r w:rsidRPr="00BB3A70">
        <w:rPr>
          <w:rFonts w:ascii="Times New Roman" w:eastAsia="Times New Roman" w:hAnsi="Times New Roman" w:cs="Times New Roman"/>
          <w:sz w:val="28"/>
          <w:szCs w:val="28"/>
        </w:rPr>
        <w:t>шум от промышленных, транспортных и коммунальных предприятий;</w:t>
      </w:r>
    </w:p>
    <w:p w:rsidR="00840765" w:rsidRPr="00BB3A70" w:rsidRDefault="00840765" w:rsidP="00840765">
      <w:pPr>
        <w:spacing w:after="0"/>
        <w:ind w:firstLine="708"/>
        <w:jc w:val="both"/>
        <w:rPr>
          <w:rFonts w:ascii="Times New Roman" w:eastAsia="Times New Roman" w:hAnsi="Times New Roman" w:cs="Times New Roman"/>
          <w:sz w:val="28"/>
          <w:szCs w:val="28"/>
        </w:rPr>
      </w:pPr>
      <w:r w:rsidRPr="00BB3A70">
        <w:rPr>
          <w:rFonts w:ascii="Times New Roman" w:eastAsia="Times New Roman" w:hAnsi="Times New Roman" w:cs="Times New Roman"/>
          <w:sz w:val="28"/>
          <w:szCs w:val="28"/>
        </w:rPr>
        <w:t>внутриквартальный шум от хозяйственной деятельности (магазины, вентиляционные и холодильные системы, теле- и радиовещание и т.п.).</w:t>
      </w:r>
    </w:p>
    <w:p w:rsidR="00840765" w:rsidRPr="00BB3A70" w:rsidRDefault="00840765" w:rsidP="00840765">
      <w:pPr>
        <w:spacing w:after="0"/>
        <w:ind w:firstLine="708"/>
        <w:jc w:val="both"/>
        <w:rPr>
          <w:rFonts w:ascii="Times New Roman" w:eastAsia="Times New Roman" w:hAnsi="Times New Roman" w:cs="Times New Roman"/>
          <w:sz w:val="28"/>
          <w:szCs w:val="28"/>
        </w:rPr>
      </w:pPr>
      <w:r w:rsidRPr="00BB3A70">
        <w:rPr>
          <w:rFonts w:ascii="Times New Roman" w:eastAsia="Times New Roman" w:hAnsi="Times New Roman" w:cs="Times New Roman"/>
          <w:sz w:val="28"/>
          <w:szCs w:val="28"/>
        </w:rPr>
        <w:t>Транспортный шум – один из наиболее опасных физических загрязнений окружающей среды, он составляет большую часть шумов, воздействующих на жителей. Транспортный шум представляет собой шум автомобильного транспорта.</w:t>
      </w:r>
    </w:p>
    <w:p w:rsidR="00840765" w:rsidRPr="00BB3A70" w:rsidRDefault="00840765" w:rsidP="00840765">
      <w:pPr>
        <w:spacing w:after="0"/>
        <w:ind w:firstLine="708"/>
        <w:jc w:val="both"/>
        <w:rPr>
          <w:rFonts w:ascii="Times New Roman" w:eastAsia="Times New Roman" w:hAnsi="Times New Roman" w:cs="Times New Roman"/>
          <w:sz w:val="28"/>
          <w:szCs w:val="28"/>
        </w:rPr>
      </w:pPr>
      <w:r w:rsidRPr="00BB3A70">
        <w:rPr>
          <w:rFonts w:ascii="Times New Roman" w:eastAsia="Times New Roman" w:hAnsi="Times New Roman" w:cs="Times New Roman"/>
          <w:sz w:val="28"/>
          <w:szCs w:val="28"/>
        </w:rPr>
        <w:t>Так же к внутриквартальным источникам шума относятся физкультурные и детские игровые площадки во дворах жилых домов, разгрузка товара в магазины, работа трансформаторной подстанции и котельной, мусороуборочные машины.</w:t>
      </w:r>
    </w:p>
    <w:p w:rsidR="00840765" w:rsidRPr="00BB3A70" w:rsidRDefault="00840765" w:rsidP="00840765">
      <w:pPr>
        <w:spacing w:after="0"/>
        <w:ind w:firstLine="708"/>
        <w:jc w:val="both"/>
        <w:rPr>
          <w:rFonts w:ascii="Times New Roman" w:eastAsia="Times New Roman" w:hAnsi="Times New Roman" w:cs="Times New Roman"/>
          <w:sz w:val="28"/>
          <w:szCs w:val="28"/>
        </w:rPr>
      </w:pPr>
      <w:r w:rsidRPr="00BB3A70">
        <w:rPr>
          <w:rFonts w:ascii="Times New Roman" w:eastAsia="Times New Roman" w:hAnsi="Times New Roman" w:cs="Times New Roman"/>
          <w:sz w:val="28"/>
          <w:szCs w:val="28"/>
        </w:rPr>
        <w:t>Наиболее высокие уровни шума на территории жилой застройки создают мусороуборочные операции.</w:t>
      </w:r>
    </w:p>
    <w:p w:rsidR="00840765" w:rsidRPr="00BB3A70" w:rsidRDefault="00840765" w:rsidP="00840765">
      <w:pPr>
        <w:spacing w:after="0"/>
        <w:ind w:firstLine="708"/>
        <w:jc w:val="both"/>
        <w:rPr>
          <w:rFonts w:ascii="Times New Roman" w:eastAsia="Times New Roman" w:hAnsi="Times New Roman" w:cs="Times New Roman"/>
          <w:sz w:val="28"/>
          <w:szCs w:val="28"/>
        </w:rPr>
      </w:pPr>
      <w:r w:rsidRPr="00BB3A70">
        <w:rPr>
          <w:rFonts w:ascii="Times New Roman" w:eastAsia="Times New Roman" w:hAnsi="Times New Roman" w:cs="Times New Roman"/>
          <w:sz w:val="28"/>
          <w:szCs w:val="28"/>
        </w:rPr>
        <w:t>Основными мероприятиями по защите от шумового воздействия являются:</w:t>
      </w:r>
    </w:p>
    <w:p w:rsidR="00840765" w:rsidRPr="00BB3A70" w:rsidRDefault="00840765" w:rsidP="00840765">
      <w:pPr>
        <w:spacing w:after="0"/>
        <w:ind w:firstLine="708"/>
        <w:jc w:val="both"/>
        <w:rPr>
          <w:rFonts w:ascii="Times New Roman" w:eastAsia="Times New Roman" w:hAnsi="Times New Roman" w:cs="Times New Roman"/>
          <w:sz w:val="28"/>
          <w:szCs w:val="28"/>
        </w:rPr>
      </w:pPr>
      <w:r w:rsidRPr="00BB3A70">
        <w:rPr>
          <w:rFonts w:ascii="Times New Roman" w:eastAsia="Times New Roman" w:hAnsi="Times New Roman" w:cs="Times New Roman"/>
          <w:sz w:val="28"/>
          <w:szCs w:val="28"/>
        </w:rPr>
        <w:t>увеличение расстояния от источника шума до жилой застройки;</w:t>
      </w:r>
    </w:p>
    <w:p w:rsidR="00840765" w:rsidRPr="00BB3A70" w:rsidRDefault="00840765" w:rsidP="00840765">
      <w:pPr>
        <w:spacing w:after="0"/>
        <w:ind w:firstLine="708"/>
        <w:jc w:val="both"/>
        <w:rPr>
          <w:rFonts w:ascii="Times New Roman" w:eastAsia="Times New Roman" w:hAnsi="Times New Roman" w:cs="Times New Roman"/>
          <w:sz w:val="28"/>
          <w:szCs w:val="28"/>
        </w:rPr>
      </w:pPr>
      <w:r w:rsidRPr="00BB3A70">
        <w:rPr>
          <w:rFonts w:ascii="Times New Roman" w:eastAsia="Times New Roman" w:hAnsi="Times New Roman" w:cs="Times New Roman"/>
          <w:sz w:val="28"/>
          <w:szCs w:val="28"/>
        </w:rPr>
        <w:t>устройство шумозащитных экранов;</w:t>
      </w:r>
    </w:p>
    <w:p w:rsidR="00840765" w:rsidRPr="00BB3A70" w:rsidRDefault="00840765" w:rsidP="00840765">
      <w:pPr>
        <w:spacing w:after="0"/>
        <w:ind w:firstLine="708"/>
        <w:jc w:val="both"/>
        <w:rPr>
          <w:rFonts w:ascii="Times New Roman" w:eastAsia="Times New Roman" w:hAnsi="Times New Roman" w:cs="Times New Roman"/>
          <w:sz w:val="28"/>
          <w:szCs w:val="28"/>
        </w:rPr>
      </w:pPr>
      <w:r w:rsidRPr="00BB3A70">
        <w:rPr>
          <w:rFonts w:ascii="Times New Roman" w:eastAsia="Times New Roman" w:hAnsi="Times New Roman" w:cs="Times New Roman"/>
          <w:sz w:val="28"/>
          <w:szCs w:val="28"/>
        </w:rPr>
        <w:t>устройство полос зеленых насаждений.</w:t>
      </w:r>
    </w:p>
    <w:p w:rsidR="00DB514D" w:rsidRPr="00BB3A70" w:rsidRDefault="004659C7" w:rsidP="00007DC7">
      <w:pPr>
        <w:pStyle w:val="aa"/>
        <w:keepNext/>
        <w:widowControl w:val="0"/>
        <w:numPr>
          <w:ilvl w:val="1"/>
          <w:numId w:val="11"/>
        </w:numPr>
        <w:tabs>
          <w:tab w:val="left" w:pos="0"/>
        </w:tabs>
        <w:spacing w:after="0" w:line="360" w:lineRule="auto"/>
        <w:jc w:val="center"/>
        <w:outlineLvl w:val="1"/>
        <w:rPr>
          <w:rFonts w:ascii="Times New Roman" w:eastAsia="Times New Roman" w:hAnsi="Times New Roman" w:cs="Times New Roman"/>
          <w:b/>
          <w:bCs/>
          <w:sz w:val="28"/>
          <w:szCs w:val="24"/>
          <w:lang w:eastAsia="ru-RU"/>
        </w:rPr>
      </w:pPr>
      <w:r w:rsidRPr="00BB3A70">
        <w:rPr>
          <w:rFonts w:ascii="Times New Roman" w:eastAsia="Times New Roman" w:hAnsi="Times New Roman" w:cs="Times New Roman"/>
          <w:b/>
          <w:bCs/>
          <w:sz w:val="28"/>
          <w:szCs w:val="24"/>
          <w:lang w:eastAsia="ru-RU"/>
        </w:rPr>
        <w:t xml:space="preserve"> </w:t>
      </w:r>
      <w:bookmarkStart w:id="341" w:name="_Toc165972610"/>
      <w:r w:rsidR="00DB514D" w:rsidRPr="00BB3A70">
        <w:rPr>
          <w:rFonts w:ascii="Times New Roman" w:eastAsia="Times New Roman" w:hAnsi="Times New Roman" w:cs="Times New Roman"/>
          <w:b/>
          <w:bCs/>
          <w:sz w:val="28"/>
          <w:szCs w:val="24"/>
          <w:lang w:eastAsia="ru-RU"/>
        </w:rPr>
        <w:t>Электромагнитное загрязнение</w:t>
      </w:r>
      <w:bookmarkEnd w:id="338"/>
      <w:bookmarkEnd w:id="339"/>
      <w:bookmarkEnd w:id="340"/>
      <w:bookmarkEnd w:id="341"/>
    </w:p>
    <w:p w:rsidR="00BA1257" w:rsidRPr="00BB3A70" w:rsidRDefault="00BA1257" w:rsidP="00BA1257">
      <w:pPr>
        <w:spacing w:after="0"/>
        <w:ind w:firstLine="708"/>
        <w:jc w:val="both"/>
        <w:rPr>
          <w:rFonts w:ascii="Times New Roman" w:eastAsia="Times New Roman" w:hAnsi="Times New Roman" w:cs="Times New Roman"/>
          <w:sz w:val="28"/>
          <w:szCs w:val="24"/>
          <w:lang w:eastAsia="ru-RU"/>
        </w:rPr>
      </w:pPr>
      <w:bookmarkStart w:id="342" w:name="_Toc15983928"/>
      <w:bookmarkStart w:id="343" w:name="_Toc64441310"/>
      <w:bookmarkStart w:id="344" w:name="_Toc72837796"/>
      <w:r w:rsidRPr="00BB3A70">
        <w:rPr>
          <w:rFonts w:ascii="Times New Roman" w:eastAsia="Times New Roman" w:hAnsi="Times New Roman" w:cs="Times New Roman"/>
          <w:sz w:val="28"/>
          <w:szCs w:val="24"/>
          <w:lang w:eastAsia="ru-RU"/>
        </w:rPr>
        <w:t>За последние годы в нашей стране суммарная напряженность электромагнитных полей (ЭМП), создаваемая различными техническими устройствами, увеличилась на 2-5 порядков по сравнению с естественным фоном.</w:t>
      </w:r>
    </w:p>
    <w:p w:rsidR="00BA1257" w:rsidRPr="00BB3A70" w:rsidRDefault="00BA1257" w:rsidP="00BA1257">
      <w:pPr>
        <w:spacing w:after="0"/>
        <w:ind w:firstLine="708"/>
        <w:jc w:val="both"/>
        <w:rPr>
          <w:rFonts w:ascii="Times New Roman" w:eastAsia="Times New Roman" w:hAnsi="Times New Roman" w:cs="Times New Roman"/>
          <w:sz w:val="28"/>
          <w:szCs w:val="24"/>
          <w:lang w:eastAsia="ru-RU"/>
        </w:rPr>
      </w:pPr>
      <w:r w:rsidRPr="00BB3A70">
        <w:rPr>
          <w:rFonts w:ascii="Times New Roman" w:eastAsia="Times New Roman" w:hAnsi="Times New Roman" w:cs="Times New Roman"/>
          <w:sz w:val="28"/>
          <w:szCs w:val="24"/>
          <w:lang w:eastAsia="ru-RU"/>
        </w:rPr>
        <w:t>Количество объектов с источниками ЭМП стремительно увеличивается за счет внедрения новых систем мобильной связи (сотовой, телефонной, спутниковой и радиорелейной), появлением независимых станций радио- и телевидения, увеличением числа персональных компьютеров.</w:t>
      </w:r>
    </w:p>
    <w:p w:rsidR="00BA1257" w:rsidRPr="00BB3A70" w:rsidRDefault="00BA1257" w:rsidP="00BA1257">
      <w:pPr>
        <w:spacing w:after="0"/>
        <w:ind w:firstLine="708"/>
        <w:jc w:val="both"/>
        <w:rPr>
          <w:rFonts w:ascii="Times New Roman" w:eastAsia="Times New Roman" w:hAnsi="Times New Roman" w:cs="Times New Roman"/>
          <w:sz w:val="28"/>
          <w:szCs w:val="24"/>
          <w:lang w:eastAsia="ru-RU"/>
        </w:rPr>
      </w:pPr>
      <w:r w:rsidRPr="00BB3A70">
        <w:rPr>
          <w:rFonts w:ascii="Times New Roman" w:eastAsia="Times New Roman" w:hAnsi="Times New Roman" w:cs="Times New Roman"/>
          <w:sz w:val="28"/>
          <w:szCs w:val="24"/>
          <w:lang w:eastAsia="ru-RU"/>
        </w:rPr>
        <w:t>Электромагнитное излучение относится к тем физическим факторам, действие которых проявляется через определенное время в виде нарушения функционального состояния организма, развития болезней. В отличие от факторов окружающей среды, электромагнитный, вследствие использования его физических свойств в производстве и быту, невозможно заменить на какой-</w:t>
      </w:r>
      <w:r w:rsidRPr="00BB3A70">
        <w:rPr>
          <w:rFonts w:ascii="Times New Roman" w:eastAsia="Times New Roman" w:hAnsi="Times New Roman" w:cs="Times New Roman"/>
          <w:sz w:val="28"/>
          <w:szCs w:val="24"/>
          <w:lang w:eastAsia="ru-RU"/>
        </w:rPr>
        <w:lastRenderedPageBreak/>
        <w:t>либо иной, менее вредный, равно как и создать закрытый контур производства электромагнитного излучения. Поэтому в связи с развитием науки и техники проблема воздействия электромагнитных полей на организм человека в дальнейшем будет усугубляться.</w:t>
      </w:r>
    </w:p>
    <w:p w:rsidR="00BA1257" w:rsidRPr="00BB3A70" w:rsidRDefault="00BA1257" w:rsidP="00BA1257">
      <w:pPr>
        <w:spacing w:after="0"/>
        <w:ind w:firstLine="708"/>
        <w:jc w:val="both"/>
        <w:rPr>
          <w:rFonts w:ascii="Times New Roman" w:eastAsia="Times New Roman" w:hAnsi="Times New Roman" w:cs="Times New Roman"/>
          <w:sz w:val="28"/>
          <w:szCs w:val="24"/>
          <w:lang w:eastAsia="ru-RU"/>
        </w:rPr>
      </w:pPr>
      <w:r w:rsidRPr="00BB3A70">
        <w:rPr>
          <w:rFonts w:ascii="Times New Roman" w:eastAsia="Times New Roman" w:hAnsi="Times New Roman" w:cs="Times New Roman"/>
          <w:sz w:val="28"/>
          <w:szCs w:val="24"/>
          <w:lang w:eastAsia="ru-RU"/>
        </w:rPr>
        <w:t>Основными источниками электромагнитного воздействия являются линии электропередач и передающие радиотехнические объекты.</w:t>
      </w:r>
    </w:p>
    <w:p w:rsidR="00BA1257" w:rsidRPr="00BB3A70" w:rsidRDefault="00BA1257" w:rsidP="00BA1257">
      <w:pPr>
        <w:spacing w:after="0"/>
        <w:ind w:firstLine="708"/>
        <w:jc w:val="both"/>
        <w:rPr>
          <w:rFonts w:ascii="Times New Roman" w:eastAsia="Times New Roman" w:hAnsi="Times New Roman" w:cs="Times New Roman"/>
          <w:sz w:val="28"/>
          <w:szCs w:val="24"/>
          <w:lang w:eastAsia="ru-RU"/>
        </w:rPr>
      </w:pPr>
      <w:r w:rsidRPr="00BB3A70">
        <w:rPr>
          <w:rFonts w:ascii="Times New Roman" w:eastAsia="Times New Roman" w:hAnsi="Times New Roman" w:cs="Times New Roman"/>
          <w:sz w:val="28"/>
          <w:szCs w:val="24"/>
          <w:lang w:eastAsia="ru-RU"/>
        </w:rPr>
        <w:t>В целях защиты населения от воздействия электрического поля, создаваемого воздушными линиями электропередач, устанавливаются санитарные разрывы вдоль трасс, в которых напряженность электрического поля превышает 1 кВ/м (СанПиН 2.2.1/2.1.1.1200-03).</w:t>
      </w:r>
    </w:p>
    <w:p w:rsidR="00BA1257" w:rsidRPr="00BB3A70" w:rsidRDefault="00BA1257" w:rsidP="00BA1257">
      <w:pPr>
        <w:spacing w:after="0"/>
        <w:ind w:firstLine="708"/>
        <w:jc w:val="both"/>
        <w:rPr>
          <w:rFonts w:ascii="Times New Roman" w:eastAsia="Times New Roman" w:hAnsi="Times New Roman" w:cs="Times New Roman"/>
          <w:sz w:val="28"/>
          <w:szCs w:val="24"/>
          <w:lang w:eastAsia="ru-RU"/>
        </w:rPr>
      </w:pPr>
      <w:r w:rsidRPr="00BB3A70">
        <w:rPr>
          <w:rFonts w:ascii="Times New Roman" w:eastAsia="Times New Roman" w:hAnsi="Times New Roman" w:cs="Times New Roman"/>
          <w:sz w:val="28"/>
          <w:szCs w:val="24"/>
          <w:lang w:eastAsia="ru-RU"/>
        </w:rPr>
        <w:t>Электромагнитное воздействие радиопередающих объектов, как правило, не выходит за пределы предоставленной территории.</w:t>
      </w:r>
    </w:p>
    <w:p w:rsidR="00BA1257" w:rsidRPr="00BB3A70" w:rsidRDefault="00BA1257" w:rsidP="00BA1257">
      <w:pPr>
        <w:spacing w:after="0"/>
        <w:ind w:firstLine="708"/>
        <w:jc w:val="both"/>
        <w:rPr>
          <w:rFonts w:ascii="Times New Roman" w:eastAsia="Times New Roman" w:hAnsi="Times New Roman" w:cs="Times New Roman"/>
          <w:sz w:val="28"/>
          <w:szCs w:val="24"/>
          <w:lang w:eastAsia="ru-RU"/>
        </w:rPr>
      </w:pPr>
      <w:r w:rsidRPr="00BB3A70">
        <w:rPr>
          <w:rFonts w:ascii="Times New Roman" w:eastAsia="Times New Roman" w:hAnsi="Times New Roman" w:cs="Times New Roman"/>
          <w:sz w:val="28"/>
          <w:szCs w:val="24"/>
          <w:lang w:eastAsia="ru-RU"/>
        </w:rPr>
        <w:t>По рассматриваемой территории проходят линии электропередачи с напряжением 10</w:t>
      </w:r>
      <w:r w:rsidR="00BB3A70" w:rsidRPr="00BB3A70">
        <w:rPr>
          <w:rFonts w:ascii="Times New Roman" w:eastAsia="Times New Roman" w:hAnsi="Times New Roman" w:cs="Times New Roman"/>
          <w:sz w:val="28"/>
          <w:szCs w:val="24"/>
          <w:lang w:eastAsia="ru-RU"/>
        </w:rPr>
        <w:t xml:space="preserve"> </w:t>
      </w:r>
      <w:r w:rsidRPr="00BB3A70">
        <w:rPr>
          <w:rFonts w:ascii="Times New Roman" w:eastAsia="Times New Roman" w:hAnsi="Times New Roman" w:cs="Times New Roman"/>
          <w:sz w:val="28"/>
          <w:szCs w:val="24"/>
          <w:lang w:eastAsia="ru-RU"/>
        </w:rPr>
        <w:t xml:space="preserve">и </w:t>
      </w:r>
      <w:r w:rsidR="00BB3A70" w:rsidRPr="00BB3A70">
        <w:rPr>
          <w:rFonts w:ascii="Times New Roman" w:eastAsia="Times New Roman" w:hAnsi="Times New Roman" w:cs="Times New Roman"/>
          <w:sz w:val="28"/>
          <w:szCs w:val="24"/>
          <w:lang w:eastAsia="ru-RU"/>
        </w:rPr>
        <w:t>11</w:t>
      </w:r>
      <w:r w:rsidRPr="00BB3A70">
        <w:rPr>
          <w:rFonts w:ascii="Times New Roman" w:eastAsia="Times New Roman" w:hAnsi="Times New Roman" w:cs="Times New Roman"/>
          <w:sz w:val="28"/>
          <w:szCs w:val="24"/>
          <w:lang w:eastAsia="ru-RU"/>
        </w:rPr>
        <w:t>0 кВ.</w:t>
      </w:r>
    </w:p>
    <w:p w:rsidR="00DB514D" w:rsidRPr="00BB3A70" w:rsidRDefault="004659C7" w:rsidP="00007DC7">
      <w:pPr>
        <w:pStyle w:val="aa"/>
        <w:keepNext/>
        <w:widowControl w:val="0"/>
        <w:numPr>
          <w:ilvl w:val="1"/>
          <w:numId w:val="11"/>
        </w:numPr>
        <w:tabs>
          <w:tab w:val="left" w:pos="0"/>
        </w:tabs>
        <w:spacing w:before="240" w:after="0" w:line="360" w:lineRule="auto"/>
        <w:jc w:val="center"/>
        <w:outlineLvl w:val="1"/>
        <w:rPr>
          <w:rFonts w:ascii="Times New Roman" w:eastAsia="Times New Roman" w:hAnsi="Times New Roman" w:cs="Times New Roman"/>
          <w:b/>
          <w:bCs/>
          <w:sz w:val="28"/>
          <w:szCs w:val="24"/>
          <w:lang w:eastAsia="ru-RU"/>
        </w:rPr>
      </w:pPr>
      <w:r w:rsidRPr="00BB3A70">
        <w:rPr>
          <w:rFonts w:ascii="Times New Roman" w:eastAsia="Times New Roman" w:hAnsi="Times New Roman" w:cs="Times New Roman"/>
          <w:b/>
          <w:bCs/>
          <w:sz w:val="28"/>
          <w:szCs w:val="24"/>
          <w:lang w:eastAsia="ru-RU"/>
        </w:rPr>
        <w:t xml:space="preserve"> </w:t>
      </w:r>
      <w:bookmarkStart w:id="345" w:name="_Toc165972611"/>
      <w:r w:rsidR="00DB514D" w:rsidRPr="00BB3A70">
        <w:rPr>
          <w:rFonts w:ascii="Times New Roman" w:eastAsia="Times New Roman" w:hAnsi="Times New Roman" w:cs="Times New Roman"/>
          <w:b/>
          <w:bCs/>
          <w:sz w:val="28"/>
          <w:szCs w:val="24"/>
          <w:lang w:eastAsia="ru-RU"/>
        </w:rPr>
        <w:t>Радиационная обстановка</w:t>
      </w:r>
      <w:bookmarkEnd w:id="342"/>
      <w:bookmarkEnd w:id="343"/>
      <w:bookmarkEnd w:id="344"/>
      <w:bookmarkEnd w:id="345"/>
    </w:p>
    <w:p w:rsidR="00BA1257" w:rsidRPr="00BB3A70" w:rsidRDefault="00BA1257" w:rsidP="00BA1257">
      <w:pPr>
        <w:spacing w:after="0"/>
        <w:ind w:firstLine="708"/>
        <w:jc w:val="both"/>
        <w:rPr>
          <w:rFonts w:ascii="Times New Roman" w:eastAsia="Times New Roman" w:hAnsi="Times New Roman" w:cs="Times New Roman"/>
          <w:sz w:val="28"/>
          <w:szCs w:val="24"/>
          <w:lang w:eastAsia="ru-RU"/>
        </w:rPr>
      </w:pPr>
      <w:bookmarkStart w:id="346" w:name="_Toc72837797"/>
      <w:r w:rsidRPr="00BB3A70">
        <w:rPr>
          <w:rFonts w:ascii="Times New Roman" w:eastAsia="Times New Roman" w:hAnsi="Times New Roman" w:cs="Times New Roman"/>
          <w:sz w:val="28"/>
          <w:szCs w:val="24"/>
          <w:lang w:eastAsia="ru-RU"/>
        </w:rPr>
        <w:t>Радиационная обстановка на рассматриваемой территории, как в целом на территории Вологодской области, определяется естественным радиационным фоном и естественно распределенными радионуклидами во внешней среде. Контроль радиационной обстановки осуществляется Вологодским гидрометеоцентром путем непосредственного измерения мощности экспозиционной дозы гамма-излучения на местности, анализа проб атмосферных выпадений и аэрозолей, а также посредством отбора и анализа проб атмосферных осадков, поверхностных вод водоемов территории.</w:t>
      </w:r>
    </w:p>
    <w:p w:rsidR="00BA1257" w:rsidRPr="00BB3A70" w:rsidRDefault="00BA1257" w:rsidP="00BA1257">
      <w:pPr>
        <w:spacing w:after="0"/>
        <w:ind w:firstLine="708"/>
        <w:jc w:val="both"/>
        <w:rPr>
          <w:rFonts w:ascii="Times New Roman" w:eastAsia="Times New Roman" w:hAnsi="Times New Roman" w:cs="Times New Roman"/>
          <w:b/>
          <w:bCs/>
          <w:sz w:val="28"/>
          <w:szCs w:val="24"/>
          <w:lang w:eastAsia="ru-RU"/>
        </w:rPr>
      </w:pPr>
      <w:r w:rsidRPr="00BB3A70">
        <w:rPr>
          <w:rFonts w:ascii="Times New Roman" w:eastAsia="Times New Roman" w:hAnsi="Times New Roman" w:cs="Times New Roman"/>
          <w:sz w:val="28"/>
          <w:szCs w:val="24"/>
          <w:lang w:eastAsia="ru-RU"/>
        </w:rPr>
        <w:t>Мощность экспозиционной дозы на местности соответствует естественному фону. Концентрации радионуклидов в почве, водах рек и водоемов ниже допустимых. Радиационная обстановка в районах размещения радиационно-опасных объектов организаций и учреждений удовлетворительная. Дозовые нагрузки на население за счет техногенных источников составляют менее 10% допустимых значений. Надзор за радиационной обстановкой на территории области осуществляет Северо-Европейское межрегиональное территориальное управление по надзору за ядерной и радиационной безопасностью. В целом состояние радиационной безопасности на рассматриваемой территории удовлетворительное, аварий и инцидентов, связанных с облучением персонала выше предельно-допустимой дозы, нет. Основными мерами по повышению уровня безопасности объектов является продолжение работы по лицензированию предприятий и совершенствованию физической защиты радиационных источников.</w:t>
      </w:r>
    </w:p>
    <w:p w:rsidR="00DB514D" w:rsidRPr="00BB3A70" w:rsidRDefault="00DB514D" w:rsidP="00007DC7">
      <w:pPr>
        <w:pStyle w:val="1"/>
        <w:pageBreakBefore/>
        <w:widowControl w:val="0"/>
        <w:numPr>
          <w:ilvl w:val="0"/>
          <w:numId w:val="11"/>
        </w:numPr>
        <w:spacing w:before="240" w:after="160" w:line="240" w:lineRule="auto"/>
        <w:ind w:left="0" w:firstLine="0"/>
        <w:jc w:val="center"/>
        <w:rPr>
          <w:rFonts w:ascii="Times New Roman" w:eastAsia="Times New Roman" w:hAnsi="Times New Roman" w:cs="Times New Roman"/>
          <w:color w:val="auto"/>
        </w:rPr>
      </w:pPr>
      <w:bookmarkStart w:id="347" w:name="_Toc165972612"/>
      <w:r w:rsidRPr="00BB3A70">
        <w:rPr>
          <w:rFonts w:ascii="Times New Roman" w:eastAsia="Times New Roman" w:hAnsi="Times New Roman" w:cs="Times New Roman"/>
          <w:color w:val="auto"/>
        </w:rPr>
        <w:lastRenderedPageBreak/>
        <w:t>Основные технико-экономические показатели</w:t>
      </w:r>
      <w:bookmarkEnd w:id="227"/>
      <w:bookmarkEnd w:id="346"/>
      <w:bookmarkEnd w:id="347"/>
    </w:p>
    <w:tbl>
      <w:tblPr>
        <w:tblW w:w="9923" w:type="dxa"/>
        <w:tblInd w:w="-26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3969"/>
        <w:gridCol w:w="1701"/>
        <w:gridCol w:w="1701"/>
        <w:gridCol w:w="1842"/>
      </w:tblGrid>
      <w:tr w:rsidR="00D31871" w:rsidRPr="00086C8A" w:rsidTr="005C7FCE">
        <w:trPr>
          <w:trHeight w:val="255"/>
        </w:trPr>
        <w:tc>
          <w:tcPr>
            <w:tcW w:w="71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2475F8" w:rsidRPr="00086C8A" w:rsidRDefault="002475F8" w:rsidP="002475F8">
            <w:pPr>
              <w:pStyle w:val="12"/>
              <w:jc w:val="center"/>
              <w:rPr>
                <w:sz w:val="20"/>
                <w:szCs w:val="20"/>
                <w:lang w:eastAsia="ru-RU"/>
              </w:rPr>
            </w:pPr>
            <w:r w:rsidRPr="00086C8A">
              <w:rPr>
                <w:sz w:val="20"/>
                <w:szCs w:val="20"/>
                <w:lang w:eastAsia="ru-RU"/>
              </w:rPr>
              <w:t>№ п/п</w:t>
            </w:r>
          </w:p>
        </w:tc>
        <w:tc>
          <w:tcPr>
            <w:tcW w:w="3969"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2475F8" w:rsidRPr="00086C8A" w:rsidRDefault="002475F8" w:rsidP="002475F8">
            <w:pPr>
              <w:pStyle w:val="12"/>
              <w:jc w:val="center"/>
              <w:rPr>
                <w:sz w:val="20"/>
                <w:szCs w:val="20"/>
                <w:lang w:eastAsia="ru-RU"/>
              </w:rPr>
            </w:pPr>
            <w:r w:rsidRPr="00086C8A">
              <w:rPr>
                <w:sz w:val="20"/>
                <w:szCs w:val="20"/>
                <w:lang w:eastAsia="ru-RU"/>
              </w:rPr>
              <w:t>Показатели</w:t>
            </w:r>
          </w:p>
        </w:tc>
        <w:tc>
          <w:tcPr>
            <w:tcW w:w="1701"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2475F8" w:rsidRPr="00086C8A" w:rsidRDefault="002475F8" w:rsidP="002475F8">
            <w:pPr>
              <w:pStyle w:val="12"/>
              <w:jc w:val="center"/>
              <w:rPr>
                <w:sz w:val="20"/>
                <w:szCs w:val="20"/>
                <w:lang w:eastAsia="ru-RU"/>
              </w:rPr>
            </w:pPr>
            <w:r w:rsidRPr="00086C8A">
              <w:rPr>
                <w:sz w:val="20"/>
                <w:szCs w:val="20"/>
                <w:lang w:eastAsia="ru-RU"/>
              </w:rPr>
              <w:t>Единица измерения</w:t>
            </w:r>
          </w:p>
        </w:tc>
        <w:tc>
          <w:tcPr>
            <w:tcW w:w="1701"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2475F8" w:rsidRPr="00086C8A" w:rsidRDefault="00CE5871" w:rsidP="002475F8">
            <w:pPr>
              <w:pStyle w:val="12"/>
              <w:ind w:left="10" w:right="112"/>
              <w:jc w:val="center"/>
              <w:rPr>
                <w:sz w:val="20"/>
                <w:szCs w:val="20"/>
                <w:lang w:eastAsia="ru-RU"/>
              </w:rPr>
            </w:pPr>
            <w:r w:rsidRPr="00086C8A">
              <w:rPr>
                <w:sz w:val="20"/>
                <w:szCs w:val="20"/>
                <w:lang w:eastAsia="ru-RU"/>
              </w:rPr>
              <w:t>Современное состояние/</w:t>
            </w:r>
          </w:p>
          <w:p w:rsidR="002475F8" w:rsidRPr="00086C8A" w:rsidRDefault="00086C8A" w:rsidP="002475F8">
            <w:pPr>
              <w:pStyle w:val="12"/>
              <w:ind w:left="10" w:right="112"/>
              <w:jc w:val="center"/>
              <w:rPr>
                <w:sz w:val="20"/>
                <w:szCs w:val="20"/>
                <w:lang w:eastAsia="ru-RU"/>
              </w:rPr>
            </w:pPr>
            <w:r>
              <w:rPr>
                <w:sz w:val="20"/>
                <w:szCs w:val="20"/>
                <w:lang w:eastAsia="ru-RU"/>
              </w:rPr>
              <w:t>2023</w:t>
            </w:r>
            <w:r w:rsidR="002475F8" w:rsidRPr="00086C8A">
              <w:rPr>
                <w:sz w:val="20"/>
                <w:szCs w:val="20"/>
                <w:lang w:eastAsia="ru-RU"/>
              </w:rPr>
              <w:t xml:space="preserve"> год</w:t>
            </w:r>
          </w:p>
        </w:tc>
        <w:tc>
          <w:tcPr>
            <w:tcW w:w="1842"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2475F8" w:rsidRPr="00086C8A" w:rsidRDefault="002475F8" w:rsidP="002475F8">
            <w:pPr>
              <w:pStyle w:val="12"/>
              <w:jc w:val="center"/>
              <w:rPr>
                <w:sz w:val="20"/>
                <w:szCs w:val="20"/>
                <w:lang w:eastAsia="ru-RU"/>
              </w:rPr>
            </w:pPr>
            <w:r w:rsidRPr="00086C8A">
              <w:rPr>
                <w:sz w:val="20"/>
                <w:szCs w:val="20"/>
                <w:lang w:eastAsia="ru-RU"/>
              </w:rPr>
              <w:t>Проект</w:t>
            </w:r>
          </w:p>
          <w:p w:rsidR="002475F8" w:rsidRPr="00086C8A" w:rsidRDefault="002475F8" w:rsidP="002475F8">
            <w:pPr>
              <w:pStyle w:val="12"/>
              <w:jc w:val="center"/>
              <w:rPr>
                <w:sz w:val="20"/>
                <w:szCs w:val="20"/>
                <w:lang w:eastAsia="ru-RU"/>
              </w:rPr>
            </w:pPr>
            <w:r w:rsidRPr="00086C8A">
              <w:rPr>
                <w:sz w:val="20"/>
                <w:szCs w:val="20"/>
                <w:lang w:eastAsia="ru-RU"/>
              </w:rPr>
              <w:t>2045 год</w:t>
            </w:r>
          </w:p>
        </w:tc>
      </w:tr>
    </w:tbl>
    <w:p w:rsidR="002475F8" w:rsidRPr="00086C8A" w:rsidRDefault="002475F8" w:rsidP="002475F8">
      <w:pPr>
        <w:pStyle w:val="12"/>
        <w:rPr>
          <w:sz w:val="2"/>
          <w:szCs w:val="2"/>
        </w:rPr>
      </w:pPr>
    </w:p>
    <w:tbl>
      <w:tblPr>
        <w:tblW w:w="9923" w:type="dxa"/>
        <w:tblInd w:w="-26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3969"/>
        <w:gridCol w:w="1701"/>
        <w:gridCol w:w="1701"/>
        <w:gridCol w:w="1842"/>
      </w:tblGrid>
      <w:tr w:rsidR="00D31871" w:rsidRPr="00086C8A" w:rsidTr="005C7FCE">
        <w:trPr>
          <w:trHeight w:val="255"/>
          <w:tblHeader/>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086C8A" w:rsidRDefault="002475F8" w:rsidP="002475F8">
            <w:pPr>
              <w:pStyle w:val="12"/>
              <w:jc w:val="center"/>
              <w:rPr>
                <w:sz w:val="20"/>
                <w:szCs w:val="20"/>
                <w:lang w:eastAsia="ru-RU"/>
              </w:rPr>
            </w:pPr>
            <w:r w:rsidRPr="00086C8A">
              <w:rPr>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086C8A" w:rsidRDefault="002475F8" w:rsidP="002475F8">
            <w:pPr>
              <w:pStyle w:val="12"/>
              <w:jc w:val="center"/>
              <w:rPr>
                <w:sz w:val="20"/>
                <w:szCs w:val="20"/>
                <w:lang w:eastAsia="ru-RU"/>
              </w:rPr>
            </w:pPr>
            <w:r w:rsidRPr="00086C8A">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086C8A" w:rsidRDefault="002475F8" w:rsidP="002475F8">
            <w:pPr>
              <w:pStyle w:val="12"/>
              <w:jc w:val="center"/>
              <w:rPr>
                <w:sz w:val="20"/>
                <w:szCs w:val="20"/>
                <w:lang w:eastAsia="ru-RU"/>
              </w:rPr>
            </w:pPr>
            <w:r w:rsidRPr="00086C8A">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086C8A" w:rsidRDefault="002475F8" w:rsidP="002475F8">
            <w:pPr>
              <w:pStyle w:val="12"/>
              <w:ind w:left="10" w:right="112"/>
              <w:jc w:val="center"/>
              <w:rPr>
                <w:sz w:val="20"/>
                <w:szCs w:val="20"/>
                <w:lang w:eastAsia="ru-RU"/>
              </w:rPr>
            </w:pPr>
            <w:r w:rsidRPr="00086C8A">
              <w:rPr>
                <w:sz w:val="20"/>
                <w:szCs w:val="20"/>
                <w:lang w:eastAsia="ru-RU"/>
              </w:rPr>
              <w:t>4</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086C8A" w:rsidRDefault="002475F8" w:rsidP="002475F8">
            <w:pPr>
              <w:pStyle w:val="12"/>
              <w:jc w:val="center"/>
              <w:rPr>
                <w:sz w:val="20"/>
                <w:szCs w:val="20"/>
                <w:lang w:eastAsia="ru-RU"/>
              </w:rPr>
            </w:pPr>
            <w:r w:rsidRPr="00086C8A">
              <w:rPr>
                <w:sz w:val="20"/>
                <w:szCs w:val="20"/>
                <w:lang w:eastAsia="ru-RU"/>
              </w:rPr>
              <w:t>5</w:t>
            </w:r>
          </w:p>
        </w:tc>
      </w:tr>
      <w:tr w:rsidR="00D31871" w:rsidRPr="00086C8A" w:rsidTr="005C7FCE">
        <w:trPr>
          <w:trHeight w:val="255"/>
        </w:trPr>
        <w:tc>
          <w:tcPr>
            <w:tcW w:w="710" w:type="dxa"/>
            <w:tcBorders>
              <w:top w:val="single" w:sz="4" w:space="0" w:color="auto"/>
              <w:left w:val="single" w:sz="4" w:space="0" w:color="auto"/>
              <w:bottom w:val="nil"/>
              <w:right w:val="single" w:sz="4" w:space="0" w:color="auto"/>
            </w:tcBorders>
            <w:tcMar>
              <w:top w:w="15" w:type="dxa"/>
              <w:left w:w="15" w:type="dxa"/>
              <w:bottom w:w="0" w:type="dxa"/>
              <w:right w:w="15" w:type="dxa"/>
            </w:tcMar>
            <w:hideMark/>
          </w:tcPr>
          <w:p w:rsidR="002475F8" w:rsidRPr="00086C8A" w:rsidRDefault="002475F8" w:rsidP="005C7FCE">
            <w:pPr>
              <w:pStyle w:val="12"/>
              <w:jc w:val="left"/>
              <w:rPr>
                <w:sz w:val="20"/>
                <w:szCs w:val="20"/>
                <w:lang w:eastAsia="ru-RU"/>
              </w:rPr>
            </w:pPr>
            <w:r w:rsidRPr="00086C8A">
              <w:rPr>
                <w:sz w:val="20"/>
                <w:szCs w:val="20"/>
                <w:lang w:eastAsia="ru-RU"/>
              </w:rPr>
              <w:t>1.</w:t>
            </w:r>
          </w:p>
        </w:tc>
        <w:tc>
          <w:tcPr>
            <w:tcW w:w="9213" w:type="dxa"/>
            <w:gridSpan w:val="4"/>
            <w:tcBorders>
              <w:top w:val="single" w:sz="4" w:space="0" w:color="auto"/>
              <w:left w:val="single" w:sz="4" w:space="0" w:color="auto"/>
              <w:bottom w:val="nil"/>
              <w:right w:val="single" w:sz="4" w:space="0" w:color="auto"/>
            </w:tcBorders>
            <w:tcMar>
              <w:top w:w="15" w:type="dxa"/>
              <w:left w:w="15" w:type="dxa"/>
              <w:bottom w:w="0" w:type="dxa"/>
              <w:right w:w="15" w:type="dxa"/>
            </w:tcMar>
            <w:hideMark/>
          </w:tcPr>
          <w:p w:rsidR="002475F8" w:rsidRPr="00086C8A" w:rsidRDefault="002475F8" w:rsidP="002475F8">
            <w:pPr>
              <w:pStyle w:val="12"/>
              <w:ind w:left="129"/>
              <w:jc w:val="left"/>
              <w:rPr>
                <w:sz w:val="20"/>
                <w:szCs w:val="20"/>
                <w:lang w:eastAsia="ru-RU"/>
              </w:rPr>
            </w:pPr>
            <w:r w:rsidRPr="00086C8A">
              <w:rPr>
                <w:sz w:val="20"/>
                <w:szCs w:val="20"/>
                <w:lang w:eastAsia="ru-RU"/>
              </w:rPr>
              <w:t>Территория</w:t>
            </w:r>
            <w:r w:rsidRPr="00086C8A">
              <w:rPr>
                <w:sz w:val="20"/>
                <w:szCs w:val="20"/>
                <w:lang w:val="en-US" w:eastAsia="ru-RU"/>
              </w:rPr>
              <w:t xml:space="preserve"> </w:t>
            </w:r>
            <w:r w:rsidRPr="00086C8A">
              <w:rPr>
                <w:sz w:val="20"/>
                <w:szCs w:val="20"/>
                <w:lang w:eastAsia="ru-RU"/>
              </w:rPr>
              <w:t>(по обмеру чертежей)</w:t>
            </w:r>
          </w:p>
        </w:tc>
      </w:tr>
      <w:tr w:rsidR="00921A9F" w:rsidRPr="00921A9F" w:rsidTr="005C7FCE">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921A9F" w:rsidRDefault="002475F8" w:rsidP="005C7FCE">
            <w:pPr>
              <w:pStyle w:val="12"/>
              <w:jc w:val="left"/>
              <w:rPr>
                <w:sz w:val="20"/>
                <w:szCs w:val="20"/>
                <w:lang w:eastAsia="ru-RU"/>
              </w:rPr>
            </w:pPr>
            <w:r w:rsidRPr="00921A9F">
              <w:rPr>
                <w:sz w:val="20"/>
                <w:szCs w:val="20"/>
                <w:lang w:eastAsia="ru-RU"/>
              </w:rPr>
              <w:t>1.1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921A9F" w:rsidRDefault="002475F8" w:rsidP="002475F8">
            <w:pPr>
              <w:pStyle w:val="12"/>
              <w:ind w:left="129"/>
              <w:jc w:val="left"/>
              <w:rPr>
                <w:sz w:val="20"/>
                <w:szCs w:val="20"/>
                <w:lang w:eastAsia="ru-RU"/>
              </w:rPr>
            </w:pPr>
            <w:r w:rsidRPr="00921A9F">
              <w:rPr>
                <w:sz w:val="20"/>
                <w:szCs w:val="20"/>
                <w:lang w:eastAsia="ru-RU"/>
              </w:rPr>
              <w:t xml:space="preserve">Общая площадь земель в установленных границах  </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921A9F" w:rsidRDefault="002475F8" w:rsidP="002475F8">
            <w:pPr>
              <w:pStyle w:val="12"/>
              <w:ind w:left="129"/>
              <w:jc w:val="left"/>
              <w:rPr>
                <w:sz w:val="20"/>
                <w:szCs w:val="20"/>
                <w:lang w:eastAsia="ru-RU"/>
              </w:rPr>
            </w:pPr>
            <w:r w:rsidRPr="00921A9F">
              <w:rPr>
                <w:sz w:val="20"/>
                <w:szCs w:val="20"/>
                <w:lang w:eastAsia="ru-RU"/>
              </w:rPr>
              <w:t>га</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921A9F" w:rsidRDefault="00490F6D" w:rsidP="00747324">
            <w:pPr>
              <w:pStyle w:val="12"/>
              <w:ind w:left="129" w:right="112"/>
              <w:jc w:val="left"/>
              <w:rPr>
                <w:sz w:val="20"/>
                <w:szCs w:val="20"/>
                <w:lang w:eastAsia="ru-RU"/>
              </w:rPr>
            </w:pPr>
            <w:r w:rsidRPr="00490F6D">
              <w:rPr>
                <w:sz w:val="20"/>
                <w:szCs w:val="20"/>
                <w:lang w:eastAsia="ru-RU"/>
              </w:rPr>
              <w:t>352 328,61</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921A9F" w:rsidRDefault="00490F6D" w:rsidP="002475F8">
            <w:pPr>
              <w:pStyle w:val="12"/>
              <w:ind w:left="129" w:right="127"/>
              <w:jc w:val="left"/>
              <w:rPr>
                <w:sz w:val="20"/>
                <w:szCs w:val="20"/>
                <w:lang w:eastAsia="ru-RU"/>
              </w:rPr>
            </w:pPr>
            <w:r w:rsidRPr="00490F6D">
              <w:rPr>
                <w:sz w:val="20"/>
                <w:szCs w:val="20"/>
                <w:lang w:eastAsia="ru-RU"/>
              </w:rPr>
              <w:t>352 328,61</w:t>
            </w:r>
          </w:p>
        </w:tc>
      </w:tr>
      <w:tr w:rsidR="00D31871" w:rsidRPr="00143D32" w:rsidTr="005C7FCE">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747324" w:rsidRPr="00143D32" w:rsidRDefault="00747324" w:rsidP="005C7FCE">
            <w:pPr>
              <w:pStyle w:val="12"/>
              <w:jc w:val="left"/>
              <w:rPr>
                <w:sz w:val="20"/>
                <w:szCs w:val="20"/>
                <w:lang w:eastAsia="ru-RU"/>
              </w:rPr>
            </w:pPr>
            <w:r w:rsidRPr="00143D32">
              <w:rPr>
                <w:sz w:val="20"/>
                <w:szCs w:val="20"/>
                <w:lang w:eastAsia="ru-RU"/>
              </w:rPr>
              <w:t>1.2</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747324" w:rsidRPr="00143D32" w:rsidRDefault="00747324" w:rsidP="002475F8">
            <w:pPr>
              <w:pStyle w:val="12"/>
              <w:ind w:left="129"/>
              <w:jc w:val="left"/>
              <w:rPr>
                <w:sz w:val="20"/>
                <w:szCs w:val="20"/>
                <w:lang w:eastAsia="ru-RU"/>
              </w:rPr>
            </w:pPr>
            <w:r w:rsidRPr="00143D32">
              <w:rPr>
                <w:sz w:val="20"/>
                <w:szCs w:val="20"/>
                <w:lang w:eastAsia="ru-RU"/>
              </w:rPr>
              <w:t>Общая площадь населенных пунктов в границах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747324" w:rsidRPr="00143D32" w:rsidRDefault="00747324" w:rsidP="002475F8">
            <w:pPr>
              <w:pStyle w:val="12"/>
              <w:ind w:left="129"/>
              <w:jc w:val="left"/>
              <w:rPr>
                <w:sz w:val="20"/>
                <w:szCs w:val="20"/>
                <w:lang w:eastAsia="ru-RU"/>
              </w:rPr>
            </w:pPr>
            <w:r w:rsidRPr="00143D32">
              <w:rPr>
                <w:sz w:val="20"/>
                <w:szCs w:val="20"/>
                <w:lang w:eastAsia="ru-RU"/>
              </w:rPr>
              <w:t>га</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747324" w:rsidRPr="00143D32" w:rsidRDefault="00A25665" w:rsidP="00747324">
            <w:pPr>
              <w:ind w:firstLine="1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1781</w:t>
            </w:r>
            <w:r w:rsidR="00086C8A" w:rsidRPr="00143D32">
              <w:rPr>
                <w:rFonts w:ascii="Times New Roman" w:eastAsia="Times New Roman" w:hAnsi="Times New Roman" w:cs="Times New Roman"/>
                <w:sz w:val="20"/>
                <w:szCs w:val="20"/>
                <w:lang w:eastAsia="ru-RU"/>
              </w:rPr>
              <w:t>,33</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747324" w:rsidRPr="00143D32" w:rsidRDefault="00A25665" w:rsidP="00827DCB">
            <w:pPr>
              <w:ind w:firstLine="1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1780,87</w:t>
            </w:r>
          </w:p>
        </w:tc>
      </w:tr>
      <w:tr w:rsidR="00D31871"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921A9F" w:rsidRDefault="002475F8" w:rsidP="005C7FCE">
            <w:pPr>
              <w:pStyle w:val="12"/>
              <w:jc w:val="left"/>
              <w:rPr>
                <w:sz w:val="20"/>
                <w:szCs w:val="20"/>
                <w:lang w:eastAsia="ru-RU"/>
              </w:rPr>
            </w:pPr>
            <w:r w:rsidRPr="00921A9F">
              <w:rPr>
                <w:sz w:val="20"/>
                <w:szCs w:val="20"/>
                <w:lang w:eastAsia="ru-RU"/>
              </w:rPr>
              <w:t>2.</w:t>
            </w:r>
          </w:p>
        </w:tc>
        <w:tc>
          <w:tcPr>
            <w:tcW w:w="9213"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921A9F" w:rsidRDefault="002475F8" w:rsidP="002475F8">
            <w:pPr>
              <w:pStyle w:val="12"/>
              <w:ind w:left="129" w:right="127"/>
              <w:jc w:val="left"/>
              <w:rPr>
                <w:sz w:val="20"/>
                <w:szCs w:val="20"/>
                <w:lang w:eastAsia="ru-RU"/>
              </w:rPr>
            </w:pPr>
            <w:r w:rsidRPr="00921A9F">
              <w:rPr>
                <w:sz w:val="20"/>
                <w:szCs w:val="20"/>
                <w:lang w:eastAsia="ru-RU"/>
              </w:rPr>
              <w:t>Население</w:t>
            </w:r>
          </w:p>
        </w:tc>
      </w:tr>
      <w:tr w:rsidR="00D31871" w:rsidRPr="00921A9F"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921A9F" w:rsidRDefault="002475F8" w:rsidP="005C7FCE">
            <w:pPr>
              <w:pStyle w:val="12"/>
              <w:jc w:val="left"/>
              <w:rPr>
                <w:sz w:val="20"/>
                <w:szCs w:val="20"/>
                <w:lang w:eastAsia="ru-RU"/>
              </w:rPr>
            </w:pPr>
            <w:r w:rsidRPr="00921A9F">
              <w:rPr>
                <w:sz w:val="20"/>
                <w:szCs w:val="20"/>
                <w:lang w:eastAsia="ru-RU"/>
              </w:rPr>
              <w:t>2.1</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921A9F" w:rsidRDefault="002475F8" w:rsidP="002475F8">
            <w:pPr>
              <w:pStyle w:val="12"/>
              <w:ind w:left="129"/>
              <w:jc w:val="left"/>
              <w:rPr>
                <w:sz w:val="20"/>
                <w:szCs w:val="20"/>
                <w:lang w:eastAsia="ru-RU"/>
              </w:rPr>
            </w:pPr>
            <w:r w:rsidRPr="00921A9F">
              <w:rPr>
                <w:sz w:val="20"/>
                <w:szCs w:val="20"/>
                <w:lang w:eastAsia="ru-RU"/>
              </w:rPr>
              <w:t xml:space="preserve">Численность населения </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921A9F" w:rsidRDefault="002475F8" w:rsidP="002475F8">
            <w:pPr>
              <w:pStyle w:val="12"/>
              <w:ind w:left="129"/>
              <w:jc w:val="left"/>
              <w:rPr>
                <w:sz w:val="20"/>
                <w:szCs w:val="20"/>
                <w:lang w:eastAsia="ru-RU"/>
              </w:rPr>
            </w:pPr>
            <w:r w:rsidRPr="00921A9F">
              <w:rPr>
                <w:sz w:val="20"/>
                <w:szCs w:val="20"/>
                <w:lang w:eastAsia="ru-RU"/>
              </w:rPr>
              <w:t>чел.</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921A9F" w:rsidRDefault="00921A9F" w:rsidP="002475F8">
            <w:pPr>
              <w:pStyle w:val="12"/>
              <w:ind w:left="129" w:right="112"/>
              <w:jc w:val="left"/>
              <w:rPr>
                <w:sz w:val="20"/>
                <w:szCs w:val="20"/>
                <w:lang w:eastAsia="ru-RU"/>
              </w:rPr>
            </w:pPr>
            <w:r w:rsidRPr="00921A9F">
              <w:rPr>
                <w:sz w:val="20"/>
                <w:szCs w:val="20"/>
                <w:lang w:eastAsia="ru-RU"/>
              </w:rPr>
              <w:t>2006</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921A9F" w:rsidRDefault="00921A9F" w:rsidP="002475F8">
            <w:pPr>
              <w:pStyle w:val="12"/>
              <w:ind w:left="129" w:right="127"/>
              <w:jc w:val="left"/>
              <w:rPr>
                <w:sz w:val="20"/>
                <w:szCs w:val="20"/>
                <w:lang w:eastAsia="ru-RU"/>
              </w:rPr>
            </w:pPr>
            <w:r w:rsidRPr="00921A9F">
              <w:rPr>
                <w:sz w:val="20"/>
                <w:szCs w:val="20"/>
                <w:lang w:eastAsia="ru-RU"/>
              </w:rPr>
              <w:t>2210</w:t>
            </w:r>
          </w:p>
        </w:tc>
      </w:tr>
      <w:tr w:rsidR="00D31871"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921A9F" w:rsidRDefault="002475F8" w:rsidP="005C7FCE">
            <w:pPr>
              <w:pStyle w:val="12"/>
              <w:jc w:val="left"/>
              <w:rPr>
                <w:sz w:val="20"/>
                <w:szCs w:val="20"/>
                <w:lang w:eastAsia="ru-RU"/>
              </w:rPr>
            </w:pPr>
            <w:r w:rsidRPr="00921A9F">
              <w:rPr>
                <w:sz w:val="20"/>
                <w:szCs w:val="20"/>
                <w:lang w:eastAsia="ru-RU"/>
              </w:rPr>
              <w:t>2.2</w:t>
            </w:r>
          </w:p>
          <w:p w:rsidR="002475F8" w:rsidRPr="00921A9F" w:rsidRDefault="002475F8" w:rsidP="005C7FCE">
            <w:pPr>
              <w:pStyle w:val="12"/>
              <w:jc w:val="left"/>
              <w:rPr>
                <w:sz w:val="20"/>
                <w:szCs w:val="20"/>
                <w:lang w:eastAsia="ru-RU"/>
              </w:rPr>
            </w:pPr>
            <w:r w:rsidRPr="00921A9F">
              <w:rPr>
                <w:sz w:val="20"/>
                <w:szCs w:val="20"/>
                <w:lang w:eastAsia="ru-RU"/>
              </w:rPr>
              <w:t> </w:t>
            </w:r>
          </w:p>
          <w:p w:rsidR="002475F8" w:rsidRPr="00921A9F" w:rsidRDefault="002475F8" w:rsidP="005C7FCE">
            <w:pPr>
              <w:pStyle w:val="12"/>
              <w:jc w:val="left"/>
              <w:rPr>
                <w:sz w:val="20"/>
                <w:szCs w:val="20"/>
                <w:lang w:eastAsia="ru-RU"/>
              </w:rPr>
            </w:pPr>
            <w:r w:rsidRPr="00921A9F">
              <w:rPr>
                <w:sz w:val="20"/>
                <w:szCs w:val="20"/>
                <w:lang w:eastAsia="ru-RU"/>
              </w:rPr>
              <w:t> </w:t>
            </w:r>
          </w:p>
          <w:p w:rsidR="002475F8" w:rsidRPr="00921A9F" w:rsidRDefault="002475F8" w:rsidP="005C7FCE">
            <w:pPr>
              <w:pStyle w:val="12"/>
              <w:jc w:val="left"/>
              <w:rPr>
                <w:sz w:val="20"/>
                <w:szCs w:val="20"/>
                <w:lang w:eastAsia="ru-RU"/>
              </w:rPr>
            </w:pPr>
            <w:r w:rsidRPr="00921A9F">
              <w:rPr>
                <w:sz w:val="20"/>
                <w:szCs w:val="20"/>
                <w:lang w:eastAsia="ru-RU"/>
              </w:rPr>
              <w:t> </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17D27" w:rsidRDefault="002475F8" w:rsidP="002475F8">
            <w:pPr>
              <w:pStyle w:val="12"/>
              <w:ind w:left="129"/>
              <w:jc w:val="left"/>
              <w:rPr>
                <w:sz w:val="20"/>
                <w:szCs w:val="20"/>
                <w:lang w:eastAsia="ru-RU"/>
              </w:rPr>
            </w:pPr>
            <w:r w:rsidRPr="00017D27">
              <w:rPr>
                <w:sz w:val="20"/>
                <w:szCs w:val="20"/>
                <w:lang w:eastAsia="ru-RU"/>
              </w:rPr>
              <w:t>Возрастная структура населения</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17D27" w:rsidRDefault="002475F8" w:rsidP="002475F8">
            <w:pPr>
              <w:pStyle w:val="12"/>
              <w:ind w:left="129"/>
              <w:jc w:val="left"/>
              <w:rPr>
                <w:sz w:val="20"/>
                <w:szCs w:val="20"/>
                <w:lang w:eastAsia="ru-RU"/>
              </w:rPr>
            </w:pPr>
            <w:r w:rsidRPr="00017D27">
              <w:rPr>
                <w:sz w:val="20"/>
                <w:szCs w:val="20"/>
                <w:lang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2475F8" w:rsidRPr="00D31871" w:rsidRDefault="002475F8" w:rsidP="002475F8">
            <w:pPr>
              <w:pStyle w:val="12"/>
              <w:ind w:left="129" w:right="112"/>
              <w:jc w:val="left"/>
              <w:rPr>
                <w:color w:val="FF0000"/>
                <w:sz w:val="20"/>
                <w:szCs w:val="20"/>
                <w:lang w:eastAsia="ru-RU"/>
              </w:rPr>
            </w:pPr>
          </w:p>
        </w:tc>
        <w:tc>
          <w:tcPr>
            <w:tcW w:w="1842" w:type="dxa"/>
            <w:tcBorders>
              <w:top w:val="nil"/>
              <w:left w:val="nil"/>
              <w:bottom w:val="single" w:sz="4" w:space="0" w:color="auto"/>
              <w:right w:val="single" w:sz="4" w:space="0" w:color="auto"/>
            </w:tcBorders>
            <w:tcMar>
              <w:top w:w="15" w:type="dxa"/>
              <w:left w:w="15" w:type="dxa"/>
              <w:bottom w:w="0" w:type="dxa"/>
              <w:right w:w="15" w:type="dxa"/>
            </w:tcMar>
          </w:tcPr>
          <w:p w:rsidR="002475F8" w:rsidRPr="00D31871" w:rsidRDefault="002475F8" w:rsidP="002475F8">
            <w:pPr>
              <w:pStyle w:val="12"/>
              <w:ind w:left="129" w:right="127"/>
              <w:jc w:val="left"/>
              <w:rPr>
                <w:color w:val="FF0000"/>
                <w:sz w:val="20"/>
                <w:szCs w:val="20"/>
                <w:lang w:eastAsia="ru-RU"/>
              </w:rPr>
            </w:pPr>
          </w:p>
        </w:tc>
      </w:tr>
      <w:tr w:rsidR="00D31871" w:rsidRPr="00D31871" w:rsidTr="00747324">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E75BEF" w:rsidRPr="00D31871" w:rsidRDefault="00E75BEF" w:rsidP="005C7FCE">
            <w:pPr>
              <w:pStyle w:val="12"/>
              <w:jc w:val="left"/>
              <w:rPr>
                <w:color w:val="FF0000"/>
                <w:sz w:val="20"/>
                <w:szCs w:val="20"/>
                <w:lang w:eastAsia="ru-RU"/>
              </w:rPr>
            </w:pP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E75BEF" w:rsidRPr="00921A9F" w:rsidRDefault="00E75BEF" w:rsidP="002475F8">
            <w:pPr>
              <w:pStyle w:val="12"/>
              <w:ind w:left="129"/>
              <w:jc w:val="left"/>
              <w:rPr>
                <w:sz w:val="20"/>
                <w:szCs w:val="20"/>
                <w:lang w:eastAsia="ru-RU"/>
              </w:rPr>
            </w:pPr>
            <w:r w:rsidRPr="00921A9F">
              <w:rPr>
                <w:sz w:val="20"/>
                <w:szCs w:val="20"/>
                <w:lang w:eastAsia="ru-RU"/>
              </w:rPr>
              <w:t>дети до 17 лет</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E75BEF" w:rsidRPr="00921A9F" w:rsidRDefault="00E75BEF" w:rsidP="002475F8">
            <w:pPr>
              <w:pStyle w:val="12"/>
              <w:ind w:left="129"/>
              <w:jc w:val="left"/>
              <w:rPr>
                <w:sz w:val="20"/>
                <w:szCs w:val="20"/>
                <w:lang w:eastAsia="ru-RU"/>
              </w:rPr>
            </w:pPr>
            <w:r w:rsidRPr="00921A9F">
              <w:rPr>
                <w:sz w:val="20"/>
                <w:szCs w:val="20"/>
                <w:lang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E75BEF" w:rsidRPr="00921A9F" w:rsidRDefault="00921A9F" w:rsidP="00747324">
            <w:pPr>
              <w:pStyle w:val="12"/>
              <w:ind w:left="129" w:right="112"/>
              <w:jc w:val="left"/>
              <w:rPr>
                <w:sz w:val="20"/>
                <w:szCs w:val="20"/>
                <w:lang w:eastAsia="ru-RU"/>
              </w:rPr>
            </w:pPr>
            <w:r w:rsidRPr="00921A9F">
              <w:rPr>
                <w:sz w:val="20"/>
                <w:szCs w:val="20"/>
                <w:lang w:eastAsia="ru-RU"/>
              </w:rPr>
              <w:t>9,7</w:t>
            </w:r>
          </w:p>
        </w:tc>
        <w:tc>
          <w:tcPr>
            <w:tcW w:w="1842" w:type="dxa"/>
            <w:tcBorders>
              <w:top w:val="nil"/>
              <w:left w:val="nil"/>
              <w:bottom w:val="single" w:sz="4" w:space="0" w:color="auto"/>
              <w:right w:val="single" w:sz="4" w:space="0" w:color="auto"/>
            </w:tcBorders>
            <w:tcMar>
              <w:top w:w="15" w:type="dxa"/>
              <w:left w:w="15" w:type="dxa"/>
              <w:bottom w:w="0" w:type="dxa"/>
              <w:right w:w="15" w:type="dxa"/>
            </w:tcMar>
          </w:tcPr>
          <w:p w:rsidR="00E75BEF" w:rsidRPr="00921A9F" w:rsidRDefault="00921A9F" w:rsidP="00E75BEF">
            <w:pPr>
              <w:pStyle w:val="12"/>
              <w:ind w:left="129" w:right="112"/>
              <w:jc w:val="left"/>
              <w:rPr>
                <w:sz w:val="20"/>
                <w:szCs w:val="20"/>
                <w:lang w:eastAsia="ru-RU"/>
              </w:rPr>
            </w:pPr>
            <w:r w:rsidRPr="00921A9F">
              <w:rPr>
                <w:sz w:val="20"/>
                <w:szCs w:val="20"/>
                <w:lang w:eastAsia="ru-RU"/>
              </w:rPr>
              <w:t>9,7</w:t>
            </w:r>
          </w:p>
        </w:tc>
      </w:tr>
      <w:tr w:rsidR="00D31871" w:rsidRPr="00D31871" w:rsidTr="00747324">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E75BEF" w:rsidRPr="00D31871" w:rsidRDefault="00E75BEF" w:rsidP="005C7FCE">
            <w:pPr>
              <w:pStyle w:val="12"/>
              <w:jc w:val="left"/>
              <w:rPr>
                <w:color w:val="FF0000"/>
                <w:sz w:val="20"/>
                <w:szCs w:val="20"/>
                <w:lang w:eastAsia="ru-RU"/>
              </w:rPr>
            </w:pP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E75BEF" w:rsidRPr="00921A9F" w:rsidRDefault="00E75BEF" w:rsidP="002475F8">
            <w:pPr>
              <w:pStyle w:val="12"/>
              <w:ind w:left="129"/>
              <w:jc w:val="left"/>
              <w:rPr>
                <w:sz w:val="20"/>
                <w:szCs w:val="20"/>
                <w:lang w:eastAsia="ru-RU"/>
              </w:rPr>
            </w:pPr>
            <w:r w:rsidRPr="00921A9F">
              <w:rPr>
                <w:sz w:val="20"/>
                <w:szCs w:val="20"/>
                <w:lang w:eastAsia="ru-RU"/>
              </w:rPr>
              <w:t>население в трудоспособном возрасте (мужчины - 18-60 лет; женщины - 18-55 лет)</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E75BEF" w:rsidRPr="00921A9F" w:rsidRDefault="00E75BEF" w:rsidP="002475F8">
            <w:pPr>
              <w:pStyle w:val="12"/>
              <w:ind w:left="129"/>
              <w:jc w:val="left"/>
              <w:rPr>
                <w:sz w:val="20"/>
                <w:szCs w:val="20"/>
                <w:lang w:eastAsia="ru-RU"/>
              </w:rPr>
            </w:pPr>
            <w:r w:rsidRPr="00921A9F">
              <w:rPr>
                <w:sz w:val="20"/>
                <w:szCs w:val="20"/>
                <w:lang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E75BEF" w:rsidRPr="00921A9F" w:rsidRDefault="00921A9F" w:rsidP="00747324">
            <w:pPr>
              <w:ind w:left="129"/>
              <w:rPr>
                <w:rFonts w:ascii="Times New Roman" w:hAnsi="Times New Roman" w:cs="Times New Roman"/>
              </w:rPr>
            </w:pPr>
            <w:r w:rsidRPr="00921A9F">
              <w:rPr>
                <w:rFonts w:ascii="Times New Roman" w:hAnsi="Times New Roman" w:cs="Times New Roman"/>
                <w:sz w:val="20"/>
                <w:szCs w:val="20"/>
                <w:lang w:eastAsia="ru-RU"/>
              </w:rPr>
              <w:t>55,8</w:t>
            </w:r>
          </w:p>
        </w:tc>
        <w:tc>
          <w:tcPr>
            <w:tcW w:w="1842" w:type="dxa"/>
            <w:tcBorders>
              <w:top w:val="nil"/>
              <w:left w:val="nil"/>
              <w:bottom w:val="single" w:sz="4" w:space="0" w:color="auto"/>
              <w:right w:val="single" w:sz="4" w:space="0" w:color="auto"/>
            </w:tcBorders>
            <w:tcMar>
              <w:top w:w="15" w:type="dxa"/>
              <w:left w:w="15" w:type="dxa"/>
              <w:bottom w:w="0" w:type="dxa"/>
              <w:right w:w="15" w:type="dxa"/>
            </w:tcMar>
          </w:tcPr>
          <w:p w:rsidR="00E75BEF" w:rsidRPr="00921A9F" w:rsidRDefault="00921A9F" w:rsidP="00E75BEF">
            <w:pPr>
              <w:ind w:left="129"/>
              <w:rPr>
                <w:rFonts w:ascii="Times New Roman" w:hAnsi="Times New Roman" w:cs="Times New Roman"/>
              </w:rPr>
            </w:pPr>
            <w:r w:rsidRPr="00921A9F">
              <w:rPr>
                <w:rFonts w:ascii="Times New Roman" w:hAnsi="Times New Roman" w:cs="Times New Roman"/>
                <w:sz w:val="20"/>
                <w:szCs w:val="20"/>
                <w:lang w:eastAsia="ru-RU"/>
              </w:rPr>
              <w:t>55,8</w:t>
            </w:r>
          </w:p>
        </w:tc>
      </w:tr>
      <w:tr w:rsidR="00D31871" w:rsidRPr="00D31871" w:rsidTr="00747324">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E75BEF" w:rsidRPr="00D31871" w:rsidRDefault="00E75BEF" w:rsidP="005C7FCE">
            <w:pPr>
              <w:pStyle w:val="12"/>
              <w:jc w:val="left"/>
              <w:rPr>
                <w:color w:val="FF0000"/>
                <w:sz w:val="20"/>
                <w:szCs w:val="20"/>
                <w:lang w:eastAsia="ru-RU"/>
              </w:rPr>
            </w:pP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E75BEF" w:rsidRPr="00921A9F" w:rsidRDefault="00E75BEF" w:rsidP="002475F8">
            <w:pPr>
              <w:pStyle w:val="12"/>
              <w:ind w:left="129"/>
              <w:jc w:val="left"/>
              <w:rPr>
                <w:sz w:val="20"/>
                <w:szCs w:val="20"/>
                <w:lang w:eastAsia="ru-RU"/>
              </w:rPr>
            </w:pPr>
            <w:r w:rsidRPr="00921A9F">
              <w:rPr>
                <w:sz w:val="20"/>
                <w:szCs w:val="20"/>
                <w:lang w:eastAsia="ru-RU"/>
              </w:rPr>
              <w:t>население старше трудоспособного возраста</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E75BEF" w:rsidRPr="00921A9F" w:rsidRDefault="00E75BEF" w:rsidP="002475F8">
            <w:pPr>
              <w:pStyle w:val="12"/>
              <w:ind w:left="129"/>
              <w:jc w:val="left"/>
              <w:rPr>
                <w:sz w:val="20"/>
                <w:szCs w:val="20"/>
                <w:lang w:eastAsia="ru-RU"/>
              </w:rPr>
            </w:pPr>
            <w:r w:rsidRPr="00921A9F">
              <w:rPr>
                <w:sz w:val="20"/>
                <w:szCs w:val="20"/>
                <w:lang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E75BEF" w:rsidRPr="00921A9F" w:rsidRDefault="00921A9F" w:rsidP="00747324">
            <w:pPr>
              <w:ind w:left="129"/>
              <w:rPr>
                <w:rFonts w:ascii="Times New Roman" w:hAnsi="Times New Roman" w:cs="Times New Roman"/>
              </w:rPr>
            </w:pPr>
            <w:r w:rsidRPr="00921A9F">
              <w:rPr>
                <w:rFonts w:ascii="Times New Roman" w:hAnsi="Times New Roman" w:cs="Times New Roman"/>
                <w:sz w:val="20"/>
                <w:szCs w:val="20"/>
                <w:lang w:eastAsia="ru-RU"/>
              </w:rPr>
              <w:t>34,5</w:t>
            </w:r>
          </w:p>
        </w:tc>
        <w:tc>
          <w:tcPr>
            <w:tcW w:w="1842" w:type="dxa"/>
            <w:tcBorders>
              <w:top w:val="nil"/>
              <w:left w:val="nil"/>
              <w:bottom w:val="single" w:sz="4" w:space="0" w:color="auto"/>
              <w:right w:val="single" w:sz="4" w:space="0" w:color="auto"/>
            </w:tcBorders>
            <w:tcMar>
              <w:top w:w="15" w:type="dxa"/>
              <w:left w:w="15" w:type="dxa"/>
              <w:bottom w:w="0" w:type="dxa"/>
              <w:right w:w="15" w:type="dxa"/>
            </w:tcMar>
          </w:tcPr>
          <w:p w:rsidR="00E75BEF" w:rsidRPr="00921A9F" w:rsidRDefault="00921A9F" w:rsidP="00E75BEF">
            <w:pPr>
              <w:ind w:left="129"/>
              <w:rPr>
                <w:rFonts w:ascii="Times New Roman" w:hAnsi="Times New Roman" w:cs="Times New Roman"/>
              </w:rPr>
            </w:pPr>
            <w:r w:rsidRPr="00921A9F">
              <w:rPr>
                <w:rFonts w:ascii="Times New Roman" w:hAnsi="Times New Roman" w:cs="Times New Roman"/>
                <w:sz w:val="20"/>
                <w:szCs w:val="20"/>
                <w:lang w:eastAsia="ru-RU"/>
              </w:rPr>
              <w:t>34,5</w:t>
            </w:r>
          </w:p>
        </w:tc>
      </w:tr>
      <w:tr w:rsidR="00D31871" w:rsidRPr="00921A9F"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921A9F" w:rsidRDefault="002475F8" w:rsidP="005C7FCE">
            <w:pPr>
              <w:pStyle w:val="12"/>
              <w:jc w:val="left"/>
              <w:rPr>
                <w:sz w:val="20"/>
                <w:szCs w:val="20"/>
                <w:lang w:eastAsia="ru-RU"/>
              </w:rPr>
            </w:pPr>
            <w:r w:rsidRPr="00921A9F">
              <w:rPr>
                <w:sz w:val="20"/>
                <w:szCs w:val="20"/>
                <w:lang w:eastAsia="ru-RU"/>
              </w:rPr>
              <w:t>2.3</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921A9F" w:rsidRDefault="002475F8" w:rsidP="002475F8">
            <w:pPr>
              <w:pStyle w:val="12"/>
              <w:ind w:left="129"/>
              <w:jc w:val="left"/>
              <w:rPr>
                <w:sz w:val="20"/>
                <w:szCs w:val="20"/>
                <w:lang w:eastAsia="ru-RU"/>
              </w:rPr>
            </w:pPr>
            <w:r w:rsidRPr="00921A9F">
              <w:rPr>
                <w:sz w:val="20"/>
                <w:szCs w:val="20"/>
                <w:lang w:eastAsia="ru-RU"/>
              </w:rPr>
              <w:t>Жители сезонного пребывания</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921A9F" w:rsidRDefault="002475F8" w:rsidP="002475F8">
            <w:pPr>
              <w:pStyle w:val="12"/>
              <w:ind w:left="129"/>
              <w:jc w:val="left"/>
              <w:rPr>
                <w:sz w:val="20"/>
                <w:szCs w:val="20"/>
                <w:lang w:eastAsia="ru-RU"/>
              </w:rPr>
            </w:pPr>
            <w:r w:rsidRPr="00921A9F">
              <w:rPr>
                <w:sz w:val="20"/>
                <w:szCs w:val="20"/>
                <w:lang w:eastAsia="ru-RU"/>
              </w:rPr>
              <w:t>чел.</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921A9F" w:rsidRDefault="00921A9F" w:rsidP="002475F8">
            <w:pPr>
              <w:pStyle w:val="12"/>
              <w:ind w:left="129" w:right="112"/>
              <w:jc w:val="left"/>
              <w:rPr>
                <w:sz w:val="20"/>
                <w:szCs w:val="20"/>
                <w:lang w:eastAsia="ru-RU"/>
              </w:rPr>
            </w:pPr>
            <w:r w:rsidRPr="00921A9F">
              <w:rPr>
                <w:sz w:val="20"/>
                <w:szCs w:val="20"/>
                <w:lang w:eastAsia="ru-RU"/>
              </w:rPr>
              <w:t>729</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921A9F" w:rsidRDefault="00921A9F" w:rsidP="002475F8">
            <w:pPr>
              <w:pStyle w:val="12"/>
              <w:ind w:left="129" w:right="127"/>
              <w:jc w:val="left"/>
              <w:rPr>
                <w:sz w:val="20"/>
                <w:szCs w:val="20"/>
                <w:lang w:eastAsia="ru-RU"/>
              </w:rPr>
            </w:pPr>
            <w:r w:rsidRPr="00921A9F">
              <w:rPr>
                <w:sz w:val="20"/>
                <w:szCs w:val="20"/>
                <w:lang w:eastAsia="ru-RU"/>
              </w:rPr>
              <w:t>729</w:t>
            </w:r>
          </w:p>
        </w:tc>
      </w:tr>
      <w:tr w:rsidR="00D31871" w:rsidRPr="00613C9C"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613C9C" w:rsidRDefault="002475F8" w:rsidP="005C7FCE">
            <w:pPr>
              <w:pStyle w:val="12"/>
              <w:jc w:val="left"/>
              <w:rPr>
                <w:sz w:val="20"/>
                <w:szCs w:val="20"/>
                <w:lang w:eastAsia="ru-RU"/>
              </w:rPr>
            </w:pPr>
            <w:r w:rsidRPr="00613C9C">
              <w:rPr>
                <w:sz w:val="20"/>
                <w:szCs w:val="20"/>
                <w:lang w:eastAsia="ru-RU"/>
              </w:rPr>
              <w:t>3.</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13C9C" w:rsidRDefault="002475F8" w:rsidP="002475F8">
            <w:pPr>
              <w:pStyle w:val="12"/>
              <w:ind w:left="129"/>
              <w:jc w:val="left"/>
              <w:rPr>
                <w:sz w:val="20"/>
                <w:szCs w:val="20"/>
                <w:lang w:eastAsia="ru-RU"/>
              </w:rPr>
            </w:pPr>
            <w:r w:rsidRPr="00613C9C">
              <w:rPr>
                <w:sz w:val="20"/>
                <w:szCs w:val="20"/>
                <w:lang w:eastAsia="ru-RU"/>
              </w:rPr>
              <w:t>Жилищный фонд</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2475F8" w:rsidRPr="00613C9C" w:rsidRDefault="002475F8" w:rsidP="002475F8">
            <w:pPr>
              <w:pStyle w:val="12"/>
              <w:ind w:left="129"/>
              <w:jc w:val="left"/>
              <w:rPr>
                <w:sz w:val="20"/>
                <w:szCs w:val="20"/>
                <w:lang w:eastAsia="ru-RU"/>
              </w:rPr>
            </w:pP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2475F8" w:rsidRPr="00613C9C" w:rsidRDefault="002475F8" w:rsidP="002475F8">
            <w:pPr>
              <w:pStyle w:val="12"/>
              <w:ind w:left="129" w:right="112"/>
              <w:jc w:val="left"/>
              <w:rPr>
                <w:sz w:val="20"/>
                <w:szCs w:val="20"/>
                <w:lang w:eastAsia="ru-RU"/>
              </w:rPr>
            </w:pPr>
          </w:p>
        </w:tc>
        <w:tc>
          <w:tcPr>
            <w:tcW w:w="1842" w:type="dxa"/>
            <w:tcBorders>
              <w:top w:val="nil"/>
              <w:left w:val="nil"/>
              <w:bottom w:val="single" w:sz="4" w:space="0" w:color="auto"/>
              <w:right w:val="single" w:sz="4" w:space="0" w:color="auto"/>
            </w:tcBorders>
            <w:tcMar>
              <w:top w:w="15" w:type="dxa"/>
              <w:left w:w="15" w:type="dxa"/>
              <w:bottom w:w="0" w:type="dxa"/>
              <w:right w:w="15" w:type="dxa"/>
            </w:tcMar>
          </w:tcPr>
          <w:p w:rsidR="002475F8" w:rsidRPr="00613C9C" w:rsidRDefault="002475F8" w:rsidP="002475F8">
            <w:pPr>
              <w:pStyle w:val="12"/>
              <w:ind w:left="129" w:right="127"/>
              <w:jc w:val="left"/>
              <w:rPr>
                <w:sz w:val="20"/>
                <w:szCs w:val="20"/>
                <w:lang w:eastAsia="ru-RU"/>
              </w:rPr>
            </w:pPr>
          </w:p>
        </w:tc>
      </w:tr>
      <w:tr w:rsidR="00D31871" w:rsidRPr="00613C9C" w:rsidTr="00BE5B0C">
        <w:tblPrEx>
          <w:tblBorders>
            <w:top w:val="none" w:sz="0" w:space="0" w:color="auto"/>
            <w:left w:val="none" w:sz="0" w:space="0" w:color="auto"/>
            <w:right w:val="none" w:sz="0" w:space="0" w:color="auto"/>
            <w:insideH w:val="none" w:sz="0" w:space="0" w:color="auto"/>
            <w:insideV w:val="none" w:sz="0" w:space="0" w:color="auto"/>
          </w:tblBorders>
        </w:tblPrEx>
        <w:trPr>
          <w:trHeight w:val="478"/>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613C9C" w:rsidRDefault="002475F8" w:rsidP="00BE5B0C">
            <w:pPr>
              <w:spacing w:line="240" w:lineRule="auto"/>
              <w:ind w:firstLine="126"/>
              <w:rPr>
                <w:rFonts w:ascii="Times New Roman" w:eastAsia="Times New Roman" w:hAnsi="Times New Roman" w:cs="Times New Roman"/>
                <w:sz w:val="20"/>
                <w:szCs w:val="20"/>
                <w:lang w:eastAsia="ru-RU"/>
              </w:rPr>
            </w:pPr>
            <w:r w:rsidRPr="00613C9C">
              <w:rPr>
                <w:rFonts w:ascii="Times New Roman" w:eastAsia="Times New Roman" w:hAnsi="Times New Roman" w:cs="Times New Roman"/>
                <w:sz w:val="20"/>
                <w:szCs w:val="20"/>
                <w:lang w:eastAsia="ru-RU"/>
              </w:rPr>
              <w:t>3.1</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13C9C" w:rsidRDefault="002475F8" w:rsidP="00BE5B0C">
            <w:pPr>
              <w:spacing w:after="0" w:line="240" w:lineRule="auto"/>
              <w:ind w:firstLine="126"/>
              <w:rPr>
                <w:rFonts w:ascii="Times New Roman" w:eastAsia="Times New Roman" w:hAnsi="Times New Roman" w:cs="Times New Roman"/>
                <w:sz w:val="20"/>
                <w:szCs w:val="20"/>
                <w:lang w:eastAsia="ru-RU"/>
              </w:rPr>
            </w:pPr>
            <w:r w:rsidRPr="00613C9C">
              <w:rPr>
                <w:rFonts w:ascii="Times New Roman" w:eastAsia="Times New Roman" w:hAnsi="Times New Roman" w:cs="Times New Roman"/>
                <w:sz w:val="20"/>
                <w:szCs w:val="20"/>
                <w:lang w:eastAsia="ru-RU"/>
              </w:rPr>
              <w:t xml:space="preserve">Жилищный фонд всего </w:t>
            </w:r>
          </w:p>
          <w:p w:rsidR="002475F8" w:rsidRPr="00613C9C" w:rsidRDefault="002475F8" w:rsidP="00BE5B0C">
            <w:pPr>
              <w:spacing w:after="0" w:line="240" w:lineRule="auto"/>
              <w:ind w:firstLine="126"/>
              <w:rPr>
                <w:rFonts w:ascii="Times New Roman" w:eastAsia="Times New Roman" w:hAnsi="Times New Roman" w:cs="Times New Roman"/>
                <w:sz w:val="20"/>
                <w:szCs w:val="20"/>
                <w:lang w:eastAsia="ru-RU"/>
              </w:rPr>
            </w:pPr>
            <w:r w:rsidRPr="00613C9C">
              <w:rPr>
                <w:rFonts w:ascii="Times New Roman" w:eastAsia="Times New Roman" w:hAnsi="Times New Roman" w:cs="Times New Roman"/>
                <w:sz w:val="20"/>
                <w:szCs w:val="20"/>
                <w:lang w:eastAsia="ru-RU"/>
              </w:rPr>
              <w:t>(с постоянным населением)</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13C9C" w:rsidRDefault="002475F8" w:rsidP="00BE5B0C">
            <w:pPr>
              <w:spacing w:after="0" w:line="240" w:lineRule="auto"/>
              <w:ind w:firstLine="126"/>
              <w:rPr>
                <w:rFonts w:ascii="Times New Roman" w:eastAsia="Times New Roman" w:hAnsi="Times New Roman" w:cs="Times New Roman"/>
                <w:sz w:val="20"/>
                <w:szCs w:val="20"/>
                <w:lang w:eastAsia="ru-RU"/>
              </w:rPr>
            </w:pPr>
            <w:r w:rsidRPr="00613C9C">
              <w:rPr>
                <w:rFonts w:ascii="Times New Roman" w:eastAsia="Times New Roman" w:hAnsi="Times New Roman" w:cs="Times New Roman"/>
                <w:sz w:val="20"/>
                <w:szCs w:val="20"/>
                <w:lang w:eastAsia="ru-RU"/>
              </w:rPr>
              <w:t>кв.м общей площади квартир</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13C9C" w:rsidRDefault="00921A9F" w:rsidP="00BE5B0C">
            <w:pPr>
              <w:spacing w:line="240" w:lineRule="auto"/>
              <w:ind w:firstLine="126"/>
              <w:rPr>
                <w:rFonts w:ascii="Times New Roman" w:eastAsia="Times New Roman" w:hAnsi="Times New Roman" w:cs="Times New Roman"/>
                <w:sz w:val="20"/>
                <w:szCs w:val="20"/>
                <w:lang w:eastAsia="ru-RU"/>
              </w:rPr>
            </w:pPr>
            <w:r w:rsidRPr="00613C9C">
              <w:rPr>
                <w:rFonts w:ascii="Times New Roman" w:eastAsia="Times New Roman" w:hAnsi="Times New Roman" w:cs="Times New Roman"/>
                <w:sz w:val="20"/>
                <w:szCs w:val="20"/>
                <w:lang w:eastAsia="ru-RU"/>
              </w:rPr>
              <w:t>82377,30</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13C9C" w:rsidRDefault="005A187F" w:rsidP="00BE5B0C">
            <w:pPr>
              <w:spacing w:line="240" w:lineRule="auto"/>
              <w:ind w:firstLine="1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98124</w:t>
            </w:r>
          </w:p>
        </w:tc>
      </w:tr>
      <w:tr w:rsidR="00D31871" w:rsidRPr="00613C9C"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613C9C" w:rsidRDefault="002475F8" w:rsidP="005C7FCE">
            <w:pPr>
              <w:pStyle w:val="12"/>
              <w:jc w:val="left"/>
              <w:rPr>
                <w:sz w:val="20"/>
                <w:szCs w:val="20"/>
                <w:lang w:eastAsia="ru-RU"/>
              </w:rPr>
            </w:pPr>
            <w:r w:rsidRPr="00613C9C">
              <w:rPr>
                <w:sz w:val="20"/>
                <w:szCs w:val="20"/>
                <w:lang w:eastAsia="ru-RU"/>
              </w:rPr>
              <w:t>3.2</w:t>
            </w:r>
          </w:p>
          <w:p w:rsidR="002475F8" w:rsidRPr="00613C9C" w:rsidRDefault="002475F8" w:rsidP="005C7FCE">
            <w:pPr>
              <w:pStyle w:val="12"/>
              <w:jc w:val="left"/>
              <w:rPr>
                <w:sz w:val="20"/>
                <w:szCs w:val="20"/>
                <w:lang w:eastAsia="ru-RU"/>
              </w:rPr>
            </w:pPr>
            <w:r w:rsidRPr="00613C9C">
              <w:rPr>
                <w:sz w:val="20"/>
                <w:szCs w:val="20"/>
                <w:lang w:eastAsia="ru-RU"/>
              </w:rPr>
              <w:t> </w:t>
            </w:r>
          </w:p>
          <w:p w:rsidR="002475F8" w:rsidRPr="00613C9C" w:rsidRDefault="002475F8" w:rsidP="005C7FCE">
            <w:pPr>
              <w:pStyle w:val="12"/>
              <w:jc w:val="left"/>
              <w:rPr>
                <w:sz w:val="20"/>
                <w:szCs w:val="20"/>
                <w:lang w:eastAsia="ru-RU"/>
              </w:rPr>
            </w:pPr>
            <w:r w:rsidRPr="00613C9C">
              <w:rPr>
                <w:sz w:val="20"/>
                <w:szCs w:val="20"/>
                <w:lang w:eastAsia="ru-RU"/>
              </w:rPr>
              <w:t> </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13C9C" w:rsidRDefault="002475F8" w:rsidP="002475F8">
            <w:pPr>
              <w:pStyle w:val="12"/>
              <w:ind w:left="129"/>
              <w:jc w:val="left"/>
              <w:rPr>
                <w:sz w:val="20"/>
                <w:szCs w:val="20"/>
                <w:lang w:eastAsia="ru-RU"/>
              </w:rPr>
            </w:pPr>
            <w:r w:rsidRPr="00613C9C">
              <w:rPr>
                <w:sz w:val="20"/>
                <w:szCs w:val="20"/>
                <w:lang w:eastAsia="ru-RU"/>
              </w:rPr>
              <w:t>Распределение жилищного фонда</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13C9C" w:rsidRDefault="002475F8" w:rsidP="002475F8">
            <w:pPr>
              <w:pStyle w:val="12"/>
              <w:ind w:left="129"/>
              <w:jc w:val="left"/>
              <w:rPr>
                <w:sz w:val="20"/>
                <w:szCs w:val="20"/>
                <w:lang w:eastAsia="ru-RU"/>
              </w:rPr>
            </w:pPr>
            <w:r w:rsidRPr="00613C9C">
              <w:rPr>
                <w:sz w:val="20"/>
                <w:szCs w:val="20"/>
                <w:lang w:eastAsia="ru-RU"/>
              </w:rPr>
              <w:t>% от жилищного фонда</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2475F8" w:rsidRPr="00613C9C" w:rsidRDefault="002475F8" w:rsidP="002475F8">
            <w:pPr>
              <w:pStyle w:val="12"/>
              <w:ind w:left="129" w:right="112"/>
              <w:jc w:val="left"/>
              <w:rPr>
                <w:sz w:val="20"/>
                <w:szCs w:val="20"/>
                <w:lang w:eastAsia="ru-RU"/>
              </w:rPr>
            </w:pPr>
          </w:p>
        </w:tc>
        <w:tc>
          <w:tcPr>
            <w:tcW w:w="1842" w:type="dxa"/>
            <w:tcBorders>
              <w:top w:val="nil"/>
              <w:left w:val="nil"/>
              <w:bottom w:val="single" w:sz="4" w:space="0" w:color="auto"/>
              <w:right w:val="single" w:sz="4" w:space="0" w:color="auto"/>
            </w:tcBorders>
            <w:tcMar>
              <w:top w:w="15" w:type="dxa"/>
              <w:left w:w="15" w:type="dxa"/>
              <w:bottom w:w="0" w:type="dxa"/>
              <w:right w:w="15" w:type="dxa"/>
            </w:tcMar>
          </w:tcPr>
          <w:p w:rsidR="002475F8" w:rsidRPr="00613C9C" w:rsidRDefault="002475F8" w:rsidP="002475F8">
            <w:pPr>
              <w:pStyle w:val="12"/>
              <w:ind w:left="129" w:right="127"/>
              <w:jc w:val="left"/>
              <w:rPr>
                <w:sz w:val="20"/>
                <w:szCs w:val="20"/>
                <w:lang w:eastAsia="ru-RU"/>
              </w:rPr>
            </w:pPr>
          </w:p>
        </w:tc>
      </w:tr>
      <w:tr w:rsidR="00D31871" w:rsidRPr="00613C9C"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BE5B0C" w:rsidRPr="00613C9C" w:rsidRDefault="00BE5B0C" w:rsidP="005C7FCE">
            <w:pPr>
              <w:pStyle w:val="12"/>
              <w:jc w:val="left"/>
              <w:rPr>
                <w:sz w:val="20"/>
                <w:szCs w:val="20"/>
                <w:lang w:eastAsia="ru-RU"/>
              </w:rPr>
            </w:pP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BE5B0C" w:rsidRPr="00613C9C" w:rsidRDefault="00BE5B0C" w:rsidP="002475F8">
            <w:pPr>
              <w:pStyle w:val="ae"/>
              <w:ind w:left="147"/>
              <w:jc w:val="left"/>
              <w:rPr>
                <w:sz w:val="20"/>
                <w:szCs w:val="20"/>
              </w:rPr>
            </w:pPr>
            <w:r w:rsidRPr="00613C9C">
              <w:rPr>
                <w:sz w:val="20"/>
                <w:szCs w:val="20"/>
              </w:rPr>
              <w:t>Многоквартирная жилая застройка</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BE5B0C" w:rsidRPr="00613C9C" w:rsidRDefault="00BE5B0C" w:rsidP="002475F8">
            <w:pPr>
              <w:pStyle w:val="12"/>
              <w:ind w:left="129"/>
              <w:jc w:val="left"/>
              <w:rPr>
                <w:sz w:val="20"/>
                <w:szCs w:val="20"/>
                <w:lang w:eastAsia="ru-RU"/>
              </w:rPr>
            </w:pPr>
            <w:r w:rsidRPr="00613C9C">
              <w:rPr>
                <w:sz w:val="20"/>
                <w:szCs w:val="20"/>
                <w:lang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BE5B0C" w:rsidRPr="00613C9C" w:rsidRDefault="00613C9C" w:rsidP="002475F8">
            <w:pPr>
              <w:pStyle w:val="12"/>
              <w:ind w:left="129" w:right="112"/>
              <w:jc w:val="left"/>
              <w:rPr>
                <w:sz w:val="20"/>
                <w:szCs w:val="20"/>
                <w:lang w:eastAsia="ru-RU"/>
              </w:rPr>
            </w:pPr>
            <w:r w:rsidRPr="00613C9C">
              <w:rPr>
                <w:sz w:val="20"/>
                <w:szCs w:val="20"/>
                <w:lang w:eastAsia="ru-RU"/>
              </w:rPr>
              <w:t>47,9</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BE5B0C" w:rsidRPr="00613C9C" w:rsidRDefault="00613C9C" w:rsidP="00E75BEF">
            <w:pPr>
              <w:pStyle w:val="12"/>
              <w:ind w:left="129" w:right="112"/>
              <w:jc w:val="left"/>
              <w:rPr>
                <w:sz w:val="20"/>
                <w:szCs w:val="20"/>
                <w:lang w:eastAsia="ru-RU"/>
              </w:rPr>
            </w:pPr>
            <w:r w:rsidRPr="00613C9C">
              <w:rPr>
                <w:sz w:val="20"/>
                <w:szCs w:val="20"/>
                <w:lang w:eastAsia="ru-RU"/>
              </w:rPr>
              <w:t>47,9</w:t>
            </w:r>
          </w:p>
        </w:tc>
      </w:tr>
      <w:tr w:rsidR="00D31871" w:rsidRPr="00613C9C"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BE5B0C" w:rsidRPr="00613C9C" w:rsidRDefault="00BE5B0C" w:rsidP="005C7FCE">
            <w:pPr>
              <w:pStyle w:val="12"/>
              <w:jc w:val="left"/>
              <w:rPr>
                <w:sz w:val="20"/>
                <w:szCs w:val="20"/>
                <w:lang w:eastAsia="ru-RU"/>
              </w:rPr>
            </w:pP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BE5B0C" w:rsidRPr="00613C9C" w:rsidRDefault="00BE5B0C" w:rsidP="002475F8">
            <w:pPr>
              <w:pStyle w:val="ae"/>
              <w:ind w:left="147"/>
              <w:jc w:val="left"/>
              <w:rPr>
                <w:sz w:val="20"/>
                <w:szCs w:val="20"/>
              </w:rPr>
            </w:pPr>
            <w:r w:rsidRPr="00613C9C">
              <w:rPr>
                <w:sz w:val="20"/>
                <w:szCs w:val="20"/>
              </w:rPr>
              <w:t>Индивидуальная жилая застройка</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BE5B0C" w:rsidRPr="00613C9C" w:rsidRDefault="00BE5B0C" w:rsidP="002475F8">
            <w:pPr>
              <w:pStyle w:val="12"/>
              <w:ind w:left="129"/>
              <w:jc w:val="left"/>
              <w:rPr>
                <w:sz w:val="20"/>
                <w:szCs w:val="20"/>
                <w:lang w:eastAsia="ru-RU"/>
              </w:rPr>
            </w:pPr>
            <w:r w:rsidRPr="00613C9C">
              <w:rPr>
                <w:sz w:val="20"/>
                <w:szCs w:val="20"/>
                <w:lang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BE5B0C" w:rsidRPr="00613C9C" w:rsidRDefault="00613C9C" w:rsidP="002475F8">
            <w:pPr>
              <w:pStyle w:val="12"/>
              <w:ind w:left="129" w:right="112"/>
              <w:jc w:val="left"/>
              <w:rPr>
                <w:sz w:val="20"/>
                <w:szCs w:val="20"/>
                <w:lang w:eastAsia="ru-RU"/>
              </w:rPr>
            </w:pPr>
            <w:r w:rsidRPr="00613C9C">
              <w:rPr>
                <w:sz w:val="20"/>
                <w:szCs w:val="20"/>
                <w:lang w:eastAsia="ru-RU"/>
              </w:rPr>
              <w:t>52,1</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BE5B0C" w:rsidRPr="00613C9C" w:rsidRDefault="00613C9C" w:rsidP="00E75BEF">
            <w:pPr>
              <w:pStyle w:val="12"/>
              <w:ind w:left="129" w:right="112"/>
              <w:jc w:val="left"/>
              <w:rPr>
                <w:sz w:val="20"/>
                <w:szCs w:val="20"/>
                <w:lang w:eastAsia="ru-RU"/>
              </w:rPr>
            </w:pPr>
            <w:r w:rsidRPr="00613C9C">
              <w:rPr>
                <w:sz w:val="20"/>
                <w:szCs w:val="20"/>
                <w:lang w:eastAsia="ru-RU"/>
              </w:rPr>
              <w:t>52,1</w:t>
            </w:r>
          </w:p>
        </w:tc>
      </w:tr>
      <w:tr w:rsidR="00D31871" w:rsidRPr="00017D27"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017D27" w:rsidRDefault="002475F8" w:rsidP="005C7FCE">
            <w:pPr>
              <w:pStyle w:val="12"/>
              <w:jc w:val="left"/>
              <w:rPr>
                <w:sz w:val="20"/>
                <w:szCs w:val="20"/>
                <w:lang w:eastAsia="ru-RU"/>
              </w:rPr>
            </w:pPr>
            <w:r w:rsidRPr="00017D27">
              <w:rPr>
                <w:sz w:val="20"/>
                <w:szCs w:val="20"/>
                <w:lang w:eastAsia="ru-RU"/>
              </w:rPr>
              <w:t>3.4</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17D27" w:rsidRDefault="002475F8" w:rsidP="002475F8">
            <w:pPr>
              <w:pStyle w:val="12"/>
              <w:ind w:left="129"/>
              <w:jc w:val="left"/>
              <w:rPr>
                <w:sz w:val="20"/>
                <w:szCs w:val="20"/>
                <w:lang w:eastAsia="ru-RU"/>
              </w:rPr>
            </w:pPr>
            <w:r w:rsidRPr="00017D27">
              <w:rPr>
                <w:sz w:val="20"/>
                <w:szCs w:val="20"/>
                <w:lang w:eastAsia="ru-RU"/>
              </w:rPr>
              <w:t>Средняя обеспеченность населения общей площадью квартир</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17D27" w:rsidRDefault="002475F8" w:rsidP="002475F8">
            <w:pPr>
              <w:pStyle w:val="12"/>
              <w:ind w:left="129"/>
              <w:jc w:val="left"/>
              <w:rPr>
                <w:sz w:val="20"/>
                <w:szCs w:val="20"/>
                <w:lang w:eastAsia="ru-RU"/>
              </w:rPr>
            </w:pPr>
            <w:r w:rsidRPr="00017D27">
              <w:rPr>
                <w:sz w:val="20"/>
                <w:szCs w:val="20"/>
                <w:lang w:eastAsia="ru-RU"/>
              </w:rPr>
              <w:t>кв.м/чел.</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17D27" w:rsidRDefault="005A187F" w:rsidP="002475F8">
            <w:pPr>
              <w:pStyle w:val="12"/>
              <w:ind w:left="129" w:right="112"/>
              <w:jc w:val="left"/>
              <w:rPr>
                <w:sz w:val="20"/>
                <w:szCs w:val="20"/>
                <w:lang w:eastAsia="ru-RU"/>
              </w:rPr>
            </w:pPr>
            <w:r w:rsidRPr="00017D27">
              <w:rPr>
                <w:sz w:val="20"/>
                <w:szCs w:val="20"/>
                <w:lang w:eastAsia="ru-RU"/>
              </w:rPr>
              <w:t>41,07</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17D27" w:rsidRDefault="002475F8" w:rsidP="00BE5B0C">
            <w:pPr>
              <w:pStyle w:val="12"/>
              <w:ind w:left="129" w:right="127"/>
              <w:jc w:val="left"/>
              <w:rPr>
                <w:sz w:val="20"/>
                <w:szCs w:val="20"/>
                <w:lang w:eastAsia="ru-RU"/>
              </w:rPr>
            </w:pPr>
            <w:r w:rsidRPr="00017D27">
              <w:rPr>
                <w:sz w:val="20"/>
                <w:szCs w:val="20"/>
                <w:lang w:eastAsia="ru-RU"/>
              </w:rPr>
              <w:t>4</w:t>
            </w:r>
            <w:r w:rsidR="005A187F" w:rsidRPr="00017D27">
              <w:rPr>
                <w:sz w:val="20"/>
                <w:szCs w:val="20"/>
                <w:lang w:eastAsia="ru-RU"/>
              </w:rPr>
              <w:t>4</w:t>
            </w:r>
            <w:r w:rsidRPr="00017D27">
              <w:rPr>
                <w:sz w:val="20"/>
                <w:szCs w:val="20"/>
                <w:lang w:eastAsia="ru-RU"/>
              </w:rPr>
              <w:t>,40</w:t>
            </w:r>
          </w:p>
        </w:tc>
      </w:tr>
      <w:tr w:rsidR="00D31871" w:rsidRPr="00033CDF"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033CDF" w:rsidRDefault="002475F8" w:rsidP="005C7FCE">
            <w:pPr>
              <w:pStyle w:val="12"/>
              <w:jc w:val="left"/>
              <w:rPr>
                <w:sz w:val="20"/>
                <w:szCs w:val="20"/>
                <w:lang w:eastAsia="ru-RU"/>
              </w:rPr>
            </w:pPr>
            <w:r w:rsidRPr="00033CDF">
              <w:rPr>
                <w:sz w:val="20"/>
                <w:szCs w:val="20"/>
                <w:lang w:eastAsia="ru-RU"/>
              </w:rPr>
              <w:t>4.</w:t>
            </w:r>
          </w:p>
        </w:tc>
        <w:tc>
          <w:tcPr>
            <w:tcW w:w="9213"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033CDF" w:rsidRDefault="002475F8" w:rsidP="002475F8">
            <w:pPr>
              <w:pStyle w:val="12"/>
              <w:ind w:left="129" w:right="127"/>
              <w:jc w:val="left"/>
              <w:rPr>
                <w:sz w:val="20"/>
                <w:szCs w:val="20"/>
                <w:lang w:eastAsia="ru-RU"/>
              </w:rPr>
            </w:pPr>
            <w:r w:rsidRPr="00033CDF">
              <w:rPr>
                <w:sz w:val="20"/>
                <w:szCs w:val="20"/>
                <w:lang w:eastAsia="ru-RU"/>
              </w:rPr>
              <w:t>Объекты социального и культурно-бытового обслуживания населения</w:t>
            </w:r>
          </w:p>
        </w:tc>
      </w:tr>
      <w:tr w:rsidR="00D31871" w:rsidRPr="00033CDF"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033CDF" w:rsidRDefault="002475F8" w:rsidP="005C7FCE">
            <w:pPr>
              <w:pStyle w:val="12"/>
              <w:jc w:val="left"/>
              <w:rPr>
                <w:sz w:val="20"/>
                <w:szCs w:val="20"/>
                <w:lang w:eastAsia="ru-RU"/>
              </w:rPr>
            </w:pPr>
            <w:r w:rsidRPr="00033CDF">
              <w:rPr>
                <w:sz w:val="20"/>
                <w:szCs w:val="20"/>
                <w:lang w:eastAsia="ru-RU"/>
              </w:rPr>
              <w:t>4.1</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2475F8" w:rsidP="002475F8">
            <w:pPr>
              <w:pStyle w:val="12"/>
              <w:ind w:left="129"/>
              <w:jc w:val="left"/>
              <w:rPr>
                <w:sz w:val="20"/>
                <w:szCs w:val="20"/>
                <w:lang w:eastAsia="ru-RU"/>
              </w:rPr>
            </w:pPr>
            <w:r w:rsidRPr="00033CDF">
              <w:rPr>
                <w:sz w:val="20"/>
                <w:szCs w:val="20"/>
                <w:lang w:eastAsia="ru-RU"/>
              </w:rPr>
              <w:t>Дошкольные образовательные организации</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2475F8" w:rsidP="002475F8">
            <w:pPr>
              <w:pStyle w:val="12"/>
              <w:ind w:left="129"/>
              <w:jc w:val="left"/>
              <w:rPr>
                <w:sz w:val="20"/>
                <w:szCs w:val="20"/>
                <w:lang w:eastAsia="ru-RU"/>
              </w:rPr>
            </w:pPr>
            <w:r w:rsidRPr="00033CDF">
              <w:rPr>
                <w:sz w:val="20"/>
                <w:szCs w:val="20"/>
                <w:lang w:eastAsia="ru-RU"/>
              </w:rPr>
              <w:t>1 место</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033CDF" w:rsidP="002475F8">
            <w:pPr>
              <w:pStyle w:val="12"/>
              <w:ind w:left="129" w:right="112"/>
              <w:jc w:val="left"/>
              <w:rPr>
                <w:sz w:val="20"/>
                <w:szCs w:val="20"/>
                <w:lang w:eastAsia="ru-RU"/>
              </w:rPr>
            </w:pPr>
            <w:r w:rsidRPr="00033CDF">
              <w:rPr>
                <w:sz w:val="20"/>
                <w:szCs w:val="20"/>
                <w:lang w:eastAsia="ru-RU"/>
              </w:rPr>
              <w:t>50</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033CDF" w:rsidP="002475F8">
            <w:pPr>
              <w:pStyle w:val="12"/>
              <w:ind w:left="129" w:right="127"/>
              <w:jc w:val="left"/>
              <w:rPr>
                <w:sz w:val="20"/>
                <w:szCs w:val="20"/>
                <w:lang w:eastAsia="ru-RU"/>
              </w:rPr>
            </w:pPr>
            <w:r w:rsidRPr="00033CDF">
              <w:rPr>
                <w:sz w:val="20"/>
                <w:szCs w:val="20"/>
                <w:lang w:eastAsia="ru-RU"/>
              </w:rPr>
              <w:t>50</w:t>
            </w:r>
          </w:p>
        </w:tc>
      </w:tr>
      <w:tr w:rsidR="00D31871" w:rsidRPr="00033CDF"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033CDF" w:rsidRDefault="002475F8" w:rsidP="005C7FCE">
            <w:pPr>
              <w:pStyle w:val="12"/>
              <w:jc w:val="left"/>
              <w:rPr>
                <w:sz w:val="20"/>
                <w:szCs w:val="20"/>
                <w:lang w:eastAsia="ru-RU"/>
              </w:rPr>
            </w:pPr>
            <w:r w:rsidRPr="00033CDF">
              <w:rPr>
                <w:sz w:val="20"/>
                <w:szCs w:val="20"/>
                <w:lang w:eastAsia="ru-RU"/>
              </w:rPr>
              <w:t>4.2</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033CDF" w:rsidRDefault="002475F8" w:rsidP="002475F8">
            <w:pPr>
              <w:pStyle w:val="12"/>
              <w:ind w:left="129"/>
              <w:jc w:val="left"/>
              <w:rPr>
                <w:sz w:val="20"/>
                <w:szCs w:val="20"/>
                <w:lang w:eastAsia="ru-RU"/>
              </w:rPr>
            </w:pPr>
            <w:r w:rsidRPr="00033CDF">
              <w:rPr>
                <w:sz w:val="20"/>
                <w:szCs w:val="20"/>
                <w:lang w:eastAsia="ru-RU"/>
              </w:rPr>
              <w:t>Общеобразовательные организации</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033CDF" w:rsidRDefault="002475F8" w:rsidP="002475F8">
            <w:pPr>
              <w:pStyle w:val="12"/>
              <w:ind w:left="129"/>
              <w:jc w:val="left"/>
              <w:rPr>
                <w:sz w:val="20"/>
                <w:szCs w:val="20"/>
                <w:lang w:eastAsia="ru-RU"/>
              </w:rPr>
            </w:pPr>
            <w:r w:rsidRPr="00033CDF">
              <w:rPr>
                <w:sz w:val="20"/>
                <w:szCs w:val="20"/>
                <w:lang w:eastAsia="ru-RU"/>
              </w:rPr>
              <w:t>1 место</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033CDF" w:rsidRDefault="00033CDF" w:rsidP="002475F8">
            <w:pPr>
              <w:pStyle w:val="12"/>
              <w:ind w:left="129" w:right="112"/>
              <w:jc w:val="left"/>
              <w:rPr>
                <w:sz w:val="20"/>
                <w:szCs w:val="20"/>
                <w:lang w:eastAsia="ru-RU"/>
              </w:rPr>
            </w:pPr>
            <w:r>
              <w:rPr>
                <w:sz w:val="20"/>
                <w:szCs w:val="20"/>
                <w:lang w:eastAsia="ru-RU"/>
              </w:rPr>
              <w:t>177</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033CDF" w:rsidRDefault="00033CDF" w:rsidP="002475F8">
            <w:pPr>
              <w:pStyle w:val="12"/>
              <w:ind w:left="129" w:right="127"/>
              <w:jc w:val="left"/>
              <w:rPr>
                <w:sz w:val="20"/>
                <w:szCs w:val="20"/>
                <w:lang w:eastAsia="ru-RU"/>
              </w:rPr>
            </w:pPr>
            <w:r w:rsidRPr="00033CDF">
              <w:rPr>
                <w:sz w:val="20"/>
                <w:szCs w:val="20"/>
                <w:lang w:eastAsia="ru-RU"/>
              </w:rPr>
              <w:t>410</w:t>
            </w:r>
          </w:p>
        </w:tc>
      </w:tr>
      <w:tr w:rsidR="00D31871" w:rsidRPr="00033CDF"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033CDF" w:rsidRDefault="002475F8" w:rsidP="00A8150C">
            <w:pPr>
              <w:pStyle w:val="12"/>
              <w:jc w:val="left"/>
              <w:rPr>
                <w:sz w:val="20"/>
                <w:szCs w:val="20"/>
                <w:lang w:eastAsia="ru-RU"/>
              </w:rPr>
            </w:pPr>
            <w:r w:rsidRPr="00033CDF">
              <w:rPr>
                <w:sz w:val="20"/>
                <w:szCs w:val="20"/>
                <w:lang w:eastAsia="ru-RU"/>
              </w:rPr>
              <w:t>4.</w:t>
            </w:r>
            <w:r w:rsidR="00A8150C" w:rsidRPr="00033CDF">
              <w:rPr>
                <w:sz w:val="20"/>
                <w:szCs w:val="20"/>
                <w:lang w:eastAsia="ru-RU"/>
              </w:rPr>
              <w:t>3</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2475F8" w:rsidP="002475F8">
            <w:pPr>
              <w:pStyle w:val="12"/>
              <w:ind w:left="129"/>
              <w:jc w:val="left"/>
              <w:rPr>
                <w:sz w:val="20"/>
                <w:szCs w:val="20"/>
                <w:lang w:eastAsia="ru-RU"/>
              </w:rPr>
            </w:pPr>
            <w:r w:rsidRPr="00033CDF">
              <w:rPr>
                <w:sz w:val="20"/>
                <w:szCs w:val="20"/>
                <w:lang w:eastAsia="ru-RU"/>
              </w:rPr>
              <w:t>Объекты здравоохранения (ФАП)</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2475F8" w:rsidP="002475F8">
            <w:pPr>
              <w:pStyle w:val="12"/>
              <w:ind w:left="129"/>
              <w:jc w:val="left"/>
              <w:rPr>
                <w:sz w:val="20"/>
                <w:szCs w:val="20"/>
                <w:lang w:eastAsia="ru-RU"/>
              </w:rPr>
            </w:pPr>
            <w:r w:rsidRPr="00033CDF">
              <w:rPr>
                <w:sz w:val="20"/>
                <w:szCs w:val="20"/>
                <w:lang w:eastAsia="ru-RU"/>
              </w:rPr>
              <w:t>1 объект</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033CDF" w:rsidP="002475F8">
            <w:pPr>
              <w:pStyle w:val="12"/>
              <w:ind w:left="129" w:right="112"/>
              <w:jc w:val="left"/>
              <w:rPr>
                <w:sz w:val="20"/>
                <w:szCs w:val="20"/>
                <w:lang w:eastAsia="ru-RU"/>
              </w:rPr>
            </w:pPr>
            <w:r>
              <w:rPr>
                <w:sz w:val="20"/>
                <w:szCs w:val="20"/>
                <w:lang w:eastAsia="ru-RU"/>
              </w:rPr>
              <w:t>-</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033CDF" w:rsidP="002475F8">
            <w:pPr>
              <w:pStyle w:val="12"/>
              <w:ind w:left="129" w:right="127"/>
              <w:jc w:val="left"/>
              <w:rPr>
                <w:sz w:val="20"/>
                <w:szCs w:val="20"/>
                <w:lang w:eastAsia="ru-RU"/>
              </w:rPr>
            </w:pPr>
            <w:r w:rsidRPr="00033CDF">
              <w:rPr>
                <w:sz w:val="20"/>
                <w:szCs w:val="20"/>
                <w:lang w:eastAsia="ru-RU"/>
              </w:rPr>
              <w:t>5</w:t>
            </w:r>
          </w:p>
        </w:tc>
      </w:tr>
      <w:tr w:rsidR="00D31871" w:rsidRPr="00033CDF"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21A33" w:rsidRPr="00033CDF" w:rsidRDefault="00421A33" w:rsidP="00A8150C">
            <w:pPr>
              <w:pStyle w:val="12"/>
              <w:jc w:val="left"/>
              <w:rPr>
                <w:sz w:val="20"/>
                <w:szCs w:val="20"/>
                <w:lang w:eastAsia="ru-RU"/>
              </w:rPr>
            </w:pPr>
            <w:r w:rsidRPr="00033CDF">
              <w:rPr>
                <w:sz w:val="20"/>
                <w:szCs w:val="20"/>
                <w:lang w:eastAsia="ru-RU"/>
              </w:rPr>
              <w:t>4.4</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421A33" w:rsidRPr="00033CDF" w:rsidRDefault="00421A33" w:rsidP="002475F8">
            <w:pPr>
              <w:pStyle w:val="12"/>
              <w:ind w:left="129"/>
              <w:jc w:val="left"/>
              <w:rPr>
                <w:sz w:val="20"/>
                <w:szCs w:val="20"/>
                <w:lang w:eastAsia="ru-RU"/>
              </w:rPr>
            </w:pPr>
            <w:r w:rsidRPr="00033CDF">
              <w:rPr>
                <w:sz w:val="20"/>
                <w:szCs w:val="20"/>
                <w:lang w:eastAsia="ru-RU"/>
              </w:rPr>
              <w:t xml:space="preserve">Торговые объекты </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421A33" w:rsidRPr="00033CDF" w:rsidRDefault="00421A33" w:rsidP="002475F8">
            <w:pPr>
              <w:pStyle w:val="12"/>
              <w:ind w:left="129"/>
              <w:jc w:val="left"/>
              <w:rPr>
                <w:sz w:val="20"/>
                <w:szCs w:val="20"/>
                <w:lang w:eastAsia="ru-RU"/>
              </w:rPr>
            </w:pPr>
            <w:r w:rsidRPr="00033CDF">
              <w:rPr>
                <w:sz w:val="20"/>
                <w:szCs w:val="20"/>
                <w:lang w:eastAsia="ru-RU"/>
              </w:rPr>
              <w:t>кв.м торговой площади</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421A33" w:rsidRPr="00033CDF" w:rsidRDefault="00033CDF" w:rsidP="00421A33">
            <w:pPr>
              <w:ind w:left="126"/>
            </w:pPr>
            <w:r w:rsidRPr="00033CDF">
              <w:rPr>
                <w:rFonts w:ascii="Times New Roman" w:eastAsia="Times New Roman" w:hAnsi="Times New Roman" w:cs="Times New Roman"/>
                <w:sz w:val="20"/>
                <w:szCs w:val="20"/>
                <w:lang w:eastAsia="ru-RU"/>
              </w:rPr>
              <w:t>663</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421A33" w:rsidRPr="00033CDF" w:rsidRDefault="00033CDF" w:rsidP="00421A33">
            <w:pPr>
              <w:ind w:left="126"/>
            </w:pPr>
            <w:r w:rsidRPr="00033CDF">
              <w:rPr>
                <w:rFonts w:ascii="Times New Roman" w:eastAsia="Times New Roman" w:hAnsi="Times New Roman" w:cs="Times New Roman"/>
                <w:sz w:val="20"/>
                <w:szCs w:val="20"/>
                <w:lang w:eastAsia="ru-RU"/>
              </w:rPr>
              <w:t>919</w:t>
            </w:r>
          </w:p>
        </w:tc>
      </w:tr>
      <w:tr w:rsidR="00D31871" w:rsidRPr="00033CDF"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033CDF" w:rsidRDefault="002475F8" w:rsidP="00A8150C">
            <w:pPr>
              <w:pStyle w:val="12"/>
              <w:jc w:val="left"/>
              <w:rPr>
                <w:sz w:val="20"/>
                <w:szCs w:val="20"/>
                <w:lang w:eastAsia="ru-RU"/>
              </w:rPr>
            </w:pPr>
            <w:r w:rsidRPr="00033CDF">
              <w:rPr>
                <w:sz w:val="20"/>
                <w:szCs w:val="20"/>
                <w:lang w:eastAsia="ru-RU"/>
              </w:rPr>
              <w:t>4.</w:t>
            </w:r>
            <w:r w:rsidR="00A8150C" w:rsidRPr="00033CDF">
              <w:rPr>
                <w:sz w:val="20"/>
                <w:szCs w:val="20"/>
                <w:lang w:eastAsia="ru-RU"/>
              </w:rPr>
              <w:t>5</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2475F8" w:rsidP="002475F8">
            <w:pPr>
              <w:pStyle w:val="12"/>
              <w:ind w:left="129"/>
              <w:jc w:val="left"/>
              <w:rPr>
                <w:sz w:val="20"/>
                <w:szCs w:val="20"/>
                <w:lang w:eastAsia="ru-RU"/>
              </w:rPr>
            </w:pPr>
            <w:r w:rsidRPr="00033CDF">
              <w:rPr>
                <w:sz w:val="20"/>
                <w:szCs w:val="20"/>
                <w:lang w:eastAsia="ru-RU"/>
              </w:rPr>
              <w:t>Объекты общественного питания</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2475F8" w:rsidP="002475F8">
            <w:pPr>
              <w:pStyle w:val="12"/>
              <w:ind w:left="129"/>
              <w:jc w:val="left"/>
              <w:rPr>
                <w:sz w:val="20"/>
                <w:szCs w:val="20"/>
                <w:lang w:eastAsia="ru-RU"/>
              </w:rPr>
            </w:pPr>
            <w:r w:rsidRPr="00033CDF">
              <w:rPr>
                <w:sz w:val="20"/>
                <w:szCs w:val="20"/>
                <w:lang w:eastAsia="ru-RU"/>
              </w:rPr>
              <w:t>1 посадочное место</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033CDF" w:rsidP="002475F8">
            <w:pPr>
              <w:pStyle w:val="12"/>
              <w:ind w:left="129" w:right="112"/>
              <w:jc w:val="left"/>
              <w:rPr>
                <w:sz w:val="20"/>
                <w:szCs w:val="20"/>
                <w:lang w:eastAsia="ru-RU"/>
              </w:rPr>
            </w:pPr>
            <w:r w:rsidRPr="00033CDF">
              <w:rPr>
                <w:sz w:val="20"/>
                <w:szCs w:val="20"/>
                <w:lang w:eastAsia="ru-RU"/>
              </w:rPr>
              <w:t>88</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421A33" w:rsidRPr="00033CDF" w:rsidRDefault="00033CDF" w:rsidP="00421A33">
            <w:pPr>
              <w:widowControl w:val="0"/>
              <w:spacing w:after="0" w:line="240" w:lineRule="auto"/>
              <w:ind w:left="126"/>
              <w:rPr>
                <w:rFonts w:ascii="Times New Roman" w:eastAsia="Times New Roman" w:hAnsi="Times New Roman" w:cs="Times New Roman"/>
                <w:sz w:val="20"/>
                <w:szCs w:val="20"/>
                <w:lang w:eastAsia="ru-RU"/>
              </w:rPr>
            </w:pPr>
            <w:r w:rsidRPr="00033CDF">
              <w:rPr>
                <w:rFonts w:ascii="Times New Roman" w:eastAsia="Times New Roman" w:hAnsi="Times New Roman" w:cs="Times New Roman"/>
                <w:sz w:val="20"/>
                <w:szCs w:val="20"/>
                <w:lang w:eastAsia="ru-RU"/>
              </w:rPr>
              <w:t>90</w:t>
            </w:r>
          </w:p>
          <w:p w:rsidR="002475F8" w:rsidRPr="00033CDF" w:rsidRDefault="002475F8" w:rsidP="00421A33">
            <w:pPr>
              <w:pStyle w:val="12"/>
              <w:ind w:left="126" w:right="127"/>
              <w:jc w:val="left"/>
              <w:rPr>
                <w:sz w:val="20"/>
                <w:szCs w:val="20"/>
                <w:lang w:eastAsia="ru-RU"/>
              </w:rPr>
            </w:pPr>
          </w:p>
        </w:tc>
      </w:tr>
      <w:tr w:rsidR="00D31871" w:rsidRPr="00033CDF"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033CDF" w:rsidRDefault="002475F8" w:rsidP="00A8150C">
            <w:pPr>
              <w:pStyle w:val="12"/>
              <w:jc w:val="left"/>
              <w:rPr>
                <w:sz w:val="20"/>
                <w:szCs w:val="20"/>
                <w:lang w:eastAsia="ru-RU"/>
              </w:rPr>
            </w:pPr>
            <w:r w:rsidRPr="00033CDF">
              <w:rPr>
                <w:sz w:val="20"/>
                <w:szCs w:val="20"/>
                <w:lang w:eastAsia="ru-RU"/>
              </w:rPr>
              <w:t>4.</w:t>
            </w:r>
            <w:r w:rsidR="00A8150C" w:rsidRPr="00033CDF">
              <w:rPr>
                <w:sz w:val="20"/>
                <w:szCs w:val="20"/>
                <w:lang w:eastAsia="ru-RU"/>
              </w:rPr>
              <w:t>7</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2475F8" w:rsidP="002475F8">
            <w:pPr>
              <w:pStyle w:val="12"/>
              <w:ind w:left="129"/>
              <w:jc w:val="left"/>
              <w:rPr>
                <w:sz w:val="20"/>
                <w:szCs w:val="20"/>
                <w:lang w:eastAsia="ru-RU"/>
              </w:rPr>
            </w:pPr>
            <w:r w:rsidRPr="00033CDF">
              <w:rPr>
                <w:sz w:val="20"/>
                <w:szCs w:val="20"/>
                <w:lang w:eastAsia="ru-RU"/>
              </w:rPr>
              <w:t xml:space="preserve">Территория плоскостных спортивных сооружений (спортивные площадки) </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2475F8" w:rsidP="002475F8">
            <w:pPr>
              <w:pStyle w:val="12"/>
              <w:ind w:left="129"/>
              <w:jc w:val="left"/>
              <w:rPr>
                <w:sz w:val="20"/>
                <w:szCs w:val="20"/>
                <w:lang w:eastAsia="ru-RU"/>
              </w:rPr>
            </w:pPr>
            <w:r w:rsidRPr="00033CDF">
              <w:rPr>
                <w:sz w:val="20"/>
                <w:szCs w:val="20"/>
                <w:lang w:eastAsia="ru-RU"/>
              </w:rPr>
              <w:t>га</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033CDF" w:rsidP="002475F8">
            <w:pPr>
              <w:pStyle w:val="12"/>
              <w:ind w:left="129" w:right="112"/>
              <w:jc w:val="left"/>
              <w:rPr>
                <w:sz w:val="20"/>
                <w:szCs w:val="20"/>
                <w:lang w:eastAsia="ru-RU"/>
              </w:rPr>
            </w:pPr>
            <w:r w:rsidRPr="00033CDF">
              <w:rPr>
                <w:sz w:val="20"/>
                <w:szCs w:val="20"/>
              </w:rPr>
              <w:t>0,43</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033CDF" w:rsidP="00A8150C">
            <w:pPr>
              <w:pStyle w:val="12"/>
              <w:ind w:left="129" w:right="127"/>
              <w:jc w:val="left"/>
              <w:rPr>
                <w:sz w:val="20"/>
                <w:szCs w:val="20"/>
                <w:lang w:eastAsia="ru-RU"/>
              </w:rPr>
            </w:pPr>
            <w:r w:rsidRPr="00033CDF">
              <w:rPr>
                <w:sz w:val="20"/>
                <w:szCs w:val="20"/>
                <w:lang w:eastAsia="ru-RU"/>
              </w:rPr>
              <w:t>1,69</w:t>
            </w:r>
          </w:p>
        </w:tc>
      </w:tr>
      <w:tr w:rsidR="00033CDF" w:rsidRPr="00033CDF"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033CDF" w:rsidRDefault="00A8150C" w:rsidP="00A8150C">
            <w:pPr>
              <w:pStyle w:val="12"/>
              <w:jc w:val="left"/>
              <w:rPr>
                <w:sz w:val="20"/>
                <w:szCs w:val="20"/>
                <w:lang w:eastAsia="ru-RU"/>
              </w:rPr>
            </w:pPr>
            <w:r w:rsidRPr="00033CDF">
              <w:rPr>
                <w:sz w:val="20"/>
                <w:szCs w:val="20"/>
                <w:lang w:eastAsia="ru-RU"/>
              </w:rPr>
              <w:t>4.9</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2475F8" w:rsidP="002475F8">
            <w:pPr>
              <w:pStyle w:val="12"/>
              <w:ind w:left="129"/>
              <w:jc w:val="left"/>
              <w:rPr>
                <w:sz w:val="20"/>
                <w:szCs w:val="20"/>
                <w:lang w:eastAsia="ru-RU"/>
              </w:rPr>
            </w:pPr>
            <w:r w:rsidRPr="00033CDF">
              <w:rPr>
                <w:sz w:val="20"/>
                <w:szCs w:val="20"/>
                <w:lang w:eastAsia="ru-RU"/>
              </w:rPr>
              <w:t xml:space="preserve">Культурно-досуговые учреждения клубного типа </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2475F8" w:rsidP="002475F8">
            <w:pPr>
              <w:pStyle w:val="12"/>
              <w:ind w:left="129"/>
              <w:jc w:val="left"/>
              <w:rPr>
                <w:sz w:val="20"/>
                <w:szCs w:val="20"/>
                <w:lang w:eastAsia="ru-RU"/>
              </w:rPr>
            </w:pPr>
            <w:r w:rsidRPr="00033CDF">
              <w:rPr>
                <w:sz w:val="20"/>
                <w:szCs w:val="20"/>
                <w:lang w:eastAsia="ru-RU"/>
              </w:rPr>
              <w:t>1 зрительское место</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033CDF" w:rsidP="002475F8">
            <w:pPr>
              <w:pStyle w:val="12"/>
              <w:ind w:left="129" w:right="112"/>
              <w:jc w:val="left"/>
              <w:rPr>
                <w:sz w:val="20"/>
                <w:szCs w:val="20"/>
                <w:lang w:eastAsia="ru-RU"/>
              </w:rPr>
            </w:pPr>
            <w:r w:rsidRPr="00033CDF">
              <w:rPr>
                <w:sz w:val="20"/>
                <w:szCs w:val="20"/>
                <w:lang w:eastAsia="ru-RU"/>
              </w:rPr>
              <w:t>221</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217909" w:rsidP="00033CDF">
            <w:pPr>
              <w:pStyle w:val="12"/>
              <w:ind w:left="129" w:right="127"/>
              <w:jc w:val="left"/>
              <w:rPr>
                <w:sz w:val="20"/>
                <w:szCs w:val="20"/>
                <w:lang w:eastAsia="ru-RU"/>
              </w:rPr>
            </w:pPr>
            <w:r w:rsidRPr="00033CDF">
              <w:rPr>
                <w:sz w:val="20"/>
                <w:szCs w:val="20"/>
                <w:lang w:eastAsia="ru-RU"/>
              </w:rPr>
              <w:t>3</w:t>
            </w:r>
            <w:r w:rsidR="00033CDF" w:rsidRPr="00033CDF">
              <w:rPr>
                <w:sz w:val="20"/>
                <w:szCs w:val="20"/>
                <w:lang w:eastAsia="ru-RU"/>
              </w:rPr>
              <w:t>50</w:t>
            </w:r>
          </w:p>
        </w:tc>
      </w:tr>
      <w:tr w:rsidR="00D31871" w:rsidRPr="00033CDF"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033CDF" w:rsidRDefault="00A8150C" w:rsidP="005C7FCE">
            <w:pPr>
              <w:pStyle w:val="12"/>
              <w:jc w:val="left"/>
              <w:rPr>
                <w:sz w:val="20"/>
                <w:szCs w:val="20"/>
                <w:lang w:eastAsia="ru-RU"/>
              </w:rPr>
            </w:pPr>
            <w:r w:rsidRPr="00033CDF">
              <w:rPr>
                <w:sz w:val="20"/>
                <w:szCs w:val="20"/>
                <w:lang w:eastAsia="ru-RU"/>
              </w:rPr>
              <w:t>4.10</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2475F8" w:rsidP="002475F8">
            <w:pPr>
              <w:pStyle w:val="12"/>
              <w:ind w:left="129"/>
              <w:jc w:val="left"/>
              <w:rPr>
                <w:sz w:val="20"/>
                <w:szCs w:val="20"/>
                <w:lang w:eastAsia="ru-RU"/>
              </w:rPr>
            </w:pPr>
            <w:r w:rsidRPr="00033CDF">
              <w:rPr>
                <w:sz w:val="20"/>
                <w:szCs w:val="20"/>
                <w:lang w:eastAsia="ru-RU"/>
              </w:rPr>
              <w:t>Общедоступные библиотеки</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2475F8" w:rsidP="002475F8">
            <w:pPr>
              <w:pStyle w:val="12"/>
              <w:ind w:left="129"/>
              <w:jc w:val="left"/>
              <w:rPr>
                <w:sz w:val="20"/>
                <w:szCs w:val="20"/>
                <w:lang w:eastAsia="ru-RU"/>
              </w:rPr>
            </w:pPr>
            <w:r w:rsidRPr="00033CDF">
              <w:rPr>
                <w:sz w:val="20"/>
                <w:szCs w:val="20"/>
                <w:lang w:eastAsia="ru-RU"/>
              </w:rPr>
              <w:t>1 объект</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A8150C" w:rsidP="002475F8">
            <w:pPr>
              <w:pStyle w:val="12"/>
              <w:ind w:left="129" w:right="112"/>
              <w:jc w:val="left"/>
              <w:rPr>
                <w:sz w:val="20"/>
                <w:szCs w:val="20"/>
                <w:lang w:eastAsia="ru-RU"/>
              </w:rPr>
            </w:pPr>
            <w:r w:rsidRPr="00033CDF">
              <w:rPr>
                <w:sz w:val="20"/>
                <w:szCs w:val="20"/>
                <w:lang w:eastAsia="ru-RU"/>
              </w:rPr>
              <w:t>2</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033CDF" w:rsidP="002475F8">
            <w:pPr>
              <w:pStyle w:val="12"/>
              <w:ind w:left="129" w:right="127"/>
              <w:jc w:val="left"/>
              <w:rPr>
                <w:sz w:val="20"/>
                <w:szCs w:val="20"/>
                <w:lang w:eastAsia="ru-RU"/>
              </w:rPr>
            </w:pPr>
            <w:r w:rsidRPr="00033CDF">
              <w:rPr>
                <w:sz w:val="20"/>
                <w:szCs w:val="20"/>
                <w:lang w:eastAsia="ru-RU"/>
              </w:rPr>
              <w:t>6</w:t>
            </w:r>
          </w:p>
        </w:tc>
      </w:tr>
      <w:tr w:rsidR="00182D7E" w:rsidRPr="00860ABE" w:rsidTr="00182D7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182D7E" w:rsidRPr="00860ABE" w:rsidRDefault="00182D7E" w:rsidP="007D6B0B">
            <w:pPr>
              <w:pStyle w:val="12"/>
              <w:jc w:val="left"/>
              <w:rPr>
                <w:sz w:val="20"/>
                <w:szCs w:val="20"/>
                <w:lang w:eastAsia="ru-RU"/>
              </w:rPr>
            </w:pPr>
            <w:r w:rsidRPr="00860ABE">
              <w:rPr>
                <w:sz w:val="20"/>
                <w:szCs w:val="20"/>
                <w:lang w:eastAsia="ru-RU"/>
              </w:rPr>
              <w:t>4.11</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182D7E" w:rsidRPr="00860ABE" w:rsidRDefault="00182D7E" w:rsidP="007D6B0B">
            <w:pPr>
              <w:pStyle w:val="12"/>
              <w:ind w:left="129"/>
              <w:jc w:val="left"/>
              <w:rPr>
                <w:sz w:val="20"/>
                <w:szCs w:val="20"/>
                <w:lang w:eastAsia="ru-RU"/>
              </w:rPr>
            </w:pPr>
            <w:r w:rsidRPr="00860ABE">
              <w:rPr>
                <w:sz w:val="20"/>
                <w:szCs w:val="20"/>
                <w:lang w:eastAsia="ru-RU"/>
              </w:rPr>
              <w:t>Отделение почтовой связи</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182D7E" w:rsidRPr="00860ABE" w:rsidRDefault="00182D7E" w:rsidP="007D6B0B">
            <w:pPr>
              <w:pStyle w:val="12"/>
              <w:ind w:left="129"/>
              <w:jc w:val="left"/>
              <w:rPr>
                <w:sz w:val="20"/>
                <w:szCs w:val="20"/>
                <w:lang w:eastAsia="ru-RU"/>
              </w:rPr>
            </w:pPr>
            <w:r w:rsidRPr="00860ABE">
              <w:rPr>
                <w:sz w:val="20"/>
                <w:szCs w:val="20"/>
                <w:lang w:eastAsia="ru-RU"/>
              </w:rPr>
              <w:t>1 объект</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182D7E" w:rsidRPr="00860ABE" w:rsidRDefault="00182D7E" w:rsidP="007D6B0B">
            <w:pPr>
              <w:pStyle w:val="12"/>
              <w:ind w:left="129" w:right="112"/>
              <w:jc w:val="left"/>
              <w:rPr>
                <w:sz w:val="20"/>
                <w:szCs w:val="20"/>
                <w:lang w:eastAsia="ru-RU"/>
              </w:rPr>
            </w:pPr>
            <w:r w:rsidRPr="00860ABE">
              <w:rPr>
                <w:sz w:val="20"/>
                <w:szCs w:val="20"/>
                <w:lang w:eastAsia="ru-RU"/>
              </w:rPr>
              <w:t>2</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182D7E" w:rsidRPr="00860ABE" w:rsidRDefault="00182D7E" w:rsidP="007D6B0B">
            <w:pPr>
              <w:pStyle w:val="12"/>
              <w:ind w:left="129" w:right="127"/>
              <w:jc w:val="left"/>
              <w:rPr>
                <w:sz w:val="20"/>
                <w:szCs w:val="20"/>
                <w:lang w:eastAsia="ru-RU"/>
              </w:rPr>
            </w:pPr>
            <w:r>
              <w:rPr>
                <w:sz w:val="20"/>
                <w:szCs w:val="20"/>
                <w:lang w:eastAsia="ru-RU"/>
              </w:rPr>
              <w:t>5</w:t>
            </w:r>
          </w:p>
        </w:tc>
      </w:tr>
      <w:tr w:rsidR="00D31871" w:rsidRPr="00033CDF"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033CDF" w:rsidRDefault="002475F8" w:rsidP="00A8150C">
            <w:pPr>
              <w:pStyle w:val="12"/>
              <w:jc w:val="left"/>
              <w:rPr>
                <w:sz w:val="20"/>
                <w:szCs w:val="20"/>
                <w:lang w:eastAsia="ru-RU"/>
              </w:rPr>
            </w:pPr>
            <w:r w:rsidRPr="00033CDF">
              <w:rPr>
                <w:sz w:val="20"/>
                <w:szCs w:val="20"/>
                <w:lang w:eastAsia="ru-RU"/>
              </w:rPr>
              <w:t>4.1</w:t>
            </w:r>
            <w:r w:rsidR="00A8150C" w:rsidRPr="00033CDF">
              <w:rPr>
                <w:sz w:val="20"/>
                <w:szCs w:val="20"/>
                <w:lang w:eastAsia="ru-RU"/>
              </w:rPr>
              <w:t>2</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2475F8" w:rsidP="002475F8">
            <w:pPr>
              <w:pStyle w:val="12"/>
              <w:ind w:left="129"/>
              <w:jc w:val="left"/>
              <w:rPr>
                <w:sz w:val="20"/>
                <w:szCs w:val="20"/>
                <w:lang w:eastAsia="ru-RU"/>
              </w:rPr>
            </w:pPr>
            <w:r w:rsidRPr="00033CDF">
              <w:rPr>
                <w:sz w:val="20"/>
                <w:szCs w:val="20"/>
                <w:lang w:eastAsia="ru-RU"/>
              </w:rPr>
              <w:t>Пожарное депо (пожарная часть)</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2475F8" w:rsidP="002475F8">
            <w:pPr>
              <w:pStyle w:val="12"/>
              <w:ind w:left="129"/>
              <w:jc w:val="left"/>
              <w:rPr>
                <w:sz w:val="20"/>
                <w:szCs w:val="20"/>
                <w:lang w:eastAsia="ru-RU"/>
              </w:rPr>
            </w:pPr>
            <w:r w:rsidRPr="00033CDF">
              <w:rPr>
                <w:sz w:val="20"/>
                <w:szCs w:val="20"/>
                <w:lang w:eastAsia="ru-RU"/>
              </w:rPr>
              <w:t>1 пожарный автомобиль</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033CDF" w:rsidP="002475F8">
            <w:pPr>
              <w:pStyle w:val="12"/>
              <w:ind w:left="129" w:right="112"/>
              <w:jc w:val="left"/>
              <w:rPr>
                <w:sz w:val="20"/>
                <w:szCs w:val="20"/>
                <w:lang w:eastAsia="ru-RU"/>
              </w:rPr>
            </w:pPr>
            <w:r w:rsidRPr="00033CDF">
              <w:rPr>
                <w:sz w:val="20"/>
                <w:szCs w:val="20"/>
                <w:lang w:eastAsia="ru-RU"/>
              </w:rPr>
              <w:t>2</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033CDF" w:rsidRDefault="00033CDF" w:rsidP="002475F8">
            <w:pPr>
              <w:pStyle w:val="12"/>
              <w:ind w:left="129" w:right="127"/>
              <w:jc w:val="left"/>
              <w:rPr>
                <w:sz w:val="20"/>
                <w:szCs w:val="20"/>
                <w:lang w:eastAsia="ru-RU"/>
              </w:rPr>
            </w:pPr>
            <w:r w:rsidRPr="00033CDF">
              <w:rPr>
                <w:sz w:val="20"/>
                <w:szCs w:val="20"/>
                <w:lang w:eastAsia="ru-RU"/>
              </w:rPr>
              <w:t>2</w:t>
            </w:r>
          </w:p>
        </w:tc>
      </w:tr>
      <w:tr w:rsidR="001038E6" w:rsidRPr="001038E6"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7909" w:rsidRPr="001038E6" w:rsidRDefault="001038E6" w:rsidP="00A34752">
            <w:pPr>
              <w:pStyle w:val="12"/>
              <w:jc w:val="left"/>
              <w:rPr>
                <w:sz w:val="20"/>
                <w:szCs w:val="20"/>
                <w:lang w:eastAsia="ru-RU"/>
              </w:rPr>
            </w:pPr>
            <w:r w:rsidRPr="001038E6">
              <w:rPr>
                <w:sz w:val="20"/>
                <w:szCs w:val="20"/>
                <w:lang w:eastAsia="ru-RU"/>
              </w:rPr>
              <w:t>4.13</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7909" w:rsidRPr="001038E6" w:rsidRDefault="00217909" w:rsidP="00A34752">
            <w:pPr>
              <w:pStyle w:val="12"/>
              <w:ind w:left="129"/>
              <w:jc w:val="left"/>
              <w:rPr>
                <w:sz w:val="20"/>
                <w:szCs w:val="20"/>
                <w:lang w:eastAsia="ru-RU"/>
              </w:rPr>
            </w:pPr>
            <w:r w:rsidRPr="001038E6">
              <w:rPr>
                <w:sz w:val="20"/>
                <w:szCs w:val="20"/>
                <w:lang w:eastAsia="ru-RU"/>
              </w:rPr>
              <w:t xml:space="preserve">База отдыха, гостиницы </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7909" w:rsidRPr="001038E6" w:rsidRDefault="00217909" w:rsidP="00A34752">
            <w:pPr>
              <w:pStyle w:val="12"/>
              <w:ind w:left="129"/>
              <w:jc w:val="left"/>
              <w:rPr>
                <w:sz w:val="20"/>
                <w:szCs w:val="20"/>
                <w:lang w:eastAsia="ru-RU"/>
              </w:rPr>
            </w:pPr>
            <w:r w:rsidRPr="001038E6">
              <w:rPr>
                <w:sz w:val="20"/>
                <w:szCs w:val="20"/>
                <w:lang w:eastAsia="ru-RU"/>
              </w:rPr>
              <w:t>1 объект</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7909" w:rsidRPr="001038E6" w:rsidRDefault="00217909" w:rsidP="00A34752">
            <w:pPr>
              <w:pStyle w:val="12"/>
              <w:ind w:left="129" w:right="112"/>
              <w:jc w:val="left"/>
              <w:rPr>
                <w:sz w:val="20"/>
                <w:szCs w:val="20"/>
                <w:lang w:eastAsia="ru-RU"/>
              </w:rPr>
            </w:pPr>
            <w:r w:rsidRPr="001038E6">
              <w:rPr>
                <w:sz w:val="20"/>
                <w:szCs w:val="20"/>
                <w:lang w:eastAsia="ru-RU"/>
              </w:rPr>
              <w:t>-</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7909" w:rsidRPr="001038E6" w:rsidRDefault="001038E6" w:rsidP="00A34752">
            <w:pPr>
              <w:pStyle w:val="12"/>
              <w:ind w:left="129" w:right="127"/>
              <w:jc w:val="left"/>
              <w:rPr>
                <w:sz w:val="20"/>
                <w:szCs w:val="20"/>
                <w:lang w:eastAsia="ru-RU"/>
              </w:rPr>
            </w:pPr>
            <w:r w:rsidRPr="001038E6">
              <w:rPr>
                <w:sz w:val="20"/>
                <w:szCs w:val="20"/>
                <w:lang w:eastAsia="ru-RU"/>
              </w:rPr>
              <w:t>2</w:t>
            </w:r>
          </w:p>
        </w:tc>
      </w:tr>
      <w:tr w:rsidR="001038E6" w:rsidRPr="001038E6" w:rsidTr="001038E6">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038E6" w:rsidRPr="001038E6" w:rsidRDefault="001038E6" w:rsidP="001038E6">
            <w:pPr>
              <w:pStyle w:val="12"/>
              <w:jc w:val="left"/>
              <w:rPr>
                <w:sz w:val="20"/>
                <w:szCs w:val="20"/>
                <w:lang w:eastAsia="ru-RU"/>
              </w:rPr>
            </w:pPr>
            <w:r w:rsidRPr="001038E6">
              <w:rPr>
                <w:sz w:val="20"/>
                <w:szCs w:val="20"/>
                <w:lang w:eastAsia="ru-RU"/>
              </w:rPr>
              <w:t>4.14</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038E6" w:rsidRPr="001038E6" w:rsidRDefault="001038E6" w:rsidP="001038E6">
            <w:pPr>
              <w:pStyle w:val="12"/>
              <w:ind w:left="129"/>
              <w:jc w:val="left"/>
              <w:rPr>
                <w:sz w:val="20"/>
                <w:szCs w:val="20"/>
                <w:lang w:eastAsia="ru-RU"/>
              </w:rPr>
            </w:pPr>
            <w:r w:rsidRPr="001038E6">
              <w:rPr>
                <w:sz w:val="20"/>
                <w:szCs w:val="20"/>
                <w:lang w:eastAsia="ru-RU"/>
              </w:rPr>
              <w:t>Аптечный пункт</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038E6" w:rsidRPr="001038E6" w:rsidRDefault="001038E6" w:rsidP="001038E6">
            <w:pPr>
              <w:pStyle w:val="12"/>
              <w:ind w:left="129"/>
              <w:jc w:val="left"/>
              <w:rPr>
                <w:sz w:val="20"/>
                <w:szCs w:val="20"/>
                <w:lang w:eastAsia="ru-RU"/>
              </w:rPr>
            </w:pPr>
            <w:r w:rsidRPr="001038E6">
              <w:rPr>
                <w:sz w:val="20"/>
                <w:szCs w:val="20"/>
                <w:lang w:eastAsia="ru-RU"/>
              </w:rPr>
              <w:t>1объект</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038E6" w:rsidRPr="001038E6" w:rsidRDefault="001038E6" w:rsidP="001038E6">
            <w:pPr>
              <w:pStyle w:val="12"/>
              <w:ind w:left="129" w:right="112"/>
              <w:jc w:val="left"/>
              <w:rPr>
                <w:sz w:val="20"/>
                <w:szCs w:val="20"/>
                <w:lang w:eastAsia="ru-RU"/>
              </w:rPr>
            </w:pPr>
            <w:r w:rsidRPr="001038E6">
              <w:rPr>
                <w:sz w:val="20"/>
                <w:szCs w:val="20"/>
                <w:lang w:eastAsia="ru-RU"/>
              </w:rPr>
              <w:t>-</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038E6" w:rsidRPr="001038E6" w:rsidRDefault="001038E6" w:rsidP="001038E6">
            <w:pPr>
              <w:pStyle w:val="12"/>
              <w:ind w:left="129" w:right="127"/>
              <w:jc w:val="left"/>
              <w:rPr>
                <w:sz w:val="20"/>
                <w:szCs w:val="20"/>
                <w:lang w:eastAsia="ru-RU"/>
              </w:rPr>
            </w:pPr>
            <w:r w:rsidRPr="001038E6">
              <w:rPr>
                <w:sz w:val="20"/>
                <w:szCs w:val="20"/>
                <w:lang w:eastAsia="ru-RU"/>
              </w:rPr>
              <w:t>1</w:t>
            </w:r>
          </w:p>
        </w:tc>
      </w:tr>
      <w:tr w:rsidR="00D31871" w:rsidRPr="00D31871" w:rsidTr="00AC3AA9">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2475F8" w:rsidRPr="00CC6CCF" w:rsidRDefault="002475F8" w:rsidP="005C7FCE">
            <w:pPr>
              <w:pStyle w:val="12"/>
              <w:jc w:val="left"/>
              <w:rPr>
                <w:sz w:val="20"/>
                <w:szCs w:val="20"/>
                <w:lang w:val="en-US" w:eastAsia="ru-RU"/>
              </w:rPr>
            </w:pPr>
            <w:r w:rsidRPr="00CC6CCF">
              <w:rPr>
                <w:sz w:val="20"/>
                <w:szCs w:val="20"/>
                <w:lang w:val="en-US" w:eastAsia="ru-RU"/>
              </w:rPr>
              <w:t>5</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CC6CCF" w:rsidRDefault="002475F8" w:rsidP="002475F8">
            <w:pPr>
              <w:pStyle w:val="12"/>
              <w:ind w:left="129"/>
              <w:jc w:val="left"/>
              <w:rPr>
                <w:sz w:val="20"/>
                <w:szCs w:val="20"/>
                <w:lang w:val="en-US" w:eastAsia="ru-RU"/>
              </w:rPr>
            </w:pPr>
            <w:r w:rsidRPr="00CC6CCF">
              <w:rPr>
                <w:sz w:val="20"/>
                <w:szCs w:val="20"/>
                <w:lang w:val="en-US" w:eastAsia="ru-RU"/>
              </w:rPr>
              <w:t>Транспортная инфраструктура</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75F8" w:rsidRPr="00CC6CCF" w:rsidRDefault="002475F8" w:rsidP="002475F8">
            <w:pPr>
              <w:pStyle w:val="12"/>
              <w:ind w:left="129"/>
              <w:jc w:val="left"/>
              <w:rPr>
                <w:sz w:val="20"/>
                <w:szCs w:val="20"/>
                <w:lang w:val="en-US" w:eastAsia="ru-RU"/>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75F8" w:rsidRPr="00CC6CCF" w:rsidRDefault="002475F8" w:rsidP="002475F8">
            <w:pPr>
              <w:pStyle w:val="12"/>
              <w:ind w:left="129" w:right="112"/>
              <w:jc w:val="left"/>
              <w:rPr>
                <w:sz w:val="20"/>
                <w:szCs w:val="20"/>
                <w:lang w:val="en-US" w:eastAsia="ru-RU"/>
              </w:rPr>
            </w:pP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75F8" w:rsidRPr="00CC6CCF" w:rsidRDefault="002475F8" w:rsidP="002475F8">
            <w:pPr>
              <w:pStyle w:val="12"/>
              <w:ind w:left="129" w:right="127"/>
              <w:jc w:val="left"/>
              <w:rPr>
                <w:sz w:val="20"/>
                <w:szCs w:val="20"/>
                <w:lang w:val="en-US" w:eastAsia="ru-RU"/>
              </w:rPr>
            </w:pPr>
          </w:p>
        </w:tc>
      </w:tr>
      <w:tr w:rsidR="00CC6CCF" w:rsidRPr="00D31871" w:rsidTr="005838CC">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CC6CCF" w:rsidRPr="00CC6CCF" w:rsidRDefault="00CC6CCF" w:rsidP="005838CC">
            <w:pPr>
              <w:pStyle w:val="12"/>
              <w:jc w:val="left"/>
              <w:rPr>
                <w:sz w:val="20"/>
                <w:szCs w:val="20"/>
                <w:lang w:val="en-US" w:eastAsia="ru-RU"/>
              </w:rPr>
            </w:pPr>
            <w:r w:rsidRPr="00CC6CCF">
              <w:rPr>
                <w:sz w:val="20"/>
                <w:szCs w:val="20"/>
                <w:lang w:val="en-US" w:eastAsia="ru-RU"/>
              </w:rPr>
              <w:t>5.</w:t>
            </w:r>
            <w:r w:rsidRPr="00CC6CCF">
              <w:rPr>
                <w:sz w:val="20"/>
                <w:szCs w:val="20"/>
                <w:lang w:eastAsia="ru-RU"/>
              </w:rPr>
              <w:t>1</w:t>
            </w:r>
            <w:r w:rsidRPr="00CC6CCF">
              <w:rPr>
                <w:sz w:val="20"/>
                <w:szCs w:val="20"/>
                <w:lang w:val="en-US" w:eastAsia="ru-RU"/>
              </w:rPr>
              <w:t>.</w:t>
            </w:r>
          </w:p>
          <w:p w:rsidR="00CC6CCF" w:rsidRPr="00CC6CCF" w:rsidRDefault="00CC6CCF" w:rsidP="005838CC">
            <w:pPr>
              <w:pStyle w:val="12"/>
              <w:jc w:val="left"/>
              <w:rPr>
                <w:sz w:val="20"/>
                <w:szCs w:val="20"/>
                <w:lang w:val="en-US" w:eastAsia="ru-RU"/>
              </w:rPr>
            </w:pPr>
            <w:r w:rsidRPr="00CC6CCF">
              <w:rPr>
                <w:sz w:val="20"/>
                <w:szCs w:val="20"/>
                <w:lang w:val="en-US" w:eastAsia="ru-RU"/>
              </w:rPr>
              <w:t> </w:t>
            </w:r>
          </w:p>
          <w:p w:rsidR="00CC6CCF" w:rsidRPr="00CC6CCF" w:rsidRDefault="00CC6CCF" w:rsidP="005838CC">
            <w:pPr>
              <w:pStyle w:val="12"/>
              <w:jc w:val="left"/>
              <w:rPr>
                <w:sz w:val="20"/>
                <w:szCs w:val="20"/>
                <w:lang w:val="en-US" w:eastAsia="ru-RU"/>
              </w:rPr>
            </w:pPr>
            <w:r w:rsidRPr="00CC6CCF">
              <w:rPr>
                <w:sz w:val="20"/>
                <w:szCs w:val="20"/>
                <w:lang w:val="en-US" w:eastAsia="ru-RU"/>
              </w:rPr>
              <w:t> </w:t>
            </w:r>
          </w:p>
          <w:p w:rsidR="00CC6CCF" w:rsidRPr="00CC6CCF" w:rsidRDefault="00CC6CCF" w:rsidP="005838CC">
            <w:pPr>
              <w:pStyle w:val="12"/>
              <w:jc w:val="left"/>
              <w:rPr>
                <w:sz w:val="20"/>
                <w:szCs w:val="20"/>
                <w:lang w:val="en-US" w:eastAsia="ru-RU"/>
              </w:rPr>
            </w:pPr>
            <w:r w:rsidRPr="00CC6CCF">
              <w:rPr>
                <w:sz w:val="20"/>
                <w:szCs w:val="20"/>
                <w:lang w:val="en-US" w:eastAsia="ru-RU"/>
              </w:rPr>
              <w:t> </w:t>
            </w:r>
          </w:p>
        </w:tc>
        <w:tc>
          <w:tcPr>
            <w:tcW w:w="3969" w:type="dxa"/>
            <w:tcBorders>
              <w:top w:val="single" w:sz="4" w:space="0" w:color="auto"/>
              <w:left w:val="nil"/>
              <w:bottom w:val="nil"/>
              <w:right w:val="single" w:sz="4" w:space="0" w:color="auto"/>
            </w:tcBorders>
            <w:shd w:val="clear" w:color="auto" w:fill="FFFFFF" w:themeFill="background1"/>
            <w:tcMar>
              <w:top w:w="15" w:type="dxa"/>
              <w:left w:w="15" w:type="dxa"/>
              <w:bottom w:w="0" w:type="dxa"/>
              <w:right w:w="15" w:type="dxa"/>
            </w:tcMar>
            <w:hideMark/>
          </w:tcPr>
          <w:p w:rsidR="00CC6CCF" w:rsidRPr="00CC6CCF" w:rsidRDefault="00CC6CCF" w:rsidP="005838CC">
            <w:pPr>
              <w:pStyle w:val="12"/>
              <w:ind w:left="129"/>
              <w:jc w:val="left"/>
              <w:rPr>
                <w:sz w:val="20"/>
                <w:szCs w:val="20"/>
                <w:lang w:eastAsia="ru-RU"/>
              </w:rPr>
            </w:pPr>
            <w:r w:rsidRPr="00CC6CCF">
              <w:rPr>
                <w:sz w:val="20"/>
                <w:szCs w:val="20"/>
                <w:lang w:eastAsia="ru-RU"/>
              </w:rPr>
              <w:t>Протяженность автомобильных дорог – всего, в том числе:</w:t>
            </w:r>
          </w:p>
        </w:tc>
        <w:tc>
          <w:tcPr>
            <w:tcW w:w="1701" w:type="dxa"/>
            <w:tcBorders>
              <w:top w:val="single" w:sz="4" w:space="0" w:color="auto"/>
              <w:left w:val="nil"/>
              <w:bottom w:val="nil"/>
              <w:right w:val="single" w:sz="4" w:space="0" w:color="auto"/>
            </w:tcBorders>
            <w:tcMar>
              <w:top w:w="15" w:type="dxa"/>
              <w:left w:w="15" w:type="dxa"/>
              <w:bottom w:w="0" w:type="dxa"/>
              <w:right w:w="15" w:type="dxa"/>
            </w:tcMar>
            <w:hideMark/>
          </w:tcPr>
          <w:p w:rsidR="00CC6CCF" w:rsidRPr="00CC6CCF" w:rsidRDefault="00CC6CCF" w:rsidP="005838CC">
            <w:pPr>
              <w:pStyle w:val="12"/>
              <w:ind w:left="129"/>
              <w:jc w:val="left"/>
              <w:rPr>
                <w:sz w:val="20"/>
                <w:szCs w:val="20"/>
                <w:lang w:val="en-US" w:eastAsia="ru-RU"/>
              </w:rPr>
            </w:pPr>
            <w:r w:rsidRPr="00CC6CCF">
              <w:rPr>
                <w:sz w:val="20"/>
                <w:szCs w:val="20"/>
                <w:lang w:val="en-US" w:eastAsia="ru-RU"/>
              </w:rPr>
              <w:t>км</w:t>
            </w:r>
          </w:p>
        </w:tc>
        <w:tc>
          <w:tcPr>
            <w:tcW w:w="1701" w:type="dxa"/>
            <w:tcBorders>
              <w:top w:val="single" w:sz="4" w:space="0" w:color="auto"/>
              <w:left w:val="nil"/>
              <w:bottom w:val="nil"/>
              <w:right w:val="single" w:sz="4" w:space="0" w:color="auto"/>
            </w:tcBorders>
            <w:shd w:val="clear" w:color="auto" w:fill="auto"/>
            <w:tcMar>
              <w:top w:w="15" w:type="dxa"/>
              <w:left w:w="15" w:type="dxa"/>
              <w:bottom w:w="0" w:type="dxa"/>
              <w:right w:w="15" w:type="dxa"/>
            </w:tcMar>
          </w:tcPr>
          <w:p w:rsidR="00CC6CCF" w:rsidRPr="00CC6CCF" w:rsidRDefault="00CC6CCF" w:rsidP="005F176E">
            <w:pPr>
              <w:pStyle w:val="12"/>
              <w:ind w:right="112"/>
              <w:jc w:val="left"/>
              <w:rPr>
                <w:sz w:val="20"/>
                <w:szCs w:val="20"/>
                <w:lang w:eastAsia="ru-RU"/>
              </w:rPr>
            </w:pPr>
            <w:r w:rsidRPr="00CC6CCF">
              <w:rPr>
                <w:sz w:val="20"/>
                <w:szCs w:val="20"/>
                <w:lang w:eastAsia="ru-RU"/>
              </w:rPr>
              <w:t>180,44</w:t>
            </w:r>
          </w:p>
        </w:tc>
        <w:tc>
          <w:tcPr>
            <w:tcW w:w="1842" w:type="dxa"/>
            <w:tcBorders>
              <w:top w:val="single" w:sz="4" w:space="0" w:color="auto"/>
              <w:left w:val="nil"/>
              <w:bottom w:val="nil"/>
              <w:right w:val="single" w:sz="4" w:space="0" w:color="auto"/>
            </w:tcBorders>
            <w:shd w:val="clear" w:color="auto" w:fill="auto"/>
            <w:tcMar>
              <w:top w:w="15" w:type="dxa"/>
              <w:left w:w="15" w:type="dxa"/>
              <w:bottom w:w="0" w:type="dxa"/>
              <w:right w:w="15" w:type="dxa"/>
            </w:tcMar>
          </w:tcPr>
          <w:p w:rsidR="00CC6CCF" w:rsidRPr="00CC6CCF" w:rsidRDefault="00CC6CCF" w:rsidP="005F176E">
            <w:pPr>
              <w:pStyle w:val="12"/>
              <w:ind w:right="127"/>
              <w:jc w:val="left"/>
              <w:rPr>
                <w:sz w:val="20"/>
                <w:szCs w:val="20"/>
                <w:lang w:eastAsia="ru-RU"/>
              </w:rPr>
            </w:pPr>
            <w:r w:rsidRPr="00CC6CCF">
              <w:rPr>
                <w:sz w:val="20"/>
                <w:szCs w:val="20"/>
                <w:lang w:eastAsia="ru-RU"/>
              </w:rPr>
              <w:t>186,12</w:t>
            </w:r>
          </w:p>
        </w:tc>
      </w:tr>
      <w:tr w:rsidR="00CC6CCF" w:rsidRPr="00D31871" w:rsidTr="005838CC">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single" w:sz="4" w:space="0" w:color="auto"/>
              <w:left w:val="single" w:sz="4" w:space="0" w:color="auto"/>
              <w:bottom w:val="single" w:sz="4" w:space="0" w:color="auto"/>
              <w:right w:val="single" w:sz="4" w:space="0" w:color="auto"/>
            </w:tcBorders>
            <w:hideMark/>
          </w:tcPr>
          <w:p w:rsidR="00CC6CCF" w:rsidRPr="00CC6CCF" w:rsidRDefault="00CC6CCF" w:rsidP="005838CC">
            <w:pPr>
              <w:pStyle w:val="12"/>
              <w:jc w:val="left"/>
              <w:rPr>
                <w:sz w:val="20"/>
                <w:szCs w:val="20"/>
                <w:lang w:val="en-US" w:eastAsia="ru-RU"/>
              </w:rPr>
            </w:pPr>
          </w:p>
        </w:tc>
        <w:tc>
          <w:tcPr>
            <w:tcW w:w="396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CC6CCF" w:rsidRPr="00CC6CCF" w:rsidRDefault="00CC6CCF" w:rsidP="005838CC">
            <w:pPr>
              <w:pStyle w:val="12"/>
              <w:ind w:left="129"/>
              <w:jc w:val="left"/>
              <w:rPr>
                <w:sz w:val="20"/>
                <w:szCs w:val="20"/>
                <w:lang w:val="en-US" w:eastAsia="ru-RU"/>
              </w:rPr>
            </w:pPr>
            <w:r w:rsidRPr="00CC6CCF">
              <w:rPr>
                <w:sz w:val="20"/>
                <w:szCs w:val="20"/>
                <w:lang w:val="en-US" w:eastAsia="ru-RU"/>
              </w:rPr>
              <w:t>федеральн</w:t>
            </w:r>
            <w:r w:rsidRPr="00CC6CCF">
              <w:rPr>
                <w:sz w:val="20"/>
                <w:szCs w:val="20"/>
                <w:lang w:eastAsia="ru-RU"/>
              </w:rPr>
              <w:t>ого значения</w:t>
            </w:r>
            <w:r w:rsidRPr="00CC6CCF">
              <w:rPr>
                <w:sz w:val="20"/>
                <w:szCs w:val="20"/>
                <w:lang w:val="en-US" w:eastAsia="ru-RU"/>
              </w:rPr>
              <w:t xml:space="preserve">  </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CC6CCF" w:rsidRPr="00CC6CCF" w:rsidRDefault="00CC6CCF" w:rsidP="005838CC">
            <w:pPr>
              <w:pStyle w:val="12"/>
              <w:ind w:left="129"/>
              <w:jc w:val="left"/>
              <w:rPr>
                <w:sz w:val="20"/>
                <w:szCs w:val="20"/>
                <w:lang w:val="en-US" w:eastAsia="ru-RU"/>
              </w:rPr>
            </w:pPr>
            <w:r w:rsidRPr="00CC6CCF">
              <w:rPr>
                <w:sz w:val="20"/>
                <w:szCs w:val="20"/>
                <w:lang w:val="en-US" w:eastAsia="ru-RU"/>
              </w:rPr>
              <w:t>км</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6CCF" w:rsidRPr="00CC6CCF" w:rsidRDefault="00CC6CCF" w:rsidP="005F176E">
            <w:pPr>
              <w:pStyle w:val="12"/>
              <w:ind w:right="112"/>
              <w:jc w:val="left"/>
              <w:rPr>
                <w:sz w:val="20"/>
                <w:szCs w:val="20"/>
                <w:lang w:eastAsia="ru-RU"/>
              </w:rPr>
            </w:pPr>
            <w:r w:rsidRPr="00CC6CCF">
              <w:rPr>
                <w:sz w:val="20"/>
                <w:szCs w:val="20"/>
                <w:lang w:eastAsia="ru-RU"/>
              </w:rPr>
              <w:t>54,55</w:t>
            </w:r>
          </w:p>
        </w:tc>
        <w:tc>
          <w:tcPr>
            <w:tcW w:w="184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6CCF" w:rsidRPr="00CC6CCF" w:rsidRDefault="00CC6CCF" w:rsidP="005F176E">
            <w:pPr>
              <w:pStyle w:val="12"/>
              <w:ind w:right="127"/>
              <w:jc w:val="left"/>
              <w:rPr>
                <w:sz w:val="20"/>
                <w:szCs w:val="20"/>
                <w:lang w:eastAsia="ru-RU"/>
              </w:rPr>
            </w:pPr>
            <w:r w:rsidRPr="00CC6CCF">
              <w:rPr>
                <w:sz w:val="20"/>
                <w:szCs w:val="20"/>
                <w:lang w:eastAsia="ru-RU"/>
              </w:rPr>
              <w:t>54,55</w:t>
            </w:r>
          </w:p>
        </w:tc>
      </w:tr>
      <w:tr w:rsidR="00CC6CCF" w:rsidRPr="00D31871" w:rsidTr="005838CC">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single" w:sz="4" w:space="0" w:color="auto"/>
              <w:left w:val="single" w:sz="4" w:space="0" w:color="auto"/>
              <w:bottom w:val="single" w:sz="4" w:space="0" w:color="auto"/>
              <w:right w:val="single" w:sz="4" w:space="0" w:color="auto"/>
            </w:tcBorders>
            <w:hideMark/>
          </w:tcPr>
          <w:p w:rsidR="00CC6CCF" w:rsidRPr="00CC6CCF" w:rsidRDefault="00CC6CCF" w:rsidP="005838CC">
            <w:pPr>
              <w:pStyle w:val="12"/>
              <w:jc w:val="left"/>
              <w:rPr>
                <w:sz w:val="20"/>
                <w:szCs w:val="20"/>
                <w:lang w:val="en-US" w:eastAsia="ru-RU"/>
              </w:rPr>
            </w:pPr>
          </w:p>
        </w:tc>
        <w:tc>
          <w:tcPr>
            <w:tcW w:w="396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CC6CCF" w:rsidRPr="00CC6CCF" w:rsidRDefault="00CC6CCF" w:rsidP="005838CC">
            <w:pPr>
              <w:pStyle w:val="12"/>
              <w:ind w:left="129"/>
              <w:jc w:val="left"/>
              <w:rPr>
                <w:sz w:val="20"/>
                <w:szCs w:val="20"/>
                <w:lang w:eastAsia="ru-RU"/>
              </w:rPr>
            </w:pPr>
            <w:r w:rsidRPr="00CC6CCF">
              <w:rPr>
                <w:sz w:val="20"/>
                <w:szCs w:val="20"/>
                <w:lang w:eastAsia="ru-RU"/>
              </w:rPr>
              <w:t xml:space="preserve">регионального </w:t>
            </w:r>
            <w:r w:rsidRPr="00CC6CCF">
              <w:rPr>
                <w:sz w:val="20"/>
                <w:szCs w:val="20"/>
                <w:lang w:val="en-US" w:eastAsia="ru-RU"/>
              </w:rPr>
              <w:t xml:space="preserve">или </w:t>
            </w:r>
            <w:r w:rsidRPr="00CC6CCF">
              <w:rPr>
                <w:sz w:val="20"/>
                <w:szCs w:val="20"/>
                <w:lang w:eastAsia="ru-RU"/>
              </w:rPr>
              <w:t>межмуниципального значения</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CC6CCF" w:rsidRPr="00CC6CCF" w:rsidRDefault="00CC6CCF" w:rsidP="005838CC">
            <w:pPr>
              <w:pStyle w:val="12"/>
              <w:ind w:left="129"/>
              <w:jc w:val="left"/>
              <w:rPr>
                <w:sz w:val="20"/>
                <w:szCs w:val="20"/>
                <w:lang w:val="en-US" w:eastAsia="ru-RU"/>
              </w:rPr>
            </w:pPr>
            <w:r w:rsidRPr="00CC6CCF">
              <w:rPr>
                <w:sz w:val="20"/>
                <w:szCs w:val="20"/>
                <w:lang w:val="en-US" w:eastAsia="ru-RU"/>
              </w:rPr>
              <w:t>км</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6CCF" w:rsidRPr="00CC6CCF" w:rsidRDefault="00807263" w:rsidP="005F176E">
            <w:pPr>
              <w:widowControl w:val="0"/>
              <w:spacing w:after="0" w:line="240" w:lineRule="auto"/>
              <w:ind w:right="-35"/>
              <w:rPr>
                <w:rFonts w:ascii="Times New Roman" w:hAnsi="Times New Roman" w:cs="Times New Roman"/>
                <w:bCs/>
                <w:iCs/>
                <w:sz w:val="20"/>
                <w:szCs w:val="20"/>
                <w:lang w:eastAsia="x-none"/>
              </w:rPr>
            </w:pPr>
            <w:r>
              <w:rPr>
                <w:rFonts w:ascii="Times New Roman" w:hAnsi="Times New Roman"/>
                <w:bCs/>
                <w:iCs/>
                <w:sz w:val="20"/>
                <w:szCs w:val="20"/>
                <w:lang w:eastAsia="x-none"/>
              </w:rPr>
              <w:t>55,32</w:t>
            </w:r>
          </w:p>
        </w:tc>
        <w:tc>
          <w:tcPr>
            <w:tcW w:w="184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6CCF" w:rsidRPr="00CC6CCF" w:rsidRDefault="00CC6CCF" w:rsidP="005F176E">
            <w:pPr>
              <w:pStyle w:val="12"/>
              <w:ind w:right="127"/>
              <w:rPr>
                <w:sz w:val="20"/>
                <w:szCs w:val="20"/>
                <w:lang w:eastAsia="ru-RU"/>
              </w:rPr>
            </w:pPr>
            <w:r w:rsidRPr="00CC6CCF">
              <w:rPr>
                <w:sz w:val="20"/>
                <w:szCs w:val="20"/>
                <w:lang w:eastAsia="ru-RU"/>
              </w:rPr>
              <w:t>60,38</w:t>
            </w:r>
          </w:p>
        </w:tc>
      </w:tr>
      <w:tr w:rsidR="00CC6CCF" w:rsidRPr="00D31871" w:rsidTr="005838CC">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single" w:sz="4" w:space="0" w:color="auto"/>
              <w:left w:val="single" w:sz="4" w:space="0" w:color="auto"/>
              <w:bottom w:val="single" w:sz="4" w:space="0" w:color="auto"/>
              <w:right w:val="single" w:sz="4" w:space="0" w:color="auto"/>
            </w:tcBorders>
            <w:hideMark/>
          </w:tcPr>
          <w:p w:rsidR="00CC6CCF" w:rsidRPr="00CC6CCF" w:rsidRDefault="00CC6CCF" w:rsidP="005838CC">
            <w:pPr>
              <w:pStyle w:val="12"/>
              <w:jc w:val="left"/>
              <w:rPr>
                <w:sz w:val="20"/>
                <w:szCs w:val="20"/>
                <w:lang w:val="en-US" w:eastAsia="ru-RU"/>
              </w:rPr>
            </w:pPr>
          </w:p>
        </w:tc>
        <w:tc>
          <w:tcPr>
            <w:tcW w:w="396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CC6CCF" w:rsidRPr="00CC6CCF" w:rsidRDefault="00CC6CCF" w:rsidP="005838CC">
            <w:pPr>
              <w:pStyle w:val="12"/>
              <w:ind w:left="129"/>
              <w:jc w:val="left"/>
              <w:rPr>
                <w:sz w:val="20"/>
                <w:szCs w:val="20"/>
                <w:lang w:eastAsia="ru-RU"/>
              </w:rPr>
            </w:pPr>
            <w:r w:rsidRPr="00CC6CCF">
              <w:rPr>
                <w:sz w:val="20"/>
                <w:szCs w:val="20"/>
                <w:lang w:eastAsia="ru-RU"/>
              </w:rPr>
              <w:t>местного значения</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CC6CCF" w:rsidRPr="00CC6CCF" w:rsidRDefault="00CC6CCF" w:rsidP="005838CC">
            <w:pPr>
              <w:pStyle w:val="12"/>
              <w:ind w:left="129"/>
              <w:jc w:val="left"/>
              <w:rPr>
                <w:sz w:val="20"/>
                <w:szCs w:val="20"/>
                <w:lang w:eastAsia="ru-RU"/>
              </w:rPr>
            </w:pPr>
            <w:r w:rsidRPr="00CC6CCF">
              <w:rPr>
                <w:sz w:val="20"/>
                <w:szCs w:val="20"/>
                <w:lang w:eastAsia="ru-RU"/>
              </w:rPr>
              <w:t>км</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6CCF" w:rsidRPr="00CC6CCF" w:rsidRDefault="00807263" w:rsidP="005F176E">
            <w:pPr>
              <w:widowControl w:val="0"/>
              <w:spacing w:after="0" w:line="240" w:lineRule="auto"/>
              <w:ind w:right="-35"/>
              <w:rPr>
                <w:rFonts w:ascii="Times New Roman" w:hAnsi="Times New Roman" w:cs="Times New Roman"/>
                <w:bCs/>
                <w:iCs/>
                <w:sz w:val="20"/>
                <w:szCs w:val="20"/>
                <w:lang w:eastAsia="x-none"/>
              </w:rPr>
            </w:pPr>
            <w:r>
              <w:rPr>
                <w:rFonts w:ascii="Times New Roman" w:hAnsi="Times New Roman"/>
                <w:bCs/>
                <w:iCs/>
                <w:sz w:val="20"/>
                <w:szCs w:val="20"/>
                <w:lang w:eastAsia="x-none"/>
              </w:rPr>
              <w:t>70,57</w:t>
            </w:r>
          </w:p>
        </w:tc>
        <w:tc>
          <w:tcPr>
            <w:tcW w:w="184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6CCF" w:rsidRPr="00CC6CCF" w:rsidRDefault="00C353FB" w:rsidP="005F176E">
            <w:pPr>
              <w:pStyle w:val="12"/>
              <w:ind w:right="127"/>
              <w:jc w:val="left"/>
              <w:rPr>
                <w:sz w:val="20"/>
                <w:szCs w:val="20"/>
                <w:lang w:eastAsia="ru-RU"/>
              </w:rPr>
            </w:pPr>
            <w:r>
              <w:rPr>
                <w:bCs/>
                <w:iCs/>
                <w:sz w:val="20"/>
                <w:szCs w:val="20"/>
              </w:rPr>
              <w:t>77,38</w:t>
            </w:r>
          </w:p>
        </w:tc>
      </w:tr>
      <w:tr w:rsidR="00CC6CCF" w:rsidRPr="00D31871" w:rsidTr="005838CC">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CC6CCF" w:rsidRPr="00CC6CCF" w:rsidRDefault="00CC6CCF" w:rsidP="005838CC">
            <w:pPr>
              <w:pStyle w:val="12"/>
              <w:jc w:val="left"/>
              <w:rPr>
                <w:sz w:val="20"/>
                <w:szCs w:val="20"/>
                <w:lang w:val="en-US" w:eastAsia="ru-RU"/>
              </w:rPr>
            </w:pPr>
            <w:r w:rsidRPr="00CC6CCF">
              <w:rPr>
                <w:sz w:val="20"/>
                <w:szCs w:val="20"/>
                <w:lang w:val="en-US" w:eastAsia="ru-RU"/>
              </w:rPr>
              <w:t>5.</w:t>
            </w:r>
            <w:r w:rsidRPr="00CC6CCF">
              <w:rPr>
                <w:sz w:val="20"/>
                <w:szCs w:val="20"/>
                <w:lang w:eastAsia="ru-RU"/>
              </w:rPr>
              <w:t>2</w:t>
            </w:r>
            <w:r w:rsidRPr="00CC6CCF">
              <w:rPr>
                <w:sz w:val="20"/>
                <w:szCs w:val="20"/>
                <w:lang w:val="en-US" w:eastAsia="ru-RU"/>
              </w:rPr>
              <w:t>.</w:t>
            </w:r>
          </w:p>
          <w:p w:rsidR="00CC6CCF" w:rsidRPr="00CC6CCF" w:rsidRDefault="00CC6CCF" w:rsidP="005838CC">
            <w:pPr>
              <w:pStyle w:val="12"/>
              <w:jc w:val="left"/>
              <w:rPr>
                <w:sz w:val="20"/>
                <w:szCs w:val="20"/>
                <w:lang w:val="en-US" w:eastAsia="ru-RU"/>
              </w:rPr>
            </w:pPr>
            <w:r w:rsidRPr="00CC6CCF">
              <w:rPr>
                <w:sz w:val="20"/>
                <w:szCs w:val="20"/>
                <w:lang w:val="en-US" w:eastAsia="ru-RU"/>
              </w:rPr>
              <w:lastRenderedPageBreak/>
              <w:t> </w:t>
            </w:r>
          </w:p>
        </w:tc>
        <w:tc>
          <w:tcPr>
            <w:tcW w:w="396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CC6CCF" w:rsidRPr="00CC6CCF" w:rsidRDefault="00CC6CCF" w:rsidP="005838CC">
            <w:pPr>
              <w:pStyle w:val="12"/>
              <w:ind w:left="129"/>
              <w:jc w:val="left"/>
              <w:rPr>
                <w:sz w:val="20"/>
                <w:szCs w:val="20"/>
                <w:lang w:eastAsia="ru-RU"/>
              </w:rPr>
            </w:pPr>
            <w:r w:rsidRPr="00CC6CCF">
              <w:rPr>
                <w:sz w:val="20"/>
                <w:szCs w:val="20"/>
                <w:lang w:eastAsia="ru-RU"/>
              </w:rPr>
              <w:lastRenderedPageBreak/>
              <w:t xml:space="preserve">Общая протяженность дорог общего </w:t>
            </w:r>
            <w:r w:rsidRPr="00CC6CCF">
              <w:rPr>
                <w:sz w:val="20"/>
                <w:szCs w:val="20"/>
                <w:lang w:eastAsia="ru-RU"/>
              </w:rPr>
              <w:lastRenderedPageBreak/>
              <w:t xml:space="preserve">пользования  </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CC6CCF" w:rsidRPr="00CC6CCF" w:rsidRDefault="00CC6CCF" w:rsidP="005838CC">
            <w:pPr>
              <w:pStyle w:val="12"/>
              <w:ind w:left="129"/>
              <w:jc w:val="left"/>
              <w:rPr>
                <w:sz w:val="20"/>
                <w:szCs w:val="20"/>
                <w:lang w:val="en-US" w:eastAsia="ru-RU"/>
              </w:rPr>
            </w:pPr>
            <w:r w:rsidRPr="00CC6CCF">
              <w:rPr>
                <w:sz w:val="20"/>
                <w:szCs w:val="20"/>
                <w:lang w:val="en-US" w:eastAsia="ru-RU"/>
              </w:rPr>
              <w:lastRenderedPageBreak/>
              <w:t>км</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6CCF" w:rsidRPr="00CC6CCF" w:rsidRDefault="00CC6CCF" w:rsidP="005F176E">
            <w:pPr>
              <w:pStyle w:val="12"/>
              <w:ind w:right="112"/>
              <w:jc w:val="left"/>
              <w:rPr>
                <w:sz w:val="20"/>
                <w:szCs w:val="20"/>
                <w:lang w:eastAsia="ru-RU"/>
              </w:rPr>
            </w:pPr>
            <w:r w:rsidRPr="00CC6CCF">
              <w:rPr>
                <w:sz w:val="20"/>
                <w:szCs w:val="20"/>
                <w:lang w:eastAsia="ru-RU"/>
              </w:rPr>
              <w:t>180,44</w:t>
            </w:r>
          </w:p>
        </w:tc>
        <w:tc>
          <w:tcPr>
            <w:tcW w:w="184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6CCF" w:rsidRPr="00CC6CCF" w:rsidRDefault="00CC6CCF" w:rsidP="005F176E">
            <w:pPr>
              <w:pStyle w:val="12"/>
              <w:ind w:right="127"/>
              <w:jc w:val="left"/>
              <w:rPr>
                <w:sz w:val="20"/>
                <w:szCs w:val="20"/>
                <w:lang w:eastAsia="ru-RU"/>
              </w:rPr>
            </w:pPr>
            <w:r w:rsidRPr="00CC6CCF">
              <w:rPr>
                <w:sz w:val="20"/>
                <w:szCs w:val="20"/>
                <w:lang w:eastAsia="ru-RU"/>
              </w:rPr>
              <w:t>186,12</w:t>
            </w:r>
          </w:p>
        </w:tc>
      </w:tr>
      <w:tr w:rsidR="00CC6CCF" w:rsidRPr="00D31871" w:rsidTr="005838CC">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CC6CCF" w:rsidRPr="00CC6CCF" w:rsidRDefault="00CC6CCF" w:rsidP="005838CC">
            <w:pPr>
              <w:pStyle w:val="12"/>
              <w:jc w:val="left"/>
              <w:rPr>
                <w:sz w:val="20"/>
                <w:szCs w:val="20"/>
                <w:lang w:val="en-US" w:eastAsia="ru-RU"/>
              </w:rPr>
            </w:pPr>
          </w:p>
        </w:tc>
        <w:tc>
          <w:tcPr>
            <w:tcW w:w="396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CC6CCF" w:rsidRPr="00CC6CCF" w:rsidRDefault="00CC6CCF" w:rsidP="005838CC">
            <w:pPr>
              <w:pStyle w:val="12"/>
              <w:ind w:left="129"/>
              <w:jc w:val="left"/>
              <w:rPr>
                <w:bCs/>
                <w:iCs/>
                <w:sz w:val="20"/>
                <w:szCs w:val="20"/>
              </w:rPr>
            </w:pPr>
            <w:r w:rsidRPr="00CC6CCF">
              <w:rPr>
                <w:bCs/>
                <w:iCs/>
                <w:sz w:val="20"/>
                <w:szCs w:val="20"/>
              </w:rPr>
              <w:t>усовершенствованными твердыми (асфальтобетон);</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CC6CCF" w:rsidRPr="00CC6CCF" w:rsidRDefault="00CC6CCF" w:rsidP="005838CC">
            <w:pPr>
              <w:pStyle w:val="12"/>
              <w:ind w:left="129"/>
              <w:jc w:val="left"/>
              <w:rPr>
                <w:sz w:val="20"/>
                <w:szCs w:val="20"/>
                <w:lang w:val="en-US" w:eastAsia="ru-RU"/>
              </w:rPr>
            </w:pPr>
            <w:r w:rsidRPr="00CC6CCF">
              <w:rPr>
                <w:sz w:val="20"/>
                <w:szCs w:val="20"/>
                <w:lang w:val="en-US" w:eastAsia="ru-RU"/>
              </w:rPr>
              <w:t>км</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6CCF" w:rsidRPr="00CC6CCF" w:rsidRDefault="00CC6CCF" w:rsidP="005F176E">
            <w:pPr>
              <w:widowControl w:val="0"/>
              <w:spacing w:after="0" w:line="240" w:lineRule="auto"/>
              <w:ind w:right="-35"/>
              <w:jc w:val="both"/>
              <w:rPr>
                <w:rFonts w:ascii="Times New Roman" w:hAnsi="Times New Roman" w:cs="Times New Roman"/>
                <w:bCs/>
                <w:iCs/>
                <w:sz w:val="20"/>
                <w:szCs w:val="20"/>
                <w:lang w:eastAsia="x-none"/>
              </w:rPr>
            </w:pPr>
            <w:r w:rsidRPr="00CC6CCF">
              <w:rPr>
                <w:rFonts w:ascii="Times New Roman" w:hAnsi="Times New Roman"/>
                <w:bCs/>
                <w:iCs/>
                <w:sz w:val="20"/>
                <w:szCs w:val="20"/>
                <w:lang w:eastAsia="x-none"/>
              </w:rPr>
              <w:t>70,10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6CCF" w:rsidRPr="00CC6CCF" w:rsidRDefault="00CC6CCF" w:rsidP="005F176E">
            <w:pPr>
              <w:pStyle w:val="12"/>
              <w:ind w:right="127"/>
              <w:rPr>
                <w:sz w:val="20"/>
                <w:szCs w:val="20"/>
                <w:lang w:eastAsia="ru-RU"/>
              </w:rPr>
            </w:pPr>
            <w:r w:rsidRPr="00CC6CCF">
              <w:rPr>
                <w:sz w:val="20"/>
                <w:szCs w:val="20"/>
                <w:lang w:eastAsia="ru-RU"/>
              </w:rPr>
              <w:t>85,41</w:t>
            </w:r>
          </w:p>
        </w:tc>
      </w:tr>
      <w:tr w:rsidR="00CC6CCF" w:rsidRPr="00D31871" w:rsidTr="005838CC">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CC6CCF" w:rsidRPr="00CC6CCF" w:rsidRDefault="00CC6CCF" w:rsidP="005838CC">
            <w:pPr>
              <w:pStyle w:val="12"/>
              <w:jc w:val="left"/>
              <w:rPr>
                <w:sz w:val="20"/>
                <w:szCs w:val="20"/>
                <w:lang w:val="en-US" w:eastAsia="ru-RU"/>
              </w:rPr>
            </w:pPr>
          </w:p>
        </w:tc>
        <w:tc>
          <w:tcPr>
            <w:tcW w:w="396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CC6CCF" w:rsidRPr="00CC6CCF" w:rsidRDefault="00CC6CCF" w:rsidP="005838CC">
            <w:pPr>
              <w:pStyle w:val="12"/>
              <w:ind w:left="129"/>
              <w:jc w:val="left"/>
              <w:rPr>
                <w:bCs/>
                <w:iCs/>
                <w:sz w:val="20"/>
                <w:szCs w:val="20"/>
              </w:rPr>
            </w:pPr>
            <w:r w:rsidRPr="00CC6CCF">
              <w:rPr>
                <w:bCs/>
                <w:iCs/>
                <w:sz w:val="20"/>
                <w:szCs w:val="20"/>
              </w:rPr>
              <w:t>переходными (гравийными)</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CC6CCF" w:rsidRPr="00CC6CCF" w:rsidRDefault="00CC6CCF" w:rsidP="005838CC">
            <w:pPr>
              <w:pStyle w:val="12"/>
              <w:ind w:left="129"/>
              <w:jc w:val="left"/>
              <w:rPr>
                <w:sz w:val="20"/>
                <w:szCs w:val="20"/>
                <w:lang w:eastAsia="ru-RU"/>
              </w:rPr>
            </w:pPr>
            <w:r w:rsidRPr="00CC6CCF">
              <w:rPr>
                <w:sz w:val="20"/>
                <w:szCs w:val="20"/>
                <w:lang w:eastAsia="ru-RU"/>
              </w:rPr>
              <w:t>км</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6CCF" w:rsidRPr="00CC6CCF" w:rsidRDefault="00CC6CCF" w:rsidP="005F176E">
            <w:pPr>
              <w:widowControl w:val="0"/>
              <w:spacing w:after="0" w:line="240" w:lineRule="auto"/>
              <w:ind w:right="-35"/>
              <w:rPr>
                <w:rFonts w:ascii="Times New Roman" w:hAnsi="Times New Roman" w:cs="Times New Roman"/>
                <w:bCs/>
                <w:iCs/>
                <w:sz w:val="20"/>
                <w:szCs w:val="20"/>
                <w:lang w:eastAsia="x-none"/>
              </w:rPr>
            </w:pPr>
            <w:r w:rsidRPr="00CC6CCF">
              <w:rPr>
                <w:rFonts w:ascii="Times New Roman" w:hAnsi="Times New Roman"/>
                <w:bCs/>
                <w:iCs/>
                <w:sz w:val="20"/>
                <w:szCs w:val="20"/>
                <w:lang w:eastAsia="x-none"/>
              </w:rPr>
              <w:t>52,31</w:t>
            </w:r>
          </w:p>
        </w:tc>
        <w:tc>
          <w:tcPr>
            <w:tcW w:w="184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6CCF" w:rsidRPr="00CC6CCF" w:rsidRDefault="00C353FB" w:rsidP="005F176E">
            <w:pPr>
              <w:pStyle w:val="12"/>
              <w:ind w:right="127"/>
              <w:jc w:val="left"/>
              <w:rPr>
                <w:sz w:val="20"/>
                <w:szCs w:val="20"/>
                <w:lang w:eastAsia="ru-RU"/>
              </w:rPr>
            </w:pPr>
            <w:r>
              <w:rPr>
                <w:sz w:val="20"/>
                <w:szCs w:val="20"/>
                <w:lang w:eastAsia="ru-RU"/>
              </w:rPr>
              <w:t>55,16</w:t>
            </w:r>
          </w:p>
        </w:tc>
      </w:tr>
      <w:tr w:rsidR="00CC6CCF" w:rsidRPr="00D31871" w:rsidTr="005838CC">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CC6CCF" w:rsidRPr="00CC6CCF" w:rsidRDefault="00CC6CCF" w:rsidP="005838CC">
            <w:pPr>
              <w:pStyle w:val="12"/>
              <w:jc w:val="left"/>
              <w:rPr>
                <w:sz w:val="20"/>
                <w:szCs w:val="20"/>
                <w:lang w:val="en-US" w:eastAsia="ru-RU"/>
              </w:rPr>
            </w:pPr>
          </w:p>
        </w:tc>
        <w:tc>
          <w:tcPr>
            <w:tcW w:w="396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CC6CCF" w:rsidRPr="00CC6CCF" w:rsidRDefault="00CC6CCF" w:rsidP="005838CC">
            <w:pPr>
              <w:pStyle w:val="12"/>
              <w:ind w:left="129"/>
              <w:jc w:val="left"/>
              <w:rPr>
                <w:bCs/>
                <w:iCs/>
                <w:sz w:val="20"/>
                <w:szCs w:val="20"/>
              </w:rPr>
            </w:pPr>
            <w:r w:rsidRPr="00CC6CCF">
              <w:rPr>
                <w:bCs/>
                <w:iCs/>
                <w:sz w:val="20"/>
                <w:szCs w:val="20"/>
              </w:rPr>
              <w:t>низшим (грунтовым)</w:t>
            </w:r>
          </w:p>
        </w:tc>
        <w:tc>
          <w:tcPr>
            <w:tcW w:w="170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CC6CCF" w:rsidRPr="00CC6CCF" w:rsidRDefault="00CC6CCF" w:rsidP="005838CC">
            <w:pPr>
              <w:pStyle w:val="12"/>
              <w:ind w:left="129"/>
              <w:jc w:val="left"/>
              <w:rPr>
                <w:sz w:val="20"/>
                <w:szCs w:val="20"/>
                <w:lang w:val="en-US" w:eastAsia="ru-RU"/>
              </w:rPr>
            </w:pPr>
            <w:r w:rsidRPr="00CC6CCF">
              <w:rPr>
                <w:sz w:val="20"/>
                <w:szCs w:val="20"/>
                <w:lang w:val="en-US" w:eastAsia="ru-RU"/>
              </w:rPr>
              <w:t>км</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6CCF" w:rsidRPr="00CC6CCF" w:rsidRDefault="00CC6CCF" w:rsidP="005F176E">
            <w:pPr>
              <w:widowControl w:val="0"/>
              <w:spacing w:after="0" w:line="240" w:lineRule="auto"/>
              <w:ind w:right="-35"/>
              <w:jc w:val="both"/>
              <w:rPr>
                <w:rFonts w:ascii="Times New Roman" w:hAnsi="Times New Roman" w:cs="Times New Roman"/>
                <w:bCs/>
                <w:iCs/>
                <w:sz w:val="20"/>
                <w:szCs w:val="20"/>
                <w:lang w:eastAsia="x-none"/>
              </w:rPr>
            </w:pPr>
            <w:r w:rsidRPr="00CC6CCF">
              <w:rPr>
                <w:rFonts w:ascii="Times New Roman" w:hAnsi="Times New Roman"/>
                <w:bCs/>
                <w:iCs/>
                <w:sz w:val="20"/>
                <w:szCs w:val="20"/>
                <w:lang w:eastAsia="x-none"/>
              </w:rPr>
              <w:t>58,03</w:t>
            </w:r>
          </w:p>
        </w:tc>
        <w:tc>
          <w:tcPr>
            <w:tcW w:w="184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6CCF" w:rsidRPr="00CC6CCF" w:rsidRDefault="00CC6CCF" w:rsidP="005F176E">
            <w:pPr>
              <w:pStyle w:val="12"/>
              <w:ind w:right="127"/>
              <w:jc w:val="left"/>
              <w:rPr>
                <w:sz w:val="20"/>
                <w:szCs w:val="20"/>
                <w:lang w:eastAsia="ru-RU"/>
              </w:rPr>
            </w:pPr>
            <w:r w:rsidRPr="00CC6CCF">
              <w:rPr>
                <w:sz w:val="20"/>
                <w:szCs w:val="20"/>
                <w:lang w:eastAsia="ru-RU"/>
              </w:rPr>
              <w:t>51,74</w:t>
            </w:r>
          </w:p>
        </w:tc>
      </w:tr>
      <w:tr w:rsidR="00CC6CCF" w:rsidRPr="00D31871" w:rsidTr="005838CC">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CC6CCF" w:rsidRPr="00CC6CCF" w:rsidRDefault="00CC6CCF" w:rsidP="005838CC">
            <w:pPr>
              <w:pStyle w:val="12"/>
              <w:jc w:val="left"/>
              <w:rPr>
                <w:sz w:val="20"/>
                <w:szCs w:val="20"/>
                <w:lang w:val="en-US" w:eastAsia="ru-RU"/>
              </w:rPr>
            </w:pPr>
            <w:r w:rsidRPr="00CC6CCF">
              <w:rPr>
                <w:sz w:val="20"/>
                <w:szCs w:val="20"/>
                <w:lang w:val="en-US" w:eastAsia="ru-RU"/>
              </w:rPr>
              <w:t>5</w:t>
            </w:r>
            <w:r w:rsidRPr="00CC6CCF">
              <w:rPr>
                <w:sz w:val="20"/>
                <w:szCs w:val="20"/>
                <w:lang w:eastAsia="ru-RU"/>
              </w:rPr>
              <w:t>.3</w:t>
            </w:r>
            <w:r w:rsidRPr="00CC6CCF">
              <w:rPr>
                <w:sz w:val="20"/>
                <w:szCs w:val="20"/>
                <w:lang w:val="en-US" w:eastAsia="ru-RU"/>
              </w:rPr>
              <w:t>.</w:t>
            </w:r>
          </w:p>
        </w:tc>
        <w:tc>
          <w:tcPr>
            <w:tcW w:w="396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CC6CCF" w:rsidRPr="00CC6CCF" w:rsidRDefault="00CC6CCF" w:rsidP="005838CC">
            <w:pPr>
              <w:pStyle w:val="12"/>
              <w:jc w:val="left"/>
              <w:rPr>
                <w:sz w:val="20"/>
                <w:szCs w:val="20"/>
                <w:lang w:eastAsia="ru-RU"/>
              </w:rPr>
            </w:pPr>
            <w:r w:rsidRPr="00CC6CCF">
              <w:rPr>
                <w:sz w:val="20"/>
                <w:szCs w:val="20"/>
                <w:lang w:eastAsia="ru-RU"/>
              </w:rPr>
              <w:t xml:space="preserve"> </w:t>
            </w:r>
            <w:r w:rsidRPr="00CC6CCF">
              <w:rPr>
                <w:sz w:val="20"/>
                <w:szCs w:val="20"/>
                <w:shd w:val="clear" w:color="auto" w:fill="FFFFFF" w:themeFill="background1"/>
                <w:lang w:eastAsia="ru-RU"/>
              </w:rPr>
              <w:t>Общая протяженность улично-дорожной сети.</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CC6CCF" w:rsidRPr="00CC6CCF" w:rsidRDefault="00CC6CCF" w:rsidP="005838CC">
            <w:pPr>
              <w:pStyle w:val="12"/>
              <w:ind w:left="129"/>
              <w:jc w:val="left"/>
              <w:rPr>
                <w:sz w:val="20"/>
                <w:szCs w:val="20"/>
                <w:lang w:eastAsia="ru-RU"/>
              </w:rPr>
            </w:pPr>
            <w:r w:rsidRPr="00CC6CCF">
              <w:rPr>
                <w:sz w:val="20"/>
                <w:szCs w:val="20"/>
                <w:lang w:eastAsia="ru-RU"/>
              </w:rPr>
              <w:t>км</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6CCF" w:rsidRPr="00CC6CCF" w:rsidRDefault="00CC6CCF" w:rsidP="005F176E">
            <w:pPr>
              <w:pStyle w:val="12"/>
              <w:ind w:right="112"/>
              <w:jc w:val="left"/>
              <w:rPr>
                <w:sz w:val="20"/>
                <w:szCs w:val="20"/>
                <w:lang w:eastAsia="ru-RU"/>
              </w:rPr>
            </w:pPr>
            <w:r w:rsidRPr="00CC6CCF">
              <w:rPr>
                <w:sz w:val="20"/>
                <w:szCs w:val="20"/>
                <w:lang w:eastAsia="ru-RU"/>
              </w:rPr>
              <w:t>55,07</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CC6CCF" w:rsidRPr="00CC6CCF" w:rsidRDefault="00CC6CCF" w:rsidP="005F176E">
            <w:pPr>
              <w:pStyle w:val="12"/>
              <w:ind w:right="127"/>
              <w:jc w:val="left"/>
              <w:rPr>
                <w:sz w:val="20"/>
                <w:szCs w:val="20"/>
                <w:lang w:eastAsia="ru-RU"/>
              </w:rPr>
            </w:pPr>
            <w:r w:rsidRPr="00CC6CCF">
              <w:rPr>
                <w:sz w:val="20"/>
                <w:szCs w:val="20"/>
                <w:lang w:eastAsia="ru-RU"/>
              </w:rPr>
              <w:t>101,41</w:t>
            </w:r>
          </w:p>
        </w:tc>
      </w:tr>
      <w:tr w:rsidR="00CC6CCF" w:rsidRPr="00D31871" w:rsidTr="005838CC">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CC6CCF" w:rsidRPr="00CC6CCF" w:rsidRDefault="00CC6CCF" w:rsidP="005838CC">
            <w:pPr>
              <w:pStyle w:val="12"/>
              <w:jc w:val="left"/>
              <w:rPr>
                <w:sz w:val="20"/>
                <w:szCs w:val="20"/>
                <w:lang w:val="en-US" w:eastAsia="ru-RU"/>
              </w:rPr>
            </w:pPr>
            <w:r w:rsidRPr="00CC6CCF">
              <w:rPr>
                <w:sz w:val="20"/>
                <w:szCs w:val="20"/>
                <w:lang w:val="en-US" w:eastAsia="ru-RU"/>
              </w:rPr>
              <w:t>5.</w:t>
            </w:r>
            <w:r w:rsidRPr="00CC6CCF">
              <w:rPr>
                <w:sz w:val="20"/>
                <w:szCs w:val="20"/>
                <w:lang w:eastAsia="ru-RU"/>
              </w:rPr>
              <w:t>5</w:t>
            </w:r>
            <w:r w:rsidRPr="00CC6CCF">
              <w:rPr>
                <w:sz w:val="20"/>
                <w:szCs w:val="20"/>
                <w:lang w:val="en-US" w:eastAsia="ru-RU"/>
              </w:rPr>
              <w:t>.</w:t>
            </w:r>
          </w:p>
          <w:p w:rsidR="00CC6CCF" w:rsidRPr="00CC6CCF" w:rsidRDefault="00CC6CCF" w:rsidP="005838CC">
            <w:pPr>
              <w:pStyle w:val="12"/>
              <w:jc w:val="left"/>
              <w:rPr>
                <w:sz w:val="20"/>
                <w:szCs w:val="20"/>
                <w:lang w:val="en-US" w:eastAsia="ru-RU"/>
              </w:rPr>
            </w:pPr>
            <w:r w:rsidRPr="00CC6CCF">
              <w:rPr>
                <w:sz w:val="20"/>
                <w:szCs w:val="20"/>
                <w:lang w:val="en-US" w:eastAsia="ru-RU"/>
              </w:rPr>
              <w:t> </w:t>
            </w:r>
          </w:p>
        </w:tc>
        <w:tc>
          <w:tcPr>
            <w:tcW w:w="396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CC6CCF" w:rsidRPr="00CC6CCF" w:rsidRDefault="00CC6CCF" w:rsidP="005838CC">
            <w:pPr>
              <w:pStyle w:val="12"/>
              <w:ind w:left="129"/>
              <w:jc w:val="left"/>
              <w:rPr>
                <w:sz w:val="20"/>
                <w:szCs w:val="20"/>
                <w:lang w:eastAsia="ru-RU"/>
              </w:rPr>
            </w:pPr>
            <w:r w:rsidRPr="00CC6CCF">
              <w:rPr>
                <w:sz w:val="20"/>
                <w:szCs w:val="20"/>
                <w:lang w:eastAsia="ru-RU"/>
              </w:rPr>
              <w:t>Плотность</w:t>
            </w:r>
            <w:r w:rsidRPr="00CC6CCF">
              <w:rPr>
                <w:sz w:val="20"/>
                <w:szCs w:val="20"/>
                <w:lang w:val="en-US" w:eastAsia="ru-RU"/>
              </w:rPr>
              <w:t xml:space="preserve"> автодорожной</w:t>
            </w:r>
            <w:r w:rsidRPr="00CC6CCF">
              <w:rPr>
                <w:sz w:val="20"/>
                <w:szCs w:val="20"/>
                <w:lang w:eastAsia="ru-RU"/>
              </w:rPr>
              <w:t xml:space="preserve"> сети: </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CC6CCF" w:rsidRPr="00CC6CCF" w:rsidRDefault="00CC6CCF" w:rsidP="005838CC">
            <w:pPr>
              <w:pStyle w:val="12"/>
              <w:ind w:left="129"/>
              <w:jc w:val="left"/>
              <w:rPr>
                <w:sz w:val="20"/>
                <w:szCs w:val="20"/>
                <w:lang w:val="en-US" w:eastAsia="ru-RU"/>
              </w:rPr>
            </w:pPr>
            <w:r w:rsidRPr="00CC6CCF">
              <w:rPr>
                <w:sz w:val="20"/>
                <w:szCs w:val="20"/>
                <w:lang w:val="en-US" w:eastAsia="ru-RU"/>
              </w:rPr>
              <w:t>км/</w:t>
            </w:r>
            <w:r w:rsidRPr="00CC6CCF">
              <w:rPr>
                <w:sz w:val="20"/>
                <w:szCs w:val="20"/>
                <w:lang w:eastAsia="ru-RU"/>
              </w:rPr>
              <w:t>кв.</w:t>
            </w:r>
            <w:r w:rsidRPr="00CC6CCF">
              <w:rPr>
                <w:sz w:val="20"/>
                <w:szCs w:val="20"/>
                <w:lang w:val="en-US" w:eastAsia="ru-RU"/>
              </w:rPr>
              <w:t>км</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CC6CCF" w:rsidRPr="00CC6CCF" w:rsidRDefault="00CC6CCF" w:rsidP="005F176E">
            <w:pPr>
              <w:pStyle w:val="12"/>
              <w:ind w:left="129" w:right="112"/>
              <w:jc w:val="left"/>
              <w:rPr>
                <w:sz w:val="20"/>
                <w:szCs w:val="20"/>
                <w:lang w:val="en-US" w:eastAsia="ru-RU"/>
              </w:rPr>
            </w:pP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CC6CCF" w:rsidRPr="00CC6CCF" w:rsidRDefault="00CC6CCF" w:rsidP="005F176E">
            <w:pPr>
              <w:pStyle w:val="12"/>
              <w:ind w:left="129" w:right="127"/>
              <w:jc w:val="left"/>
              <w:rPr>
                <w:sz w:val="20"/>
                <w:szCs w:val="20"/>
                <w:lang w:val="en-US" w:eastAsia="ru-RU"/>
              </w:rPr>
            </w:pPr>
          </w:p>
        </w:tc>
      </w:tr>
      <w:tr w:rsidR="00CC6CCF" w:rsidRPr="00D31871" w:rsidTr="005838CC">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CC6CCF" w:rsidRPr="00CC6CCF" w:rsidRDefault="00CC6CCF" w:rsidP="005838CC">
            <w:pPr>
              <w:pStyle w:val="12"/>
              <w:jc w:val="left"/>
              <w:rPr>
                <w:sz w:val="20"/>
                <w:szCs w:val="20"/>
                <w:lang w:val="en-US"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rsidR="00CC6CCF" w:rsidRPr="00CC6CCF" w:rsidRDefault="00CC6CCF" w:rsidP="005838CC">
            <w:pPr>
              <w:pStyle w:val="12"/>
              <w:ind w:left="129"/>
              <w:jc w:val="left"/>
              <w:rPr>
                <w:bCs/>
                <w:iCs/>
                <w:sz w:val="20"/>
                <w:szCs w:val="20"/>
              </w:rPr>
            </w:pPr>
            <w:r w:rsidRPr="00CC6CCF">
              <w:rPr>
                <w:bCs/>
                <w:iCs/>
                <w:sz w:val="20"/>
                <w:szCs w:val="20"/>
              </w:rPr>
              <w:t xml:space="preserve">усовершенствованными твердыми </w:t>
            </w:r>
          </w:p>
          <w:p w:rsidR="00CC6CCF" w:rsidRPr="00CC6CCF" w:rsidRDefault="00CC6CCF" w:rsidP="005838CC">
            <w:pPr>
              <w:pStyle w:val="12"/>
              <w:ind w:left="129"/>
              <w:jc w:val="left"/>
              <w:rPr>
                <w:bCs/>
                <w:iCs/>
                <w:sz w:val="20"/>
                <w:szCs w:val="20"/>
              </w:rPr>
            </w:pPr>
            <w:r w:rsidRPr="00CC6CCF">
              <w:rPr>
                <w:bCs/>
                <w:iCs/>
                <w:sz w:val="20"/>
                <w:szCs w:val="20"/>
              </w:rPr>
              <w:t>(асфальтобетон);</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CC6CCF" w:rsidRPr="00CC6CCF" w:rsidRDefault="00CC6CCF" w:rsidP="005838CC">
            <w:pPr>
              <w:pStyle w:val="12"/>
              <w:ind w:left="129"/>
              <w:jc w:val="left"/>
              <w:rPr>
                <w:sz w:val="20"/>
                <w:szCs w:val="20"/>
                <w:lang w:eastAsia="ru-RU"/>
              </w:rPr>
            </w:pPr>
            <w:r w:rsidRPr="00CC6CCF">
              <w:rPr>
                <w:sz w:val="20"/>
                <w:szCs w:val="20"/>
                <w:lang w:eastAsia="ru-RU"/>
              </w:rPr>
              <w:t>км/ кв.</w:t>
            </w:r>
            <w:r w:rsidRPr="00CC6CCF">
              <w:rPr>
                <w:sz w:val="20"/>
                <w:szCs w:val="20"/>
                <w:lang w:val="en-US" w:eastAsia="ru-RU"/>
              </w:rPr>
              <w:t>км</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6CCF" w:rsidRPr="00CC6CCF" w:rsidRDefault="00CC6CCF" w:rsidP="005F176E">
            <w:pPr>
              <w:widowControl w:val="0"/>
              <w:spacing w:after="0" w:line="240" w:lineRule="auto"/>
              <w:ind w:right="-35"/>
              <w:jc w:val="both"/>
              <w:rPr>
                <w:rFonts w:ascii="Times New Roman" w:hAnsi="Times New Roman" w:cs="Times New Roman"/>
                <w:bCs/>
                <w:iCs/>
                <w:sz w:val="20"/>
                <w:szCs w:val="20"/>
                <w:lang w:eastAsia="x-none"/>
              </w:rPr>
            </w:pPr>
            <w:r w:rsidRPr="00CC6CCF">
              <w:rPr>
                <w:rFonts w:ascii="Times New Roman" w:hAnsi="Times New Roman"/>
                <w:bCs/>
                <w:iCs/>
                <w:sz w:val="20"/>
                <w:szCs w:val="20"/>
                <w:lang w:eastAsia="x-none"/>
              </w:rPr>
              <w:t>0,020</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6CCF" w:rsidRPr="00CC6CCF" w:rsidRDefault="00CC6CCF" w:rsidP="005F176E">
            <w:pPr>
              <w:pStyle w:val="12"/>
              <w:ind w:right="127"/>
              <w:rPr>
                <w:sz w:val="20"/>
                <w:szCs w:val="20"/>
                <w:lang w:eastAsia="ru-RU"/>
              </w:rPr>
            </w:pPr>
            <w:r w:rsidRPr="00CC6CCF">
              <w:rPr>
                <w:sz w:val="20"/>
                <w:szCs w:val="20"/>
                <w:lang w:eastAsia="ru-RU"/>
              </w:rPr>
              <w:t>0,024</w:t>
            </w:r>
          </w:p>
        </w:tc>
      </w:tr>
      <w:tr w:rsidR="00CC6CCF" w:rsidRPr="00D31871" w:rsidTr="005838CC">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CC6CCF" w:rsidRPr="00CC6CCF" w:rsidRDefault="00CC6CCF" w:rsidP="005838CC">
            <w:pPr>
              <w:pStyle w:val="12"/>
              <w:jc w:val="left"/>
              <w:rPr>
                <w:sz w:val="20"/>
                <w:szCs w:val="20"/>
                <w:lang w:val="en-US"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rsidR="00CC6CCF" w:rsidRPr="00CC6CCF" w:rsidRDefault="00CC6CCF" w:rsidP="005838CC">
            <w:pPr>
              <w:pStyle w:val="12"/>
              <w:ind w:left="129"/>
              <w:jc w:val="left"/>
              <w:rPr>
                <w:bCs/>
                <w:iCs/>
                <w:sz w:val="20"/>
                <w:szCs w:val="20"/>
              </w:rPr>
            </w:pPr>
            <w:r w:rsidRPr="00CC6CCF">
              <w:rPr>
                <w:bCs/>
                <w:iCs/>
                <w:sz w:val="20"/>
                <w:szCs w:val="20"/>
              </w:rPr>
              <w:t>переходными гравийными</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CC6CCF" w:rsidRPr="00CC6CCF" w:rsidRDefault="00CC6CCF" w:rsidP="005838CC">
            <w:pPr>
              <w:pStyle w:val="12"/>
              <w:ind w:left="129"/>
              <w:jc w:val="left"/>
              <w:rPr>
                <w:sz w:val="20"/>
                <w:szCs w:val="20"/>
                <w:lang w:eastAsia="ru-RU"/>
              </w:rPr>
            </w:pPr>
            <w:r w:rsidRPr="00CC6CCF">
              <w:rPr>
                <w:sz w:val="20"/>
                <w:szCs w:val="20"/>
                <w:lang w:eastAsia="ru-RU"/>
              </w:rPr>
              <w:t>км/ кв.</w:t>
            </w:r>
            <w:r w:rsidRPr="00CC6CCF">
              <w:rPr>
                <w:sz w:val="20"/>
                <w:szCs w:val="20"/>
                <w:lang w:val="en-US" w:eastAsia="ru-RU"/>
              </w:rPr>
              <w:t>км</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6CCF" w:rsidRPr="00CC6CCF" w:rsidRDefault="00CC6CCF" w:rsidP="005F176E">
            <w:pPr>
              <w:widowControl w:val="0"/>
              <w:spacing w:after="0" w:line="240" w:lineRule="auto"/>
              <w:ind w:right="-35"/>
              <w:jc w:val="both"/>
              <w:rPr>
                <w:rFonts w:ascii="Times New Roman" w:hAnsi="Times New Roman" w:cs="Times New Roman"/>
                <w:bCs/>
                <w:iCs/>
                <w:sz w:val="20"/>
                <w:szCs w:val="20"/>
                <w:lang w:eastAsia="x-none"/>
              </w:rPr>
            </w:pPr>
            <w:r w:rsidRPr="00CC6CCF">
              <w:rPr>
                <w:rFonts w:ascii="Times New Roman" w:hAnsi="Times New Roman"/>
                <w:bCs/>
                <w:iCs/>
                <w:sz w:val="20"/>
                <w:szCs w:val="20"/>
                <w:lang w:eastAsia="x-none"/>
              </w:rPr>
              <w:t>0,015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6CCF" w:rsidRPr="00CC6CCF" w:rsidRDefault="00CC6CCF" w:rsidP="005F176E">
            <w:pPr>
              <w:pStyle w:val="12"/>
              <w:ind w:right="127"/>
              <w:jc w:val="left"/>
              <w:rPr>
                <w:bCs/>
                <w:iCs/>
                <w:sz w:val="20"/>
                <w:szCs w:val="20"/>
              </w:rPr>
            </w:pPr>
            <w:r w:rsidRPr="00CC6CCF">
              <w:rPr>
                <w:sz w:val="20"/>
                <w:szCs w:val="20"/>
                <w:lang w:eastAsia="ru-RU"/>
              </w:rPr>
              <w:t>0,014</w:t>
            </w:r>
          </w:p>
        </w:tc>
      </w:tr>
      <w:tr w:rsidR="00CC6CCF" w:rsidRPr="00D31871" w:rsidTr="005838CC">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CC6CCF" w:rsidRPr="00CC6CCF" w:rsidRDefault="00CC6CCF" w:rsidP="005838CC">
            <w:pPr>
              <w:pStyle w:val="12"/>
              <w:jc w:val="left"/>
              <w:rPr>
                <w:sz w:val="20"/>
                <w:szCs w:val="20"/>
                <w:lang w:val="en-US"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rsidR="00CC6CCF" w:rsidRPr="00CC6CCF" w:rsidRDefault="00CC6CCF" w:rsidP="005838CC">
            <w:pPr>
              <w:pStyle w:val="12"/>
              <w:ind w:left="129"/>
              <w:jc w:val="left"/>
              <w:rPr>
                <w:bCs/>
                <w:iCs/>
                <w:sz w:val="20"/>
                <w:szCs w:val="20"/>
              </w:rPr>
            </w:pPr>
            <w:r w:rsidRPr="00CC6CCF">
              <w:rPr>
                <w:bCs/>
                <w:iCs/>
                <w:sz w:val="20"/>
                <w:szCs w:val="20"/>
              </w:rPr>
              <w:t>низшим грунтовым</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CC6CCF" w:rsidRPr="00CC6CCF" w:rsidRDefault="00CC6CCF" w:rsidP="005838CC">
            <w:pPr>
              <w:pStyle w:val="12"/>
              <w:ind w:left="129"/>
              <w:jc w:val="left"/>
              <w:rPr>
                <w:sz w:val="20"/>
                <w:szCs w:val="20"/>
                <w:lang w:eastAsia="ru-RU"/>
              </w:rPr>
            </w:pPr>
            <w:r w:rsidRPr="00CC6CCF">
              <w:rPr>
                <w:sz w:val="20"/>
                <w:szCs w:val="20"/>
                <w:lang w:eastAsia="ru-RU"/>
              </w:rPr>
              <w:t>км/ кв.</w:t>
            </w:r>
            <w:r w:rsidRPr="00CC6CCF">
              <w:rPr>
                <w:sz w:val="20"/>
                <w:szCs w:val="20"/>
                <w:lang w:val="en-US" w:eastAsia="ru-RU"/>
              </w:rPr>
              <w:t>км</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6CCF" w:rsidRPr="00CC6CCF" w:rsidRDefault="00CC6CCF" w:rsidP="005F176E">
            <w:pPr>
              <w:widowControl w:val="0"/>
              <w:spacing w:after="0" w:line="240" w:lineRule="auto"/>
              <w:ind w:right="-35"/>
              <w:jc w:val="both"/>
              <w:rPr>
                <w:rFonts w:ascii="Times New Roman" w:hAnsi="Times New Roman" w:cs="Times New Roman"/>
                <w:bCs/>
                <w:iCs/>
                <w:sz w:val="20"/>
                <w:szCs w:val="20"/>
                <w:lang w:eastAsia="x-none"/>
              </w:rPr>
            </w:pPr>
            <w:r w:rsidRPr="00CC6CCF">
              <w:rPr>
                <w:rFonts w:ascii="Times New Roman" w:hAnsi="Times New Roman"/>
                <w:bCs/>
                <w:iCs/>
                <w:sz w:val="20"/>
                <w:szCs w:val="20"/>
                <w:lang w:eastAsia="x-none"/>
              </w:rPr>
              <w:t>0,016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6CCF" w:rsidRPr="00CC6CCF" w:rsidRDefault="00CC6CCF" w:rsidP="005F176E">
            <w:pPr>
              <w:pStyle w:val="12"/>
              <w:ind w:right="127"/>
              <w:jc w:val="left"/>
              <w:rPr>
                <w:bCs/>
                <w:iCs/>
                <w:sz w:val="20"/>
                <w:szCs w:val="20"/>
              </w:rPr>
            </w:pPr>
            <w:r w:rsidRPr="00CC6CCF">
              <w:rPr>
                <w:bCs/>
                <w:iCs/>
                <w:sz w:val="20"/>
                <w:szCs w:val="20"/>
              </w:rPr>
              <w:t>0,015</w:t>
            </w:r>
          </w:p>
        </w:tc>
      </w:tr>
      <w:tr w:rsidR="00D31871"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1045E" w:rsidRPr="00DD24D6" w:rsidRDefault="0021045E" w:rsidP="005C7FCE">
            <w:pPr>
              <w:pStyle w:val="12"/>
              <w:jc w:val="left"/>
              <w:rPr>
                <w:sz w:val="20"/>
                <w:szCs w:val="20"/>
                <w:lang w:val="en-US" w:eastAsia="ru-RU"/>
              </w:rPr>
            </w:pPr>
            <w:r w:rsidRPr="00DD24D6">
              <w:rPr>
                <w:sz w:val="20"/>
                <w:szCs w:val="20"/>
                <w:lang w:val="en-US" w:eastAsia="ru-RU"/>
              </w:rPr>
              <w:t>6</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1045E" w:rsidRPr="00DD24D6" w:rsidRDefault="0021045E" w:rsidP="002475F8">
            <w:pPr>
              <w:pStyle w:val="12"/>
              <w:ind w:left="129"/>
              <w:jc w:val="left"/>
              <w:rPr>
                <w:sz w:val="20"/>
                <w:szCs w:val="20"/>
                <w:lang w:eastAsia="ru-RU"/>
              </w:rPr>
            </w:pPr>
            <w:r w:rsidRPr="00DD24D6">
              <w:rPr>
                <w:sz w:val="20"/>
                <w:szCs w:val="20"/>
                <w:lang w:eastAsia="ru-RU"/>
              </w:rPr>
              <w:t xml:space="preserve">Инженерная инфраструктура и благоустройство территории </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045E" w:rsidRPr="00DD24D6" w:rsidRDefault="0021045E" w:rsidP="002475F8">
            <w:pPr>
              <w:pStyle w:val="12"/>
              <w:ind w:left="129"/>
              <w:jc w:val="left"/>
              <w:rPr>
                <w:sz w:val="20"/>
                <w:szCs w:val="20"/>
                <w:lang w:eastAsia="ru-RU"/>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045E" w:rsidRPr="00D31871" w:rsidRDefault="0021045E" w:rsidP="002475F8">
            <w:pPr>
              <w:pStyle w:val="12"/>
              <w:ind w:left="129" w:right="112"/>
              <w:jc w:val="left"/>
              <w:rPr>
                <w:color w:val="FF0000"/>
                <w:sz w:val="20"/>
                <w:szCs w:val="20"/>
                <w:lang w:eastAsia="ru-RU"/>
              </w:rPr>
            </w:pP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045E" w:rsidRPr="00D31871" w:rsidRDefault="0021045E" w:rsidP="002475F8">
            <w:pPr>
              <w:pStyle w:val="12"/>
              <w:ind w:left="129" w:right="127"/>
              <w:jc w:val="left"/>
              <w:rPr>
                <w:color w:val="FF0000"/>
                <w:sz w:val="20"/>
                <w:szCs w:val="20"/>
                <w:lang w:eastAsia="ru-RU"/>
              </w:rPr>
            </w:pPr>
          </w:p>
        </w:tc>
      </w:tr>
      <w:tr w:rsidR="00D31871"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1045E" w:rsidRPr="00DD24D6" w:rsidRDefault="0021045E" w:rsidP="005C7FCE">
            <w:pPr>
              <w:pStyle w:val="12"/>
              <w:jc w:val="left"/>
              <w:rPr>
                <w:sz w:val="20"/>
                <w:szCs w:val="20"/>
                <w:lang w:val="en-US" w:eastAsia="ru-RU"/>
              </w:rPr>
            </w:pPr>
            <w:r w:rsidRPr="00DD24D6">
              <w:rPr>
                <w:sz w:val="20"/>
                <w:szCs w:val="20"/>
                <w:lang w:val="en-US" w:eastAsia="ru-RU"/>
              </w:rPr>
              <w:t>6.1.</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1045E" w:rsidRPr="00DD24D6" w:rsidRDefault="0021045E" w:rsidP="002475F8">
            <w:pPr>
              <w:pStyle w:val="12"/>
              <w:ind w:left="129"/>
              <w:jc w:val="left"/>
              <w:rPr>
                <w:sz w:val="20"/>
                <w:szCs w:val="20"/>
                <w:lang w:val="en-US" w:eastAsia="ru-RU"/>
              </w:rPr>
            </w:pPr>
            <w:r w:rsidRPr="00DD24D6">
              <w:rPr>
                <w:sz w:val="20"/>
                <w:szCs w:val="20"/>
                <w:lang w:val="en-US" w:eastAsia="ru-RU"/>
              </w:rPr>
              <w:t>Водоснабжение</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045E" w:rsidRPr="00DD24D6" w:rsidRDefault="0021045E" w:rsidP="002475F8">
            <w:pPr>
              <w:pStyle w:val="12"/>
              <w:ind w:left="129"/>
              <w:jc w:val="left"/>
              <w:rPr>
                <w:sz w:val="20"/>
                <w:szCs w:val="20"/>
                <w:lang w:val="en-US" w:eastAsia="ru-RU"/>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045E" w:rsidRPr="00D31871" w:rsidRDefault="0021045E" w:rsidP="002475F8">
            <w:pPr>
              <w:pStyle w:val="12"/>
              <w:ind w:left="129" w:right="112"/>
              <w:jc w:val="left"/>
              <w:rPr>
                <w:color w:val="FF0000"/>
                <w:sz w:val="20"/>
                <w:szCs w:val="20"/>
                <w:lang w:val="en-US" w:eastAsia="ru-RU"/>
              </w:rPr>
            </w:pP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045E" w:rsidRPr="00D31871" w:rsidRDefault="0021045E" w:rsidP="002475F8">
            <w:pPr>
              <w:pStyle w:val="12"/>
              <w:ind w:left="129" w:right="127"/>
              <w:jc w:val="left"/>
              <w:rPr>
                <w:color w:val="FF0000"/>
                <w:sz w:val="20"/>
                <w:szCs w:val="20"/>
                <w:lang w:val="en-US" w:eastAsia="ru-RU"/>
              </w:rPr>
            </w:pPr>
          </w:p>
        </w:tc>
      </w:tr>
      <w:tr w:rsidR="00DD24D6"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DD24D6" w:rsidRPr="00DD24D6" w:rsidRDefault="00DD24D6" w:rsidP="005C7FCE">
            <w:pPr>
              <w:pStyle w:val="12"/>
              <w:jc w:val="left"/>
              <w:rPr>
                <w:sz w:val="20"/>
                <w:szCs w:val="20"/>
                <w:lang w:val="en-US" w:eastAsia="ru-RU"/>
              </w:rPr>
            </w:pPr>
            <w:r w:rsidRPr="00DD24D6">
              <w:rPr>
                <w:sz w:val="20"/>
                <w:szCs w:val="20"/>
                <w:lang w:val="en-US" w:eastAsia="ru-RU"/>
              </w:rPr>
              <w:t>6.1.1.</w:t>
            </w:r>
          </w:p>
          <w:p w:rsidR="00DD24D6" w:rsidRPr="00DD24D6" w:rsidRDefault="00DD24D6" w:rsidP="005C7FCE">
            <w:pPr>
              <w:pStyle w:val="12"/>
              <w:jc w:val="left"/>
              <w:rPr>
                <w:sz w:val="20"/>
                <w:szCs w:val="20"/>
                <w:lang w:val="en-US" w:eastAsia="ru-RU"/>
              </w:rPr>
            </w:pPr>
            <w:r w:rsidRPr="00DD24D6">
              <w:rPr>
                <w:sz w:val="20"/>
                <w:szCs w:val="20"/>
                <w:lang w:val="en-US" w:eastAsia="ru-RU"/>
              </w:rPr>
              <w:t> </w:t>
            </w:r>
          </w:p>
          <w:p w:rsidR="00DD24D6" w:rsidRPr="00DD24D6" w:rsidRDefault="00DD24D6" w:rsidP="005C7FCE">
            <w:pPr>
              <w:pStyle w:val="12"/>
              <w:jc w:val="left"/>
              <w:rPr>
                <w:sz w:val="20"/>
                <w:szCs w:val="20"/>
                <w:lang w:val="en-US" w:eastAsia="ru-RU"/>
              </w:rPr>
            </w:pPr>
            <w:r w:rsidRPr="00DD24D6">
              <w:rPr>
                <w:sz w:val="20"/>
                <w:szCs w:val="20"/>
                <w:lang w:val="en-US" w:eastAsia="ru-RU"/>
              </w:rPr>
              <w:t> </w:t>
            </w:r>
          </w:p>
          <w:p w:rsidR="00DD24D6" w:rsidRPr="00DD24D6" w:rsidRDefault="00DD24D6" w:rsidP="005C7FCE">
            <w:pPr>
              <w:pStyle w:val="12"/>
              <w:jc w:val="left"/>
              <w:rPr>
                <w:sz w:val="20"/>
                <w:szCs w:val="20"/>
                <w:lang w:val="en-US" w:eastAsia="ru-RU"/>
              </w:rPr>
            </w:pPr>
            <w:r w:rsidRPr="00DD24D6">
              <w:rPr>
                <w:sz w:val="20"/>
                <w:szCs w:val="20"/>
                <w:lang w:val="en-US" w:eastAsia="ru-RU"/>
              </w:rPr>
              <w:t> </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val="en-US" w:eastAsia="ru-RU"/>
              </w:rPr>
            </w:pPr>
            <w:r w:rsidRPr="00DD24D6">
              <w:rPr>
                <w:sz w:val="20"/>
                <w:szCs w:val="20"/>
                <w:lang w:val="en-US" w:eastAsia="ru-RU"/>
              </w:rPr>
              <w:t xml:space="preserve">Водопотребление - всего </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val="en-US" w:eastAsia="ru-RU"/>
              </w:rPr>
            </w:pPr>
            <w:r w:rsidRPr="00DD24D6">
              <w:rPr>
                <w:sz w:val="20"/>
                <w:szCs w:val="20"/>
                <w:lang w:val="en-US" w:eastAsia="ru-RU"/>
              </w:rPr>
              <w:t>тыс.куб.</w:t>
            </w:r>
            <w:r w:rsidRPr="00DD24D6">
              <w:rPr>
                <w:sz w:val="20"/>
                <w:szCs w:val="20"/>
                <w:lang w:eastAsia="ru-RU"/>
              </w:rPr>
              <w:t xml:space="preserve"> </w:t>
            </w:r>
            <w:r w:rsidRPr="00DD24D6">
              <w:rPr>
                <w:sz w:val="20"/>
                <w:szCs w:val="20"/>
                <w:lang w:val="en-US" w:eastAsia="ru-RU"/>
              </w:rPr>
              <w:t>м/сутки</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DD24D6" w:rsidRPr="000061BB" w:rsidRDefault="00DD24D6" w:rsidP="00F26902">
            <w:pPr>
              <w:pStyle w:val="12"/>
              <w:jc w:val="left"/>
              <w:rPr>
                <w:sz w:val="20"/>
                <w:szCs w:val="20"/>
              </w:rPr>
            </w:pPr>
            <w:r w:rsidRPr="000061BB">
              <w:rPr>
                <w:sz w:val="20"/>
                <w:szCs w:val="20"/>
              </w:rPr>
              <w:t>0,526</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DD24D6" w:rsidRPr="000061BB" w:rsidRDefault="00DD24D6" w:rsidP="00F26902">
            <w:pPr>
              <w:pStyle w:val="12"/>
              <w:jc w:val="left"/>
              <w:rPr>
                <w:sz w:val="20"/>
                <w:szCs w:val="20"/>
              </w:rPr>
            </w:pPr>
            <w:r w:rsidRPr="000061BB">
              <w:rPr>
                <w:sz w:val="20"/>
                <w:szCs w:val="20"/>
              </w:rPr>
              <w:t>0,745</w:t>
            </w:r>
          </w:p>
        </w:tc>
      </w:tr>
      <w:tr w:rsidR="00DD24D6"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single" w:sz="4" w:space="0" w:color="auto"/>
              <w:left w:val="single" w:sz="4" w:space="0" w:color="auto"/>
              <w:bottom w:val="single" w:sz="4" w:space="0" w:color="auto"/>
              <w:right w:val="single" w:sz="4" w:space="0" w:color="auto"/>
            </w:tcBorders>
            <w:hideMark/>
          </w:tcPr>
          <w:p w:rsidR="00DD24D6" w:rsidRPr="00DD24D6" w:rsidRDefault="00DD24D6" w:rsidP="005C7FCE">
            <w:pPr>
              <w:pStyle w:val="12"/>
              <w:jc w:val="left"/>
              <w:rPr>
                <w:sz w:val="20"/>
                <w:szCs w:val="20"/>
                <w:lang w:val="en-US" w:eastAsia="ru-RU"/>
              </w:rPr>
            </w:pP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val="en-US" w:eastAsia="ru-RU"/>
              </w:rPr>
            </w:pPr>
            <w:r w:rsidRPr="00DD24D6">
              <w:rPr>
                <w:sz w:val="20"/>
                <w:szCs w:val="20"/>
                <w:lang w:val="en-US" w:eastAsia="ru-RU"/>
              </w:rPr>
              <w:t>в том числе:</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DD24D6" w:rsidRPr="00DD24D6" w:rsidRDefault="00DD24D6" w:rsidP="002475F8">
            <w:pPr>
              <w:pStyle w:val="12"/>
              <w:ind w:left="129"/>
              <w:jc w:val="left"/>
              <w:rPr>
                <w:sz w:val="20"/>
                <w:szCs w:val="20"/>
                <w:lang w:val="en-US" w:eastAsia="ru-RU"/>
              </w:rPr>
            </w:pP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DD24D6" w:rsidRPr="000061BB" w:rsidRDefault="00DD24D6" w:rsidP="00F26902">
            <w:pPr>
              <w:pStyle w:val="12"/>
              <w:jc w:val="left"/>
              <w:rPr>
                <w:sz w:val="20"/>
                <w:szCs w:val="20"/>
                <w:lang w:val="en-US"/>
              </w:rPr>
            </w:pPr>
          </w:p>
        </w:tc>
        <w:tc>
          <w:tcPr>
            <w:tcW w:w="1842" w:type="dxa"/>
            <w:tcBorders>
              <w:top w:val="nil"/>
              <w:left w:val="nil"/>
              <w:bottom w:val="single" w:sz="4" w:space="0" w:color="auto"/>
              <w:right w:val="single" w:sz="4" w:space="0" w:color="auto"/>
            </w:tcBorders>
            <w:tcMar>
              <w:top w:w="15" w:type="dxa"/>
              <w:left w:w="15" w:type="dxa"/>
              <w:bottom w:w="0" w:type="dxa"/>
              <w:right w:w="15" w:type="dxa"/>
            </w:tcMar>
          </w:tcPr>
          <w:p w:rsidR="00DD24D6" w:rsidRPr="000061BB" w:rsidRDefault="00DD24D6" w:rsidP="00F26902">
            <w:pPr>
              <w:pStyle w:val="12"/>
              <w:jc w:val="left"/>
              <w:rPr>
                <w:sz w:val="20"/>
                <w:szCs w:val="20"/>
                <w:lang w:val="en-US"/>
              </w:rPr>
            </w:pPr>
          </w:p>
        </w:tc>
      </w:tr>
      <w:tr w:rsidR="00DD24D6"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single" w:sz="4" w:space="0" w:color="auto"/>
              <w:left w:val="single" w:sz="4" w:space="0" w:color="auto"/>
              <w:bottom w:val="single" w:sz="4" w:space="0" w:color="auto"/>
              <w:right w:val="single" w:sz="4" w:space="0" w:color="auto"/>
            </w:tcBorders>
            <w:hideMark/>
          </w:tcPr>
          <w:p w:rsidR="00DD24D6" w:rsidRPr="00DD24D6" w:rsidRDefault="00DD24D6" w:rsidP="005C7FCE">
            <w:pPr>
              <w:pStyle w:val="12"/>
              <w:jc w:val="left"/>
              <w:rPr>
                <w:sz w:val="20"/>
                <w:szCs w:val="20"/>
                <w:lang w:val="en-US" w:eastAsia="ru-RU"/>
              </w:rPr>
            </w:pP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val="en-US" w:eastAsia="ru-RU"/>
              </w:rPr>
            </w:pPr>
            <w:r w:rsidRPr="00DD24D6">
              <w:rPr>
                <w:sz w:val="20"/>
                <w:szCs w:val="20"/>
                <w:lang w:val="en-US" w:eastAsia="ru-RU"/>
              </w:rPr>
              <w:t>на хозяйственно-питьевые нужды</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DD24D6" w:rsidRPr="00300D9C" w:rsidRDefault="00300D9C" w:rsidP="00300D9C">
            <w:pPr>
              <w:pStyle w:val="12"/>
              <w:ind w:left="129"/>
              <w:jc w:val="left"/>
              <w:rPr>
                <w:sz w:val="20"/>
                <w:szCs w:val="20"/>
                <w:lang w:eastAsia="ru-RU"/>
              </w:rPr>
            </w:pPr>
            <w:r>
              <w:rPr>
                <w:sz w:val="20"/>
                <w:szCs w:val="20"/>
                <w:lang w:eastAsia="ru-RU"/>
              </w:rPr>
              <w:t>«</w:t>
            </w:r>
            <w:r>
              <w:rPr>
                <w:sz w:val="20"/>
                <w:szCs w:val="20"/>
                <w:lang w:val="en-US" w:eastAsia="ru-RU"/>
              </w:rPr>
              <w:t>-</w:t>
            </w:r>
            <w:r>
              <w:rPr>
                <w:sz w:val="20"/>
                <w:szCs w:val="20"/>
                <w:lang w:eastAsia="ru-RU"/>
              </w:rPr>
              <w:t>»</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DD24D6" w:rsidRPr="000061BB" w:rsidRDefault="00DD24D6" w:rsidP="00F26902">
            <w:pPr>
              <w:pStyle w:val="12"/>
              <w:jc w:val="left"/>
              <w:rPr>
                <w:sz w:val="20"/>
                <w:szCs w:val="20"/>
                <w:lang w:val="en-US"/>
              </w:rPr>
            </w:pPr>
            <w:r w:rsidRPr="000061BB">
              <w:rPr>
                <w:sz w:val="20"/>
                <w:szCs w:val="20"/>
              </w:rPr>
              <w:t>0,389</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DD24D6" w:rsidRPr="000061BB" w:rsidRDefault="00DD24D6" w:rsidP="00F26902">
            <w:pPr>
              <w:pStyle w:val="12"/>
              <w:jc w:val="left"/>
              <w:rPr>
                <w:sz w:val="20"/>
                <w:szCs w:val="20"/>
              </w:rPr>
            </w:pPr>
            <w:r w:rsidRPr="000061BB">
              <w:rPr>
                <w:sz w:val="20"/>
                <w:szCs w:val="20"/>
              </w:rPr>
              <w:t>0,598</w:t>
            </w:r>
          </w:p>
        </w:tc>
      </w:tr>
      <w:tr w:rsidR="00DD24D6"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single" w:sz="4" w:space="0" w:color="auto"/>
              <w:left w:val="single" w:sz="4" w:space="0" w:color="auto"/>
              <w:bottom w:val="single" w:sz="4" w:space="0" w:color="auto"/>
              <w:right w:val="single" w:sz="4" w:space="0" w:color="auto"/>
            </w:tcBorders>
            <w:hideMark/>
          </w:tcPr>
          <w:p w:rsidR="00DD24D6" w:rsidRPr="00DD24D6" w:rsidRDefault="00DD24D6" w:rsidP="005C7FCE">
            <w:pPr>
              <w:pStyle w:val="12"/>
              <w:jc w:val="left"/>
              <w:rPr>
                <w:sz w:val="20"/>
                <w:szCs w:val="20"/>
                <w:lang w:val="en-US" w:eastAsia="ru-RU"/>
              </w:rPr>
            </w:pP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eastAsia="ru-RU"/>
              </w:rPr>
            </w:pPr>
            <w:r w:rsidRPr="00DD24D6">
              <w:rPr>
                <w:sz w:val="20"/>
                <w:szCs w:val="20"/>
                <w:lang w:val="en-US" w:eastAsia="ru-RU"/>
              </w:rPr>
              <w:t xml:space="preserve"> на полив территории  </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D24D6" w:rsidRDefault="00300D9C" w:rsidP="002475F8">
            <w:pPr>
              <w:pStyle w:val="12"/>
              <w:ind w:left="129"/>
              <w:jc w:val="left"/>
              <w:rPr>
                <w:sz w:val="20"/>
                <w:szCs w:val="20"/>
                <w:lang w:eastAsia="ru-RU"/>
              </w:rPr>
            </w:pPr>
            <w:r>
              <w:rPr>
                <w:sz w:val="20"/>
                <w:szCs w:val="20"/>
                <w:lang w:eastAsia="ru-RU"/>
              </w:rPr>
              <w:t>«</w:t>
            </w:r>
            <w:r>
              <w:rPr>
                <w:sz w:val="20"/>
                <w:szCs w:val="20"/>
                <w:lang w:val="en-US" w:eastAsia="ru-RU"/>
              </w:rPr>
              <w:t>-</w:t>
            </w:r>
            <w:r>
              <w:rPr>
                <w:sz w:val="20"/>
                <w:szCs w:val="20"/>
                <w:lang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0061BB" w:rsidRDefault="00DD24D6" w:rsidP="00F26902">
            <w:pPr>
              <w:pStyle w:val="12"/>
              <w:jc w:val="left"/>
              <w:rPr>
                <w:sz w:val="20"/>
                <w:szCs w:val="20"/>
              </w:rPr>
            </w:pPr>
            <w:r w:rsidRPr="000061BB">
              <w:rPr>
                <w:sz w:val="20"/>
                <w:szCs w:val="20"/>
              </w:rPr>
              <w:t>0,137</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0061BB" w:rsidRDefault="00DD24D6" w:rsidP="00F26902">
            <w:pPr>
              <w:pStyle w:val="12"/>
              <w:jc w:val="left"/>
              <w:rPr>
                <w:sz w:val="20"/>
                <w:szCs w:val="20"/>
              </w:rPr>
            </w:pPr>
            <w:r w:rsidRPr="000061BB">
              <w:rPr>
                <w:sz w:val="20"/>
                <w:szCs w:val="20"/>
              </w:rPr>
              <w:t>0,147</w:t>
            </w:r>
          </w:p>
        </w:tc>
      </w:tr>
      <w:tr w:rsidR="00DD24D6"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DD24D6" w:rsidRPr="00DD24D6" w:rsidRDefault="00DD24D6" w:rsidP="005C7FCE">
            <w:pPr>
              <w:pStyle w:val="12"/>
              <w:jc w:val="left"/>
              <w:rPr>
                <w:sz w:val="20"/>
                <w:szCs w:val="20"/>
                <w:lang w:val="en-US" w:eastAsia="ru-RU"/>
              </w:rPr>
            </w:pPr>
            <w:r w:rsidRPr="00DD24D6">
              <w:rPr>
                <w:sz w:val="20"/>
                <w:szCs w:val="20"/>
                <w:lang w:val="en-US" w:eastAsia="ru-RU"/>
              </w:rPr>
              <w:t>6.1.2</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val="en-US" w:eastAsia="ru-RU"/>
              </w:rPr>
            </w:pPr>
            <w:r w:rsidRPr="00DD24D6">
              <w:rPr>
                <w:sz w:val="20"/>
                <w:szCs w:val="20"/>
                <w:lang w:val="en-US" w:eastAsia="ru-RU"/>
              </w:rPr>
              <w:t>Вторичное использование воды</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val="en-US" w:eastAsia="ru-RU"/>
              </w:rPr>
            </w:pPr>
            <w:r w:rsidRPr="00DD24D6">
              <w:rPr>
                <w:sz w:val="20"/>
                <w:szCs w:val="20"/>
                <w:lang w:val="en-US"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1C6B60" w:rsidRDefault="00DD24D6" w:rsidP="00F26902">
            <w:pPr>
              <w:pStyle w:val="12"/>
              <w:jc w:val="left"/>
              <w:rPr>
                <w:sz w:val="20"/>
                <w:szCs w:val="20"/>
              </w:rPr>
            </w:pPr>
            <w:r w:rsidRPr="001C6B60">
              <w:rPr>
                <w:sz w:val="20"/>
                <w:szCs w:val="20"/>
              </w:rPr>
              <w:t>-</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1C6B60" w:rsidRDefault="00DD24D6" w:rsidP="00F26902">
            <w:pPr>
              <w:pStyle w:val="12"/>
              <w:jc w:val="left"/>
              <w:rPr>
                <w:sz w:val="20"/>
                <w:szCs w:val="20"/>
              </w:rPr>
            </w:pPr>
            <w:r w:rsidRPr="001C6B60">
              <w:rPr>
                <w:sz w:val="20"/>
                <w:szCs w:val="20"/>
              </w:rPr>
              <w:t>-</w:t>
            </w:r>
          </w:p>
        </w:tc>
      </w:tr>
      <w:tr w:rsidR="00DD24D6"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DD24D6" w:rsidRPr="00DD24D6" w:rsidRDefault="00DD24D6" w:rsidP="005C7FCE">
            <w:pPr>
              <w:pStyle w:val="12"/>
              <w:jc w:val="left"/>
              <w:rPr>
                <w:sz w:val="20"/>
                <w:szCs w:val="20"/>
                <w:lang w:val="en-US" w:eastAsia="ru-RU"/>
              </w:rPr>
            </w:pPr>
            <w:r w:rsidRPr="00DD24D6">
              <w:rPr>
                <w:sz w:val="20"/>
                <w:szCs w:val="20"/>
                <w:lang w:val="en-US" w:eastAsia="ru-RU"/>
              </w:rPr>
              <w:t>6.1.3</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val="en-US" w:eastAsia="ru-RU"/>
              </w:rPr>
            </w:pPr>
            <w:r w:rsidRPr="00DD24D6">
              <w:rPr>
                <w:sz w:val="20"/>
                <w:szCs w:val="20"/>
                <w:lang w:val="en-US" w:eastAsia="ru-RU"/>
              </w:rPr>
              <w:t>Производительность водозаборных сооружений</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val="en-US" w:eastAsia="ru-RU"/>
              </w:rPr>
            </w:pPr>
            <w:r w:rsidRPr="00DD24D6">
              <w:rPr>
                <w:sz w:val="20"/>
                <w:szCs w:val="20"/>
                <w:lang w:val="en-US" w:eastAsia="ru-RU"/>
              </w:rPr>
              <w:t>тыс.куб.</w:t>
            </w:r>
            <w:r w:rsidRPr="00DD24D6">
              <w:rPr>
                <w:sz w:val="20"/>
                <w:szCs w:val="20"/>
                <w:lang w:eastAsia="ru-RU"/>
              </w:rPr>
              <w:t xml:space="preserve"> </w:t>
            </w:r>
            <w:r w:rsidRPr="00DD24D6">
              <w:rPr>
                <w:sz w:val="20"/>
                <w:szCs w:val="20"/>
                <w:lang w:val="en-US" w:eastAsia="ru-RU"/>
              </w:rPr>
              <w:t>м/час</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1C6B60" w:rsidRDefault="00DD24D6" w:rsidP="00F26902">
            <w:pPr>
              <w:pStyle w:val="12"/>
              <w:jc w:val="left"/>
              <w:rPr>
                <w:sz w:val="20"/>
                <w:szCs w:val="20"/>
              </w:rPr>
            </w:pPr>
            <w:r w:rsidRPr="001C6B60">
              <w:rPr>
                <w:sz w:val="20"/>
                <w:szCs w:val="20"/>
              </w:rPr>
              <w:t>0,045</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1C6B60" w:rsidRDefault="00DD24D6" w:rsidP="00F26902">
            <w:pPr>
              <w:pStyle w:val="12"/>
              <w:jc w:val="left"/>
              <w:rPr>
                <w:sz w:val="20"/>
                <w:szCs w:val="20"/>
              </w:rPr>
            </w:pPr>
            <w:r w:rsidRPr="001C6B60">
              <w:rPr>
                <w:sz w:val="20"/>
                <w:szCs w:val="20"/>
              </w:rPr>
              <w:t>0,045</w:t>
            </w:r>
          </w:p>
        </w:tc>
      </w:tr>
      <w:tr w:rsidR="00DD24D6"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DD24D6" w:rsidRPr="00DD24D6" w:rsidRDefault="00DD24D6" w:rsidP="005C7FCE">
            <w:pPr>
              <w:pStyle w:val="12"/>
              <w:jc w:val="left"/>
              <w:rPr>
                <w:sz w:val="20"/>
                <w:szCs w:val="20"/>
                <w:lang w:val="en-US" w:eastAsia="ru-RU"/>
              </w:rPr>
            </w:pP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eastAsia="ru-RU"/>
              </w:rPr>
            </w:pPr>
            <w:r w:rsidRPr="00DD24D6">
              <w:rPr>
                <w:sz w:val="20"/>
                <w:szCs w:val="20"/>
                <w:lang w:eastAsia="ru-RU"/>
              </w:rPr>
              <w:t>в том числе водозаборов поземных вод</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val="en-US" w:eastAsia="ru-RU"/>
              </w:rPr>
            </w:pPr>
            <w:r w:rsidRPr="00DD24D6">
              <w:rPr>
                <w:sz w:val="20"/>
                <w:szCs w:val="20"/>
                <w:lang w:val="en-US" w:eastAsia="ru-RU"/>
              </w:rPr>
              <w:t>тыс.куб.</w:t>
            </w:r>
            <w:r w:rsidRPr="00DD24D6">
              <w:rPr>
                <w:sz w:val="20"/>
                <w:szCs w:val="20"/>
                <w:lang w:eastAsia="ru-RU"/>
              </w:rPr>
              <w:t xml:space="preserve"> </w:t>
            </w:r>
            <w:r w:rsidRPr="00DD24D6">
              <w:rPr>
                <w:sz w:val="20"/>
                <w:szCs w:val="20"/>
                <w:lang w:val="en-US" w:eastAsia="ru-RU"/>
              </w:rPr>
              <w:t>м/час</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1C6B60" w:rsidRDefault="00DD24D6" w:rsidP="00F26902">
            <w:pPr>
              <w:pStyle w:val="12"/>
              <w:jc w:val="left"/>
              <w:rPr>
                <w:sz w:val="20"/>
                <w:szCs w:val="20"/>
              </w:rPr>
            </w:pPr>
            <w:r w:rsidRPr="001C6B60">
              <w:rPr>
                <w:sz w:val="20"/>
                <w:szCs w:val="20"/>
              </w:rPr>
              <w:t>0,045</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1C6B60" w:rsidRDefault="00DD24D6" w:rsidP="00F26902">
            <w:pPr>
              <w:pStyle w:val="12"/>
              <w:jc w:val="left"/>
              <w:rPr>
                <w:sz w:val="20"/>
                <w:szCs w:val="20"/>
              </w:rPr>
            </w:pPr>
            <w:r w:rsidRPr="001C6B60">
              <w:rPr>
                <w:sz w:val="20"/>
                <w:szCs w:val="20"/>
              </w:rPr>
              <w:t>0,045</w:t>
            </w:r>
          </w:p>
        </w:tc>
      </w:tr>
      <w:tr w:rsidR="00DD24D6"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DD24D6" w:rsidRPr="00DD24D6" w:rsidRDefault="00DD24D6" w:rsidP="005C7FCE">
            <w:pPr>
              <w:pStyle w:val="12"/>
              <w:jc w:val="left"/>
              <w:rPr>
                <w:sz w:val="20"/>
                <w:szCs w:val="20"/>
                <w:lang w:val="en-US" w:eastAsia="ru-RU"/>
              </w:rPr>
            </w:pPr>
            <w:r w:rsidRPr="00DD24D6">
              <w:rPr>
                <w:sz w:val="20"/>
                <w:szCs w:val="20"/>
                <w:lang w:val="en-US" w:eastAsia="ru-RU"/>
              </w:rPr>
              <w:t>6.1.4</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val="en-US" w:eastAsia="ru-RU"/>
              </w:rPr>
            </w:pPr>
            <w:r w:rsidRPr="00DD24D6">
              <w:rPr>
                <w:sz w:val="20"/>
                <w:szCs w:val="20"/>
                <w:lang w:val="en-US" w:eastAsia="ru-RU"/>
              </w:rPr>
              <w:t>Среднесуточное водопотребление на 1 человека</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val="en-US" w:eastAsia="ru-RU"/>
              </w:rPr>
            </w:pPr>
            <w:r w:rsidRPr="00DD24D6">
              <w:rPr>
                <w:sz w:val="20"/>
                <w:szCs w:val="20"/>
                <w:lang w:val="en-US" w:eastAsia="ru-RU"/>
              </w:rPr>
              <w:t>л/сутки на чел.</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DD24D6" w:rsidRPr="00D31871" w:rsidRDefault="00DD24D6" w:rsidP="00F26902">
            <w:pPr>
              <w:pStyle w:val="12"/>
              <w:jc w:val="left"/>
              <w:rPr>
                <w:color w:val="FF0000"/>
                <w:sz w:val="20"/>
                <w:szCs w:val="20"/>
              </w:rPr>
            </w:pPr>
            <w:r w:rsidRPr="001C6B60">
              <w:rPr>
                <w:sz w:val="20"/>
                <w:szCs w:val="20"/>
              </w:rPr>
              <w:t>192,28</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DD24D6" w:rsidRPr="00D937E7" w:rsidRDefault="00DD24D6" w:rsidP="00F26902">
            <w:pPr>
              <w:pStyle w:val="12"/>
              <w:jc w:val="left"/>
              <w:rPr>
                <w:sz w:val="20"/>
                <w:szCs w:val="20"/>
              </w:rPr>
            </w:pPr>
            <w:r w:rsidRPr="00D937E7">
              <w:rPr>
                <w:sz w:val="20"/>
                <w:szCs w:val="20"/>
              </w:rPr>
              <w:t>253,56</w:t>
            </w:r>
          </w:p>
        </w:tc>
      </w:tr>
      <w:tr w:rsidR="00DD24D6"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single" w:sz="4" w:space="0" w:color="auto"/>
              <w:left w:val="single" w:sz="4" w:space="0" w:color="auto"/>
              <w:bottom w:val="single" w:sz="4" w:space="0" w:color="auto"/>
              <w:right w:val="single" w:sz="4" w:space="0" w:color="auto"/>
            </w:tcBorders>
            <w:hideMark/>
          </w:tcPr>
          <w:p w:rsidR="00DD24D6" w:rsidRPr="00DD24D6" w:rsidRDefault="00DD24D6" w:rsidP="005C7FCE">
            <w:pPr>
              <w:pStyle w:val="12"/>
              <w:jc w:val="left"/>
              <w:rPr>
                <w:sz w:val="20"/>
                <w:szCs w:val="20"/>
                <w:lang w:val="en-US" w:eastAsia="ru-RU"/>
              </w:rPr>
            </w:pP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eastAsia="ru-RU"/>
              </w:rPr>
            </w:pPr>
            <w:r w:rsidRPr="00DD24D6">
              <w:rPr>
                <w:sz w:val="20"/>
                <w:szCs w:val="20"/>
                <w:lang w:eastAsia="ru-RU"/>
              </w:rPr>
              <w:t>в том числе на хозяйственно-питьевые нужды</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D24D6" w:rsidRDefault="00300D9C" w:rsidP="002475F8">
            <w:pPr>
              <w:pStyle w:val="12"/>
              <w:ind w:left="129"/>
              <w:jc w:val="left"/>
              <w:rPr>
                <w:sz w:val="20"/>
                <w:szCs w:val="20"/>
                <w:lang w:val="en-US" w:eastAsia="ru-RU"/>
              </w:rPr>
            </w:pPr>
            <w:r>
              <w:rPr>
                <w:sz w:val="20"/>
                <w:szCs w:val="20"/>
                <w:lang w:eastAsia="ru-RU"/>
              </w:rPr>
              <w:t>«</w:t>
            </w:r>
            <w:r>
              <w:rPr>
                <w:sz w:val="20"/>
                <w:szCs w:val="20"/>
                <w:lang w:val="en-US" w:eastAsia="ru-RU"/>
              </w:rPr>
              <w:t>-</w:t>
            </w:r>
            <w:r>
              <w:rPr>
                <w:sz w:val="20"/>
                <w:szCs w:val="20"/>
                <w:lang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31871" w:rsidRDefault="00DD24D6" w:rsidP="00F26902">
            <w:pPr>
              <w:pStyle w:val="12"/>
              <w:jc w:val="left"/>
              <w:rPr>
                <w:color w:val="FF0000"/>
                <w:sz w:val="20"/>
                <w:szCs w:val="20"/>
              </w:rPr>
            </w:pPr>
            <w:r w:rsidRPr="001C6B60">
              <w:rPr>
                <w:sz w:val="20"/>
                <w:szCs w:val="20"/>
              </w:rPr>
              <w:t>192,28</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937E7" w:rsidRDefault="00DD24D6" w:rsidP="00F26902">
            <w:pPr>
              <w:pStyle w:val="12"/>
              <w:jc w:val="left"/>
              <w:rPr>
                <w:sz w:val="20"/>
                <w:szCs w:val="20"/>
              </w:rPr>
            </w:pPr>
            <w:r w:rsidRPr="00D937E7">
              <w:rPr>
                <w:sz w:val="20"/>
                <w:szCs w:val="20"/>
              </w:rPr>
              <w:t>253,56</w:t>
            </w:r>
          </w:p>
        </w:tc>
      </w:tr>
      <w:tr w:rsidR="00DD24D6"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DD24D6" w:rsidRPr="00DD24D6" w:rsidRDefault="00DD24D6" w:rsidP="005C7FCE">
            <w:pPr>
              <w:pStyle w:val="12"/>
              <w:jc w:val="left"/>
              <w:rPr>
                <w:sz w:val="20"/>
                <w:szCs w:val="20"/>
                <w:lang w:val="en-US" w:eastAsia="ru-RU"/>
              </w:rPr>
            </w:pPr>
            <w:r w:rsidRPr="00DD24D6">
              <w:rPr>
                <w:sz w:val="20"/>
                <w:szCs w:val="20"/>
                <w:lang w:val="en-US" w:eastAsia="ru-RU"/>
              </w:rPr>
              <w:t>6.1.5</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val="en-US" w:eastAsia="ru-RU"/>
              </w:rPr>
            </w:pPr>
            <w:r w:rsidRPr="00DD24D6">
              <w:rPr>
                <w:sz w:val="20"/>
                <w:szCs w:val="20"/>
                <w:lang w:val="en-US" w:eastAsia="ru-RU"/>
              </w:rPr>
              <w:t>Протяженность сетей</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val="en-US" w:eastAsia="ru-RU"/>
              </w:rPr>
            </w:pPr>
            <w:r w:rsidRPr="00DD24D6">
              <w:rPr>
                <w:sz w:val="20"/>
                <w:szCs w:val="20"/>
                <w:lang w:val="en-US" w:eastAsia="ru-RU"/>
              </w:rPr>
              <w:t>км</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31871" w:rsidRDefault="00DD24D6" w:rsidP="00F26902">
            <w:pPr>
              <w:pStyle w:val="12"/>
              <w:jc w:val="left"/>
              <w:rPr>
                <w:color w:val="FF0000"/>
                <w:sz w:val="20"/>
                <w:szCs w:val="20"/>
              </w:rPr>
            </w:pPr>
            <w:r w:rsidRPr="00EF0AA5">
              <w:rPr>
                <w:sz w:val="20"/>
                <w:szCs w:val="20"/>
              </w:rPr>
              <w:t>Данных нет</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31871" w:rsidRDefault="00DD24D6" w:rsidP="00F26902">
            <w:pPr>
              <w:pStyle w:val="12"/>
              <w:jc w:val="left"/>
              <w:rPr>
                <w:color w:val="FF0000"/>
                <w:sz w:val="20"/>
                <w:szCs w:val="20"/>
              </w:rPr>
            </w:pPr>
            <w:r w:rsidRPr="00A241B5">
              <w:rPr>
                <w:sz w:val="20"/>
                <w:szCs w:val="20"/>
              </w:rPr>
              <w:t>*</w:t>
            </w:r>
          </w:p>
        </w:tc>
      </w:tr>
      <w:tr w:rsidR="00DD24D6"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DD24D6" w:rsidRPr="00DD24D6" w:rsidRDefault="00DD24D6" w:rsidP="005C7FCE">
            <w:pPr>
              <w:pStyle w:val="12"/>
              <w:jc w:val="left"/>
              <w:rPr>
                <w:sz w:val="20"/>
                <w:szCs w:val="20"/>
                <w:lang w:val="en-US" w:eastAsia="ru-RU"/>
              </w:rPr>
            </w:pPr>
            <w:r w:rsidRPr="00DD24D6">
              <w:rPr>
                <w:sz w:val="20"/>
                <w:szCs w:val="20"/>
                <w:lang w:val="en-US" w:eastAsia="ru-RU"/>
              </w:rPr>
              <w:t>6.2.</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val="en-US" w:eastAsia="ru-RU"/>
              </w:rPr>
            </w:pPr>
            <w:r w:rsidRPr="00DD24D6">
              <w:rPr>
                <w:sz w:val="20"/>
                <w:szCs w:val="20"/>
                <w:lang w:val="en-US" w:eastAsia="ru-RU"/>
              </w:rPr>
              <w:t>Канализация</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DD24D6" w:rsidRPr="00DD24D6" w:rsidRDefault="00DD24D6" w:rsidP="002475F8">
            <w:pPr>
              <w:pStyle w:val="12"/>
              <w:ind w:left="129"/>
              <w:jc w:val="left"/>
              <w:rPr>
                <w:sz w:val="20"/>
                <w:szCs w:val="20"/>
                <w:lang w:val="en-US" w:eastAsia="ru-RU"/>
              </w:rPr>
            </w:pP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DD24D6" w:rsidRPr="00D31871" w:rsidRDefault="00DD24D6" w:rsidP="00F26902">
            <w:pPr>
              <w:pStyle w:val="12"/>
              <w:jc w:val="left"/>
              <w:rPr>
                <w:color w:val="FF0000"/>
                <w:sz w:val="20"/>
                <w:szCs w:val="20"/>
                <w:lang w:val="en-US"/>
              </w:rPr>
            </w:pPr>
          </w:p>
        </w:tc>
        <w:tc>
          <w:tcPr>
            <w:tcW w:w="1842" w:type="dxa"/>
            <w:tcBorders>
              <w:top w:val="nil"/>
              <w:left w:val="nil"/>
              <w:bottom w:val="single" w:sz="4" w:space="0" w:color="auto"/>
              <w:right w:val="single" w:sz="4" w:space="0" w:color="auto"/>
            </w:tcBorders>
            <w:tcMar>
              <w:top w:w="15" w:type="dxa"/>
              <w:left w:w="15" w:type="dxa"/>
              <w:bottom w:w="0" w:type="dxa"/>
              <w:right w:w="15" w:type="dxa"/>
            </w:tcMar>
          </w:tcPr>
          <w:p w:rsidR="00DD24D6" w:rsidRPr="00D31871" w:rsidRDefault="00DD24D6" w:rsidP="00F26902">
            <w:pPr>
              <w:pStyle w:val="12"/>
              <w:jc w:val="left"/>
              <w:rPr>
                <w:color w:val="FF0000"/>
                <w:sz w:val="20"/>
                <w:szCs w:val="20"/>
                <w:lang w:val="en-US"/>
              </w:rPr>
            </w:pPr>
          </w:p>
        </w:tc>
      </w:tr>
      <w:tr w:rsidR="00DD24D6"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DD24D6" w:rsidRPr="00DD24D6" w:rsidRDefault="00DD24D6" w:rsidP="005C7FCE">
            <w:pPr>
              <w:pStyle w:val="12"/>
              <w:jc w:val="left"/>
              <w:rPr>
                <w:sz w:val="20"/>
                <w:szCs w:val="20"/>
                <w:lang w:val="en-US" w:eastAsia="ru-RU"/>
              </w:rPr>
            </w:pPr>
            <w:r w:rsidRPr="00DD24D6">
              <w:rPr>
                <w:sz w:val="20"/>
                <w:szCs w:val="20"/>
                <w:lang w:val="en-US" w:eastAsia="ru-RU"/>
              </w:rPr>
              <w:t>6.2.1</w:t>
            </w:r>
          </w:p>
          <w:p w:rsidR="00DD24D6" w:rsidRPr="00DD24D6" w:rsidRDefault="00DD24D6" w:rsidP="005C7FCE">
            <w:pPr>
              <w:pStyle w:val="12"/>
              <w:jc w:val="left"/>
              <w:rPr>
                <w:sz w:val="20"/>
                <w:szCs w:val="20"/>
                <w:lang w:val="en-US" w:eastAsia="ru-RU"/>
              </w:rPr>
            </w:pPr>
            <w:r w:rsidRPr="00DD24D6">
              <w:rPr>
                <w:sz w:val="20"/>
                <w:szCs w:val="20"/>
                <w:lang w:val="en-US" w:eastAsia="ru-RU"/>
              </w:rPr>
              <w:t> </w:t>
            </w:r>
          </w:p>
          <w:p w:rsidR="00DD24D6" w:rsidRPr="00DD24D6" w:rsidRDefault="00DD24D6" w:rsidP="005C7FCE">
            <w:pPr>
              <w:pStyle w:val="12"/>
              <w:jc w:val="left"/>
              <w:rPr>
                <w:sz w:val="20"/>
                <w:szCs w:val="20"/>
                <w:lang w:val="en-US" w:eastAsia="ru-RU"/>
              </w:rPr>
            </w:pPr>
            <w:r w:rsidRPr="00DD24D6">
              <w:rPr>
                <w:sz w:val="20"/>
                <w:szCs w:val="20"/>
                <w:lang w:val="en-US" w:eastAsia="ru-RU"/>
              </w:rPr>
              <w:t> </w:t>
            </w:r>
          </w:p>
          <w:p w:rsidR="00DD24D6" w:rsidRPr="00DD24D6" w:rsidRDefault="00DD24D6" w:rsidP="005C7FCE">
            <w:pPr>
              <w:pStyle w:val="12"/>
              <w:jc w:val="left"/>
              <w:rPr>
                <w:sz w:val="20"/>
                <w:szCs w:val="20"/>
                <w:lang w:val="en-US" w:eastAsia="ru-RU"/>
              </w:rPr>
            </w:pPr>
            <w:r w:rsidRPr="00DD24D6">
              <w:rPr>
                <w:sz w:val="20"/>
                <w:szCs w:val="20"/>
                <w:lang w:val="en-US" w:eastAsia="ru-RU"/>
              </w:rPr>
              <w:t> </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eastAsia="ru-RU"/>
              </w:rPr>
            </w:pPr>
            <w:r w:rsidRPr="00DD24D6">
              <w:rPr>
                <w:sz w:val="20"/>
                <w:szCs w:val="20"/>
                <w:lang w:eastAsia="ru-RU"/>
              </w:rPr>
              <w:t xml:space="preserve">Общее поступление сточных вод на очистные сооружения - всего </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val="en-US" w:eastAsia="ru-RU"/>
              </w:rPr>
            </w:pPr>
            <w:r w:rsidRPr="00DD24D6">
              <w:rPr>
                <w:sz w:val="20"/>
                <w:szCs w:val="20"/>
                <w:lang w:val="en-US" w:eastAsia="ru-RU"/>
              </w:rPr>
              <w:t>тыс.куб.</w:t>
            </w:r>
            <w:r w:rsidRPr="00DD24D6">
              <w:rPr>
                <w:sz w:val="20"/>
                <w:szCs w:val="20"/>
                <w:lang w:eastAsia="ru-RU"/>
              </w:rPr>
              <w:t xml:space="preserve"> </w:t>
            </w:r>
            <w:r w:rsidRPr="00DD24D6">
              <w:rPr>
                <w:sz w:val="20"/>
                <w:szCs w:val="20"/>
                <w:lang w:val="en-US" w:eastAsia="ru-RU"/>
              </w:rPr>
              <w:t>м/сутки</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957B96" w:rsidRDefault="00DD24D6" w:rsidP="00F26902">
            <w:pPr>
              <w:pStyle w:val="12"/>
              <w:jc w:val="left"/>
              <w:rPr>
                <w:sz w:val="20"/>
                <w:szCs w:val="20"/>
              </w:rPr>
            </w:pPr>
            <w:r w:rsidRPr="00957B96">
              <w:rPr>
                <w:sz w:val="20"/>
                <w:szCs w:val="20"/>
              </w:rPr>
              <w:t>0,131</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957B96" w:rsidRDefault="00DD24D6" w:rsidP="00F26902">
            <w:pPr>
              <w:pStyle w:val="12"/>
              <w:jc w:val="left"/>
              <w:rPr>
                <w:sz w:val="20"/>
                <w:szCs w:val="20"/>
              </w:rPr>
            </w:pPr>
            <w:r w:rsidRPr="00957B96">
              <w:rPr>
                <w:sz w:val="20"/>
                <w:szCs w:val="20"/>
              </w:rPr>
              <w:t>0,415</w:t>
            </w:r>
          </w:p>
        </w:tc>
      </w:tr>
      <w:tr w:rsidR="00DD24D6"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DD24D6" w:rsidRPr="00DD24D6" w:rsidRDefault="00DD24D6" w:rsidP="005C7FCE">
            <w:pPr>
              <w:pStyle w:val="12"/>
              <w:jc w:val="left"/>
              <w:rPr>
                <w:sz w:val="20"/>
                <w:szCs w:val="20"/>
                <w:lang w:val="en-US" w:eastAsia="ru-RU"/>
              </w:rPr>
            </w:pP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val="en-US" w:eastAsia="ru-RU"/>
              </w:rPr>
            </w:pPr>
            <w:r w:rsidRPr="00DD24D6">
              <w:rPr>
                <w:sz w:val="20"/>
                <w:szCs w:val="20"/>
                <w:lang w:val="en-US" w:eastAsia="ru-RU"/>
              </w:rPr>
              <w:t xml:space="preserve">в том числе: </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DD24D6" w:rsidRPr="00DD24D6" w:rsidRDefault="00DD24D6" w:rsidP="002475F8">
            <w:pPr>
              <w:pStyle w:val="12"/>
              <w:ind w:left="129"/>
              <w:jc w:val="left"/>
              <w:rPr>
                <w:sz w:val="20"/>
                <w:szCs w:val="20"/>
                <w:lang w:val="en-US" w:eastAsia="ru-RU"/>
              </w:rPr>
            </w:pP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DD24D6" w:rsidRPr="00957B96" w:rsidRDefault="00DD24D6" w:rsidP="00F26902">
            <w:pPr>
              <w:pStyle w:val="12"/>
              <w:jc w:val="left"/>
              <w:rPr>
                <w:sz w:val="20"/>
                <w:szCs w:val="20"/>
                <w:lang w:val="en-US"/>
              </w:rPr>
            </w:pPr>
          </w:p>
        </w:tc>
        <w:tc>
          <w:tcPr>
            <w:tcW w:w="1842" w:type="dxa"/>
            <w:tcBorders>
              <w:top w:val="nil"/>
              <w:left w:val="nil"/>
              <w:bottom w:val="single" w:sz="4" w:space="0" w:color="auto"/>
              <w:right w:val="single" w:sz="4" w:space="0" w:color="auto"/>
            </w:tcBorders>
            <w:tcMar>
              <w:top w:w="15" w:type="dxa"/>
              <w:left w:w="15" w:type="dxa"/>
              <w:bottom w:w="0" w:type="dxa"/>
              <w:right w:w="15" w:type="dxa"/>
            </w:tcMar>
          </w:tcPr>
          <w:p w:rsidR="00DD24D6" w:rsidRPr="00957B96" w:rsidRDefault="00DD24D6" w:rsidP="00F26902">
            <w:pPr>
              <w:pStyle w:val="12"/>
              <w:jc w:val="left"/>
              <w:rPr>
                <w:sz w:val="20"/>
                <w:szCs w:val="20"/>
                <w:lang w:val="en-US"/>
              </w:rPr>
            </w:pPr>
          </w:p>
        </w:tc>
      </w:tr>
      <w:tr w:rsidR="00DD24D6"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DD24D6" w:rsidRPr="00DD24D6" w:rsidRDefault="00DD24D6" w:rsidP="005C7FCE">
            <w:pPr>
              <w:pStyle w:val="12"/>
              <w:jc w:val="left"/>
              <w:rPr>
                <w:sz w:val="20"/>
                <w:szCs w:val="20"/>
                <w:lang w:val="en-US" w:eastAsia="ru-RU"/>
              </w:rPr>
            </w:pP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val="en-US" w:eastAsia="ru-RU"/>
              </w:rPr>
            </w:pPr>
            <w:r w:rsidRPr="00DD24D6">
              <w:rPr>
                <w:sz w:val="20"/>
                <w:szCs w:val="20"/>
                <w:lang w:val="en-US" w:eastAsia="ru-RU"/>
              </w:rPr>
              <w:t xml:space="preserve">хозяйственно-бытовые сточные воды </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D24D6" w:rsidRDefault="00300D9C" w:rsidP="002475F8">
            <w:pPr>
              <w:pStyle w:val="12"/>
              <w:ind w:left="129"/>
              <w:jc w:val="left"/>
              <w:rPr>
                <w:sz w:val="20"/>
                <w:szCs w:val="20"/>
                <w:lang w:val="en-US" w:eastAsia="ru-RU"/>
              </w:rPr>
            </w:pPr>
            <w:r>
              <w:rPr>
                <w:sz w:val="20"/>
                <w:szCs w:val="20"/>
                <w:lang w:eastAsia="ru-RU"/>
              </w:rPr>
              <w:t>«</w:t>
            </w:r>
            <w:r>
              <w:rPr>
                <w:sz w:val="20"/>
                <w:szCs w:val="20"/>
                <w:lang w:val="en-US" w:eastAsia="ru-RU"/>
              </w:rPr>
              <w:t>-</w:t>
            </w:r>
            <w:r>
              <w:rPr>
                <w:sz w:val="20"/>
                <w:szCs w:val="20"/>
                <w:lang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957B96" w:rsidRDefault="00DD24D6" w:rsidP="00F26902">
            <w:pPr>
              <w:pStyle w:val="12"/>
              <w:jc w:val="left"/>
              <w:rPr>
                <w:sz w:val="20"/>
                <w:szCs w:val="20"/>
              </w:rPr>
            </w:pPr>
            <w:r w:rsidRPr="00957B96">
              <w:rPr>
                <w:sz w:val="20"/>
                <w:szCs w:val="20"/>
              </w:rPr>
              <w:t>0,131</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957B96" w:rsidRDefault="00DD24D6" w:rsidP="00F26902">
            <w:pPr>
              <w:pStyle w:val="12"/>
              <w:jc w:val="left"/>
              <w:rPr>
                <w:sz w:val="20"/>
                <w:szCs w:val="20"/>
              </w:rPr>
            </w:pPr>
            <w:r w:rsidRPr="00957B96">
              <w:rPr>
                <w:sz w:val="20"/>
                <w:szCs w:val="20"/>
              </w:rPr>
              <w:t>0,415</w:t>
            </w:r>
          </w:p>
        </w:tc>
      </w:tr>
      <w:tr w:rsidR="00DD24D6"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DD24D6" w:rsidRPr="00DD24D6" w:rsidRDefault="00DD24D6" w:rsidP="005C7FCE">
            <w:pPr>
              <w:pStyle w:val="12"/>
              <w:jc w:val="left"/>
              <w:rPr>
                <w:sz w:val="20"/>
                <w:szCs w:val="20"/>
                <w:lang w:val="en-US" w:eastAsia="ru-RU"/>
              </w:rPr>
            </w:pP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val="en-US" w:eastAsia="ru-RU"/>
              </w:rPr>
            </w:pPr>
            <w:r w:rsidRPr="00DD24D6">
              <w:rPr>
                <w:sz w:val="20"/>
                <w:szCs w:val="20"/>
                <w:lang w:val="en-US" w:eastAsia="ru-RU"/>
              </w:rPr>
              <w:t xml:space="preserve">производственные сточные воды </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D24D6" w:rsidRDefault="00300D9C" w:rsidP="002475F8">
            <w:pPr>
              <w:pStyle w:val="12"/>
              <w:ind w:left="129"/>
              <w:jc w:val="left"/>
              <w:rPr>
                <w:sz w:val="20"/>
                <w:szCs w:val="20"/>
                <w:lang w:val="en-US" w:eastAsia="ru-RU"/>
              </w:rPr>
            </w:pPr>
            <w:r>
              <w:rPr>
                <w:sz w:val="20"/>
                <w:szCs w:val="20"/>
                <w:lang w:eastAsia="ru-RU"/>
              </w:rPr>
              <w:t>«</w:t>
            </w:r>
            <w:r>
              <w:rPr>
                <w:sz w:val="20"/>
                <w:szCs w:val="20"/>
                <w:lang w:val="en-US" w:eastAsia="ru-RU"/>
              </w:rPr>
              <w:t>-</w:t>
            </w:r>
            <w:r>
              <w:rPr>
                <w:sz w:val="20"/>
                <w:szCs w:val="20"/>
                <w:lang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957B96" w:rsidRDefault="00DD24D6" w:rsidP="00F26902">
            <w:pPr>
              <w:pStyle w:val="12"/>
              <w:jc w:val="left"/>
              <w:rPr>
                <w:sz w:val="20"/>
                <w:szCs w:val="20"/>
              </w:rPr>
            </w:pPr>
            <w:r w:rsidRPr="00957B96">
              <w:rPr>
                <w:sz w:val="20"/>
                <w:szCs w:val="20"/>
              </w:rPr>
              <w:t>-</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957B96" w:rsidRDefault="00DD24D6" w:rsidP="00F26902">
            <w:pPr>
              <w:pStyle w:val="12"/>
              <w:jc w:val="left"/>
              <w:rPr>
                <w:sz w:val="20"/>
                <w:szCs w:val="20"/>
              </w:rPr>
            </w:pPr>
            <w:r w:rsidRPr="00957B96">
              <w:rPr>
                <w:sz w:val="20"/>
                <w:szCs w:val="20"/>
              </w:rPr>
              <w:t>-</w:t>
            </w:r>
          </w:p>
        </w:tc>
      </w:tr>
      <w:tr w:rsidR="00DD24D6"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DD24D6" w:rsidRPr="00DD24D6" w:rsidRDefault="00DD24D6" w:rsidP="005C7FCE">
            <w:pPr>
              <w:pStyle w:val="12"/>
              <w:jc w:val="left"/>
              <w:rPr>
                <w:sz w:val="20"/>
                <w:szCs w:val="20"/>
                <w:lang w:val="en-US" w:eastAsia="ru-RU"/>
              </w:rPr>
            </w:pPr>
            <w:r w:rsidRPr="00DD24D6">
              <w:rPr>
                <w:sz w:val="20"/>
                <w:szCs w:val="20"/>
                <w:lang w:val="en-US" w:eastAsia="ru-RU"/>
              </w:rPr>
              <w:t>6.2.2</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val="en-US" w:eastAsia="ru-RU"/>
              </w:rPr>
            </w:pPr>
            <w:r w:rsidRPr="00DD24D6">
              <w:rPr>
                <w:sz w:val="20"/>
                <w:szCs w:val="20"/>
                <w:lang w:val="en-US" w:eastAsia="ru-RU"/>
              </w:rPr>
              <w:t xml:space="preserve">Производительность очистных сооружений канализации </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eastAsia="ru-RU"/>
              </w:rPr>
            </w:pPr>
            <w:r w:rsidRPr="00DD24D6">
              <w:rPr>
                <w:sz w:val="20"/>
                <w:szCs w:val="20"/>
                <w:lang w:eastAsia="ru-RU"/>
              </w:rPr>
              <w:t>тыс.куб. м/сутки</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957B96" w:rsidRDefault="00DD24D6" w:rsidP="00F26902">
            <w:pPr>
              <w:pStyle w:val="12"/>
              <w:jc w:val="left"/>
              <w:rPr>
                <w:sz w:val="20"/>
                <w:szCs w:val="20"/>
              </w:rPr>
            </w:pPr>
            <w:r w:rsidRPr="00957B96">
              <w:rPr>
                <w:sz w:val="20"/>
                <w:szCs w:val="20"/>
              </w:rPr>
              <w:t>0,080</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DD24D6" w:rsidRPr="00D31871" w:rsidRDefault="00DD24D6" w:rsidP="00F26902">
            <w:pPr>
              <w:pStyle w:val="12"/>
              <w:jc w:val="left"/>
              <w:rPr>
                <w:color w:val="FF0000"/>
                <w:sz w:val="20"/>
                <w:szCs w:val="20"/>
              </w:rPr>
            </w:pPr>
            <w:r w:rsidRPr="00D63B36">
              <w:rPr>
                <w:sz w:val="20"/>
                <w:szCs w:val="20"/>
              </w:rPr>
              <w:t>0,410</w:t>
            </w:r>
          </w:p>
        </w:tc>
      </w:tr>
      <w:tr w:rsidR="00DD24D6"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DD24D6" w:rsidRPr="00DD24D6" w:rsidRDefault="00DD24D6" w:rsidP="005C7FCE">
            <w:pPr>
              <w:pStyle w:val="12"/>
              <w:jc w:val="left"/>
              <w:rPr>
                <w:sz w:val="20"/>
                <w:szCs w:val="20"/>
                <w:lang w:eastAsia="ru-RU"/>
              </w:rPr>
            </w:pPr>
            <w:r w:rsidRPr="00DD24D6">
              <w:rPr>
                <w:sz w:val="20"/>
                <w:szCs w:val="20"/>
                <w:lang w:eastAsia="ru-RU"/>
              </w:rPr>
              <w:t>6.2.3</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eastAsia="ru-RU"/>
              </w:rPr>
            </w:pPr>
            <w:r w:rsidRPr="00DD24D6">
              <w:rPr>
                <w:sz w:val="20"/>
                <w:szCs w:val="20"/>
                <w:lang w:eastAsia="ru-RU"/>
              </w:rPr>
              <w:t xml:space="preserve">Протяженность сетей </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DD24D6" w:rsidRPr="00DD24D6" w:rsidRDefault="00DD24D6" w:rsidP="002475F8">
            <w:pPr>
              <w:pStyle w:val="12"/>
              <w:ind w:left="129"/>
              <w:jc w:val="left"/>
              <w:rPr>
                <w:sz w:val="20"/>
                <w:szCs w:val="20"/>
                <w:lang w:eastAsia="ru-RU"/>
              </w:rPr>
            </w:pPr>
            <w:r w:rsidRPr="00DD24D6">
              <w:rPr>
                <w:sz w:val="20"/>
                <w:szCs w:val="20"/>
                <w:lang w:eastAsia="ru-RU"/>
              </w:rPr>
              <w:t>км</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DD24D6" w:rsidRPr="00D31871" w:rsidRDefault="00DD24D6" w:rsidP="00F26902">
            <w:pPr>
              <w:pStyle w:val="12"/>
              <w:jc w:val="left"/>
              <w:rPr>
                <w:color w:val="FF0000"/>
                <w:sz w:val="20"/>
                <w:szCs w:val="20"/>
              </w:rPr>
            </w:pPr>
            <w:r w:rsidRPr="00A241B5">
              <w:rPr>
                <w:sz w:val="20"/>
                <w:szCs w:val="20"/>
              </w:rPr>
              <w:t>0,5</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DD24D6" w:rsidRPr="00D31871" w:rsidRDefault="00DD24D6" w:rsidP="00F26902">
            <w:pPr>
              <w:pStyle w:val="12"/>
              <w:jc w:val="left"/>
              <w:rPr>
                <w:color w:val="FF0000"/>
                <w:sz w:val="20"/>
                <w:szCs w:val="20"/>
              </w:rPr>
            </w:pPr>
            <w:r w:rsidRPr="00A241B5">
              <w:rPr>
                <w:sz w:val="20"/>
                <w:szCs w:val="20"/>
              </w:rPr>
              <w:t>*</w:t>
            </w:r>
          </w:p>
        </w:tc>
      </w:tr>
      <w:tr w:rsidR="00986B1D" w:rsidRPr="00986B1D"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0A4954" w:rsidRPr="00986B1D" w:rsidRDefault="000A4954" w:rsidP="0048340B">
            <w:pPr>
              <w:pStyle w:val="12"/>
              <w:jc w:val="left"/>
              <w:rPr>
                <w:sz w:val="20"/>
                <w:szCs w:val="20"/>
              </w:rPr>
            </w:pPr>
            <w:r w:rsidRPr="00986B1D">
              <w:rPr>
                <w:sz w:val="20"/>
                <w:szCs w:val="20"/>
              </w:rPr>
              <w:t>6.3</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0A4954" w:rsidRPr="00986B1D" w:rsidRDefault="000A4954" w:rsidP="0048340B">
            <w:pPr>
              <w:pStyle w:val="12"/>
              <w:jc w:val="left"/>
              <w:rPr>
                <w:sz w:val="20"/>
                <w:szCs w:val="20"/>
              </w:rPr>
            </w:pPr>
            <w:r w:rsidRPr="00986B1D">
              <w:rPr>
                <w:sz w:val="20"/>
                <w:szCs w:val="20"/>
              </w:rPr>
              <w:t>Электроснабжение</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A4954" w:rsidRPr="00986B1D" w:rsidRDefault="000A4954" w:rsidP="0048340B">
            <w:pPr>
              <w:pStyle w:val="12"/>
              <w:jc w:val="left"/>
              <w:rPr>
                <w:sz w:val="20"/>
                <w:szCs w:val="20"/>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A4954" w:rsidRPr="00986B1D" w:rsidRDefault="000A4954" w:rsidP="0048340B">
            <w:pPr>
              <w:pStyle w:val="12"/>
              <w:jc w:val="left"/>
              <w:rPr>
                <w:sz w:val="20"/>
                <w:szCs w:val="20"/>
              </w:rPr>
            </w:pP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A4954" w:rsidRPr="00986B1D" w:rsidRDefault="000A4954" w:rsidP="0048340B">
            <w:pPr>
              <w:pStyle w:val="12"/>
              <w:jc w:val="left"/>
              <w:rPr>
                <w:sz w:val="20"/>
                <w:szCs w:val="20"/>
              </w:rPr>
            </w:pPr>
          </w:p>
        </w:tc>
      </w:tr>
      <w:tr w:rsidR="00986B1D" w:rsidRPr="00986B1D"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0A4954" w:rsidRPr="00986B1D" w:rsidRDefault="000A4954" w:rsidP="0048340B">
            <w:pPr>
              <w:pStyle w:val="12"/>
              <w:jc w:val="left"/>
              <w:rPr>
                <w:sz w:val="20"/>
                <w:szCs w:val="20"/>
              </w:rPr>
            </w:pPr>
            <w:r w:rsidRPr="00986B1D">
              <w:rPr>
                <w:sz w:val="20"/>
                <w:szCs w:val="20"/>
              </w:rPr>
              <w:t>6.3.1</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0A4954" w:rsidRPr="00986B1D" w:rsidRDefault="000A4954" w:rsidP="006F5B19">
            <w:pPr>
              <w:pStyle w:val="12"/>
              <w:jc w:val="left"/>
              <w:rPr>
                <w:sz w:val="20"/>
                <w:szCs w:val="20"/>
              </w:rPr>
            </w:pPr>
            <w:r w:rsidRPr="00986B1D">
              <w:rPr>
                <w:sz w:val="20"/>
                <w:szCs w:val="20"/>
              </w:rPr>
              <w:t>Годовое электропотребление</w:t>
            </w:r>
            <w:r w:rsidR="006F5B19" w:rsidRPr="00986B1D">
              <w:rPr>
                <w:sz w:val="20"/>
                <w:szCs w:val="20"/>
              </w:rPr>
              <w:t xml:space="preserve"> на коммунально-бытовые нужды</w:t>
            </w:r>
            <w:r w:rsidRPr="00986B1D">
              <w:rPr>
                <w:sz w:val="20"/>
                <w:szCs w:val="20"/>
              </w:rPr>
              <w:t xml:space="preserve"> </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0A4954" w:rsidRPr="00986B1D" w:rsidRDefault="000A4954" w:rsidP="0048340B">
            <w:pPr>
              <w:pStyle w:val="12"/>
              <w:jc w:val="left"/>
              <w:rPr>
                <w:sz w:val="20"/>
                <w:szCs w:val="20"/>
              </w:rPr>
            </w:pPr>
            <w:r w:rsidRPr="00986B1D">
              <w:rPr>
                <w:sz w:val="20"/>
                <w:szCs w:val="20"/>
              </w:rPr>
              <w:t>МВт*ч</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0A4954" w:rsidRPr="00986B1D" w:rsidRDefault="00D04666" w:rsidP="0048340B">
            <w:pPr>
              <w:pStyle w:val="12"/>
              <w:jc w:val="left"/>
              <w:rPr>
                <w:sz w:val="20"/>
                <w:szCs w:val="20"/>
              </w:rPr>
            </w:pPr>
            <w:r w:rsidRPr="00986B1D">
              <w:rPr>
                <w:sz w:val="20"/>
                <w:szCs w:val="20"/>
              </w:rPr>
              <w:t>2595,5</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0A4954" w:rsidRPr="00986B1D" w:rsidRDefault="006F5B19" w:rsidP="0048340B">
            <w:pPr>
              <w:pStyle w:val="12"/>
              <w:jc w:val="left"/>
              <w:rPr>
                <w:sz w:val="20"/>
                <w:szCs w:val="20"/>
              </w:rPr>
            </w:pPr>
            <w:r w:rsidRPr="00986B1D">
              <w:rPr>
                <w:sz w:val="20"/>
                <w:szCs w:val="20"/>
              </w:rPr>
              <w:t>2870,9</w:t>
            </w:r>
          </w:p>
        </w:tc>
      </w:tr>
      <w:tr w:rsidR="00986B1D" w:rsidRPr="00986B1D"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0A4954" w:rsidRPr="00986B1D" w:rsidRDefault="000A4954" w:rsidP="006F5B19">
            <w:pPr>
              <w:pStyle w:val="12"/>
              <w:jc w:val="left"/>
              <w:rPr>
                <w:sz w:val="20"/>
                <w:szCs w:val="20"/>
              </w:rPr>
            </w:pPr>
            <w:r w:rsidRPr="00986B1D">
              <w:rPr>
                <w:sz w:val="20"/>
                <w:szCs w:val="20"/>
              </w:rPr>
              <w:t>6.3.</w:t>
            </w:r>
            <w:r w:rsidR="006F5B19" w:rsidRPr="00986B1D">
              <w:rPr>
                <w:sz w:val="20"/>
                <w:szCs w:val="20"/>
              </w:rPr>
              <w:t>2</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0A4954" w:rsidRPr="00986B1D" w:rsidRDefault="000A4954" w:rsidP="0048340B">
            <w:pPr>
              <w:pStyle w:val="12"/>
              <w:jc w:val="left"/>
              <w:rPr>
                <w:sz w:val="20"/>
                <w:szCs w:val="20"/>
              </w:rPr>
            </w:pPr>
            <w:r w:rsidRPr="00986B1D">
              <w:rPr>
                <w:sz w:val="20"/>
                <w:szCs w:val="20"/>
              </w:rPr>
              <w:t>Источники покрытия нагрузок</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A4954" w:rsidRPr="00986B1D" w:rsidRDefault="000A4954" w:rsidP="0048340B">
            <w:pPr>
              <w:pStyle w:val="12"/>
              <w:jc w:val="left"/>
              <w:rPr>
                <w:sz w:val="20"/>
                <w:szCs w:val="20"/>
              </w:rPr>
            </w:pPr>
            <w:r w:rsidRPr="00986B1D">
              <w:rPr>
                <w:sz w:val="20"/>
                <w:szCs w:val="20"/>
              </w:rPr>
              <w:t>МВА</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A4954" w:rsidRPr="00986B1D" w:rsidRDefault="006F5B19" w:rsidP="006F5B19">
            <w:pPr>
              <w:pStyle w:val="12"/>
              <w:jc w:val="left"/>
              <w:rPr>
                <w:sz w:val="20"/>
                <w:szCs w:val="20"/>
              </w:rPr>
            </w:pPr>
            <w:r w:rsidRPr="00986B1D">
              <w:rPr>
                <w:sz w:val="20"/>
                <w:szCs w:val="20"/>
              </w:rPr>
              <w:t>11,3</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A4954" w:rsidRPr="00986B1D" w:rsidRDefault="000A4954" w:rsidP="006F5B19">
            <w:pPr>
              <w:pStyle w:val="12"/>
              <w:jc w:val="left"/>
              <w:rPr>
                <w:sz w:val="20"/>
                <w:szCs w:val="20"/>
              </w:rPr>
            </w:pPr>
            <w:r w:rsidRPr="00986B1D">
              <w:rPr>
                <w:sz w:val="20"/>
                <w:szCs w:val="20"/>
              </w:rPr>
              <w:t>11,</w:t>
            </w:r>
            <w:r w:rsidR="006F5B19" w:rsidRPr="00986B1D">
              <w:rPr>
                <w:sz w:val="20"/>
                <w:szCs w:val="20"/>
              </w:rPr>
              <w:t>4</w:t>
            </w:r>
          </w:p>
        </w:tc>
      </w:tr>
      <w:tr w:rsidR="00D31871"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0A4954" w:rsidRPr="00EF0AA5" w:rsidRDefault="000A4954" w:rsidP="0048340B">
            <w:pPr>
              <w:pStyle w:val="12"/>
              <w:jc w:val="left"/>
              <w:rPr>
                <w:sz w:val="20"/>
                <w:szCs w:val="20"/>
              </w:rPr>
            </w:pPr>
            <w:r w:rsidRPr="00EF0AA5">
              <w:rPr>
                <w:sz w:val="20"/>
                <w:szCs w:val="20"/>
              </w:rPr>
              <w:t>6.4</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0A4954" w:rsidRPr="00EF0AA5" w:rsidRDefault="000A4954" w:rsidP="0048340B">
            <w:pPr>
              <w:pStyle w:val="12"/>
              <w:jc w:val="left"/>
              <w:rPr>
                <w:sz w:val="20"/>
                <w:szCs w:val="20"/>
              </w:rPr>
            </w:pPr>
            <w:r w:rsidRPr="00EF0AA5">
              <w:rPr>
                <w:sz w:val="20"/>
                <w:szCs w:val="20"/>
              </w:rPr>
              <w:t>Теплоснабжение</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0A4954" w:rsidRPr="00EF0AA5" w:rsidRDefault="000A4954" w:rsidP="0048340B">
            <w:pPr>
              <w:pStyle w:val="12"/>
              <w:jc w:val="left"/>
              <w:rPr>
                <w:sz w:val="20"/>
                <w:szCs w:val="20"/>
              </w:rPr>
            </w:pPr>
            <w:r w:rsidRPr="00EF0AA5">
              <w:rPr>
                <w:sz w:val="20"/>
                <w:szCs w:val="20"/>
              </w:rPr>
              <w:t>Гкал/час</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0A4954" w:rsidRPr="00EF0AA5" w:rsidRDefault="00EF0AA5" w:rsidP="0048340B">
            <w:pPr>
              <w:pStyle w:val="12"/>
              <w:jc w:val="left"/>
              <w:rPr>
                <w:sz w:val="20"/>
                <w:szCs w:val="20"/>
              </w:rPr>
            </w:pPr>
            <w:r w:rsidRPr="00EF0AA5">
              <w:rPr>
                <w:sz w:val="20"/>
                <w:szCs w:val="20"/>
              </w:rPr>
              <w:t>1,62</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0A4954" w:rsidRPr="00EF0AA5" w:rsidRDefault="00EF0AA5" w:rsidP="0048340B">
            <w:pPr>
              <w:pStyle w:val="12"/>
              <w:jc w:val="left"/>
              <w:rPr>
                <w:sz w:val="20"/>
                <w:szCs w:val="20"/>
              </w:rPr>
            </w:pPr>
            <w:r w:rsidRPr="00EF0AA5">
              <w:rPr>
                <w:sz w:val="20"/>
                <w:szCs w:val="20"/>
              </w:rPr>
              <w:t>1,62</w:t>
            </w:r>
          </w:p>
        </w:tc>
      </w:tr>
      <w:tr w:rsidR="00D31871"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0A4954" w:rsidRPr="00EF0AA5" w:rsidRDefault="000A4954" w:rsidP="0048340B">
            <w:pPr>
              <w:pStyle w:val="12"/>
              <w:jc w:val="left"/>
              <w:rPr>
                <w:sz w:val="20"/>
                <w:szCs w:val="20"/>
              </w:rPr>
            </w:pPr>
            <w:r w:rsidRPr="00EF0AA5">
              <w:rPr>
                <w:sz w:val="20"/>
                <w:szCs w:val="20"/>
              </w:rPr>
              <w:t>6.5</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0A4954" w:rsidRPr="00EF0AA5" w:rsidRDefault="000A4954" w:rsidP="0048340B">
            <w:pPr>
              <w:pStyle w:val="12"/>
              <w:jc w:val="left"/>
              <w:rPr>
                <w:sz w:val="20"/>
                <w:szCs w:val="20"/>
              </w:rPr>
            </w:pPr>
            <w:r w:rsidRPr="00EF0AA5">
              <w:rPr>
                <w:sz w:val="20"/>
                <w:szCs w:val="20"/>
              </w:rPr>
              <w:t xml:space="preserve">Газоснабжение </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0A4954" w:rsidRPr="00EF0AA5" w:rsidRDefault="000A4954" w:rsidP="0048340B">
            <w:pPr>
              <w:pStyle w:val="12"/>
              <w:jc w:val="left"/>
              <w:rPr>
                <w:sz w:val="20"/>
                <w:szCs w:val="20"/>
              </w:rPr>
            </w:pP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0A4954" w:rsidRPr="00EF0AA5" w:rsidRDefault="000A4954" w:rsidP="0048340B">
            <w:pPr>
              <w:pStyle w:val="12"/>
              <w:jc w:val="left"/>
              <w:rPr>
                <w:sz w:val="20"/>
                <w:szCs w:val="20"/>
              </w:rPr>
            </w:pP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0A4954" w:rsidRPr="00EF0AA5" w:rsidRDefault="000A4954" w:rsidP="0048340B">
            <w:pPr>
              <w:pStyle w:val="12"/>
              <w:jc w:val="left"/>
              <w:rPr>
                <w:sz w:val="20"/>
                <w:szCs w:val="20"/>
              </w:rPr>
            </w:pPr>
          </w:p>
        </w:tc>
      </w:tr>
      <w:tr w:rsidR="00D31871"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0A4954" w:rsidRPr="00EF0AA5" w:rsidRDefault="000A4954" w:rsidP="0048340B">
            <w:pPr>
              <w:pStyle w:val="12"/>
              <w:jc w:val="left"/>
              <w:rPr>
                <w:sz w:val="20"/>
                <w:szCs w:val="20"/>
              </w:rPr>
            </w:pPr>
            <w:r w:rsidRPr="00EF0AA5">
              <w:rPr>
                <w:sz w:val="20"/>
                <w:szCs w:val="20"/>
              </w:rPr>
              <w:t>6.5.1</w:t>
            </w:r>
          </w:p>
        </w:tc>
        <w:tc>
          <w:tcPr>
            <w:tcW w:w="3969" w:type="dxa"/>
            <w:tcBorders>
              <w:top w:val="nil"/>
              <w:left w:val="nil"/>
              <w:bottom w:val="single" w:sz="4" w:space="0" w:color="auto"/>
              <w:right w:val="single" w:sz="4" w:space="0" w:color="auto"/>
            </w:tcBorders>
            <w:tcMar>
              <w:top w:w="15" w:type="dxa"/>
              <w:left w:w="15" w:type="dxa"/>
              <w:bottom w:w="0" w:type="dxa"/>
              <w:right w:w="15" w:type="dxa"/>
            </w:tcMar>
          </w:tcPr>
          <w:p w:rsidR="000A4954" w:rsidRPr="00EF0AA5" w:rsidRDefault="000A4954" w:rsidP="0048340B">
            <w:pPr>
              <w:pStyle w:val="12"/>
              <w:jc w:val="left"/>
              <w:rPr>
                <w:sz w:val="20"/>
                <w:szCs w:val="20"/>
              </w:rPr>
            </w:pPr>
            <w:r w:rsidRPr="00EF0AA5">
              <w:rPr>
                <w:sz w:val="20"/>
                <w:szCs w:val="20"/>
              </w:rPr>
              <w:t>Потребление природного газа</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0A4954" w:rsidRPr="00EF0AA5" w:rsidRDefault="000A4954" w:rsidP="0048340B">
            <w:pPr>
              <w:pStyle w:val="12"/>
              <w:jc w:val="left"/>
              <w:rPr>
                <w:sz w:val="20"/>
                <w:szCs w:val="20"/>
              </w:rPr>
            </w:pPr>
            <w:r w:rsidRPr="00EF0AA5">
              <w:rPr>
                <w:sz w:val="20"/>
                <w:szCs w:val="20"/>
              </w:rPr>
              <w:t>млн. куб.м./год</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0A4954" w:rsidRPr="00EF0AA5" w:rsidRDefault="000A4954" w:rsidP="0048340B">
            <w:pPr>
              <w:pStyle w:val="12"/>
              <w:jc w:val="left"/>
              <w:rPr>
                <w:sz w:val="20"/>
                <w:szCs w:val="20"/>
              </w:rPr>
            </w:pPr>
            <w:r w:rsidRPr="00EF0AA5">
              <w:rPr>
                <w:sz w:val="20"/>
                <w:szCs w:val="20"/>
              </w:rPr>
              <w:t>-</w:t>
            </w:r>
          </w:p>
        </w:tc>
        <w:tc>
          <w:tcPr>
            <w:tcW w:w="1842" w:type="dxa"/>
            <w:tcBorders>
              <w:top w:val="nil"/>
              <w:left w:val="nil"/>
              <w:bottom w:val="single" w:sz="4" w:space="0" w:color="auto"/>
              <w:right w:val="single" w:sz="4" w:space="0" w:color="auto"/>
            </w:tcBorders>
            <w:tcMar>
              <w:top w:w="15" w:type="dxa"/>
              <w:left w:w="15" w:type="dxa"/>
              <w:bottom w:w="0" w:type="dxa"/>
              <w:right w:w="15" w:type="dxa"/>
            </w:tcMar>
          </w:tcPr>
          <w:p w:rsidR="000A4954" w:rsidRPr="00EF0AA5" w:rsidRDefault="00EF0AA5" w:rsidP="0048340B">
            <w:pPr>
              <w:pStyle w:val="12"/>
              <w:jc w:val="left"/>
              <w:rPr>
                <w:sz w:val="20"/>
                <w:szCs w:val="20"/>
              </w:rPr>
            </w:pPr>
            <w:r w:rsidRPr="00EF0AA5">
              <w:rPr>
                <w:sz w:val="20"/>
                <w:szCs w:val="20"/>
              </w:rPr>
              <w:t>2</w:t>
            </w:r>
            <w:r w:rsidR="000A4954" w:rsidRPr="00EF0AA5">
              <w:rPr>
                <w:sz w:val="20"/>
                <w:szCs w:val="20"/>
              </w:rPr>
              <w:t>,6**</w:t>
            </w:r>
          </w:p>
        </w:tc>
      </w:tr>
      <w:tr w:rsidR="00D31871"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0A4954" w:rsidRPr="00EF0AA5" w:rsidRDefault="000A4954" w:rsidP="0048340B">
            <w:pPr>
              <w:pStyle w:val="12"/>
              <w:jc w:val="left"/>
              <w:rPr>
                <w:sz w:val="20"/>
                <w:szCs w:val="20"/>
              </w:rPr>
            </w:pPr>
            <w:r w:rsidRPr="00EF0AA5">
              <w:rPr>
                <w:sz w:val="20"/>
                <w:szCs w:val="20"/>
              </w:rPr>
              <w:t>6.5.2</w:t>
            </w:r>
          </w:p>
        </w:tc>
        <w:tc>
          <w:tcPr>
            <w:tcW w:w="3969" w:type="dxa"/>
            <w:tcBorders>
              <w:top w:val="nil"/>
              <w:left w:val="nil"/>
              <w:bottom w:val="single" w:sz="4" w:space="0" w:color="auto"/>
              <w:right w:val="single" w:sz="4" w:space="0" w:color="auto"/>
            </w:tcBorders>
            <w:tcMar>
              <w:top w:w="15" w:type="dxa"/>
              <w:left w:w="15" w:type="dxa"/>
              <w:bottom w:w="0" w:type="dxa"/>
              <w:right w:w="15" w:type="dxa"/>
            </w:tcMar>
          </w:tcPr>
          <w:p w:rsidR="000A4954" w:rsidRPr="00EF0AA5" w:rsidRDefault="000A4954" w:rsidP="0048340B">
            <w:pPr>
              <w:pStyle w:val="12"/>
              <w:jc w:val="left"/>
              <w:rPr>
                <w:sz w:val="20"/>
                <w:szCs w:val="20"/>
              </w:rPr>
            </w:pPr>
            <w:r w:rsidRPr="00EF0AA5">
              <w:rPr>
                <w:sz w:val="20"/>
                <w:szCs w:val="20"/>
              </w:rPr>
              <w:t>Потребление сжиженного газа</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0A4954" w:rsidRPr="00EF0AA5" w:rsidRDefault="000A4954" w:rsidP="0048340B">
            <w:pPr>
              <w:pStyle w:val="12"/>
              <w:jc w:val="left"/>
              <w:rPr>
                <w:sz w:val="20"/>
                <w:szCs w:val="20"/>
              </w:rPr>
            </w:pPr>
            <w:r w:rsidRPr="00EF0AA5">
              <w:rPr>
                <w:sz w:val="20"/>
                <w:szCs w:val="20"/>
              </w:rPr>
              <w:t>тыс. куб.м./год</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0A4954" w:rsidRPr="00EF0AA5" w:rsidRDefault="00EF0AA5" w:rsidP="0048340B">
            <w:pPr>
              <w:pStyle w:val="12"/>
              <w:jc w:val="left"/>
              <w:rPr>
                <w:sz w:val="20"/>
                <w:szCs w:val="20"/>
              </w:rPr>
            </w:pPr>
            <w:r w:rsidRPr="00EF0AA5">
              <w:rPr>
                <w:sz w:val="20"/>
                <w:szCs w:val="20"/>
              </w:rPr>
              <w:t>Данных нет</w:t>
            </w:r>
          </w:p>
        </w:tc>
        <w:tc>
          <w:tcPr>
            <w:tcW w:w="1842" w:type="dxa"/>
            <w:tcBorders>
              <w:top w:val="nil"/>
              <w:left w:val="nil"/>
              <w:bottom w:val="single" w:sz="4" w:space="0" w:color="auto"/>
              <w:right w:val="single" w:sz="4" w:space="0" w:color="auto"/>
            </w:tcBorders>
            <w:tcMar>
              <w:top w:w="15" w:type="dxa"/>
              <w:left w:w="15" w:type="dxa"/>
              <w:bottom w:w="0" w:type="dxa"/>
              <w:right w:w="15" w:type="dxa"/>
            </w:tcMar>
          </w:tcPr>
          <w:p w:rsidR="000A4954" w:rsidRPr="00EF0AA5" w:rsidRDefault="00EF0AA5" w:rsidP="0048340B">
            <w:pPr>
              <w:pStyle w:val="12"/>
              <w:jc w:val="left"/>
              <w:rPr>
                <w:sz w:val="20"/>
                <w:szCs w:val="20"/>
              </w:rPr>
            </w:pPr>
            <w:r w:rsidRPr="00EF0AA5">
              <w:rPr>
                <w:sz w:val="20"/>
                <w:szCs w:val="20"/>
              </w:rPr>
              <w:t>39,125</w:t>
            </w:r>
            <w:r w:rsidR="000A4954" w:rsidRPr="00EF0AA5">
              <w:rPr>
                <w:sz w:val="20"/>
                <w:szCs w:val="20"/>
              </w:rPr>
              <w:t>**</w:t>
            </w:r>
          </w:p>
        </w:tc>
      </w:tr>
      <w:tr w:rsidR="00D31871"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1045E" w:rsidRPr="00BB3A70" w:rsidRDefault="0021045E" w:rsidP="005C7FCE">
            <w:pPr>
              <w:pStyle w:val="12"/>
              <w:jc w:val="left"/>
              <w:rPr>
                <w:sz w:val="20"/>
                <w:szCs w:val="20"/>
                <w:lang w:eastAsia="ru-RU"/>
              </w:rPr>
            </w:pPr>
            <w:r w:rsidRPr="00BB3A70">
              <w:rPr>
                <w:sz w:val="20"/>
                <w:szCs w:val="20"/>
                <w:lang w:eastAsia="ru-RU"/>
              </w:rPr>
              <w:t>6.6.</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1045E" w:rsidRPr="00BB3A70" w:rsidRDefault="0021045E" w:rsidP="002475F8">
            <w:pPr>
              <w:pStyle w:val="12"/>
              <w:ind w:left="129"/>
              <w:jc w:val="left"/>
              <w:rPr>
                <w:sz w:val="20"/>
                <w:szCs w:val="20"/>
                <w:lang w:eastAsia="ru-RU"/>
              </w:rPr>
            </w:pPr>
            <w:r w:rsidRPr="00BB3A70">
              <w:rPr>
                <w:sz w:val="20"/>
                <w:szCs w:val="20"/>
                <w:lang w:eastAsia="ru-RU"/>
              </w:rPr>
              <w:t>Санитарная очистка территории</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045E" w:rsidRPr="00BB3A70" w:rsidRDefault="0021045E" w:rsidP="002475F8">
            <w:pPr>
              <w:pStyle w:val="12"/>
              <w:ind w:left="129"/>
              <w:jc w:val="left"/>
              <w:rPr>
                <w:sz w:val="20"/>
                <w:szCs w:val="20"/>
                <w:lang w:val="en-US" w:eastAsia="ru-RU"/>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045E" w:rsidRPr="00BB3A70" w:rsidRDefault="0021045E" w:rsidP="002475F8">
            <w:pPr>
              <w:pStyle w:val="12"/>
              <w:ind w:left="129" w:right="112"/>
              <w:jc w:val="left"/>
              <w:rPr>
                <w:sz w:val="20"/>
                <w:szCs w:val="20"/>
                <w:lang w:eastAsia="ru-RU"/>
              </w:rPr>
            </w:pP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045E" w:rsidRPr="00BB3A70" w:rsidRDefault="0021045E" w:rsidP="002475F8">
            <w:pPr>
              <w:pStyle w:val="12"/>
              <w:ind w:left="129" w:right="127"/>
              <w:jc w:val="left"/>
              <w:rPr>
                <w:sz w:val="20"/>
                <w:szCs w:val="20"/>
                <w:lang w:eastAsia="ru-RU"/>
              </w:rPr>
            </w:pPr>
          </w:p>
        </w:tc>
      </w:tr>
      <w:tr w:rsidR="00D31871"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62EA" w:rsidRPr="00BB3A70" w:rsidRDefault="005E62EA" w:rsidP="005C7FCE">
            <w:pPr>
              <w:pStyle w:val="12"/>
              <w:jc w:val="left"/>
              <w:rPr>
                <w:sz w:val="20"/>
                <w:szCs w:val="20"/>
                <w:lang w:eastAsia="ru-RU"/>
              </w:rPr>
            </w:pPr>
            <w:r w:rsidRPr="00BB3A70">
              <w:rPr>
                <w:sz w:val="20"/>
                <w:szCs w:val="20"/>
                <w:lang w:eastAsia="ru-RU"/>
              </w:rPr>
              <w:t>6.6.1.</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5E62EA" w:rsidRPr="00BB3A70" w:rsidRDefault="005E62EA" w:rsidP="002475F8">
            <w:pPr>
              <w:pStyle w:val="12"/>
              <w:ind w:left="129"/>
              <w:jc w:val="left"/>
              <w:rPr>
                <w:sz w:val="20"/>
                <w:szCs w:val="20"/>
                <w:lang w:val="en-US" w:eastAsia="ru-RU"/>
              </w:rPr>
            </w:pPr>
            <w:r w:rsidRPr="00BB3A70">
              <w:rPr>
                <w:sz w:val="20"/>
                <w:szCs w:val="20"/>
                <w:lang w:val="en-US" w:eastAsia="ru-RU"/>
              </w:rPr>
              <w:t xml:space="preserve">Объем бытовых отходов </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5E62EA" w:rsidRPr="00BB3A70" w:rsidRDefault="005E62EA" w:rsidP="002475F8">
            <w:pPr>
              <w:pStyle w:val="12"/>
              <w:ind w:left="129"/>
              <w:jc w:val="left"/>
              <w:rPr>
                <w:sz w:val="20"/>
                <w:szCs w:val="20"/>
                <w:lang w:val="en-US" w:eastAsia="ru-RU"/>
              </w:rPr>
            </w:pPr>
            <w:r w:rsidRPr="00BB3A70">
              <w:rPr>
                <w:sz w:val="20"/>
                <w:szCs w:val="20"/>
                <w:lang w:eastAsia="ru-RU"/>
              </w:rPr>
              <w:t>тыс.</w:t>
            </w:r>
            <w:r w:rsidRPr="00BB3A70">
              <w:rPr>
                <w:sz w:val="20"/>
                <w:szCs w:val="20"/>
                <w:lang w:val="en-US" w:eastAsia="ru-RU"/>
              </w:rPr>
              <w:t>т/год</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5E62EA" w:rsidRPr="00BB3A70" w:rsidRDefault="005E62EA" w:rsidP="00BB3A70">
            <w:pPr>
              <w:spacing w:after="0"/>
              <w:rPr>
                <w:rFonts w:ascii="Times New Roman" w:hAnsi="Times New Roman" w:cs="Times New Roman"/>
                <w:sz w:val="20"/>
                <w:szCs w:val="20"/>
              </w:rPr>
            </w:pPr>
            <w:r w:rsidRPr="00BB3A70">
              <w:rPr>
                <w:rFonts w:ascii="Times New Roman" w:hAnsi="Times New Roman" w:cs="Times New Roman"/>
                <w:sz w:val="20"/>
                <w:szCs w:val="20"/>
              </w:rPr>
              <w:t>0,</w:t>
            </w:r>
            <w:r w:rsidR="007D687F" w:rsidRPr="00BB3A70">
              <w:rPr>
                <w:rFonts w:ascii="Times New Roman" w:hAnsi="Times New Roman" w:cs="Times New Roman"/>
                <w:sz w:val="20"/>
                <w:szCs w:val="20"/>
              </w:rPr>
              <w:t>4</w:t>
            </w:r>
            <w:r w:rsidR="00E25331">
              <w:rPr>
                <w:rFonts w:ascii="Times New Roman" w:hAnsi="Times New Roman" w:cs="Times New Roman"/>
                <w:sz w:val="20"/>
                <w:szCs w:val="20"/>
              </w:rPr>
              <w:t>43</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5E62EA" w:rsidRPr="00BB3A70" w:rsidRDefault="00E25331" w:rsidP="00BB3A70">
            <w:pPr>
              <w:spacing w:after="0"/>
              <w:rPr>
                <w:rFonts w:ascii="Times New Roman" w:hAnsi="Times New Roman" w:cs="Times New Roman"/>
                <w:sz w:val="20"/>
                <w:szCs w:val="20"/>
              </w:rPr>
            </w:pPr>
            <w:r>
              <w:rPr>
                <w:rFonts w:ascii="Times New Roman" w:hAnsi="Times New Roman" w:cs="Times New Roman"/>
                <w:sz w:val="20"/>
                <w:szCs w:val="20"/>
              </w:rPr>
              <w:t>0.503</w:t>
            </w:r>
          </w:p>
        </w:tc>
      </w:tr>
      <w:tr w:rsidR="00D31871" w:rsidRPr="00D31871"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1045E" w:rsidRPr="00BB3A70" w:rsidRDefault="0021045E" w:rsidP="005C7FCE">
            <w:pPr>
              <w:pStyle w:val="12"/>
              <w:jc w:val="left"/>
              <w:rPr>
                <w:sz w:val="20"/>
                <w:szCs w:val="20"/>
                <w:lang w:eastAsia="ru-RU"/>
              </w:rPr>
            </w:pPr>
            <w:r w:rsidRPr="00BB3A70">
              <w:rPr>
                <w:sz w:val="20"/>
                <w:szCs w:val="20"/>
                <w:lang w:eastAsia="ru-RU"/>
              </w:rPr>
              <w:t>7</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1045E" w:rsidRPr="00BB3A70" w:rsidRDefault="0021045E" w:rsidP="002475F8">
            <w:pPr>
              <w:pStyle w:val="12"/>
              <w:ind w:left="129"/>
              <w:jc w:val="left"/>
              <w:rPr>
                <w:sz w:val="20"/>
                <w:szCs w:val="20"/>
                <w:lang w:eastAsia="ru-RU"/>
              </w:rPr>
            </w:pPr>
            <w:r w:rsidRPr="00BB3A70">
              <w:rPr>
                <w:sz w:val="20"/>
                <w:szCs w:val="20"/>
                <w:lang w:eastAsia="ru-RU"/>
              </w:rPr>
              <w:t xml:space="preserve">Ритуальное обслуживание населения </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21045E" w:rsidRPr="00BB3A70" w:rsidRDefault="0021045E" w:rsidP="002475F8">
            <w:pPr>
              <w:pStyle w:val="12"/>
              <w:ind w:left="129"/>
              <w:jc w:val="left"/>
              <w:rPr>
                <w:sz w:val="20"/>
                <w:szCs w:val="20"/>
                <w:lang w:eastAsia="ru-RU"/>
              </w:rPr>
            </w:pP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21045E" w:rsidRPr="00BB3A70" w:rsidRDefault="0021045E" w:rsidP="002475F8">
            <w:pPr>
              <w:pStyle w:val="12"/>
              <w:ind w:left="129" w:right="112"/>
              <w:jc w:val="left"/>
              <w:rPr>
                <w:sz w:val="20"/>
                <w:szCs w:val="20"/>
                <w:lang w:eastAsia="ru-RU"/>
              </w:rPr>
            </w:pPr>
          </w:p>
        </w:tc>
        <w:tc>
          <w:tcPr>
            <w:tcW w:w="1842" w:type="dxa"/>
            <w:tcBorders>
              <w:top w:val="nil"/>
              <w:left w:val="nil"/>
              <w:bottom w:val="single" w:sz="4" w:space="0" w:color="auto"/>
              <w:right w:val="single" w:sz="4" w:space="0" w:color="auto"/>
            </w:tcBorders>
            <w:tcMar>
              <w:top w:w="15" w:type="dxa"/>
              <w:left w:w="15" w:type="dxa"/>
              <w:bottom w:w="0" w:type="dxa"/>
              <w:right w:w="15" w:type="dxa"/>
            </w:tcMar>
          </w:tcPr>
          <w:p w:rsidR="0021045E" w:rsidRPr="00BB3A70" w:rsidRDefault="0021045E" w:rsidP="002475F8">
            <w:pPr>
              <w:pStyle w:val="12"/>
              <w:ind w:left="129" w:right="127"/>
              <w:jc w:val="left"/>
              <w:rPr>
                <w:sz w:val="20"/>
                <w:szCs w:val="20"/>
                <w:lang w:eastAsia="ru-RU"/>
              </w:rPr>
            </w:pPr>
          </w:p>
        </w:tc>
      </w:tr>
      <w:tr w:rsidR="00D31871" w:rsidRPr="00182D7E"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1045E" w:rsidRPr="00182D7E" w:rsidRDefault="0021045E" w:rsidP="005C7FCE">
            <w:pPr>
              <w:pStyle w:val="12"/>
              <w:jc w:val="left"/>
              <w:rPr>
                <w:sz w:val="20"/>
                <w:szCs w:val="20"/>
                <w:lang w:eastAsia="ru-RU"/>
              </w:rPr>
            </w:pPr>
            <w:r w:rsidRPr="00182D7E">
              <w:rPr>
                <w:sz w:val="20"/>
                <w:szCs w:val="20"/>
                <w:lang w:eastAsia="ru-RU"/>
              </w:rPr>
              <w:t>7.1</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1045E" w:rsidRPr="00182D7E" w:rsidRDefault="0021045E" w:rsidP="002475F8">
            <w:pPr>
              <w:pStyle w:val="12"/>
              <w:ind w:left="129"/>
              <w:jc w:val="left"/>
              <w:rPr>
                <w:sz w:val="20"/>
                <w:szCs w:val="20"/>
                <w:lang w:eastAsia="ru-RU"/>
              </w:rPr>
            </w:pPr>
            <w:r w:rsidRPr="00182D7E">
              <w:rPr>
                <w:sz w:val="20"/>
                <w:szCs w:val="20"/>
                <w:lang w:eastAsia="ru-RU"/>
              </w:rPr>
              <w:t>Общее количество кладбищ</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1045E" w:rsidRPr="00182D7E" w:rsidRDefault="0021045E" w:rsidP="002475F8">
            <w:pPr>
              <w:pStyle w:val="12"/>
              <w:ind w:left="129"/>
              <w:jc w:val="left"/>
              <w:rPr>
                <w:sz w:val="20"/>
                <w:szCs w:val="20"/>
                <w:lang w:eastAsia="ru-RU"/>
              </w:rPr>
            </w:pPr>
            <w:r w:rsidRPr="00182D7E">
              <w:rPr>
                <w:sz w:val="20"/>
                <w:szCs w:val="20"/>
                <w:lang w:eastAsia="ru-RU"/>
              </w:rPr>
              <w:t>единиц</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1045E" w:rsidRPr="00182D7E" w:rsidRDefault="005B7E37" w:rsidP="002475F8">
            <w:pPr>
              <w:pStyle w:val="12"/>
              <w:ind w:left="129" w:right="112"/>
              <w:jc w:val="left"/>
              <w:rPr>
                <w:sz w:val="20"/>
                <w:szCs w:val="20"/>
                <w:lang w:eastAsia="ru-RU"/>
              </w:rPr>
            </w:pPr>
            <w:r>
              <w:rPr>
                <w:sz w:val="20"/>
                <w:szCs w:val="20"/>
                <w:lang w:eastAsia="ru-RU"/>
              </w:rPr>
              <w:t>9</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1045E" w:rsidRPr="00182D7E" w:rsidRDefault="005B7E37" w:rsidP="002475F8">
            <w:pPr>
              <w:pStyle w:val="12"/>
              <w:ind w:left="129" w:right="127"/>
              <w:jc w:val="left"/>
              <w:rPr>
                <w:sz w:val="20"/>
                <w:szCs w:val="20"/>
                <w:lang w:eastAsia="ru-RU"/>
              </w:rPr>
            </w:pPr>
            <w:r>
              <w:rPr>
                <w:sz w:val="20"/>
                <w:szCs w:val="20"/>
                <w:lang w:eastAsia="ru-RU"/>
              </w:rPr>
              <w:t>5</w:t>
            </w:r>
          </w:p>
        </w:tc>
      </w:tr>
    </w:tbl>
    <w:p w:rsidR="00F175C1" w:rsidRPr="00B02C9F" w:rsidRDefault="002475F8" w:rsidP="005C7FCE">
      <w:pPr>
        <w:spacing w:before="240" w:after="0"/>
        <w:rPr>
          <w:rFonts w:ascii="Times New Roman" w:eastAsia="Times New Roman" w:hAnsi="Times New Roman" w:cs="Times New Roman"/>
          <w:sz w:val="20"/>
          <w:szCs w:val="20"/>
          <w:lang w:eastAsia="ru-RU"/>
        </w:rPr>
      </w:pPr>
      <w:r w:rsidRPr="00B02C9F">
        <w:rPr>
          <w:rFonts w:ascii="Times New Roman" w:eastAsia="Times New Roman" w:hAnsi="Times New Roman" w:cs="Times New Roman"/>
          <w:sz w:val="20"/>
          <w:szCs w:val="20"/>
          <w:lang w:eastAsia="ru-RU"/>
        </w:rPr>
        <w:t>*- необходимо уточнить при рабочем проектировании</w:t>
      </w:r>
      <w:r w:rsidR="00176B2A" w:rsidRPr="00B02C9F">
        <w:rPr>
          <w:rFonts w:ascii="Times New Roman" w:eastAsia="Times New Roman" w:hAnsi="Times New Roman" w:cs="Times New Roman"/>
          <w:sz w:val="20"/>
          <w:szCs w:val="20"/>
          <w:lang w:eastAsia="ru-RU"/>
        </w:rPr>
        <w:t>.</w:t>
      </w:r>
    </w:p>
    <w:p w:rsidR="00937093" w:rsidRPr="00D31871" w:rsidRDefault="00F175C1" w:rsidP="00004337">
      <w:pPr>
        <w:pStyle w:val="1"/>
        <w:spacing w:before="0"/>
        <w:jc w:val="right"/>
        <w:rPr>
          <w:rFonts w:ascii="Times New Roman" w:eastAsia="Times New Roman" w:hAnsi="Times New Roman" w:cs="Times New Roman"/>
          <w:color w:val="FF0000"/>
          <w:sz w:val="20"/>
          <w:szCs w:val="20"/>
          <w:lang w:eastAsia="ru-RU"/>
        </w:rPr>
      </w:pPr>
      <w:r w:rsidRPr="00D31871">
        <w:rPr>
          <w:rFonts w:ascii="Times New Roman" w:eastAsia="Times New Roman" w:hAnsi="Times New Roman" w:cs="Times New Roman"/>
          <w:color w:val="FF0000"/>
          <w:sz w:val="20"/>
          <w:szCs w:val="20"/>
          <w:lang w:eastAsia="ru-RU"/>
        </w:rPr>
        <w:br w:type="page"/>
      </w:r>
    </w:p>
    <w:p w:rsidR="00937093" w:rsidRPr="003467A8" w:rsidRDefault="00937093" w:rsidP="002339BB">
      <w:pPr>
        <w:pStyle w:val="1"/>
        <w:pageBreakBefore/>
        <w:widowControl w:val="0"/>
        <w:spacing w:before="240" w:after="160"/>
        <w:jc w:val="right"/>
        <w:rPr>
          <w:rFonts w:ascii="Times New Roman" w:eastAsia="Times New Roman" w:hAnsi="Times New Roman" w:cs="Times New Roman"/>
          <w:b w:val="0"/>
          <w:color w:val="auto"/>
          <w:sz w:val="24"/>
          <w:szCs w:val="24"/>
        </w:rPr>
      </w:pPr>
      <w:bookmarkStart w:id="348" w:name="_Toc75770293"/>
      <w:bookmarkStart w:id="349" w:name="_Toc103783856"/>
      <w:bookmarkStart w:id="350" w:name="_Toc165972613"/>
      <w:r w:rsidRPr="003467A8">
        <w:rPr>
          <w:rFonts w:ascii="Times New Roman" w:eastAsia="Times New Roman" w:hAnsi="Times New Roman" w:cs="Times New Roman"/>
          <w:b w:val="0"/>
          <w:color w:val="auto"/>
          <w:sz w:val="24"/>
          <w:szCs w:val="24"/>
        </w:rPr>
        <w:lastRenderedPageBreak/>
        <w:t xml:space="preserve">Приложение </w:t>
      </w:r>
      <w:bookmarkEnd w:id="348"/>
      <w:bookmarkEnd w:id="349"/>
      <w:r w:rsidR="00287751">
        <w:rPr>
          <w:rFonts w:ascii="Times New Roman" w:eastAsia="Times New Roman" w:hAnsi="Times New Roman" w:cs="Times New Roman"/>
          <w:b w:val="0"/>
          <w:color w:val="auto"/>
          <w:sz w:val="24"/>
          <w:szCs w:val="24"/>
        </w:rPr>
        <w:t>1</w:t>
      </w:r>
      <w:bookmarkEnd w:id="350"/>
    </w:p>
    <w:p w:rsidR="00937093" w:rsidRPr="003467A8" w:rsidRDefault="00937093" w:rsidP="00F33F0A">
      <w:pPr>
        <w:tabs>
          <w:tab w:val="left" w:pos="567"/>
        </w:tabs>
        <w:jc w:val="center"/>
        <w:rPr>
          <w:rFonts w:ascii="Times New Roman" w:eastAsia="Times New Roman" w:hAnsi="Times New Roman" w:cs="Times New Roman"/>
          <w:bCs/>
          <w:sz w:val="24"/>
          <w:szCs w:val="24"/>
          <w:shd w:val="clear" w:color="auto" w:fill="FFFFFF"/>
          <w:lang w:eastAsia="ru-RU"/>
        </w:rPr>
      </w:pPr>
      <w:r w:rsidRPr="003467A8">
        <w:rPr>
          <w:rFonts w:ascii="Times New Roman" w:eastAsia="Times New Roman" w:hAnsi="Times New Roman" w:cs="Times New Roman"/>
          <w:bCs/>
          <w:sz w:val="24"/>
          <w:szCs w:val="24"/>
          <w:shd w:val="clear" w:color="auto" w:fill="FFFFFF"/>
          <w:lang w:eastAsia="ru-RU"/>
        </w:rPr>
        <w:t xml:space="preserve">Перечень кадастровых планов </w:t>
      </w:r>
      <w:r w:rsidR="002108BB" w:rsidRPr="003467A8">
        <w:rPr>
          <w:rFonts w:ascii="Times New Roman" w:eastAsia="Times New Roman" w:hAnsi="Times New Roman" w:cs="Times New Roman"/>
          <w:bCs/>
          <w:sz w:val="24"/>
          <w:szCs w:val="24"/>
          <w:shd w:val="clear" w:color="auto" w:fill="FFFFFF"/>
          <w:lang w:eastAsia="ru-RU"/>
        </w:rPr>
        <w:t>территорий, предоставленных</w:t>
      </w:r>
      <w:r w:rsidRPr="003467A8">
        <w:rPr>
          <w:rFonts w:ascii="Times New Roman" w:eastAsia="Times New Roman" w:hAnsi="Times New Roman" w:cs="Times New Roman"/>
          <w:bCs/>
          <w:sz w:val="24"/>
          <w:szCs w:val="24"/>
          <w:shd w:val="clear" w:color="auto" w:fill="FFFFFF"/>
          <w:lang w:eastAsia="ru-RU"/>
        </w:rPr>
        <w:t xml:space="preserve"> филиалом ФГБУ «Федеральная кадастровая палата Федеральной службы государственной регистрации, кадастра и карт</w:t>
      </w:r>
      <w:r w:rsidR="00F33F0A" w:rsidRPr="003467A8">
        <w:rPr>
          <w:rFonts w:ascii="Times New Roman" w:eastAsia="Times New Roman" w:hAnsi="Times New Roman" w:cs="Times New Roman"/>
          <w:bCs/>
          <w:sz w:val="24"/>
          <w:szCs w:val="24"/>
          <w:shd w:val="clear" w:color="auto" w:fill="FFFFFF"/>
          <w:lang w:eastAsia="ru-RU"/>
        </w:rPr>
        <w:t>ографии» по Вологодской области</w:t>
      </w:r>
    </w:p>
    <w:tbl>
      <w:tblPr>
        <w:tblStyle w:val="201"/>
        <w:tblW w:w="0" w:type="auto"/>
        <w:tblLook w:val="04A0" w:firstRow="1" w:lastRow="0" w:firstColumn="1" w:lastColumn="0" w:noHBand="0" w:noVBand="1"/>
      </w:tblPr>
      <w:tblGrid>
        <w:gridCol w:w="817"/>
        <w:gridCol w:w="3119"/>
        <w:gridCol w:w="3543"/>
        <w:gridCol w:w="1985"/>
      </w:tblGrid>
      <w:tr w:rsidR="003467A8" w:rsidRPr="003467A8" w:rsidTr="00E11644">
        <w:trPr>
          <w:trHeight w:val="582"/>
        </w:trPr>
        <w:tc>
          <w:tcPr>
            <w:tcW w:w="817" w:type="dxa"/>
          </w:tcPr>
          <w:p w:rsidR="00937093" w:rsidRPr="003467A8" w:rsidRDefault="00937093" w:rsidP="00CC33D4">
            <w:pPr>
              <w:tabs>
                <w:tab w:val="left" w:pos="567"/>
              </w:tabs>
              <w:jc w:val="center"/>
              <w:rPr>
                <w:rFonts w:ascii="Times New Roman" w:hAnsi="Times New Roman" w:cs="Times New Roman"/>
                <w:sz w:val="24"/>
                <w:szCs w:val="24"/>
                <w:lang w:eastAsia="ru-RU"/>
              </w:rPr>
            </w:pPr>
            <w:r w:rsidRPr="003467A8">
              <w:rPr>
                <w:rFonts w:ascii="Times New Roman" w:hAnsi="Times New Roman" w:cs="Times New Roman"/>
                <w:sz w:val="24"/>
                <w:szCs w:val="24"/>
                <w:lang w:eastAsia="ru-RU"/>
              </w:rPr>
              <w:t>№ п/п</w:t>
            </w:r>
          </w:p>
        </w:tc>
        <w:tc>
          <w:tcPr>
            <w:tcW w:w="3119" w:type="dxa"/>
          </w:tcPr>
          <w:p w:rsidR="00937093" w:rsidRPr="003467A8" w:rsidRDefault="00937093" w:rsidP="00CC33D4">
            <w:pPr>
              <w:tabs>
                <w:tab w:val="left" w:pos="567"/>
              </w:tabs>
              <w:jc w:val="center"/>
              <w:rPr>
                <w:rFonts w:ascii="Times New Roman" w:hAnsi="Times New Roman" w:cs="Times New Roman"/>
                <w:sz w:val="24"/>
                <w:szCs w:val="24"/>
                <w:lang w:eastAsia="ru-RU"/>
              </w:rPr>
            </w:pPr>
            <w:r w:rsidRPr="003467A8">
              <w:rPr>
                <w:rFonts w:ascii="Times New Roman" w:hAnsi="Times New Roman" w:cs="Times New Roman"/>
                <w:sz w:val="24"/>
                <w:szCs w:val="24"/>
                <w:lang w:eastAsia="ru-RU"/>
              </w:rPr>
              <w:t>Номер кадастрового квартала</w:t>
            </w:r>
          </w:p>
        </w:tc>
        <w:tc>
          <w:tcPr>
            <w:tcW w:w="3543" w:type="dxa"/>
          </w:tcPr>
          <w:p w:rsidR="00937093" w:rsidRPr="003467A8" w:rsidRDefault="00937093" w:rsidP="00CC33D4">
            <w:pPr>
              <w:tabs>
                <w:tab w:val="left" w:pos="567"/>
              </w:tabs>
              <w:jc w:val="center"/>
              <w:rPr>
                <w:rFonts w:ascii="Times New Roman" w:hAnsi="Times New Roman" w:cs="Times New Roman"/>
                <w:sz w:val="24"/>
                <w:szCs w:val="24"/>
                <w:lang w:eastAsia="ru-RU"/>
              </w:rPr>
            </w:pPr>
            <w:r w:rsidRPr="003467A8">
              <w:rPr>
                <w:rFonts w:ascii="Times New Roman" w:hAnsi="Times New Roman" w:cs="Times New Roman"/>
                <w:sz w:val="24"/>
                <w:szCs w:val="24"/>
                <w:lang w:eastAsia="ru-RU"/>
              </w:rPr>
              <w:t>Номер выписки из ГКН</w:t>
            </w:r>
          </w:p>
        </w:tc>
        <w:tc>
          <w:tcPr>
            <w:tcW w:w="1985" w:type="dxa"/>
          </w:tcPr>
          <w:p w:rsidR="00937093" w:rsidRPr="003467A8" w:rsidRDefault="00937093" w:rsidP="00CC33D4">
            <w:pPr>
              <w:jc w:val="center"/>
              <w:rPr>
                <w:rFonts w:ascii="Times New Roman" w:hAnsi="Times New Roman" w:cs="Times New Roman"/>
                <w:sz w:val="24"/>
                <w:szCs w:val="24"/>
                <w:lang w:eastAsia="ru-RU"/>
              </w:rPr>
            </w:pPr>
            <w:r w:rsidRPr="003467A8">
              <w:rPr>
                <w:rFonts w:ascii="Times New Roman" w:hAnsi="Times New Roman" w:cs="Times New Roman"/>
                <w:sz w:val="24"/>
                <w:szCs w:val="24"/>
                <w:lang w:eastAsia="ru-RU"/>
              </w:rPr>
              <w:t>Дата выписки из ГКН</w:t>
            </w:r>
          </w:p>
        </w:tc>
      </w:tr>
      <w:tr w:rsidR="003467A8" w:rsidRPr="003467A8" w:rsidTr="00E11644">
        <w:tc>
          <w:tcPr>
            <w:tcW w:w="817" w:type="dxa"/>
          </w:tcPr>
          <w:p w:rsidR="00937093" w:rsidRPr="003467A8" w:rsidRDefault="00937093" w:rsidP="00CC33D4">
            <w:pPr>
              <w:jc w:val="center"/>
              <w:rPr>
                <w:rFonts w:ascii="Times New Roman" w:hAnsi="Times New Roman" w:cs="Times New Roman"/>
                <w:sz w:val="24"/>
                <w:szCs w:val="24"/>
                <w:lang w:eastAsia="ru-RU"/>
              </w:rPr>
            </w:pPr>
            <w:r w:rsidRPr="003467A8">
              <w:rPr>
                <w:rFonts w:ascii="Times New Roman" w:hAnsi="Times New Roman" w:cs="Times New Roman"/>
                <w:sz w:val="24"/>
                <w:szCs w:val="24"/>
                <w:lang w:eastAsia="ru-RU"/>
              </w:rPr>
              <w:t>1</w:t>
            </w:r>
          </w:p>
        </w:tc>
        <w:tc>
          <w:tcPr>
            <w:tcW w:w="3119" w:type="dxa"/>
          </w:tcPr>
          <w:p w:rsidR="00937093" w:rsidRPr="003467A8" w:rsidRDefault="00937093" w:rsidP="00CC33D4">
            <w:pPr>
              <w:jc w:val="center"/>
              <w:rPr>
                <w:rFonts w:ascii="Times New Roman" w:hAnsi="Times New Roman" w:cs="Times New Roman"/>
                <w:sz w:val="24"/>
                <w:szCs w:val="24"/>
                <w:lang w:eastAsia="ru-RU"/>
              </w:rPr>
            </w:pPr>
            <w:r w:rsidRPr="003467A8">
              <w:rPr>
                <w:rFonts w:ascii="Times New Roman" w:hAnsi="Times New Roman" w:cs="Times New Roman"/>
                <w:sz w:val="24"/>
                <w:szCs w:val="24"/>
                <w:lang w:eastAsia="ru-RU"/>
              </w:rPr>
              <w:t>2</w:t>
            </w:r>
          </w:p>
        </w:tc>
        <w:tc>
          <w:tcPr>
            <w:tcW w:w="3543" w:type="dxa"/>
          </w:tcPr>
          <w:p w:rsidR="00937093" w:rsidRPr="003467A8" w:rsidRDefault="00937093" w:rsidP="00CC33D4">
            <w:pPr>
              <w:jc w:val="center"/>
              <w:rPr>
                <w:rFonts w:ascii="Times New Roman" w:hAnsi="Times New Roman" w:cs="Times New Roman"/>
                <w:sz w:val="24"/>
                <w:szCs w:val="24"/>
                <w:lang w:eastAsia="ru-RU"/>
              </w:rPr>
            </w:pPr>
            <w:r w:rsidRPr="003467A8">
              <w:rPr>
                <w:rFonts w:ascii="Times New Roman" w:hAnsi="Times New Roman" w:cs="Times New Roman"/>
                <w:sz w:val="24"/>
                <w:szCs w:val="24"/>
                <w:lang w:eastAsia="ru-RU"/>
              </w:rPr>
              <w:t>3</w:t>
            </w:r>
          </w:p>
        </w:tc>
        <w:tc>
          <w:tcPr>
            <w:tcW w:w="1985" w:type="dxa"/>
          </w:tcPr>
          <w:p w:rsidR="00937093" w:rsidRPr="003467A8" w:rsidRDefault="00937093" w:rsidP="00CC33D4">
            <w:pPr>
              <w:jc w:val="center"/>
              <w:rPr>
                <w:rFonts w:ascii="Times New Roman" w:hAnsi="Times New Roman" w:cs="Times New Roman"/>
                <w:sz w:val="24"/>
                <w:szCs w:val="24"/>
                <w:lang w:eastAsia="ru-RU"/>
              </w:rPr>
            </w:pPr>
            <w:r w:rsidRPr="003467A8">
              <w:rPr>
                <w:rFonts w:ascii="Times New Roman" w:hAnsi="Times New Roman" w:cs="Times New Roman"/>
                <w:sz w:val="24"/>
                <w:szCs w:val="24"/>
                <w:lang w:eastAsia="ru-RU"/>
              </w:rPr>
              <w:t>4</w:t>
            </w:r>
          </w:p>
        </w:tc>
      </w:tr>
      <w:tr w:rsidR="003467A8" w:rsidRPr="003467A8" w:rsidTr="00E11644">
        <w:trPr>
          <w:trHeight w:val="300"/>
        </w:trPr>
        <w:tc>
          <w:tcPr>
            <w:tcW w:w="817" w:type="dxa"/>
            <w:noWrap/>
            <w:hideMark/>
          </w:tcPr>
          <w:p w:rsidR="003467A8" w:rsidRPr="003467A8" w:rsidRDefault="003467A8" w:rsidP="003467A8">
            <w:pPr>
              <w:rPr>
                <w:rFonts w:ascii="Times New Roman" w:hAnsi="Times New Roman" w:cs="Times New Roman"/>
                <w:sz w:val="24"/>
                <w:szCs w:val="24"/>
                <w:lang w:eastAsia="ru-RU"/>
              </w:rPr>
            </w:pPr>
            <w:r w:rsidRPr="003467A8">
              <w:rPr>
                <w:rFonts w:ascii="Times New Roman" w:hAnsi="Times New Roman" w:cs="Times New Roman"/>
                <w:sz w:val="24"/>
                <w:szCs w:val="24"/>
                <w:lang w:eastAsia="ru-RU"/>
              </w:rPr>
              <w:t>1</w:t>
            </w:r>
          </w:p>
        </w:tc>
        <w:tc>
          <w:tcPr>
            <w:tcW w:w="3119" w:type="dxa"/>
            <w:noWrap/>
            <w:hideMark/>
          </w:tcPr>
          <w:p w:rsidR="003467A8" w:rsidRPr="003467A8" w:rsidRDefault="003467A8" w:rsidP="003467A8">
            <w:pPr>
              <w:rPr>
                <w:rFonts w:ascii="Times New Roman" w:hAnsi="Times New Roman" w:cs="Times New Roman"/>
                <w:sz w:val="24"/>
                <w:szCs w:val="24"/>
                <w:lang w:eastAsia="ru-RU"/>
              </w:rPr>
            </w:pPr>
            <w:r w:rsidRPr="003467A8">
              <w:rPr>
                <w:rFonts w:ascii="Times New Roman" w:hAnsi="Times New Roman" w:cs="Times New Roman"/>
                <w:sz w:val="24"/>
                <w:szCs w:val="24"/>
                <w:lang w:eastAsia="ru-RU"/>
              </w:rPr>
              <w:t>35:01:0103006</w:t>
            </w:r>
          </w:p>
        </w:tc>
        <w:tc>
          <w:tcPr>
            <w:tcW w:w="3543" w:type="dxa"/>
            <w:noWrap/>
            <w:hideMark/>
          </w:tcPr>
          <w:p w:rsidR="003467A8" w:rsidRPr="003467A8" w:rsidRDefault="003467A8" w:rsidP="003467A8">
            <w:pPr>
              <w:rPr>
                <w:rFonts w:ascii="Times New Roman" w:hAnsi="Times New Roman" w:cs="Times New Roman"/>
                <w:sz w:val="24"/>
                <w:szCs w:val="24"/>
                <w:lang w:eastAsia="ru-RU"/>
              </w:rPr>
            </w:pPr>
            <w:r w:rsidRPr="003467A8">
              <w:rPr>
                <w:rFonts w:ascii="Times New Roman" w:hAnsi="Times New Roman" w:cs="Times New Roman"/>
                <w:sz w:val="24"/>
                <w:szCs w:val="24"/>
                <w:lang w:eastAsia="ru-RU"/>
              </w:rPr>
              <w:t>КУВИ-001/2023-186887965</w:t>
            </w:r>
          </w:p>
        </w:tc>
        <w:tc>
          <w:tcPr>
            <w:tcW w:w="1985" w:type="dxa"/>
            <w:noWrap/>
            <w:hideMark/>
          </w:tcPr>
          <w:p w:rsidR="003467A8" w:rsidRPr="003467A8" w:rsidRDefault="003467A8" w:rsidP="003467A8">
            <w:pPr>
              <w:rPr>
                <w:rFonts w:ascii="Times New Roman" w:hAnsi="Times New Roman" w:cs="Times New Roman"/>
                <w:sz w:val="24"/>
                <w:szCs w:val="24"/>
                <w:lang w:eastAsia="ru-RU"/>
              </w:rPr>
            </w:pPr>
            <w:r w:rsidRPr="003467A8">
              <w:rPr>
                <w:rFonts w:ascii="Times New Roman" w:hAnsi="Times New Roman" w:cs="Times New Roman"/>
                <w:sz w:val="24"/>
                <w:szCs w:val="24"/>
                <w:lang w:eastAsia="ru-RU"/>
              </w:rPr>
              <w:t>16.08.2023</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1</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35:01:0102046</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КУВИ-001/2024-100881548</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2</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35:01:0101025</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КУВИ-001/2024-100447377</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35:01:0103015</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КУВИ-001/2024-100898860</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4</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35:01:0103046</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КУВИ-001/2024-100903132</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5</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35:01:0101004</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КУВИ-001/2024-100400871</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6</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35:01:0102030</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КУВИ-001/2024-100861964</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7</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35:01:0101022</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КУВИ-001/2024-100443852</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8</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35:01:0101029</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КУВИ-001/2024-100453516</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9</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35:01:0103014</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КУВИ-001/2024-100896948</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10</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35:01:0301024</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КУВИ-001/2024-100905906</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11</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35:01:0102023</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КУВИ-001/2024-100486535</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12</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35:01:0102001</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КУВИ-001/2024-100462213</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13</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35:01:0102044</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КУВИ-001/2024-100880224</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14</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35:01:0101002</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КУВИ-001/2024-100399835</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15</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35:01:0101031</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КУВИ-001/2024-100456566</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16</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35:01:0101009</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КУВИ-001/2024-100410906</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17</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35:01:0102032</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КУВИ-001/2024-100865978</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18</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35:01:0101014</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КУВИ-001/2024-100431005</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19</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35:01:0102027</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КУВИ-001/2024-100488648</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20</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35:01:0103020</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КУВИ-001/2024-100902316</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21</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35:01:0102045</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КУВИ-001/2024-100881120</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22</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35:01:0102021</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КУВИ-001/2024-100485843</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23</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35:01:0103009</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КУВИ-001/2024-100891040</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24</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35:01:0102003</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КУВИ-001/2024-100463743</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25</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35:01:0101028</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КУВИ-001/2024-100731152</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26</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35:01:0103017</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КУВИ-001/2024-100900592</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27</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35:01:0102010</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КУВИ-001/2024-100478972</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28</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35:01:0102007</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КУВИ-001/2024-100469999</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29</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35:01:0101008</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КУВИ-001/2024-100408547</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30</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35:01:0102014</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КУВИ-001/2024-100479990</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31</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35:01:0102008</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КУВИ-001/2024-100470479</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32</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35:01:0101013</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КУВИ-001/2024-100428160</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33</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35:01:0102006</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КУВИ-001/2024-100467124</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34</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35:01:0101011</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КУВИ-001/2024-100426685</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35:01:0102039</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КУВИ-001/2024-100874517</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36</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35:01:0102025</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КУВИ-001/2024-100488095</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lastRenderedPageBreak/>
              <w:t>37</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35:01:0101024</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КУВИ-001/2024-100447042</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38</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35:01:0101012</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КУВИ-001/2024-100428574</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39</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35:01:0102019</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КУВИ-001/2024-100482280</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40</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35:01:0101023</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КУВИ-001/2024-100445822</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41</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35:01:0102035</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КУВИ-001/2024-100869129</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42</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35:01:0102017</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КУВИ-001/2024-100480801</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43</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35:01:0103001</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КУВИ-001/2024-100882720</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44</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35:01:0102041</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КУВИ-001/2024-100877196</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45</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35:01:0102031</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КУВИ-001/2024-100864920</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46</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35:01:0101032</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КУВИ-001/2024-100456830</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47</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35:01:0102028</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КУВИ-001/2024-100489056</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48</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35:01:0102038</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КУВИ-001/2024-100873151</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49</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35:01:0103048</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КУВИ-001/2024-100904190</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50</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35:01:0102034</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КУВИ-001/2024-100867289</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51</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35:01:0101010</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КУВИ-001/2024-100412260</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52</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35:01:0103012</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КУВИ-001/2024-100893604</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53</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35:01:0102011</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КУВИ-001/2024-100479344</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54</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35:01:0103006</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КУВИ-001/2024-100889006</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55</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35:01:0101019</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КУВИ-001/2024-100438054</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56</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35:01:0103010</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КУВИ-001/2024-100891893</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57</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35:01:0102040</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КУВИ-001/2024-100876441</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58</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35:01:0101005</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КУВИ-001/2024-100401619</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59</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35:01:0102005</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КУВИ-001/2024-100465267</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60</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35:01:0102012</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КУВИ-001/2024-100479569</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61</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35:01:0102029</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КУВИ-001/2024-100851508</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62</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35:01:0102026</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КУВИ-001/2024-100488304</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63</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35:01:0103011</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КУВИ-001/2024-100892966</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64</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35:01:0101001</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КУВИ-001/2024-100399090</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65</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35:01:0102015</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КУВИ-001/2024-100480254</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66</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35:01:0101018</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КУВИ-001/2024-100436599</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67</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35:01:0101026</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КУВИ-001/2024-100451901</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68</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35:01:0103018</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КУВИ-001/2024-100901243</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69</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35:01:0102020</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КУВИ-001/2024-100483583</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70</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35:01:0102033</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КУВИ-001/2024-100866567</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71</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35:01:0101036</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КУВИ-001/2024-100461704</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72</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35:01:0101021</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КУВИ-001/2024-100442007</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73</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35:01:0102022</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КУВИ-001/2024-100486268</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74</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35:01:0102004</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КУВИ-001/2024-100464414</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75</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35:01:0103002</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КУВИ-001/2024-100883789</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76</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35:01:0102013</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КУВИ-001/2024-100479783</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77</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35:01:0101034</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КУВИ-001/2024-100457652</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78</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35:01:0101027</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КУВИ-001/2024-100452533</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79</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35:01:0102024</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КУВИ-001/2024-100487556</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80</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35:01:0101030</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КУВИ-001/2024-100456060</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81</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35:01:0103007</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КУВИ-001/2024-100889872</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82</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35:01:0103016</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КУВИ-001/2024-100899945</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lastRenderedPageBreak/>
              <w:t>83</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35:01:0102043</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КУВИ-001/2024-100879558</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84</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35:01:0103005</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КУВИ-001/2024-100888293</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85</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35:01:0102018</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КУВИ-001/2024-100481000</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86</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35:01:0101015</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КУВИ-001/2024-100431425</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87</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35:01:0101033</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КУВИ-001/2024-100457120</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88</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35:01:0101017</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КУВИ-001/2024-100432843</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89</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35:01:0101003</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КУВИ-001/2024-100400328</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90</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35:01:0102047</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КУВИ-001/2024-100882086</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91</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35:01:0103003</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КУВИ-001/2024-100885755</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92</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35:01:0103049</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КУВИ-001/2024-100905039</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93</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35:01:0103019</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КУВИ-001/2024-100901798</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94</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35:01:0101006</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КУВИ-001/2024-100402363</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95</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35:01:0102016</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КУВИ-001/2024-100480419</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96</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35:01:0101035</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КУВИ-001/2024-100459408</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97</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35:01:0102002</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КУВИ-001/2024-100462814</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98</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35:01:0101007</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КУВИ-001/2024-100407385</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99</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35:01:0102042</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КУВИ-001/2024-100878738</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100</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35:01:0101016</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КУВИ-001/2024-101620453</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101</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35:01:0101020</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КУВИ-001/2024-101621605</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102</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35:01:0103047</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КУВИ-001/2024-101625664</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103</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35:01:0103008</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КУВИ-001/2024-101624561</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104</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35:01:0102009</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КУВИ-001/2024-101622835</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105</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35:01:0103013</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КУВИ-001/2024-101624970</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09.04.2024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106</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35:01:0000000</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КУВИ-001/2024-100398503</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08.04.2024</w:t>
            </w:r>
          </w:p>
        </w:tc>
      </w:tr>
      <w:tr w:rsidR="00E11644" w:rsidRPr="00E11644" w:rsidTr="00E11644">
        <w:trPr>
          <w:trHeight w:val="300"/>
        </w:trPr>
        <w:tc>
          <w:tcPr>
            <w:tcW w:w="817"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107</w:t>
            </w:r>
          </w:p>
        </w:tc>
        <w:tc>
          <w:tcPr>
            <w:tcW w:w="3119"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35:01:0103004</w:t>
            </w:r>
          </w:p>
        </w:tc>
        <w:tc>
          <w:tcPr>
            <w:tcW w:w="3543"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КУВИ-001/2024-102615990</w:t>
            </w:r>
          </w:p>
        </w:tc>
        <w:tc>
          <w:tcPr>
            <w:tcW w:w="1985" w:type="dxa"/>
            <w:noWrap/>
            <w:hideMark/>
          </w:tcPr>
          <w:p w:rsidR="00E11644" w:rsidRPr="00E11644" w:rsidRDefault="00E11644" w:rsidP="00E11644">
            <w:pPr>
              <w:rPr>
                <w:rFonts w:ascii="Times New Roman" w:hAnsi="Times New Roman" w:cs="Times New Roman"/>
                <w:sz w:val="24"/>
                <w:szCs w:val="24"/>
                <w:lang w:eastAsia="ru-RU"/>
              </w:rPr>
            </w:pPr>
            <w:r w:rsidRPr="00E11644">
              <w:rPr>
                <w:rFonts w:ascii="Times New Roman" w:hAnsi="Times New Roman" w:cs="Times New Roman"/>
                <w:sz w:val="24"/>
                <w:szCs w:val="24"/>
                <w:lang w:eastAsia="ru-RU"/>
              </w:rPr>
              <w:t>10.04.2024</w:t>
            </w:r>
          </w:p>
        </w:tc>
      </w:tr>
    </w:tbl>
    <w:p w:rsidR="00937093" w:rsidRPr="003467A8" w:rsidRDefault="00937093" w:rsidP="003467A8">
      <w:pPr>
        <w:spacing w:after="0" w:line="240" w:lineRule="auto"/>
        <w:rPr>
          <w:rFonts w:ascii="Times New Roman" w:hAnsi="Times New Roman" w:cs="Times New Roman"/>
          <w:sz w:val="24"/>
          <w:szCs w:val="24"/>
          <w:lang w:eastAsia="ru-RU"/>
        </w:rPr>
      </w:pPr>
    </w:p>
    <w:sectPr w:rsidR="00937093" w:rsidRPr="003467A8" w:rsidSect="004C18A8">
      <w:footnotePr>
        <w:numRestart w:val="eachPage"/>
      </w:footnotePr>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2F1" w:rsidRDefault="009952F1" w:rsidP="00D5118F">
      <w:pPr>
        <w:spacing w:after="0" w:line="240" w:lineRule="auto"/>
      </w:pPr>
      <w:r>
        <w:separator/>
      </w:r>
    </w:p>
  </w:endnote>
  <w:endnote w:type="continuationSeparator" w:id="0">
    <w:p w:rsidR="009952F1" w:rsidRDefault="009952F1" w:rsidP="00D5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2F1" w:rsidRDefault="009952F1" w:rsidP="00D5118F">
      <w:pPr>
        <w:spacing w:after="0" w:line="240" w:lineRule="auto"/>
      </w:pPr>
      <w:r>
        <w:separator/>
      </w:r>
    </w:p>
  </w:footnote>
  <w:footnote w:type="continuationSeparator" w:id="0">
    <w:p w:rsidR="009952F1" w:rsidRDefault="009952F1" w:rsidP="00D5118F">
      <w:pPr>
        <w:spacing w:after="0" w:line="240" w:lineRule="auto"/>
      </w:pPr>
      <w:r>
        <w:continuationSeparator/>
      </w:r>
    </w:p>
  </w:footnote>
  <w:footnote w:id="1">
    <w:p w:rsidR="009952F1" w:rsidRDefault="009952F1" w:rsidP="00AF09BF">
      <w:pPr>
        <w:pStyle w:val="a6"/>
        <w:rPr>
          <w:szCs w:val="22"/>
        </w:rPr>
      </w:pPr>
      <w:r w:rsidRPr="00DE083D">
        <w:rPr>
          <w:rStyle w:val="a8"/>
          <w:rFonts w:eastAsiaTheme="majorEastAsia"/>
        </w:rPr>
        <w:footnoteRef/>
      </w:r>
      <w:r w:rsidRPr="00DE083D">
        <w:t xml:space="preserve"> </w:t>
      </w:r>
      <w:r w:rsidRPr="00A65EB6">
        <w:t xml:space="preserve">Период установлен приказом </w:t>
      </w:r>
      <w:r>
        <w:t>Департамента строительства</w:t>
      </w:r>
      <w:r w:rsidRPr="00A65EB6">
        <w:t xml:space="preserve"> </w:t>
      </w:r>
      <w:r>
        <w:t xml:space="preserve">Вологодской </w:t>
      </w:r>
      <w:r w:rsidRPr="00A65EB6">
        <w:t xml:space="preserve">области от </w:t>
      </w:r>
      <w:r w:rsidRPr="000A4857">
        <w:t xml:space="preserve"> </w:t>
      </w:r>
      <w:r>
        <w:t>24 июля 2023 года № 052</w:t>
      </w:r>
      <w:r w:rsidRPr="000A4857">
        <w:t xml:space="preserve"> «О подготовке проекта</w:t>
      </w:r>
      <w:r>
        <w:t xml:space="preserve"> внесения</w:t>
      </w:r>
      <w:r w:rsidRPr="000A4857">
        <w:t xml:space="preserve"> </w:t>
      </w:r>
      <w:r>
        <w:t xml:space="preserve">изменений в </w:t>
      </w:r>
      <w:r w:rsidRPr="000A4857">
        <w:t>генеральн</w:t>
      </w:r>
      <w:r>
        <w:t>ый план</w:t>
      </w:r>
      <w:r w:rsidRPr="000A4857">
        <w:t xml:space="preserve"> сельского поселения</w:t>
      </w:r>
      <w:r>
        <w:t xml:space="preserve"> Андомское</w:t>
      </w:r>
      <w:r w:rsidRPr="000A4857">
        <w:t xml:space="preserve"> </w:t>
      </w:r>
      <w:r>
        <w:t>Вытегорского</w:t>
      </w:r>
      <w:r w:rsidRPr="000A4857">
        <w:t xml:space="preserve"> муниципального района Вологодской области»</w:t>
      </w:r>
      <w:r w:rsidRPr="00C2469D">
        <w:t>.</w:t>
      </w:r>
    </w:p>
  </w:footnote>
  <w:footnote w:id="2">
    <w:p w:rsidR="009952F1" w:rsidRPr="00900415" w:rsidRDefault="009952F1" w:rsidP="0094510F">
      <w:pPr>
        <w:pStyle w:val="a6"/>
        <w:rPr>
          <w:sz w:val="22"/>
          <w:szCs w:val="22"/>
        </w:rPr>
      </w:pPr>
      <w:r w:rsidRPr="00900415">
        <w:rPr>
          <w:rStyle w:val="a8"/>
          <w:sz w:val="22"/>
          <w:szCs w:val="22"/>
        </w:rPr>
        <w:footnoteRef/>
      </w:r>
      <w:r w:rsidRPr="00900415">
        <w:rPr>
          <w:sz w:val="22"/>
          <w:szCs w:val="22"/>
        </w:rPr>
        <w:t xml:space="preserve"> Статья 2 Градостроительного кодекса Российской Федерации.</w:t>
      </w:r>
    </w:p>
  </w:footnote>
  <w:footnote w:id="3">
    <w:p w:rsidR="009952F1" w:rsidRPr="00063C45" w:rsidRDefault="009952F1" w:rsidP="00990855">
      <w:pPr>
        <w:pStyle w:val="a6"/>
      </w:pPr>
      <w:r w:rsidRPr="00063C45">
        <w:rPr>
          <w:rStyle w:val="a8"/>
        </w:rPr>
        <w:footnoteRef/>
      </w:r>
      <w:r w:rsidRPr="00063C45">
        <w:t xml:space="preserve"> СП 131.13330.2020 «Свод правил. Строительная климатология. СНиП 23-01-99*»,  утвержденны</w:t>
      </w:r>
      <w:r>
        <w:t>е</w:t>
      </w:r>
      <w:r w:rsidRPr="00063C45">
        <w:t xml:space="preserve"> Приказом Минстроя России от 24 декабря 2020 года № 859/пр.</w:t>
      </w:r>
    </w:p>
  </w:footnote>
  <w:footnote w:id="4">
    <w:p w:rsidR="009952F1" w:rsidRPr="00063C45" w:rsidRDefault="009952F1" w:rsidP="00A67AB2">
      <w:pPr>
        <w:pStyle w:val="a6"/>
      </w:pPr>
      <w:r w:rsidRPr="00063C45">
        <w:rPr>
          <w:rStyle w:val="a8"/>
        </w:rPr>
        <w:footnoteRef/>
      </w:r>
      <w:r w:rsidRPr="00063C45">
        <w:t xml:space="preserve"> Закон Р</w:t>
      </w:r>
      <w:r>
        <w:t xml:space="preserve">оссийской </w:t>
      </w:r>
      <w:r w:rsidRPr="00063C45">
        <w:t>Ф</w:t>
      </w:r>
      <w:r>
        <w:t>едерации</w:t>
      </w:r>
      <w:r w:rsidRPr="00063C45">
        <w:t xml:space="preserve"> от 21 февраля 1992 года № 2395-1 «О недрах» (</w:t>
      </w:r>
      <w:r w:rsidRPr="0022548F">
        <w:t>редакции Федерального  закона от 29 декабря 2022 года  № 596, вступающего в силу с 1 марта 2024 года</w:t>
      </w:r>
      <w:r w:rsidRPr="00063C45">
        <w:t>).</w:t>
      </w:r>
    </w:p>
  </w:footnote>
  <w:footnote w:id="5">
    <w:p w:rsidR="009952F1" w:rsidRPr="00900415" w:rsidRDefault="009952F1" w:rsidP="00B07AF6">
      <w:pPr>
        <w:autoSpaceDE w:val="0"/>
        <w:autoSpaceDN w:val="0"/>
        <w:adjustRightInd w:val="0"/>
        <w:spacing w:after="0" w:line="240" w:lineRule="auto"/>
        <w:rPr>
          <w:rFonts w:ascii="Times New Roman" w:hAnsi="Times New Roman"/>
          <w:sz w:val="20"/>
          <w:szCs w:val="20"/>
        </w:rPr>
      </w:pPr>
      <w:r w:rsidRPr="00900415">
        <w:rPr>
          <w:rStyle w:val="a8"/>
          <w:sz w:val="20"/>
          <w:szCs w:val="20"/>
        </w:rPr>
        <w:footnoteRef/>
      </w:r>
      <w:r w:rsidRPr="00900415">
        <w:rPr>
          <w:sz w:val="20"/>
          <w:szCs w:val="20"/>
        </w:rPr>
        <w:t xml:space="preserve"> </w:t>
      </w:r>
      <w:r w:rsidRPr="00900415">
        <w:rPr>
          <w:rFonts w:ascii="Times New Roman" w:hAnsi="Times New Roman"/>
          <w:sz w:val="20"/>
          <w:szCs w:val="20"/>
        </w:rPr>
        <w:t>Статья 3 Федерального закона от 25.06.2002 № 73-ФЗ «Об объектах культурного наследия (памятниках истории и культуры) народов Российской Федерации».</w:t>
      </w:r>
    </w:p>
  </w:footnote>
  <w:footnote w:id="6">
    <w:p w:rsidR="009952F1" w:rsidRPr="00900415" w:rsidRDefault="009952F1" w:rsidP="00B07AF6">
      <w:pPr>
        <w:pStyle w:val="a6"/>
      </w:pPr>
      <w:r w:rsidRPr="00900415">
        <w:rPr>
          <w:rStyle w:val="a8"/>
        </w:rPr>
        <w:footnoteRef/>
      </w:r>
      <w:r w:rsidRPr="00900415">
        <w:t xml:space="preserve"> Часть 3 статьи 3.1 Федерального закона от 25.06.2002 № 73-ФЗ «Об объектах культурного наследия (памятниках истории и культуры) народов Российской Федерации».</w:t>
      </w:r>
    </w:p>
  </w:footnote>
  <w:footnote w:id="7">
    <w:p w:rsidR="009952F1" w:rsidRPr="00900415" w:rsidRDefault="009952F1" w:rsidP="003631E6">
      <w:pPr>
        <w:pStyle w:val="12"/>
        <w:rPr>
          <w:sz w:val="20"/>
          <w:szCs w:val="20"/>
        </w:rPr>
      </w:pPr>
      <w:r w:rsidRPr="00900415">
        <w:rPr>
          <w:rStyle w:val="a8"/>
          <w:sz w:val="20"/>
          <w:szCs w:val="20"/>
        </w:rPr>
        <w:footnoteRef/>
      </w:r>
      <w:r w:rsidRPr="00900415">
        <w:rPr>
          <w:sz w:val="20"/>
          <w:szCs w:val="20"/>
        </w:rPr>
        <w:t xml:space="preserve"> Часть 1 статьи 34 Федерального закона от 25.06.2002 № 73-ФЗ «Об объектах культурного наследия (памятниках истории и культуры) народов Российской Федерации».</w:t>
      </w:r>
    </w:p>
  </w:footnote>
  <w:footnote w:id="8">
    <w:p w:rsidR="009952F1" w:rsidRPr="00900415" w:rsidRDefault="009952F1" w:rsidP="003631E6">
      <w:pPr>
        <w:pStyle w:val="12"/>
        <w:rPr>
          <w:sz w:val="20"/>
          <w:szCs w:val="20"/>
        </w:rPr>
      </w:pPr>
      <w:r w:rsidRPr="00900415">
        <w:rPr>
          <w:rStyle w:val="a8"/>
          <w:sz w:val="20"/>
          <w:szCs w:val="20"/>
        </w:rPr>
        <w:footnoteRef/>
      </w:r>
      <w:r w:rsidRPr="00900415">
        <w:rPr>
          <w:sz w:val="20"/>
          <w:szCs w:val="20"/>
        </w:rPr>
        <w:t xml:space="preserve"> Часть 4 статьи 34 Федерального закона от 25.06.2002 № 73-ФЗ «Об объектах культурного наследия (памятниках истории и культуры) народов Российской Федерации».</w:t>
      </w:r>
    </w:p>
  </w:footnote>
  <w:footnote w:id="9">
    <w:p w:rsidR="009952F1" w:rsidRPr="008727D8" w:rsidRDefault="009952F1" w:rsidP="003631E6">
      <w:pPr>
        <w:pStyle w:val="a6"/>
        <w:rPr>
          <w:szCs w:val="22"/>
        </w:rPr>
      </w:pPr>
      <w:r w:rsidRPr="00900415">
        <w:rPr>
          <w:rStyle w:val="a8"/>
        </w:rPr>
        <w:footnoteRef/>
      </w:r>
      <w:r w:rsidRPr="00900415">
        <w:t xml:space="preserve"> Часть 8 статьи 59 Федерального закона от 25.06.2002 № 73-ФЗ «Об объектах культурного наследия (памятниках истории и культуры) народов Российской Федерации».</w:t>
      </w:r>
    </w:p>
  </w:footnote>
  <w:footnote w:id="10">
    <w:p w:rsidR="009952F1" w:rsidRDefault="009952F1" w:rsidP="00AD0771">
      <w:pPr>
        <w:pStyle w:val="a6"/>
      </w:pPr>
      <w:r w:rsidRPr="003C5138">
        <w:rPr>
          <w:rStyle w:val="a8"/>
        </w:rPr>
        <w:footnoteRef/>
      </w:r>
      <w:r w:rsidRPr="003C5138">
        <w:t xml:space="preserve"> Том сбор исходных данных к проекту генерального плана сельского поселения </w:t>
      </w:r>
      <w:r>
        <w:t>Андомское</w:t>
      </w:r>
      <w:r w:rsidRPr="003C5138">
        <w:t xml:space="preserve"> </w:t>
      </w:r>
      <w:r>
        <w:t>Вытегорского</w:t>
      </w:r>
      <w:r w:rsidRPr="003C5138">
        <w:t xml:space="preserve"> муниципаль</w:t>
      </w:r>
      <w:r>
        <w:t xml:space="preserve">ного района Вологодской области, письмо от 04.05.2023 № 296 </w:t>
      </w:r>
      <w:r w:rsidRPr="003C5138">
        <w:t>(далее – исходные данные).</w:t>
      </w:r>
    </w:p>
  </w:footnote>
  <w:footnote w:id="11">
    <w:p w:rsidR="009952F1" w:rsidRDefault="009952F1">
      <w:pPr>
        <w:pStyle w:val="a6"/>
      </w:pPr>
      <w:r>
        <w:rPr>
          <w:rStyle w:val="a8"/>
        </w:rPr>
        <w:footnoteRef/>
      </w:r>
      <w:r>
        <w:t xml:space="preserve"> </w:t>
      </w:r>
      <w:r w:rsidRPr="00501C6D">
        <w:t>Письмо Территориального органа Федеральной службы государтсвенной статистики по Вологодской области (Вологдастат) от 16.06.2023 № АЛ-Т38-03/663-ИО</w:t>
      </w:r>
    </w:p>
  </w:footnote>
  <w:footnote w:id="12">
    <w:p w:rsidR="009952F1" w:rsidRPr="007F23ED" w:rsidRDefault="009952F1">
      <w:pPr>
        <w:pStyle w:val="a6"/>
      </w:pPr>
      <w:r w:rsidRPr="007F23ED">
        <w:rPr>
          <w:rStyle w:val="a8"/>
        </w:rPr>
        <w:footnoteRef/>
      </w:r>
      <w:r w:rsidRPr="007F23ED">
        <w:t xml:space="preserve"> </w:t>
      </w:r>
      <w:r w:rsidRPr="006B3EBA">
        <w:t>Том сбор исходных данных к проекту генерального плана сельского поселения Андомское Вытегорского муниципального района Вологодской области, письмо от 04.05.2023 № 296 (далее – исходные данные)</w:t>
      </w:r>
      <w:r>
        <w:t>.</w:t>
      </w:r>
    </w:p>
  </w:footnote>
  <w:footnote w:id="13">
    <w:p w:rsidR="009952F1" w:rsidRPr="004C2372" w:rsidRDefault="009952F1" w:rsidP="000D0447">
      <w:pPr>
        <w:pStyle w:val="a6"/>
      </w:pPr>
      <w:r w:rsidRPr="004C2372">
        <w:rPr>
          <w:rStyle w:val="a8"/>
        </w:rPr>
        <w:footnoteRef/>
      </w:r>
      <w:r w:rsidRPr="004C2372">
        <w:t xml:space="preserve"> Классификация объектов по классам опасности, номинальные значения санитарно-защитных зон вокруг них содержатся в нормах СанПиН 2.2.1/2.1.1.1200-03</w:t>
      </w:r>
    </w:p>
  </w:footnote>
  <w:footnote w:id="14">
    <w:p w:rsidR="009952F1" w:rsidRPr="004F1209" w:rsidRDefault="009952F1" w:rsidP="0028096D">
      <w:pPr>
        <w:spacing w:after="0" w:line="240" w:lineRule="auto"/>
        <w:rPr>
          <w:sz w:val="20"/>
          <w:szCs w:val="20"/>
        </w:rPr>
      </w:pPr>
      <w:r w:rsidRPr="004F1209">
        <w:rPr>
          <w:rStyle w:val="a8"/>
          <w:sz w:val="20"/>
          <w:szCs w:val="20"/>
        </w:rPr>
        <w:footnoteRef/>
      </w:r>
      <w:r w:rsidRPr="004F1209">
        <w:rPr>
          <w:sz w:val="20"/>
          <w:szCs w:val="20"/>
        </w:rPr>
        <w:t xml:space="preserve"> </w:t>
      </w:r>
      <w:r w:rsidRPr="0028096D">
        <w:rPr>
          <w:rFonts w:ascii="Times New Roman" w:eastAsia="Times New Roman" w:hAnsi="Times New Roman" w:cs="Times New Roman"/>
          <w:sz w:val="20"/>
          <w:szCs w:val="20"/>
          <w:lang w:eastAsia="ru-RU"/>
        </w:rPr>
        <w:t xml:space="preserve">Постановление Главного государственного санитарного врача </w:t>
      </w:r>
      <w:r w:rsidRPr="00BC413C">
        <w:rPr>
          <w:rFonts w:ascii="Times New Roman" w:eastAsia="Times New Roman" w:hAnsi="Times New Roman" w:cs="Times New Roman"/>
          <w:sz w:val="20"/>
          <w:szCs w:val="20"/>
          <w:lang w:eastAsia="ru-RU"/>
        </w:rPr>
        <w:t>Российской Федерации</w:t>
      </w:r>
      <w:r w:rsidRPr="0028096D">
        <w:rPr>
          <w:rFonts w:ascii="Times New Roman" w:eastAsia="Times New Roman" w:hAnsi="Times New Roman" w:cs="Times New Roman"/>
          <w:sz w:val="20"/>
          <w:szCs w:val="20"/>
          <w:lang w:eastAsia="ru-RU"/>
        </w:rPr>
        <w:t xml:space="preserve"> от 25 сентября 2007 года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(в редакции Постановления Главного государственного санитарного врача </w:t>
      </w:r>
      <w:r w:rsidRPr="00BC413C">
        <w:rPr>
          <w:rFonts w:ascii="Times New Roman" w:eastAsia="Times New Roman" w:hAnsi="Times New Roman" w:cs="Times New Roman"/>
          <w:sz w:val="20"/>
          <w:szCs w:val="20"/>
          <w:lang w:eastAsia="ru-RU"/>
        </w:rPr>
        <w:t>Российской Федерации</w:t>
      </w:r>
      <w:r w:rsidRPr="0028096D">
        <w:rPr>
          <w:rFonts w:ascii="Times New Roman" w:eastAsia="Times New Roman" w:hAnsi="Times New Roman" w:cs="Times New Roman"/>
          <w:sz w:val="20"/>
          <w:szCs w:val="20"/>
          <w:lang w:eastAsia="ru-RU"/>
        </w:rPr>
        <w:t xml:space="preserve"> от 28 февраля 2022 года № 7).</w:t>
      </w:r>
    </w:p>
  </w:footnote>
  <w:footnote w:id="15">
    <w:p w:rsidR="009952F1" w:rsidRPr="00FB2505" w:rsidRDefault="009952F1" w:rsidP="00383C97">
      <w:pPr>
        <w:pStyle w:val="a6"/>
        <w:rPr>
          <w:color w:val="FF0000"/>
        </w:rPr>
      </w:pPr>
      <w:r w:rsidRPr="006A227E">
        <w:rPr>
          <w:rStyle w:val="a8"/>
        </w:rPr>
        <w:footnoteRef/>
      </w:r>
      <w:r w:rsidRPr="006A227E">
        <w:t xml:space="preserve"> Статья 104 Земельного кодекса Российской Федерации.</w:t>
      </w:r>
    </w:p>
  </w:footnote>
  <w:footnote w:id="16">
    <w:p w:rsidR="009952F1" w:rsidRPr="006A227E" w:rsidRDefault="009952F1" w:rsidP="00383C97">
      <w:pPr>
        <w:pStyle w:val="a6"/>
      </w:pPr>
      <w:r w:rsidRPr="006A227E">
        <w:rPr>
          <w:rStyle w:val="a8"/>
        </w:rPr>
        <w:footnoteRef/>
      </w:r>
      <w:r w:rsidRPr="006A227E">
        <w:t xml:space="preserve"> Статья 106 Земельного кодекса Российской Федерации.</w:t>
      </w:r>
    </w:p>
  </w:footnote>
  <w:footnote w:id="17">
    <w:p w:rsidR="009952F1" w:rsidRPr="006A227E" w:rsidRDefault="009952F1" w:rsidP="00383C97">
      <w:pPr>
        <w:pStyle w:val="a6"/>
      </w:pPr>
      <w:r w:rsidRPr="006A227E">
        <w:rPr>
          <w:rStyle w:val="a8"/>
        </w:rPr>
        <w:footnoteRef/>
      </w:r>
      <w:r w:rsidRPr="006A227E">
        <w:t xml:space="preserve"> Часть 6 статьи 106 Земельного кодекса Российской Федерации.</w:t>
      </w:r>
    </w:p>
  </w:footnote>
  <w:footnote w:id="18">
    <w:p w:rsidR="009952F1" w:rsidRPr="00542758" w:rsidRDefault="009952F1" w:rsidP="00383C97">
      <w:pPr>
        <w:pStyle w:val="a6"/>
      </w:pPr>
      <w:r w:rsidRPr="006A227E">
        <w:rPr>
          <w:rStyle w:val="a8"/>
        </w:rPr>
        <w:footnoteRef/>
      </w:r>
      <w:r w:rsidRPr="006A227E">
        <w:t xml:space="preserve"> Часть 10 статьи 106 Земельного кодекса Российской Федерации.</w:t>
      </w:r>
    </w:p>
  </w:footnote>
  <w:footnote w:id="19">
    <w:p w:rsidR="009952F1" w:rsidRPr="006A227E" w:rsidRDefault="009952F1" w:rsidP="00383C97">
      <w:pPr>
        <w:pStyle w:val="a6"/>
        <w:rPr>
          <w:szCs w:val="22"/>
        </w:rPr>
      </w:pPr>
      <w:r w:rsidRPr="006A227E">
        <w:rPr>
          <w:rStyle w:val="a8"/>
        </w:rPr>
        <w:footnoteRef/>
      </w:r>
      <w:r w:rsidRPr="006A227E">
        <w:t xml:space="preserve"> </w:t>
      </w:r>
      <w:r w:rsidRPr="006A227E">
        <w:rPr>
          <w:szCs w:val="22"/>
        </w:rPr>
        <w:t>Часть 11 статьи 106 Земельного кодекса Российской Федерации.</w:t>
      </w:r>
    </w:p>
  </w:footnote>
  <w:footnote w:id="20">
    <w:p w:rsidR="009952F1" w:rsidRPr="006A227E" w:rsidRDefault="009952F1" w:rsidP="00383C97">
      <w:pPr>
        <w:pStyle w:val="a6"/>
      </w:pPr>
      <w:r w:rsidRPr="006A227E">
        <w:rPr>
          <w:rStyle w:val="a8"/>
          <w:szCs w:val="22"/>
        </w:rPr>
        <w:footnoteRef/>
      </w:r>
      <w:r w:rsidRPr="006A227E">
        <w:rPr>
          <w:szCs w:val="22"/>
        </w:rPr>
        <w:t xml:space="preserve"> Часть 19 статьи 106 Земельного кодекса Российской Федерации.</w:t>
      </w:r>
    </w:p>
  </w:footnote>
  <w:footnote w:id="21">
    <w:p w:rsidR="009952F1" w:rsidRDefault="009952F1" w:rsidP="00335542">
      <w:pPr>
        <w:pStyle w:val="a6"/>
      </w:pPr>
      <w:r w:rsidRPr="006A227E">
        <w:rPr>
          <w:rStyle w:val="a8"/>
        </w:rPr>
        <w:footnoteRef/>
      </w:r>
      <w:r w:rsidRPr="006A227E">
        <w:t xml:space="preserve"> </w:t>
      </w:r>
      <w:r w:rsidRPr="006A227E">
        <w:rPr>
          <w:szCs w:val="22"/>
        </w:rPr>
        <w:t>Часть 24 статьи 106 Земельного кодекса Российской Федерации.</w:t>
      </w:r>
    </w:p>
  </w:footnote>
  <w:footnote w:id="22">
    <w:p w:rsidR="009952F1" w:rsidRPr="003E4614" w:rsidRDefault="009952F1" w:rsidP="00073BE3">
      <w:pPr>
        <w:spacing w:after="0" w:line="240" w:lineRule="auto"/>
        <w:rPr>
          <w:rFonts w:ascii="Verdana" w:eastAsia="Times New Roman" w:hAnsi="Verdana" w:cs="Times New Roman"/>
          <w:sz w:val="20"/>
          <w:szCs w:val="20"/>
          <w:lang w:eastAsia="ru-RU"/>
        </w:rPr>
      </w:pPr>
      <w:r w:rsidRPr="00057DC1">
        <w:rPr>
          <w:rStyle w:val="a8"/>
          <w:sz w:val="20"/>
          <w:szCs w:val="20"/>
        </w:rPr>
        <w:footnoteRef/>
      </w:r>
      <w:r w:rsidRPr="00057DC1">
        <w:rPr>
          <w:sz w:val="20"/>
          <w:szCs w:val="20"/>
        </w:rPr>
        <w:t xml:space="preserve"> </w:t>
      </w:r>
      <w:r w:rsidRPr="00057DC1">
        <w:rPr>
          <w:rFonts w:ascii="Times New Roman" w:eastAsia="Times New Roman" w:hAnsi="Times New Roman" w:cs="Times New Roman"/>
          <w:sz w:val="20"/>
          <w:szCs w:val="20"/>
          <w:lang w:eastAsia="ru-RU"/>
        </w:rPr>
        <w:t xml:space="preserve">Постановление Правительства </w:t>
      </w:r>
      <w:r>
        <w:rPr>
          <w:rFonts w:ascii="Times New Roman" w:eastAsia="Times New Roman" w:hAnsi="Times New Roman" w:cs="Times New Roman"/>
          <w:sz w:val="20"/>
          <w:szCs w:val="20"/>
          <w:lang w:eastAsia="ru-RU"/>
        </w:rPr>
        <w:t>Российской Федерации</w:t>
      </w:r>
      <w:r w:rsidRPr="00057DC1">
        <w:rPr>
          <w:rFonts w:ascii="Times New Roman" w:eastAsia="Times New Roman" w:hAnsi="Times New Roman" w:cs="Times New Roman"/>
          <w:sz w:val="20"/>
          <w:szCs w:val="20"/>
          <w:lang w:eastAsia="ru-RU"/>
        </w:rPr>
        <w:t xml:space="preserve"> от 24</w:t>
      </w:r>
      <w:r>
        <w:rPr>
          <w:rFonts w:ascii="Times New Roman" w:eastAsia="Times New Roman" w:hAnsi="Times New Roman" w:cs="Times New Roman"/>
          <w:sz w:val="20"/>
          <w:szCs w:val="20"/>
          <w:lang w:eastAsia="ru-RU"/>
        </w:rPr>
        <w:t xml:space="preserve"> февраля </w:t>
      </w:r>
      <w:r w:rsidRPr="00057DC1">
        <w:rPr>
          <w:rFonts w:ascii="Times New Roman" w:eastAsia="Times New Roman" w:hAnsi="Times New Roman" w:cs="Times New Roman"/>
          <w:sz w:val="20"/>
          <w:szCs w:val="20"/>
          <w:lang w:eastAsia="ru-RU"/>
        </w:rPr>
        <w:t>2009</w:t>
      </w:r>
      <w:r>
        <w:rPr>
          <w:rFonts w:ascii="Times New Roman" w:eastAsia="Times New Roman" w:hAnsi="Times New Roman" w:cs="Times New Roman"/>
          <w:sz w:val="20"/>
          <w:szCs w:val="20"/>
          <w:lang w:eastAsia="ru-RU"/>
        </w:rPr>
        <w:t xml:space="preserve"> года </w:t>
      </w:r>
      <w:r w:rsidRPr="00057DC1">
        <w:rPr>
          <w:rFonts w:ascii="Times New Roman" w:eastAsia="Times New Roman" w:hAnsi="Times New Roman" w:cs="Times New Roman"/>
          <w:sz w:val="20"/>
          <w:szCs w:val="20"/>
          <w:lang w:eastAsia="ru-RU"/>
        </w:rPr>
        <w:t xml:space="preserve">№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w:t>
      </w:r>
      <w:r w:rsidRPr="001C7E6D">
        <w:rPr>
          <w:rFonts w:ascii="Times New Roman" w:eastAsia="Times New Roman" w:hAnsi="Times New Roman" w:cs="Times New Roman"/>
          <w:sz w:val="20"/>
          <w:szCs w:val="20"/>
          <w:lang w:eastAsia="ru-RU"/>
        </w:rPr>
        <w:t>таких зон»  (в редакции постановления Правительства Российской Федерации от 21 декабря 2018 года № 16</w:t>
      </w:r>
      <w:r>
        <w:rPr>
          <w:rFonts w:ascii="Times New Roman" w:eastAsia="Times New Roman" w:hAnsi="Times New Roman" w:cs="Times New Roman"/>
          <w:sz w:val="20"/>
          <w:szCs w:val="20"/>
          <w:lang w:eastAsia="ru-RU"/>
        </w:rPr>
        <w:t>22).</w:t>
      </w:r>
    </w:p>
  </w:footnote>
  <w:footnote w:id="23">
    <w:p w:rsidR="009952F1" w:rsidRPr="00DA6283" w:rsidRDefault="009952F1" w:rsidP="00142513">
      <w:pPr>
        <w:spacing w:after="0" w:line="240" w:lineRule="auto"/>
        <w:rPr>
          <w:rFonts w:ascii="Times New Roman" w:hAnsi="Times New Roman" w:cs="Times New Roman"/>
          <w:sz w:val="20"/>
          <w:szCs w:val="20"/>
        </w:rPr>
      </w:pPr>
      <w:r w:rsidRPr="00DA6283">
        <w:rPr>
          <w:rStyle w:val="a8"/>
          <w:rFonts w:ascii="Times New Roman" w:hAnsi="Times New Roman" w:cs="Times New Roman"/>
          <w:sz w:val="20"/>
          <w:szCs w:val="20"/>
        </w:rPr>
        <w:footnoteRef/>
      </w:r>
      <w:r w:rsidRPr="00DA6283">
        <w:rPr>
          <w:rFonts w:ascii="Times New Roman" w:hAnsi="Times New Roman" w:cs="Times New Roman"/>
          <w:sz w:val="20"/>
          <w:szCs w:val="20"/>
        </w:rPr>
        <w:t xml:space="preserve"> </w:t>
      </w:r>
      <w:r>
        <w:rPr>
          <w:rFonts w:ascii="Times New Roman" w:hAnsi="Times New Roman" w:cs="Times New Roman"/>
          <w:sz w:val="20"/>
          <w:szCs w:val="20"/>
        </w:rPr>
        <w:t xml:space="preserve">Ст. 2 </w:t>
      </w:r>
      <w:r w:rsidRPr="00DA6283">
        <w:rPr>
          <w:rFonts w:ascii="Times New Roman" w:hAnsi="Times New Roman" w:cs="Times New Roman"/>
          <w:sz w:val="20"/>
          <w:szCs w:val="20"/>
        </w:rPr>
        <w:t xml:space="preserve">Федерального закона от 31 марта 1999 года № 69-ФЗ «О газоснабжении в Российской Федерации» (в редакции Федерального закона от </w:t>
      </w:r>
      <w:r>
        <w:rPr>
          <w:rFonts w:ascii="Times New Roman" w:hAnsi="Times New Roman" w:cs="Times New Roman"/>
          <w:sz w:val="20"/>
          <w:szCs w:val="20"/>
        </w:rPr>
        <w:t>12 декабря 2023</w:t>
      </w:r>
      <w:r w:rsidRPr="00DA6283">
        <w:rPr>
          <w:rFonts w:ascii="Times New Roman" w:hAnsi="Times New Roman" w:cs="Times New Roman"/>
          <w:sz w:val="20"/>
          <w:szCs w:val="20"/>
        </w:rPr>
        <w:t xml:space="preserve"> года № </w:t>
      </w:r>
      <w:r>
        <w:rPr>
          <w:rFonts w:ascii="Times New Roman" w:hAnsi="Times New Roman" w:cs="Times New Roman"/>
          <w:sz w:val="20"/>
          <w:szCs w:val="20"/>
        </w:rPr>
        <w:t>575</w:t>
      </w:r>
      <w:r w:rsidRPr="00DA6283">
        <w:rPr>
          <w:rFonts w:ascii="Times New Roman" w:hAnsi="Times New Roman" w:cs="Times New Roman"/>
          <w:sz w:val="20"/>
          <w:szCs w:val="20"/>
        </w:rPr>
        <w:t>-ФЗ);</w:t>
      </w:r>
    </w:p>
  </w:footnote>
  <w:footnote w:id="24">
    <w:p w:rsidR="009952F1" w:rsidRPr="00DA6283" w:rsidRDefault="009952F1" w:rsidP="00142513">
      <w:pPr>
        <w:spacing w:after="0" w:line="240" w:lineRule="auto"/>
        <w:rPr>
          <w:sz w:val="20"/>
          <w:szCs w:val="20"/>
        </w:rPr>
      </w:pPr>
      <w:r w:rsidRPr="00DA6283">
        <w:rPr>
          <w:rStyle w:val="a8"/>
          <w:rFonts w:ascii="Times New Roman" w:hAnsi="Times New Roman" w:cs="Times New Roman"/>
          <w:sz w:val="20"/>
          <w:szCs w:val="20"/>
        </w:rPr>
        <w:footnoteRef/>
      </w:r>
      <w:r w:rsidRPr="00DA6283">
        <w:rPr>
          <w:rFonts w:ascii="Times New Roman" w:hAnsi="Times New Roman" w:cs="Times New Roman"/>
          <w:sz w:val="20"/>
          <w:szCs w:val="20"/>
        </w:rPr>
        <w:t xml:space="preserve"> </w:t>
      </w:r>
      <w:r w:rsidRPr="00DA6283">
        <w:rPr>
          <w:rFonts w:ascii="Times New Roman" w:eastAsia="Times New Roman" w:hAnsi="Times New Roman" w:cs="Times New Roman"/>
          <w:sz w:val="20"/>
          <w:szCs w:val="20"/>
          <w:lang w:eastAsia="ru-RU"/>
        </w:rPr>
        <w:t>Постановление Правительства российской федерации от 20 ноября 2000 года № 878 «Об утверждении Правил охраны газораспределительных сетей» (в редакции Постановления Правительства Российской Федерации от 17 мая 2016 года № 444).</w:t>
      </w:r>
    </w:p>
  </w:footnote>
  <w:footnote w:id="25">
    <w:p w:rsidR="009952F1" w:rsidRDefault="009952F1" w:rsidP="00CC6CCF">
      <w:pPr>
        <w:spacing w:after="0" w:line="240" w:lineRule="auto"/>
      </w:pPr>
      <w:r w:rsidRPr="00446350">
        <w:rPr>
          <w:rStyle w:val="a8"/>
          <w:rFonts w:ascii="Times New Roman" w:hAnsi="Times New Roman" w:cs="Times New Roman"/>
          <w:sz w:val="20"/>
          <w:szCs w:val="20"/>
        </w:rPr>
        <w:footnoteRef/>
      </w:r>
      <w:r w:rsidRPr="00446350">
        <w:rPr>
          <w:rFonts w:ascii="Times New Roman" w:hAnsi="Times New Roman" w:cs="Times New Roman"/>
          <w:sz w:val="20"/>
          <w:szCs w:val="20"/>
        </w:rPr>
        <w:t xml:space="preserve"> п. 16 ст. 3 </w:t>
      </w:r>
      <w:r w:rsidRPr="00446350">
        <w:rPr>
          <w:rFonts w:ascii="Times New Roman" w:eastAsia="Times New Roman" w:hAnsi="Times New Roman" w:cs="Times New Roman"/>
          <w:sz w:val="20"/>
          <w:szCs w:val="20"/>
          <w:lang w:eastAsia="ru-RU"/>
        </w:rPr>
        <w:t xml:space="preserve">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в редакции </w:t>
      </w:r>
      <w:r w:rsidRPr="00446350">
        <w:rPr>
          <w:rFonts w:ascii="Times New Roman" w:hAnsi="Times New Roman"/>
          <w:bCs/>
          <w:iCs/>
          <w:sz w:val="20"/>
          <w:szCs w:val="20"/>
          <w:lang w:eastAsia="x-none"/>
        </w:rPr>
        <w:t>Федерального закона от 02.07.2021 № 336-ФЗ</w:t>
      </w:r>
      <w:r w:rsidRPr="00446350">
        <w:rPr>
          <w:rFonts w:ascii="Times New Roman" w:eastAsia="Times New Roman" w:hAnsi="Times New Roman" w:cs="Times New Roman"/>
          <w:sz w:val="20"/>
          <w:szCs w:val="20"/>
          <w:lang w:eastAsia="ru-RU"/>
        </w:rPr>
        <w:t>)</w:t>
      </w:r>
    </w:p>
  </w:footnote>
  <w:footnote w:id="26">
    <w:p w:rsidR="009952F1" w:rsidRPr="008C60BF" w:rsidRDefault="009952F1" w:rsidP="00CC6CCF">
      <w:pPr>
        <w:spacing w:after="0" w:line="240" w:lineRule="auto"/>
        <w:rPr>
          <w:sz w:val="20"/>
          <w:szCs w:val="20"/>
        </w:rPr>
      </w:pPr>
      <w:r w:rsidRPr="008C60BF">
        <w:rPr>
          <w:rStyle w:val="a8"/>
          <w:rFonts w:ascii="Times New Roman" w:hAnsi="Times New Roman" w:cs="Times New Roman"/>
          <w:sz w:val="20"/>
          <w:szCs w:val="20"/>
        </w:rPr>
        <w:footnoteRef/>
      </w:r>
      <w:r w:rsidRPr="008C60BF">
        <w:rPr>
          <w:rFonts w:ascii="Times New Roman" w:hAnsi="Times New Roman" w:cs="Times New Roman"/>
          <w:sz w:val="20"/>
          <w:szCs w:val="20"/>
        </w:rPr>
        <w:t xml:space="preserve"> ч. 3 ст. 26 </w:t>
      </w:r>
      <w:r w:rsidRPr="008C60BF">
        <w:rPr>
          <w:rFonts w:ascii="Times New Roman" w:eastAsia="Times New Roman" w:hAnsi="Times New Roman" w:cs="Times New Roman"/>
          <w:sz w:val="20"/>
          <w:szCs w:val="20"/>
          <w:lang w:eastAsia="ru-RU"/>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8C60BF">
        <w:rPr>
          <w:rFonts w:ascii="Times New Roman" w:eastAsia="Times New Roman" w:hAnsi="Times New Roman" w:cs="Times New Roman"/>
          <w:bCs/>
          <w:iCs/>
          <w:sz w:val="20"/>
          <w:szCs w:val="20"/>
          <w:lang w:eastAsia="x-none"/>
        </w:rPr>
        <w:t xml:space="preserve"> (</w:t>
      </w:r>
      <w:r w:rsidRPr="008C60BF">
        <w:rPr>
          <w:rFonts w:ascii="Times New Roman" w:hAnsi="Times New Roman"/>
          <w:bCs/>
          <w:iCs/>
          <w:sz w:val="20"/>
          <w:szCs w:val="20"/>
          <w:lang w:eastAsia="x-none"/>
        </w:rPr>
        <w:t xml:space="preserve">в редакции Федерального закона от </w:t>
      </w:r>
      <w:r>
        <w:rPr>
          <w:rFonts w:ascii="Times New Roman" w:hAnsi="Times New Roman"/>
          <w:bCs/>
          <w:iCs/>
          <w:sz w:val="20"/>
          <w:szCs w:val="20"/>
          <w:lang w:eastAsia="x-none"/>
        </w:rPr>
        <w:t>02.07</w:t>
      </w:r>
      <w:r w:rsidRPr="008C60BF">
        <w:rPr>
          <w:rFonts w:ascii="Times New Roman" w:hAnsi="Times New Roman"/>
          <w:bCs/>
          <w:iCs/>
          <w:sz w:val="20"/>
          <w:szCs w:val="20"/>
          <w:lang w:eastAsia="x-none"/>
        </w:rPr>
        <w:t>.202</w:t>
      </w:r>
      <w:r>
        <w:rPr>
          <w:rFonts w:ascii="Times New Roman" w:hAnsi="Times New Roman"/>
          <w:bCs/>
          <w:iCs/>
          <w:sz w:val="20"/>
          <w:szCs w:val="20"/>
          <w:lang w:eastAsia="x-none"/>
        </w:rPr>
        <w:t>1</w:t>
      </w:r>
      <w:r w:rsidRPr="008C60BF">
        <w:rPr>
          <w:rFonts w:ascii="Times New Roman" w:hAnsi="Times New Roman"/>
          <w:bCs/>
          <w:iCs/>
          <w:sz w:val="20"/>
          <w:szCs w:val="20"/>
          <w:lang w:eastAsia="x-none"/>
        </w:rPr>
        <w:t xml:space="preserve"> № </w:t>
      </w:r>
      <w:r>
        <w:rPr>
          <w:rFonts w:ascii="Times New Roman" w:hAnsi="Times New Roman"/>
          <w:bCs/>
          <w:iCs/>
          <w:sz w:val="20"/>
          <w:szCs w:val="20"/>
          <w:lang w:eastAsia="x-none"/>
        </w:rPr>
        <w:t>336</w:t>
      </w:r>
      <w:r w:rsidRPr="008C60BF">
        <w:rPr>
          <w:rFonts w:ascii="Times New Roman" w:hAnsi="Times New Roman"/>
          <w:bCs/>
          <w:iCs/>
          <w:sz w:val="20"/>
          <w:szCs w:val="20"/>
          <w:lang w:eastAsia="x-none"/>
        </w:rPr>
        <w:t>-ФЗ</w:t>
      </w:r>
      <w:r w:rsidRPr="008C60BF">
        <w:rPr>
          <w:rFonts w:ascii="Times New Roman" w:eastAsia="Times New Roman" w:hAnsi="Times New Roman" w:cs="Times New Roman"/>
          <w:bCs/>
          <w:iCs/>
          <w:sz w:val="20"/>
          <w:szCs w:val="20"/>
          <w:lang w:eastAsia="x-none"/>
        </w:rPr>
        <w:t>);</w:t>
      </w:r>
    </w:p>
  </w:footnote>
  <w:footnote w:id="27">
    <w:p w:rsidR="009952F1" w:rsidRPr="00A605AE" w:rsidRDefault="009952F1" w:rsidP="00091EC0">
      <w:pPr>
        <w:widowControl w:val="0"/>
        <w:spacing w:after="0" w:line="240" w:lineRule="auto"/>
        <w:rPr>
          <w:rFonts w:ascii="Times New Roman" w:hAnsi="Times New Roman" w:cs="Times New Roman"/>
          <w:sz w:val="20"/>
          <w:szCs w:val="20"/>
        </w:rPr>
      </w:pPr>
      <w:r w:rsidRPr="00A605AE">
        <w:rPr>
          <w:rStyle w:val="a8"/>
          <w:rFonts w:ascii="Times New Roman" w:hAnsi="Times New Roman" w:cs="Times New Roman"/>
          <w:sz w:val="20"/>
          <w:szCs w:val="20"/>
        </w:rPr>
        <w:footnoteRef/>
      </w:r>
      <w:r w:rsidRPr="00A605AE">
        <w:rPr>
          <w:rFonts w:ascii="Times New Roman" w:hAnsi="Times New Roman" w:cs="Times New Roman"/>
          <w:sz w:val="20"/>
          <w:szCs w:val="20"/>
        </w:rPr>
        <w:t xml:space="preserve"> п. 7 ст.  2 </w:t>
      </w:r>
      <w:r>
        <w:rPr>
          <w:rFonts w:ascii="Times New Roman" w:eastAsia="Times New Roman" w:hAnsi="Times New Roman" w:cs="Times New Roman"/>
          <w:sz w:val="20"/>
          <w:szCs w:val="20"/>
          <w:lang w:eastAsia="ru-RU"/>
        </w:rPr>
        <w:t xml:space="preserve">Федерального закона от </w:t>
      </w:r>
      <w:r w:rsidRPr="00A605AE">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 xml:space="preserve"> июля </w:t>
      </w:r>
      <w:r w:rsidRPr="00A605AE">
        <w:rPr>
          <w:rFonts w:ascii="Times New Roman" w:eastAsia="Times New Roman" w:hAnsi="Times New Roman" w:cs="Times New Roman"/>
          <w:sz w:val="20"/>
          <w:szCs w:val="20"/>
          <w:lang w:eastAsia="ru-RU"/>
        </w:rPr>
        <w:t>2003</w:t>
      </w:r>
      <w:r>
        <w:rPr>
          <w:rFonts w:ascii="Times New Roman" w:eastAsia="Times New Roman" w:hAnsi="Times New Roman" w:cs="Times New Roman"/>
          <w:sz w:val="20"/>
          <w:szCs w:val="20"/>
          <w:lang w:eastAsia="ru-RU"/>
        </w:rPr>
        <w:t xml:space="preserve"> года</w:t>
      </w:r>
      <w:r w:rsidRPr="00A605AE">
        <w:rPr>
          <w:rFonts w:ascii="Times New Roman" w:eastAsia="Times New Roman" w:hAnsi="Times New Roman" w:cs="Times New Roman"/>
          <w:sz w:val="20"/>
          <w:szCs w:val="20"/>
          <w:lang w:eastAsia="ru-RU"/>
        </w:rPr>
        <w:t xml:space="preserve"> № 126-ФЗ «О связи» (в р</w:t>
      </w:r>
      <w:r>
        <w:rPr>
          <w:rFonts w:ascii="Times New Roman" w:eastAsia="Times New Roman" w:hAnsi="Times New Roman" w:cs="Times New Roman"/>
          <w:sz w:val="20"/>
          <w:szCs w:val="20"/>
          <w:lang w:eastAsia="ru-RU"/>
        </w:rPr>
        <w:t xml:space="preserve">едакции Федерального закона от 2 июля </w:t>
      </w:r>
      <w:r w:rsidRPr="00A605A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 года</w:t>
      </w:r>
      <w:r w:rsidRPr="00A605AE">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331-</w:t>
      </w:r>
      <w:r w:rsidRPr="00A605AE">
        <w:rPr>
          <w:rFonts w:ascii="Times New Roman" w:eastAsia="Times New Roman" w:hAnsi="Times New Roman" w:cs="Times New Roman"/>
          <w:sz w:val="20"/>
          <w:szCs w:val="20"/>
          <w:lang w:eastAsia="ru-RU"/>
        </w:rPr>
        <w:t>ФЗ; далее – Федеральный закон № 126-ФЗ).</w:t>
      </w:r>
    </w:p>
  </w:footnote>
  <w:footnote w:id="28">
    <w:p w:rsidR="009952F1" w:rsidRPr="00A605AE" w:rsidRDefault="009952F1" w:rsidP="00091EC0">
      <w:pPr>
        <w:pStyle w:val="a6"/>
        <w:widowControl w:val="0"/>
      </w:pPr>
      <w:r w:rsidRPr="00A605AE">
        <w:rPr>
          <w:rStyle w:val="a8"/>
        </w:rPr>
        <w:footnoteRef/>
      </w:r>
      <w:r w:rsidRPr="00A605AE">
        <w:t xml:space="preserve"> п. 27 ст. 2 Федерального закона № 126-ФЗ.</w:t>
      </w:r>
    </w:p>
  </w:footnote>
  <w:footnote w:id="29">
    <w:p w:rsidR="009952F1" w:rsidRPr="00662EB3" w:rsidRDefault="009952F1" w:rsidP="00091EC0">
      <w:pPr>
        <w:spacing w:after="0" w:line="240" w:lineRule="auto"/>
        <w:rPr>
          <w:rFonts w:ascii="Times New Roman" w:hAnsi="Times New Roman" w:cs="Times New Roman"/>
          <w:sz w:val="20"/>
          <w:szCs w:val="20"/>
        </w:rPr>
      </w:pPr>
      <w:r w:rsidRPr="00A605AE">
        <w:rPr>
          <w:rStyle w:val="a8"/>
          <w:rFonts w:ascii="Times New Roman" w:hAnsi="Times New Roman" w:cs="Times New Roman"/>
          <w:sz w:val="20"/>
          <w:szCs w:val="20"/>
        </w:rPr>
        <w:footnoteRef/>
      </w:r>
      <w:r w:rsidRPr="00A605AE">
        <w:rPr>
          <w:rFonts w:ascii="Times New Roman" w:hAnsi="Times New Roman" w:cs="Times New Roman"/>
          <w:sz w:val="20"/>
          <w:szCs w:val="20"/>
        </w:rPr>
        <w:t xml:space="preserve"> </w:t>
      </w:r>
      <w:r w:rsidRPr="00A605AE">
        <w:rPr>
          <w:rFonts w:ascii="Times New Roman" w:eastAsia="Times New Roman" w:hAnsi="Times New Roman" w:cs="Times New Roman"/>
          <w:sz w:val="20"/>
          <w:szCs w:val="20"/>
          <w:lang w:eastAsia="ru-RU"/>
        </w:rPr>
        <w:t>Постановление Правите</w:t>
      </w:r>
      <w:r>
        <w:rPr>
          <w:rFonts w:ascii="Times New Roman" w:eastAsia="Times New Roman" w:hAnsi="Times New Roman" w:cs="Times New Roman"/>
          <w:sz w:val="20"/>
          <w:szCs w:val="20"/>
          <w:lang w:eastAsia="ru-RU"/>
        </w:rPr>
        <w:t xml:space="preserve">льства Российской Федерации от </w:t>
      </w:r>
      <w:r w:rsidRPr="00A605AE">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 xml:space="preserve"> июня </w:t>
      </w:r>
      <w:r w:rsidRPr="00A605AE">
        <w:rPr>
          <w:rFonts w:ascii="Times New Roman" w:eastAsia="Times New Roman" w:hAnsi="Times New Roman" w:cs="Times New Roman"/>
          <w:sz w:val="20"/>
          <w:szCs w:val="20"/>
          <w:lang w:eastAsia="ru-RU"/>
        </w:rPr>
        <w:t>1995</w:t>
      </w:r>
      <w:r>
        <w:rPr>
          <w:rFonts w:ascii="Times New Roman" w:eastAsia="Times New Roman" w:hAnsi="Times New Roman" w:cs="Times New Roman"/>
          <w:sz w:val="20"/>
          <w:szCs w:val="20"/>
          <w:lang w:eastAsia="ru-RU"/>
        </w:rPr>
        <w:t xml:space="preserve"> года</w:t>
      </w:r>
      <w:r w:rsidRPr="00A605A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A605AE">
        <w:rPr>
          <w:rFonts w:ascii="Times New Roman" w:eastAsia="Times New Roman" w:hAnsi="Times New Roman" w:cs="Times New Roman"/>
          <w:sz w:val="20"/>
          <w:szCs w:val="20"/>
          <w:lang w:eastAsia="ru-RU"/>
        </w:rPr>
        <w:t>№ 578 «Об утверждении Правил охраны линий и сооружений связи Российской Федерации».</w:t>
      </w:r>
    </w:p>
  </w:footnote>
  <w:footnote w:id="30">
    <w:p w:rsidR="009952F1" w:rsidRPr="0066348F" w:rsidRDefault="009952F1" w:rsidP="0066348F">
      <w:pPr>
        <w:spacing w:after="0" w:line="240" w:lineRule="auto"/>
        <w:rPr>
          <w:rFonts w:ascii="Times New Roman" w:hAnsi="Times New Roman" w:cs="Times New Roman"/>
          <w:sz w:val="20"/>
          <w:szCs w:val="20"/>
        </w:rPr>
      </w:pPr>
      <w:r w:rsidRPr="0066348F">
        <w:rPr>
          <w:rStyle w:val="a8"/>
          <w:sz w:val="20"/>
          <w:szCs w:val="20"/>
        </w:rPr>
        <w:footnoteRef/>
      </w:r>
      <w:r w:rsidRPr="0066348F">
        <w:rPr>
          <w:sz w:val="20"/>
          <w:szCs w:val="20"/>
        </w:rPr>
        <w:t xml:space="preserve"> </w:t>
      </w:r>
      <w:r w:rsidRPr="0066348F">
        <w:rPr>
          <w:rFonts w:ascii="Times New Roman" w:eastAsia="Times New Roman" w:hAnsi="Times New Roman" w:cs="Times New Roman"/>
          <w:sz w:val="20"/>
          <w:szCs w:val="20"/>
        </w:rPr>
        <w:t>Федеральный закон от 19 июля 1998 года № 113-ФЗ «О гидрометеорологической службе» (</w:t>
      </w:r>
      <w:r w:rsidRPr="002568B5">
        <w:rPr>
          <w:rFonts w:ascii="Times New Roman" w:eastAsia="Times New Roman" w:hAnsi="Times New Roman" w:cs="Times New Roman"/>
          <w:sz w:val="20"/>
          <w:szCs w:val="20"/>
        </w:rPr>
        <w:t>в редакции Федерального закона от 10 июля 2023</w:t>
      </w:r>
      <w:r>
        <w:rPr>
          <w:rFonts w:ascii="Times New Roman" w:eastAsia="Times New Roman" w:hAnsi="Times New Roman" w:cs="Times New Roman"/>
          <w:sz w:val="20"/>
          <w:szCs w:val="20"/>
        </w:rPr>
        <w:t xml:space="preserve"> года</w:t>
      </w:r>
      <w:r w:rsidRPr="002568B5">
        <w:rPr>
          <w:rFonts w:ascii="Times New Roman" w:eastAsia="Times New Roman" w:hAnsi="Times New Roman" w:cs="Times New Roman"/>
          <w:sz w:val="20"/>
          <w:szCs w:val="20"/>
        </w:rPr>
        <w:t xml:space="preserve"> №297</w:t>
      </w:r>
      <w:r>
        <w:rPr>
          <w:rFonts w:ascii="Times New Roman" w:eastAsia="Times New Roman" w:hAnsi="Times New Roman" w:cs="Times New Roman"/>
          <w:sz w:val="20"/>
          <w:szCs w:val="20"/>
        </w:rPr>
        <w:t>).</w:t>
      </w:r>
    </w:p>
  </w:footnote>
  <w:footnote w:id="31">
    <w:p w:rsidR="009952F1" w:rsidRPr="005A61F1" w:rsidRDefault="009952F1" w:rsidP="0066348F">
      <w:pPr>
        <w:spacing w:after="0" w:line="240" w:lineRule="auto"/>
        <w:rPr>
          <w:rFonts w:ascii="Times New Roman" w:eastAsia="Times New Roman" w:hAnsi="Times New Roman" w:cs="Times New Roman"/>
          <w:sz w:val="20"/>
          <w:szCs w:val="20"/>
        </w:rPr>
      </w:pPr>
      <w:r w:rsidRPr="005A61F1">
        <w:rPr>
          <w:rFonts w:eastAsia="Times New Roman"/>
          <w:sz w:val="20"/>
          <w:szCs w:val="20"/>
        </w:rPr>
        <w:footnoteRef/>
      </w:r>
      <w:r w:rsidRPr="005A61F1">
        <w:rPr>
          <w:rFonts w:ascii="Times New Roman" w:eastAsia="Times New Roman" w:hAnsi="Times New Roman" w:cs="Times New Roman"/>
          <w:sz w:val="20"/>
          <w:szCs w:val="20"/>
        </w:rPr>
        <w:t xml:space="preserve"> ч. 4 ст. 13 Федерального закона от 19 июля 1998 года № 113-ФЗ «О гидрометеорологической службе» (в редакции Федерального закона от 11 июня 2021 №170)..</w:t>
      </w:r>
    </w:p>
  </w:footnote>
  <w:footnote w:id="32">
    <w:p w:rsidR="009952F1" w:rsidRPr="005A61F1" w:rsidRDefault="009952F1" w:rsidP="0066348F">
      <w:pPr>
        <w:spacing w:after="0" w:line="240" w:lineRule="auto"/>
        <w:rPr>
          <w:rFonts w:ascii="Times New Roman" w:eastAsia="Times New Roman" w:hAnsi="Times New Roman" w:cs="Times New Roman"/>
          <w:sz w:val="20"/>
          <w:szCs w:val="20"/>
        </w:rPr>
      </w:pPr>
      <w:r w:rsidRPr="005A61F1">
        <w:rPr>
          <w:rFonts w:ascii="Times New Roman" w:eastAsia="Times New Roman" w:hAnsi="Times New Roman" w:cs="Times New Roman"/>
          <w:sz w:val="20"/>
          <w:szCs w:val="20"/>
        </w:rPr>
        <w:footnoteRef/>
      </w:r>
      <w:r w:rsidRPr="005A61F1">
        <w:rPr>
          <w:rFonts w:ascii="Times New Roman" w:eastAsia="Times New Roman" w:hAnsi="Times New Roman" w:cs="Times New Roman"/>
          <w:sz w:val="20"/>
          <w:szCs w:val="20"/>
        </w:rPr>
        <w:t xml:space="preserve"> Постановление Правительства Российской Федерации от 17 марта 2021 года №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 972 и признании не действующим на территории Российской Федерации постановления Совета Министров СССР от 6 января 1983 г. № 19»..</w:t>
      </w:r>
    </w:p>
    <w:p w:rsidR="009952F1" w:rsidRPr="004C2372" w:rsidRDefault="009952F1" w:rsidP="0066348F">
      <w:pPr>
        <w:pStyle w:val="a6"/>
      </w:pPr>
    </w:p>
  </w:footnote>
  <w:footnote w:id="33">
    <w:p w:rsidR="009952F1" w:rsidRPr="002B5727" w:rsidRDefault="009952F1" w:rsidP="004123AB">
      <w:pPr>
        <w:spacing w:after="0" w:line="240" w:lineRule="auto"/>
        <w:rPr>
          <w:rFonts w:ascii="Times New Roman" w:hAnsi="Times New Roman" w:cs="Times New Roman"/>
          <w:sz w:val="20"/>
          <w:szCs w:val="20"/>
        </w:rPr>
      </w:pPr>
      <w:r w:rsidRPr="002B5727">
        <w:rPr>
          <w:rStyle w:val="a8"/>
          <w:rFonts w:ascii="Times New Roman" w:hAnsi="Times New Roman" w:cs="Times New Roman"/>
          <w:sz w:val="20"/>
          <w:szCs w:val="20"/>
        </w:rPr>
        <w:footnoteRef/>
      </w:r>
      <w:r w:rsidRPr="002B5727">
        <w:rPr>
          <w:rFonts w:ascii="Times New Roman" w:hAnsi="Times New Roman" w:cs="Times New Roman"/>
          <w:sz w:val="20"/>
          <w:szCs w:val="20"/>
        </w:rPr>
        <w:t xml:space="preserve"> Федеральный закон от 14 марта 1995 года  № 33-ФЗ «Об особо охраняемых природных территориях» (</w:t>
      </w:r>
      <w:r>
        <w:rPr>
          <w:rFonts w:ascii="Times New Roman" w:hAnsi="Times New Roman" w:cs="Times New Roman"/>
          <w:sz w:val="20"/>
          <w:szCs w:val="20"/>
        </w:rPr>
        <w:t xml:space="preserve">в редакции изменений, внесенных Федеральным законом от 18 марта </w:t>
      </w:r>
      <w:r w:rsidRPr="004123AB">
        <w:rPr>
          <w:rFonts w:ascii="Times New Roman" w:hAnsi="Times New Roman" w:cs="Times New Roman"/>
          <w:sz w:val="20"/>
          <w:szCs w:val="20"/>
        </w:rPr>
        <w:t xml:space="preserve">2023 </w:t>
      </w:r>
      <w:r>
        <w:rPr>
          <w:rFonts w:ascii="Times New Roman" w:hAnsi="Times New Roman" w:cs="Times New Roman"/>
          <w:sz w:val="20"/>
          <w:szCs w:val="20"/>
        </w:rPr>
        <w:t>года №</w:t>
      </w:r>
      <w:r w:rsidRPr="004123AB">
        <w:rPr>
          <w:rFonts w:ascii="Times New Roman" w:hAnsi="Times New Roman" w:cs="Times New Roman"/>
          <w:sz w:val="20"/>
          <w:szCs w:val="20"/>
        </w:rPr>
        <w:t xml:space="preserve"> 77-ФЗ, вступи</w:t>
      </w:r>
      <w:r>
        <w:rPr>
          <w:rFonts w:ascii="Times New Roman" w:hAnsi="Times New Roman" w:cs="Times New Roman"/>
          <w:sz w:val="20"/>
          <w:szCs w:val="20"/>
        </w:rPr>
        <w:t>вших</w:t>
      </w:r>
      <w:r w:rsidRPr="004123AB">
        <w:rPr>
          <w:rFonts w:ascii="Times New Roman" w:hAnsi="Times New Roman" w:cs="Times New Roman"/>
          <w:sz w:val="20"/>
          <w:szCs w:val="20"/>
        </w:rPr>
        <w:t xml:space="preserve"> в силу с 1 сентября 2023 года</w:t>
      </w:r>
      <w:r w:rsidRPr="002B5727">
        <w:rPr>
          <w:rFonts w:ascii="Times New Roman" w:hAnsi="Times New Roman" w:cs="Times New Roman"/>
          <w:sz w:val="20"/>
          <w:szCs w:val="20"/>
        </w:rPr>
        <w:t xml:space="preserve">) </w:t>
      </w:r>
    </w:p>
  </w:footnote>
  <w:footnote w:id="34">
    <w:p w:rsidR="009952F1" w:rsidRPr="00366AEE" w:rsidRDefault="009952F1" w:rsidP="00142513">
      <w:pPr>
        <w:pStyle w:val="a6"/>
      </w:pPr>
      <w:r w:rsidRPr="00366AEE">
        <w:rPr>
          <w:rStyle w:val="a8"/>
        </w:rPr>
        <w:footnoteRef/>
      </w:r>
      <w:r w:rsidRPr="00366AEE">
        <w:t xml:space="preserve"> ч.1 ст. 65 Водного кодекса Российской Федерации.</w:t>
      </w:r>
    </w:p>
  </w:footnote>
  <w:footnote w:id="35">
    <w:p w:rsidR="009952F1" w:rsidRPr="00366AEE" w:rsidRDefault="009952F1" w:rsidP="00142513">
      <w:pPr>
        <w:pStyle w:val="a6"/>
      </w:pPr>
      <w:r w:rsidRPr="00366AEE">
        <w:rPr>
          <w:rStyle w:val="a8"/>
        </w:rPr>
        <w:footnoteRef/>
      </w:r>
      <w:r w:rsidRPr="00366AEE">
        <w:t xml:space="preserve"> ч.2 ст. 65 Водного кодекса Российской Федерации.</w:t>
      </w:r>
    </w:p>
  </w:footnote>
  <w:footnote w:id="36">
    <w:p w:rsidR="009952F1" w:rsidRDefault="009952F1" w:rsidP="00142513">
      <w:pPr>
        <w:pStyle w:val="a6"/>
      </w:pPr>
      <w:r w:rsidRPr="00366AEE">
        <w:rPr>
          <w:rStyle w:val="a8"/>
        </w:rPr>
        <w:footnoteRef/>
      </w:r>
      <w:r w:rsidRPr="00366AEE">
        <w:t xml:space="preserve"> ч.15 ст. 65 Водного кодекса Российской Федерации.</w:t>
      </w:r>
    </w:p>
  </w:footnote>
  <w:footnote w:id="37">
    <w:p w:rsidR="009952F1" w:rsidRPr="00FB2505" w:rsidRDefault="009952F1" w:rsidP="00142513">
      <w:pPr>
        <w:pStyle w:val="a6"/>
        <w:rPr>
          <w:color w:val="FF0000"/>
        </w:rPr>
      </w:pPr>
      <w:r w:rsidRPr="00366AEE">
        <w:rPr>
          <w:rStyle w:val="a8"/>
        </w:rPr>
        <w:footnoteRef/>
      </w:r>
      <w:r w:rsidRPr="00366AEE">
        <w:t xml:space="preserve"> ч.17 ст. 65 Водного кодекса Российской Федерации.</w:t>
      </w:r>
    </w:p>
  </w:footnote>
  <w:footnote w:id="38">
    <w:p w:rsidR="009952F1" w:rsidRPr="00A65840" w:rsidRDefault="009952F1" w:rsidP="00142513">
      <w:pPr>
        <w:spacing w:after="0" w:line="240" w:lineRule="auto"/>
        <w:rPr>
          <w:sz w:val="20"/>
          <w:szCs w:val="20"/>
        </w:rPr>
      </w:pPr>
      <w:r w:rsidRPr="00FB2505">
        <w:rPr>
          <w:rStyle w:val="a8"/>
          <w:color w:val="FF0000"/>
          <w:sz w:val="20"/>
          <w:szCs w:val="20"/>
        </w:rPr>
        <w:footnoteRef/>
      </w:r>
      <w:r w:rsidRPr="00FB2505">
        <w:rPr>
          <w:color w:val="FF0000"/>
          <w:sz w:val="20"/>
          <w:szCs w:val="20"/>
        </w:rPr>
        <w:t xml:space="preserve"> </w:t>
      </w:r>
      <w:r w:rsidRPr="00A65840">
        <w:rPr>
          <w:rFonts w:ascii="Times New Roman" w:eastAsia="Times New Roman" w:hAnsi="Times New Roman" w:cs="Times New Roman"/>
          <w:sz w:val="20"/>
          <w:szCs w:val="20"/>
          <w:lang w:eastAsia="ru-RU"/>
        </w:rPr>
        <w:t>Постановление Правительства Российской Федерации от 10 января 2009 года № 17 «Об утверждении Правил установления границ водоохранных зон и границ прибрежных защитных полос водных объектов» (в редакции Постановления Правительства Российской Федерации от 30 ноября 2019 года № 1547).</w:t>
      </w:r>
    </w:p>
  </w:footnote>
  <w:footnote w:id="39">
    <w:p w:rsidR="009952F1" w:rsidRPr="00B93053" w:rsidRDefault="009952F1" w:rsidP="00492C7D">
      <w:pPr>
        <w:spacing w:after="0" w:line="240" w:lineRule="auto"/>
        <w:rPr>
          <w:sz w:val="20"/>
          <w:szCs w:val="20"/>
        </w:rPr>
      </w:pPr>
      <w:r w:rsidRPr="00A65840">
        <w:rPr>
          <w:rStyle w:val="a8"/>
          <w:rFonts w:ascii="Times New Roman" w:hAnsi="Times New Roman"/>
          <w:sz w:val="20"/>
          <w:szCs w:val="20"/>
        </w:rPr>
        <w:footnoteRef/>
      </w:r>
      <w:r w:rsidRPr="00A65840">
        <w:rPr>
          <w:rFonts w:ascii="Times New Roman" w:hAnsi="Times New Roman"/>
          <w:sz w:val="20"/>
          <w:szCs w:val="20"/>
        </w:rPr>
        <w:t xml:space="preserve"> ст. 18 Федерального закона от 30 марта 1999 года № 52-ФЗ «О санитарно-эпидемиологическом благополучии населения» (в редакции изменений, внесенных Федеральным законом от 2 июля 2021 года № 351-ФЗ).</w:t>
      </w:r>
    </w:p>
  </w:footnote>
  <w:footnote w:id="40">
    <w:p w:rsidR="009952F1" w:rsidRDefault="009952F1" w:rsidP="00194720">
      <w:pPr>
        <w:pStyle w:val="a6"/>
      </w:pPr>
      <w:r>
        <w:rPr>
          <w:rStyle w:val="a8"/>
        </w:rPr>
        <w:footnoteRef/>
      </w:r>
      <w:r>
        <w:t xml:space="preserve"> ст. 43 Водного кодекса Российской Федерации</w:t>
      </w:r>
    </w:p>
  </w:footnote>
  <w:footnote w:id="41">
    <w:p w:rsidR="009952F1" w:rsidRPr="00277B1B" w:rsidRDefault="009952F1" w:rsidP="0079229A">
      <w:pPr>
        <w:spacing w:after="0" w:line="240" w:lineRule="auto"/>
        <w:rPr>
          <w:sz w:val="20"/>
          <w:szCs w:val="20"/>
        </w:rPr>
      </w:pPr>
      <w:r w:rsidRPr="00277B1B">
        <w:rPr>
          <w:rStyle w:val="a8"/>
          <w:rFonts w:ascii="Times New Roman" w:hAnsi="Times New Roman" w:cs="Times New Roman"/>
          <w:sz w:val="20"/>
          <w:szCs w:val="20"/>
        </w:rPr>
        <w:footnoteRef/>
      </w:r>
      <w:r w:rsidRPr="00277B1B">
        <w:rPr>
          <w:rFonts w:ascii="Times New Roman" w:hAnsi="Times New Roman" w:cs="Times New Roman"/>
          <w:sz w:val="20"/>
          <w:szCs w:val="20"/>
        </w:rPr>
        <w:t xml:space="preserve"> </w:t>
      </w:r>
      <w:r w:rsidRPr="00277B1B">
        <w:rPr>
          <w:rFonts w:ascii="Times New Roman" w:eastAsia="Times New Roman" w:hAnsi="Times New Roman" w:cs="Times New Roman"/>
          <w:sz w:val="20"/>
          <w:szCs w:val="20"/>
          <w:lang w:eastAsia="ru-RU"/>
        </w:rPr>
        <w:t>РД-АПК 1.10.07.01-12. Система рекомендательных документов в агропромышленном комплексе Министерства сельского хозяйства Российской Федерации. Методические рекомендации по технологическому проектированию. Методические рекомендации по технологическому проектированию ветеринарных объектов для животноводческих, звероводческих, птицеводческих предприятий и крестьянских (фермерских) хозяйств, утверждены и введены в действие Минсельхозом России 6 июля 2012 года.</w:t>
      </w:r>
    </w:p>
  </w:footnote>
  <w:footnote w:id="42">
    <w:p w:rsidR="009952F1" w:rsidRPr="00A3163D" w:rsidRDefault="009952F1" w:rsidP="0079229A">
      <w:pPr>
        <w:spacing w:after="0" w:line="240" w:lineRule="auto"/>
        <w:rPr>
          <w:rFonts w:ascii="Times New Roman" w:hAnsi="Times New Roman" w:cs="Times New Roman"/>
          <w:sz w:val="24"/>
          <w:szCs w:val="24"/>
        </w:rPr>
      </w:pPr>
      <w:r w:rsidRPr="00277B1B">
        <w:rPr>
          <w:rStyle w:val="a8"/>
          <w:rFonts w:ascii="Times New Roman" w:hAnsi="Times New Roman" w:cs="Times New Roman"/>
          <w:sz w:val="20"/>
          <w:szCs w:val="20"/>
        </w:rPr>
        <w:footnoteRef/>
      </w:r>
      <w:r w:rsidRPr="00277B1B">
        <w:rPr>
          <w:rFonts w:ascii="Times New Roman" w:hAnsi="Times New Roman" w:cs="Times New Roman"/>
          <w:sz w:val="20"/>
          <w:szCs w:val="20"/>
        </w:rPr>
        <w:t xml:space="preserve"> Ч. 2 ст. 12 Федерального закона от 30 марта 1999 года № 52-ФЗ «О санитарно-эпидемиологическом благополучии населения» (в редакции изменений, внесенных Федеральным законом от 7 июля 2021 года № 351).</w:t>
      </w:r>
    </w:p>
  </w:footnote>
  <w:footnote w:id="43">
    <w:p w:rsidR="009952F1" w:rsidRPr="00277B1B" w:rsidRDefault="009952F1" w:rsidP="0079229A">
      <w:pPr>
        <w:spacing w:after="0" w:line="240" w:lineRule="auto"/>
        <w:rPr>
          <w:sz w:val="20"/>
          <w:szCs w:val="20"/>
        </w:rPr>
      </w:pPr>
      <w:r w:rsidRPr="00277B1B">
        <w:rPr>
          <w:rStyle w:val="a8"/>
          <w:sz w:val="20"/>
          <w:szCs w:val="20"/>
        </w:rPr>
        <w:footnoteRef/>
      </w:r>
      <w:r w:rsidRPr="00277B1B">
        <w:rPr>
          <w:sz w:val="20"/>
          <w:szCs w:val="20"/>
        </w:rPr>
        <w:t xml:space="preserve"> </w:t>
      </w:r>
      <w:r w:rsidRPr="00277B1B">
        <w:rPr>
          <w:rFonts w:ascii="Times New Roman" w:eastAsia="Times New Roman" w:hAnsi="Times New Roman" w:cs="Times New Roman"/>
          <w:sz w:val="20"/>
          <w:szCs w:val="20"/>
          <w:lang w:eastAsia="ru-RU"/>
        </w:rPr>
        <w:t>Постановление Главного государственного санитарного врача Р</w:t>
      </w:r>
      <w:r>
        <w:rPr>
          <w:rFonts w:ascii="Times New Roman" w:eastAsia="Times New Roman" w:hAnsi="Times New Roman" w:cs="Times New Roman"/>
          <w:sz w:val="20"/>
          <w:szCs w:val="20"/>
          <w:lang w:eastAsia="ru-RU"/>
        </w:rPr>
        <w:t xml:space="preserve">оссиййской </w:t>
      </w:r>
      <w:r w:rsidRPr="00277B1B">
        <w:rPr>
          <w:rFonts w:ascii="Times New Roman" w:eastAsia="Times New Roman" w:hAnsi="Times New Roman" w:cs="Times New Roman"/>
          <w:sz w:val="20"/>
          <w:szCs w:val="20"/>
          <w:lang w:eastAsia="ru-RU"/>
        </w:rPr>
        <w:t>Ф</w:t>
      </w:r>
      <w:r>
        <w:rPr>
          <w:rFonts w:ascii="Times New Roman" w:eastAsia="Times New Roman" w:hAnsi="Times New Roman" w:cs="Times New Roman"/>
          <w:sz w:val="20"/>
          <w:szCs w:val="20"/>
          <w:lang w:eastAsia="ru-RU"/>
        </w:rPr>
        <w:t>едерации</w:t>
      </w:r>
      <w:r w:rsidRPr="00277B1B">
        <w:rPr>
          <w:rFonts w:ascii="Times New Roman" w:eastAsia="Times New Roman" w:hAnsi="Times New Roman" w:cs="Times New Roman"/>
          <w:sz w:val="20"/>
          <w:szCs w:val="20"/>
          <w:lang w:eastAsia="ru-RU"/>
        </w:rPr>
        <w:t xml:space="preserve"> от 25 сентября.2007 года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(в редакции Постановления Главного государственного санитарного врача Р</w:t>
      </w:r>
      <w:r>
        <w:rPr>
          <w:rFonts w:ascii="Times New Roman" w:eastAsia="Times New Roman" w:hAnsi="Times New Roman" w:cs="Times New Roman"/>
          <w:sz w:val="20"/>
          <w:szCs w:val="20"/>
          <w:lang w:eastAsia="ru-RU"/>
        </w:rPr>
        <w:t xml:space="preserve">оссиййской </w:t>
      </w:r>
      <w:r w:rsidRPr="00277B1B">
        <w:rPr>
          <w:rFonts w:ascii="Times New Roman" w:eastAsia="Times New Roman" w:hAnsi="Times New Roman" w:cs="Times New Roman"/>
          <w:sz w:val="20"/>
          <w:szCs w:val="20"/>
          <w:lang w:eastAsia="ru-RU"/>
        </w:rPr>
        <w:t>Ф</w:t>
      </w:r>
      <w:r>
        <w:rPr>
          <w:rFonts w:ascii="Times New Roman" w:eastAsia="Times New Roman" w:hAnsi="Times New Roman" w:cs="Times New Roman"/>
          <w:sz w:val="20"/>
          <w:szCs w:val="20"/>
          <w:lang w:eastAsia="ru-RU"/>
        </w:rPr>
        <w:t>едерации</w:t>
      </w:r>
      <w:r w:rsidRPr="00277B1B">
        <w:rPr>
          <w:rFonts w:ascii="Times New Roman" w:eastAsia="Times New Roman" w:hAnsi="Times New Roman" w:cs="Times New Roman"/>
          <w:sz w:val="20"/>
          <w:szCs w:val="20"/>
          <w:lang w:eastAsia="ru-RU"/>
        </w:rPr>
        <w:t xml:space="preserve"> от 28 февраля 2022 года № 7).</w:t>
      </w:r>
    </w:p>
  </w:footnote>
  <w:footnote w:id="44">
    <w:p w:rsidR="009952F1" w:rsidRDefault="009952F1" w:rsidP="0079229A">
      <w:pPr>
        <w:spacing w:after="0" w:line="240" w:lineRule="auto"/>
      </w:pPr>
      <w:r w:rsidRPr="00277B1B">
        <w:rPr>
          <w:rStyle w:val="a8"/>
          <w:sz w:val="20"/>
          <w:szCs w:val="20"/>
        </w:rPr>
        <w:footnoteRef/>
      </w:r>
      <w:r w:rsidRPr="00277B1B">
        <w:rPr>
          <w:sz w:val="20"/>
          <w:szCs w:val="20"/>
        </w:rPr>
        <w:t xml:space="preserve"> </w:t>
      </w:r>
      <w:r w:rsidRPr="00277B1B">
        <w:rPr>
          <w:rFonts w:ascii="Times New Roman" w:eastAsia="Times New Roman" w:hAnsi="Times New Roman" w:cs="Times New Roman"/>
          <w:sz w:val="20"/>
          <w:szCs w:val="20"/>
          <w:lang w:eastAsia="ru-RU"/>
        </w:rPr>
        <w:t xml:space="preserve">Постановление Правительства </w:t>
      </w:r>
      <w:r w:rsidRPr="00A1198E">
        <w:rPr>
          <w:rFonts w:ascii="Times New Roman" w:eastAsia="Times New Roman" w:hAnsi="Times New Roman" w:cs="Times New Roman"/>
          <w:sz w:val="20"/>
          <w:szCs w:val="20"/>
          <w:lang w:eastAsia="ru-RU"/>
        </w:rPr>
        <w:t>Российйской Федерации</w:t>
      </w:r>
      <w:r w:rsidRPr="00277B1B">
        <w:rPr>
          <w:rFonts w:ascii="Times New Roman" w:eastAsia="Times New Roman" w:hAnsi="Times New Roman" w:cs="Times New Roman"/>
          <w:sz w:val="20"/>
          <w:szCs w:val="20"/>
          <w:lang w:eastAsia="ru-RU"/>
        </w:rPr>
        <w:t xml:space="preserve"> от 3 марта 2018 года № 222 «Об утверждении Правил установления санитарно-защитных зон и использования земельных участков, расположенных в границах санитарно-защитных зон» (в редакции Постановления Правительства Р</w:t>
      </w:r>
      <w:r>
        <w:rPr>
          <w:rFonts w:ascii="Times New Roman" w:eastAsia="Times New Roman" w:hAnsi="Times New Roman" w:cs="Times New Roman"/>
          <w:sz w:val="20"/>
          <w:szCs w:val="20"/>
          <w:lang w:eastAsia="ru-RU"/>
        </w:rPr>
        <w:t xml:space="preserve">оссиййской </w:t>
      </w:r>
      <w:r w:rsidRPr="00277B1B">
        <w:rPr>
          <w:rFonts w:ascii="Times New Roman" w:eastAsia="Times New Roman" w:hAnsi="Times New Roman" w:cs="Times New Roman"/>
          <w:sz w:val="20"/>
          <w:szCs w:val="20"/>
          <w:lang w:eastAsia="ru-RU"/>
        </w:rPr>
        <w:t>Ф</w:t>
      </w:r>
      <w:r>
        <w:rPr>
          <w:rFonts w:ascii="Times New Roman" w:eastAsia="Times New Roman" w:hAnsi="Times New Roman" w:cs="Times New Roman"/>
          <w:sz w:val="20"/>
          <w:szCs w:val="20"/>
          <w:lang w:eastAsia="ru-RU"/>
        </w:rPr>
        <w:t>едерации</w:t>
      </w:r>
      <w:r w:rsidRPr="00277B1B">
        <w:rPr>
          <w:rFonts w:ascii="Times New Roman" w:eastAsia="Times New Roman" w:hAnsi="Times New Roman" w:cs="Times New Roman"/>
          <w:sz w:val="20"/>
          <w:szCs w:val="20"/>
          <w:lang w:eastAsia="ru-RU"/>
        </w:rPr>
        <w:t xml:space="preserve"> от 3 марта 2022 года № 286).</w:t>
      </w:r>
    </w:p>
  </w:footnote>
  <w:footnote w:id="45">
    <w:p w:rsidR="009952F1" w:rsidRPr="00193055" w:rsidRDefault="009952F1" w:rsidP="005B2A05">
      <w:pPr>
        <w:pStyle w:val="a6"/>
      </w:pPr>
      <w:r w:rsidRPr="00193055">
        <w:rPr>
          <w:rStyle w:val="a8"/>
        </w:rPr>
        <w:footnoteRef/>
      </w:r>
      <w:r w:rsidRPr="00193055">
        <w:t xml:space="preserve"> п.п. 12-14 ст. 3 Федерального законаот 30</w:t>
      </w:r>
      <w:r>
        <w:t xml:space="preserve"> декабря </w:t>
      </w:r>
      <w:r w:rsidRPr="00193055">
        <w:t>2015</w:t>
      </w:r>
      <w:r>
        <w:t xml:space="preserve"> года </w:t>
      </w:r>
      <w:r w:rsidRPr="00193055">
        <w:t>№ 431-ФЗ  «О геодезии, картографии и пространственных данных и о внесении изменений в отдельные законодательные акты Российской Федерации»</w:t>
      </w:r>
      <w:r>
        <w:t xml:space="preserve"> (далее - Закон № 431-ФЗ).</w:t>
      </w:r>
    </w:p>
  </w:footnote>
  <w:footnote w:id="46">
    <w:p w:rsidR="009952F1" w:rsidRPr="00193055" w:rsidRDefault="009952F1" w:rsidP="005B2A05">
      <w:pPr>
        <w:pStyle w:val="a6"/>
      </w:pPr>
      <w:r w:rsidRPr="00193055">
        <w:rPr>
          <w:rStyle w:val="a8"/>
        </w:rPr>
        <w:footnoteRef/>
      </w:r>
      <w:r w:rsidRPr="00193055">
        <w:t xml:space="preserve"> ст. 8 </w:t>
      </w:r>
      <w:r>
        <w:t>Закон № 431-ФЗ</w:t>
      </w:r>
      <w:r w:rsidRPr="00193055">
        <w:t>.</w:t>
      </w:r>
    </w:p>
  </w:footnote>
  <w:footnote w:id="47">
    <w:p w:rsidR="009952F1" w:rsidRDefault="009952F1" w:rsidP="005B2A05">
      <w:pPr>
        <w:spacing w:after="0" w:line="240" w:lineRule="auto"/>
      </w:pPr>
      <w:r w:rsidRPr="00193055">
        <w:rPr>
          <w:rStyle w:val="a8"/>
          <w:sz w:val="20"/>
          <w:szCs w:val="20"/>
        </w:rPr>
        <w:footnoteRef/>
      </w:r>
      <w:r w:rsidRPr="00193055">
        <w:rPr>
          <w:sz w:val="20"/>
          <w:szCs w:val="20"/>
        </w:rPr>
        <w:t xml:space="preserve"> </w:t>
      </w:r>
      <w:r w:rsidRPr="00193055">
        <w:rPr>
          <w:rFonts w:ascii="Times New Roman" w:hAnsi="Times New Roman"/>
          <w:sz w:val="20"/>
          <w:szCs w:val="20"/>
          <w:lang w:eastAsia="ru-RU"/>
        </w:rPr>
        <w:t>Приказом Минэкономразвития России от 29</w:t>
      </w:r>
      <w:r>
        <w:rPr>
          <w:rFonts w:ascii="Times New Roman" w:hAnsi="Times New Roman"/>
          <w:sz w:val="20"/>
          <w:szCs w:val="20"/>
          <w:lang w:eastAsia="ru-RU"/>
        </w:rPr>
        <w:t xml:space="preserve"> марта </w:t>
      </w:r>
      <w:r w:rsidRPr="00193055">
        <w:rPr>
          <w:rFonts w:ascii="Times New Roman" w:hAnsi="Times New Roman"/>
          <w:sz w:val="20"/>
          <w:szCs w:val="20"/>
          <w:lang w:eastAsia="ru-RU"/>
        </w:rPr>
        <w:t>2017</w:t>
      </w:r>
      <w:r>
        <w:rPr>
          <w:rFonts w:ascii="Times New Roman" w:hAnsi="Times New Roman"/>
          <w:sz w:val="20"/>
          <w:szCs w:val="20"/>
          <w:lang w:eastAsia="ru-RU"/>
        </w:rPr>
        <w:t xml:space="preserve"> года</w:t>
      </w:r>
      <w:r w:rsidRPr="00193055">
        <w:rPr>
          <w:rFonts w:ascii="Times New Roman" w:hAnsi="Times New Roman"/>
          <w:sz w:val="20"/>
          <w:szCs w:val="20"/>
          <w:lang w:eastAsia="ru-RU"/>
        </w:rPr>
        <w:t xml:space="preserve"> № 138 «Об установлении структуры государственной геодезической сети и требований к созданию государственной геодезической сети, включая требования к геодезическим пунктам».</w:t>
      </w:r>
    </w:p>
  </w:footnote>
  <w:footnote w:id="48">
    <w:p w:rsidR="009952F1" w:rsidRPr="00193055" w:rsidRDefault="009952F1" w:rsidP="00457719">
      <w:pPr>
        <w:spacing w:after="0" w:line="240" w:lineRule="auto"/>
      </w:pPr>
      <w:r w:rsidRPr="00193055">
        <w:rPr>
          <w:rStyle w:val="a8"/>
          <w:rFonts w:ascii="Times New Roman" w:hAnsi="Times New Roman"/>
          <w:sz w:val="20"/>
          <w:szCs w:val="20"/>
        </w:rPr>
        <w:footnoteRef/>
      </w:r>
      <w:r w:rsidRPr="00193055">
        <w:rPr>
          <w:rFonts w:ascii="Times New Roman" w:hAnsi="Times New Roman"/>
          <w:sz w:val="20"/>
          <w:szCs w:val="20"/>
        </w:rPr>
        <w:t xml:space="preserve"> </w:t>
      </w:r>
      <w:r w:rsidRPr="00193055">
        <w:rPr>
          <w:rFonts w:ascii="Times New Roman" w:hAnsi="Times New Roman"/>
          <w:sz w:val="20"/>
          <w:szCs w:val="20"/>
          <w:lang w:eastAsia="ru-RU"/>
        </w:rPr>
        <w:t>Приказом Минэкономразвития России от 29</w:t>
      </w:r>
      <w:r>
        <w:rPr>
          <w:rFonts w:ascii="Times New Roman" w:hAnsi="Times New Roman"/>
          <w:sz w:val="20"/>
          <w:szCs w:val="20"/>
          <w:lang w:eastAsia="ru-RU"/>
        </w:rPr>
        <w:t xml:space="preserve"> марта </w:t>
      </w:r>
      <w:r w:rsidRPr="00193055">
        <w:rPr>
          <w:rFonts w:ascii="Times New Roman" w:hAnsi="Times New Roman"/>
          <w:sz w:val="20"/>
          <w:szCs w:val="20"/>
          <w:lang w:eastAsia="ru-RU"/>
        </w:rPr>
        <w:t>2017</w:t>
      </w:r>
      <w:r>
        <w:rPr>
          <w:rFonts w:ascii="Times New Roman" w:hAnsi="Times New Roman"/>
          <w:sz w:val="20"/>
          <w:szCs w:val="20"/>
          <w:lang w:eastAsia="ru-RU"/>
        </w:rPr>
        <w:t xml:space="preserve"> года</w:t>
      </w:r>
      <w:r w:rsidRPr="00193055">
        <w:rPr>
          <w:rFonts w:ascii="Times New Roman" w:hAnsi="Times New Roman"/>
          <w:sz w:val="20"/>
          <w:szCs w:val="20"/>
          <w:lang w:eastAsia="ru-RU"/>
        </w:rPr>
        <w:t xml:space="preserve"> № 137 «Об установлении Структуры государственной нивелирной сети и Требований к созданию государственной нивелирной сети, включая требования к нивелирным пунктам».</w:t>
      </w:r>
    </w:p>
  </w:footnote>
  <w:footnote w:id="49">
    <w:p w:rsidR="009952F1" w:rsidRPr="00193055" w:rsidRDefault="009952F1" w:rsidP="00457719">
      <w:pPr>
        <w:spacing w:after="0" w:line="240" w:lineRule="auto"/>
        <w:rPr>
          <w:sz w:val="20"/>
          <w:szCs w:val="20"/>
        </w:rPr>
      </w:pPr>
      <w:r w:rsidRPr="00193055">
        <w:rPr>
          <w:rStyle w:val="a8"/>
          <w:sz w:val="20"/>
          <w:szCs w:val="20"/>
        </w:rPr>
        <w:footnoteRef/>
      </w:r>
      <w:r w:rsidRPr="00193055">
        <w:rPr>
          <w:sz w:val="20"/>
          <w:szCs w:val="20"/>
        </w:rPr>
        <w:t xml:space="preserve"> </w:t>
      </w:r>
      <w:r w:rsidRPr="00193055">
        <w:rPr>
          <w:rFonts w:ascii="Times New Roman" w:hAnsi="Times New Roman"/>
          <w:sz w:val="20"/>
          <w:szCs w:val="20"/>
          <w:lang w:eastAsia="ru-RU"/>
        </w:rPr>
        <w:t>Приказом Минэкономразвития России от 29</w:t>
      </w:r>
      <w:r>
        <w:rPr>
          <w:rFonts w:ascii="Times New Roman" w:hAnsi="Times New Roman"/>
          <w:sz w:val="20"/>
          <w:szCs w:val="20"/>
          <w:lang w:eastAsia="ru-RU"/>
        </w:rPr>
        <w:t xml:space="preserve"> марта </w:t>
      </w:r>
      <w:r w:rsidRPr="00193055">
        <w:rPr>
          <w:rFonts w:ascii="Times New Roman" w:hAnsi="Times New Roman"/>
          <w:sz w:val="20"/>
          <w:szCs w:val="20"/>
          <w:lang w:eastAsia="ru-RU"/>
        </w:rPr>
        <w:t>2017</w:t>
      </w:r>
      <w:r>
        <w:rPr>
          <w:rFonts w:ascii="Times New Roman" w:hAnsi="Times New Roman"/>
          <w:sz w:val="20"/>
          <w:szCs w:val="20"/>
          <w:lang w:eastAsia="ru-RU"/>
        </w:rPr>
        <w:t xml:space="preserve"> года</w:t>
      </w:r>
      <w:r w:rsidRPr="00193055">
        <w:rPr>
          <w:rFonts w:ascii="Times New Roman" w:hAnsi="Times New Roman"/>
          <w:sz w:val="20"/>
          <w:szCs w:val="20"/>
          <w:lang w:eastAsia="ru-RU"/>
        </w:rPr>
        <w:t xml:space="preserve"> № 141 «Об установлении структуры государственной гравиметрической сети и требований к созданию государственной гравиметрической сети, включая требования к гравиметрическим пунктам».</w:t>
      </w:r>
    </w:p>
  </w:footnote>
  <w:footnote w:id="50">
    <w:p w:rsidR="009952F1" w:rsidRDefault="009952F1" w:rsidP="00457719">
      <w:pPr>
        <w:widowControl w:val="0"/>
        <w:spacing w:after="0" w:line="240" w:lineRule="auto"/>
        <w:contextualSpacing/>
      </w:pPr>
      <w:r w:rsidRPr="00193055">
        <w:rPr>
          <w:rStyle w:val="a8"/>
          <w:sz w:val="20"/>
          <w:szCs w:val="20"/>
        </w:rPr>
        <w:footnoteRef/>
      </w:r>
      <w:r w:rsidRPr="00193055">
        <w:rPr>
          <w:sz w:val="20"/>
          <w:szCs w:val="20"/>
        </w:rPr>
        <w:t xml:space="preserve"> </w:t>
      </w:r>
      <w:r w:rsidRPr="00193055">
        <w:rPr>
          <w:rFonts w:ascii="Times New Roman" w:hAnsi="Times New Roman"/>
          <w:sz w:val="20"/>
          <w:szCs w:val="20"/>
          <w:lang w:eastAsia="ru-RU"/>
        </w:rPr>
        <w:t>Постановление Правительства Р</w:t>
      </w:r>
      <w:r>
        <w:rPr>
          <w:rFonts w:ascii="Times New Roman" w:hAnsi="Times New Roman"/>
          <w:sz w:val="20"/>
          <w:szCs w:val="20"/>
          <w:lang w:eastAsia="ru-RU"/>
        </w:rPr>
        <w:t xml:space="preserve">оссийской </w:t>
      </w:r>
      <w:r w:rsidRPr="00193055">
        <w:rPr>
          <w:rFonts w:ascii="Times New Roman" w:hAnsi="Times New Roman"/>
          <w:sz w:val="20"/>
          <w:szCs w:val="20"/>
          <w:lang w:eastAsia="ru-RU"/>
        </w:rPr>
        <w:t>Ф</w:t>
      </w:r>
      <w:r>
        <w:rPr>
          <w:rFonts w:ascii="Times New Roman" w:hAnsi="Times New Roman"/>
          <w:sz w:val="20"/>
          <w:szCs w:val="20"/>
          <w:lang w:eastAsia="ru-RU"/>
        </w:rPr>
        <w:t>едерации</w:t>
      </w:r>
      <w:r w:rsidRPr="00193055">
        <w:rPr>
          <w:rFonts w:ascii="Times New Roman" w:hAnsi="Times New Roman"/>
          <w:sz w:val="20"/>
          <w:szCs w:val="20"/>
          <w:lang w:eastAsia="ru-RU"/>
        </w:rPr>
        <w:t xml:space="preserve"> от 21</w:t>
      </w:r>
      <w:r>
        <w:rPr>
          <w:rFonts w:ascii="Times New Roman" w:hAnsi="Times New Roman"/>
          <w:sz w:val="20"/>
          <w:szCs w:val="20"/>
          <w:lang w:eastAsia="ru-RU"/>
        </w:rPr>
        <w:t xml:space="preserve"> августа </w:t>
      </w:r>
      <w:r w:rsidRPr="00193055">
        <w:rPr>
          <w:rFonts w:ascii="Times New Roman" w:hAnsi="Times New Roman"/>
          <w:sz w:val="20"/>
          <w:szCs w:val="20"/>
          <w:lang w:eastAsia="ru-RU"/>
        </w:rPr>
        <w:t>2019</w:t>
      </w:r>
      <w:r>
        <w:rPr>
          <w:rFonts w:ascii="Times New Roman" w:hAnsi="Times New Roman"/>
          <w:sz w:val="20"/>
          <w:szCs w:val="20"/>
          <w:lang w:eastAsia="ru-RU"/>
        </w:rPr>
        <w:t xml:space="preserve"> года</w:t>
      </w:r>
      <w:r w:rsidRPr="00193055">
        <w:rPr>
          <w:rFonts w:ascii="Times New Roman" w:hAnsi="Times New Roman"/>
          <w:sz w:val="20"/>
          <w:szCs w:val="20"/>
          <w:lang w:eastAsia="ru-RU"/>
        </w:rPr>
        <w:t xml:space="preserve"> № 1080 «Об охранных зонах пунктов государственной геодезической сети, государственной нивелирной сети и государственной гравиметрической сети».</w:t>
      </w:r>
    </w:p>
  </w:footnote>
  <w:footnote w:id="51">
    <w:p w:rsidR="009952F1" w:rsidRPr="00A35A92" w:rsidRDefault="009952F1" w:rsidP="005D3030">
      <w:pPr>
        <w:pStyle w:val="a6"/>
      </w:pPr>
      <w:r>
        <w:rPr>
          <w:rStyle w:val="a8"/>
        </w:rPr>
        <w:footnoteRef/>
      </w:r>
      <w:r>
        <w:t xml:space="preserve"> </w:t>
      </w:r>
      <w:r w:rsidRPr="00057DC1">
        <w:t xml:space="preserve">п. 5 ст. 2 </w:t>
      </w:r>
      <w:r w:rsidRPr="004C2372">
        <w:t>Федерального закона от 27 июля 2010 года № 190-ФЗ «О теплоснабжении» (в редакции Федерального зако</w:t>
      </w:r>
      <w:r>
        <w:t>на от 26 февраля 2024 года № 34-ФЗ);</w:t>
      </w:r>
    </w:p>
  </w:footnote>
  <w:footnote w:id="52">
    <w:p w:rsidR="009952F1" w:rsidRDefault="009952F1" w:rsidP="005D3030">
      <w:pPr>
        <w:pStyle w:val="a6"/>
        <w:jc w:val="both"/>
      </w:pPr>
      <w:r>
        <w:rPr>
          <w:rStyle w:val="a8"/>
        </w:rPr>
        <w:footnoteRef/>
      </w:r>
      <w:r>
        <w:t xml:space="preserve"> </w:t>
      </w:r>
      <w:r w:rsidRPr="004C2372">
        <w:rPr>
          <w:rFonts w:eastAsia="Calibri"/>
        </w:rPr>
        <w:t xml:space="preserve">СП 124.13330.2012. Свод правил. Тепловые сети. Актуализированная редакция СНиП 41-02-2003 (в редакции изменения № </w:t>
      </w:r>
      <w:r>
        <w:rPr>
          <w:rFonts w:eastAsia="Calibri"/>
        </w:rPr>
        <w:t>3</w:t>
      </w:r>
      <w:r w:rsidRPr="004C2372">
        <w:rPr>
          <w:rFonts w:eastAsia="Calibri"/>
        </w:rPr>
        <w:t xml:space="preserve">, утвержденного приказом Минстроя России от </w:t>
      </w:r>
      <w:r>
        <w:rPr>
          <w:rFonts w:eastAsia="Calibri"/>
        </w:rPr>
        <w:t>31 мая</w:t>
      </w:r>
      <w:r w:rsidRPr="004C2372">
        <w:rPr>
          <w:rFonts w:eastAsia="Calibri"/>
        </w:rPr>
        <w:t xml:space="preserve"> 202</w:t>
      </w:r>
      <w:r>
        <w:rPr>
          <w:rFonts w:eastAsia="Calibri"/>
        </w:rPr>
        <w:t xml:space="preserve">2 </w:t>
      </w:r>
      <w:r w:rsidRPr="004C2372">
        <w:rPr>
          <w:rFonts w:eastAsia="Calibri"/>
        </w:rPr>
        <w:t xml:space="preserve">года № </w:t>
      </w:r>
      <w:r>
        <w:rPr>
          <w:rFonts w:eastAsia="Calibri"/>
        </w:rPr>
        <w:t>434/пр).</w:t>
      </w:r>
    </w:p>
  </w:footnote>
  <w:footnote w:id="53">
    <w:p w:rsidR="009952F1" w:rsidRPr="00A43B4B" w:rsidRDefault="009952F1" w:rsidP="005D3030">
      <w:pPr>
        <w:spacing w:after="0" w:line="240" w:lineRule="auto"/>
        <w:rPr>
          <w:rFonts w:ascii="Times New Roman" w:hAnsi="Times New Roman" w:cs="Times New Roman"/>
          <w:color w:val="0070C0"/>
          <w:sz w:val="20"/>
          <w:szCs w:val="20"/>
        </w:rPr>
      </w:pPr>
      <w:r w:rsidRPr="00A43B4B">
        <w:rPr>
          <w:rStyle w:val="a8"/>
          <w:color w:val="0070C0"/>
          <w:sz w:val="20"/>
          <w:szCs w:val="20"/>
        </w:rPr>
        <w:footnoteRef/>
      </w:r>
      <w:r w:rsidRPr="00F40197">
        <w:rPr>
          <w:rFonts w:ascii="Times New Roman" w:hAnsi="Times New Roman" w:cs="Times New Roman"/>
          <w:sz w:val="20"/>
          <w:szCs w:val="20"/>
        </w:rPr>
        <w:t xml:space="preserve">п. 3.31 </w:t>
      </w:r>
      <w:r w:rsidRPr="00F40197">
        <w:rPr>
          <w:rFonts w:ascii="Times New Roman" w:eastAsia="Times New Roman" w:hAnsi="Times New Roman" w:cs="Times New Roman"/>
          <w:sz w:val="20"/>
          <w:szCs w:val="20"/>
          <w:lang w:eastAsia="ru-RU"/>
        </w:rPr>
        <w:t>СП 36.13330.2012. Свод правил. Магистральные трубопроводы. Актуализированная редакция СНиП 2.05.06-85*, утвержден приказом Госстроя от 25</w:t>
      </w:r>
      <w:r>
        <w:rPr>
          <w:rFonts w:ascii="Times New Roman" w:eastAsia="Times New Roman" w:hAnsi="Times New Roman" w:cs="Times New Roman"/>
          <w:sz w:val="20"/>
          <w:szCs w:val="20"/>
          <w:lang w:eastAsia="ru-RU"/>
        </w:rPr>
        <w:t xml:space="preserve"> декабря </w:t>
      </w:r>
      <w:r w:rsidRPr="00F40197">
        <w:rPr>
          <w:rFonts w:ascii="Times New Roman" w:eastAsia="Times New Roman" w:hAnsi="Times New Roman" w:cs="Times New Roman"/>
          <w:sz w:val="20"/>
          <w:szCs w:val="20"/>
          <w:lang w:eastAsia="ru-RU"/>
        </w:rPr>
        <w:t>2012</w:t>
      </w:r>
      <w:r>
        <w:rPr>
          <w:rFonts w:ascii="Times New Roman" w:eastAsia="Times New Roman" w:hAnsi="Times New Roman" w:cs="Times New Roman"/>
          <w:sz w:val="20"/>
          <w:szCs w:val="20"/>
          <w:lang w:eastAsia="ru-RU"/>
        </w:rPr>
        <w:t xml:space="preserve"> года</w:t>
      </w:r>
      <w:r w:rsidRPr="00F40197">
        <w:rPr>
          <w:rFonts w:ascii="Times New Roman" w:eastAsia="Times New Roman" w:hAnsi="Times New Roman" w:cs="Times New Roman"/>
          <w:sz w:val="20"/>
          <w:szCs w:val="20"/>
          <w:lang w:eastAsia="ru-RU"/>
        </w:rPr>
        <w:t xml:space="preserve"> № 108/ГС (в редакции </w:t>
      </w:r>
      <w:r>
        <w:rPr>
          <w:rFonts w:ascii="Times New Roman" w:eastAsia="Times New Roman" w:hAnsi="Times New Roman" w:cs="Times New Roman"/>
          <w:sz w:val="20"/>
          <w:szCs w:val="20"/>
          <w:lang w:eastAsia="ru-RU"/>
        </w:rPr>
        <w:t>и</w:t>
      </w:r>
      <w:r w:rsidRPr="007D6E97">
        <w:rPr>
          <w:rFonts w:ascii="Times New Roman" w:eastAsia="Times New Roman" w:hAnsi="Times New Roman" w:cs="Times New Roman"/>
          <w:sz w:val="20"/>
          <w:szCs w:val="20"/>
          <w:lang w:eastAsia="ru-RU"/>
        </w:rPr>
        <w:t>зменени</w:t>
      </w:r>
      <w:r>
        <w:rPr>
          <w:rFonts w:ascii="Times New Roman" w:eastAsia="Times New Roman" w:hAnsi="Times New Roman" w:cs="Times New Roman"/>
          <w:sz w:val="20"/>
          <w:szCs w:val="20"/>
          <w:lang w:eastAsia="ru-RU"/>
        </w:rPr>
        <w:t>я №</w:t>
      </w:r>
      <w:r w:rsidRPr="007D6E9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4</w:t>
      </w:r>
      <w:r w:rsidRPr="007D6E97">
        <w:rPr>
          <w:rFonts w:ascii="Times New Roman" w:eastAsia="Times New Roman" w:hAnsi="Times New Roman" w:cs="Times New Roman"/>
          <w:sz w:val="20"/>
          <w:szCs w:val="20"/>
          <w:lang w:eastAsia="ru-RU"/>
        </w:rPr>
        <w:t>, утв</w:t>
      </w:r>
      <w:r>
        <w:rPr>
          <w:rFonts w:ascii="Times New Roman" w:eastAsia="Times New Roman" w:hAnsi="Times New Roman" w:cs="Times New Roman"/>
          <w:sz w:val="20"/>
          <w:szCs w:val="20"/>
          <w:lang w:eastAsia="ru-RU"/>
        </w:rPr>
        <w:t>ержденного</w:t>
      </w:r>
      <w:r w:rsidRPr="007D6E97">
        <w:rPr>
          <w:rFonts w:ascii="Times New Roman" w:eastAsia="Times New Roman" w:hAnsi="Times New Roman" w:cs="Times New Roman"/>
          <w:sz w:val="20"/>
          <w:szCs w:val="20"/>
          <w:lang w:eastAsia="ru-RU"/>
        </w:rPr>
        <w:t xml:space="preserve"> Приказом Минстроя России </w:t>
      </w:r>
      <w:r>
        <w:rPr>
          <w:rFonts w:ascii="Times New Roman" w:eastAsia="Times New Roman" w:hAnsi="Times New Roman" w:cs="Times New Roman"/>
          <w:sz w:val="20"/>
          <w:szCs w:val="20"/>
          <w:lang w:eastAsia="ru-RU"/>
        </w:rPr>
        <w:t>от 31 мая 2022 года</w:t>
      </w:r>
      <w:r w:rsidRPr="007D6E9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7D6E97">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34</w:t>
      </w:r>
      <w:r w:rsidRPr="007D6E97">
        <w:rPr>
          <w:rFonts w:ascii="Times New Roman" w:eastAsia="Times New Roman" w:hAnsi="Times New Roman" w:cs="Times New Roman"/>
          <w:sz w:val="20"/>
          <w:szCs w:val="20"/>
          <w:lang w:eastAsia="ru-RU"/>
        </w:rPr>
        <w:t>/пр</w:t>
      </w:r>
      <w:r>
        <w:rPr>
          <w:rFonts w:ascii="Times New Roman" w:eastAsia="Times New Roman" w:hAnsi="Times New Roman" w:cs="Times New Roman"/>
          <w:sz w:val="20"/>
          <w:szCs w:val="20"/>
          <w:lang w:eastAsia="ru-RU"/>
        </w:rPr>
        <w:t>);</w:t>
      </w:r>
    </w:p>
  </w:footnote>
  <w:footnote w:id="54">
    <w:p w:rsidR="009952F1" w:rsidRDefault="009952F1" w:rsidP="005D3030">
      <w:pPr>
        <w:pStyle w:val="a6"/>
      </w:pPr>
      <w:r>
        <w:rPr>
          <w:rStyle w:val="a8"/>
        </w:rPr>
        <w:footnoteRef/>
      </w:r>
      <w:r>
        <w:t xml:space="preserve"> </w:t>
      </w:r>
      <w:r w:rsidRPr="00F40197">
        <w:t>СП 36.13330.2012. Свод правил. Магистральные трубопроводы. Актуализированная редакция СНиП 2.05.06-85*, утвержден приказом Госстроя от 25</w:t>
      </w:r>
      <w:r>
        <w:t xml:space="preserve"> декабря </w:t>
      </w:r>
      <w:r w:rsidRPr="00F40197">
        <w:t>2012</w:t>
      </w:r>
      <w:r>
        <w:t xml:space="preserve"> года</w:t>
      </w:r>
      <w:r w:rsidRPr="00F40197">
        <w:t xml:space="preserve"> № 108/ГС (в редакции </w:t>
      </w:r>
      <w:r>
        <w:t>и</w:t>
      </w:r>
      <w:r w:rsidRPr="007D6E97">
        <w:t>зменени</w:t>
      </w:r>
      <w:r>
        <w:t>я №</w:t>
      </w:r>
      <w:r w:rsidRPr="007D6E97">
        <w:t xml:space="preserve"> </w:t>
      </w:r>
      <w:r>
        <w:t>4</w:t>
      </w:r>
      <w:r w:rsidRPr="007D6E97">
        <w:t>, утв</w:t>
      </w:r>
      <w:r>
        <w:t>ержденного</w:t>
      </w:r>
      <w:r w:rsidRPr="007D6E97">
        <w:t xml:space="preserve"> Приказом Минстроя России </w:t>
      </w:r>
      <w:r>
        <w:t>от 31 мая 2022 года</w:t>
      </w:r>
      <w:r w:rsidRPr="007D6E97">
        <w:t xml:space="preserve"> </w:t>
      </w:r>
      <w:r>
        <w:t>№</w:t>
      </w:r>
      <w:r w:rsidRPr="007D6E97">
        <w:t>4</w:t>
      </w:r>
      <w:r>
        <w:t>34</w:t>
      </w:r>
      <w:r w:rsidRPr="007D6E97">
        <w:t>/пр</w:t>
      </w:r>
      <w:r>
        <w:t>).</w:t>
      </w:r>
    </w:p>
  </w:footnote>
  <w:footnote w:id="55">
    <w:p w:rsidR="009952F1" w:rsidRDefault="009952F1" w:rsidP="00575A27">
      <w:pPr>
        <w:pStyle w:val="a6"/>
      </w:pPr>
      <w:r>
        <w:rPr>
          <w:rStyle w:val="a8"/>
          <w:rFonts w:eastAsiaTheme="majorEastAsia"/>
        </w:rPr>
        <w:footnoteRef/>
      </w:r>
      <w:r>
        <w:t xml:space="preserve"> Постановления Правительства Российской Федерации от 18 апреля 2014 года № 360 «Об определении границ зон затопления, подтопления» (в редакции постановления Правительства </w:t>
      </w:r>
      <w:r w:rsidRPr="00277B1B">
        <w:t>Р</w:t>
      </w:r>
      <w:r>
        <w:t xml:space="preserve">оссиййской </w:t>
      </w:r>
      <w:r w:rsidRPr="00277B1B">
        <w:t>Ф</w:t>
      </w:r>
      <w:r>
        <w:t>едерации от 7 сентября.2019 года № 1171).</w:t>
      </w:r>
    </w:p>
  </w:footnote>
  <w:footnote w:id="56">
    <w:p w:rsidR="009952F1" w:rsidRDefault="009952F1" w:rsidP="00A540CB">
      <w:pPr>
        <w:pStyle w:val="a6"/>
      </w:pPr>
      <w:r>
        <w:rPr>
          <w:rStyle w:val="a8"/>
        </w:rPr>
        <w:footnoteRef/>
      </w:r>
      <w:r>
        <w:t xml:space="preserve"> Постановление</w:t>
      </w:r>
      <w:r w:rsidRPr="00EC4908">
        <w:t xml:space="preserve"> Правительства Российской Федерации от 18 февраля 2023 года № 274</w:t>
      </w:r>
      <w:r>
        <w:t xml:space="preserve"> «О порядке подготовки и заключения договора водопользования, внесенний изменений в некоторые акты Правительства Российской Федерации и признании утратившими силу некоторых актов и отдельных положений некоторых актов </w:t>
      </w:r>
      <w:r w:rsidRPr="00C93DBA">
        <w:t>Правительства Российской Федерации</w:t>
      </w:r>
      <w:r>
        <w:t>».</w:t>
      </w:r>
    </w:p>
  </w:footnote>
  <w:footnote w:id="57">
    <w:p w:rsidR="009952F1" w:rsidRDefault="009952F1" w:rsidP="00A540CB">
      <w:pPr>
        <w:pStyle w:val="a6"/>
      </w:pPr>
      <w:r>
        <w:rPr>
          <w:rStyle w:val="a8"/>
        </w:rPr>
        <w:footnoteRef/>
      </w:r>
      <w:r>
        <w:t xml:space="preserve"> Постановление</w:t>
      </w:r>
      <w:r w:rsidRPr="00EC4908">
        <w:t xml:space="preserve"> Правительства Российской Федерации от</w:t>
      </w:r>
      <w:r>
        <w:t xml:space="preserve"> </w:t>
      </w:r>
      <w:r w:rsidRPr="00C93DBA">
        <w:t>19 января 2022 года № 18</w:t>
      </w:r>
      <w:r>
        <w:t xml:space="preserve"> «О подготовке и принятии решения о предоставлении водного объекта в пользование».</w:t>
      </w:r>
    </w:p>
  </w:footnote>
  <w:footnote w:id="58">
    <w:p w:rsidR="009952F1" w:rsidRPr="004F141F" w:rsidRDefault="009952F1" w:rsidP="008D745F">
      <w:pPr>
        <w:pStyle w:val="a6"/>
      </w:pPr>
      <w:r w:rsidRPr="004F141F">
        <w:rPr>
          <w:rStyle w:val="a8"/>
        </w:rPr>
        <w:footnoteRef/>
      </w:r>
      <w:r w:rsidRPr="004F141F">
        <w:t xml:space="preserve"> В соответствии с Приказом Минэкономразвития России от 9 января 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 793» (в редакции приказа Министерства экономического развития Российской Федерации от 9 августа 2018 года № 418; далее – Приказ Минэкономразвития России от 9 января 2018 года № 10).</w:t>
      </w:r>
    </w:p>
  </w:footnote>
  <w:footnote w:id="59">
    <w:p w:rsidR="009952F1" w:rsidRPr="004F141F" w:rsidRDefault="009952F1" w:rsidP="008D745F">
      <w:pPr>
        <w:spacing w:after="0" w:line="240" w:lineRule="auto"/>
        <w:rPr>
          <w:rFonts w:ascii="Times New Roman" w:hAnsi="Times New Roman" w:cs="Times New Roman"/>
          <w:sz w:val="20"/>
          <w:szCs w:val="20"/>
        </w:rPr>
      </w:pPr>
      <w:r w:rsidRPr="004F141F">
        <w:rPr>
          <w:rStyle w:val="a8"/>
          <w:rFonts w:ascii="Times New Roman" w:hAnsi="Times New Roman" w:cs="Times New Roman"/>
          <w:sz w:val="20"/>
          <w:szCs w:val="20"/>
        </w:rPr>
        <w:footnoteRef/>
      </w:r>
      <w:r w:rsidRPr="004F141F">
        <w:rPr>
          <w:rFonts w:ascii="Times New Roman" w:hAnsi="Times New Roman" w:cs="Times New Roman"/>
          <w:sz w:val="20"/>
          <w:szCs w:val="20"/>
        </w:rPr>
        <w:t xml:space="preserve"> В соответствии с Приказом Минстроя России от </w:t>
      </w:r>
      <w:r>
        <w:rPr>
          <w:rFonts w:ascii="Times New Roman" w:hAnsi="Times New Roman" w:cs="Times New Roman"/>
          <w:sz w:val="20"/>
          <w:szCs w:val="20"/>
        </w:rPr>
        <w:t>02 ноября 2022 года № 928</w:t>
      </w:r>
      <w:r w:rsidRPr="004F141F">
        <w:rPr>
          <w:rFonts w:ascii="Times New Roman" w:hAnsi="Times New Roman" w:cs="Times New Roman"/>
          <w:sz w:val="20"/>
          <w:szCs w:val="20"/>
        </w:rPr>
        <w:t>/пр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w:t>
      </w:r>
      <w:r>
        <w:rPr>
          <w:rFonts w:ascii="Times New Roman" w:hAnsi="Times New Roman" w:cs="Times New Roman"/>
          <w:sz w:val="20"/>
          <w:szCs w:val="20"/>
        </w:rPr>
        <w:t>ктов капитального строительства)</w:t>
      </w:r>
      <w:r w:rsidRPr="004F141F">
        <w:rPr>
          <w:rFonts w:ascii="Times New Roman" w:hAnsi="Times New Roman" w:cs="Times New Roman"/>
          <w:sz w:val="20"/>
          <w:szCs w:val="20"/>
        </w:rPr>
        <w:t>».</w:t>
      </w:r>
    </w:p>
  </w:footnote>
  <w:footnote w:id="60">
    <w:p w:rsidR="009952F1" w:rsidRPr="004F141F" w:rsidRDefault="009952F1" w:rsidP="008D745F">
      <w:pPr>
        <w:pStyle w:val="a6"/>
      </w:pPr>
      <w:r w:rsidRPr="004F141F">
        <w:rPr>
          <w:rStyle w:val="a8"/>
        </w:rPr>
        <w:footnoteRef/>
      </w:r>
      <w:r w:rsidRPr="004F141F">
        <w:t xml:space="preserve"> В соответствии с Приказом Минэкономразвития России от 9 января 2018 года № 10.</w:t>
      </w:r>
    </w:p>
  </w:footnote>
  <w:footnote w:id="61">
    <w:p w:rsidR="009952F1" w:rsidRPr="00FB2505" w:rsidRDefault="009952F1" w:rsidP="008D745F">
      <w:pPr>
        <w:pStyle w:val="a6"/>
        <w:rPr>
          <w:color w:val="FF0000"/>
        </w:rPr>
      </w:pPr>
      <w:r w:rsidRPr="004F141F">
        <w:rPr>
          <w:rStyle w:val="a8"/>
        </w:rPr>
        <w:footnoteRef/>
      </w:r>
      <w:r w:rsidRPr="004F141F">
        <w:t xml:space="preserve"> Наименование планируемого объекта приведено из нормативно правового акта, которым предусмотрено размещение </w:t>
      </w:r>
      <w:r w:rsidRPr="004F141F">
        <w:rPr>
          <w:rFonts w:eastAsia="Calibri"/>
          <w:lang w:eastAsia="en-US"/>
        </w:rPr>
        <w:t xml:space="preserve">объекта.  </w:t>
      </w:r>
    </w:p>
  </w:footnote>
  <w:footnote w:id="62">
    <w:p w:rsidR="009952F1" w:rsidRDefault="009952F1" w:rsidP="0024545B">
      <w:pPr>
        <w:pStyle w:val="a6"/>
      </w:pPr>
      <w:r>
        <w:rPr>
          <w:rStyle w:val="a8"/>
        </w:rPr>
        <w:footnoteRef/>
      </w:r>
      <w:r>
        <w:t xml:space="preserve"> Постановление Правительства Российской Федерации от 8 сентября 2017 года № 1083 «Об утверждении Правил охраны магистральных газопроводов» (в редакции Постановления Правительства Российской Федерации от 15 июля 2019 года № 902).</w:t>
      </w:r>
    </w:p>
  </w:footnote>
  <w:footnote w:id="63">
    <w:p w:rsidR="009952F1" w:rsidRDefault="009952F1">
      <w:pPr>
        <w:pStyle w:val="a6"/>
      </w:pPr>
      <w:r>
        <w:rPr>
          <w:rStyle w:val="a8"/>
        </w:rPr>
        <w:footnoteRef/>
      </w:r>
      <w:r>
        <w:t xml:space="preserve"> СП 36.13330.2012. Свод правил. Магистральные трубопроводы. Актуализированная редакция СНиП 2.05.06-85*, утвержден приказом Госстроя от 25 декабря 2012 года № 108/ГС (в редакции изменения № 3, утвержденного Приказом Минстроя России от 31 мая 2022года №434/пр);</w:t>
      </w:r>
    </w:p>
  </w:footnote>
  <w:footnote w:id="64">
    <w:p w:rsidR="009952F1" w:rsidRDefault="009952F1">
      <w:pPr>
        <w:pStyle w:val="a6"/>
      </w:pPr>
      <w:r>
        <w:rPr>
          <w:rStyle w:val="a8"/>
        </w:rPr>
        <w:footnoteRef/>
      </w:r>
      <w:r>
        <w:t xml:space="preserve"> Приложение №4 Распоряжения Правительства </w:t>
      </w:r>
      <w:r w:rsidRPr="005A61F1">
        <w:t>Российской Федерации</w:t>
      </w:r>
      <w:r>
        <w:t xml:space="preserve"> от 6 мая 2015 года № 816-р (в редакции распоряжения Правительства </w:t>
      </w:r>
      <w:r w:rsidRPr="005A61F1">
        <w:t>Российской Федерации</w:t>
      </w:r>
      <w:r>
        <w:t xml:space="preserve"> от 24 августа 2022 года № 2418-р) «Об утверждении схемы территориального планирования Российской Федерации в области федерального транспорта (в части трубопроводного транспорта)»</w:t>
      </w:r>
    </w:p>
  </w:footnote>
  <w:footnote w:id="65">
    <w:p w:rsidR="009952F1" w:rsidRDefault="009952F1" w:rsidP="00FE1BEB">
      <w:pPr>
        <w:pStyle w:val="a6"/>
      </w:pPr>
      <w:r>
        <w:rPr>
          <w:rStyle w:val="a8"/>
        </w:rPr>
        <w:footnoteRef/>
      </w:r>
      <w:r>
        <w:t xml:space="preserve"> Статья 26. Придорожные полосы автомобильных дорог Федерального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8B6574">
        <w:t>в р</w:t>
      </w:r>
      <w:r>
        <w:t xml:space="preserve">едакции Федерального закона от 8 декабря </w:t>
      </w:r>
      <w:r w:rsidRPr="008B6574">
        <w:t>2020</w:t>
      </w:r>
      <w:r>
        <w:t xml:space="preserve"> года</w:t>
      </w:r>
      <w:r w:rsidRPr="008B6574">
        <w:t xml:space="preserve"> № 429-ФЗ</w:t>
      </w:r>
      <w:r>
        <w:t>).</w:t>
      </w:r>
    </w:p>
  </w:footnote>
  <w:footnote w:id="66">
    <w:p w:rsidR="009952F1" w:rsidRDefault="009952F1">
      <w:pPr>
        <w:pStyle w:val="a6"/>
      </w:pPr>
      <w:r>
        <w:rPr>
          <w:rStyle w:val="a8"/>
        </w:rPr>
        <w:footnoteRef/>
      </w:r>
      <w:r>
        <w:t xml:space="preserve"> </w:t>
      </w:r>
      <w:r>
        <w:rPr>
          <w:bCs/>
          <w:iCs/>
        </w:rPr>
        <w:t>Схема</w:t>
      </w:r>
      <w:r w:rsidRPr="009952F1">
        <w:rPr>
          <w:bCs/>
          <w:iCs/>
        </w:rPr>
        <w:t xml:space="preserve"> территориального планирования Вологодской области, утвержденн</w:t>
      </w:r>
      <w:r>
        <w:rPr>
          <w:bCs/>
          <w:iCs/>
        </w:rPr>
        <w:t xml:space="preserve">ая </w:t>
      </w:r>
      <w:r w:rsidRPr="009952F1">
        <w:rPr>
          <w:bCs/>
          <w:iCs/>
        </w:rPr>
        <w:t xml:space="preserve"> постановлением Правительства области 12 мая 2009 года № 750 (в редакции постановления Правительства Вологодской области от 31 января 2024 года № 102)</w:t>
      </w:r>
    </w:p>
  </w:footnote>
  <w:footnote w:id="67">
    <w:p w:rsidR="009952F1" w:rsidRPr="001A304B" w:rsidRDefault="009952F1" w:rsidP="002D2DAE">
      <w:pPr>
        <w:pStyle w:val="a6"/>
      </w:pPr>
      <w:r w:rsidRPr="001A304B">
        <w:rPr>
          <w:rStyle w:val="a8"/>
        </w:rPr>
        <w:footnoteRef/>
      </w:r>
      <w:r w:rsidRPr="001A304B">
        <w:t xml:space="preserve"> В соответствии с Приказом Минэкономразвития России от 9 января 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 793» (в редакции приказа Министерства экономического развития Российской Федерации от 9 августа 2018 года № 418; далее – Приказ Минэкономразвития России от 9 января 2018 года № 10).</w:t>
      </w:r>
    </w:p>
  </w:footnote>
  <w:footnote w:id="68">
    <w:p w:rsidR="009952F1" w:rsidRPr="001A304B" w:rsidRDefault="009952F1" w:rsidP="002D2DAE">
      <w:pPr>
        <w:spacing w:after="0" w:line="240" w:lineRule="auto"/>
        <w:rPr>
          <w:rFonts w:ascii="Times New Roman" w:hAnsi="Times New Roman" w:cs="Times New Roman"/>
          <w:sz w:val="20"/>
          <w:szCs w:val="20"/>
        </w:rPr>
      </w:pPr>
      <w:r w:rsidRPr="001A304B">
        <w:rPr>
          <w:rStyle w:val="a8"/>
          <w:rFonts w:ascii="Times New Roman" w:hAnsi="Times New Roman" w:cs="Times New Roman"/>
          <w:sz w:val="20"/>
          <w:szCs w:val="20"/>
        </w:rPr>
        <w:footnoteRef/>
      </w:r>
      <w:r w:rsidRPr="001A304B">
        <w:rPr>
          <w:rFonts w:ascii="Times New Roman" w:hAnsi="Times New Roman" w:cs="Times New Roman"/>
          <w:sz w:val="20"/>
          <w:szCs w:val="20"/>
        </w:rPr>
        <w:t xml:space="preserve"> «группа/ вид объекта строительства/ код</w:t>
      </w:r>
      <w:r w:rsidRPr="001A304B">
        <w:rPr>
          <w:rFonts w:ascii="Times New Roman" w:hAnsi="Times New Roman" w:cs="Times New Roman"/>
          <w:b/>
          <w:sz w:val="20"/>
          <w:szCs w:val="20"/>
        </w:rPr>
        <w:t>»</w:t>
      </w:r>
      <w:r w:rsidRPr="001A304B">
        <w:rPr>
          <w:rFonts w:ascii="Times New Roman" w:hAnsi="Times New Roman" w:cs="Times New Roman"/>
          <w:sz w:val="20"/>
          <w:szCs w:val="20"/>
        </w:rPr>
        <w:t xml:space="preserve"> указаны в соответствии с Приказом Минстроя России от </w:t>
      </w:r>
      <w:r>
        <w:rPr>
          <w:rFonts w:ascii="Times New Roman" w:hAnsi="Times New Roman" w:cs="Times New Roman"/>
          <w:sz w:val="20"/>
          <w:szCs w:val="20"/>
        </w:rPr>
        <w:t>2</w:t>
      </w:r>
      <w:r w:rsidRPr="001A304B">
        <w:rPr>
          <w:rFonts w:ascii="Times New Roman" w:hAnsi="Times New Roman" w:cs="Times New Roman"/>
          <w:sz w:val="20"/>
          <w:szCs w:val="20"/>
        </w:rPr>
        <w:t xml:space="preserve"> </w:t>
      </w:r>
      <w:r>
        <w:rPr>
          <w:rFonts w:ascii="Times New Roman" w:hAnsi="Times New Roman" w:cs="Times New Roman"/>
          <w:sz w:val="20"/>
          <w:szCs w:val="20"/>
        </w:rPr>
        <w:t>ноября</w:t>
      </w:r>
      <w:r w:rsidRPr="001A304B">
        <w:rPr>
          <w:rFonts w:ascii="Times New Roman" w:hAnsi="Times New Roman" w:cs="Times New Roman"/>
          <w:sz w:val="20"/>
          <w:szCs w:val="20"/>
        </w:rPr>
        <w:t xml:space="preserve"> 202</w:t>
      </w:r>
      <w:r>
        <w:rPr>
          <w:rFonts w:ascii="Times New Roman" w:hAnsi="Times New Roman" w:cs="Times New Roman"/>
          <w:sz w:val="20"/>
          <w:szCs w:val="20"/>
        </w:rPr>
        <w:t>2</w:t>
      </w:r>
      <w:r w:rsidRPr="001A304B">
        <w:rPr>
          <w:rFonts w:ascii="Times New Roman" w:hAnsi="Times New Roman" w:cs="Times New Roman"/>
          <w:sz w:val="20"/>
          <w:szCs w:val="20"/>
        </w:rPr>
        <w:t xml:space="preserve"> года № </w:t>
      </w:r>
      <w:r>
        <w:rPr>
          <w:rFonts w:ascii="Times New Roman" w:hAnsi="Times New Roman" w:cs="Times New Roman"/>
          <w:sz w:val="20"/>
          <w:szCs w:val="20"/>
        </w:rPr>
        <w:t>928</w:t>
      </w:r>
      <w:r w:rsidRPr="001A304B">
        <w:rPr>
          <w:rFonts w:ascii="Times New Roman" w:hAnsi="Times New Roman" w:cs="Times New Roman"/>
          <w:sz w:val="20"/>
          <w:szCs w:val="20"/>
        </w:rPr>
        <w:t>/пр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footnote>
  <w:footnote w:id="69">
    <w:p w:rsidR="009952F1" w:rsidRPr="001A304B" w:rsidRDefault="009952F1" w:rsidP="002D2DAE">
      <w:pPr>
        <w:pStyle w:val="a6"/>
      </w:pPr>
      <w:r w:rsidRPr="001A304B">
        <w:rPr>
          <w:rStyle w:val="a8"/>
        </w:rPr>
        <w:footnoteRef/>
      </w:r>
      <w:r w:rsidRPr="001A304B">
        <w:t xml:space="preserve"> В соответствии с Приказом Минэкономразвития России от 9 января 2018 года № 10.</w:t>
      </w:r>
    </w:p>
  </w:footnote>
  <w:footnote w:id="70">
    <w:p w:rsidR="009952F1" w:rsidRPr="00CD1923" w:rsidRDefault="009952F1" w:rsidP="002D2DAE">
      <w:pPr>
        <w:pStyle w:val="a6"/>
        <w:rPr>
          <w:color w:val="FF0000"/>
        </w:rPr>
      </w:pPr>
      <w:r w:rsidRPr="001A304B">
        <w:rPr>
          <w:rStyle w:val="a8"/>
        </w:rPr>
        <w:footnoteRef/>
      </w:r>
      <w:r w:rsidRPr="001A304B">
        <w:t xml:space="preserve"> Наименование планируемого объекта приведено из нормативно правового акта, которым предусмотрено размещение </w:t>
      </w:r>
      <w:r w:rsidRPr="001A304B">
        <w:rPr>
          <w:rFonts w:eastAsia="Calibri"/>
          <w:lang w:eastAsia="en-US"/>
        </w:rPr>
        <w:t>объекта.</w:t>
      </w:r>
    </w:p>
  </w:footnote>
  <w:footnote w:id="71">
    <w:p w:rsidR="009952F1" w:rsidRDefault="009952F1" w:rsidP="002D2DAE">
      <w:pPr>
        <w:pStyle w:val="a6"/>
      </w:pPr>
      <w:r>
        <w:rPr>
          <w:rStyle w:val="a8"/>
        </w:rPr>
        <w:footnoteRef/>
      </w:r>
      <w:r>
        <w:t xml:space="preserve"> С</w:t>
      </w:r>
      <w:r w:rsidRPr="001A304B">
        <w:t xml:space="preserve">хема территориального планирования </w:t>
      </w:r>
      <w:r>
        <w:t xml:space="preserve">Вытегорского </w:t>
      </w:r>
      <w:r w:rsidRPr="001A304B">
        <w:t xml:space="preserve">муниципального района, утвержденная решением Представительного Собрания </w:t>
      </w:r>
      <w:r>
        <w:t>Вытегорского</w:t>
      </w:r>
      <w:r w:rsidRPr="001A304B">
        <w:t xml:space="preserve"> муниципального района Вологодской области от </w:t>
      </w:r>
      <w:r>
        <w:t>7</w:t>
      </w:r>
      <w:r w:rsidRPr="001A304B">
        <w:t xml:space="preserve"> </w:t>
      </w:r>
      <w:r>
        <w:t>апреля 2011</w:t>
      </w:r>
      <w:r w:rsidRPr="001A304B">
        <w:t xml:space="preserve"> года № </w:t>
      </w:r>
      <w:r>
        <w:t xml:space="preserve">482 </w:t>
      </w:r>
    </w:p>
  </w:footnote>
  <w:footnote w:id="72">
    <w:p w:rsidR="009952F1" w:rsidRPr="006C4661" w:rsidRDefault="009952F1" w:rsidP="00022DD9">
      <w:pPr>
        <w:pStyle w:val="a6"/>
      </w:pPr>
      <w:r w:rsidRPr="006C4661">
        <w:rPr>
          <w:rStyle w:val="a8"/>
          <w:rFonts w:eastAsiaTheme="minorEastAsia"/>
        </w:rPr>
        <w:footnoteRef/>
      </w:r>
      <w:r w:rsidRPr="006C4661">
        <w:t xml:space="preserve"> </w:t>
      </w:r>
      <w:r w:rsidRPr="006C4661">
        <w:rPr>
          <w:color w:val="000000"/>
          <w:shd w:val="clear" w:color="auto" w:fill="FFFFFF"/>
        </w:rPr>
        <w:t>Федеральный </w:t>
      </w:r>
      <w:hyperlink r:id="rId1" w:tgtFrame="_blank" w:history="1">
        <w:r w:rsidRPr="009B2CCB">
          <w:rPr>
            <w:rStyle w:val="a9"/>
            <w:rFonts w:eastAsiaTheme="majorEastAsia"/>
            <w:color w:val="000000"/>
            <w:u w:val="none"/>
            <w:shd w:val="clear" w:color="auto" w:fill="FFFFFF"/>
          </w:rPr>
          <w:t>закон</w:t>
        </w:r>
      </w:hyperlink>
      <w:r w:rsidRPr="006C4661">
        <w:rPr>
          <w:color w:val="000000"/>
          <w:shd w:val="clear" w:color="auto" w:fill="FFFFFF"/>
        </w:rPr>
        <w:t> от 29</w:t>
      </w:r>
      <w:r>
        <w:rPr>
          <w:color w:val="000000"/>
          <w:shd w:val="clear" w:color="auto" w:fill="FFFFFF"/>
        </w:rPr>
        <w:t xml:space="preserve"> июля </w:t>
      </w:r>
      <w:r w:rsidRPr="006C4661">
        <w:rPr>
          <w:color w:val="000000"/>
          <w:shd w:val="clear" w:color="auto" w:fill="FFFFFF"/>
        </w:rPr>
        <w:t>2017</w:t>
      </w:r>
      <w:r>
        <w:rPr>
          <w:color w:val="000000"/>
          <w:shd w:val="clear" w:color="auto" w:fill="FFFFFF"/>
        </w:rPr>
        <w:t xml:space="preserve"> года </w:t>
      </w:r>
      <w:r w:rsidRPr="006C4661">
        <w:rPr>
          <w:color w:val="000000"/>
          <w:shd w:val="clear" w:color="auto" w:fill="FFFFFF"/>
        </w:rPr>
        <w:t xml:space="preserve">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w:t>
      </w:r>
      <w:r>
        <w:rPr>
          <w:color w:val="000000"/>
          <w:shd w:val="clear" w:color="auto" w:fill="FFFFFF"/>
        </w:rPr>
        <w:t xml:space="preserve"> </w:t>
      </w:r>
      <w:r w:rsidRPr="006C4661">
        <w:rPr>
          <w:color w:val="000000"/>
          <w:shd w:val="clear" w:color="auto" w:fill="FFFFFF"/>
        </w:rPr>
        <w:t>далее</w:t>
      </w:r>
      <w:r>
        <w:rPr>
          <w:color w:val="000000"/>
          <w:shd w:val="clear" w:color="auto" w:fill="FFFFFF"/>
        </w:rPr>
        <w:t xml:space="preserve"> </w:t>
      </w:r>
      <w:r w:rsidRPr="006C4661">
        <w:rPr>
          <w:color w:val="000000"/>
          <w:shd w:val="clear" w:color="auto" w:fill="FFFFFF"/>
        </w:rPr>
        <w:t>-</w:t>
      </w:r>
      <w:r w:rsidRPr="006C4661">
        <w:rPr>
          <w:rFonts w:eastAsiaTheme="minorEastAsia"/>
          <w:lang w:eastAsia="en-US"/>
        </w:rPr>
        <w:t xml:space="preserve"> Федеральн</w:t>
      </w:r>
      <w:r>
        <w:rPr>
          <w:rFonts w:eastAsiaTheme="minorEastAsia"/>
          <w:lang w:eastAsia="en-US"/>
        </w:rPr>
        <w:t>ый</w:t>
      </w:r>
      <w:r w:rsidRPr="006C4661">
        <w:rPr>
          <w:rFonts w:eastAsiaTheme="minorEastAsia"/>
          <w:lang w:eastAsia="en-US"/>
        </w:rPr>
        <w:t xml:space="preserve"> </w:t>
      </w:r>
      <w:r>
        <w:t>закон</w:t>
      </w:r>
      <w:r w:rsidRPr="006C4661">
        <w:t xml:space="preserve"> № 280-ФЗ</w:t>
      </w:r>
    </w:p>
  </w:footnote>
  <w:footnote w:id="73">
    <w:p w:rsidR="009952F1" w:rsidRDefault="009952F1" w:rsidP="000F7410">
      <w:pPr>
        <w:pStyle w:val="a6"/>
      </w:pPr>
      <w:r>
        <w:rPr>
          <w:rStyle w:val="a8"/>
        </w:rPr>
        <w:footnoteRef/>
      </w:r>
      <w:r>
        <w:t xml:space="preserve"> Утверждены П</w:t>
      </w:r>
      <w:r w:rsidRPr="00FC495F">
        <w:t>остановление</w:t>
      </w:r>
      <w:r>
        <w:t xml:space="preserve">м </w:t>
      </w:r>
      <w:r w:rsidRPr="00FC495F">
        <w:t>ад</w:t>
      </w:r>
      <w:r>
        <w:t>министрация сельского поселения А</w:t>
      </w:r>
      <w:r w:rsidRPr="00FC495F">
        <w:t>ндомское</w:t>
      </w:r>
      <w:r>
        <w:t xml:space="preserve"> от 20 августа 2013 года № 112 </w:t>
      </w:r>
    </w:p>
  </w:footnote>
  <w:footnote w:id="74">
    <w:p w:rsidR="009952F1" w:rsidRPr="00655404" w:rsidRDefault="009952F1" w:rsidP="000F7410">
      <w:pPr>
        <w:keepLines/>
        <w:widowControl w:val="0"/>
        <w:spacing w:after="0" w:line="240" w:lineRule="auto"/>
        <w:rPr>
          <w:rFonts w:ascii="Times New Roman" w:hAnsi="Times New Roman" w:cs="Times New Roman"/>
          <w:sz w:val="20"/>
          <w:szCs w:val="20"/>
        </w:rPr>
      </w:pPr>
      <w:r w:rsidRPr="00655404">
        <w:rPr>
          <w:rStyle w:val="a8"/>
          <w:rFonts w:ascii="Times New Roman" w:hAnsi="Times New Roman" w:cs="Times New Roman"/>
          <w:sz w:val="20"/>
          <w:szCs w:val="20"/>
        </w:rPr>
        <w:footnoteRef/>
      </w:r>
      <w:r w:rsidRPr="00655404">
        <w:rPr>
          <w:rFonts w:ascii="Times New Roman" w:hAnsi="Times New Roman" w:cs="Times New Roman"/>
          <w:sz w:val="20"/>
          <w:szCs w:val="20"/>
        </w:rPr>
        <w:t xml:space="preserve"> </w:t>
      </w:r>
      <w:r w:rsidRPr="00237D17">
        <w:rPr>
          <w:rFonts w:ascii="Times New Roman" w:hAnsi="Times New Roman" w:cs="Times New Roman"/>
          <w:sz w:val="20"/>
          <w:szCs w:val="20"/>
        </w:rPr>
        <w:t>СанПиН 2.1.4.1110-02 «Зоны санитарной охраны источников водоснабжения и водопроводов питьевого назначения», утвержденные постановлением Главного государственного санитарного врача Российской Федерации от 14 марта 2002 года № 10 (в редакции, внесенной Определением Верховного Суда Российской Федерации от 25 сентября 2014 года  № АПЛ14-</w:t>
      </w:r>
      <w:r w:rsidRPr="006F6B87">
        <w:rPr>
          <w:rFonts w:ascii="Times New Roman" w:hAnsi="Times New Roman" w:cs="Times New Roman"/>
          <w:sz w:val="20"/>
          <w:szCs w:val="20"/>
        </w:rPr>
        <w:t>393).</w:t>
      </w:r>
    </w:p>
  </w:footnote>
  <w:footnote w:id="75">
    <w:p w:rsidR="009952F1" w:rsidRPr="004C2372" w:rsidRDefault="009952F1" w:rsidP="000F7410">
      <w:pPr>
        <w:spacing w:after="0" w:line="240" w:lineRule="auto"/>
        <w:jc w:val="both"/>
        <w:rPr>
          <w:rFonts w:ascii="Times New Roman" w:eastAsia="Times New Roman" w:hAnsi="Times New Roman" w:cs="Times New Roman"/>
          <w:sz w:val="24"/>
          <w:szCs w:val="24"/>
          <w:lang w:eastAsia="ru-RU"/>
        </w:rPr>
      </w:pPr>
      <w:r w:rsidRPr="004C2372">
        <w:rPr>
          <w:rStyle w:val="a8"/>
          <w:rFonts w:ascii="Times New Roman" w:hAnsi="Times New Roman" w:cs="Times New Roman"/>
        </w:rPr>
        <w:footnoteRef/>
      </w:r>
      <w:r w:rsidRPr="004C2372">
        <w:rPr>
          <w:rFonts w:ascii="Times New Roman" w:hAnsi="Times New Roman" w:cs="Times New Roman"/>
        </w:rPr>
        <w:t xml:space="preserve"> </w:t>
      </w:r>
      <w:r w:rsidRPr="004C2372">
        <w:rPr>
          <w:rFonts w:ascii="Times New Roman" w:eastAsia="Times New Roman" w:hAnsi="Times New Roman" w:cs="Times New Roman"/>
          <w:sz w:val="20"/>
          <w:szCs w:val="20"/>
          <w:lang w:eastAsia="ru-RU"/>
        </w:rPr>
        <w:t>СП 31.13330.2021. Свод правил. Водоснабжение. Наружные сети и сооружения. Актуализированная редакция СНиП 2.04.02-84*, утвержденного приказом Минстроя России от 27 декабря 2021 года № 1016/пр).</w:t>
      </w:r>
      <w:r w:rsidRPr="004C2372">
        <w:rPr>
          <w:rFonts w:ascii="Times New Roman" w:eastAsia="Times New Roman" w:hAnsi="Times New Roman" w:cs="Times New Roman"/>
          <w:sz w:val="24"/>
          <w:szCs w:val="24"/>
          <w:lang w:eastAsia="ru-RU"/>
        </w:rPr>
        <w:t xml:space="preserve"> </w:t>
      </w:r>
    </w:p>
  </w:footnote>
  <w:footnote w:id="76">
    <w:p w:rsidR="009952F1" w:rsidRDefault="009952F1" w:rsidP="008A0558">
      <w:pPr>
        <w:pStyle w:val="a6"/>
        <w:jc w:val="both"/>
      </w:pPr>
      <w:r w:rsidRPr="000943EE">
        <w:rPr>
          <w:rStyle w:val="a8"/>
          <w:rFonts w:eastAsiaTheme="majorEastAsia"/>
        </w:rPr>
        <w:footnoteRef/>
      </w:r>
      <w:r w:rsidRPr="000943EE">
        <w:t xml:space="preserve"> СП 8.13130 «Свод правил. Наружное противопожарное водоснабжение. Требования пожарной безопасности», утвержд</w:t>
      </w:r>
      <w:r>
        <w:t xml:space="preserve">ен Приказом МЧС России от 30 марта </w:t>
      </w:r>
      <w:r w:rsidRPr="000943EE">
        <w:t>2020</w:t>
      </w:r>
      <w:r>
        <w:t xml:space="preserve"> года</w:t>
      </w:r>
      <w:r w:rsidRPr="000943EE">
        <w:t xml:space="preserve"> № 225</w:t>
      </w:r>
      <w:r>
        <w:t xml:space="preserve"> (в редакции Приказа МЧС России от 25 декабря 2023 года № 1329).</w:t>
      </w:r>
    </w:p>
  </w:footnote>
  <w:footnote w:id="77">
    <w:p w:rsidR="009952F1" w:rsidRPr="00811D8D" w:rsidRDefault="009952F1" w:rsidP="00D76DDD">
      <w:pPr>
        <w:spacing w:after="0" w:line="240" w:lineRule="auto"/>
        <w:rPr>
          <w:rFonts w:ascii="Times New Roman" w:hAnsi="Times New Roman"/>
          <w:sz w:val="24"/>
          <w:szCs w:val="24"/>
        </w:rPr>
      </w:pPr>
      <w:r w:rsidRPr="00811D8D">
        <w:rPr>
          <w:rStyle w:val="a8"/>
          <w:rFonts w:ascii="Times New Roman" w:hAnsi="Times New Roman"/>
          <w:sz w:val="20"/>
          <w:szCs w:val="20"/>
        </w:rPr>
        <w:footnoteRef/>
      </w:r>
      <w:r w:rsidRPr="00811D8D">
        <w:rPr>
          <w:rFonts w:ascii="Times New Roman" w:hAnsi="Times New Roman"/>
          <w:sz w:val="20"/>
          <w:szCs w:val="20"/>
        </w:rPr>
        <w:t xml:space="preserve"> СП 10.13130 «Системы противопожарной защиты. Внутренний противопожарный водопровод. Нормы и правила проектирования», утвержден приказом МЧС России от 27 июля 2020 года № 559.</w:t>
      </w:r>
    </w:p>
  </w:footnote>
  <w:footnote w:id="78">
    <w:p w:rsidR="009952F1" w:rsidRDefault="009952F1" w:rsidP="00007DC7">
      <w:pPr>
        <w:pStyle w:val="a6"/>
      </w:pPr>
      <w:r>
        <w:rPr>
          <w:rStyle w:val="a8"/>
        </w:rPr>
        <w:footnoteRef/>
      </w:r>
      <w:r>
        <w:t xml:space="preserve"> Утверждена постановлением Администрации </w:t>
      </w:r>
      <w:r w:rsidRPr="00912D03">
        <w:t>муниципального образования Мяксинское</w:t>
      </w:r>
      <w:r>
        <w:t xml:space="preserve"> от 16 мая 2014 года № 68.</w:t>
      </w:r>
    </w:p>
  </w:footnote>
  <w:footnote w:id="79">
    <w:p w:rsidR="009952F1" w:rsidRPr="004C2372" w:rsidRDefault="009952F1" w:rsidP="00007DC7">
      <w:pPr>
        <w:spacing w:after="0" w:line="240" w:lineRule="auto"/>
        <w:rPr>
          <w:rFonts w:ascii="Times New Roman" w:hAnsi="Times New Roman" w:cs="Times New Roman"/>
          <w:sz w:val="20"/>
          <w:szCs w:val="20"/>
        </w:rPr>
      </w:pPr>
      <w:r w:rsidRPr="005434E2">
        <w:rPr>
          <w:rStyle w:val="a8"/>
          <w:rFonts w:ascii="Times New Roman" w:hAnsi="Times New Roman" w:cs="Times New Roman"/>
          <w:sz w:val="20"/>
          <w:szCs w:val="20"/>
        </w:rPr>
        <w:footnoteRef/>
      </w:r>
      <w:r w:rsidRPr="005434E2">
        <w:rPr>
          <w:rFonts w:ascii="Times New Roman" w:hAnsi="Times New Roman" w:cs="Times New Roman"/>
          <w:sz w:val="20"/>
          <w:szCs w:val="20"/>
        </w:rPr>
        <w:t xml:space="preserve"> </w:t>
      </w:r>
      <w:r w:rsidRPr="00C1740E">
        <w:rPr>
          <w:rFonts w:ascii="Times New Roman" w:hAnsi="Times New Roman" w:cs="Times New Roman"/>
          <w:sz w:val="20"/>
          <w:szCs w:val="20"/>
        </w:rPr>
        <w:t xml:space="preserve">Местные нормативы </w:t>
      </w:r>
      <w:r w:rsidRPr="005434E2">
        <w:rPr>
          <w:rFonts w:ascii="Times New Roman" w:hAnsi="Times New Roman" w:cs="Times New Roman"/>
          <w:sz w:val="20"/>
          <w:szCs w:val="20"/>
        </w:rPr>
        <w:t>градостроительного проектирования сельского поселения Андомское Вытегорского муниципального района, утверждены решением Представительного Собрания Вытегорского муниципального района от 28 марта 2018 года № 82</w:t>
      </w:r>
    </w:p>
  </w:footnote>
  <w:footnote w:id="80">
    <w:p w:rsidR="009952F1" w:rsidRDefault="009952F1" w:rsidP="00081E3E">
      <w:pPr>
        <w:pStyle w:val="a6"/>
      </w:pPr>
      <w:r>
        <w:rPr>
          <w:rStyle w:val="a8"/>
        </w:rPr>
        <w:footnoteRef/>
      </w:r>
      <w:r>
        <w:t xml:space="preserve"> </w:t>
      </w:r>
      <w:r w:rsidRPr="001E69AC">
        <w:rPr>
          <w:color w:val="000000"/>
        </w:rPr>
        <w:t xml:space="preserve">СанПиН 1.2.3685-21 </w:t>
      </w:r>
      <w:r>
        <w:rPr>
          <w:color w:val="000000"/>
        </w:rPr>
        <w:t>«</w:t>
      </w:r>
      <w:r w:rsidRPr="001E69AC">
        <w:rPr>
          <w:color w:val="000000"/>
        </w:rPr>
        <w:t>Гигиенические нормативы и требования к обеспечению безопасности и (или) безвредности для че</w:t>
      </w:r>
      <w:r>
        <w:rPr>
          <w:color w:val="000000"/>
        </w:rPr>
        <w:t>ловека факторов среды обитания», утверждены п</w:t>
      </w:r>
      <w:r w:rsidRPr="001E69AC">
        <w:rPr>
          <w:color w:val="000000"/>
        </w:rPr>
        <w:t>остановление</w:t>
      </w:r>
      <w:r>
        <w:rPr>
          <w:color w:val="000000"/>
        </w:rPr>
        <w:t>м</w:t>
      </w:r>
      <w:r w:rsidRPr="001E69AC">
        <w:rPr>
          <w:color w:val="000000"/>
        </w:rPr>
        <w:t xml:space="preserve"> Главного государственного санитарного врача </w:t>
      </w:r>
      <w:r w:rsidRPr="005A61F1">
        <w:rPr>
          <w:color w:val="000000"/>
        </w:rPr>
        <w:t>Российской Федерации</w:t>
      </w:r>
      <w:r w:rsidRPr="001E69AC">
        <w:rPr>
          <w:color w:val="000000"/>
        </w:rPr>
        <w:t xml:space="preserve"> от 28</w:t>
      </w:r>
      <w:r>
        <w:rPr>
          <w:color w:val="000000"/>
        </w:rPr>
        <w:t xml:space="preserve"> января </w:t>
      </w:r>
      <w:r w:rsidRPr="001E69AC">
        <w:rPr>
          <w:color w:val="000000"/>
        </w:rPr>
        <w:t>2021</w:t>
      </w:r>
      <w:r>
        <w:rPr>
          <w:color w:val="000000"/>
        </w:rPr>
        <w:t xml:space="preserve"> года</w:t>
      </w:r>
      <w:r w:rsidRPr="001E69AC">
        <w:rPr>
          <w:color w:val="000000"/>
        </w:rPr>
        <w:t xml:space="preserve"> </w:t>
      </w:r>
      <w:r>
        <w:rPr>
          <w:color w:val="000000"/>
        </w:rPr>
        <w:t xml:space="preserve">№ 2 </w:t>
      </w:r>
      <w:r w:rsidRPr="00194720">
        <w:rPr>
          <w:color w:val="000000"/>
        </w:rPr>
        <w:t xml:space="preserve">(в редакции Постановления Главного государственного санитарного врача </w:t>
      </w:r>
      <w:r w:rsidRPr="005A61F1">
        <w:rPr>
          <w:color w:val="000000"/>
        </w:rPr>
        <w:t>Российской Федерации</w:t>
      </w:r>
      <w:r w:rsidRPr="00194720">
        <w:rPr>
          <w:color w:val="000000"/>
        </w:rPr>
        <w:t xml:space="preserve"> от 30 декабря 2022 года № 24)</w:t>
      </w:r>
      <w:r>
        <w:rPr>
          <w:color w:val="000000"/>
        </w:rPr>
        <w:t>.</w:t>
      </w:r>
    </w:p>
  </w:footnote>
  <w:footnote w:id="81">
    <w:p w:rsidR="009952F1" w:rsidRPr="00AC032A" w:rsidRDefault="009952F1" w:rsidP="00081E3E">
      <w:pPr>
        <w:pStyle w:val="a6"/>
        <w:spacing w:line="216" w:lineRule="auto"/>
        <w:rPr>
          <w:sz w:val="18"/>
          <w:szCs w:val="18"/>
        </w:rPr>
      </w:pPr>
      <w:r w:rsidRPr="00AC032A">
        <w:rPr>
          <w:rStyle w:val="a8"/>
          <w:sz w:val="18"/>
          <w:szCs w:val="18"/>
        </w:rPr>
        <w:footnoteRef/>
      </w:r>
      <w:r w:rsidRPr="00AC032A">
        <w:rPr>
          <w:sz w:val="18"/>
          <w:szCs w:val="18"/>
        </w:rPr>
        <w:t xml:space="preserve"> </w:t>
      </w:r>
      <w:r w:rsidRPr="00194720">
        <w:rPr>
          <w:color w:val="000000"/>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утверждены постановлением Главного государственного санитарного врача  Российской Федерации от </w:t>
      </w:r>
      <w:smartTag w:uri="urn:schemas-microsoft-com:office:smarttags" w:element="date">
        <w:smartTagPr>
          <w:attr w:name="Year" w:val="1992"/>
          <w:attr w:name="Day" w:val="21"/>
          <w:attr w:name="Month" w:val="2"/>
          <w:attr w:name="ls" w:val="trans"/>
        </w:smartTagPr>
        <w:r w:rsidRPr="00194720">
          <w:rPr>
            <w:color w:val="000000"/>
          </w:rPr>
          <w:t>21 февраля 1992 года</w:t>
        </w:r>
      </w:smartTag>
      <w:r w:rsidRPr="00194720">
        <w:rPr>
          <w:color w:val="000000"/>
        </w:rPr>
        <w:t xml:space="preserve"> № 2395-1 «О недрах» от </w:t>
      </w:r>
      <w:smartTag w:uri="urn:schemas-microsoft-com:office:smarttags" w:element="date">
        <w:smartTagPr>
          <w:attr w:name="Year" w:val="2021"/>
          <w:attr w:name="Day" w:val="28"/>
          <w:attr w:name="Month" w:val="1"/>
          <w:attr w:name="ls" w:val="trans"/>
        </w:smartTagPr>
        <w:r w:rsidRPr="00194720">
          <w:rPr>
            <w:color w:val="000000"/>
          </w:rPr>
          <w:t>28 января 2021 года</w:t>
        </w:r>
      </w:smartTag>
      <w:r w:rsidRPr="00194720">
        <w:rPr>
          <w:color w:val="000000"/>
        </w:rPr>
        <w:t xml:space="preserve"> № 3 (в редакции Постановления Главного государственного санитарного врача </w:t>
      </w:r>
      <w:r w:rsidRPr="005A61F1">
        <w:rPr>
          <w:color w:val="000000"/>
        </w:rPr>
        <w:t>Российской Федерации</w:t>
      </w:r>
      <w:r w:rsidRPr="00194720">
        <w:rPr>
          <w:color w:val="000000"/>
        </w:rPr>
        <w:t xml:space="preserve"> от </w:t>
      </w:r>
      <w:smartTag w:uri="urn:schemas-microsoft-com:office:smarttags" w:element="date">
        <w:smartTagPr>
          <w:attr w:name="Year" w:val="2022"/>
          <w:attr w:name="Day" w:val="14"/>
          <w:attr w:name="Month" w:val="2"/>
          <w:attr w:name="ls" w:val="trans"/>
        </w:smartTagPr>
        <w:r w:rsidRPr="00194720">
          <w:rPr>
            <w:color w:val="000000"/>
          </w:rPr>
          <w:t>14 февраля 2022 года</w:t>
        </w:r>
      </w:smartTag>
      <w:r w:rsidRPr="00194720">
        <w:rPr>
          <w:color w:val="000000"/>
        </w:rPr>
        <w:t xml:space="preserve"> № 6).</w:t>
      </w:r>
    </w:p>
  </w:footnote>
  <w:footnote w:id="82">
    <w:p w:rsidR="009952F1" w:rsidRPr="00757D40" w:rsidRDefault="009952F1" w:rsidP="00081E3E">
      <w:pPr>
        <w:spacing w:after="0" w:line="240" w:lineRule="auto"/>
        <w:rPr>
          <w:rFonts w:ascii="Times New Roman" w:hAnsi="Times New Roman"/>
          <w:sz w:val="20"/>
          <w:szCs w:val="20"/>
        </w:rPr>
      </w:pPr>
      <w:r w:rsidRPr="00757D40">
        <w:rPr>
          <w:rStyle w:val="a8"/>
          <w:rFonts w:ascii="Times New Roman" w:hAnsi="Times New Roman"/>
          <w:sz w:val="20"/>
          <w:szCs w:val="20"/>
        </w:rPr>
        <w:footnoteRef/>
      </w:r>
      <w:r w:rsidRPr="00757D40">
        <w:rPr>
          <w:rFonts w:ascii="Times New Roman" w:hAnsi="Times New Roman"/>
          <w:sz w:val="20"/>
          <w:szCs w:val="20"/>
        </w:rPr>
        <w:t xml:space="preserve"> СП 32.13330.2018. Свод правил. Канализация. Наружные сети и сооружения. СНиП 2.04.03-85 (утв. и введен в действие Приказом Минстроя России от 25 декабря 2018 года № 860/пр (в редакции изменения № 1, утвержденного приказом Минстроя России от 23 декабря 2019 года № 839/пр).</w:t>
      </w:r>
    </w:p>
  </w:footnote>
  <w:footnote w:id="83">
    <w:p w:rsidR="009952F1" w:rsidRPr="00757D40" w:rsidRDefault="009952F1" w:rsidP="00081E3E">
      <w:pPr>
        <w:spacing w:after="0" w:line="240" w:lineRule="auto"/>
        <w:rPr>
          <w:rFonts w:ascii="Times New Roman" w:hAnsi="Times New Roman"/>
          <w:sz w:val="20"/>
          <w:szCs w:val="20"/>
        </w:rPr>
      </w:pPr>
      <w:r w:rsidRPr="00757D40">
        <w:rPr>
          <w:rStyle w:val="a8"/>
          <w:rFonts w:ascii="Times New Roman" w:hAnsi="Times New Roman"/>
          <w:sz w:val="20"/>
          <w:szCs w:val="20"/>
        </w:rPr>
        <w:footnoteRef/>
      </w:r>
      <w:r w:rsidRPr="00757D40">
        <w:rPr>
          <w:rFonts w:ascii="Times New Roman" w:hAnsi="Times New Roman"/>
          <w:sz w:val="20"/>
          <w:szCs w:val="20"/>
          <w:lang w:eastAsia="ru-RU"/>
        </w:rPr>
        <w:t xml:space="preserve"> ГОСТ 31416-2009. Межгосударственный стандарт. Трубы и муфты хризотилцементные. Технические условия (введен в действие Приказом Ростехрегулирования от 17 июня 2010 года № 98-ст).</w:t>
      </w:r>
    </w:p>
  </w:footnote>
  <w:footnote w:id="84">
    <w:p w:rsidR="009952F1" w:rsidRPr="00757D40" w:rsidRDefault="009952F1" w:rsidP="00081E3E">
      <w:pPr>
        <w:pStyle w:val="a6"/>
      </w:pPr>
      <w:r w:rsidRPr="00757D40">
        <w:rPr>
          <w:vertAlign w:val="superscript"/>
        </w:rPr>
        <w:t>3</w:t>
      </w:r>
      <w:r w:rsidRPr="00757D40">
        <w:t xml:space="preserve"> ГОСТ 18599-2001. Межгосударственный стандарт. Трубы напорные из полиэтилена. Технические условия, утвержден Постановлением Госстандарта </w:t>
      </w:r>
      <w:r w:rsidRPr="006B1C88">
        <w:t>Российской Федерации</w:t>
      </w:r>
      <w:r w:rsidRPr="00757D40">
        <w:t xml:space="preserve"> от 23 марта 2002 года № 112-ст (в редакции от 11 апреля 2013 года).</w:t>
      </w:r>
    </w:p>
  </w:footnote>
  <w:footnote w:id="85">
    <w:p w:rsidR="009952F1" w:rsidRPr="009E4B4D" w:rsidRDefault="009952F1" w:rsidP="00016654">
      <w:pPr>
        <w:spacing w:after="0" w:line="240" w:lineRule="auto"/>
        <w:rPr>
          <w:sz w:val="20"/>
          <w:szCs w:val="20"/>
        </w:rPr>
      </w:pPr>
      <w:r w:rsidRPr="009E4B4D">
        <w:rPr>
          <w:rStyle w:val="a8"/>
          <w:rFonts w:ascii="Times New Roman" w:hAnsi="Times New Roman" w:cs="Times New Roman"/>
          <w:sz w:val="20"/>
          <w:szCs w:val="20"/>
        </w:rPr>
        <w:footnoteRef/>
      </w:r>
      <w:r w:rsidRPr="009E4B4D">
        <w:rPr>
          <w:sz w:val="20"/>
          <w:szCs w:val="20"/>
        </w:rPr>
        <w:t xml:space="preserve"> </w:t>
      </w:r>
      <w:r w:rsidRPr="009E4B4D">
        <w:rPr>
          <w:rFonts w:ascii="Times New Roman" w:eastAsia="Times New Roman" w:hAnsi="Times New Roman" w:cs="Times New Roman"/>
          <w:color w:val="000000"/>
          <w:sz w:val="20"/>
          <w:szCs w:val="20"/>
          <w:lang w:eastAsia="ru-RU"/>
        </w:rPr>
        <w:t>РД-АПК 1.10.15.02-17. Система нормативных документов агропромышленного комплекса Министерства сельского хозяйства Российской Федерации. Методические рекомендации по технологическому проектированию. Методические рекомендации по технологическому проектированию систем удаления и подготовки к</w:t>
      </w:r>
      <w:r>
        <w:rPr>
          <w:rFonts w:ascii="Times New Roman" w:eastAsia="Times New Roman" w:hAnsi="Times New Roman" w:cs="Times New Roman"/>
          <w:color w:val="000000"/>
          <w:sz w:val="20"/>
          <w:szCs w:val="20"/>
          <w:lang w:eastAsia="ru-RU"/>
        </w:rPr>
        <w:t xml:space="preserve"> использованию навоза и помета. У</w:t>
      </w:r>
      <w:r w:rsidRPr="009E4B4D">
        <w:rPr>
          <w:rFonts w:ascii="Times New Roman" w:eastAsia="Times New Roman" w:hAnsi="Times New Roman" w:cs="Times New Roman"/>
          <w:color w:val="000000"/>
          <w:sz w:val="20"/>
          <w:szCs w:val="20"/>
          <w:lang w:eastAsia="ru-RU"/>
        </w:rPr>
        <w:t>тверждены и введены в дей</w:t>
      </w:r>
      <w:r>
        <w:rPr>
          <w:rFonts w:ascii="Times New Roman" w:eastAsia="Times New Roman" w:hAnsi="Times New Roman" w:cs="Times New Roman"/>
          <w:color w:val="000000"/>
          <w:sz w:val="20"/>
          <w:szCs w:val="20"/>
          <w:lang w:eastAsia="ru-RU"/>
        </w:rPr>
        <w:t xml:space="preserve">ствие Минсельхозом России 23 мая </w:t>
      </w:r>
      <w:r w:rsidRPr="009E4B4D">
        <w:rPr>
          <w:rFonts w:ascii="Times New Roman" w:eastAsia="Times New Roman" w:hAnsi="Times New Roman" w:cs="Times New Roman"/>
          <w:color w:val="000000"/>
          <w:sz w:val="20"/>
          <w:szCs w:val="20"/>
          <w:lang w:eastAsia="ru-RU"/>
        </w:rPr>
        <w:t>2017</w:t>
      </w:r>
      <w:r>
        <w:rPr>
          <w:rFonts w:ascii="Times New Roman" w:eastAsia="Times New Roman" w:hAnsi="Times New Roman" w:cs="Times New Roman"/>
          <w:color w:val="000000"/>
          <w:sz w:val="20"/>
          <w:szCs w:val="20"/>
          <w:lang w:eastAsia="ru-RU"/>
        </w:rPr>
        <w:t xml:space="preserve"> года (в редакции Изменения №</w:t>
      </w:r>
      <w:r w:rsidRPr="00BA4339">
        <w:rPr>
          <w:rFonts w:ascii="Times New Roman" w:eastAsia="Times New Roman" w:hAnsi="Times New Roman" w:cs="Times New Roman"/>
          <w:color w:val="000000"/>
          <w:sz w:val="20"/>
          <w:szCs w:val="20"/>
          <w:lang w:eastAsia="ru-RU"/>
        </w:rPr>
        <w:t xml:space="preserve"> 1, утв</w:t>
      </w:r>
      <w:r>
        <w:rPr>
          <w:rFonts w:ascii="Times New Roman" w:eastAsia="Times New Roman" w:hAnsi="Times New Roman" w:cs="Times New Roman"/>
          <w:color w:val="000000"/>
          <w:sz w:val="20"/>
          <w:szCs w:val="20"/>
          <w:lang w:eastAsia="ru-RU"/>
        </w:rPr>
        <w:t xml:space="preserve">ержденного Минсельхозом </w:t>
      </w:r>
      <w:r w:rsidRPr="00BA4339">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февраля </w:t>
      </w:r>
      <w:r w:rsidRPr="00BA4339">
        <w:rPr>
          <w:rFonts w:ascii="Times New Roman" w:eastAsia="Times New Roman" w:hAnsi="Times New Roman" w:cs="Times New Roman"/>
          <w:color w:val="000000"/>
          <w:sz w:val="20"/>
          <w:szCs w:val="20"/>
          <w:lang w:eastAsia="ru-RU"/>
        </w:rPr>
        <w:t>2021</w:t>
      </w:r>
      <w:r>
        <w:rPr>
          <w:rFonts w:ascii="Times New Roman" w:eastAsia="Times New Roman" w:hAnsi="Times New Roman" w:cs="Times New Roman"/>
          <w:color w:val="000000"/>
          <w:sz w:val="20"/>
          <w:szCs w:val="20"/>
          <w:lang w:eastAsia="ru-RU"/>
        </w:rPr>
        <w:t xml:space="preserve"> года</w:t>
      </w:r>
      <w:r w:rsidRPr="00BA433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p>
  </w:footnote>
  <w:footnote w:id="86">
    <w:p w:rsidR="009952F1" w:rsidRDefault="009952F1">
      <w:pPr>
        <w:pStyle w:val="a6"/>
      </w:pPr>
      <w:r>
        <w:rPr>
          <w:rStyle w:val="a8"/>
        </w:rPr>
        <w:footnoteRef/>
      </w:r>
      <w:r>
        <w:t xml:space="preserve"> Данные отображены согласно Схеме теплоснабжения сельского поселения Андомское, утвержденной постановлением администрации Вытегорского муниципального района №787 от 12 июля 2021 года.</w:t>
      </w:r>
    </w:p>
  </w:footnote>
  <w:footnote w:id="87">
    <w:p w:rsidR="009952F1" w:rsidRDefault="009952F1">
      <w:pPr>
        <w:pStyle w:val="a6"/>
      </w:pPr>
      <w:r>
        <w:rPr>
          <w:rStyle w:val="a8"/>
        </w:rPr>
        <w:footnoteRef/>
      </w:r>
      <w:r>
        <w:t xml:space="preserve"> Схема теплоснабжения сельского поселения Андомское, утвержденная постановлением администрации Вытегорского муниципального района №787 от 12 июля 2021 года.</w:t>
      </w:r>
    </w:p>
  </w:footnote>
  <w:footnote w:id="88">
    <w:p w:rsidR="009952F1" w:rsidRPr="00961656" w:rsidRDefault="009952F1" w:rsidP="00A34CFC">
      <w:pPr>
        <w:spacing w:after="0" w:line="240" w:lineRule="auto"/>
        <w:rPr>
          <w:sz w:val="20"/>
          <w:szCs w:val="20"/>
        </w:rPr>
      </w:pPr>
      <w:r w:rsidRPr="00961656">
        <w:rPr>
          <w:rStyle w:val="a8"/>
          <w:sz w:val="20"/>
          <w:szCs w:val="20"/>
        </w:rPr>
        <w:footnoteRef/>
      </w:r>
      <w:r w:rsidRPr="00961656">
        <w:rPr>
          <w:sz w:val="20"/>
          <w:szCs w:val="20"/>
        </w:rPr>
        <w:t xml:space="preserve"> </w:t>
      </w:r>
      <w:r w:rsidRPr="00961656">
        <w:rPr>
          <w:rFonts w:ascii="Times New Roman" w:eastAsia="Times New Roman" w:hAnsi="Times New Roman" w:cs="Times New Roman"/>
          <w:sz w:val="20"/>
          <w:szCs w:val="20"/>
          <w:lang w:eastAsia="ru-RU"/>
        </w:rPr>
        <w:t xml:space="preserve">СП 62.13330.2011*. Свод правил. Газораспределительные системы. Актуализированная редакция СНиП 42-01-2002, утвержден приказом Минрегиона России от 27 декабря 2010 года № 780 (в редакции изменения № </w:t>
      </w:r>
      <w:r>
        <w:rPr>
          <w:rFonts w:ascii="Times New Roman" w:eastAsia="Times New Roman" w:hAnsi="Times New Roman" w:cs="Times New Roman"/>
          <w:sz w:val="20"/>
          <w:szCs w:val="20"/>
          <w:lang w:eastAsia="ru-RU"/>
        </w:rPr>
        <w:t>4</w:t>
      </w:r>
      <w:r w:rsidRPr="00961656">
        <w:rPr>
          <w:rFonts w:ascii="Times New Roman" w:eastAsia="Times New Roman" w:hAnsi="Times New Roman" w:cs="Times New Roman"/>
          <w:sz w:val="20"/>
          <w:szCs w:val="20"/>
          <w:lang w:eastAsia="ru-RU"/>
        </w:rPr>
        <w:t xml:space="preserve">, утвержденного Приказом Минстроя России от </w:t>
      </w:r>
      <w:r>
        <w:rPr>
          <w:rFonts w:ascii="Times New Roman" w:eastAsia="Times New Roman" w:hAnsi="Times New Roman" w:cs="Times New Roman"/>
          <w:sz w:val="20"/>
          <w:szCs w:val="20"/>
          <w:lang w:eastAsia="ru-RU"/>
        </w:rPr>
        <w:t>27 декабря 2021 года № 1018/пр).</w:t>
      </w:r>
    </w:p>
  </w:footnote>
  <w:footnote w:id="89">
    <w:p w:rsidR="009952F1" w:rsidRPr="00961656" w:rsidRDefault="009952F1" w:rsidP="00A34CFC">
      <w:pPr>
        <w:spacing w:after="0" w:line="240" w:lineRule="auto"/>
        <w:rPr>
          <w:rFonts w:ascii="Times New Roman" w:eastAsia="Times New Roman" w:hAnsi="Times New Roman" w:cs="Times New Roman"/>
          <w:sz w:val="20"/>
          <w:szCs w:val="20"/>
          <w:lang w:eastAsia="ru-RU"/>
        </w:rPr>
      </w:pPr>
      <w:r w:rsidRPr="00961656">
        <w:rPr>
          <w:rStyle w:val="a8"/>
          <w:sz w:val="20"/>
          <w:szCs w:val="20"/>
        </w:rPr>
        <w:footnoteRef/>
      </w:r>
      <w:r w:rsidRPr="00961656">
        <w:rPr>
          <w:sz w:val="20"/>
          <w:szCs w:val="20"/>
        </w:rPr>
        <w:t xml:space="preserve"> </w:t>
      </w:r>
      <w:r w:rsidRPr="00961656">
        <w:rPr>
          <w:rFonts w:ascii="Times New Roman" w:eastAsia="Times New Roman" w:hAnsi="Times New Roman" w:cs="Times New Roman"/>
          <w:sz w:val="20"/>
          <w:szCs w:val="20"/>
          <w:lang w:eastAsia="ru-RU"/>
        </w:rPr>
        <w:t>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 Постановлением Госстроя Ро</w:t>
      </w:r>
      <w:r>
        <w:rPr>
          <w:rFonts w:ascii="Times New Roman" w:eastAsia="Times New Roman" w:hAnsi="Times New Roman" w:cs="Times New Roman"/>
          <w:sz w:val="20"/>
          <w:szCs w:val="20"/>
          <w:lang w:eastAsia="ru-RU"/>
        </w:rPr>
        <w:t>ссии от 26 июня 2003 года № 112.</w:t>
      </w:r>
    </w:p>
  </w:footnote>
  <w:footnote w:id="90">
    <w:p w:rsidR="009952F1" w:rsidRPr="00961656" w:rsidRDefault="009952F1" w:rsidP="00A34CFC">
      <w:pPr>
        <w:widowControl w:val="0"/>
        <w:spacing w:after="0" w:line="240" w:lineRule="atLeast"/>
        <w:rPr>
          <w:rFonts w:ascii="Times New Roman" w:eastAsia="Times New Roman" w:hAnsi="Times New Roman" w:cs="Times New Roman"/>
          <w:bCs/>
          <w:iCs/>
          <w:color w:val="FF0000"/>
          <w:sz w:val="20"/>
          <w:szCs w:val="20"/>
          <w:lang w:eastAsia="ru-RU"/>
        </w:rPr>
      </w:pPr>
      <w:r w:rsidRPr="00961656">
        <w:rPr>
          <w:rStyle w:val="a8"/>
        </w:rPr>
        <w:footnoteRef/>
      </w:r>
      <w:r w:rsidRPr="00961656">
        <w:t xml:space="preserve"> </w:t>
      </w:r>
      <w:r>
        <w:rPr>
          <w:rFonts w:ascii="Times New Roman" w:eastAsia="Times New Roman" w:hAnsi="Times New Roman" w:cs="Times New Roman"/>
          <w:sz w:val="20"/>
          <w:szCs w:val="20"/>
          <w:lang w:eastAsia="ru-RU"/>
        </w:rPr>
        <w:t>Р</w:t>
      </w:r>
      <w:r w:rsidRPr="00796B5F">
        <w:rPr>
          <w:rFonts w:ascii="Times New Roman" w:eastAsia="Times New Roman" w:hAnsi="Times New Roman" w:cs="Times New Roman"/>
          <w:sz w:val="20"/>
          <w:szCs w:val="20"/>
          <w:lang w:eastAsia="ru-RU"/>
        </w:rPr>
        <w:t xml:space="preserve">егиональная программа газификации жилищно-коммунального хозяйства, промышленных и иных организаций на территории Вологодской области на 2022 - 2031 годы, утвержденной постановлением Губернатора области от 27 декабря 2021года № 249 (в редакции постановления Губернатора Вологодской области от </w:t>
      </w:r>
      <w:r>
        <w:rPr>
          <w:rFonts w:ascii="Times New Roman" w:eastAsia="Times New Roman" w:hAnsi="Times New Roman" w:cs="Times New Roman"/>
          <w:sz w:val="20"/>
          <w:szCs w:val="20"/>
          <w:lang w:eastAsia="ru-RU"/>
        </w:rPr>
        <w:t>28 сентября</w:t>
      </w:r>
      <w:r w:rsidRPr="00796B5F">
        <w:rPr>
          <w:rFonts w:ascii="Times New Roman" w:eastAsia="Times New Roman" w:hAnsi="Times New Roman" w:cs="Times New Roman"/>
          <w:sz w:val="20"/>
          <w:szCs w:val="20"/>
          <w:lang w:eastAsia="ru-RU"/>
        </w:rPr>
        <w:t xml:space="preserve"> 2023 года №</w:t>
      </w:r>
      <w:r>
        <w:rPr>
          <w:rFonts w:ascii="Times New Roman" w:eastAsia="Times New Roman" w:hAnsi="Times New Roman" w:cs="Times New Roman"/>
          <w:sz w:val="20"/>
          <w:szCs w:val="20"/>
          <w:lang w:eastAsia="ru-RU"/>
        </w:rPr>
        <w:t>225</w:t>
      </w:r>
      <w:r w:rsidRPr="00796B5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w:t>
      </w:r>
    </w:p>
  </w:footnote>
  <w:footnote w:id="91">
    <w:p w:rsidR="009952F1" w:rsidRPr="00861BA6" w:rsidRDefault="009952F1" w:rsidP="00A34CFC">
      <w:pPr>
        <w:widowControl w:val="0"/>
        <w:spacing w:after="0" w:line="240" w:lineRule="auto"/>
        <w:rPr>
          <w:color w:val="00B050"/>
          <w:sz w:val="20"/>
          <w:szCs w:val="20"/>
          <w:lang w:eastAsia="ru-RU"/>
        </w:rPr>
      </w:pPr>
      <w:r w:rsidRPr="00B37812">
        <w:rPr>
          <w:rStyle w:val="a8"/>
          <w:sz w:val="20"/>
          <w:szCs w:val="20"/>
        </w:rPr>
        <w:footnoteRef/>
      </w:r>
      <w:r w:rsidRPr="00B37812">
        <w:rPr>
          <w:sz w:val="20"/>
          <w:szCs w:val="20"/>
        </w:rPr>
        <w:t xml:space="preserve"> </w:t>
      </w:r>
      <w:r w:rsidRPr="00B37812">
        <w:rPr>
          <w:rFonts w:ascii="Times New Roman" w:eastAsia="Calibri" w:hAnsi="Times New Roman"/>
          <w:sz w:val="20"/>
          <w:szCs w:val="20"/>
          <w:lang w:eastAsia="ru-RU"/>
        </w:rPr>
        <w:t xml:space="preserve">СП 124.13330.2012. Свод правил. Тепловые сети. Актуализированная редакция СНиП 41-02-2003 (в редакции изменения № </w:t>
      </w:r>
      <w:r>
        <w:rPr>
          <w:rFonts w:ascii="Times New Roman" w:eastAsia="Calibri" w:hAnsi="Times New Roman"/>
          <w:sz w:val="20"/>
          <w:szCs w:val="20"/>
          <w:lang w:eastAsia="ru-RU"/>
        </w:rPr>
        <w:t>3</w:t>
      </w:r>
      <w:r w:rsidRPr="00B37812">
        <w:rPr>
          <w:rFonts w:ascii="Times New Roman" w:eastAsia="Calibri" w:hAnsi="Times New Roman"/>
          <w:sz w:val="20"/>
          <w:szCs w:val="20"/>
          <w:lang w:eastAsia="ru-RU"/>
        </w:rPr>
        <w:t xml:space="preserve">, утвержденного приказом Минстроя России от </w:t>
      </w:r>
      <w:r>
        <w:rPr>
          <w:rFonts w:ascii="Times New Roman" w:eastAsia="Calibri" w:hAnsi="Times New Roman"/>
          <w:sz w:val="20"/>
          <w:szCs w:val="20"/>
          <w:lang w:eastAsia="ru-RU"/>
        </w:rPr>
        <w:t>31 мая</w:t>
      </w:r>
      <w:r w:rsidRPr="00B37812">
        <w:rPr>
          <w:rFonts w:ascii="Times New Roman" w:eastAsia="Calibri" w:hAnsi="Times New Roman"/>
          <w:sz w:val="20"/>
          <w:szCs w:val="20"/>
          <w:lang w:eastAsia="ru-RU"/>
        </w:rPr>
        <w:t xml:space="preserve"> 20</w:t>
      </w:r>
      <w:r>
        <w:rPr>
          <w:rFonts w:ascii="Times New Roman" w:eastAsia="Calibri" w:hAnsi="Times New Roman"/>
          <w:sz w:val="20"/>
          <w:szCs w:val="20"/>
          <w:lang w:eastAsia="ru-RU"/>
        </w:rPr>
        <w:t>22</w:t>
      </w:r>
      <w:r w:rsidRPr="00B37812">
        <w:rPr>
          <w:rFonts w:ascii="Times New Roman" w:eastAsia="Calibri" w:hAnsi="Times New Roman"/>
          <w:sz w:val="20"/>
          <w:szCs w:val="20"/>
          <w:lang w:eastAsia="ru-RU"/>
        </w:rPr>
        <w:t xml:space="preserve"> года № </w:t>
      </w:r>
      <w:r>
        <w:rPr>
          <w:rFonts w:ascii="Times New Roman" w:eastAsia="Calibri" w:hAnsi="Times New Roman"/>
          <w:sz w:val="20"/>
          <w:szCs w:val="20"/>
          <w:lang w:eastAsia="ru-RU"/>
        </w:rPr>
        <w:t>434</w:t>
      </w:r>
      <w:r w:rsidRPr="00B37812">
        <w:rPr>
          <w:rFonts w:ascii="Times New Roman" w:eastAsia="Calibri" w:hAnsi="Times New Roman"/>
          <w:sz w:val="20"/>
          <w:szCs w:val="20"/>
          <w:lang w:eastAsia="ru-RU"/>
        </w:rPr>
        <w:t>/пр).</w:t>
      </w:r>
    </w:p>
  </w:footnote>
  <w:footnote w:id="92">
    <w:p w:rsidR="009952F1" w:rsidRPr="00A0778F" w:rsidRDefault="009952F1" w:rsidP="005D3030">
      <w:pPr>
        <w:spacing w:after="0" w:line="240" w:lineRule="auto"/>
        <w:rPr>
          <w:rFonts w:ascii="Verdana" w:hAnsi="Verdana"/>
          <w:sz w:val="20"/>
          <w:szCs w:val="20"/>
          <w:lang w:eastAsia="ru-RU"/>
        </w:rPr>
      </w:pPr>
      <w:r w:rsidRPr="00A0778F">
        <w:rPr>
          <w:rStyle w:val="a8"/>
          <w:sz w:val="20"/>
          <w:szCs w:val="20"/>
        </w:rPr>
        <w:footnoteRef/>
      </w:r>
      <w:r w:rsidRPr="00A0778F">
        <w:rPr>
          <w:sz w:val="20"/>
          <w:szCs w:val="20"/>
        </w:rPr>
        <w:t xml:space="preserve"> </w:t>
      </w:r>
      <w:r w:rsidRPr="00AE445D">
        <w:rPr>
          <w:rFonts w:ascii="Times New Roman" w:hAnsi="Times New Roman"/>
          <w:sz w:val="20"/>
          <w:szCs w:val="20"/>
        </w:rPr>
        <w:t>Постановление Правительства Российской Федерации от 20</w:t>
      </w:r>
      <w:r>
        <w:rPr>
          <w:rFonts w:ascii="Times New Roman" w:hAnsi="Times New Roman"/>
          <w:sz w:val="20"/>
          <w:szCs w:val="20"/>
        </w:rPr>
        <w:t xml:space="preserve"> ноября </w:t>
      </w:r>
      <w:r w:rsidRPr="00AE445D">
        <w:rPr>
          <w:rFonts w:ascii="Times New Roman" w:hAnsi="Times New Roman"/>
          <w:sz w:val="20"/>
          <w:szCs w:val="20"/>
        </w:rPr>
        <w:t>2000</w:t>
      </w:r>
      <w:r>
        <w:rPr>
          <w:rFonts w:ascii="Times New Roman" w:hAnsi="Times New Roman"/>
          <w:sz w:val="20"/>
          <w:szCs w:val="20"/>
        </w:rPr>
        <w:t xml:space="preserve"> года</w:t>
      </w:r>
      <w:r w:rsidRPr="00AE445D">
        <w:rPr>
          <w:rFonts w:ascii="Times New Roman" w:hAnsi="Times New Roman"/>
          <w:sz w:val="20"/>
          <w:szCs w:val="20"/>
        </w:rPr>
        <w:t xml:space="preserve"> № 878 «Об утверждении Правил охраны газораспределительных сетей» (в редакции Постановления Правительства Российской Федерации от 17</w:t>
      </w:r>
      <w:r>
        <w:rPr>
          <w:rFonts w:ascii="Times New Roman" w:hAnsi="Times New Roman"/>
          <w:sz w:val="20"/>
          <w:szCs w:val="20"/>
        </w:rPr>
        <w:t xml:space="preserve"> мая </w:t>
      </w:r>
      <w:r w:rsidRPr="00AE445D">
        <w:rPr>
          <w:rFonts w:ascii="Times New Roman" w:hAnsi="Times New Roman"/>
          <w:sz w:val="20"/>
          <w:szCs w:val="20"/>
        </w:rPr>
        <w:t>2016</w:t>
      </w:r>
      <w:r>
        <w:rPr>
          <w:rFonts w:ascii="Times New Roman" w:hAnsi="Times New Roman"/>
          <w:sz w:val="20"/>
          <w:szCs w:val="20"/>
        </w:rPr>
        <w:t xml:space="preserve"> года </w:t>
      </w:r>
      <w:r w:rsidRPr="00AE445D">
        <w:rPr>
          <w:rFonts w:ascii="Times New Roman" w:hAnsi="Times New Roman"/>
          <w:sz w:val="20"/>
          <w:szCs w:val="20"/>
        </w:rPr>
        <w:t>№ 444).</w:t>
      </w:r>
    </w:p>
  </w:footnote>
  <w:footnote w:id="93">
    <w:p w:rsidR="009952F1" w:rsidRPr="00BA3A68" w:rsidRDefault="009952F1" w:rsidP="005D3030">
      <w:pPr>
        <w:spacing w:after="0" w:line="240" w:lineRule="auto"/>
        <w:rPr>
          <w:sz w:val="20"/>
          <w:szCs w:val="20"/>
        </w:rPr>
      </w:pPr>
      <w:r w:rsidRPr="00BA3A68">
        <w:rPr>
          <w:rStyle w:val="a8"/>
          <w:sz w:val="20"/>
          <w:szCs w:val="20"/>
        </w:rPr>
        <w:footnoteRef/>
      </w:r>
      <w:r w:rsidRPr="00BA3A68">
        <w:rPr>
          <w:sz w:val="20"/>
          <w:szCs w:val="20"/>
        </w:rPr>
        <w:t xml:space="preserve"> </w:t>
      </w:r>
      <w:r w:rsidRPr="00BA3A68">
        <w:rPr>
          <w:rFonts w:ascii="Times New Roman" w:hAnsi="Times New Roman"/>
          <w:sz w:val="20"/>
          <w:szCs w:val="20"/>
        </w:rPr>
        <w:t xml:space="preserve">Правила охраны магистральных трубопроводов, утверждены Минтопэнерго </w:t>
      </w:r>
      <w:r>
        <w:rPr>
          <w:rFonts w:ascii="Times New Roman" w:hAnsi="Times New Roman"/>
          <w:sz w:val="20"/>
          <w:szCs w:val="20"/>
        </w:rPr>
        <w:t xml:space="preserve">Российской Федерации от </w:t>
      </w:r>
      <w:r w:rsidRPr="00BA3A68">
        <w:rPr>
          <w:rFonts w:ascii="Times New Roman" w:hAnsi="Times New Roman"/>
          <w:sz w:val="20"/>
          <w:szCs w:val="20"/>
        </w:rPr>
        <w:t xml:space="preserve"> 29</w:t>
      </w:r>
      <w:r>
        <w:rPr>
          <w:rFonts w:ascii="Times New Roman" w:hAnsi="Times New Roman"/>
          <w:sz w:val="20"/>
          <w:szCs w:val="20"/>
        </w:rPr>
        <w:t xml:space="preserve"> апреля </w:t>
      </w:r>
      <w:r w:rsidRPr="00BA3A68">
        <w:rPr>
          <w:rFonts w:ascii="Times New Roman" w:hAnsi="Times New Roman"/>
          <w:sz w:val="20"/>
          <w:szCs w:val="20"/>
        </w:rPr>
        <w:t>1992</w:t>
      </w:r>
      <w:r>
        <w:rPr>
          <w:rFonts w:ascii="Times New Roman" w:hAnsi="Times New Roman"/>
          <w:sz w:val="20"/>
          <w:szCs w:val="20"/>
        </w:rPr>
        <w:t xml:space="preserve"> года</w:t>
      </w:r>
      <w:r w:rsidRPr="00BA3A68">
        <w:rPr>
          <w:rFonts w:ascii="Times New Roman" w:hAnsi="Times New Roman"/>
          <w:sz w:val="20"/>
          <w:szCs w:val="20"/>
        </w:rPr>
        <w:t>, постановлением Госгортехнадзора Р</w:t>
      </w:r>
      <w:r>
        <w:rPr>
          <w:rFonts w:ascii="Times New Roman" w:hAnsi="Times New Roman"/>
          <w:sz w:val="20"/>
          <w:szCs w:val="20"/>
        </w:rPr>
        <w:t>оссийской Федерации</w:t>
      </w:r>
      <w:r w:rsidRPr="00BA3A68">
        <w:rPr>
          <w:rFonts w:ascii="Times New Roman" w:hAnsi="Times New Roman"/>
          <w:sz w:val="20"/>
          <w:szCs w:val="20"/>
        </w:rPr>
        <w:t xml:space="preserve"> от 22</w:t>
      </w:r>
      <w:r>
        <w:rPr>
          <w:rFonts w:ascii="Times New Roman" w:hAnsi="Times New Roman"/>
          <w:sz w:val="20"/>
          <w:szCs w:val="20"/>
        </w:rPr>
        <w:t xml:space="preserve"> апреля </w:t>
      </w:r>
      <w:r w:rsidRPr="00BA3A68">
        <w:rPr>
          <w:rFonts w:ascii="Times New Roman" w:hAnsi="Times New Roman"/>
          <w:sz w:val="20"/>
          <w:szCs w:val="20"/>
        </w:rPr>
        <w:t>1992</w:t>
      </w:r>
      <w:r>
        <w:rPr>
          <w:rFonts w:ascii="Times New Roman" w:hAnsi="Times New Roman"/>
          <w:sz w:val="20"/>
          <w:szCs w:val="20"/>
        </w:rPr>
        <w:t xml:space="preserve"> года</w:t>
      </w:r>
      <w:r w:rsidRPr="00BA3A68">
        <w:rPr>
          <w:rFonts w:ascii="Times New Roman" w:hAnsi="Times New Roman"/>
          <w:sz w:val="20"/>
          <w:szCs w:val="20"/>
        </w:rPr>
        <w:t xml:space="preserve"> № 9 </w:t>
      </w:r>
      <w:r>
        <w:rPr>
          <w:rFonts w:ascii="Times New Roman" w:hAnsi="Times New Roman"/>
          <w:sz w:val="20"/>
          <w:szCs w:val="20"/>
        </w:rPr>
        <w:t xml:space="preserve">(с изменениями, внесенными Постановлением Госгортехнадхора Российской Федерации </w:t>
      </w:r>
      <w:r w:rsidRPr="00BA3A68">
        <w:rPr>
          <w:rFonts w:ascii="Times New Roman" w:hAnsi="Times New Roman"/>
          <w:sz w:val="20"/>
          <w:szCs w:val="20"/>
        </w:rPr>
        <w:t>от 23</w:t>
      </w:r>
      <w:r>
        <w:rPr>
          <w:rFonts w:ascii="Times New Roman" w:hAnsi="Times New Roman"/>
          <w:sz w:val="20"/>
          <w:szCs w:val="20"/>
        </w:rPr>
        <w:t xml:space="preserve"> ноября </w:t>
      </w:r>
      <w:r w:rsidRPr="00BA3A68">
        <w:rPr>
          <w:rFonts w:ascii="Times New Roman" w:hAnsi="Times New Roman"/>
          <w:sz w:val="20"/>
          <w:szCs w:val="20"/>
        </w:rPr>
        <w:t>1994</w:t>
      </w:r>
      <w:r>
        <w:rPr>
          <w:rFonts w:ascii="Times New Roman" w:hAnsi="Times New Roman"/>
          <w:sz w:val="20"/>
          <w:szCs w:val="20"/>
        </w:rPr>
        <w:t xml:space="preserve"> года № 61</w:t>
      </w:r>
      <w:r w:rsidRPr="00BA3A68">
        <w:rPr>
          <w:rFonts w:ascii="Times New Roman" w:hAnsi="Times New Roman"/>
          <w:sz w:val="20"/>
          <w:szCs w:val="20"/>
        </w:rPr>
        <w:t>).</w:t>
      </w:r>
      <w:r w:rsidRPr="00917A3C">
        <w:rPr>
          <w:rFonts w:ascii="Times New Roman" w:eastAsia="Times New Roman" w:hAnsi="Times New Roman" w:cs="Times New Roman"/>
          <w:sz w:val="20"/>
          <w:szCs w:val="20"/>
          <w:lang w:eastAsia="ru-RU"/>
        </w:rPr>
        <w:t xml:space="preserve"> </w:t>
      </w:r>
    </w:p>
  </w:footnote>
  <w:footnote w:id="94">
    <w:p w:rsidR="009952F1" w:rsidRPr="00BA3A68" w:rsidRDefault="009952F1" w:rsidP="005D3030">
      <w:pPr>
        <w:pStyle w:val="a6"/>
      </w:pPr>
      <w:r w:rsidRPr="00BA3A68">
        <w:rPr>
          <w:bCs/>
          <w:vertAlign w:val="superscript"/>
          <w:lang w:val="x-none" w:eastAsia="x-none"/>
        </w:rPr>
        <w:footnoteRef/>
      </w:r>
      <w:r w:rsidRPr="00BA3A68">
        <w:t>п. 3.31 СП 36.13330.2012. Свод правил. Магистральные трубопроводы. Актуализированная редакция СНиП 2.05.06-85*, утвержден приказом Госстроя от 25</w:t>
      </w:r>
      <w:r>
        <w:t xml:space="preserve"> декабря </w:t>
      </w:r>
      <w:r w:rsidRPr="00BA3A68">
        <w:t>2012</w:t>
      </w:r>
      <w:r>
        <w:t xml:space="preserve"> года</w:t>
      </w:r>
      <w:r w:rsidRPr="00BA3A68">
        <w:t xml:space="preserve"> № 108/ГС (</w:t>
      </w:r>
      <w:r w:rsidRPr="002F0527">
        <w:t>в редакции изменения № 2, утвержденного приказом Минстроя Рос</w:t>
      </w:r>
      <w:r>
        <w:t>с</w:t>
      </w:r>
      <w:r w:rsidRPr="002F0527">
        <w:t>ии от 29 апреля 2019 года № 246/пр</w:t>
      </w:r>
      <w:r w:rsidRPr="00BA3A68">
        <w:t>).</w:t>
      </w:r>
    </w:p>
  </w:footnote>
  <w:footnote w:id="95">
    <w:p w:rsidR="009952F1" w:rsidRDefault="009952F1" w:rsidP="00346A1B">
      <w:pPr>
        <w:pStyle w:val="a6"/>
      </w:pPr>
      <w:r>
        <w:rPr>
          <w:rStyle w:val="a8"/>
        </w:rPr>
        <w:footnoteRef/>
      </w:r>
      <w:r>
        <w:t xml:space="preserve"> П. 2 ч.17 статьи 51 Градостроительного Кодекса Российской Федерации</w:t>
      </w:r>
    </w:p>
  </w:footnote>
  <w:footnote w:id="96">
    <w:p w:rsidR="009952F1" w:rsidRDefault="009952F1" w:rsidP="00935B0D">
      <w:pPr>
        <w:pStyle w:val="a6"/>
      </w:pPr>
      <w:r w:rsidRPr="00C14FF0">
        <w:rPr>
          <w:rStyle w:val="a8"/>
          <w:rFonts w:eastAsiaTheme="majorEastAsia"/>
        </w:rPr>
        <w:footnoteRef/>
      </w:r>
      <w:r w:rsidRPr="00C14FF0">
        <w:t xml:space="preserve"> Территориальная схема обращения с отходами Вологодской области, утвержденная приказом </w:t>
      </w:r>
      <w:r w:rsidRPr="00D4268C">
        <w:t>Департамента природных ресурсов и охраны окружающей среды Вологодской области от 10 января 2022 года № 3</w:t>
      </w:r>
      <w:r w:rsidRPr="00540FB9">
        <w:t xml:space="preserve"> (</w:t>
      </w:r>
      <w:r>
        <w:t xml:space="preserve">в редакции приказа </w:t>
      </w:r>
      <w:r w:rsidRPr="00553C5E">
        <w:t xml:space="preserve">Департамента природных ресурсов и охраны окружающей среды Вологодской области </w:t>
      </w:r>
      <w:r>
        <w:t>от 3 февраля 2023 года № 40)</w:t>
      </w:r>
      <w:r w:rsidRPr="00C14FF0">
        <w:t>.</w:t>
      </w:r>
    </w:p>
  </w:footnote>
  <w:footnote w:id="97">
    <w:p w:rsidR="009952F1" w:rsidRPr="003C729A" w:rsidRDefault="009952F1" w:rsidP="00935B0D">
      <w:pPr>
        <w:pStyle w:val="a6"/>
      </w:pPr>
      <w:r>
        <w:rPr>
          <w:rStyle w:val="a8"/>
          <w:rFonts w:eastAsiaTheme="majorEastAsia"/>
        </w:rPr>
        <w:footnoteRef/>
      </w:r>
      <w:r>
        <w:t xml:space="preserve"> </w:t>
      </w:r>
      <w:r w:rsidRPr="00086934">
        <w:t>Приказ Департамент топливно-энергетического комплекса и тарифного регулирования Вологодской области от 30</w:t>
      </w:r>
      <w:r>
        <w:t xml:space="preserve"> октября </w:t>
      </w:r>
      <w:r w:rsidRPr="00086934">
        <w:t xml:space="preserve">2017 </w:t>
      </w:r>
      <w:r>
        <w:t xml:space="preserve">года </w:t>
      </w:r>
      <w:r w:rsidRPr="00086934">
        <w:t xml:space="preserve">№ 271 «Об установлении </w:t>
      </w:r>
      <w:r w:rsidRPr="003C729A">
        <w:t>нормативов накопления твердых коммунальных отходов на территории Вологодской области» (в редакции приказов Департамента природных ресурсов и охраны окружающей среды Вологодской области от 18 февраля 2021 года № 51,  от 9 ноября 2021 года № 274).</w:t>
      </w:r>
    </w:p>
  </w:footnote>
  <w:footnote w:id="98">
    <w:p w:rsidR="009952F1" w:rsidRPr="003C729A" w:rsidRDefault="009952F1" w:rsidP="00935B0D">
      <w:pPr>
        <w:pStyle w:val="a6"/>
      </w:pPr>
      <w:r w:rsidRPr="003C729A">
        <w:rPr>
          <w:rStyle w:val="a8"/>
          <w:rFonts w:eastAsiaTheme="majorEastAsia"/>
        </w:rPr>
        <w:footnoteRef/>
      </w:r>
      <w:r w:rsidRPr="003C729A">
        <w:t xml:space="preserve"> «Сборник удельных показателей образования отходов производства и потребления», утвержденный Госкомэкологией России от 7 марта 1999 года.</w:t>
      </w:r>
    </w:p>
  </w:footnote>
  <w:footnote w:id="99">
    <w:p w:rsidR="009952F1" w:rsidRPr="00086934" w:rsidRDefault="009952F1" w:rsidP="00935B0D">
      <w:pPr>
        <w:pStyle w:val="a6"/>
      </w:pPr>
      <w:r w:rsidRPr="003C729A">
        <w:rPr>
          <w:rStyle w:val="a8"/>
          <w:rFonts w:eastAsiaTheme="majorEastAsia"/>
        </w:rPr>
        <w:footnoteRef/>
      </w:r>
      <w:r w:rsidRPr="003C729A">
        <w:t xml:space="preserve"> Приказ Росприроднадзора от 22 мая 2017 года № 242 «Об утверждении Федерального классификационного каталога отходов» (в редакции приказа Росприроднадзора от 16 мая  2022 года № 222).</w:t>
      </w:r>
    </w:p>
  </w:footnote>
  <w:footnote w:id="100">
    <w:p w:rsidR="009952F1" w:rsidRDefault="009952F1" w:rsidP="00935B0D">
      <w:pPr>
        <w:pStyle w:val="a6"/>
      </w:pPr>
      <w:r>
        <w:rPr>
          <w:rStyle w:val="a8"/>
          <w:rFonts w:eastAsiaTheme="majorEastAsia"/>
        </w:rPr>
        <w:footnoteRef/>
      </w:r>
      <w:r>
        <w:t xml:space="preserve"> Приказ</w:t>
      </w:r>
      <w:r w:rsidRPr="006E18A4">
        <w:t xml:space="preserve"> Департамента природных ресурсов и охраны окружающе</w:t>
      </w:r>
      <w:r>
        <w:t xml:space="preserve">й среды Вологодской области от 9 ноября </w:t>
      </w:r>
      <w:r w:rsidRPr="006E18A4">
        <w:t>2021</w:t>
      </w:r>
      <w:r>
        <w:t>года</w:t>
      </w:r>
      <w:r w:rsidRPr="006E18A4">
        <w:t xml:space="preserve"> № 274 «Об установлении нормативов накопления твердых коммунальных отходов для категории «Домовладения» на территории Вологодской области»</w:t>
      </w:r>
      <w:r>
        <w:t>.</w:t>
      </w:r>
    </w:p>
  </w:footnote>
  <w:footnote w:id="101">
    <w:p w:rsidR="009952F1" w:rsidRPr="000A43EF" w:rsidRDefault="009952F1" w:rsidP="00CE50CB">
      <w:pPr>
        <w:pStyle w:val="a6"/>
        <w:jc w:val="both"/>
      </w:pPr>
      <w:r w:rsidRPr="000A43EF">
        <w:rPr>
          <w:rStyle w:val="a8"/>
        </w:rPr>
        <w:footnoteRef/>
      </w:r>
      <w:r w:rsidRPr="000A43EF">
        <w:t xml:space="preserve"> </w:t>
      </w:r>
      <w:r w:rsidRPr="00DC54DE">
        <w:t>ГОСТ 22.0.03-2022. Межгосударственный стандарт. Безопасность в чрезвычайных ситуациях. Природные чрезвычайные ситуации. Термины и определения</w:t>
      </w:r>
      <w:r>
        <w:t xml:space="preserve"> </w:t>
      </w:r>
      <w:r w:rsidRPr="000A43EF">
        <w:t>от 01</w:t>
      </w:r>
      <w:r>
        <w:t xml:space="preserve"> июня 2023 года.</w:t>
      </w:r>
    </w:p>
  </w:footnote>
  <w:footnote w:id="102">
    <w:p w:rsidR="009952F1" w:rsidRDefault="009952F1" w:rsidP="00CE50CB">
      <w:pPr>
        <w:pStyle w:val="a6"/>
        <w:jc w:val="both"/>
      </w:pPr>
      <w:r w:rsidRPr="000A43EF">
        <w:rPr>
          <w:rStyle w:val="a8"/>
        </w:rPr>
        <w:footnoteRef/>
      </w:r>
      <w:r w:rsidRPr="000A43EF">
        <w:t xml:space="preserve"> </w:t>
      </w:r>
      <w:r w:rsidRPr="00FA1701">
        <w:t>ГОСТ 22.0.05-97/ГОСТ Р 22.0.05-94. Межгосударственный стандарт. Безопасность в чрезвычайных ситуациях. Техногенные чрезвычайные ситуации. Термины и определения</w:t>
      </w:r>
      <w:r>
        <w:t xml:space="preserve"> </w:t>
      </w:r>
      <w:r w:rsidRPr="000A43EF">
        <w:t>от 01</w:t>
      </w:r>
      <w:r>
        <w:t xml:space="preserve"> января </w:t>
      </w:r>
      <w:r w:rsidRPr="000A43EF">
        <w:t>1996</w:t>
      </w:r>
      <w:r>
        <w:t xml:space="preserve"> года.</w:t>
      </w:r>
    </w:p>
  </w:footnote>
  <w:footnote w:id="103">
    <w:p w:rsidR="009952F1" w:rsidRDefault="009952F1" w:rsidP="00CE50CB">
      <w:pPr>
        <w:pStyle w:val="a6"/>
      </w:pPr>
      <w:r>
        <w:rPr>
          <w:rStyle w:val="a8"/>
        </w:rPr>
        <w:footnoteRef/>
      </w:r>
      <w:r>
        <w:t xml:space="preserve"> ГОСТ Р 22.0.04-2020. Национальный стандарт Российской Федерации. Безопасность в чрезвычайных ситуациях. Биолого-социальные чрезвычайные ситуации. Термины и определения от 11 сентября 2020 года.</w:t>
      </w:r>
    </w:p>
  </w:footnote>
  <w:footnote w:id="104">
    <w:p w:rsidR="009952F1" w:rsidRDefault="009952F1" w:rsidP="00B86BA9">
      <w:pPr>
        <w:pStyle w:val="a6"/>
      </w:pPr>
      <w:r>
        <w:rPr>
          <w:rStyle w:val="a8"/>
          <w:rFonts w:eastAsiaTheme="majorEastAsia"/>
        </w:rPr>
        <w:footnoteRef/>
      </w:r>
      <w:r>
        <w:t xml:space="preserve"> Постановления Правительства Российской Федерации от 18 апреля 2014 года № 360 «Об определении границ зон затопления, подтопления» (в редакции постановления Правительства </w:t>
      </w:r>
      <w:r w:rsidRPr="00BC413C">
        <w:t>Российской Федерации</w:t>
      </w:r>
      <w:r>
        <w:t xml:space="preserve"> от 17 августа.2022 года № 1430).</w:t>
      </w:r>
    </w:p>
  </w:footnote>
  <w:footnote w:id="105">
    <w:p w:rsidR="009952F1" w:rsidRDefault="009952F1" w:rsidP="00D70225">
      <w:r>
        <w:rPr>
          <w:rStyle w:val="a8"/>
        </w:rPr>
        <w:footnoteRef/>
      </w:r>
      <w:r>
        <w:t xml:space="preserve"> </w:t>
      </w:r>
      <w:r w:rsidRPr="00BE43C0">
        <w:rPr>
          <w:rFonts w:ascii="Times New Roman" w:eastAsia="Times New Roman" w:hAnsi="Times New Roman" w:cs="Times New Roman"/>
          <w:sz w:val="20"/>
          <w:szCs w:val="20"/>
        </w:rPr>
        <w:t>СП 104.13330.2016. «Свод правил. Инженерная защита территории от затопления и подтопления. Актуализированная редакция СНиП 2.06.15-85», утвержденный Приказом Минстроя России от 16 декабря 2016 года № 964/пр (в редакции</w:t>
      </w:r>
      <w:r w:rsidRPr="00BE43C0">
        <w:rPr>
          <w:sz w:val="20"/>
          <w:szCs w:val="20"/>
        </w:rPr>
        <w:t xml:space="preserve"> </w:t>
      </w:r>
      <w:r w:rsidRPr="00BE43C0">
        <w:rPr>
          <w:rFonts w:ascii="Times New Roman" w:eastAsia="Times New Roman" w:hAnsi="Times New Roman" w:cs="Times New Roman"/>
          <w:sz w:val="20"/>
          <w:szCs w:val="20"/>
        </w:rPr>
        <w:t>Приказа Минстроя России от 23 декабря 2020 года № 832/пр)</w:t>
      </w:r>
      <w:r>
        <w:rPr>
          <w:rFonts w:ascii="Times New Roman" w:eastAsia="Times New Roman" w:hAnsi="Times New Roman" w:cs="Times New Roman"/>
          <w:sz w:val="20"/>
          <w:szCs w:val="20"/>
        </w:rPr>
        <w:t>.</w:t>
      </w:r>
      <w:r w:rsidRPr="00BE43C0">
        <w:rPr>
          <w:rFonts w:ascii="Times New Roman" w:eastAsia="Times New Roman" w:hAnsi="Times New Roman" w:cs="Times New Roman"/>
          <w:sz w:val="20"/>
          <w:szCs w:val="20"/>
        </w:rPr>
        <w:t xml:space="preserve"> </w:t>
      </w:r>
    </w:p>
  </w:footnote>
  <w:footnote w:id="106">
    <w:p w:rsidR="009952F1" w:rsidRPr="00BE43C0" w:rsidRDefault="009952F1" w:rsidP="00D70225">
      <w:pPr>
        <w:rPr>
          <w:rFonts w:ascii="Times New Roman" w:eastAsia="Times New Roman" w:hAnsi="Times New Roman" w:cs="Times New Roman"/>
          <w:sz w:val="20"/>
          <w:szCs w:val="20"/>
        </w:rPr>
      </w:pPr>
      <w:r w:rsidRPr="00BE43C0">
        <w:rPr>
          <w:rStyle w:val="a8"/>
          <w:rFonts w:ascii="Times New Roman" w:hAnsi="Times New Roman" w:cs="Times New Roman"/>
          <w:sz w:val="20"/>
          <w:szCs w:val="20"/>
        </w:rPr>
        <w:footnoteRef/>
      </w:r>
      <w:r w:rsidRPr="00BE43C0">
        <w:rPr>
          <w:rFonts w:ascii="Times New Roman" w:hAnsi="Times New Roman" w:cs="Times New Roman"/>
          <w:sz w:val="20"/>
          <w:szCs w:val="20"/>
        </w:rPr>
        <w:t xml:space="preserve"> </w:t>
      </w:r>
      <w:r w:rsidRPr="00BE43C0">
        <w:rPr>
          <w:rFonts w:ascii="Times New Roman" w:eastAsia="Times New Roman" w:hAnsi="Times New Roman" w:cs="Times New Roman"/>
          <w:sz w:val="20"/>
          <w:szCs w:val="20"/>
        </w:rPr>
        <w:t xml:space="preserve">СП 22.13330.2016. </w:t>
      </w:r>
      <w:r>
        <w:rPr>
          <w:rFonts w:ascii="Times New Roman" w:eastAsia="Times New Roman" w:hAnsi="Times New Roman" w:cs="Times New Roman"/>
          <w:sz w:val="20"/>
          <w:szCs w:val="20"/>
        </w:rPr>
        <w:t>«</w:t>
      </w:r>
      <w:r w:rsidRPr="00BE43C0">
        <w:rPr>
          <w:rFonts w:ascii="Times New Roman" w:eastAsia="Times New Roman" w:hAnsi="Times New Roman" w:cs="Times New Roman"/>
          <w:sz w:val="20"/>
          <w:szCs w:val="20"/>
        </w:rPr>
        <w:t>Свод правил. Основания зданий и сооружений. Актуализиров</w:t>
      </w:r>
      <w:r>
        <w:rPr>
          <w:rFonts w:ascii="Times New Roman" w:eastAsia="Times New Roman" w:hAnsi="Times New Roman" w:cs="Times New Roman"/>
          <w:sz w:val="20"/>
          <w:szCs w:val="20"/>
        </w:rPr>
        <w:t>анная редакция СНиП 2.02.01-83*», утвержденные</w:t>
      </w:r>
      <w:r w:rsidRPr="00BE43C0">
        <w:rPr>
          <w:rFonts w:ascii="Times New Roman" w:eastAsia="Times New Roman" w:hAnsi="Times New Roman" w:cs="Times New Roman"/>
          <w:sz w:val="20"/>
          <w:szCs w:val="20"/>
        </w:rPr>
        <w:t xml:space="preserve"> П</w:t>
      </w:r>
      <w:r>
        <w:rPr>
          <w:rFonts w:ascii="Times New Roman" w:eastAsia="Times New Roman" w:hAnsi="Times New Roman" w:cs="Times New Roman"/>
          <w:sz w:val="20"/>
          <w:szCs w:val="20"/>
        </w:rPr>
        <w:t xml:space="preserve">риказом Минстроя России от 16 декабря </w:t>
      </w:r>
      <w:r w:rsidRPr="00BE43C0">
        <w:rPr>
          <w:rFonts w:ascii="Times New Roman" w:eastAsia="Times New Roman" w:hAnsi="Times New Roman" w:cs="Times New Roman"/>
          <w:sz w:val="20"/>
          <w:szCs w:val="20"/>
        </w:rPr>
        <w:t>2016</w:t>
      </w:r>
      <w:r>
        <w:rPr>
          <w:rFonts w:ascii="Times New Roman" w:eastAsia="Times New Roman" w:hAnsi="Times New Roman" w:cs="Times New Roman"/>
          <w:sz w:val="20"/>
          <w:szCs w:val="20"/>
        </w:rPr>
        <w:t xml:space="preserve"> года №</w:t>
      </w:r>
      <w:r w:rsidRPr="00BE43C0">
        <w:rPr>
          <w:rFonts w:ascii="Times New Roman" w:eastAsia="Times New Roman" w:hAnsi="Times New Roman" w:cs="Times New Roman"/>
          <w:sz w:val="20"/>
          <w:szCs w:val="20"/>
        </w:rPr>
        <w:t xml:space="preserve"> 970/пр (</w:t>
      </w:r>
      <w:r>
        <w:rPr>
          <w:rFonts w:ascii="Times New Roman" w:eastAsia="Times New Roman" w:hAnsi="Times New Roman" w:cs="Times New Roman"/>
          <w:sz w:val="20"/>
          <w:szCs w:val="20"/>
        </w:rPr>
        <w:t xml:space="preserve">в </w:t>
      </w:r>
      <w:r w:rsidRPr="00BE43C0">
        <w:rPr>
          <w:rFonts w:ascii="Times New Roman" w:eastAsia="Times New Roman" w:hAnsi="Times New Roman" w:cs="Times New Roman"/>
          <w:sz w:val="20"/>
          <w:szCs w:val="20"/>
        </w:rPr>
        <w:t>ред</w:t>
      </w:r>
      <w:r>
        <w:rPr>
          <w:rFonts w:ascii="Times New Roman" w:eastAsia="Times New Roman" w:hAnsi="Times New Roman" w:cs="Times New Roman"/>
          <w:sz w:val="20"/>
          <w:szCs w:val="20"/>
        </w:rPr>
        <w:t>акции</w:t>
      </w:r>
      <w:r w:rsidRPr="00BE43C0">
        <w:rPr>
          <w:rFonts w:ascii="Times New Roman" w:eastAsia="Times New Roman" w:hAnsi="Times New Roman" w:cs="Times New Roman"/>
          <w:sz w:val="20"/>
          <w:szCs w:val="20"/>
        </w:rPr>
        <w:t xml:space="preserve"> Приказом Минстроя России</w:t>
      </w:r>
      <w:r>
        <w:rPr>
          <w:rFonts w:ascii="Times New Roman" w:eastAsia="Times New Roman" w:hAnsi="Times New Roman" w:cs="Times New Roman"/>
          <w:sz w:val="20"/>
          <w:szCs w:val="20"/>
        </w:rPr>
        <w:t xml:space="preserve"> от 22 ноября </w:t>
      </w:r>
      <w:r w:rsidRPr="00BE43C0">
        <w:rPr>
          <w:rFonts w:ascii="Times New Roman" w:eastAsia="Times New Roman" w:hAnsi="Times New Roman" w:cs="Times New Roman"/>
          <w:sz w:val="20"/>
          <w:szCs w:val="20"/>
        </w:rPr>
        <w:t>2019</w:t>
      </w:r>
      <w:r>
        <w:rPr>
          <w:rFonts w:ascii="Times New Roman" w:eastAsia="Times New Roman" w:hAnsi="Times New Roman" w:cs="Times New Roman"/>
          <w:sz w:val="20"/>
          <w:szCs w:val="20"/>
        </w:rPr>
        <w:t xml:space="preserve"> года</w:t>
      </w:r>
      <w:r w:rsidRPr="00BE43C0">
        <w:rPr>
          <w:rFonts w:ascii="Times New Roman" w:hAnsi="Times New Roman" w:cs="Times New Roman"/>
          <w:sz w:val="20"/>
          <w:szCs w:val="20"/>
        </w:rPr>
        <w:t>№</w:t>
      </w:r>
      <w:r w:rsidRPr="00BE43C0">
        <w:rPr>
          <w:rFonts w:ascii="Times New Roman" w:eastAsia="Times New Roman" w:hAnsi="Times New Roman" w:cs="Times New Roman"/>
          <w:sz w:val="20"/>
          <w:szCs w:val="20"/>
        </w:rPr>
        <w:t>722/пр</w:t>
      </w:r>
      <w:r>
        <w:rPr>
          <w:rFonts w:ascii="Times New Roman" w:eastAsia="Times New Roman" w:hAnsi="Times New Roman" w:cs="Times New Roman"/>
          <w:sz w:val="20"/>
          <w:szCs w:val="20"/>
        </w:rPr>
        <w:t xml:space="preserve"> </w:t>
      </w:r>
      <w:r w:rsidRPr="00BE43C0">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Pr="00BE43C0">
        <w:t xml:space="preserve"> </w:t>
      </w:r>
    </w:p>
    <w:p w:rsidR="009952F1" w:rsidRDefault="009952F1" w:rsidP="00D70225">
      <w:pPr>
        <w:pStyle w:val="a6"/>
      </w:pPr>
    </w:p>
  </w:footnote>
  <w:footnote w:id="107">
    <w:p w:rsidR="009952F1" w:rsidRDefault="009952F1" w:rsidP="00D70225">
      <w:pPr>
        <w:pStyle w:val="a6"/>
      </w:pPr>
      <w:r>
        <w:rPr>
          <w:rStyle w:val="a8"/>
        </w:rPr>
        <w:footnoteRef/>
      </w:r>
      <w:r>
        <w:t xml:space="preserve"> «Руководство по борьбе с зимней скользкостью на автомобильных дорогах», утвержденное Распоряжением Минтранса </w:t>
      </w:r>
      <w:r w:rsidRPr="00F36715">
        <w:t>Российской Федерации</w:t>
      </w:r>
      <w:r>
        <w:t xml:space="preserve"> от 16 июня 2003 года № ОС-548-р.</w:t>
      </w:r>
    </w:p>
  </w:footnote>
  <w:footnote w:id="108">
    <w:p w:rsidR="009952F1" w:rsidRDefault="009952F1" w:rsidP="00D70225">
      <w:pPr>
        <w:pStyle w:val="a6"/>
      </w:pPr>
      <w:r>
        <w:rPr>
          <w:rStyle w:val="a8"/>
        </w:rPr>
        <w:footnoteRef/>
      </w:r>
      <w:r>
        <w:t xml:space="preserve"> Приказ МЧС России от 24 апреля</w:t>
      </w:r>
      <w:r w:rsidRPr="00967872">
        <w:t xml:space="preserve">.2013 </w:t>
      </w:r>
      <w:r>
        <w:t xml:space="preserve">года </w:t>
      </w:r>
      <w:r w:rsidRPr="00967872">
        <w:t>№ 288 «Об утверждении свода правил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(вместе с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(в редак</w:t>
      </w:r>
      <w:r>
        <w:t>ции приказа МЧС России от 14</w:t>
      </w:r>
      <w:r w:rsidRPr="007A5965">
        <w:t xml:space="preserve"> </w:t>
      </w:r>
      <w:r>
        <w:t xml:space="preserve">февраля </w:t>
      </w:r>
      <w:r w:rsidRPr="00967872">
        <w:t>2020</w:t>
      </w:r>
      <w:r>
        <w:t xml:space="preserve"> года</w:t>
      </w:r>
      <w:r w:rsidRPr="00967872">
        <w:t xml:space="preserve"> №</w:t>
      </w:r>
      <w:r>
        <w:t>89</w:t>
      </w:r>
      <w:r w:rsidRPr="00967872">
        <w:t>).</w:t>
      </w:r>
    </w:p>
  </w:footnote>
  <w:footnote w:id="109">
    <w:p w:rsidR="009952F1" w:rsidRPr="00063C45" w:rsidRDefault="009952F1" w:rsidP="00EC29D5">
      <w:pPr>
        <w:pStyle w:val="a6"/>
      </w:pPr>
      <w:r w:rsidRPr="00063C45">
        <w:rPr>
          <w:rStyle w:val="a8"/>
        </w:rPr>
        <w:footnoteRef/>
      </w:r>
      <w:r w:rsidRPr="00063C45">
        <w:t xml:space="preserve"> </w:t>
      </w:r>
      <w:r w:rsidRPr="00063C45">
        <w:rPr>
          <w:bCs/>
          <w:iCs/>
        </w:rPr>
        <w:t>Федерал</w:t>
      </w:r>
      <w:r w:rsidRPr="00EC29D5">
        <w:rPr>
          <w:bCs/>
          <w:iCs/>
        </w:rPr>
        <w:t>ьный закон от 22 июля 2008 года № 123-ФЗ «Технический регламент о требованиях пожарной безопасности» (</w:t>
      </w:r>
      <w:r w:rsidRPr="004A7E0E">
        <w:rPr>
          <w:bCs/>
          <w:iCs/>
        </w:rPr>
        <w:t>в редакции Федерального закона от 25 декабря 2023 года № 665-ФЗ</w:t>
      </w:r>
      <w:r w:rsidRPr="00EC29D5">
        <w:rPr>
          <w:bCs/>
          <w:iCs/>
        </w:rPr>
        <w:t>).</w:t>
      </w:r>
    </w:p>
  </w:footnote>
  <w:footnote w:id="110">
    <w:p w:rsidR="009952F1" w:rsidRPr="008639DA" w:rsidRDefault="009952F1" w:rsidP="0021352D">
      <w:pPr>
        <w:pStyle w:val="a6"/>
        <w:rPr>
          <w:color w:val="FF0000"/>
        </w:rPr>
      </w:pPr>
      <w:r w:rsidRPr="00584FEE">
        <w:rPr>
          <w:rStyle w:val="a8"/>
        </w:rPr>
        <w:footnoteRef/>
      </w:r>
      <w:r w:rsidRPr="00584FEE">
        <w:t xml:space="preserve"> Федеральным законом от 27 декабря 2002 года № 184-ФЗ «О техническом регулировании» (в радакции от 2 июля 2021 года, с изм. и доп., вступ. в силу с 23 декабря 2021года).</w:t>
      </w:r>
    </w:p>
  </w:footnote>
  <w:footnote w:id="111">
    <w:p w:rsidR="009952F1" w:rsidRPr="00063C45" w:rsidRDefault="009952F1" w:rsidP="00EC29D5">
      <w:pPr>
        <w:pStyle w:val="a6"/>
      </w:pPr>
      <w:r w:rsidRPr="00063C45">
        <w:rPr>
          <w:rStyle w:val="a8"/>
        </w:rPr>
        <w:footnoteRef/>
      </w:r>
      <w:r w:rsidRPr="00063C45">
        <w:t xml:space="preserve"> </w:t>
      </w:r>
      <w:r w:rsidRPr="00C00A2C">
        <w:t xml:space="preserve">Постановление Главного государственного санитарного врача </w:t>
      </w:r>
      <w:r w:rsidRPr="004A7E0E">
        <w:t>Российской Федерации</w:t>
      </w:r>
      <w:r w:rsidRPr="00C00A2C">
        <w:t xml:space="preserve"> от 25 сентября 2007 года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(в редакции изменений, утвержденных Постановлением Главного санитарного врача Российской Федерации от 28 февраля 2022 года № 7).</w:t>
      </w:r>
      <w:r w:rsidRPr="00063C45">
        <w:t>.</w:t>
      </w:r>
    </w:p>
  </w:footnote>
  <w:footnote w:id="112">
    <w:p w:rsidR="009952F1" w:rsidRDefault="009952F1" w:rsidP="00EC29D5">
      <w:pPr>
        <w:pStyle w:val="a6"/>
      </w:pPr>
      <w:r>
        <w:rPr>
          <w:rStyle w:val="a8"/>
          <w:rFonts w:eastAsiaTheme="majorEastAsia"/>
        </w:rPr>
        <w:footnoteRef/>
      </w:r>
      <w:r>
        <w:t xml:space="preserve"> </w:t>
      </w:r>
      <w:r w:rsidRPr="00F40197">
        <w:t>Пос</w:t>
      </w:r>
      <w:r>
        <w:t xml:space="preserve">тановление Правительства </w:t>
      </w:r>
      <w:r w:rsidRPr="00F36715">
        <w:t>Российской Федерации</w:t>
      </w:r>
      <w:r>
        <w:t xml:space="preserve"> от 3 марта</w:t>
      </w:r>
      <w:r w:rsidRPr="00F40197">
        <w:t>.2018</w:t>
      </w:r>
      <w:r>
        <w:t xml:space="preserve"> года №</w:t>
      </w:r>
      <w:r w:rsidRPr="00F40197">
        <w:t xml:space="preserve"> 222 «Об утверждении Правил установления санитарно-защитных зон и использования земельных участков, расположенных в границах санитарно-защитных зон» (в редакции Постанов</w:t>
      </w:r>
      <w:r>
        <w:t xml:space="preserve">ления Правительства </w:t>
      </w:r>
      <w:r w:rsidRPr="00F36715">
        <w:t>Российской Федерации</w:t>
      </w:r>
      <w:r>
        <w:t xml:space="preserve"> от 3 марта 2022</w:t>
      </w:r>
      <w:r w:rsidRPr="00F40197">
        <w:t xml:space="preserve"> </w:t>
      </w:r>
      <w:r>
        <w:t xml:space="preserve">года </w:t>
      </w:r>
      <w:r w:rsidRPr="00F40197">
        <w:t xml:space="preserve">№ </w:t>
      </w:r>
      <w:r>
        <w:t>286</w:t>
      </w:r>
      <w:r w:rsidRPr="00F40197">
        <w:t>).</w:t>
      </w:r>
    </w:p>
  </w:footnote>
  <w:footnote w:id="113">
    <w:p w:rsidR="009952F1" w:rsidRDefault="009952F1" w:rsidP="00EC29D5">
      <w:pPr>
        <w:pStyle w:val="a6"/>
      </w:pPr>
      <w:r>
        <w:rPr>
          <w:rStyle w:val="a8"/>
          <w:rFonts w:eastAsiaTheme="majorEastAsia"/>
        </w:rPr>
        <w:footnoteRef/>
      </w:r>
      <w:r>
        <w:t xml:space="preserve"> </w:t>
      </w:r>
      <w:r w:rsidRPr="00F40197">
        <w:t>Федеральный закон Российской Федерации от 3</w:t>
      </w:r>
      <w:r>
        <w:t xml:space="preserve"> августа </w:t>
      </w:r>
      <w:r w:rsidRPr="00F40197">
        <w:t>2018</w:t>
      </w:r>
      <w:r>
        <w:t xml:space="preserve"> года</w:t>
      </w:r>
      <w:r w:rsidRPr="00F40197">
        <w:t xml:space="preserve"> № 342-ФЗ «О внесении изменений в градостроительный кодекс Российской Федерации и отдельные законодательные акты Российской Федерации» (</w:t>
      </w:r>
      <w:r w:rsidRPr="004A7E0E">
        <w:t>в редакции Федерального закона Российской Федерации от 4 августа 2023 года № 469-ФЗ</w:t>
      </w:r>
      <w:r>
        <w:t>).</w:t>
      </w:r>
    </w:p>
    <w:p w:rsidR="009952F1" w:rsidRDefault="009952F1" w:rsidP="00EC29D5">
      <w:pPr>
        <w:pStyle w:val="a6"/>
      </w:pPr>
    </w:p>
  </w:footnote>
  <w:footnote w:id="114">
    <w:p w:rsidR="009952F1" w:rsidRDefault="009952F1" w:rsidP="00BB3A70">
      <w:pPr>
        <w:pStyle w:val="a6"/>
      </w:pPr>
      <w:r w:rsidRPr="00063C45">
        <w:rPr>
          <w:rStyle w:val="a8"/>
        </w:rPr>
        <w:footnoteRef/>
      </w:r>
      <w:r w:rsidRPr="00063C45">
        <w:t xml:space="preserve"> СП 32.13330.2018 «Свод правил. Канализация. Наружные сети и сооружения</w:t>
      </w:r>
      <w:r>
        <w:t>. СНиП 2.04.03-85», утвержденные</w:t>
      </w:r>
      <w:r w:rsidRPr="00063C45">
        <w:t xml:space="preserve"> Приказом Минстроя России от 25 декабря 2018</w:t>
      </w:r>
      <w:r w:rsidRPr="00C37CD5">
        <w:t xml:space="preserve"> </w:t>
      </w:r>
      <w:r w:rsidRPr="00063C45">
        <w:t>года № 860/пр.</w:t>
      </w:r>
    </w:p>
  </w:footnote>
  <w:footnote w:id="115">
    <w:p w:rsidR="009952F1" w:rsidRDefault="009952F1" w:rsidP="00BB3A70">
      <w:pPr>
        <w:pStyle w:val="a6"/>
      </w:pPr>
      <w:r>
        <w:rPr>
          <w:rStyle w:val="a8"/>
        </w:rPr>
        <w:footnoteRef/>
      </w:r>
      <w:r>
        <w:t xml:space="preserve"> Постановление Главного государственного санитарного врача </w:t>
      </w:r>
      <w:r w:rsidRPr="0089661C">
        <w:t>Российской Федерации</w:t>
      </w:r>
      <w:r>
        <w:t xml:space="preserve"> от 14 марта 2002 года № 10 «О введении в действие Санитарных правил и норм «Зоны санитарной охраны источников водоснабжения и водопроводов питьевого назначени». СанПиН 2.1.4.1110-02».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11932"/>
      <w:docPartObj>
        <w:docPartGallery w:val="Page Numbers (Top of Page)"/>
        <w:docPartUnique/>
      </w:docPartObj>
    </w:sdtPr>
    <w:sdtContent>
      <w:p w:rsidR="009952F1" w:rsidRDefault="009952F1">
        <w:pPr>
          <w:pStyle w:val="af0"/>
          <w:jc w:val="center"/>
        </w:pPr>
        <w:r>
          <w:fldChar w:fldCharType="begin"/>
        </w:r>
        <w:r>
          <w:instrText>PAGE   \* MERGEFORMAT</w:instrText>
        </w:r>
        <w:r>
          <w:fldChar w:fldCharType="separate"/>
        </w:r>
        <w:r w:rsidR="00372B52">
          <w:rPr>
            <w:noProof/>
          </w:rPr>
          <w:t>5</w:t>
        </w:r>
        <w:r>
          <w:fldChar w:fldCharType="end"/>
        </w:r>
      </w:p>
    </w:sdtContent>
  </w:sdt>
  <w:p w:rsidR="009952F1" w:rsidRDefault="009952F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3AA28E2"/>
    <w:lvl w:ilvl="0">
      <w:start w:val="1"/>
      <w:numFmt w:val="bullet"/>
      <w:pStyle w:val="2"/>
      <w:lvlText w:val=""/>
      <w:lvlJc w:val="left"/>
      <w:pPr>
        <w:tabs>
          <w:tab w:val="num" w:pos="556"/>
        </w:tabs>
        <w:ind w:left="556" w:hanging="360"/>
      </w:pPr>
      <w:rPr>
        <w:rFonts w:ascii="Symbol" w:hAnsi="Symbol" w:hint="default"/>
      </w:rPr>
    </w:lvl>
  </w:abstractNum>
  <w:abstractNum w:abstractNumId="1">
    <w:nsid w:val="FFFFFF89"/>
    <w:multiLevelType w:val="singleLevel"/>
    <w:tmpl w:val="C8F4CC4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5"/>
    <w:multiLevelType w:val="singleLevel"/>
    <w:tmpl w:val="00000005"/>
    <w:name w:val="WW8Num8"/>
    <w:lvl w:ilvl="0">
      <w:start w:val="1"/>
      <w:numFmt w:val="decimal"/>
      <w:lvlText w:val="%1."/>
      <w:lvlJc w:val="left"/>
      <w:pPr>
        <w:tabs>
          <w:tab w:val="num" w:pos="851"/>
        </w:tabs>
        <w:ind w:left="0" w:firstLine="567"/>
      </w:pPr>
    </w:lvl>
  </w:abstractNum>
  <w:abstractNum w:abstractNumId="3">
    <w:nsid w:val="0C7C1C41"/>
    <w:multiLevelType w:val="hybridMultilevel"/>
    <w:tmpl w:val="40BCFA9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D287B0F"/>
    <w:multiLevelType w:val="hybridMultilevel"/>
    <w:tmpl w:val="A5AE77AA"/>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nsid w:val="0D6D463F"/>
    <w:multiLevelType w:val="multilevel"/>
    <w:tmpl w:val="B69E70C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DAE0C5B"/>
    <w:multiLevelType w:val="multilevel"/>
    <w:tmpl w:val="DAB03A9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3E747E5"/>
    <w:multiLevelType w:val="hybridMultilevel"/>
    <w:tmpl w:val="7CC27B28"/>
    <w:lvl w:ilvl="0" w:tplc="11C880F2">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5771979"/>
    <w:multiLevelType w:val="multilevel"/>
    <w:tmpl w:val="78D88ED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17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F5E07FB"/>
    <w:multiLevelType w:val="hybridMultilevel"/>
    <w:tmpl w:val="AB321540"/>
    <w:lvl w:ilvl="0" w:tplc="81A8718C">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A255CD"/>
    <w:multiLevelType w:val="hybridMultilevel"/>
    <w:tmpl w:val="BCEE8906"/>
    <w:lvl w:ilvl="0" w:tplc="31922958">
      <w:start w:val="1"/>
      <w:numFmt w:val="decimal"/>
      <w:lvlText w:val="%1"/>
      <w:lvlJc w:val="left"/>
      <w:pPr>
        <w:ind w:left="0" w:firstLine="20"/>
      </w:pPr>
      <w:rPr>
        <w:rFonts w:hint="default"/>
        <w:color w:val="auto"/>
        <w:sz w:val="22"/>
        <w:szCs w:val="22"/>
      </w:rPr>
    </w:lvl>
    <w:lvl w:ilvl="1" w:tplc="04190019">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1">
    <w:nsid w:val="262344B8"/>
    <w:multiLevelType w:val="multilevel"/>
    <w:tmpl w:val="A4B8D1A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A4011C3"/>
    <w:multiLevelType w:val="hybridMultilevel"/>
    <w:tmpl w:val="70CE1DEE"/>
    <w:lvl w:ilvl="0" w:tplc="58BA3A56">
      <w:start w:val="1"/>
      <w:numFmt w:val="decimal"/>
      <w:lvlText w:val="%1"/>
      <w:lvlJc w:val="left"/>
      <w:pPr>
        <w:ind w:left="0" w:firstLine="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3">
    <w:nsid w:val="31333602"/>
    <w:multiLevelType w:val="multilevel"/>
    <w:tmpl w:val="78D88ED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17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5E83104"/>
    <w:multiLevelType w:val="multilevel"/>
    <w:tmpl w:val="2D7684D6"/>
    <w:lvl w:ilvl="0">
      <w:start w:val="1"/>
      <w:numFmt w:val="decimal"/>
      <w:lvlText w:val="%1."/>
      <w:lvlJc w:val="left"/>
      <w:pPr>
        <w:ind w:left="1069" w:hanging="360"/>
      </w:pPr>
      <w:rPr>
        <w:rFonts w:hint="default"/>
      </w:rPr>
    </w:lvl>
    <w:lvl w:ilvl="1">
      <w:start w:val="4"/>
      <w:numFmt w:val="decimal"/>
      <w:isLgl/>
      <w:lvlText w:val="%1.%2"/>
      <w:lvlJc w:val="left"/>
      <w:pPr>
        <w:ind w:left="1354" w:hanging="645"/>
      </w:pPr>
      <w:rPr>
        <w:rFonts w:eastAsia="Times New Roman" w:hint="default"/>
      </w:rPr>
    </w:lvl>
    <w:lvl w:ilvl="2">
      <w:start w:val="3"/>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5">
    <w:nsid w:val="3B0A32F9"/>
    <w:multiLevelType w:val="hybridMultilevel"/>
    <w:tmpl w:val="70CE1DEE"/>
    <w:lvl w:ilvl="0" w:tplc="58BA3A56">
      <w:start w:val="1"/>
      <w:numFmt w:val="decimal"/>
      <w:lvlText w:val="%1"/>
      <w:lvlJc w:val="left"/>
      <w:pPr>
        <w:ind w:left="0" w:firstLine="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6">
    <w:nsid w:val="3C8D1AC5"/>
    <w:multiLevelType w:val="hybridMultilevel"/>
    <w:tmpl w:val="6B426168"/>
    <w:lvl w:ilvl="0" w:tplc="113EE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561F3E"/>
    <w:multiLevelType w:val="hybridMultilevel"/>
    <w:tmpl w:val="5AE0D02C"/>
    <w:lvl w:ilvl="0" w:tplc="113EE27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3FF7354A"/>
    <w:multiLevelType w:val="multilevel"/>
    <w:tmpl w:val="CBD416A2"/>
    <w:lvl w:ilvl="0">
      <w:start w:val="1"/>
      <w:numFmt w:val="decimal"/>
      <w:lvlText w:val="%1."/>
      <w:lvlJc w:val="left"/>
      <w:pPr>
        <w:ind w:left="1070" w:hanging="360"/>
      </w:pPr>
      <w:rPr>
        <w:rFonts w:eastAsia="Calibri" w:hint="default"/>
        <w:color w:val="auto"/>
      </w:rPr>
    </w:lvl>
    <w:lvl w:ilvl="1">
      <w:start w:val="1"/>
      <w:numFmt w:val="decimal"/>
      <w:isLgl/>
      <w:lvlText w:val="%1.%2."/>
      <w:lvlJc w:val="left"/>
      <w:pPr>
        <w:ind w:left="6250" w:hanging="720"/>
      </w:pPr>
      <w:rPr>
        <w:rFonts w:hint="default"/>
        <w:color w:val="auto"/>
      </w:rPr>
    </w:lvl>
    <w:lvl w:ilvl="2">
      <w:start w:val="1"/>
      <w:numFmt w:val="decimal"/>
      <w:isLgl/>
      <w:lvlText w:val="%1.%2.%3."/>
      <w:lvlJc w:val="left"/>
      <w:pPr>
        <w:ind w:left="6108" w:hanging="720"/>
      </w:pPr>
      <w:rPr>
        <w:rFonts w:hint="default"/>
      </w:rPr>
    </w:lvl>
    <w:lvl w:ilvl="3">
      <w:start w:val="1"/>
      <w:numFmt w:val="decimal"/>
      <w:isLgl/>
      <w:lvlText w:val="%1.%2.%3.%4."/>
      <w:lvlJc w:val="left"/>
      <w:pPr>
        <w:ind w:left="6468" w:hanging="1080"/>
      </w:pPr>
      <w:rPr>
        <w:rFonts w:hint="default"/>
      </w:rPr>
    </w:lvl>
    <w:lvl w:ilvl="4">
      <w:start w:val="1"/>
      <w:numFmt w:val="decimal"/>
      <w:isLgl/>
      <w:lvlText w:val="%1.%2.%3.%4.%5."/>
      <w:lvlJc w:val="left"/>
      <w:pPr>
        <w:ind w:left="6468" w:hanging="1080"/>
      </w:pPr>
      <w:rPr>
        <w:rFonts w:hint="default"/>
      </w:rPr>
    </w:lvl>
    <w:lvl w:ilvl="5">
      <w:start w:val="1"/>
      <w:numFmt w:val="decimal"/>
      <w:isLgl/>
      <w:lvlText w:val="%1.%2.%3.%4.%5.%6."/>
      <w:lvlJc w:val="left"/>
      <w:pPr>
        <w:ind w:left="6828" w:hanging="1440"/>
      </w:pPr>
      <w:rPr>
        <w:rFonts w:hint="default"/>
      </w:rPr>
    </w:lvl>
    <w:lvl w:ilvl="6">
      <w:start w:val="1"/>
      <w:numFmt w:val="decimal"/>
      <w:isLgl/>
      <w:lvlText w:val="%1.%2.%3.%4.%5.%6.%7."/>
      <w:lvlJc w:val="left"/>
      <w:pPr>
        <w:ind w:left="7188" w:hanging="1800"/>
      </w:pPr>
      <w:rPr>
        <w:rFonts w:hint="default"/>
      </w:rPr>
    </w:lvl>
    <w:lvl w:ilvl="7">
      <w:start w:val="1"/>
      <w:numFmt w:val="decimal"/>
      <w:isLgl/>
      <w:lvlText w:val="%1.%2.%3.%4.%5.%6.%7.%8."/>
      <w:lvlJc w:val="left"/>
      <w:pPr>
        <w:ind w:left="7188" w:hanging="1800"/>
      </w:pPr>
      <w:rPr>
        <w:rFonts w:hint="default"/>
      </w:rPr>
    </w:lvl>
    <w:lvl w:ilvl="8">
      <w:start w:val="1"/>
      <w:numFmt w:val="decimal"/>
      <w:isLgl/>
      <w:lvlText w:val="%1.%2.%3.%4.%5.%6.%7.%8.%9."/>
      <w:lvlJc w:val="left"/>
      <w:pPr>
        <w:ind w:left="7548" w:hanging="2160"/>
      </w:pPr>
      <w:rPr>
        <w:rFonts w:hint="default"/>
      </w:rPr>
    </w:lvl>
  </w:abstractNum>
  <w:abstractNum w:abstractNumId="19">
    <w:nsid w:val="47EA2B0B"/>
    <w:multiLevelType w:val="hybridMultilevel"/>
    <w:tmpl w:val="70CE1DEE"/>
    <w:lvl w:ilvl="0" w:tplc="58BA3A56">
      <w:start w:val="1"/>
      <w:numFmt w:val="decimal"/>
      <w:lvlText w:val="%1"/>
      <w:lvlJc w:val="left"/>
      <w:pPr>
        <w:ind w:left="0" w:firstLine="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0">
    <w:nsid w:val="4C3A1AB9"/>
    <w:multiLevelType w:val="hybridMultilevel"/>
    <w:tmpl w:val="2E5262FC"/>
    <w:lvl w:ilvl="0" w:tplc="94FE7AC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1840974"/>
    <w:multiLevelType w:val="multilevel"/>
    <w:tmpl w:val="AC5CB306"/>
    <w:lvl w:ilvl="0">
      <w:start w:val="1"/>
      <w:numFmt w:val="decimal"/>
      <w:lvlText w:val="%1."/>
      <w:lvlJc w:val="left"/>
      <w:pPr>
        <w:ind w:left="360" w:hanging="360"/>
      </w:pPr>
      <w:rPr>
        <w:rFonts w:hint="default"/>
        <w:color w:val="auto"/>
        <w:sz w:val="20"/>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2D45CBC"/>
    <w:multiLevelType w:val="hybridMultilevel"/>
    <w:tmpl w:val="A5AE77AA"/>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5B76184B"/>
    <w:multiLevelType w:val="hybridMultilevel"/>
    <w:tmpl w:val="26BE9CF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F4A6925"/>
    <w:multiLevelType w:val="hybridMultilevel"/>
    <w:tmpl w:val="FD904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6D237D"/>
    <w:multiLevelType w:val="multilevel"/>
    <w:tmpl w:val="FFFA9CC8"/>
    <w:lvl w:ilvl="0">
      <w:start w:val="1"/>
      <w:numFmt w:val="bullet"/>
      <w:pStyle w:val="a0"/>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ADA781E"/>
    <w:multiLevelType w:val="multilevel"/>
    <w:tmpl w:val="E88826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471945"/>
    <w:multiLevelType w:val="hybridMultilevel"/>
    <w:tmpl w:val="49525862"/>
    <w:lvl w:ilvl="0" w:tplc="891EBD5A">
      <w:start w:val="1"/>
      <w:numFmt w:val="decimal"/>
      <w:lvlText w:val="%1."/>
      <w:lvlJc w:val="left"/>
      <w:pPr>
        <w:ind w:left="36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70E9631E"/>
    <w:multiLevelType w:val="hybridMultilevel"/>
    <w:tmpl w:val="A5AE77AA"/>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nsid w:val="714A7424"/>
    <w:multiLevelType w:val="hybridMultilevel"/>
    <w:tmpl w:val="70CE1DEE"/>
    <w:lvl w:ilvl="0" w:tplc="58BA3A56">
      <w:start w:val="1"/>
      <w:numFmt w:val="decimal"/>
      <w:lvlText w:val="%1"/>
      <w:lvlJc w:val="left"/>
      <w:pPr>
        <w:ind w:left="0" w:firstLine="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0">
    <w:nsid w:val="717C6DCC"/>
    <w:multiLevelType w:val="hybridMultilevel"/>
    <w:tmpl w:val="A11AFC58"/>
    <w:lvl w:ilvl="0" w:tplc="0419000F">
      <w:start w:val="1"/>
      <w:numFmt w:val="decimal"/>
      <w:lvlText w:val="%1."/>
      <w:lvlJc w:val="left"/>
      <w:pPr>
        <w:tabs>
          <w:tab w:val="num" w:pos="1800"/>
        </w:tabs>
        <w:ind w:left="1800" w:hanging="360"/>
      </w:pPr>
      <w:rPr>
        <w:rFonts w:hint="default"/>
        <w:color w:val="auto"/>
      </w:rPr>
    </w:lvl>
    <w:lvl w:ilvl="1" w:tplc="04190001">
      <w:start w:val="1"/>
      <w:numFmt w:val="bullet"/>
      <w:lvlText w:val=""/>
      <w:lvlJc w:val="left"/>
      <w:pPr>
        <w:tabs>
          <w:tab w:val="num" w:pos="2160"/>
        </w:tabs>
        <w:ind w:left="2160" w:hanging="360"/>
      </w:pPr>
      <w:rPr>
        <w:rFonts w:ascii="Symbol" w:hAnsi="Symbol" w:hint="default"/>
      </w:rPr>
    </w:lvl>
    <w:lvl w:ilvl="2" w:tplc="2A6AAABC">
      <w:start w:val="1"/>
      <w:numFmt w:val="decimal"/>
      <w:lvlText w:val="%3."/>
      <w:lvlJc w:val="left"/>
      <w:pPr>
        <w:ind w:left="3150" w:hanging="45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1">
    <w:nsid w:val="75866582"/>
    <w:multiLevelType w:val="multilevel"/>
    <w:tmpl w:val="DB0ABF0E"/>
    <w:lvl w:ilvl="0">
      <w:start w:val="2"/>
      <w:numFmt w:val="decimal"/>
      <w:lvlText w:val="%1."/>
      <w:lvlJc w:val="left"/>
      <w:pPr>
        <w:ind w:left="6546" w:hanging="45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774F660F"/>
    <w:multiLevelType w:val="multilevel"/>
    <w:tmpl w:val="78D88ED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17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AB95060"/>
    <w:multiLevelType w:val="hybridMultilevel"/>
    <w:tmpl w:val="A0C04DDC"/>
    <w:lvl w:ilvl="0" w:tplc="4242297E">
      <w:start w:val="1"/>
      <w:numFmt w:val="decimal"/>
      <w:lvlText w:val="%1"/>
      <w:lvlJc w:val="left"/>
      <w:pPr>
        <w:ind w:left="0" w:firstLine="20"/>
      </w:pPr>
      <w:rPr>
        <w:rFonts w:hint="default"/>
        <w:color w:val="auto"/>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4">
    <w:nsid w:val="7B5545E2"/>
    <w:multiLevelType w:val="hybridMultilevel"/>
    <w:tmpl w:val="70CE1DEE"/>
    <w:lvl w:ilvl="0" w:tplc="58BA3A56">
      <w:start w:val="1"/>
      <w:numFmt w:val="decimal"/>
      <w:lvlText w:val="%1"/>
      <w:lvlJc w:val="left"/>
      <w:pPr>
        <w:ind w:left="0" w:firstLine="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5">
    <w:nsid w:val="7F924F4E"/>
    <w:multiLevelType w:val="hybridMultilevel"/>
    <w:tmpl w:val="70CE1DEE"/>
    <w:lvl w:ilvl="0" w:tplc="58BA3A56">
      <w:start w:val="1"/>
      <w:numFmt w:val="decimal"/>
      <w:lvlText w:val="%1"/>
      <w:lvlJc w:val="left"/>
      <w:pPr>
        <w:ind w:left="0" w:firstLine="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11"/>
  </w:num>
  <w:num w:numId="2">
    <w:abstractNumId w:val="31"/>
  </w:num>
  <w:num w:numId="3">
    <w:abstractNumId w:val="13"/>
  </w:num>
  <w:num w:numId="4">
    <w:abstractNumId w:val="1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0"/>
  </w:num>
  <w:num w:numId="8">
    <w:abstractNumId w:val="1"/>
  </w:num>
  <w:num w:numId="9">
    <w:abstractNumId w:val="5"/>
  </w:num>
  <w:num w:numId="10">
    <w:abstractNumId w:val="34"/>
  </w:num>
  <w:num w:numId="11">
    <w:abstractNumId w:val="6"/>
  </w:num>
  <w:num w:numId="12">
    <w:abstractNumId w:val="14"/>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5"/>
  </w:num>
  <w:num w:numId="15">
    <w:abstractNumId w:val="19"/>
  </w:num>
  <w:num w:numId="16">
    <w:abstractNumId w:val="3"/>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2"/>
  </w:num>
  <w:num w:numId="20">
    <w:abstractNumId w:val="35"/>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3"/>
  </w:num>
  <w:num w:numId="24">
    <w:abstractNumId w:val="4"/>
  </w:num>
  <w:num w:numId="25">
    <w:abstractNumId w:val="22"/>
  </w:num>
  <w:num w:numId="26">
    <w:abstractNumId w:val="28"/>
  </w:num>
  <w:num w:numId="27">
    <w:abstractNumId w:val="16"/>
  </w:num>
  <w:num w:numId="28">
    <w:abstractNumId w:val="9"/>
  </w:num>
  <w:num w:numId="29">
    <w:abstractNumId w:val="32"/>
  </w:num>
  <w:num w:numId="30">
    <w:abstractNumId w:val="18"/>
  </w:num>
  <w:num w:numId="31">
    <w:abstractNumId w:val="26"/>
  </w:num>
  <w:num w:numId="32">
    <w:abstractNumId w:val="17"/>
  </w:num>
  <w:num w:numId="33">
    <w:abstractNumId w:val="21"/>
  </w:num>
  <w:num w:numId="34">
    <w:abstractNumId w:val="7"/>
  </w:num>
  <w:num w:numId="35">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567"/>
  <w:characterSpacingControl w:val="doNotCompress"/>
  <w:hdrShapeDefaults>
    <o:shapedefaults v:ext="edit" spidmax="38707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18F"/>
    <w:rsid w:val="00000E84"/>
    <w:rsid w:val="00000E96"/>
    <w:rsid w:val="00001402"/>
    <w:rsid w:val="00001746"/>
    <w:rsid w:val="000024CD"/>
    <w:rsid w:val="00002EA5"/>
    <w:rsid w:val="000036C5"/>
    <w:rsid w:val="00003B59"/>
    <w:rsid w:val="00004337"/>
    <w:rsid w:val="00004CF5"/>
    <w:rsid w:val="00004E28"/>
    <w:rsid w:val="0000554A"/>
    <w:rsid w:val="00006C7E"/>
    <w:rsid w:val="00006CA7"/>
    <w:rsid w:val="00006E2D"/>
    <w:rsid w:val="00007198"/>
    <w:rsid w:val="00007D62"/>
    <w:rsid w:val="00007DC7"/>
    <w:rsid w:val="00007EAC"/>
    <w:rsid w:val="0001003E"/>
    <w:rsid w:val="0001111D"/>
    <w:rsid w:val="000133B0"/>
    <w:rsid w:val="00013B37"/>
    <w:rsid w:val="00014457"/>
    <w:rsid w:val="00014FC4"/>
    <w:rsid w:val="00015522"/>
    <w:rsid w:val="00015E80"/>
    <w:rsid w:val="000160F9"/>
    <w:rsid w:val="00016654"/>
    <w:rsid w:val="000176EA"/>
    <w:rsid w:val="00017D27"/>
    <w:rsid w:val="00020548"/>
    <w:rsid w:val="00020887"/>
    <w:rsid w:val="0002099B"/>
    <w:rsid w:val="000224E1"/>
    <w:rsid w:val="0002260F"/>
    <w:rsid w:val="00022B42"/>
    <w:rsid w:val="00022DD9"/>
    <w:rsid w:val="00022DE4"/>
    <w:rsid w:val="00023830"/>
    <w:rsid w:val="00023B27"/>
    <w:rsid w:val="000240B0"/>
    <w:rsid w:val="000241DA"/>
    <w:rsid w:val="00025487"/>
    <w:rsid w:val="000254B8"/>
    <w:rsid w:val="000255EE"/>
    <w:rsid w:val="00025EC1"/>
    <w:rsid w:val="000262DF"/>
    <w:rsid w:val="00026C76"/>
    <w:rsid w:val="00027D7F"/>
    <w:rsid w:val="0003062B"/>
    <w:rsid w:val="000306D7"/>
    <w:rsid w:val="00030C12"/>
    <w:rsid w:val="00031412"/>
    <w:rsid w:val="00031471"/>
    <w:rsid w:val="000326AB"/>
    <w:rsid w:val="000328F7"/>
    <w:rsid w:val="00032962"/>
    <w:rsid w:val="000331A5"/>
    <w:rsid w:val="00033CDF"/>
    <w:rsid w:val="0003458D"/>
    <w:rsid w:val="000352F2"/>
    <w:rsid w:val="00035449"/>
    <w:rsid w:val="00035B22"/>
    <w:rsid w:val="00035FA0"/>
    <w:rsid w:val="00035FBF"/>
    <w:rsid w:val="0003616F"/>
    <w:rsid w:val="0003638C"/>
    <w:rsid w:val="00036C1F"/>
    <w:rsid w:val="00036CB9"/>
    <w:rsid w:val="00037340"/>
    <w:rsid w:val="00037536"/>
    <w:rsid w:val="00037869"/>
    <w:rsid w:val="000402AA"/>
    <w:rsid w:val="000412D8"/>
    <w:rsid w:val="00041E36"/>
    <w:rsid w:val="00041F45"/>
    <w:rsid w:val="000422A6"/>
    <w:rsid w:val="00042727"/>
    <w:rsid w:val="00042799"/>
    <w:rsid w:val="00042B4F"/>
    <w:rsid w:val="00043D5D"/>
    <w:rsid w:val="00044964"/>
    <w:rsid w:val="00044A28"/>
    <w:rsid w:val="00044E3E"/>
    <w:rsid w:val="00044FE7"/>
    <w:rsid w:val="00045082"/>
    <w:rsid w:val="00045EF5"/>
    <w:rsid w:val="00045F77"/>
    <w:rsid w:val="000461C5"/>
    <w:rsid w:val="000462F1"/>
    <w:rsid w:val="00046560"/>
    <w:rsid w:val="00047362"/>
    <w:rsid w:val="000500D4"/>
    <w:rsid w:val="000501D0"/>
    <w:rsid w:val="000504EF"/>
    <w:rsid w:val="00050755"/>
    <w:rsid w:val="000516B0"/>
    <w:rsid w:val="0005191B"/>
    <w:rsid w:val="00051C97"/>
    <w:rsid w:val="00051EE9"/>
    <w:rsid w:val="000520DC"/>
    <w:rsid w:val="0005275C"/>
    <w:rsid w:val="00054075"/>
    <w:rsid w:val="000540EA"/>
    <w:rsid w:val="00054751"/>
    <w:rsid w:val="00054762"/>
    <w:rsid w:val="000547A9"/>
    <w:rsid w:val="00054C26"/>
    <w:rsid w:val="000560A5"/>
    <w:rsid w:val="00056553"/>
    <w:rsid w:val="00056D83"/>
    <w:rsid w:val="00057137"/>
    <w:rsid w:val="00057454"/>
    <w:rsid w:val="00057DDB"/>
    <w:rsid w:val="00057E99"/>
    <w:rsid w:val="00060165"/>
    <w:rsid w:val="0006095A"/>
    <w:rsid w:val="00060F5E"/>
    <w:rsid w:val="000613C2"/>
    <w:rsid w:val="00062A58"/>
    <w:rsid w:val="00063073"/>
    <w:rsid w:val="000634B4"/>
    <w:rsid w:val="00063CEB"/>
    <w:rsid w:val="00064438"/>
    <w:rsid w:val="0006520B"/>
    <w:rsid w:val="000665C3"/>
    <w:rsid w:val="0006674D"/>
    <w:rsid w:val="00066F0A"/>
    <w:rsid w:val="00067EDD"/>
    <w:rsid w:val="000710CC"/>
    <w:rsid w:val="000714BF"/>
    <w:rsid w:val="00071C5F"/>
    <w:rsid w:val="00072758"/>
    <w:rsid w:val="000729DA"/>
    <w:rsid w:val="00072D0F"/>
    <w:rsid w:val="000732CB"/>
    <w:rsid w:val="00073888"/>
    <w:rsid w:val="00073927"/>
    <w:rsid w:val="00073B83"/>
    <w:rsid w:val="00073BE3"/>
    <w:rsid w:val="00074BAE"/>
    <w:rsid w:val="0007525E"/>
    <w:rsid w:val="0007544D"/>
    <w:rsid w:val="0007598B"/>
    <w:rsid w:val="0007605A"/>
    <w:rsid w:val="00076600"/>
    <w:rsid w:val="00076B8B"/>
    <w:rsid w:val="0007740E"/>
    <w:rsid w:val="000775D6"/>
    <w:rsid w:val="00080483"/>
    <w:rsid w:val="00080830"/>
    <w:rsid w:val="00081C87"/>
    <w:rsid w:val="00081DF1"/>
    <w:rsid w:val="00081E3E"/>
    <w:rsid w:val="00081E5C"/>
    <w:rsid w:val="000820CA"/>
    <w:rsid w:val="000821BE"/>
    <w:rsid w:val="000823D3"/>
    <w:rsid w:val="00082836"/>
    <w:rsid w:val="00082874"/>
    <w:rsid w:val="00082D46"/>
    <w:rsid w:val="00082E51"/>
    <w:rsid w:val="00083C0D"/>
    <w:rsid w:val="000847DF"/>
    <w:rsid w:val="000859DE"/>
    <w:rsid w:val="00086C8A"/>
    <w:rsid w:val="00086FE4"/>
    <w:rsid w:val="00087007"/>
    <w:rsid w:val="00087143"/>
    <w:rsid w:val="00087946"/>
    <w:rsid w:val="00087C54"/>
    <w:rsid w:val="00087CA6"/>
    <w:rsid w:val="00090598"/>
    <w:rsid w:val="000905BA"/>
    <w:rsid w:val="0009077F"/>
    <w:rsid w:val="00090903"/>
    <w:rsid w:val="00090B39"/>
    <w:rsid w:val="00091B15"/>
    <w:rsid w:val="00091EC0"/>
    <w:rsid w:val="00092A2A"/>
    <w:rsid w:val="000938B1"/>
    <w:rsid w:val="00093ABD"/>
    <w:rsid w:val="00093C32"/>
    <w:rsid w:val="000944CD"/>
    <w:rsid w:val="00094579"/>
    <w:rsid w:val="0009491E"/>
    <w:rsid w:val="000950FB"/>
    <w:rsid w:val="000956B0"/>
    <w:rsid w:val="00096451"/>
    <w:rsid w:val="00096DF3"/>
    <w:rsid w:val="00097169"/>
    <w:rsid w:val="00097532"/>
    <w:rsid w:val="00097992"/>
    <w:rsid w:val="00097C04"/>
    <w:rsid w:val="000A0DDB"/>
    <w:rsid w:val="000A0F19"/>
    <w:rsid w:val="000A187A"/>
    <w:rsid w:val="000A221F"/>
    <w:rsid w:val="000A22BE"/>
    <w:rsid w:val="000A23A1"/>
    <w:rsid w:val="000A35CC"/>
    <w:rsid w:val="000A3B1E"/>
    <w:rsid w:val="000A42FA"/>
    <w:rsid w:val="000A4911"/>
    <w:rsid w:val="000A4954"/>
    <w:rsid w:val="000A4AAE"/>
    <w:rsid w:val="000A513A"/>
    <w:rsid w:val="000A5868"/>
    <w:rsid w:val="000A6555"/>
    <w:rsid w:val="000A65ED"/>
    <w:rsid w:val="000A66FC"/>
    <w:rsid w:val="000A671C"/>
    <w:rsid w:val="000A67BA"/>
    <w:rsid w:val="000A779A"/>
    <w:rsid w:val="000B0627"/>
    <w:rsid w:val="000B0D0E"/>
    <w:rsid w:val="000B2082"/>
    <w:rsid w:val="000B28CA"/>
    <w:rsid w:val="000B3076"/>
    <w:rsid w:val="000B31FE"/>
    <w:rsid w:val="000B6FE3"/>
    <w:rsid w:val="000B758A"/>
    <w:rsid w:val="000C0609"/>
    <w:rsid w:val="000C0936"/>
    <w:rsid w:val="000C0A3D"/>
    <w:rsid w:val="000C18D3"/>
    <w:rsid w:val="000C24DB"/>
    <w:rsid w:val="000C2A5E"/>
    <w:rsid w:val="000C316A"/>
    <w:rsid w:val="000C3727"/>
    <w:rsid w:val="000C3C25"/>
    <w:rsid w:val="000C4301"/>
    <w:rsid w:val="000C49D6"/>
    <w:rsid w:val="000C4E60"/>
    <w:rsid w:val="000C797A"/>
    <w:rsid w:val="000C7EBC"/>
    <w:rsid w:val="000D0447"/>
    <w:rsid w:val="000D0993"/>
    <w:rsid w:val="000D0FA9"/>
    <w:rsid w:val="000D14F8"/>
    <w:rsid w:val="000D1A6A"/>
    <w:rsid w:val="000D1E3C"/>
    <w:rsid w:val="000D391E"/>
    <w:rsid w:val="000D39A6"/>
    <w:rsid w:val="000D4304"/>
    <w:rsid w:val="000D4A18"/>
    <w:rsid w:val="000D4B9A"/>
    <w:rsid w:val="000D5A7D"/>
    <w:rsid w:val="000D6629"/>
    <w:rsid w:val="000E11C0"/>
    <w:rsid w:val="000E1258"/>
    <w:rsid w:val="000E1CC6"/>
    <w:rsid w:val="000E1E29"/>
    <w:rsid w:val="000E2565"/>
    <w:rsid w:val="000E2A15"/>
    <w:rsid w:val="000E2FDF"/>
    <w:rsid w:val="000E3769"/>
    <w:rsid w:val="000E3BFE"/>
    <w:rsid w:val="000E4648"/>
    <w:rsid w:val="000E556A"/>
    <w:rsid w:val="000E76C9"/>
    <w:rsid w:val="000E7BCC"/>
    <w:rsid w:val="000F0381"/>
    <w:rsid w:val="000F1046"/>
    <w:rsid w:val="000F36EC"/>
    <w:rsid w:val="000F3B82"/>
    <w:rsid w:val="000F4C7D"/>
    <w:rsid w:val="000F5603"/>
    <w:rsid w:val="000F7410"/>
    <w:rsid w:val="000F7E4F"/>
    <w:rsid w:val="0010044F"/>
    <w:rsid w:val="00100815"/>
    <w:rsid w:val="00100913"/>
    <w:rsid w:val="001013DC"/>
    <w:rsid w:val="001030FA"/>
    <w:rsid w:val="001031F9"/>
    <w:rsid w:val="00103510"/>
    <w:rsid w:val="001038E6"/>
    <w:rsid w:val="00104786"/>
    <w:rsid w:val="00106A75"/>
    <w:rsid w:val="001104BC"/>
    <w:rsid w:val="00110739"/>
    <w:rsid w:val="001107E5"/>
    <w:rsid w:val="00110B37"/>
    <w:rsid w:val="00111347"/>
    <w:rsid w:val="0011191B"/>
    <w:rsid w:val="00113688"/>
    <w:rsid w:val="00113887"/>
    <w:rsid w:val="00113C3D"/>
    <w:rsid w:val="0011437A"/>
    <w:rsid w:val="00114629"/>
    <w:rsid w:val="00115272"/>
    <w:rsid w:val="0011578C"/>
    <w:rsid w:val="001157C2"/>
    <w:rsid w:val="001166B0"/>
    <w:rsid w:val="001167C9"/>
    <w:rsid w:val="00116D14"/>
    <w:rsid w:val="00116FBE"/>
    <w:rsid w:val="00117AE0"/>
    <w:rsid w:val="00120704"/>
    <w:rsid w:val="00120BFA"/>
    <w:rsid w:val="00121188"/>
    <w:rsid w:val="0012154B"/>
    <w:rsid w:val="0012189F"/>
    <w:rsid w:val="001222F6"/>
    <w:rsid w:val="00122313"/>
    <w:rsid w:val="00122728"/>
    <w:rsid w:val="00122B8D"/>
    <w:rsid w:val="00122BCE"/>
    <w:rsid w:val="00122D59"/>
    <w:rsid w:val="0012358D"/>
    <w:rsid w:val="00123720"/>
    <w:rsid w:val="00123F85"/>
    <w:rsid w:val="001246D2"/>
    <w:rsid w:val="00126E5B"/>
    <w:rsid w:val="00127C67"/>
    <w:rsid w:val="001307BF"/>
    <w:rsid w:val="001309F8"/>
    <w:rsid w:val="00130AA9"/>
    <w:rsid w:val="001317FB"/>
    <w:rsid w:val="00131DC7"/>
    <w:rsid w:val="00132A87"/>
    <w:rsid w:val="00132B7A"/>
    <w:rsid w:val="00132D7D"/>
    <w:rsid w:val="00133B8A"/>
    <w:rsid w:val="00133FA5"/>
    <w:rsid w:val="00134E46"/>
    <w:rsid w:val="00135523"/>
    <w:rsid w:val="00135E9F"/>
    <w:rsid w:val="00136A40"/>
    <w:rsid w:val="00137018"/>
    <w:rsid w:val="00137FBD"/>
    <w:rsid w:val="001402AF"/>
    <w:rsid w:val="001404EB"/>
    <w:rsid w:val="00140580"/>
    <w:rsid w:val="00140C14"/>
    <w:rsid w:val="00140F7E"/>
    <w:rsid w:val="0014187A"/>
    <w:rsid w:val="00142053"/>
    <w:rsid w:val="00142513"/>
    <w:rsid w:val="0014296A"/>
    <w:rsid w:val="00142BEC"/>
    <w:rsid w:val="0014387A"/>
    <w:rsid w:val="00143D32"/>
    <w:rsid w:val="0014481F"/>
    <w:rsid w:val="00144B4C"/>
    <w:rsid w:val="00144C03"/>
    <w:rsid w:val="00144C81"/>
    <w:rsid w:val="0014506C"/>
    <w:rsid w:val="00145883"/>
    <w:rsid w:val="0014673E"/>
    <w:rsid w:val="00146D8C"/>
    <w:rsid w:val="0014728B"/>
    <w:rsid w:val="00147952"/>
    <w:rsid w:val="00147D09"/>
    <w:rsid w:val="00147F3B"/>
    <w:rsid w:val="001501D6"/>
    <w:rsid w:val="001503A7"/>
    <w:rsid w:val="001505EA"/>
    <w:rsid w:val="00150D7A"/>
    <w:rsid w:val="00153321"/>
    <w:rsid w:val="00153607"/>
    <w:rsid w:val="00153D82"/>
    <w:rsid w:val="00155493"/>
    <w:rsid w:val="001564EA"/>
    <w:rsid w:val="00156668"/>
    <w:rsid w:val="00156982"/>
    <w:rsid w:val="00156CE8"/>
    <w:rsid w:val="001579A7"/>
    <w:rsid w:val="00157DFE"/>
    <w:rsid w:val="00160191"/>
    <w:rsid w:val="00160958"/>
    <w:rsid w:val="00160C72"/>
    <w:rsid w:val="00160E4C"/>
    <w:rsid w:val="001614A9"/>
    <w:rsid w:val="00161B9A"/>
    <w:rsid w:val="0016219E"/>
    <w:rsid w:val="0016507C"/>
    <w:rsid w:val="0016569A"/>
    <w:rsid w:val="001657F6"/>
    <w:rsid w:val="00165C1C"/>
    <w:rsid w:val="0016614F"/>
    <w:rsid w:val="00167264"/>
    <w:rsid w:val="00167316"/>
    <w:rsid w:val="0016760A"/>
    <w:rsid w:val="00167656"/>
    <w:rsid w:val="00167829"/>
    <w:rsid w:val="001702A2"/>
    <w:rsid w:val="00170C3E"/>
    <w:rsid w:val="00170D2D"/>
    <w:rsid w:val="001723B3"/>
    <w:rsid w:val="001728BD"/>
    <w:rsid w:val="00173570"/>
    <w:rsid w:val="00173BAC"/>
    <w:rsid w:val="00173FCB"/>
    <w:rsid w:val="00176B2A"/>
    <w:rsid w:val="00177162"/>
    <w:rsid w:val="001775CE"/>
    <w:rsid w:val="00177F04"/>
    <w:rsid w:val="00180453"/>
    <w:rsid w:val="00181191"/>
    <w:rsid w:val="001816A8"/>
    <w:rsid w:val="0018185B"/>
    <w:rsid w:val="00181ECF"/>
    <w:rsid w:val="00182C24"/>
    <w:rsid w:val="00182C5B"/>
    <w:rsid w:val="00182D7E"/>
    <w:rsid w:val="00183265"/>
    <w:rsid w:val="00183C43"/>
    <w:rsid w:val="0018428E"/>
    <w:rsid w:val="0018567D"/>
    <w:rsid w:val="00185E71"/>
    <w:rsid w:val="00186207"/>
    <w:rsid w:val="00187268"/>
    <w:rsid w:val="00187D73"/>
    <w:rsid w:val="001900EC"/>
    <w:rsid w:val="001902ED"/>
    <w:rsid w:val="001908FC"/>
    <w:rsid w:val="00190F8E"/>
    <w:rsid w:val="00191185"/>
    <w:rsid w:val="00191369"/>
    <w:rsid w:val="00191AEC"/>
    <w:rsid w:val="00191F0B"/>
    <w:rsid w:val="00192F25"/>
    <w:rsid w:val="0019318F"/>
    <w:rsid w:val="00193C8B"/>
    <w:rsid w:val="00193CE9"/>
    <w:rsid w:val="00194720"/>
    <w:rsid w:val="00194F7D"/>
    <w:rsid w:val="001957D3"/>
    <w:rsid w:val="001963F7"/>
    <w:rsid w:val="00196E75"/>
    <w:rsid w:val="00197A93"/>
    <w:rsid w:val="001A1328"/>
    <w:rsid w:val="001A13EA"/>
    <w:rsid w:val="001A17BB"/>
    <w:rsid w:val="001A2023"/>
    <w:rsid w:val="001A20A9"/>
    <w:rsid w:val="001A211B"/>
    <w:rsid w:val="001A4CA0"/>
    <w:rsid w:val="001A5616"/>
    <w:rsid w:val="001A5E8D"/>
    <w:rsid w:val="001A5EC7"/>
    <w:rsid w:val="001A78DD"/>
    <w:rsid w:val="001A7B7E"/>
    <w:rsid w:val="001B11E3"/>
    <w:rsid w:val="001B1856"/>
    <w:rsid w:val="001B27D8"/>
    <w:rsid w:val="001B31E8"/>
    <w:rsid w:val="001B32DB"/>
    <w:rsid w:val="001B3CE8"/>
    <w:rsid w:val="001B3DA9"/>
    <w:rsid w:val="001B4DBD"/>
    <w:rsid w:val="001B5D22"/>
    <w:rsid w:val="001B6842"/>
    <w:rsid w:val="001B7183"/>
    <w:rsid w:val="001B71F2"/>
    <w:rsid w:val="001B7AAB"/>
    <w:rsid w:val="001C0590"/>
    <w:rsid w:val="001C0C0F"/>
    <w:rsid w:val="001C1096"/>
    <w:rsid w:val="001C116B"/>
    <w:rsid w:val="001C1962"/>
    <w:rsid w:val="001C258F"/>
    <w:rsid w:val="001C2A1F"/>
    <w:rsid w:val="001C3874"/>
    <w:rsid w:val="001C3BD4"/>
    <w:rsid w:val="001C4B8A"/>
    <w:rsid w:val="001C5465"/>
    <w:rsid w:val="001C6808"/>
    <w:rsid w:val="001C6BD7"/>
    <w:rsid w:val="001C6D24"/>
    <w:rsid w:val="001C7FA8"/>
    <w:rsid w:val="001D05E8"/>
    <w:rsid w:val="001D0767"/>
    <w:rsid w:val="001D081D"/>
    <w:rsid w:val="001D0834"/>
    <w:rsid w:val="001D0F5F"/>
    <w:rsid w:val="001D1B9F"/>
    <w:rsid w:val="001D1CA3"/>
    <w:rsid w:val="001D223D"/>
    <w:rsid w:val="001D3064"/>
    <w:rsid w:val="001D3CCB"/>
    <w:rsid w:val="001D3E7D"/>
    <w:rsid w:val="001D4189"/>
    <w:rsid w:val="001D574E"/>
    <w:rsid w:val="001D5794"/>
    <w:rsid w:val="001D63B0"/>
    <w:rsid w:val="001D6859"/>
    <w:rsid w:val="001D6FF4"/>
    <w:rsid w:val="001E026B"/>
    <w:rsid w:val="001E0AD7"/>
    <w:rsid w:val="001E0B96"/>
    <w:rsid w:val="001E1654"/>
    <w:rsid w:val="001E1DD4"/>
    <w:rsid w:val="001E371E"/>
    <w:rsid w:val="001E3BA6"/>
    <w:rsid w:val="001E3BB1"/>
    <w:rsid w:val="001E4CA7"/>
    <w:rsid w:val="001E5804"/>
    <w:rsid w:val="001E58F2"/>
    <w:rsid w:val="001E6144"/>
    <w:rsid w:val="001E6225"/>
    <w:rsid w:val="001E6C49"/>
    <w:rsid w:val="001E6FC6"/>
    <w:rsid w:val="001E7080"/>
    <w:rsid w:val="001E72A0"/>
    <w:rsid w:val="001E72F5"/>
    <w:rsid w:val="001E73B3"/>
    <w:rsid w:val="001E77A6"/>
    <w:rsid w:val="001E7E7E"/>
    <w:rsid w:val="001F05F6"/>
    <w:rsid w:val="001F06F9"/>
    <w:rsid w:val="001F08E5"/>
    <w:rsid w:val="001F0B17"/>
    <w:rsid w:val="001F1C4F"/>
    <w:rsid w:val="001F2093"/>
    <w:rsid w:val="001F263C"/>
    <w:rsid w:val="001F2BD7"/>
    <w:rsid w:val="001F34B2"/>
    <w:rsid w:val="001F382F"/>
    <w:rsid w:val="001F397B"/>
    <w:rsid w:val="001F3FB3"/>
    <w:rsid w:val="001F4958"/>
    <w:rsid w:val="001F59C3"/>
    <w:rsid w:val="001F5FCB"/>
    <w:rsid w:val="001F6360"/>
    <w:rsid w:val="001F637B"/>
    <w:rsid w:val="001F6C4B"/>
    <w:rsid w:val="001F6D39"/>
    <w:rsid w:val="001F737A"/>
    <w:rsid w:val="001F78C9"/>
    <w:rsid w:val="0020082C"/>
    <w:rsid w:val="0020091E"/>
    <w:rsid w:val="00200934"/>
    <w:rsid w:val="00201379"/>
    <w:rsid w:val="00201736"/>
    <w:rsid w:val="00201D4E"/>
    <w:rsid w:val="00202371"/>
    <w:rsid w:val="0020263F"/>
    <w:rsid w:val="002028FE"/>
    <w:rsid w:val="002029F7"/>
    <w:rsid w:val="00203042"/>
    <w:rsid w:val="0020327E"/>
    <w:rsid w:val="00203CC7"/>
    <w:rsid w:val="002041E4"/>
    <w:rsid w:val="00204505"/>
    <w:rsid w:val="0020452A"/>
    <w:rsid w:val="00205058"/>
    <w:rsid w:val="0020515D"/>
    <w:rsid w:val="00205238"/>
    <w:rsid w:val="002057A2"/>
    <w:rsid w:val="002063ED"/>
    <w:rsid w:val="00206611"/>
    <w:rsid w:val="00207165"/>
    <w:rsid w:val="00207B76"/>
    <w:rsid w:val="00207C55"/>
    <w:rsid w:val="00207C77"/>
    <w:rsid w:val="0021045E"/>
    <w:rsid w:val="002108BB"/>
    <w:rsid w:val="00210CD8"/>
    <w:rsid w:val="00211B58"/>
    <w:rsid w:val="002126F1"/>
    <w:rsid w:val="002132C8"/>
    <w:rsid w:val="0021352D"/>
    <w:rsid w:val="00213979"/>
    <w:rsid w:val="002139A0"/>
    <w:rsid w:val="00213BC0"/>
    <w:rsid w:val="00213F7D"/>
    <w:rsid w:val="00214CED"/>
    <w:rsid w:val="00215AE5"/>
    <w:rsid w:val="00216612"/>
    <w:rsid w:val="00216687"/>
    <w:rsid w:val="00216D37"/>
    <w:rsid w:val="00217878"/>
    <w:rsid w:val="00217909"/>
    <w:rsid w:val="00217A63"/>
    <w:rsid w:val="0022012A"/>
    <w:rsid w:val="00220476"/>
    <w:rsid w:val="0022070C"/>
    <w:rsid w:val="00221292"/>
    <w:rsid w:val="002218F5"/>
    <w:rsid w:val="00221D14"/>
    <w:rsid w:val="002220ED"/>
    <w:rsid w:val="00222399"/>
    <w:rsid w:val="00222E13"/>
    <w:rsid w:val="00222EF7"/>
    <w:rsid w:val="0022372E"/>
    <w:rsid w:val="0022401C"/>
    <w:rsid w:val="0022418D"/>
    <w:rsid w:val="002243B8"/>
    <w:rsid w:val="00224729"/>
    <w:rsid w:val="00224928"/>
    <w:rsid w:val="00224C17"/>
    <w:rsid w:val="0022548F"/>
    <w:rsid w:val="00226118"/>
    <w:rsid w:val="00226C72"/>
    <w:rsid w:val="00226CD2"/>
    <w:rsid w:val="00226E30"/>
    <w:rsid w:val="00226FE2"/>
    <w:rsid w:val="00227F05"/>
    <w:rsid w:val="002304EC"/>
    <w:rsid w:val="002309F7"/>
    <w:rsid w:val="00231698"/>
    <w:rsid w:val="00231727"/>
    <w:rsid w:val="00232761"/>
    <w:rsid w:val="00233689"/>
    <w:rsid w:val="002337D3"/>
    <w:rsid w:val="00233972"/>
    <w:rsid w:val="002339BB"/>
    <w:rsid w:val="00233DA4"/>
    <w:rsid w:val="00234E9D"/>
    <w:rsid w:val="002352EB"/>
    <w:rsid w:val="00235756"/>
    <w:rsid w:val="002361E8"/>
    <w:rsid w:val="002371BC"/>
    <w:rsid w:val="002379E2"/>
    <w:rsid w:val="002379EA"/>
    <w:rsid w:val="00237D17"/>
    <w:rsid w:val="0024027A"/>
    <w:rsid w:val="0024044E"/>
    <w:rsid w:val="00240AB4"/>
    <w:rsid w:val="0024102B"/>
    <w:rsid w:val="00241090"/>
    <w:rsid w:val="00241677"/>
    <w:rsid w:val="00241FFD"/>
    <w:rsid w:val="0024215D"/>
    <w:rsid w:val="00242BE5"/>
    <w:rsid w:val="00242F88"/>
    <w:rsid w:val="002434F3"/>
    <w:rsid w:val="002441FD"/>
    <w:rsid w:val="00244FD3"/>
    <w:rsid w:val="0024545B"/>
    <w:rsid w:val="00245879"/>
    <w:rsid w:val="00245B47"/>
    <w:rsid w:val="00245F12"/>
    <w:rsid w:val="00246A58"/>
    <w:rsid w:val="00246BB7"/>
    <w:rsid w:val="002475F8"/>
    <w:rsid w:val="00247677"/>
    <w:rsid w:val="00247B2C"/>
    <w:rsid w:val="002500D1"/>
    <w:rsid w:val="0025170C"/>
    <w:rsid w:val="0025181A"/>
    <w:rsid w:val="00251916"/>
    <w:rsid w:val="0025201C"/>
    <w:rsid w:val="00252A72"/>
    <w:rsid w:val="00252CF8"/>
    <w:rsid w:val="002530AB"/>
    <w:rsid w:val="00253C0E"/>
    <w:rsid w:val="002540E6"/>
    <w:rsid w:val="00254419"/>
    <w:rsid w:val="00255108"/>
    <w:rsid w:val="0025519B"/>
    <w:rsid w:val="00255551"/>
    <w:rsid w:val="0025582B"/>
    <w:rsid w:val="00255D3A"/>
    <w:rsid w:val="00255EE7"/>
    <w:rsid w:val="002562E5"/>
    <w:rsid w:val="002565A6"/>
    <w:rsid w:val="002568B5"/>
    <w:rsid w:val="002571AB"/>
    <w:rsid w:val="00257BAD"/>
    <w:rsid w:val="00257DD9"/>
    <w:rsid w:val="002602FF"/>
    <w:rsid w:val="002605FE"/>
    <w:rsid w:val="0026076F"/>
    <w:rsid w:val="00260B70"/>
    <w:rsid w:val="00260CF7"/>
    <w:rsid w:val="00261531"/>
    <w:rsid w:val="002615BB"/>
    <w:rsid w:val="0026169B"/>
    <w:rsid w:val="00262A00"/>
    <w:rsid w:val="00264457"/>
    <w:rsid w:val="00264551"/>
    <w:rsid w:val="00264F26"/>
    <w:rsid w:val="0026509C"/>
    <w:rsid w:val="002653D4"/>
    <w:rsid w:val="002669FA"/>
    <w:rsid w:val="00270E67"/>
    <w:rsid w:val="00272635"/>
    <w:rsid w:val="002726BD"/>
    <w:rsid w:val="00273200"/>
    <w:rsid w:val="00273447"/>
    <w:rsid w:val="00273E75"/>
    <w:rsid w:val="00274998"/>
    <w:rsid w:val="00275126"/>
    <w:rsid w:val="00275C60"/>
    <w:rsid w:val="00275E12"/>
    <w:rsid w:val="00275F4A"/>
    <w:rsid w:val="00275F92"/>
    <w:rsid w:val="00276190"/>
    <w:rsid w:val="00277A10"/>
    <w:rsid w:val="00277B1B"/>
    <w:rsid w:val="002800B0"/>
    <w:rsid w:val="002800EB"/>
    <w:rsid w:val="002807FF"/>
    <w:rsid w:val="002808DF"/>
    <w:rsid w:val="0028096D"/>
    <w:rsid w:val="00280DBE"/>
    <w:rsid w:val="00281A00"/>
    <w:rsid w:val="00281CE0"/>
    <w:rsid w:val="00282768"/>
    <w:rsid w:val="00282877"/>
    <w:rsid w:val="0028320B"/>
    <w:rsid w:val="00285991"/>
    <w:rsid w:val="00285B34"/>
    <w:rsid w:val="00286263"/>
    <w:rsid w:val="00286352"/>
    <w:rsid w:val="00287751"/>
    <w:rsid w:val="00290D3C"/>
    <w:rsid w:val="00291545"/>
    <w:rsid w:val="00291AC3"/>
    <w:rsid w:val="002936E6"/>
    <w:rsid w:val="00294540"/>
    <w:rsid w:val="00294732"/>
    <w:rsid w:val="002952C4"/>
    <w:rsid w:val="00295BE7"/>
    <w:rsid w:val="002960A5"/>
    <w:rsid w:val="00296582"/>
    <w:rsid w:val="00296B0A"/>
    <w:rsid w:val="0029715E"/>
    <w:rsid w:val="00297185"/>
    <w:rsid w:val="002A0375"/>
    <w:rsid w:val="002A1671"/>
    <w:rsid w:val="002A1ED3"/>
    <w:rsid w:val="002A219B"/>
    <w:rsid w:val="002A247B"/>
    <w:rsid w:val="002A46C5"/>
    <w:rsid w:val="002A4E67"/>
    <w:rsid w:val="002A4E81"/>
    <w:rsid w:val="002A5157"/>
    <w:rsid w:val="002A57C4"/>
    <w:rsid w:val="002A58AF"/>
    <w:rsid w:val="002A6DF5"/>
    <w:rsid w:val="002A79E8"/>
    <w:rsid w:val="002A7A87"/>
    <w:rsid w:val="002A7EA2"/>
    <w:rsid w:val="002A7F98"/>
    <w:rsid w:val="002B0303"/>
    <w:rsid w:val="002B0767"/>
    <w:rsid w:val="002B12AA"/>
    <w:rsid w:val="002B1827"/>
    <w:rsid w:val="002B2262"/>
    <w:rsid w:val="002B2827"/>
    <w:rsid w:val="002B290D"/>
    <w:rsid w:val="002B2CBB"/>
    <w:rsid w:val="002B31EF"/>
    <w:rsid w:val="002B3CA7"/>
    <w:rsid w:val="002B4217"/>
    <w:rsid w:val="002B441E"/>
    <w:rsid w:val="002B498A"/>
    <w:rsid w:val="002B5399"/>
    <w:rsid w:val="002B72DF"/>
    <w:rsid w:val="002B778F"/>
    <w:rsid w:val="002B77D1"/>
    <w:rsid w:val="002B7DF0"/>
    <w:rsid w:val="002B7EB6"/>
    <w:rsid w:val="002C02D4"/>
    <w:rsid w:val="002C09C1"/>
    <w:rsid w:val="002C2061"/>
    <w:rsid w:val="002C2A3B"/>
    <w:rsid w:val="002C2D96"/>
    <w:rsid w:val="002C3519"/>
    <w:rsid w:val="002C360D"/>
    <w:rsid w:val="002C3B74"/>
    <w:rsid w:val="002C452C"/>
    <w:rsid w:val="002C5346"/>
    <w:rsid w:val="002C5932"/>
    <w:rsid w:val="002C6912"/>
    <w:rsid w:val="002C6AF1"/>
    <w:rsid w:val="002C724E"/>
    <w:rsid w:val="002C7427"/>
    <w:rsid w:val="002D0BC8"/>
    <w:rsid w:val="002D0F7F"/>
    <w:rsid w:val="002D146C"/>
    <w:rsid w:val="002D1EE5"/>
    <w:rsid w:val="002D1F24"/>
    <w:rsid w:val="002D2D2B"/>
    <w:rsid w:val="002D2DAE"/>
    <w:rsid w:val="002D3E32"/>
    <w:rsid w:val="002D54CD"/>
    <w:rsid w:val="002D59D0"/>
    <w:rsid w:val="002D7097"/>
    <w:rsid w:val="002D7437"/>
    <w:rsid w:val="002D76E9"/>
    <w:rsid w:val="002D78E2"/>
    <w:rsid w:val="002D79F2"/>
    <w:rsid w:val="002D7B06"/>
    <w:rsid w:val="002E0C89"/>
    <w:rsid w:val="002E0D16"/>
    <w:rsid w:val="002E1290"/>
    <w:rsid w:val="002E18DB"/>
    <w:rsid w:val="002E1C36"/>
    <w:rsid w:val="002E211E"/>
    <w:rsid w:val="002E3DE4"/>
    <w:rsid w:val="002E3E3B"/>
    <w:rsid w:val="002E412F"/>
    <w:rsid w:val="002E5388"/>
    <w:rsid w:val="002E5713"/>
    <w:rsid w:val="002E5786"/>
    <w:rsid w:val="002E614C"/>
    <w:rsid w:val="002E62BB"/>
    <w:rsid w:val="002E6448"/>
    <w:rsid w:val="002E75E1"/>
    <w:rsid w:val="002E7774"/>
    <w:rsid w:val="002E7A93"/>
    <w:rsid w:val="002F019B"/>
    <w:rsid w:val="002F01A9"/>
    <w:rsid w:val="002F01FD"/>
    <w:rsid w:val="002F0527"/>
    <w:rsid w:val="002F0791"/>
    <w:rsid w:val="002F0F64"/>
    <w:rsid w:val="002F1927"/>
    <w:rsid w:val="002F19BC"/>
    <w:rsid w:val="002F1F3B"/>
    <w:rsid w:val="002F3157"/>
    <w:rsid w:val="002F458C"/>
    <w:rsid w:val="002F4D06"/>
    <w:rsid w:val="002F535F"/>
    <w:rsid w:val="002F63CD"/>
    <w:rsid w:val="002F6789"/>
    <w:rsid w:val="00300B94"/>
    <w:rsid w:val="00300BAE"/>
    <w:rsid w:val="00300CE1"/>
    <w:rsid w:val="00300D9C"/>
    <w:rsid w:val="00300E60"/>
    <w:rsid w:val="00302F0C"/>
    <w:rsid w:val="003030CD"/>
    <w:rsid w:val="003037CB"/>
    <w:rsid w:val="00303A5E"/>
    <w:rsid w:val="00304811"/>
    <w:rsid w:val="00304976"/>
    <w:rsid w:val="00307594"/>
    <w:rsid w:val="00307BF5"/>
    <w:rsid w:val="00307E32"/>
    <w:rsid w:val="0031131A"/>
    <w:rsid w:val="003114E5"/>
    <w:rsid w:val="0031163F"/>
    <w:rsid w:val="003129A4"/>
    <w:rsid w:val="00312BB3"/>
    <w:rsid w:val="00313202"/>
    <w:rsid w:val="00313B62"/>
    <w:rsid w:val="0031422D"/>
    <w:rsid w:val="00314332"/>
    <w:rsid w:val="00314BF4"/>
    <w:rsid w:val="003151EE"/>
    <w:rsid w:val="00315D23"/>
    <w:rsid w:val="00315EA6"/>
    <w:rsid w:val="003167ED"/>
    <w:rsid w:val="00316F4D"/>
    <w:rsid w:val="00317236"/>
    <w:rsid w:val="0032015A"/>
    <w:rsid w:val="003203C0"/>
    <w:rsid w:val="00320AF3"/>
    <w:rsid w:val="00320D84"/>
    <w:rsid w:val="00321795"/>
    <w:rsid w:val="00321B06"/>
    <w:rsid w:val="00321F20"/>
    <w:rsid w:val="0032434E"/>
    <w:rsid w:val="00326725"/>
    <w:rsid w:val="0032792F"/>
    <w:rsid w:val="00332020"/>
    <w:rsid w:val="00334122"/>
    <w:rsid w:val="00334985"/>
    <w:rsid w:val="00335011"/>
    <w:rsid w:val="00335075"/>
    <w:rsid w:val="00335542"/>
    <w:rsid w:val="003358E8"/>
    <w:rsid w:val="0033745C"/>
    <w:rsid w:val="0034005B"/>
    <w:rsid w:val="003409B2"/>
    <w:rsid w:val="003420E8"/>
    <w:rsid w:val="00342D61"/>
    <w:rsid w:val="00343CCD"/>
    <w:rsid w:val="00343E3D"/>
    <w:rsid w:val="003441CD"/>
    <w:rsid w:val="00344400"/>
    <w:rsid w:val="00344F36"/>
    <w:rsid w:val="003451C7"/>
    <w:rsid w:val="003461AE"/>
    <w:rsid w:val="003467A8"/>
    <w:rsid w:val="00346A1B"/>
    <w:rsid w:val="00347212"/>
    <w:rsid w:val="0034729E"/>
    <w:rsid w:val="00347A09"/>
    <w:rsid w:val="00350100"/>
    <w:rsid w:val="00350A7E"/>
    <w:rsid w:val="003514FB"/>
    <w:rsid w:val="003516A3"/>
    <w:rsid w:val="00351D72"/>
    <w:rsid w:val="003521DB"/>
    <w:rsid w:val="0035388E"/>
    <w:rsid w:val="00353E1F"/>
    <w:rsid w:val="00355625"/>
    <w:rsid w:val="003557B0"/>
    <w:rsid w:val="003568D4"/>
    <w:rsid w:val="00356D1B"/>
    <w:rsid w:val="00356FF0"/>
    <w:rsid w:val="0035773C"/>
    <w:rsid w:val="0035796E"/>
    <w:rsid w:val="00360580"/>
    <w:rsid w:val="00361641"/>
    <w:rsid w:val="003617B1"/>
    <w:rsid w:val="00362250"/>
    <w:rsid w:val="00362374"/>
    <w:rsid w:val="003624DC"/>
    <w:rsid w:val="003627E8"/>
    <w:rsid w:val="003631E6"/>
    <w:rsid w:val="0036347C"/>
    <w:rsid w:val="003637C5"/>
    <w:rsid w:val="00364CDC"/>
    <w:rsid w:val="00365CAC"/>
    <w:rsid w:val="00366AEE"/>
    <w:rsid w:val="00367FD8"/>
    <w:rsid w:val="0037016A"/>
    <w:rsid w:val="00371184"/>
    <w:rsid w:val="003723F5"/>
    <w:rsid w:val="00372B52"/>
    <w:rsid w:val="00372F22"/>
    <w:rsid w:val="0037370E"/>
    <w:rsid w:val="00373D4F"/>
    <w:rsid w:val="003740DF"/>
    <w:rsid w:val="00374FE4"/>
    <w:rsid w:val="003758AD"/>
    <w:rsid w:val="00375A14"/>
    <w:rsid w:val="00375D1F"/>
    <w:rsid w:val="003762C4"/>
    <w:rsid w:val="00376578"/>
    <w:rsid w:val="003765F5"/>
    <w:rsid w:val="00376993"/>
    <w:rsid w:val="00376F59"/>
    <w:rsid w:val="003775B1"/>
    <w:rsid w:val="0038010D"/>
    <w:rsid w:val="00380804"/>
    <w:rsid w:val="003815AE"/>
    <w:rsid w:val="00381A02"/>
    <w:rsid w:val="00381ADB"/>
    <w:rsid w:val="00382687"/>
    <w:rsid w:val="00383AF5"/>
    <w:rsid w:val="00383B33"/>
    <w:rsid w:val="00383C97"/>
    <w:rsid w:val="00383E36"/>
    <w:rsid w:val="00384407"/>
    <w:rsid w:val="003858A2"/>
    <w:rsid w:val="003859B4"/>
    <w:rsid w:val="0038640C"/>
    <w:rsid w:val="003864CB"/>
    <w:rsid w:val="0038677D"/>
    <w:rsid w:val="00386CA5"/>
    <w:rsid w:val="0038740B"/>
    <w:rsid w:val="0039021B"/>
    <w:rsid w:val="00390755"/>
    <w:rsid w:val="003920D0"/>
    <w:rsid w:val="0039244E"/>
    <w:rsid w:val="00392837"/>
    <w:rsid w:val="003947FE"/>
    <w:rsid w:val="00394C90"/>
    <w:rsid w:val="00395534"/>
    <w:rsid w:val="00395B02"/>
    <w:rsid w:val="00397540"/>
    <w:rsid w:val="00397B8A"/>
    <w:rsid w:val="003A041F"/>
    <w:rsid w:val="003A1338"/>
    <w:rsid w:val="003A15B1"/>
    <w:rsid w:val="003A290B"/>
    <w:rsid w:val="003A337D"/>
    <w:rsid w:val="003A3B2A"/>
    <w:rsid w:val="003A3B63"/>
    <w:rsid w:val="003A4485"/>
    <w:rsid w:val="003A5563"/>
    <w:rsid w:val="003A577E"/>
    <w:rsid w:val="003A612F"/>
    <w:rsid w:val="003A6204"/>
    <w:rsid w:val="003A626E"/>
    <w:rsid w:val="003A6C9E"/>
    <w:rsid w:val="003A6F36"/>
    <w:rsid w:val="003A7B10"/>
    <w:rsid w:val="003A7EB2"/>
    <w:rsid w:val="003A7F64"/>
    <w:rsid w:val="003B00EF"/>
    <w:rsid w:val="003B03E4"/>
    <w:rsid w:val="003B0498"/>
    <w:rsid w:val="003B1EE9"/>
    <w:rsid w:val="003B1F5D"/>
    <w:rsid w:val="003B27B6"/>
    <w:rsid w:val="003B2904"/>
    <w:rsid w:val="003B2DD6"/>
    <w:rsid w:val="003B3886"/>
    <w:rsid w:val="003B4908"/>
    <w:rsid w:val="003B4B2D"/>
    <w:rsid w:val="003B4F7E"/>
    <w:rsid w:val="003B57C5"/>
    <w:rsid w:val="003B5DE2"/>
    <w:rsid w:val="003B683C"/>
    <w:rsid w:val="003B6C07"/>
    <w:rsid w:val="003B6C2F"/>
    <w:rsid w:val="003B741C"/>
    <w:rsid w:val="003B7C30"/>
    <w:rsid w:val="003B7E83"/>
    <w:rsid w:val="003C0489"/>
    <w:rsid w:val="003C0633"/>
    <w:rsid w:val="003C0B0D"/>
    <w:rsid w:val="003C117D"/>
    <w:rsid w:val="003C1369"/>
    <w:rsid w:val="003C1970"/>
    <w:rsid w:val="003C1FFD"/>
    <w:rsid w:val="003C2430"/>
    <w:rsid w:val="003C3852"/>
    <w:rsid w:val="003C465D"/>
    <w:rsid w:val="003C48A6"/>
    <w:rsid w:val="003C4B7A"/>
    <w:rsid w:val="003C4C63"/>
    <w:rsid w:val="003C5138"/>
    <w:rsid w:val="003C5E31"/>
    <w:rsid w:val="003C604E"/>
    <w:rsid w:val="003C7052"/>
    <w:rsid w:val="003C729A"/>
    <w:rsid w:val="003C7313"/>
    <w:rsid w:val="003C74D2"/>
    <w:rsid w:val="003C7579"/>
    <w:rsid w:val="003C7ABF"/>
    <w:rsid w:val="003C7E65"/>
    <w:rsid w:val="003D0D3A"/>
    <w:rsid w:val="003D152B"/>
    <w:rsid w:val="003D1B24"/>
    <w:rsid w:val="003D2651"/>
    <w:rsid w:val="003D2C44"/>
    <w:rsid w:val="003D3DB6"/>
    <w:rsid w:val="003D4632"/>
    <w:rsid w:val="003D4B76"/>
    <w:rsid w:val="003D5AC5"/>
    <w:rsid w:val="003D5CBB"/>
    <w:rsid w:val="003D5E17"/>
    <w:rsid w:val="003D60C7"/>
    <w:rsid w:val="003D6DE1"/>
    <w:rsid w:val="003D7EFA"/>
    <w:rsid w:val="003E01C9"/>
    <w:rsid w:val="003E1BBC"/>
    <w:rsid w:val="003E1C4A"/>
    <w:rsid w:val="003E2402"/>
    <w:rsid w:val="003E3036"/>
    <w:rsid w:val="003E337F"/>
    <w:rsid w:val="003E3D30"/>
    <w:rsid w:val="003E4C94"/>
    <w:rsid w:val="003E5895"/>
    <w:rsid w:val="003E6562"/>
    <w:rsid w:val="003E68B4"/>
    <w:rsid w:val="003E6AB1"/>
    <w:rsid w:val="003F0DE7"/>
    <w:rsid w:val="003F0EBD"/>
    <w:rsid w:val="003F1011"/>
    <w:rsid w:val="003F10AE"/>
    <w:rsid w:val="003F1350"/>
    <w:rsid w:val="003F13FF"/>
    <w:rsid w:val="003F2773"/>
    <w:rsid w:val="003F2CD4"/>
    <w:rsid w:val="003F2E45"/>
    <w:rsid w:val="003F3000"/>
    <w:rsid w:val="003F34E5"/>
    <w:rsid w:val="003F35D1"/>
    <w:rsid w:val="003F4670"/>
    <w:rsid w:val="003F4CEB"/>
    <w:rsid w:val="003F4F12"/>
    <w:rsid w:val="003F5AEB"/>
    <w:rsid w:val="003F6E23"/>
    <w:rsid w:val="003F74C0"/>
    <w:rsid w:val="003F7FC2"/>
    <w:rsid w:val="00400446"/>
    <w:rsid w:val="00400C9D"/>
    <w:rsid w:val="004016B0"/>
    <w:rsid w:val="004019BE"/>
    <w:rsid w:val="00401B4B"/>
    <w:rsid w:val="00401EF1"/>
    <w:rsid w:val="00402108"/>
    <w:rsid w:val="00402463"/>
    <w:rsid w:val="00402EDB"/>
    <w:rsid w:val="00402F37"/>
    <w:rsid w:val="004030A5"/>
    <w:rsid w:val="0040336F"/>
    <w:rsid w:val="0040389D"/>
    <w:rsid w:val="0040392E"/>
    <w:rsid w:val="00403957"/>
    <w:rsid w:val="0040413A"/>
    <w:rsid w:val="004046C4"/>
    <w:rsid w:val="0040492A"/>
    <w:rsid w:val="004054DD"/>
    <w:rsid w:val="00405770"/>
    <w:rsid w:val="00405985"/>
    <w:rsid w:val="00405CE2"/>
    <w:rsid w:val="004063E5"/>
    <w:rsid w:val="00410117"/>
    <w:rsid w:val="004108D6"/>
    <w:rsid w:val="00410CB7"/>
    <w:rsid w:val="004123AB"/>
    <w:rsid w:val="00412632"/>
    <w:rsid w:val="00412C94"/>
    <w:rsid w:val="004131ED"/>
    <w:rsid w:val="00414104"/>
    <w:rsid w:val="00414129"/>
    <w:rsid w:val="004144C3"/>
    <w:rsid w:val="00414E4E"/>
    <w:rsid w:val="0041567B"/>
    <w:rsid w:val="0041599B"/>
    <w:rsid w:val="00415A56"/>
    <w:rsid w:val="004160F5"/>
    <w:rsid w:val="0041619D"/>
    <w:rsid w:val="0041648F"/>
    <w:rsid w:val="00416715"/>
    <w:rsid w:val="00416927"/>
    <w:rsid w:val="00416DD4"/>
    <w:rsid w:val="00420465"/>
    <w:rsid w:val="0042086E"/>
    <w:rsid w:val="00420D32"/>
    <w:rsid w:val="00420E2F"/>
    <w:rsid w:val="00421371"/>
    <w:rsid w:val="004216EC"/>
    <w:rsid w:val="004217AB"/>
    <w:rsid w:val="00421A33"/>
    <w:rsid w:val="00421DE0"/>
    <w:rsid w:val="0042244F"/>
    <w:rsid w:val="00423079"/>
    <w:rsid w:val="00423318"/>
    <w:rsid w:val="00423551"/>
    <w:rsid w:val="0042389B"/>
    <w:rsid w:val="00423B02"/>
    <w:rsid w:val="004245AE"/>
    <w:rsid w:val="004248F9"/>
    <w:rsid w:val="004251D3"/>
    <w:rsid w:val="00425752"/>
    <w:rsid w:val="004258DF"/>
    <w:rsid w:val="00425E8B"/>
    <w:rsid w:val="0042621D"/>
    <w:rsid w:val="00426A55"/>
    <w:rsid w:val="004270DB"/>
    <w:rsid w:val="004277A7"/>
    <w:rsid w:val="00427982"/>
    <w:rsid w:val="00430847"/>
    <w:rsid w:val="00430AA3"/>
    <w:rsid w:val="00431921"/>
    <w:rsid w:val="00431C5E"/>
    <w:rsid w:val="0043301F"/>
    <w:rsid w:val="0043361D"/>
    <w:rsid w:val="00433ACD"/>
    <w:rsid w:val="00433F4C"/>
    <w:rsid w:val="00434826"/>
    <w:rsid w:val="00437746"/>
    <w:rsid w:val="004378B5"/>
    <w:rsid w:val="004401BD"/>
    <w:rsid w:val="004404D4"/>
    <w:rsid w:val="00440AC9"/>
    <w:rsid w:val="00440FF9"/>
    <w:rsid w:val="0044159A"/>
    <w:rsid w:val="0044176E"/>
    <w:rsid w:val="00441AFF"/>
    <w:rsid w:val="00441B42"/>
    <w:rsid w:val="00441C2F"/>
    <w:rsid w:val="00442066"/>
    <w:rsid w:val="004422F4"/>
    <w:rsid w:val="00442671"/>
    <w:rsid w:val="00442FD3"/>
    <w:rsid w:val="004432E8"/>
    <w:rsid w:val="0044399F"/>
    <w:rsid w:val="004447BF"/>
    <w:rsid w:val="00444B6F"/>
    <w:rsid w:val="00444BED"/>
    <w:rsid w:val="00444CBA"/>
    <w:rsid w:val="0044529A"/>
    <w:rsid w:val="0044581F"/>
    <w:rsid w:val="00446BAC"/>
    <w:rsid w:val="00446C8F"/>
    <w:rsid w:val="004477CB"/>
    <w:rsid w:val="0044785A"/>
    <w:rsid w:val="00447864"/>
    <w:rsid w:val="004479A6"/>
    <w:rsid w:val="00450152"/>
    <w:rsid w:val="00451AF9"/>
    <w:rsid w:val="00451BDF"/>
    <w:rsid w:val="00452812"/>
    <w:rsid w:val="00453499"/>
    <w:rsid w:val="004534E1"/>
    <w:rsid w:val="00453786"/>
    <w:rsid w:val="00453AB1"/>
    <w:rsid w:val="00454CB1"/>
    <w:rsid w:val="00454CE9"/>
    <w:rsid w:val="00455277"/>
    <w:rsid w:val="00457719"/>
    <w:rsid w:val="0046024B"/>
    <w:rsid w:val="004606E1"/>
    <w:rsid w:val="00460866"/>
    <w:rsid w:val="00460ED1"/>
    <w:rsid w:val="00460FB7"/>
    <w:rsid w:val="004614A4"/>
    <w:rsid w:val="004615B5"/>
    <w:rsid w:val="004621E2"/>
    <w:rsid w:val="00462DDF"/>
    <w:rsid w:val="00462F6B"/>
    <w:rsid w:val="004631EC"/>
    <w:rsid w:val="004641FA"/>
    <w:rsid w:val="0046512F"/>
    <w:rsid w:val="004657A9"/>
    <w:rsid w:val="004659C7"/>
    <w:rsid w:val="00465A93"/>
    <w:rsid w:val="00465AC4"/>
    <w:rsid w:val="0046748C"/>
    <w:rsid w:val="0046784B"/>
    <w:rsid w:val="0046787D"/>
    <w:rsid w:val="00467F52"/>
    <w:rsid w:val="00467FF4"/>
    <w:rsid w:val="00471238"/>
    <w:rsid w:val="00471280"/>
    <w:rsid w:val="00471C34"/>
    <w:rsid w:val="004720C7"/>
    <w:rsid w:val="004728A8"/>
    <w:rsid w:val="00472E61"/>
    <w:rsid w:val="00473BFF"/>
    <w:rsid w:val="00475C8C"/>
    <w:rsid w:val="0047613C"/>
    <w:rsid w:val="00476812"/>
    <w:rsid w:val="00476F0C"/>
    <w:rsid w:val="0048070F"/>
    <w:rsid w:val="00481AC5"/>
    <w:rsid w:val="004828F3"/>
    <w:rsid w:val="0048340B"/>
    <w:rsid w:val="00483F6B"/>
    <w:rsid w:val="0048472C"/>
    <w:rsid w:val="00484828"/>
    <w:rsid w:val="00484962"/>
    <w:rsid w:val="00485727"/>
    <w:rsid w:val="00485788"/>
    <w:rsid w:val="00486307"/>
    <w:rsid w:val="004866E0"/>
    <w:rsid w:val="00486B14"/>
    <w:rsid w:val="00487012"/>
    <w:rsid w:val="004876A9"/>
    <w:rsid w:val="00487828"/>
    <w:rsid w:val="00490342"/>
    <w:rsid w:val="00490363"/>
    <w:rsid w:val="00490CDB"/>
    <w:rsid w:val="00490F6D"/>
    <w:rsid w:val="00491244"/>
    <w:rsid w:val="00491E9D"/>
    <w:rsid w:val="004927BB"/>
    <w:rsid w:val="004927F6"/>
    <w:rsid w:val="00492AE3"/>
    <w:rsid w:val="00492C7D"/>
    <w:rsid w:val="004939BB"/>
    <w:rsid w:val="00493AE1"/>
    <w:rsid w:val="00493D9C"/>
    <w:rsid w:val="004947FF"/>
    <w:rsid w:val="00495A8D"/>
    <w:rsid w:val="00495CB0"/>
    <w:rsid w:val="00496D80"/>
    <w:rsid w:val="00497163"/>
    <w:rsid w:val="004974CA"/>
    <w:rsid w:val="004976B4"/>
    <w:rsid w:val="00497966"/>
    <w:rsid w:val="004A0012"/>
    <w:rsid w:val="004A005E"/>
    <w:rsid w:val="004A0DF8"/>
    <w:rsid w:val="004A0FE0"/>
    <w:rsid w:val="004A1C4B"/>
    <w:rsid w:val="004A27B0"/>
    <w:rsid w:val="004A28FE"/>
    <w:rsid w:val="004A2CB9"/>
    <w:rsid w:val="004A2D61"/>
    <w:rsid w:val="004A3676"/>
    <w:rsid w:val="004A3EE8"/>
    <w:rsid w:val="004A3F68"/>
    <w:rsid w:val="004A4071"/>
    <w:rsid w:val="004A487D"/>
    <w:rsid w:val="004A64D9"/>
    <w:rsid w:val="004A7457"/>
    <w:rsid w:val="004A79C7"/>
    <w:rsid w:val="004A7E0E"/>
    <w:rsid w:val="004B0794"/>
    <w:rsid w:val="004B085E"/>
    <w:rsid w:val="004B2ACF"/>
    <w:rsid w:val="004B3227"/>
    <w:rsid w:val="004B342F"/>
    <w:rsid w:val="004B3798"/>
    <w:rsid w:val="004B3A38"/>
    <w:rsid w:val="004B3E47"/>
    <w:rsid w:val="004B4351"/>
    <w:rsid w:val="004B440C"/>
    <w:rsid w:val="004B517C"/>
    <w:rsid w:val="004B52AC"/>
    <w:rsid w:val="004B5D4E"/>
    <w:rsid w:val="004B61D7"/>
    <w:rsid w:val="004B6A83"/>
    <w:rsid w:val="004B7F92"/>
    <w:rsid w:val="004C02ED"/>
    <w:rsid w:val="004C1231"/>
    <w:rsid w:val="004C13B6"/>
    <w:rsid w:val="004C18A5"/>
    <w:rsid w:val="004C18A8"/>
    <w:rsid w:val="004C20C9"/>
    <w:rsid w:val="004C3AAB"/>
    <w:rsid w:val="004C448A"/>
    <w:rsid w:val="004C58E4"/>
    <w:rsid w:val="004C5964"/>
    <w:rsid w:val="004C5DFE"/>
    <w:rsid w:val="004C61DF"/>
    <w:rsid w:val="004C63A6"/>
    <w:rsid w:val="004C663D"/>
    <w:rsid w:val="004C6E64"/>
    <w:rsid w:val="004C7CF8"/>
    <w:rsid w:val="004C7F25"/>
    <w:rsid w:val="004D2036"/>
    <w:rsid w:val="004D2CFA"/>
    <w:rsid w:val="004D33EB"/>
    <w:rsid w:val="004D3E93"/>
    <w:rsid w:val="004D4F53"/>
    <w:rsid w:val="004D50DD"/>
    <w:rsid w:val="004D5CE6"/>
    <w:rsid w:val="004D6575"/>
    <w:rsid w:val="004D66BC"/>
    <w:rsid w:val="004D6E3D"/>
    <w:rsid w:val="004D786D"/>
    <w:rsid w:val="004E092C"/>
    <w:rsid w:val="004E0D78"/>
    <w:rsid w:val="004E15BB"/>
    <w:rsid w:val="004E20EE"/>
    <w:rsid w:val="004E223C"/>
    <w:rsid w:val="004E2C85"/>
    <w:rsid w:val="004E2DB4"/>
    <w:rsid w:val="004E2F3A"/>
    <w:rsid w:val="004E2FE8"/>
    <w:rsid w:val="004E3003"/>
    <w:rsid w:val="004E3021"/>
    <w:rsid w:val="004E30B4"/>
    <w:rsid w:val="004E3E41"/>
    <w:rsid w:val="004E4717"/>
    <w:rsid w:val="004E485A"/>
    <w:rsid w:val="004E4EA5"/>
    <w:rsid w:val="004E54A4"/>
    <w:rsid w:val="004E55F4"/>
    <w:rsid w:val="004E7256"/>
    <w:rsid w:val="004E73B5"/>
    <w:rsid w:val="004E773A"/>
    <w:rsid w:val="004F04AE"/>
    <w:rsid w:val="004F05CE"/>
    <w:rsid w:val="004F13DE"/>
    <w:rsid w:val="004F141F"/>
    <w:rsid w:val="004F2037"/>
    <w:rsid w:val="004F32A3"/>
    <w:rsid w:val="004F35EC"/>
    <w:rsid w:val="004F498C"/>
    <w:rsid w:val="004F4DB6"/>
    <w:rsid w:val="004F5391"/>
    <w:rsid w:val="004F63C3"/>
    <w:rsid w:val="004F66ED"/>
    <w:rsid w:val="004F6F85"/>
    <w:rsid w:val="004F7006"/>
    <w:rsid w:val="004F7D6F"/>
    <w:rsid w:val="00500719"/>
    <w:rsid w:val="00500EAE"/>
    <w:rsid w:val="005012AB"/>
    <w:rsid w:val="0050147A"/>
    <w:rsid w:val="00501A68"/>
    <w:rsid w:val="00501C6D"/>
    <w:rsid w:val="00501E94"/>
    <w:rsid w:val="00502208"/>
    <w:rsid w:val="00502536"/>
    <w:rsid w:val="00502B72"/>
    <w:rsid w:val="00502D45"/>
    <w:rsid w:val="00503037"/>
    <w:rsid w:val="005037C5"/>
    <w:rsid w:val="00503F49"/>
    <w:rsid w:val="005046DD"/>
    <w:rsid w:val="0050478C"/>
    <w:rsid w:val="00504925"/>
    <w:rsid w:val="005059D8"/>
    <w:rsid w:val="00505DA7"/>
    <w:rsid w:val="00506385"/>
    <w:rsid w:val="00507371"/>
    <w:rsid w:val="00510301"/>
    <w:rsid w:val="00510BC0"/>
    <w:rsid w:val="00511329"/>
    <w:rsid w:val="00511C58"/>
    <w:rsid w:val="00512CE0"/>
    <w:rsid w:val="00512D8B"/>
    <w:rsid w:val="0051330D"/>
    <w:rsid w:val="005138E4"/>
    <w:rsid w:val="00514275"/>
    <w:rsid w:val="00514511"/>
    <w:rsid w:val="0051457F"/>
    <w:rsid w:val="00514ED4"/>
    <w:rsid w:val="00514FDB"/>
    <w:rsid w:val="00516183"/>
    <w:rsid w:val="00516AC9"/>
    <w:rsid w:val="00516AEA"/>
    <w:rsid w:val="00516FC5"/>
    <w:rsid w:val="005176FA"/>
    <w:rsid w:val="00521104"/>
    <w:rsid w:val="00521124"/>
    <w:rsid w:val="00521B72"/>
    <w:rsid w:val="00522421"/>
    <w:rsid w:val="0052245F"/>
    <w:rsid w:val="00522476"/>
    <w:rsid w:val="00522640"/>
    <w:rsid w:val="0052276D"/>
    <w:rsid w:val="00522E51"/>
    <w:rsid w:val="00523F7B"/>
    <w:rsid w:val="00524926"/>
    <w:rsid w:val="005250C0"/>
    <w:rsid w:val="0052552C"/>
    <w:rsid w:val="005256C3"/>
    <w:rsid w:val="00526276"/>
    <w:rsid w:val="00526648"/>
    <w:rsid w:val="00527978"/>
    <w:rsid w:val="00527C76"/>
    <w:rsid w:val="00530016"/>
    <w:rsid w:val="005302CE"/>
    <w:rsid w:val="005308F8"/>
    <w:rsid w:val="00530F1E"/>
    <w:rsid w:val="00530FE1"/>
    <w:rsid w:val="0053144E"/>
    <w:rsid w:val="00531F4B"/>
    <w:rsid w:val="00532027"/>
    <w:rsid w:val="0053220F"/>
    <w:rsid w:val="00532310"/>
    <w:rsid w:val="00532B9D"/>
    <w:rsid w:val="00533252"/>
    <w:rsid w:val="00533BB9"/>
    <w:rsid w:val="0053506E"/>
    <w:rsid w:val="005357E7"/>
    <w:rsid w:val="00535A02"/>
    <w:rsid w:val="00535B4D"/>
    <w:rsid w:val="00536513"/>
    <w:rsid w:val="00537536"/>
    <w:rsid w:val="005400FD"/>
    <w:rsid w:val="0054154E"/>
    <w:rsid w:val="00541A99"/>
    <w:rsid w:val="00541FA1"/>
    <w:rsid w:val="0054247A"/>
    <w:rsid w:val="005439CD"/>
    <w:rsid w:val="005445F9"/>
    <w:rsid w:val="005452CB"/>
    <w:rsid w:val="005455DA"/>
    <w:rsid w:val="00546093"/>
    <w:rsid w:val="00546DCE"/>
    <w:rsid w:val="0054734B"/>
    <w:rsid w:val="005473F6"/>
    <w:rsid w:val="00547DEE"/>
    <w:rsid w:val="005503C8"/>
    <w:rsid w:val="005512C8"/>
    <w:rsid w:val="00551753"/>
    <w:rsid w:val="00551BCD"/>
    <w:rsid w:val="00551FCC"/>
    <w:rsid w:val="00552983"/>
    <w:rsid w:val="00552C2E"/>
    <w:rsid w:val="00552F3A"/>
    <w:rsid w:val="00553244"/>
    <w:rsid w:val="00553628"/>
    <w:rsid w:val="005536B8"/>
    <w:rsid w:val="00553863"/>
    <w:rsid w:val="005542E3"/>
    <w:rsid w:val="00554AAD"/>
    <w:rsid w:val="00554F0B"/>
    <w:rsid w:val="0055551B"/>
    <w:rsid w:val="005557AB"/>
    <w:rsid w:val="00555F36"/>
    <w:rsid w:val="005563D0"/>
    <w:rsid w:val="0055644F"/>
    <w:rsid w:val="00556B13"/>
    <w:rsid w:val="005572C9"/>
    <w:rsid w:val="00557BB3"/>
    <w:rsid w:val="00561808"/>
    <w:rsid w:val="00561909"/>
    <w:rsid w:val="0056203E"/>
    <w:rsid w:val="0056270A"/>
    <w:rsid w:val="00562AB5"/>
    <w:rsid w:val="005632F5"/>
    <w:rsid w:val="00563A9A"/>
    <w:rsid w:val="00563DD0"/>
    <w:rsid w:val="00564410"/>
    <w:rsid w:val="00565129"/>
    <w:rsid w:val="00565418"/>
    <w:rsid w:val="005656A8"/>
    <w:rsid w:val="00565AAF"/>
    <w:rsid w:val="00565DF1"/>
    <w:rsid w:val="0056642E"/>
    <w:rsid w:val="00566AB3"/>
    <w:rsid w:val="0056722A"/>
    <w:rsid w:val="00567985"/>
    <w:rsid w:val="005679C4"/>
    <w:rsid w:val="005700BE"/>
    <w:rsid w:val="005703E2"/>
    <w:rsid w:val="00570B0B"/>
    <w:rsid w:val="00570DDB"/>
    <w:rsid w:val="00570F43"/>
    <w:rsid w:val="005719C3"/>
    <w:rsid w:val="0057224B"/>
    <w:rsid w:val="005723DF"/>
    <w:rsid w:val="0057254E"/>
    <w:rsid w:val="0057275D"/>
    <w:rsid w:val="005729A1"/>
    <w:rsid w:val="00572C51"/>
    <w:rsid w:val="00573B7E"/>
    <w:rsid w:val="00573E6D"/>
    <w:rsid w:val="00574198"/>
    <w:rsid w:val="0057531A"/>
    <w:rsid w:val="005753AE"/>
    <w:rsid w:val="00575527"/>
    <w:rsid w:val="00575A27"/>
    <w:rsid w:val="00575A30"/>
    <w:rsid w:val="00575BE7"/>
    <w:rsid w:val="0057601E"/>
    <w:rsid w:val="00576542"/>
    <w:rsid w:val="00576592"/>
    <w:rsid w:val="00577E04"/>
    <w:rsid w:val="005811AC"/>
    <w:rsid w:val="00581DF7"/>
    <w:rsid w:val="005838CC"/>
    <w:rsid w:val="00583993"/>
    <w:rsid w:val="00583E35"/>
    <w:rsid w:val="00584132"/>
    <w:rsid w:val="00584FEE"/>
    <w:rsid w:val="0058503C"/>
    <w:rsid w:val="005850D7"/>
    <w:rsid w:val="005854E8"/>
    <w:rsid w:val="005855AD"/>
    <w:rsid w:val="00585AE1"/>
    <w:rsid w:val="0058630E"/>
    <w:rsid w:val="00586395"/>
    <w:rsid w:val="005867E1"/>
    <w:rsid w:val="00586B7C"/>
    <w:rsid w:val="005874AF"/>
    <w:rsid w:val="00587CC6"/>
    <w:rsid w:val="00590478"/>
    <w:rsid w:val="00590D6B"/>
    <w:rsid w:val="005917BB"/>
    <w:rsid w:val="00591909"/>
    <w:rsid w:val="005921AF"/>
    <w:rsid w:val="005922F3"/>
    <w:rsid w:val="00592944"/>
    <w:rsid w:val="005935AE"/>
    <w:rsid w:val="0059362D"/>
    <w:rsid w:val="005936D5"/>
    <w:rsid w:val="005937B5"/>
    <w:rsid w:val="00594841"/>
    <w:rsid w:val="00595183"/>
    <w:rsid w:val="00595EEA"/>
    <w:rsid w:val="00596075"/>
    <w:rsid w:val="00597467"/>
    <w:rsid w:val="00597C3D"/>
    <w:rsid w:val="005A01D2"/>
    <w:rsid w:val="005A0997"/>
    <w:rsid w:val="005A0BFA"/>
    <w:rsid w:val="005A14AF"/>
    <w:rsid w:val="005A187F"/>
    <w:rsid w:val="005A1B4F"/>
    <w:rsid w:val="005A1B83"/>
    <w:rsid w:val="005A1FEB"/>
    <w:rsid w:val="005A272A"/>
    <w:rsid w:val="005A3208"/>
    <w:rsid w:val="005A3217"/>
    <w:rsid w:val="005A3DB2"/>
    <w:rsid w:val="005A4B44"/>
    <w:rsid w:val="005A5F2B"/>
    <w:rsid w:val="005A61F1"/>
    <w:rsid w:val="005A64BC"/>
    <w:rsid w:val="005A6D51"/>
    <w:rsid w:val="005A70CE"/>
    <w:rsid w:val="005A727F"/>
    <w:rsid w:val="005A7292"/>
    <w:rsid w:val="005A77A2"/>
    <w:rsid w:val="005A7CEB"/>
    <w:rsid w:val="005A7D50"/>
    <w:rsid w:val="005A7DA3"/>
    <w:rsid w:val="005A7EDB"/>
    <w:rsid w:val="005B0208"/>
    <w:rsid w:val="005B0474"/>
    <w:rsid w:val="005B066B"/>
    <w:rsid w:val="005B122F"/>
    <w:rsid w:val="005B1FEC"/>
    <w:rsid w:val="005B25BA"/>
    <w:rsid w:val="005B2A05"/>
    <w:rsid w:val="005B3269"/>
    <w:rsid w:val="005B331B"/>
    <w:rsid w:val="005B38AD"/>
    <w:rsid w:val="005B3A66"/>
    <w:rsid w:val="005B4281"/>
    <w:rsid w:val="005B4460"/>
    <w:rsid w:val="005B4E14"/>
    <w:rsid w:val="005B5187"/>
    <w:rsid w:val="005B54E3"/>
    <w:rsid w:val="005B56D5"/>
    <w:rsid w:val="005B6786"/>
    <w:rsid w:val="005B69EC"/>
    <w:rsid w:val="005B6CDC"/>
    <w:rsid w:val="005B6CFE"/>
    <w:rsid w:val="005B6D6F"/>
    <w:rsid w:val="005B6DF4"/>
    <w:rsid w:val="005B6FA2"/>
    <w:rsid w:val="005B74EB"/>
    <w:rsid w:val="005B7E37"/>
    <w:rsid w:val="005C033F"/>
    <w:rsid w:val="005C1073"/>
    <w:rsid w:val="005C16CF"/>
    <w:rsid w:val="005C180E"/>
    <w:rsid w:val="005C193E"/>
    <w:rsid w:val="005C1DC4"/>
    <w:rsid w:val="005C1EB4"/>
    <w:rsid w:val="005C26EB"/>
    <w:rsid w:val="005C27CF"/>
    <w:rsid w:val="005C2B13"/>
    <w:rsid w:val="005C2FBB"/>
    <w:rsid w:val="005C38B5"/>
    <w:rsid w:val="005C3B73"/>
    <w:rsid w:val="005C4237"/>
    <w:rsid w:val="005C5610"/>
    <w:rsid w:val="005C6D19"/>
    <w:rsid w:val="005C6F8C"/>
    <w:rsid w:val="005C7146"/>
    <w:rsid w:val="005C7C5E"/>
    <w:rsid w:val="005C7FCE"/>
    <w:rsid w:val="005D081F"/>
    <w:rsid w:val="005D1438"/>
    <w:rsid w:val="005D155E"/>
    <w:rsid w:val="005D3030"/>
    <w:rsid w:val="005D3A30"/>
    <w:rsid w:val="005D3AAF"/>
    <w:rsid w:val="005D3FAB"/>
    <w:rsid w:val="005D40E7"/>
    <w:rsid w:val="005D4F5E"/>
    <w:rsid w:val="005D5284"/>
    <w:rsid w:val="005D5B92"/>
    <w:rsid w:val="005D5ECC"/>
    <w:rsid w:val="005D7D14"/>
    <w:rsid w:val="005E0CF7"/>
    <w:rsid w:val="005E1A87"/>
    <w:rsid w:val="005E1E47"/>
    <w:rsid w:val="005E26D1"/>
    <w:rsid w:val="005E2B58"/>
    <w:rsid w:val="005E35B5"/>
    <w:rsid w:val="005E38C2"/>
    <w:rsid w:val="005E49A5"/>
    <w:rsid w:val="005E4B74"/>
    <w:rsid w:val="005E50AE"/>
    <w:rsid w:val="005E62EA"/>
    <w:rsid w:val="005E65BD"/>
    <w:rsid w:val="005E668A"/>
    <w:rsid w:val="005E6CCE"/>
    <w:rsid w:val="005E75D5"/>
    <w:rsid w:val="005E7A12"/>
    <w:rsid w:val="005F08BC"/>
    <w:rsid w:val="005F0F68"/>
    <w:rsid w:val="005F176E"/>
    <w:rsid w:val="005F2B9F"/>
    <w:rsid w:val="005F2BCE"/>
    <w:rsid w:val="005F2E87"/>
    <w:rsid w:val="005F31EC"/>
    <w:rsid w:val="005F53B9"/>
    <w:rsid w:val="005F543B"/>
    <w:rsid w:val="005F7882"/>
    <w:rsid w:val="00600B76"/>
    <w:rsid w:val="00600CB5"/>
    <w:rsid w:val="00600D7C"/>
    <w:rsid w:val="00600FF0"/>
    <w:rsid w:val="006017BB"/>
    <w:rsid w:val="006022BC"/>
    <w:rsid w:val="00603328"/>
    <w:rsid w:val="0060335A"/>
    <w:rsid w:val="006038F6"/>
    <w:rsid w:val="00603995"/>
    <w:rsid w:val="00603D9D"/>
    <w:rsid w:val="00604AC5"/>
    <w:rsid w:val="00604FD5"/>
    <w:rsid w:val="0060523F"/>
    <w:rsid w:val="006055FE"/>
    <w:rsid w:val="0060563A"/>
    <w:rsid w:val="006069ED"/>
    <w:rsid w:val="006072C8"/>
    <w:rsid w:val="00607C22"/>
    <w:rsid w:val="00607D59"/>
    <w:rsid w:val="00611A87"/>
    <w:rsid w:val="00611F8C"/>
    <w:rsid w:val="00611FA6"/>
    <w:rsid w:val="006121CC"/>
    <w:rsid w:val="00613C9C"/>
    <w:rsid w:val="00614D68"/>
    <w:rsid w:val="00614EE0"/>
    <w:rsid w:val="006150AB"/>
    <w:rsid w:val="006154C9"/>
    <w:rsid w:val="00615A2C"/>
    <w:rsid w:val="00616440"/>
    <w:rsid w:val="00616DC3"/>
    <w:rsid w:val="00617298"/>
    <w:rsid w:val="006208D4"/>
    <w:rsid w:val="00620DCE"/>
    <w:rsid w:val="00620F43"/>
    <w:rsid w:val="006213C8"/>
    <w:rsid w:val="00621522"/>
    <w:rsid w:val="00621757"/>
    <w:rsid w:val="006218CE"/>
    <w:rsid w:val="00621993"/>
    <w:rsid w:val="00622B7D"/>
    <w:rsid w:val="006237C1"/>
    <w:rsid w:val="00625189"/>
    <w:rsid w:val="00626435"/>
    <w:rsid w:val="006265BF"/>
    <w:rsid w:val="00627803"/>
    <w:rsid w:val="00627947"/>
    <w:rsid w:val="0062794A"/>
    <w:rsid w:val="00630FCC"/>
    <w:rsid w:val="00631210"/>
    <w:rsid w:val="00631B20"/>
    <w:rsid w:val="0063268B"/>
    <w:rsid w:val="0063283A"/>
    <w:rsid w:val="00633C28"/>
    <w:rsid w:val="0063436E"/>
    <w:rsid w:val="0063568D"/>
    <w:rsid w:val="00635943"/>
    <w:rsid w:val="00636342"/>
    <w:rsid w:val="00636D7A"/>
    <w:rsid w:val="00637C1D"/>
    <w:rsid w:val="006404C0"/>
    <w:rsid w:val="0064086D"/>
    <w:rsid w:val="006411D5"/>
    <w:rsid w:val="006418C3"/>
    <w:rsid w:val="00641C0F"/>
    <w:rsid w:val="00642ABB"/>
    <w:rsid w:val="00643258"/>
    <w:rsid w:val="00643439"/>
    <w:rsid w:val="00643C34"/>
    <w:rsid w:val="006440E8"/>
    <w:rsid w:val="006447F5"/>
    <w:rsid w:val="006448BA"/>
    <w:rsid w:val="006452A8"/>
    <w:rsid w:val="006454A8"/>
    <w:rsid w:val="00645867"/>
    <w:rsid w:val="00646372"/>
    <w:rsid w:val="00646442"/>
    <w:rsid w:val="0064653D"/>
    <w:rsid w:val="00646682"/>
    <w:rsid w:val="00646ACE"/>
    <w:rsid w:val="00646F90"/>
    <w:rsid w:val="0064705D"/>
    <w:rsid w:val="0064723B"/>
    <w:rsid w:val="00647C79"/>
    <w:rsid w:val="0065020B"/>
    <w:rsid w:val="00650A8C"/>
    <w:rsid w:val="00650C5E"/>
    <w:rsid w:val="00652584"/>
    <w:rsid w:val="00653C98"/>
    <w:rsid w:val="0065590A"/>
    <w:rsid w:val="00656408"/>
    <w:rsid w:val="00656C18"/>
    <w:rsid w:val="0065727C"/>
    <w:rsid w:val="00657E8F"/>
    <w:rsid w:val="006617DE"/>
    <w:rsid w:val="006623D3"/>
    <w:rsid w:val="00662760"/>
    <w:rsid w:val="0066348F"/>
    <w:rsid w:val="006636D6"/>
    <w:rsid w:val="00663840"/>
    <w:rsid w:val="00663BF5"/>
    <w:rsid w:val="00664A43"/>
    <w:rsid w:val="00665A55"/>
    <w:rsid w:val="00665C7E"/>
    <w:rsid w:val="006662DC"/>
    <w:rsid w:val="00666D30"/>
    <w:rsid w:val="00667472"/>
    <w:rsid w:val="00667709"/>
    <w:rsid w:val="0066774B"/>
    <w:rsid w:val="006679B9"/>
    <w:rsid w:val="00670D08"/>
    <w:rsid w:val="00671117"/>
    <w:rsid w:val="00671B4C"/>
    <w:rsid w:val="00672B3D"/>
    <w:rsid w:val="00673BFB"/>
    <w:rsid w:val="00674C31"/>
    <w:rsid w:val="00674F39"/>
    <w:rsid w:val="006752A1"/>
    <w:rsid w:val="00675479"/>
    <w:rsid w:val="00676060"/>
    <w:rsid w:val="00676485"/>
    <w:rsid w:val="00676E3B"/>
    <w:rsid w:val="006776EB"/>
    <w:rsid w:val="00677925"/>
    <w:rsid w:val="0068131F"/>
    <w:rsid w:val="006832F5"/>
    <w:rsid w:val="00683533"/>
    <w:rsid w:val="0068359D"/>
    <w:rsid w:val="0068369A"/>
    <w:rsid w:val="00684987"/>
    <w:rsid w:val="00684DCC"/>
    <w:rsid w:val="0068509E"/>
    <w:rsid w:val="0068577B"/>
    <w:rsid w:val="006860C9"/>
    <w:rsid w:val="006863B0"/>
    <w:rsid w:val="00686F47"/>
    <w:rsid w:val="006872BC"/>
    <w:rsid w:val="00687527"/>
    <w:rsid w:val="00687D60"/>
    <w:rsid w:val="00687D64"/>
    <w:rsid w:val="00690133"/>
    <w:rsid w:val="0069024C"/>
    <w:rsid w:val="0069029B"/>
    <w:rsid w:val="00691632"/>
    <w:rsid w:val="006918A6"/>
    <w:rsid w:val="00691DCD"/>
    <w:rsid w:val="00691F8D"/>
    <w:rsid w:val="00692054"/>
    <w:rsid w:val="0069269E"/>
    <w:rsid w:val="00692BA5"/>
    <w:rsid w:val="00692F5C"/>
    <w:rsid w:val="00693E6F"/>
    <w:rsid w:val="0069465C"/>
    <w:rsid w:val="006955FD"/>
    <w:rsid w:val="00695E52"/>
    <w:rsid w:val="00696597"/>
    <w:rsid w:val="00696AC7"/>
    <w:rsid w:val="00696E98"/>
    <w:rsid w:val="00697DF5"/>
    <w:rsid w:val="006A06DD"/>
    <w:rsid w:val="006A1A78"/>
    <w:rsid w:val="006A227E"/>
    <w:rsid w:val="006A2376"/>
    <w:rsid w:val="006A261B"/>
    <w:rsid w:val="006A41F4"/>
    <w:rsid w:val="006A5455"/>
    <w:rsid w:val="006A65BF"/>
    <w:rsid w:val="006A6A1D"/>
    <w:rsid w:val="006B0454"/>
    <w:rsid w:val="006B1204"/>
    <w:rsid w:val="006B1208"/>
    <w:rsid w:val="006B1B1C"/>
    <w:rsid w:val="006B1C88"/>
    <w:rsid w:val="006B3960"/>
    <w:rsid w:val="006B3EBA"/>
    <w:rsid w:val="006B45F7"/>
    <w:rsid w:val="006B5822"/>
    <w:rsid w:val="006B5EAD"/>
    <w:rsid w:val="006B78B3"/>
    <w:rsid w:val="006C0032"/>
    <w:rsid w:val="006C0836"/>
    <w:rsid w:val="006C1105"/>
    <w:rsid w:val="006C14F9"/>
    <w:rsid w:val="006C217C"/>
    <w:rsid w:val="006C29FC"/>
    <w:rsid w:val="006C2B18"/>
    <w:rsid w:val="006C2DE6"/>
    <w:rsid w:val="006C3929"/>
    <w:rsid w:val="006C3AD7"/>
    <w:rsid w:val="006C413A"/>
    <w:rsid w:val="006C52C5"/>
    <w:rsid w:val="006C55CE"/>
    <w:rsid w:val="006C578F"/>
    <w:rsid w:val="006C5AA6"/>
    <w:rsid w:val="006C6654"/>
    <w:rsid w:val="006C707C"/>
    <w:rsid w:val="006C79CA"/>
    <w:rsid w:val="006D0F34"/>
    <w:rsid w:val="006D1621"/>
    <w:rsid w:val="006D1C73"/>
    <w:rsid w:val="006D2B24"/>
    <w:rsid w:val="006D2E48"/>
    <w:rsid w:val="006D2F2D"/>
    <w:rsid w:val="006D3002"/>
    <w:rsid w:val="006D3C3E"/>
    <w:rsid w:val="006D3CDE"/>
    <w:rsid w:val="006D4221"/>
    <w:rsid w:val="006D5E80"/>
    <w:rsid w:val="006D659C"/>
    <w:rsid w:val="006D6606"/>
    <w:rsid w:val="006D7682"/>
    <w:rsid w:val="006E1538"/>
    <w:rsid w:val="006E1F5E"/>
    <w:rsid w:val="006E1F69"/>
    <w:rsid w:val="006E2387"/>
    <w:rsid w:val="006E31DF"/>
    <w:rsid w:val="006E3216"/>
    <w:rsid w:val="006E3605"/>
    <w:rsid w:val="006E3FC9"/>
    <w:rsid w:val="006E4ACD"/>
    <w:rsid w:val="006E4E34"/>
    <w:rsid w:val="006E5198"/>
    <w:rsid w:val="006E53EE"/>
    <w:rsid w:val="006E5B13"/>
    <w:rsid w:val="006E681C"/>
    <w:rsid w:val="006E6B21"/>
    <w:rsid w:val="006E6C18"/>
    <w:rsid w:val="006F0428"/>
    <w:rsid w:val="006F05B2"/>
    <w:rsid w:val="006F0837"/>
    <w:rsid w:val="006F1D6F"/>
    <w:rsid w:val="006F2294"/>
    <w:rsid w:val="006F23CA"/>
    <w:rsid w:val="006F24DC"/>
    <w:rsid w:val="006F2B49"/>
    <w:rsid w:val="006F2D10"/>
    <w:rsid w:val="006F3291"/>
    <w:rsid w:val="006F358C"/>
    <w:rsid w:val="006F3A3C"/>
    <w:rsid w:val="006F3FBF"/>
    <w:rsid w:val="006F3FD3"/>
    <w:rsid w:val="006F479B"/>
    <w:rsid w:val="006F4F5E"/>
    <w:rsid w:val="006F51E5"/>
    <w:rsid w:val="006F522D"/>
    <w:rsid w:val="006F5324"/>
    <w:rsid w:val="006F54CD"/>
    <w:rsid w:val="006F59A6"/>
    <w:rsid w:val="006F5B19"/>
    <w:rsid w:val="006F6019"/>
    <w:rsid w:val="006F6B87"/>
    <w:rsid w:val="006F6D05"/>
    <w:rsid w:val="006F7066"/>
    <w:rsid w:val="006F79D7"/>
    <w:rsid w:val="0070031C"/>
    <w:rsid w:val="007011F8"/>
    <w:rsid w:val="00701462"/>
    <w:rsid w:val="00701983"/>
    <w:rsid w:val="00701DD1"/>
    <w:rsid w:val="00701F75"/>
    <w:rsid w:val="007021FF"/>
    <w:rsid w:val="00702F8E"/>
    <w:rsid w:val="00703502"/>
    <w:rsid w:val="007040F3"/>
    <w:rsid w:val="00704DA7"/>
    <w:rsid w:val="00704E68"/>
    <w:rsid w:val="00706E69"/>
    <w:rsid w:val="00706F33"/>
    <w:rsid w:val="00710278"/>
    <w:rsid w:val="0071073E"/>
    <w:rsid w:val="00710CB9"/>
    <w:rsid w:val="00710D53"/>
    <w:rsid w:val="007114A7"/>
    <w:rsid w:val="00711A3B"/>
    <w:rsid w:val="00713248"/>
    <w:rsid w:val="007142AA"/>
    <w:rsid w:val="00714321"/>
    <w:rsid w:val="00714A1B"/>
    <w:rsid w:val="00714BAB"/>
    <w:rsid w:val="00716AF8"/>
    <w:rsid w:val="00717466"/>
    <w:rsid w:val="00717F4F"/>
    <w:rsid w:val="00720B75"/>
    <w:rsid w:val="00721608"/>
    <w:rsid w:val="00721816"/>
    <w:rsid w:val="00721C0D"/>
    <w:rsid w:val="00721C53"/>
    <w:rsid w:val="007221D4"/>
    <w:rsid w:val="007221F7"/>
    <w:rsid w:val="00722223"/>
    <w:rsid w:val="007227C3"/>
    <w:rsid w:val="00722998"/>
    <w:rsid w:val="00722BD7"/>
    <w:rsid w:val="00722FEF"/>
    <w:rsid w:val="00723726"/>
    <w:rsid w:val="00723BAE"/>
    <w:rsid w:val="00724660"/>
    <w:rsid w:val="00725B0D"/>
    <w:rsid w:val="0072620D"/>
    <w:rsid w:val="00726FBA"/>
    <w:rsid w:val="0072721B"/>
    <w:rsid w:val="0072724C"/>
    <w:rsid w:val="0072785B"/>
    <w:rsid w:val="00727CCB"/>
    <w:rsid w:val="00731032"/>
    <w:rsid w:val="00732442"/>
    <w:rsid w:val="00732FC3"/>
    <w:rsid w:val="0073300A"/>
    <w:rsid w:val="007331AC"/>
    <w:rsid w:val="00734295"/>
    <w:rsid w:val="007367AD"/>
    <w:rsid w:val="007375CC"/>
    <w:rsid w:val="00737647"/>
    <w:rsid w:val="00737838"/>
    <w:rsid w:val="00737934"/>
    <w:rsid w:val="00737F2C"/>
    <w:rsid w:val="0074018B"/>
    <w:rsid w:val="0074052D"/>
    <w:rsid w:val="00741AF7"/>
    <w:rsid w:val="00741DA2"/>
    <w:rsid w:val="00742374"/>
    <w:rsid w:val="007425CD"/>
    <w:rsid w:val="00742D55"/>
    <w:rsid w:val="00743163"/>
    <w:rsid w:val="0074381A"/>
    <w:rsid w:val="00743BCE"/>
    <w:rsid w:val="00744A08"/>
    <w:rsid w:val="00745119"/>
    <w:rsid w:val="007464D8"/>
    <w:rsid w:val="007468E2"/>
    <w:rsid w:val="00746CB2"/>
    <w:rsid w:val="00747324"/>
    <w:rsid w:val="007473CC"/>
    <w:rsid w:val="00747AFD"/>
    <w:rsid w:val="00750575"/>
    <w:rsid w:val="00750DF3"/>
    <w:rsid w:val="00750F5F"/>
    <w:rsid w:val="007513E0"/>
    <w:rsid w:val="00751964"/>
    <w:rsid w:val="00751BEE"/>
    <w:rsid w:val="00751F56"/>
    <w:rsid w:val="00752267"/>
    <w:rsid w:val="00752ED3"/>
    <w:rsid w:val="00753FA4"/>
    <w:rsid w:val="00755629"/>
    <w:rsid w:val="0075573D"/>
    <w:rsid w:val="007568E0"/>
    <w:rsid w:val="00756BCE"/>
    <w:rsid w:val="00756DA6"/>
    <w:rsid w:val="00756E02"/>
    <w:rsid w:val="007576F1"/>
    <w:rsid w:val="00757E75"/>
    <w:rsid w:val="00760C75"/>
    <w:rsid w:val="007616FE"/>
    <w:rsid w:val="00761841"/>
    <w:rsid w:val="00761C07"/>
    <w:rsid w:val="00761FBE"/>
    <w:rsid w:val="00762AAE"/>
    <w:rsid w:val="00763139"/>
    <w:rsid w:val="007633A9"/>
    <w:rsid w:val="00763C78"/>
    <w:rsid w:val="00763D57"/>
    <w:rsid w:val="0076407E"/>
    <w:rsid w:val="007643A8"/>
    <w:rsid w:val="007648F7"/>
    <w:rsid w:val="00765F58"/>
    <w:rsid w:val="0076726E"/>
    <w:rsid w:val="007677A1"/>
    <w:rsid w:val="00767FF8"/>
    <w:rsid w:val="00770FB8"/>
    <w:rsid w:val="0077187D"/>
    <w:rsid w:val="00771ED1"/>
    <w:rsid w:val="00772013"/>
    <w:rsid w:val="00772C13"/>
    <w:rsid w:val="00772D3C"/>
    <w:rsid w:val="007732C1"/>
    <w:rsid w:val="007739ED"/>
    <w:rsid w:val="00773B43"/>
    <w:rsid w:val="00775B41"/>
    <w:rsid w:val="0077702B"/>
    <w:rsid w:val="00777A4D"/>
    <w:rsid w:val="00777C5B"/>
    <w:rsid w:val="007800AA"/>
    <w:rsid w:val="00780525"/>
    <w:rsid w:val="00780F22"/>
    <w:rsid w:val="00781971"/>
    <w:rsid w:val="00781BDA"/>
    <w:rsid w:val="007827BF"/>
    <w:rsid w:val="00783355"/>
    <w:rsid w:val="00784641"/>
    <w:rsid w:val="0078471D"/>
    <w:rsid w:val="00784924"/>
    <w:rsid w:val="00784AF6"/>
    <w:rsid w:val="00785010"/>
    <w:rsid w:val="007850B3"/>
    <w:rsid w:val="0078521B"/>
    <w:rsid w:val="0078680C"/>
    <w:rsid w:val="00787033"/>
    <w:rsid w:val="00787644"/>
    <w:rsid w:val="00787E96"/>
    <w:rsid w:val="007905F3"/>
    <w:rsid w:val="00790980"/>
    <w:rsid w:val="0079169B"/>
    <w:rsid w:val="00792128"/>
    <w:rsid w:val="0079229A"/>
    <w:rsid w:val="0079256E"/>
    <w:rsid w:val="0079369F"/>
    <w:rsid w:val="007936C7"/>
    <w:rsid w:val="0079478A"/>
    <w:rsid w:val="00794D98"/>
    <w:rsid w:val="007959EA"/>
    <w:rsid w:val="00795B0E"/>
    <w:rsid w:val="00795FEA"/>
    <w:rsid w:val="00796143"/>
    <w:rsid w:val="007962C7"/>
    <w:rsid w:val="00796D72"/>
    <w:rsid w:val="00796DAF"/>
    <w:rsid w:val="007975D3"/>
    <w:rsid w:val="00797E7F"/>
    <w:rsid w:val="00797F5D"/>
    <w:rsid w:val="007A030E"/>
    <w:rsid w:val="007A0528"/>
    <w:rsid w:val="007A0571"/>
    <w:rsid w:val="007A1115"/>
    <w:rsid w:val="007A2EA7"/>
    <w:rsid w:val="007A375A"/>
    <w:rsid w:val="007A409E"/>
    <w:rsid w:val="007A4643"/>
    <w:rsid w:val="007A4B63"/>
    <w:rsid w:val="007A4B7F"/>
    <w:rsid w:val="007A51D0"/>
    <w:rsid w:val="007A59E7"/>
    <w:rsid w:val="007A77BC"/>
    <w:rsid w:val="007B02F9"/>
    <w:rsid w:val="007B0FC0"/>
    <w:rsid w:val="007B14E7"/>
    <w:rsid w:val="007B171E"/>
    <w:rsid w:val="007B2B81"/>
    <w:rsid w:val="007B2C18"/>
    <w:rsid w:val="007B342A"/>
    <w:rsid w:val="007B49D7"/>
    <w:rsid w:val="007B5343"/>
    <w:rsid w:val="007B5B7E"/>
    <w:rsid w:val="007B71B1"/>
    <w:rsid w:val="007B7F70"/>
    <w:rsid w:val="007C1A69"/>
    <w:rsid w:val="007C28B4"/>
    <w:rsid w:val="007C28F4"/>
    <w:rsid w:val="007C35A8"/>
    <w:rsid w:val="007C35F8"/>
    <w:rsid w:val="007C3B46"/>
    <w:rsid w:val="007C436F"/>
    <w:rsid w:val="007C46BB"/>
    <w:rsid w:val="007C4E05"/>
    <w:rsid w:val="007C5050"/>
    <w:rsid w:val="007C5D96"/>
    <w:rsid w:val="007C620E"/>
    <w:rsid w:val="007C6AB4"/>
    <w:rsid w:val="007C6CE3"/>
    <w:rsid w:val="007C6D57"/>
    <w:rsid w:val="007C6E8D"/>
    <w:rsid w:val="007C7632"/>
    <w:rsid w:val="007C7E12"/>
    <w:rsid w:val="007D01CA"/>
    <w:rsid w:val="007D05F3"/>
    <w:rsid w:val="007D11C9"/>
    <w:rsid w:val="007D171B"/>
    <w:rsid w:val="007D1F70"/>
    <w:rsid w:val="007D374C"/>
    <w:rsid w:val="007D39F6"/>
    <w:rsid w:val="007D45EB"/>
    <w:rsid w:val="007D4FF2"/>
    <w:rsid w:val="007D5616"/>
    <w:rsid w:val="007D60CA"/>
    <w:rsid w:val="007D6625"/>
    <w:rsid w:val="007D687F"/>
    <w:rsid w:val="007D6B0B"/>
    <w:rsid w:val="007D775F"/>
    <w:rsid w:val="007D7BFC"/>
    <w:rsid w:val="007E009A"/>
    <w:rsid w:val="007E062B"/>
    <w:rsid w:val="007E08BB"/>
    <w:rsid w:val="007E0AEC"/>
    <w:rsid w:val="007E0CA8"/>
    <w:rsid w:val="007E106C"/>
    <w:rsid w:val="007E1B36"/>
    <w:rsid w:val="007E21A2"/>
    <w:rsid w:val="007E2E02"/>
    <w:rsid w:val="007E3173"/>
    <w:rsid w:val="007E4057"/>
    <w:rsid w:val="007E40BC"/>
    <w:rsid w:val="007E4F1A"/>
    <w:rsid w:val="007E5AC9"/>
    <w:rsid w:val="007E6F1A"/>
    <w:rsid w:val="007E6FD4"/>
    <w:rsid w:val="007E72C3"/>
    <w:rsid w:val="007E7689"/>
    <w:rsid w:val="007F0C44"/>
    <w:rsid w:val="007F11B2"/>
    <w:rsid w:val="007F2173"/>
    <w:rsid w:val="007F23ED"/>
    <w:rsid w:val="007F3251"/>
    <w:rsid w:val="007F3EB6"/>
    <w:rsid w:val="007F4332"/>
    <w:rsid w:val="007F4350"/>
    <w:rsid w:val="007F4897"/>
    <w:rsid w:val="007F5B3E"/>
    <w:rsid w:val="007F5CBA"/>
    <w:rsid w:val="007F62AE"/>
    <w:rsid w:val="007F6622"/>
    <w:rsid w:val="007F6957"/>
    <w:rsid w:val="007F7AAB"/>
    <w:rsid w:val="007F7FE2"/>
    <w:rsid w:val="00800765"/>
    <w:rsid w:val="00800B43"/>
    <w:rsid w:val="00801123"/>
    <w:rsid w:val="00801964"/>
    <w:rsid w:val="008028BA"/>
    <w:rsid w:val="008033CE"/>
    <w:rsid w:val="00803961"/>
    <w:rsid w:val="00804296"/>
    <w:rsid w:val="008052C9"/>
    <w:rsid w:val="00805BA4"/>
    <w:rsid w:val="00805CD1"/>
    <w:rsid w:val="00807263"/>
    <w:rsid w:val="00810A46"/>
    <w:rsid w:val="00812D78"/>
    <w:rsid w:val="00812DCF"/>
    <w:rsid w:val="00814184"/>
    <w:rsid w:val="008142AD"/>
    <w:rsid w:val="00814BEE"/>
    <w:rsid w:val="00815BF0"/>
    <w:rsid w:val="00815DC2"/>
    <w:rsid w:val="00815E29"/>
    <w:rsid w:val="00815E2A"/>
    <w:rsid w:val="00816052"/>
    <w:rsid w:val="008165EB"/>
    <w:rsid w:val="008168B8"/>
    <w:rsid w:val="00816BD7"/>
    <w:rsid w:val="00816F3D"/>
    <w:rsid w:val="0081761A"/>
    <w:rsid w:val="00817FE5"/>
    <w:rsid w:val="008202CC"/>
    <w:rsid w:val="008210EF"/>
    <w:rsid w:val="00821AF3"/>
    <w:rsid w:val="00821C27"/>
    <w:rsid w:val="00821C82"/>
    <w:rsid w:val="00821FC4"/>
    <w:rsid w:val="008229E3"/>
    <w:rsid w:val="00822DBD"/>
    <w:rsid w:val="00823188"/>
    <w:rsid w:val="008234B7"/>
    <w:rsid w:val="00823D27"/>
    <w:rsid w:val="008243A6"/>
    <w:rsid w:val="008247AE"/>
    <w:rsid w:val="008248D6"/>
    <w:rsid w:val="00824C19"/>
    <w:rsid w:val="00824CD2"/>
    <w:rsid w:val="00824D2F"/>
    <w:rsid w:val="008252F0"/>
    <w:rsid w:val="008253F9"/>
    <w:rsid w:val="00825BCE"/>
    <w:rsid w:val="0082656A"/>
    <w:rsid w:val="00827DCB"/>
    <w:rsid w:val="00830281"/>
    <w:rsid w:val="008306E8"/>
    <w:rsid w:val="00831173"/>
    <w:rsid w:val="00831789"/>
    <w:rsid w:val="0083178B"/>
    <w:rsid w:val="008325D0"/>
    <w:rsid w:val="00832A82"/>
    <w:rsid w:val="00832FD2"/>
    <w:rsid w:val="00833205"/>
    <w:rsid w:val="0083327C"/>
    <w:rsid w:val="00834304"/>
    <w:rsid w:val="008343EF"/>
    <w:rsid w:val="00834A63"/>
    <w:rsid w:val="008357CF"/>
    <w:rsid w:val="00835A91"/>
    <w:rsid w:val="00835CE5"/>
    <w:rsid w:val="008368E6"/>
    <w:rsid w:val="00836A29"/>
    <w:rsid w:val="00836E03"/>
    <w:rsid w:val="008371F2"/>
    <w:rsid w:val="00837A66"/>
    <w:rsid w:val="00837F86"/>
    <w:rsid w:val="00840562"/>
    <w:rsid w:val="00840765"/>
    <w:rsid w:val="00840C33"/>
    <w:rsid w:val="00841134"/>
    <w:rsid w:val="008416B3"/>
    <w:rsid w:val="00842547"/>
    <w:rsid w:val="008427AF"/>
    <w:rsid w:val="00842E82"/>
    <w:rsid w:val="008443F1"/>
    <w:rsid w:val="0084459F"/>
    <w:rsid w:val="008445A4"/>
    <w:rsid w:val="0084476F"/>
    <w:rsid w:val="00845507"/>
    <w:rsid w:val="008463C7"/>
    <w:rsid w:val="008469D7"/>
    <w:rsid w:val="00847023"/>
    <w:rsid w:val="0084716F"/>
    <w:rsid w:val="00850817"/>
    <w:rsid w:val="00850A77"/>
    <w:rsid w:val="0085106A"/>
    <w:rsid w:val="008514B4"/>
    <w:rsid w:val="0085184C"/>
    <w:rsid w:val="00852E4A"/>
    <w:rsid w:val="0085313B"/>
    <w:rsid w:val="0085381C"/>
    <w:rsid w:val="008541C8"/>
    <w:rsid w:val="008549E8"/>
    <w:rsid w:val="00854E47"/>
    <w:rsid w:val="008552D4"/>
    <w:rsid w:val="00855CBF"/>
    <w:rsid w:val="00856ABF"/>
    <w:rsid w:val="00856D4B"/>
    <w:rsid w:val="00856EF0"/>
    <w:rsid w:val="008574C5"/>
    <w:rsid w:val="008608EC"/>
    <w:rsid w:val="008612BC"/>
    <w:rsid w:val="00861D80"/>
    <w:rsid w:val="008642E1"/>
    <w:rsid w:val="00864EC7"/>
    <w:rsid w:val="008655FD"/>
    <w:rsid w:val="00865CAC"/>
    <w:rsid w:val="00865E2A"/>
    <w:rsid w:val="00865F42"/>
    <w:rsid w:val="00867B54"/>
    <w:rsid w:val="008704D8"/>
    <w:rsid w:val="0087126B"/>
    <w:rsid w:val="008714BC"/>
    <w:rsid w:val="00871A18"/>
    <w:rsid w:val="00872082"/>
    <w:rsid w:val="00872D27"/>
    <w:rsid w:val="00872FB5"/>
    <w:rsid w:val="00873477"/>
    <w:rsid w:val="00873707"/>
    <w:rsid w:val="008737B2"/>
    <w:rsid w:val="00873BE6"/>
    <w:rsid w:val="00874BF8"/>
    <w:rsid w:val="00875354"/>
    <w:rsid w:val="00875600"/>
    <w:rsid w:val="00875C0B"/>
    <w:rsid w:val="00875F08"/>
    <w:rsid w:val="008766FC"/>
    <w:rsid w:val="0087786A"/>
    <w:rsid w:val="00877D42"/>
    <w:rsid w:val="0088070C"/>
    <w:rsid w:val="008813E4"/>
    <w:rsid w:val="00881BAC"/>
    <w:rsid w:val="0088203F"/>
    <w:rsid w:val="00883428"/>
    <w:rsid w:val="008835A7"/>
    <w:rsid w:val="008839B7"/>
    <w:rsid w:val="00883E6F"/>
    <w:rsid w:val="00884453"/>
    <w:rsid w:val="00884A29"/>
    <w:rsid w:val="008862B6"/>
    <w:rsid w:val="008865AC"/>
    <w:rsid w:val="00886CD9"/>
    <w:rsid w:val="00886F60"/>
    <w:rsid w:val="00886FF7"/>
    <w:rsid w:val="00887006"/>
    <w:rsid w:val="0088749A"/>
    <w:rsid w:val="008875FE"/>
    <w:rsid w:val="0088778B"/>
    <w:rsid w:val="00887AEB"/>
    <w:rsid w:val="00890106"/>
    <w:rsid w:val="008901F0"/>
    <w:rsid w:val="00890728"/>
    <w:rsid w:val="0089093E"/>
    <w:rsid w:val="00890E90"/>
    <w:rsid w:val="00891064"/>
    <w:rsid w:val="0089160B"/>
    <w:rsid w:val="00891E9B"/>
    <w:rsid w:val="008923F3"/>
    <w:rsid w:val="0089374C"/>
    <w:rsid w:val="008941EC"/>
    <w:rsid w:val="0089661C"/>
    <w:rsid w:val="00896ACD"/>
    <w:rsid w:val="00896C3F"/>
    <w:rsid w:val="00896E7C"/>
    <w:rsid w:val="00896F30"/>
    <w:rsid w:val="00897497"/>
    <w:rsid w:val="008978C5"/>
    <w:rsid w:val="00897E63"/>
    <w:rsid w:val="008A0558"/>
    <w:rsid w:val="008A0D3E"/>
    <w:rsid w:val="008A102A"/>
    <w:rsid w:val="008A11ED"/>
    <w:rsid w:val="008A2744"/>
    <w:rsid w:val="008A28FA"/>
    <w:rsid w:val="008A30AA"/>
    <w:rsid w:val="008A329A"/>
    <w:rsid w:val="008A3A78"/>
    <w:rsid w:val="008A4133"/>
    <w:rsid w:val="008A4996"/>
    <w:rsid w:val="008A5186"/>
    <w:rsid w:val="008A51DD"/>
    <w:rsid w:val="008A5686"/>
    <w:rsid w:val="008A5DB1"/>
    <w:rsid w:val="008A6C27"/>
    <w:rsid w:val="008A7B7B"/>
    <w:rsid w:val="008A7CE7"/>
    <w:rsid w:val="008B02D2"/>
    <w:rsid w:val="008B0D5C"/>
    <w:rsid w:val="008B0D6A"/>
    <w:rsid w:val="008B13EA"/>
    <w:rsid w:val="008B1A34"/>
    <w:rsid w:val="008B23BD"/>
    <w:rsid w:val="008B2495"/>
    <w:rsid w:val="008B44F8"/>
    <w:rsid w:val="008B5A92"/>
    <w:rsid w:val="008B5C8F"/>
    <w:rsid w:val="008B6093"/>
    <w:rsid w:val="008B6715"/>
    <w:rsid w:val="008B6940"/>
    <w:rsid w:val="008B7BDC"/>
    <w:rsid w:val="008B7EC5"/>
    <w:rsid w:val="008C098E"/>
    <w:rsid w:val="008C0ED4"/>
    <w:rsid w:val="008C1133"/>
    <w:rsid w:val="008C1190"/>
    <w:rsid w:val="008C122A"/>
    <w:rsid w:val="008C1C6F"/>
    <w:rsid w:val="008C2CF4"/>
    <w:rsid w:val="008C3CBB"/>
    <w:rsid w:val="008C3EB0"/>
    <w:rsid w:val="008C3FE5"/>
    <w:rsid w:val="008C41E0"/>
    <w:rsid w:val="008C4F47"/>
    <w:rsid w:val="008C53F3"/>
    <w:rsid w:val="008C5470"/>
    <w:rsid w:val="008C566B"/>
    <w:rsid w:val="008C6AF8"/>
    <w:rsid w:val="008C6F35"/>
    <w:rsid w:val="008C6FFC"/>
    <w:rsid w:val="008C75FA"/>
    <w:rsid w:val="008C79C5"/>
    <w:rsid w:val="008C7D83"/>
    <w:rsid w:val="008D0394"/>
    <w:rsid w:val="008D0985"/>
    <w:rsid w:val="008D1735"/>
    <w:rsid w:val="008D1822"/>
    <w:rsid w:val="008D1AE5"/>
    <w:rsid w:val="008D1B1C"/>
    <w:rsid w:val="008D2417"/>
    <w:rsid w:val="008D2660"/>
    <w:rsid w:val="008D3B12"/>
    <w:rsid w:val="008D55C6"/>
    <w:rsid w:val="008D624E"/>
    <w:rsid w:val="008D6956"/>
    <w:rsid w:val="008D6C86"/>
    <w:rsid w:val="008D6E62"/>
    <w:rsid w:val="008D745F"/>
    <w:rsid w:val="008D767E"/>
    <w:rsid w:val="008D7BE7"/>
    <w:rsid w:val="008D7CAC"/>
    <w:rsid w:val="008E0794"/>
    <w:rsid w:val="008E0F10"/>
    <w:rsid w:val="008E1382"/>
    <w:rsid w:val="008E1759"/>
    <w:rsid w:val="008E17FA"/>
    <w:rsid w:val="008E1849"/>
    <w:rsid w:val="008E1869"/>
    <w:rsid w:val="008E1DBC"/>
    <w:rsid w:val="008E2043"/>
    <w:rsid w:val="008E2201"/>
    <w:rsid w:val="008E2307"/>
    <w:rsid w:val="008E2EAF"/>
    <w:rsid w:val="008E3516"/>
    <w:rsid w:val="008E37E6"/>
    <w:rsid w:val="008E3E34"/>
    <w:rsid w:val="008E450A"/>
    <w:rsid w:val="008E4DDE"/>
    <w:rsid w:val="008E5211"/>
    <w:rsid w:val="008E52C8"/>
    <w:rsid w:val="008E5523"/>
    <w:rsid w:val="008E5A2A"/>
    <w:rsid w:val="008E5CC8"/>
    <w:rsid w:val="008E5E3E"/>
    <w:rsid w:val="008E5E79"/>
    <w:rsid w:val="008E64F7"/>
    <w:rsid w:val="008E6876"/>
    <w:rsid w:val="008E6CA7"/>
    <w:rsid w:val="008E7C15"/>
    <w:rsid w:val="008E7D7C"/>
    <w:rsid w:val="008F0549"/>
    <w:rsid w:val="008F07F8"/>
    <w:rsid w:val="008F0E0E"/>
    <w:rsid w:val="008F1268"/>
    <w:rsid w:val="008F1EB0"/>
    <w:rsid w:val="008F1F4A"/>
    <w:rsid w:val="008F2310"/>
    <w:rsid w:val="008F27D9"/>
    <w:rsid w:val="008F2A98"/>
    <w:rsid w:val="008F2AD9"/>
    <w:rsid w:val="008F54DA"/>
    <w:rsid w:val="008F5975"/>
    <w:rsid w:val="008F6C32"/>
    <w:rsid w:val="008F709B"/>
    <w:rsid w:val="008F76A2"/>
    <w:rsid w:val="008F7771"/>
    <w:rsid w:val="008F7E11"/>
    <w:rsid w:val="00900E6A"/>
    <w:rsid w:val="009010F1"/>
    <w:rsid w:val="00901994"/>
    <w:rsid w:val="009023A5"/>
    <w:rsid w:val="00902910"/>
    <w:rsid w:val="00902C61"/>
    <w:rsid w:val="00903289"/>
    <w:rsid w:val="00903A0C"/>
    <w:rsid w:val="00903EF0"/>
    <w:rsid w:val="00903EFA"/>
    <w:rsid w:val="00904229"/>
    <w:rsid w:val="00905940"/>
    <w:rsid w:val="00905B06"/>
    <w:rsid w:val="00906248"/>
    <w:rsid w:val="00906D99"/>
    <w:rsid w:val="00906E94"/>
    <w:rsid w:val="0090706D"/>
    <w:rsid w:val="0091011D"/>
    <w:rsid w:val="00911266"/>
    <w:rsid w:val="00911CBA"/>
    <w:rsid w:val="00911F7D"/>
    <w:rsid w:val="00912569"/>
    <w:rsid w:val="009126FB"/>
    <w:rsid w:val="00912F75"/>
    <w:rsid w:val="00913143"/>
    <w:rsid w:val="00913513"/>
    <w:rsid w:val="00914550"/>
    <w:rsid w:val="0091456A"/>
    <w:rsid w:val="00914A3A"/>
    <w:rsid w:val="0091520A"/>
    <w:rsid w:val="0091620E"/>
    <w:rsid w:val="0091637D"/>
    <w:rsid w:val="0091642F"/>
    <w:rsid w:val="0091750E"/>
    <w:rsid w:val="009176DA"/>
    <w:rsid w:val="00917A3C"/>
    <w:rsid w:val="00920A18"/>
    <w:rsid w:val="00921A9F"/>
    <w:rsid w:val="009228EB"/>
    <w:rsid w:val="00922958"/>
    <w:rsid w:val="0092561D"/>
    <w:rsid w:val="00925AEE"/>
    <w:rsid w:val="009266B8"/>
    <w:rsid w:val="009275E0"/>
    <w:rsid w:val="00930BAB"/>
    <w:rsid w:val="00931094"/>
    <w:rsid w:val="0093237D"/>
    <w:rsid w:val="00932E18"/>
    <w:rsid w:val="009335D4"/>
    <w:rsid w:val="009335EF"/>
    <w:rsid w:val="009338DC"/>
    <w:rsid w:val="00933984"/>
    <w:rsid w:val="00934C0A"/>
    <w:rsid w:val="00934D29"/>
    <w:rsid w:val="00934D5F"/>
    <w:rsid w:val="00934FEE"/>
    <w:rsid w:val="00935B0D"/>
    <w:rsid w:val="00935B38"/>
    <w:rsid w:val="00936350"/>
    <w:rsid w:val="009369B2"/>
    <w:rsid w:val="00936BA2"/>
    <w:rsid w:val="00936E3B"/>
    <w:rsid w:val="00937093"/>
    <w:rsid w:val="009372A7"/>
    <w:rsid w:val="009376B1"/>
    <w:rsid w:val="00937CB7"/>
    <w:rsid w:val="00937DE3"/>
    <w:rsid w:val="00940125"/>
    <w:rsid w:val="009403EB"/>
    <w:rsid w:val="00940C54"/>
    <w:rsid w:val="00940E59"/>
    <w:rsid w:val="0094115B"/>
    <w:rsid w:val="00941255"/>
    <w:rsid w:val="00942D25"/>
    <w:rsid w:val="009430EC"/>
    <w:rsid w:val="009432E4"/>
    <w:rsid w:val="00943617"/>
    <w:rsid w:val="00943DD4"/>
    <w:rsid w:val="00944372"/>
    <w:rsid w:val="00944526"/>
    <w:rsid w:val="0094510F"/>
    <w:rsid w:val="0094565F"/>
    <w:rsid w:val="009459EB"/>
    <w:rsid w:val="0094602C"/>
    <w:rsid w:val="0094637D"/>
    <w:rsid w:val="0094773A"/>
    <w:rsid w:val="009477E5"/>
    <w:rsid w:val="00947848"/>
    <w:rsid w:val="00950652"/>
    <w:rsid w:val="00950666"/>
    <w:rsid w:val="00950F58"/>
    <w:rsid w:val="0095153B"/>
    <w:rsid w:val="00951DFF"/>
    <w:rsid w:val="00952075"/>
    <w:rsid w:val="00952994"/>
    <w:rsid w:val="0095322C"/>
    <w:rsid w:val="00953D9A"/>
    <w:rsid w:val="00954126"/>
    <w:rsid w:val="00954767"/>
    <w:rsid w:val="009578F4"/>
    <w:rsid w:val="00957D9C"/>
    <w:rsid w:val="00957ECD"/>
    <w:rsid w:val="00960142"/>
    <w:rsid w:val="00961B0B"/>
    <w:rsid w:val="0096214C"/>
    <w:rsid w:val="009631C7"/>
    <w:rsid w:val="00964D07"/>
    <w:rsid w:val="00965C73"/>
    <w:rsid w:val="009664B4"/>
    <w:rsid w:val="009668A8"/>
    <w:rsid w:val="00966D30"/>
    <w:rsid w:val="00967271"/>
    <w:rsid w:val="009678B1"/>
    <w:rsid w:val="00971E26"/>
    <w:rsid w:val="009721F5"/>
    <w:rsid w:val="00972B65"/>
    <w:rsid w:val="00973A0B"/>
    <w:rsid w:val="00975998"/>
    <w:rsid w:val="00975DC6"/>
    <w:rsid w:val="009763E2"/>
    <w:rsid w:val="00976515"/>
    <w:rsid w:val="00976FB4"/>
    <w:rsid w:val="009776A5"/>
    <w:rsid w:val="00980F86"/>
    <w:rsid w:val="009812FC"/>
    <w:rsid w:val="00981489"/>
    <w:rsid w:val="00981A1B"/>
    <w:rsid w:val="00981F7D"/>
    <w:rsid w:val="00981FDE"/>
    <w:rsid w:val="00982817"/>
    <w:rsid w:val="009829E7"/>
    <w:rsid w:val="00983405"/>
    <w:rsid w:val="0098351A"/>
    <w:rsid w:val="00983FBA"/>
    <w:rsid w:val="009845E6"/>
    <w:rsid w:val="00984BAB"/>
    <w:rsid w:val="00984E01"/>
    <w:rsid w:val="00985CE2"/>
    <w:rsid w:val="009860E4"/>
    <w:rsid w:val="00986B1D"/>
    <w:rsid w:val="00986DF0"/>
    <w:rsid w:val="00987A31"/>
    <w:rsid w:val="00987C99"/>
    <w:rsid w:val="00990855"/>
    <w:rsid w:val="00990C96"/>
    <w:rsid w:val="00990FE3"/>
    <w:rsid w:val="0099154B"/>
    <w:rsid w:val="00994B09"/>
    <w:rsid w:val="009952F1"/>
    <w:rsid w:val="00995C30"/>
    <w:rsid w:val="00995FCE"/>
    <w:rsid w:val="00996BAD"/>
    <w:rsid w:val="009978B9"/>
    <w:rsid w:val="009A05B6"/>
    <w:rsid w:val="009A1056"/>
    <w:rsid w:val="009A18DD"/>
    <w:rsid w:val="009A2184"/>
    <w:rsid w:val="009A2D6B"/>
    <w:rsid w:val="009A360E"/>
    <w:rsid w:val="009A3B8C"/>
    <w:rsid w:val="009A43A7"/>
    <w:rsid w:val="009A4527"/>
    <w:rsid w:val="009A5855"/>
    <w:rsid w:val="009A6481"/>
    <w:rsid w:val="009A693E"/>
    <w:rsid w:val="009B2425"/>
    <w:rsid w:val="009B30EC"/>
    <w:rsid w:val="009B31CC"/>
    <w:rsid w:val="009B36BC"/>
    <w:rsid w:val="009B3B61"/>
    <w:rsid w:val="009B4174"/>
    <w:rsid w:val="009B4E6F"/>
    <w:rsid w:val="009B5276"/>
    <w:rsid w:val="009B5502"/>
    <w:rsid w:val="009B5D4A"/>
    <w:rsid w:val="009B5FC4"/>
    <w:rsid w:val="009B68D8"/>
    <w:rsid w:val="009B68E5"/>
    <w:rsid w:val="009B6F81"/>
    <w:rsid w:val="009B700A"/>
    <w:rsid w:val="009B765E"/>
    <w:rsid w:val="009B7E9F"/>
    <w:rsid w:val="009C0256"/>
    <w:rsid w:val="009C051A"/>
    <w:rsid w:val="009C0E9F"/>
    <w:rsid w:val="009C18E9"/>
    <w:rsid w:val="009C1EA3"/>
    <w:rsid w:val="009C1EF6"/>
    <w:rsid w:val="009C3431"/>
    <w:rsid w:val="009C3B29"/>
    <w:rsid w:val="009C3EEE"/>
    <w:rsid w:val="009C4CA0"/>
    <w:rsid w:val="009C58A6"/>
    <w:rsid w:val="009C5ECB"/>
    <w:rsid w:val="009C6298"/>
    <w:rsid w:val="009C6C28"/>
    <w:rsid w:val="009C75F6"/>
    <w:rsid w:val="009D0828"/>
    <w:rsid w:val="009D08AA"/>
    <w:rsid w:val="009D0F4C"/>
    <w:rsid w:val="009D2533"/>
    <w:rsid w:val="009D3A54"/>
    <w:rsid w:val="009D3E1E"/>
    <w:rsid w:val="009D4F7A"/>
    <w:rsid w:val="009D71CC"/>
    <w:rsid w:val="009D7D32"/>
    <w:rsid w:val="009E050F"/>
    <w:rsid w:val="009E078F"/>
    <w:rsid w:val="009E1938"/>
    <w:rsid w:val="009E20EA"/>
    <w:rsid w:val="009E43A3"/>
    <w:rsid w:val="009E4765"/>
    <w:rsid w:val="009E4829"/>
    <w:rsid w:val="009E49D5"/>
    <w:rsid w:val="009E4B4D"/>
    <w:rsid w:val="009E55CE"/>
    <w:rsid w:val="009E55FB"/>
    <w:rsid w:val="009E5C59"/>
    <w:rsid w:val="009E5CC3"/>
    <w:rsid w:val="009E64E0"/>
    <w:rsid w:val="009E6703"/>
    <w:rsid w:val="009E75D4"/>
    <w:rsid w:val="009E7665"/>
    <w:rsid w:val="009E7DAF"/>
    <w:rsid w:val="009F06EF"/>
    <w:rsid w:val="009F0C19"/>
    <w:rsid w:val="009F1677"/>
    <w:rsid w:val="009F1CA1"/>
    <w:rsid w:val="009F20B2"/>
    <w:rsid w:val="009F4183"/>
    <w:rsid w:val="009F4C02"/>
    <w:rsid w:val="009F587D"/>
    <w:rsid w:val="009F6289"/>
    <w:rsid w:val="009F6629"/>
    <w:rsid w:val="009F664E"/>
    <w:rsid w:val="009F6725"/>
    <w:rsid w:val="009F6862"/>
    <w:rsid w:val="009F757D"/>
    <w:rsid w:val="009F7A6C"/>
    <w:rsid w:val="00A0067F"/>
    <w:rsid w:val="00A006F9"/>
    <w:rsid w:val="00A0090B"/>
    <w:rsid w:val="00A010D9"/>
    <w:rsid w:val="00A011DE"/>
    <w:rsid w:val="00A01ED5"/>
    <w:rsid w:val="00A027E2"/>
    <w:rsid w:val="00A029C0"/>
    <w:rsid w:val="00A02A5F"/>
    <w:rsid w:val="00A030E8"/>
    <w:rsid w:val="00A03D34"/>
    <w:rsid w:val="00A0417A"/>
    <w:rsid w:val="00A04281"/>
    <w:rsid w:val="00A0445E"/>
    <w:rsid w:val="00A04F04"/>
    <w:rsid w:val="00A060E9"/>
    <w:rsid w:val="00A06A50"/>
    <w:rsid w:val="00A06DE4"/>
    <w:rsid w:val="00A1085F"/>
    <w:rsid w:val="00A1100E"/>
    <w:rsid w:val="00A11852"/>
    <w:rsid w:val="00A11861"/>
    <w:rsid w:val="00A11875"/>
    <w:rsid w:val="00A1198E"/>
    <w:rsid w:val="00A11B7A"/>
    <w:rsid w:val="00A1383F"/>
    <w:rsid w:val="00A13A94"/>
    <w:rsid w:val="00A13C03"/>
    <w:rsid w:val="00A14ACE"/>
    <w:rsid w:val="00A14DBF"/>
    <w:rsid w:val="00A14EDE"/>
    <w:rsid w:val="00A16081"/>
    <w:rsid w:val="00A16C56"/>
    <w:rsid w:val="00A16E45"/>
    <w:rsid w:val="00A16EAD"/>
    <w:rsid w:val="00A175CE"/>
    <w:rsid w:val="00A1790E"/>
    <w:rsid w:val="00A17F16"/>
    <w:rsid w:val="00A21B6E"/>
    <w:rsid w:val="00A22077"/>
    <w:rsid w:val="00A221F8"/>
    <w:rsid w:val="00A224CC"/>
    <w:rsid w:val="00A229EA"/>
    <w:rsid w:val="00A22AB6"/>
    <w:rsid w:val="00A23678"/>
    <w:rsid w:val="00A25665"/>
    <w:rsid w:val="00A2641F"/>
    <w:rsid w:val="00A27A4D"/>
    <w:rsid w:val="00A27CE9"/>
    <w:rsid w:val="00A27D46"/>
    <w:rsid w:val="00A317A1"/>
    <w:rsid w:val="00A32AC4"/>
    <w:rsid w:val="00A3405D"/>
    <w:rsid w:val="00A34752"/>
    <w:rsid w:val="00A34842"/>
    <w:rsid w:val="00A34CFC"/>
    <w:rsid w:val="00A35CA6"/>
    <w:rsid w:val="00A374C4"/>
    <w:rsid w:val="00A37F55"/>
    <w:rsid w:val="00A37F7A"/>
    <w:rsid w:val="00A40564"/>
    <w:rsid w:val="00A4094E"/>
    <w:rsid w:val="00A41923"/>
    <w:rsid w:val="00A42127"/>
    <w:rsid w:val="00A4275D"/>
    <w:rsid w:val="00A436CE"/>
    <w:rsid w:val="00A43FE5"/>
    <w:rsid w:val="00A442BF"/>
    <w:rsid w:val="00A44323"/>
    <w:rsid w:val="00A449C0"/>
    <w:rsid w:val="00A45708"/>
    <w:rsid w:val="00A45CB8"/>
    <w:rsid w:val="00A503F9"/>
    <w:rsid w:val="00A50D80"/>
    <w:rsid w:val="00A50F79"/>
    <w:rsid w:val="00A511ED"/>
    <w:rsid w:val="00A514F9"/>
    <w:rsid w:val="00A51B64"/>
    <w:rsid w:val="00A52E0B"/>
    <w:rsid w:val="00A5327B"/>
    <w:rsid w:val="00A538C2"/>
    <w:rsid w:val="00A538EB"/>
    <w:rsid w:val="00A540CB"/>
    <w:rsid w:val="00A540ED"/>
    <w:rsid w:val="00A54106"/>
    <w:rsid w:val="00A545BF"/>
    <w:rsid w:val="00A558ED"/>
    <w:rsid w:val="00A57097"/>
    <w:rsid w:val="00A57A6E"/>
    <w:rsid w:val="00A609E2"/>
    <w:rsid w:val="00A61EDF"/>
    <w:rsid w:val="00A63506"/>
    <w:rsid w:val="00A63686"/>
    <w:rsid w:val="00A64754"/>
    <w:rsid w:val="00A6482D"/>
    <w:rsid w:val="00A6504F"/>
    <w:rsid w:val="00A65352"/>
    <w:rsid w:val="00A65840"/>
    <w:rsid w:val="00A65A02"/>
    <w:rsid w:val="00A66CEA"/>
    <w:rsid w:val="00A67AB2"/>
    <w:rsid w:val="00A70269"/>
    <w:rsid w:val="00A71470"/>
    <w:rsid w:val="00A7172B"/>
    <w:rsid w:val="00A718ED"/>
    <w:rsid w:val="00A719E8"/>
    <w:rsid w:val="00A723D4"/>
    <w:rsid w:val="00A723E3"/>
    <w:rsid w:val="00A724E6"/>
    <w:rsid w:val="00A725A3"/>
    <w:rsid w:val="00A734A6"/>
    <w:rsid w:val="00A735A0"/>
    <w:rsid w:val="00A73C1E"/>
    <w:rsid w:val="00A7452F"/>
    <w:rsid w:val="00A7454A"/>
    <w:rsid w:val="00A746C0"/>
    <w:rsid w:val="00A74D30"/>
    <w:rsid w:val="00A74E87"/>
    <w:rsid w:val="00A751C5"/>
    <w:rsid w:val="00A7563A"/>
    <w:rsid w:val="00A7613C"/>
    <w:rsid w:val="00A7634D"/>
    <w:rsid w:val="00A76BCD"/>
    <w:rsid w:val="00A76DDF"/>
    <w:rsid w:val="00A7700B"/>
    <w:rsid w:val="00A77482"/>
    <w:rsid w:val="00A7748E"/>
    <w:rsid w:val="00A8061B"/>
    <w:rsid w:val="00A80A85"/>
    <w:rsid w:val="00A8150C"/>
    <w:rsid w:val="00A816BA"/>
    <w:rsid w:val="00A81F9C"/>
    <w:rsid w:val="00A8275B"/>
    <w:rsid w:val="00A82B56"/>
    <w:rsid w:val="00A8429A"/>
    <w:rsid w:val="00A84CF8"/>
    <w:rsid w:val="00A85BC5"/>
    <w:rsid w:val="00A866B3"/>
    <w:rsid w:val="00A866BC"/>
    <w:rsid w:val="00A86CA5"/>
    <w:rsid w:val="00A86D01"/>
    <w:rsid w:val="00A87503"/>
    <w:rsid w:val="00A9134E"/>
    <w:rsid w:val="00A91614"/>
    <w:rsid w:val="00A9199C"/>
    <w:rsid w:val="00A92221"/>
    <w:rsid w:val="00A92CCF"/>
    <w:rsid w:val="00A930C5"/>
    <w:rsid w:val="00A9331E"/>
    <w:rsid w:val="00A935DE"/>
    <w:rsid w:val="00A937BB"/>
    <w:rsid w:val="00A93EB8"/>
    <w:rsid w:val="00A94C07"/>
    <w:rsid w:val="00A94DEF"/>
    <w:rsid w:val="00A9544C"/>
    <w:rsid w:val="00A9592F"/>
    <w:rsid w:val="00A96306"/>
    <w:rsid w:val="00A96D39"/>
    <w:rsid w:val="00A972B0"/>
    <w:rsid w:val="00A972E4"/>
    <w:rsid w:val="00A97954"/>
    <w:rsid w:val="00AA0C62"/>
    <w:rsid w:val="00AA13E8"/>
    <w:rsid w:val="00AA28DD"/>
    <w:rsid w:val="00AA2C9D"/>
    <w:rsid w:val="00AA2E25"/>
    <w:rsid w:val="00AA3B09"/>
    <w:rsid w:val="00AA42A9"/>
    <w:rsid w:val="00AA44E2"/>
    <w:rsid w:val="00AA4B2A"/>
    <w:rsid w:val="00AA4FA5"/>
    <w:rsid w:val="00AA5E1E"/>
    <w:rsid w:val="00AA6ABB"/>
    <w:rsid w:val="00AA731F"/>
    <w:rsid w:val="00AA748F"/>
    <w:rsid w:val="00AB0158"/>
    <w:rsid w:val="00AB088F"/>
    <w:rsid w:val="00AB185B"/>
    <w:rsid w:val="00AB1C32"/>
    <w:rsid w:val="00AB289C"/>
    <w:rsid w:val="00AB2F87"/>
    <w:rsid w:val="00AB5046"/>
    <w:rsid w:val="00AB54AF"/>
    <w:rsid w:val="00AB67FE"/>
    <w:rsid w:val="00AB7023"/>
    <w:rsid w:val="00AB7ABA"/>
    <w:rsid w:val="00AB7B56"/>
    <w:rsid w:val="00AC0D1F"/>
    <w:rsid w:val="00AC0FD2"/>
    <w:rsid w:val="00AC2003"/>
    <w:rsid w:val="00AC2BB7"/>
    <w:rsid w:val="00AC2DE9"/>
    <w:rsid w:val="00AC2FAD"/>
    <w:rsid w:val="00AC33D6"/>
    <w:rsid w:val="00AC33F2"/>
    <w:rsid w:val="00AC3425"/>
    <w:rsid w:val="00AC383B"/>
    <w:rsid w:val="00AC391C"/>
    <w:rsid w:val="00AC3AA9"/>
    <w:rsid w:val="00AC3DD9"/>
    <w:rsid w:val="00AC4D85"/>
    <w:rsid w:val="00AC503B"/>
    <w:rsid w:val="00AC51BA"/>
    <w:rsid w:val="00AC69B5"/>
    <w:rsid w:val="00AC6AEA"/>
    <w:rsid w:val="00AD02BC"/>
    <w:rsid w:val="00AD066A"/>
    <w:rsid w:val="00AD0771"/>
    <w:rsid w:val="00AD09B9"/>
    <w:rsid w:val="00AD0D74"/>
    <w:rsid w:val="00AD10C7"/>
    <w:rsid w:val="00AD168C"/>
    <w:rsid w:val="00AD16CA"/>
    <w:rsid w:val="00AD3165"/>
    <w:rsid w:val="00AD49C9"/>
    <w:rsid w:val="00AD5AC4"/>
    <w:rsid w:val="00AD5E14"/>
    <w:rsid w:val="00AD5F9B"/>
    <w:rsid w:val="00AD64B3"/>
    <w:rsid w:val="00AD6948"/>
    <w:rsid w:val="00AD6E01"/>
    <w:rsid w:val="00AD788C"/>
    <w:rsid w:val="00AD790B"/>
    <w:rsid w:val="00AD7924"/>
    <w:rsid w:val="00AE024B"/>
    <w:rsid w:val="00AE0542"/>
    <w:rsid w:val="00AE0D12"/>
    <w:rsid w:val="00AE0EE2"/>
    <w:rsid w:val="00AE1308"/>
    <w:rsid w:val="00AE1ACA"/>
    <w:rsid w:val="00AE1D34"/>
    <w:rsid w:val="00AE1FFA"/>
    <w:rsid w:val="00AE22E8"/>
    <w:rsid w:val="00AE3247"/>
    <w:rsid w:val="00AE4078"/>
    <w:rsid w:val="00AE411C"/>
    <w:rsid w:val="00AE482A"/>
    <w:rsid w:val="00AE4C46"/>
    <w:rsid w:val="00AE531E"/>
    <w:rsid w:val="00AE5E5D"/>
    <w:rsid w:val="00AE5ECA"/>
    <w:rsid w:val="00AE60A1"/>
    <w:rsid w:val="00AE6484"/>
    <w:rsid w:val="00AE6D10"/>
    <w:rsid w:val="00AE6E24"/>
    <w:rsid w:val="00AE72E3"/>
    <w:rsid w:val="00AE75B3"/>
    <w:rsid w:val="00AE766D"/>
    <w:rsid w:val="00AE7B61"/>
    <w:rsid w:val="00AF0153"/>
    <w:rsid w:val="00AF0233"/>
    <w:rsid w:val="00AF09BF"/>
    <w:rsid w:val="00AF1033"/>
    <w:rsid w:val="00AF1A57"/>
    <w:rsid w:val="00AF1A92"/>
    <w:rsid w:val="00AF2437"/>
    <w:rsid w:val="00AF2E14"/>
    <w:rsid w:val="00AF2FA0"/>
    <w:rsid w:val="00AF351C"/>
    <w:rsid w:val="00AF42EC"/>
    <w:rsid w:val="00AF4E23"/>
    <w:rsid w:val="00AF64BB"/>
    <w:rsid w:val="00AF7687"/>
    <w:rsid w:val="00AF7D72"/>
    <w:rsid w:val="00B01387"/>
    <w:rsid w:val="00B015CF"/>
    <w:rsid w:val="00B016F7"/>
    <w:rsid w:val="00B02492"/>
    <w:rsid w:val="00B02C43"/>
    <w:rsid w:val="00B02C9F"/>
    <w:rsid w:val="00B03429"/>
    <w:rsid w:val="00B04280"/>
    <w:rsid w:val="00B04E89"/>
    <w:rsid w:val="00B050FC"/>
    <w:rsid w:val="00B05421"/>
    <w:rsid w:val="00B05825"/>
    <w:rsid w:val="00B05889"/>
    <w:rsid w:val="00B05F5B"/>
    <w:rsid w:val="00B06B22"/>
    <w:rsid w:val="00B07522"/>
    <w:rsid w:val="00B079A8"/>
    <w:rsid w:val="00B07A7E"/>
    <w:rsid w:val="00B07AF6"/>
    <w:rsid w:val="00B07EAA"/>
    <w:rsid w:val="00B104EC"/>
    <w:rsid w:val="00B1097B"/>
    <w:rsid w:val="00B10EA3"/>
    <w:rsid w:val="00B11180"/>
    <w:rsid w:val="00B11D5B"/>
    <w:rsid w:val="00B11E63"/>
    <w:rsid w:val="00B120C6"/>
    <w:rsid w:val="00B12169"/>
    <w:rsid w:val="00B12EA9"/>
    <w:rsid w:val="00B1313C"/>
    <w:rsid w:val="00B14B66"/>
    <w:rsid w:val="00B15094"/>
    <w:rsid w:val="00B1528C"/>
    <w:rsid w:val="00B15779"/>
    <w:rsid w:val="00B157CF"/>
    <w:rsid w:val="00B15A4E"/>
    <w:rsid w:val="00B16011"/>
    <w:rsid w:val="00B16836"/>
    <w:rsid w:val="00B16C2E"/>
    <w:rsid w:val="00B16DA8"/>
    <w:rsid w:val="00B17A14"/>
    <w:rsid w:val="00B17D74"/>
    <w:rsid w:val="00B20B44"/>
    <w:rsid w:val="00B21A85"/>
    <w:rsid w:val="00B21ADB"/>
    <w:rsid w:val="00B222E2"/>
    <w:rsid w:val="00B22404"/>
    <w:rsid w:val="00B22F27"/>
    <w:rsid w:val="00B23664"/>
    <w:rsid w:val="00B23CD1"/>
    <w:rsid w:val="00B24A8C"/>
    <w:rsid w:val="00B2527E"/>
    <w:rsid w:val="00B268FA"/>
    <w:rsid w:val="00B27627"/>
    <w:rsid w:val="00B27C78"/>
    <w:rsid w:val="00B27FCA"/>
    <w:rsid w:val="00B31A1D"/>
    <w:rsid w:val="00B32EC8"/>
    <w:rsid w:val="00B33B12"/>
    <w:rsid w:val="00B35B22"/>
    <w:rsid w:val="00B35BC8"/>
    <w:rsid w:val="00B35C8D"/>
    <w:rsid w:val="00B363ED"/>
    <w:rsid w:val="00B37074"/>
    <w:rsid w:val="00B37410"/>
    <w:rsid w:val="00B401F3"/>
    <w:rsid w:val="00B4029E"/>
    <w:rsid w:val="00B40485"/>
    <w:rsid w:val="00B40C54"/>
    <w:rsid w:val="00B413AD"/>
    <w:rsid w:val="00B424D7"/>
    <w:rsid w:val="00B42747"/>
    <w:rsid w:val="00B42A20"/>
    <w:rsid w:val="00B42A2E"/>
    <w:rsid w:val="00B42AE6"/>
    <w:rsid w:val="00B42DBB"/>
    <w:rsid w:val="00B42E9A"/>
    <w:rsid w:val="00B43D61"/>
    <w:rsid w:val="00B4518E"/>
    <w:rsid w:val="00B45346"/>
    <w:rsid w:val="00B45A38"/>
    <w:rsid w:val="00B45B86"/>
    <w:rsid w:val="00B464AF"/>
    <w:rsid w:val="00B466CA"/>
    <w:rsid w:val="00B47CC3"/>
    <w:rsid w:val="00B51030"/>
    <w:rsid w:val="00B5104C"/>
    <w:rsid w:val="00B5169B"/>
    <w:rsid w:val="00B52FBE"/>
    <w:rsid w:val="00B5340F"/>
    <w:rsid w:val="00B537BA"/>
    <w:rsid w:val="00B55313"/>
    <w:rsid w:val="00B55696"/>
    <w:rsid w:val="00B5634B"/>
    <w:rsid w:val="00B56933"/>
    <w:rsid w:val="00B6045C"/>
    <w:rsid w:val="00B607C5"/>
    <w:rsid w:val="00B61411"/>
    <w:rsid w:val="00B61FB9"/>
    <w:rsid w:val="00B62091"/>
    <w:rsid w:val="00B6295C"/>
    <w:rsid w:val="00B6386B"/>
    <w:rsid w:val="00B6470E"/>
    <w:rsid w:val="00B6475E"/>
    <w:rsid w:val="00B64B4E"/>
    <w:rsid w:val="00B64D94"/>
    <w:rsid w:val="00B65255"/>
    <w:rsid w:val="00B6557F"/>
    <w:rsid w:val="00B65846"/>
    <w:rsid w:val="00B66D90"/>
    <w:rsid w:val="00B66EE5"/>
    <w:rsid w:val="00B6744D"/>
    <w:rsid w:val="00B7083F"/>
    <w:rsid w:val="00B709C7"/>
    <w:rsid w:val="00B71ADE"/>
    <w:rsid w:val="00B72BA3"/>
    <w:rsid w:val="00B74B21"/>
    <w:rsid w:val="00B74FD5"/>
    <w:rsid w:val="00B754C8"/>
    <w:rsid w:val="00B75E6D"/>
    <w:rsid w:val="00B75EEA"/>
    <w:rsid w:val="00B763C0"/>
    <w:rsid w:val="00B76B2F"/>
    <w:rsid w:val="00B76C3F"/>
    <w:rsid w:val="00B772B6"/>
    <w:rsid w:val="00B802BE"/>
    <w:rsid w:val="00B80893"/>
    <w:rsid w:val="00B81D4D"/>
    <w:rsid w:val="00B81D8C"/>
    <w:rsid w:val="00B82754"/>
    <w:rsid w:val="00B82BB7"/>
    <w:rsid w:val="00B83C8C"/>
    <w:rsid w:val="00B84EE7"/>
    <w:rsid w:val="00B85050"/>
    <w:rsid w:val="00B8513F"/>
    <w:rsid w:val="00B864AD"/>
    <w:rsid w:val="00B864C8"/>
    <w:rsid w:val="00B869C8"/>
    <w:rsid w:val="00B86BA9"/>
    <w:rsid w:val="00B870E2"/>
    <w:rsid w:val="00B87CA6"/>
    <w:rsid w:val="00B87DFA"/>
    <w:rsid w:val="00B87EA2"/>
    <w:rsid w:val="00B87EEC"/>
    <w:rsid w:val="00B90252"/>
    <w:rsid w:val="00B90DDE"/>
    <w:rsid w:val="00B914A5"/>
    <w:rsid w:val="00B916D5"/>
    <w:rsid w:val="00B9279A"/>
    <w:rsid w:val="00B92DC8"/>
    <w:rsid w:val="00B93392"/>
    <w:rsid w:val="00B93BA1"/>
    <w:rsid w:val="00B9480B"/>
    <w:rsid w:val="00B95044"/>
    <w:rsid w:val="00B957AE"/>
    <w:rsid w:val="00B95A8D"/>
    <w:rsid w:val="00B96535"/>
    <w:rsid w:val="00B9691F"/>
    <w:rsid w:val="00B96DB4"/>
    <w:rsid w:val="00B97428"/>
    <w:rsid w:val="00BA08E3"/>
    <w:rsid w:val="00BA0E58"/>
    <w:rsid w:val="00BA1257"/>
    <w:rsid w:val="00BA130B"/>
    <w:rsid w:val="00BA17F8"/>
    <w:rsid w:val="00BA1F15"/>
    <w:rsid w:val="00BA2956"/>
    <w:rsid w:val="00BA3972"/>
    <w:rsid w:val="00BA3A68"/>
    <w:rsid w:val="00BA4110"/>
    <w:rsid w:val="00BA4DFD"/>
    <w:rsid w:val="00BA548A"/>
    <w:rsid w:val="00BA5790"/>
    <w:rsid w:val="00BA5E91"/>
    <w:rsid w:val="00BA69FD"/>
    <w:rsid w:val="00BA6B45"/>
    <w:rsid w:val="00BB0946"/>
    <w:rsid w:val="00BB0E52"/>
    <w:rsid w:val="00BB210D"/>
    <w:rsid w:val="00BB2854"/>
    <w:rsid w:val="00BB2C76"/>
    <w:rsid w:val="00BB3495"/>
    <w:rsid w:val="00BB3A70"/>
    <w:rsid w:val="00BB4B44"/>
    <w:rsid w:val="00BB4C21"/>
    <w:rsid w:val="00BB4CA8"/>
    <w:rsid w:val="00BB50FE"/>
    <w:rsid w:val="00BB54C0"/>
    <w:rsid w:val="00BB5DD1"/>
    <w:rsid w:val="00BB6093"/>
    <w:rsid w:val="00BB62DC"/>
    <w:rsid w:val="00BB6CF6"/>
    <w:rsid w:val="00BC021F"/>
    <w:rsid w:val="00BC0462"/>
    <w:rsid w:val="00BC095F"/>
    <w:rsid w:val="00BC1009"/>
    <w:rsid w:val="00BC12D3"/>
    <w:rsid w:val="00BC147F"/>
    <w:rsid w:val="00BC1A0C"/>
    <w:rsid w:val="00BC1AA4"/>
    <w:rsid w:val="00BC1E60"/>
    <w:rsid w:val="00BC2255"/>
    <w:rsid w:val="00BC2DF0"/>
    <w:rsid w:val="00BC413C"/>
    <w:rsid w:val="00BC5A82"/>
    <w:rsid w:val="00BC6273"/>
    <w:rsid w:val="00BC6D7B"/>
    <w:rsid w:val="00BC73DD"/>
    <w:rsid w:val="00BC76CD"/>
    <w:rsid w:val="00BD0D99"/>
    <w:rsid w:val="00BD106C"/>
    <w:rsid w:val="00BD1261"/>
    <w:rsid w:val="00BD13A6"/>
    <w:rsid w:val="00BD144E"/>
    <w:rsid w:val="00BD17EF"/>
    <w:rsid w:val="00BD2575"/>
    <w:rsid w:val="00BD335B"/>
    <w:rsid w:val="00BD37C3"/>
    <w:rsid w:val="00BD3C91"/>
    <w:rsid w:val="00BD3FBC"/>
    <w:rsid w:val="00BD4512"/>
    <w:rsid w:val="00BD491C"/>
    <w:rsid w:val="00BD4E48"/>
    <w:rsid w:val="00BD51B8"/>
    <w:rsid w:val="00BD5D7F"/>
    <w:rsid w:val="00BD60BB"/>
    <w:rsid w:val="00BD6675"/>
    <w:rsid w:val="00BD6799"/>
    <w:rsid w:val="00BD741E"/>
    <w:rsid w:val="00BD78BC"/>
    <w:rsid w:val="00BD7AB0"/>
    <w:rsid w:val="00BE07FE"/>
    <w:rsid w:val="00BE10A9"/>
    <w:rsid w:val="00BE1176"/>
    <w:rsid w:val="00BE17C7"/>
    <w:rsid w:val="00BE1AE0"/>
    <w:rsid w:val="00BE2F7B"/>
    <w:rsid w:val="00BE44C8"/>
    <w:rsid w:val="00BE5657"/>
    <w:rsid w:val="00BE5B0C"/>
    <w:rsid w:val="00BE5BD2"/>
    <w:rsid w:val="00BE5D60"/>
    <w:rsid w:val="00BE5E00"/>
    <w:rsid w:val="00BE631C"/>
    <w:rsid w:val="00BE6E09"/>
    <w:rsid w:val="00BE710C"/>
    <w:rsid w:val="00BF07C6"/>
    <w:rsid w:val="00BF2201"/>
    <w:rsid w:val="00BF2523"/>
    <w:rsid w:val="00BF32DC"/>
    <w:rsid w:val="00BF34D5"/>
    <w:rsid w:val="00BF3D8E"/>
    <w:rsid w:val="00BF3FD0"/>
    <w:rsid w:val="00BF4E2B"/>
    <w:rsid w:val="00BF4FFF"/>
    <w:rsid w:val="00BF51FD"/>
    <w:rsid w:val="00BF53AA"/>
    <w:rsid w:val="00BF54AF"/>
    <w:rsid w:val="00BF5565"/>
    <w:rsid w:val="00BF574A"/>
    <w:rsid w:val="00BF5CBA"/>
    <w:rsid w:val="00BF5D1C"/>
    <w:rsid w:val="00BF60A0"/>
    <w:rsid w:val="00BF773A"/>
    <w:rsid w:val="00BF798D"/>
    <w:rsid w:val="00C00373"/>
    <w:rsid w:val="00C005DB"/>
    <w:rsid w:val="00C00E17"/>
    <w:rsid w:val="00C0159E"/>
    <w:rsid w:val="00C01FAA"/>
    <w:rsid w:val="00C02487"/>
    <w:rsid w:val="00C02596"/>
    <w:rsid w:val="00C0264C"/>
    <w:rsid w:val="00C02B8F"/>
    <w:rsid w:val="00C02CA6"/>
    <w:rsid w:val="00C03774"/>
    <w:rsid w:val="00C03987"/>
    <w:rsid w:val="00C03E71"/>
    <w:rsid w:val="00C03F90"/>
    <w:rsid w:val="00C04101"/>
    <w:rsid w:val="00C0483B"/>
    <w:rsid w:val="00C04C38"/>
    <w:rsid w:val="00C0611C"/>
    <w:rsid w:val="00C062E5"/>
    <w:rsid w:val="00C07E10"/>
    <w:rsid w:val="00C07F7B"/>
    <w:rsid w:val="00C109AE"/>
    <w:rsid w:val="00C11131"/>
    <w:rsid w:val="00C11585"/>
    <w:rsid w:val="00C117FF"/>
    <w:rsid w:val="00C118A3"/>
    <w:rsid w:val="00C11E54"/>
    <w:rsid w:val="00C1205E"/>
    <w:rsid w:val="00C12229"/>
    <w:rsid w:val="00C124FF"/>
    <w:rsid w:val="00C126D3"/>
    <w:rsid w:val="00C12B04"/>
    <w:rsid w:val="00C138F6"/>
    <w:rsid w:val="00C14092"/>
    <w:rsid w:val="00C151A6"/>
    <w:rsid w:val="00C155F3"/>
    <w:rsid w:val="00C15F07"/>
    <w:rsid w:val="00C16645"/>
    <w:rsid w:val="00C16A66"/>
    <w:rsid w:val="00C16FE3"/>
    <w:rsid w:val="00C17FFA"/>
    <w:rsid w:val="00C204AF"/>
    <w:rsid w:val="00C20F85"/>
    <w:rsid w:val="00C21302"/>
    <w:rsid w:val="00C226BB"/>
    <w:rsid w:val="00C227B8"/>
    <w:rsid w:val="00C22926"/>
    <w:rsid w:val="00C22C77"/>
    <w:rsid w:val="00C23B42"/>
    <w:rsid w:val="00C23C2F"/>
    <w:rsid w:val="00C23D36"/>
    <w:rsid w:val="00C25308"/>
    <w:rsid w:val="00C255F2"/>
    <w:rsid w:val="00C2565C"/>
    <w:rsid w:val="00C26E68"/>
    <w:rsid w:val="00C27172"/>
    <w:rsid w:val="00C278DD"/>
    <w:rsid w:val="00C3107C"/>
    <w:rsid w:val="00C317AA"/>
    <w:rsid w:val="00C317C2"/>
    <w:rsid w:val="00C31EEB"/>
    <w:rsid w:val="00C32C44"/>
    <w:rsid w:val="00C33E22"/>
    <w:rsid w:val="00C3478D"/>
    <w:rsid w:val="00C353FB"/>
    <w:rsid w:val="00C36F8A"/>
    <w:rsid w:val="00C3755F"/>
    <w:rsid w:val="00C375A4"/>
    <w:rsid w:val="00C3763C"/>
    <w:rsid w:val="00C37657"/>
    <w:rsid w:val="00C40291"/>
    <w:rsid w:val="00C4029C"/>
    <w:rsid w:val="00C4160D"/>
    <w:rsid w:val="00C41640"/>
    <w:rsid w:val="00C42B4A"/>
    <w:rsid w:val="00C444ED"/>
    <w:rsid w:val="00C452E7"/>
    <w:rsid w:val="00C4749F"/>
    <w:rsid w:val="00C47826"/>
    <w:rsid w:val="00C47B3A"/>
    <w:rsid w:val="00C505A4"/>
    <w:rsid w:val="00C506D1"/>
    <w:rsid w:val="00C51A93"/>
    <w:rsid w:val="00C51B9C"/>
    <w:rsid w:val="00C52730"/>
    <w:rsid w:val="00C527BE"/>
    <w:rsid w:val="00C52E90"/>
    <w:rsid w:val="00C53819"/>
    <w:rsid w:val="00C555CB"/>
    <w:rsid w:val="00C55A59"/>
    <w:rsid w:val="00C55E84"/>
    <w:rsid w:val="00C56129"/>
    <w:rsid w:val="00C56C54"/>
    <w:rsid w:val="00C56D41"/>
    <w:rsid w:val="00C57323"/>
    <w:rsid w:val="00C57AA6"/>
    <w:rsid w:val="00C60059"/>
    <w:rsid w:val="00C61003"/>
    <w:rsid w:val="00C613FE"/>
    <w:rsid w:val="00C63568"/>
    <w:rsid w:val="00C63C4A"/>
    <w:rsid w:val="00C658B7"/>
    <w:rsid w:val="00C66FC3"/>
    <w:rsid w:val="00C67401"/>
    <w:rsid w:val="00C67E8D"/>
    <w:rsid w:val="00C67FEC"/>
    <w:rsid w:val="00C70078"/>
    <w:rsid w:val="00C704AA"/>
    <w:rsid w:val="00C70914"/>
    <w:rsid w:val="00C70CCD"/>
    <w:rsid w:val="00C71EF1"/>
    <w:rsid w:val="00C740FD"/>
    <w:rsid w:val="00C742AA"/>
    <w:rsid w:val="00C7465F"/>
    <w:rsid w:val="00C74D01"/>
    <w:rsid w:val="00C74D61"/>
    <w:rsid w:val="00C74FCA"/>
    <w:rsid w:val="00C752B5"/>
    <w:rsid w:val="00C75913"/>
    <w:rsid w:val="00C76ED4"/>
    <w:rsid w:val="00C81A34"/>
    <w:rsid w:val="00C82278"/>
    <w:rsid w:val="00C82375"/>
    <w:rsid w:val="00C82385"/>
    <w:rsid w:val="00C8247C"/>
    <w:rsid w:val="00C8289E"/>
    <w:rsid w:val="00C8350D"/>
    <w:rsid w:val="00C84090"/>
    <w:rsid w:val="00C84120"/>
    <w:rsid w:val="00C84744"/>
    <w:rsid w:val="00C84AC4"/>
    <w:rsid w:val="00C85381"/>
    <w:rsid w:val="00C85B76"/>
    <w:rsid w:val="00C860CA"/>
    <w:rsid w:val="00C8696C"/>
    <w:rsid w:val="00C86A10"/>
    <w:rsid w:val="00C86B95"/>
    <w:rsid w:val="00C86D89"/>
    <w:rsid w:val="00C87EFE"/>
    <w:rsid w:val="00C904E8"/>
    <w:rsid w:val="00C9096A"/>
    <w:rsid w:val="00C91014"/>
    <w:rsid w:val="00C91AC5"/>
    <w:rsid w:val="00C92B16"/>
    <w:rsid w:val="00C9304D"/>
    <w:rsid w:val="00C9337D"/>
    <w:rsid w:val="00C934FF"/>
    <w:rsid w:val="00C93E8A"/>
    <w:rsid w:val="00C943A4"/>
    <w:rsid w:val="00C94642"/>
    <w:rsid w:val="00C94ACB"/>
    <w:rsid w:val="00C95908"/>
    <w:rsid w:val="00C95B25"/>
    <w:rsid w:val="00C9629C"/>
    <w:rsid w:val="00C972D3"/>
    <w:rsid w:val="00C97AF1"/>
    <w:rsid w:val="00C97FF8"/>
    <w:rsid w:val="00CA0DD7"/>
    <w:rsid w:val="00CA3449"/>
    <w:rsid w:val="00CA34BF"/>
    <w:rsid w:val="00CA3AAC"/>
    <w:rsid w:val="00CA43E7"/>
    <w:rsid w:val="00CA4B83"/>
    <w:rsid w:val="00CA5044"/>
    <w:rsid w:val="00CA53F1"/>
    <w:rsid w:val="00CA657D"/>
    <w:rsid w:val="00CA69A7"/>
    <w:rsid w:val="00CA72DF"/>
    <w:rsid w:val="00CA73A8"/>
    <w:rsid w:val="00CA7B0E"/>
    <w:rsid w:val="00CA7C73"/>
    <w:rsid w:val="00CB04F0"/>
    <w:rsid w:val="00CB0690"/>
    <w:rsid w:val="00CB07A0"/>
    <w:rsid w:val="00CB0B6B"/>
    <w:rsid w:val="00CB0F9A"/>
    <w:rsid w:val="00CB11CC"/>
    <w:rsid w:val="00CB1754"/>
    <w:rsid w:val="00CB195F"/>
    <w:rsid w:val="00CB1BE8"/>
    <w:rsid w:val="00CB289F"/>
    <w:rsid w:val="00CB299D"/>
    <w:rsid w:val="00CB2A49"/>
    <w:rsid w:val="00CB2BBC"/>
    <w:rsid w:val="00CB2C11"/>
    <w:rsid w:val="00CB2D26"/>
    <w:rsid w:val="00CB3D8D"/>
    <w:rsid w:val="00CB416C"/>
    <w:rsid w:val="00CB427F"/>
    <w:rsid w:val="00CB4BDC"/>
    <w:rsid w:val="00CB4F03"/>
    <w:rsid w:val="00CB66B7"/>
    <w:rsid w:val="00CB6B1E"/>
    <w:rsid w:val="00CB6D2E"/>
    <w:rsid w:val="00CB7EB5"/>
    <w:rsid w:val="00CC08A7"/>
    <w:rsid w:val="00CC0CCE"/>
    <w:rsid w:val="00CC2FFF"/>
    <w:rsid w:val="00CC33D4"/>
    <w:rsid w:val="00CC391D"/>
    <w:rsid w:val="00CC4189"/>
    <w:rsid w:val="00CC52AA"/>
    <w:rsid w:val="00CC5424"/>
    <w:rsid w:val="00CC579C"/>
    <w:rsid w:val="00CC58E1"/>
    <w:rsid w:val="00CC6555"/>
    <w:rsid w:val="00CC69A2"/>
    <w:rsid w:val="00CC6CCF"/>
    <w:rsid w:val="00CC73A9"/>
    <w:rsid w:val="00CD089F"/>
    <w:rsid w:val="00CD0F02"/>
    <w:rsid w:val="00CD10E8"/>
    <w:rsid w:val="00CD18A9"/>
    <w:rsid w:val="00CD39AA"/>
    <w:rsid w:val="00CD39E5"/>
    <w:rsid w:val="00CD4CB6"/>
    <w:rsid w:val="00CD5380"/>
    <w:rsid w:val="00CD5AD8"/>
    <w:rsid w:val="00CD5B08"/>
    <w:rsid w:val="00CD6418"/>
    <w:rsid w:val="00CD66B4"/>
    <w:rsid w:val="00CD6B93"/>
    <w:rsid w:val="00CD74EC"/>
    <w:rsid w:val="00CD7CA0"/>
    <w:rsid w:val="00CE0351"/>
    <w:rsid w:val="00CE0444"/>
    <w:rsid w:val="00CE0FC9"/>
    <w:rsid w:val="00CE174C"/>
    <w:rsid w:val="00CE1EA0"/>
    <w:rsid w:val="00CE2DA3"/>
    <w:rsid w:val="00CE50CB"/>
    <w:rsid w:val="00CE5226"/>
    <w:rsid w:val="00CE5252"/>
    <w:rsid w:val="00CE54B5"/>
    <w:rsid w:val="00CE5871"/>
    <w:rsid w:val="00CE66A1"/>
    <w:rsid w:val="00CE6DFE"/>
    <w:rsid w:val="00CE6E3E"/>
    <w:rsid w:val="00CE6E90"/>
    <w:rsid w:val="00CE6E9F"/>
    <w:rsid w:val="00CE76E6"/>
    <w:rsid w:val="00CE7D3C"/>
    <w:rsid w:val="00CF0238"/>
    <w:rsid w:val="00CF085D"/>
    <w:rsid w:val="00CF0D85"/>
    <w:rsid w:val="00CF170F"/>
    <w:rsid w:val="00CF1FC2"/>
    <w:rsid w:val="00CF2ADA"/>
    <w:rsid w:val="00CF4336"/>
    <w:rsid w:val="00CF437A"/>
    <w:rsid w:val="00CF47D8"/>
    <w:rsid w:val="00CF4ABD"/>
    <w:rsid w:val="00CF4B47"/>
    <w:rsid w:val="00CF4FB4"/>
    <w:rsid w:val="00CF5FCC"/>
    <w:rsid w:val="00CF6373"/>
    <w:rsid w:val="00CF7154"/>
    <w:rsid w:val="00CF73DA"/>
    <w:rsid w:val="00CF7F24"/>
    <w:rsid w:val="00CF7F56"/>
    <w:rsid w:val="00D0099E"/>
    <w:rsid w:val="00D02481"/>
    <w:rsid w:val="00D02A91"/>
    <w:rsid w:val="00D041F9"/>
    <w:rsid w:val="00D04666"/>
    <w:rsid w:val="00D04B78"/>
    <w:rsid w:val="00D05D69"/>
    <w:rsid w:val="00D068A0"/>
    <w:rsid w:val="00D06AEF"/>
    <w:rsid w:val="00D07274"/>
    <w:rsid w:val="00D07909"/>
    <w:rsid w:val="00D1059E"/>
    <w:rsid w:val="00D115B8"/>
    <w:rsid w:val="00D11E08"/>
    <w:rsid w:val="00D11E1C"/>
    <w:rsid w:val="00D12744"/>
    <w:rsid w:val="00D13360"/>
    <w:rsid w:val="00D13419"/>
    <w:rsid w:val="00D13702"/>
    <w:rsid w:val="00D1444D"/>
    <w:rsid w:val="00D15A38"/>
    <w:rsid w:val="00D15E3F"/>
    <w:rsid w:val="00D162B6"/>
    <w:rsid w:val="00D16523"/>
    <w:rsid w:val="00D16E63"/>
    <w:rsid w:val="00D17D9F"/>
    <w:rsid w:val="00D17FEB"/>
    <w:rsid w:val="00D20533"/>
    <w:rsid w:val="00D20B7B"/>
    <w:rsid w:val="00D20B98"/>
    <w:rsid w:val="00D22861"/>
    <w:rsid w:val="00D22DF8"/>
    <w:rsid w:val="00D235AB"/>
    <w:rsid w:val="00D2406C"/>
    <w:rsid w:val="00D24573"/>
    <w:rsid w:val="00D248F5"/>
    <w:rsid w:val="00D2515E"/>
    <w:rsid w:val="00D252E7"/>
    <w:rsid w:val="00D25978"/>
    <w:rsid w:val="00D2638B"/>
    <w:rsid w:val="00D26594"/>
    <w:rsid w:val="00D267BA"/>
    <w:rsid w:val="00D26A24"/>
    <w:rsid w:val="00D26D98"/>
    <w:rsid w:val="00D26E07"/>
    <w:rsid w:val="00D2764A"/>
    <w:rsid w:val="00D27D76"/>
    <w:rsid w:val="00D30556"/>
    <w:rsid w:val="00D31849"/>
    <w:rsid w:val="00D31871"/>
    <w:rsid w:val="00D31E27"/>
    <w:rsid w:val="00D3214C"/>
    <w:rsid w:val="00D32618"/>
    <w:rsid w:val="00D32A22"/>
    <w:rsid w:val="00D32F4D"/>
    <w:rsid w:val="00D33740"/>
    <w:rsid w:val="00D34B06"/>
    <w:rsid w:val="00D3584F"/>
    <w:rsid w:val="00D3616C"/>
    <w:rsid w:val="00D3635B"/>
    <w:rsid w:val="00D364EA"/>
    <w:rsid w:val="00D368FD"/>
    <w:rsid w:val="00D3707B"/>
    <w:rsid w:val="00D402C4"/>
    <w:rsid w:val="00D4047D"/>
    <w:rsid w:val="00D40924"/>
    <w:rsid w:val="00D40CD0"/>
    <w:rsid w:val="00D41042"/>
    <w:rsid w:val="00D41E07"/>
    <w:rsid w:val="00D428AC"/>
    <w:rsid w:val="00D42DD5"/>
    <w:rsid w:val="00D438FD"/>
    <w:rsid w:val="00D43A9B"/>
    <w:rsid w:val="00D4429F"/>
    <w:rsid w:val="00D449CE"/>
    <w:rsid w:val="00D459FC"/>
    <w:rsid w:val="00D45EDE"/>
    <w:rsid w:val="00D46296"/>
    <w:rsid w:val="00D462D8"/>
    <w:rsid w:val="00D47123"/>
    <w:rsid w:val="00D47F36"/>
    <w:rsid w:val="00D50E0E"/>
    <w:rsid w:val="00D5118F"/>
    <w:rsid w:val="00D521DA"/>
    <w:rsid w:val="00D523C9"/>
    <w:rsid w:val="00D53ED4"/>
    <w:rsid w:val="00D545FC"/>
    <w:rsid w:val="00D54A8B"/>
    <w:rsid w:val="00D54ABA"/>
    <w:rsid w:val="00D56AFF"/>
    <w:rsid w:val="00D5754A"/>
    <w:rsid w:val="00D60245"/>
    <w:rsid w:val="00D604FA"/>
    <w:rsid w:val="00D61301"/>
    <w:rsid w:val="00D61424"/>
    <w:rsid w:val="00D614E5"/>
    <w:rsid w:val="00D61F28"/>
    <w:rsid w:val="00D61F3D"/>
    <w:rsid w:val="00D623A5"/>
    <w:rsid w:val="00D6277B"/>
    <w:rsid w:val="00D62D1D"/>
    <w:rsid w:val="00D6349D"/>
    <w:rsid w:val="00D63DE7"/>
    <w:rsid w:val="00D64310"/>
    <w:rsid w:val="00D64B69"/>
    <w:rsid w:val="00D65087"/>
    <w:rsid w:val="00D6544A"/>
    <w:rsid w:val="00D65CA1"/>
    <w:rsid w:val="00D66FFD"/>
    <w:rsid w:val="00D67403"/>
    <w:rsid w:val="00D676A0"/>
    <w:rsid w:val="00D67750"/>
    <w:rsid w:val="00D67C61"/>
    <w:rsid w:val="00D67D59"/>
    <w:rsid w:val="00D7013A"/>
    <w:rsid w:val="00D70225"/>
    <w:rsid w:val="00D705B7"/>
    <w:rsid w:val="00D70812"/>
    <w:rsid w:val="00D7139B"/>
    <w:rsid w:val="00D71597"/>
    <w:rsid w:val="00D71BDB"/>
    <w:rsid w:val="00D738CC"/>
    <w:rsid w:val="00D74654"/>
    <w:rsid w:val="00D749F2"/>
    <w:rsid w:val="00D74DE4"/>
    <w:rsid w:val="00D7637A"/>
    <w:rsid w:val="00D76856"/>
    <w:rsid w:val="00D76AFE"/>
    <w:rsid w:val="00D76DDD"/>
    <w:rsid w:val="00D76F18"/>
    <w:rsid w:val="00D772D4"/>
    <w:rsid w:val="00D77DBB"/>
    <w:rsid w:val="00D80741"/>
    <w:rsid w:val="00D80B63"/>
    <w:rsid w:val="00D81BB9"/>
    <w:rsid w:val="00D8293F"/>
    <w:rsid w:val="00D82C8C"/>
    <w:rsid w:val="00D83536"/>
    <w:rsid w:val="00D83A57"/>
    <w:rsid w:val="00D83C7E"/>
    <w:rsid w:val="00D83ECD"/>
    <w:rsid w:val="00D847F5"/>
    <w:rsid w:val="00D86029"/>
    <w:rsid w:val="00D86CA6"/>
    <w:rsid w:val="00D86F1C"/>
    <w:rsid w:val="00D8744D"/>
    <w:rsid w:val="00D876D8"/>
    <w:rsid w:val="00D87832"/>
    <w:rsid w:val="00D905F0"/>
    <w:rsid w:val="00D90B3F"/>
    <w:rsid w:val="00D92022"/>
    <w:rsid w:val="00D9358E"/>
    <w:rsid w:val="00D9386F"/>
    <w:rsid w:val="00D946F9"/>
    <w:rsid w:val="00D94DED"/>
    <w:rsid w:val="00D957F9"/>
    <w:rsid w:val="00D95A4F"/>
    <w:rsid w:val="00D95F95"/>
    <w:rsid w:val="00D966A4"/>
    <w:rsid w:val="00D96D9B"/>
    <w:rsid w:val="00D96FAE"/>
    <w:rsid w:val="00D97343"/>
    <w:rsid w:val="00D978B7"/>
    <w:rsid w:val="00DA0BCF"/>
    <w:rsid w:val="00DA151C"/>
    <w:rsid w:val="00DA1E42"/>
    <w:rsid w:val="00DA2336"/>
    <w:rsid w:val="00DA26B7"/>
    <w:rsid w:val="00DA2CAC"/>
    <w:rsid w:val="00DA2E9B"/>
    <w:rsid w:val="00DA3CDB"/>
    <w:rsid w:val="00DA3FAF"/>
    <w:rsid w:val="00DA4717"/>
    <w:rsid w:val="00DA4E5E"/>
    <w:rsid w:val="00DA57C2"/>
    <w:rsid w:val="00DA6129"/>
    <w:rsid w:val="00DA77E8"/>
    <w:rsid w:val="00DB063B"/>
    <w:rsid w:val="00DB06A0"/>
    <w:rsid w:val="00DB12C4"/>
    <w:rsid w:val="00DB15D5"/>
    <w:rsid w:val="00DB1B16"/>
    <w:rsid w:val="00DB1DB9"/>
    <w:rsid w:val="00DB1DFF"/>
    <w:rsid w:val="00DB21AA"/>
    <w:rsid w:val="00DB2777"/>
    <w:rsid w:val="00DB27CF"/>
    <w:rsid w:val="00DB3DBD"/>
    <w:rsid w:val="00DB514D"/>
    <w:rsid w:val="00DB52F7"/>
    <w:rsid w:val="00DB56D5"/>
    <w:rsid w:val="00DB57E1"/>
    <w:rsid w:val="00DB59BB"/>
    <w:rsid w:val="00DB5F06"/>
    <w:rsid w:val="00DB6165"/>
    <w:rsid w:val="00DB61D0"/>
    <w:rsid w:val="00DB636C"/>
    <w:rsid w:val="00DB6567"/>
    <w:rsid w:val="00DB6D78"/>
    <w:rsid w:val="00DB70A6"/>
    <w:rsid w:val="00DB74B1"/>
    <w:rsid w:val="00DB74D4"/>
    <w:rsid w:val="00DB79CF"/>
    <w:rsid w:val="00DB7E8B"/>
    <w:rsid w:val="00DC033E"/>
    <w:rsid w:val="00DC0355"/>
    <w:rsid w:val="00DC0468"/>
    <w:rsid w:val="00DC0E34"/>
    <w:rsid w:val="00DC17DD"/>
    <w:rsid w:val="00DC1848"/>
    <w:rsid w:val="00DC1B6C"/>
    <w:rsid w:val="00DC24D9"/>
    <w:rsid w:val="00DC3315"/>
    <w:rsid w:val="00DC388A"/>
    <w:rsid w:val="00DC3F7D"/>
    <w:rsid w:val="00DC4EDB"/>
    <w:rsid w:val="00DC5112"/>
    <w:rsid w:val="00DC5C11"/>
    <w:rsid w:val="00DC5CF1"/>
    <w:rsid w:val="00DC5FA1"/>
    <w:rsid w:val="00DC6C0F"/>
    <w:rsid w:val="00DD01C9"/>
    <w:rsid w:val="00DD0358"/>
    <w:rsid w:val="00DD0546"/>
    <w:rsid w:val="00DD0669"/>
    <w:rsid w:val="00DD24D6"/>
    <w:rsid w:val="00DD4B75"/>
    <w:rsid w:val="00DD4D6B"/>
    <w:rsid w:val="00DD50EF"/>
    <w:rsid w:val="00DD564C"/>
    <w:rsid w:val="00DD69DC"/>
    <w:rsid w:val="00DD6AB9"/>
    <w:rsid w:val="00DD701D"/>
    <w:rsid w:val="00DD725F"/>
    <w:rsid w:val="00DD73DE"/>
    <w:rsid w:val="00DE0128"/>
    <w:rsid w:val="00DE083D"/>
    <w:rsid w:val="00DE1997"/>
    <w:rsid w:val="00DE2D35"/>
    <w:rsid w:val="00DE3879"/>
    <w:rsid w:val="00DE3B99"/>
    <w:rsid w:val="00DE4303"/>
    <w:rsid w:val="00DE4B84"/>
    <w:rsid w:val="00DE4C0C"/>
    <w:rsid w:val="00DE4C1D"/>
    <w:rsid w:val="00DE529F"/>
    <w:rsid w:val="00DE5404"/>
    <w:rsid w:val="00DE57C5"/>
    <w:rsid w:val="00DE5A14"/>
    <w:rsid w:val="00DE63C3"/>
    <w:rsid w:val="00DE6909"/>
    <w:rsid w:val="00DE6BBD"/>
    <w:rsid w:val="00DE7133"/>
    <w:rsid w:val="00DE719E"/>
    <w:rsid w:val="00DE7407"/>
    <w:rsid w:val="00DE77B6"/>
    <w:rsid w:val="00DE7A29"/>
    <w:rsid w:val="00DE7EF4"/>
    <w:rsid w:val="00DF086F"/>
    <w:rsid w:val="00DF29E6"/>
    <w:rsid w:val="00DF37A7"/>
    <w:rsid w:val="00DF3DB5"/>
    <w:rsid w:val="00DF44D9"/>
    <w:rsid w:val="00DF5D8E"/>
    <w:rsid w:val="00DF6C03"/>
    <w:rsid w:val="00DF7082"/>
    <w:rsid w:val="00DF7336"/>
    <w:rsid w:val="00DF73BB"/>
    <w:rsid w:val="00DF7564"/>
    <w:rsid w:val="00DF7E88"/>
    <w:rsid w:val="00E0025D"/>
    <w:rsid w:val="00E00B06"/>
    <w:rsid w:val="00E00D3E"/>
    <w:rsid w:val="00E0143F"/>
    <w:rsid w:val="00E0166A"/>
    <w:rsid w:val="00E02584"/>
    <w:rsid w:val="00E0358F"/>
    <w:rsid w:val="00E03731"/>
    <w:rsid w:val="00E03B90"/>
    <w:rsid w:val="00E0476F"/>
    <w:rsid w:val="00E04E41"/>
    <w:rsid w:val="00E051EB"/>
    <w:rsid w:val="00E054EE"/>
    <w:rsid w:val="00E05C5F"/>
    <w:rsid w:val="00E05FC1"/>
    <w:rsid w:val="00E06531"/>
    <w:rsid w:val="00E0689B"/>
    <w:rsid w:val="00E070E0"/>
    <w:rsid w:val="00E071D0"/>
    <w:rsid w:val="00E07C1E"/>
    <w:rsid w:val="00E11644"/>
    <w:rsid w:val="00E12ACC"/>
    <w:rsid w:val="00E12FD0"/>
    <w:rsid w:val="00E13880"/>
    <w:rsid w:val="00E142A3"/>
    <w:rsid w:val="00E14F15"/>
    <w:rsid w:val="00E14FAD"/>
    <w:rsid w:val="00E1528A"/>
    <w:rsid w:val="00E15453"/>
    <w:rsid w:val="00E157F8"/>
    <w:rsid w:val="00E15927"/>
    <w:rsid w:val="00E15B7A"/>
    <w:rsid w:val="00E15E34"/>
    <w:rsid w:val="00E162EF"/>
    <w:rsid w:val="00E163C8"/>
    <w:rsid w:val="00E16D1E"/>
    <w:rsid w:val="00E17280"/>
    <w:rsid w:val="00E17851"/>
    <w:rsid w:val="00E20141"/>
    <w:rsid w:val="00E20475"/>
    <w:rsid w:val="00E20AA2"/>
    <w:rsid w:val="00E20E3D"/>
    <w:rsid w:val="00E21EC9"/>
    <w:rsid w:val="00E22136"/>
    <w:rsid w:val="00E22AEA"/>
    <w:rsid w:val="00E22E86"/>
    <w:rsid w:val="00E230F7"/>
    <w:rsid w:val="00E247E9"/>
    <w:rsid w:val="00E2521A"/>
    <w:rsid w:val="00E25331"/>
    <w:rsid w:val="00E263C0"/>
    <w:rsid w:val="00E26663"/>
    <w:rsid w:val="00E268EC"/>
    <w:rsid w:val="00E2706C"/>
    <w:rsid w:val="00E271DF"/>
    <w:rsid w:val="00E27449"/>
    <w:rsid w:val="00E300A4"/>
    <w:rsid w:val="00E30226"/>
    <w:rsid w:val="00E30235"/>
    <w:rsid w:val="00E304A6"/>
    <w:rsid w:val="00E320E9"/>
    <w:rsid w:val="00E33523"/>
    <w:rsid w:val="00E338A2"/>
    <w:rsid w:val="00E33A87"/>
    <w:rsid w:val="00E341DE"/>
    <w:rsid w:val="00E34BA3"/>
    <w:rsid w:val="00E34C7E"/>
    <w:rsid w:val="00E35A29"/>
    <w:rsid w:val="00E35A9A"/>
    <w:rsid w:val="00E3681F"/>
    <w:rsid w:val="00E416E1"/>
    <w:rsid w:val="00E420D9"/>
    <w:rsid w:val="00E4210B"/>
    <w:rsid w:val="00E4238F"/>
    <w:rsid w:val="00E429F7"/>
    <w:rsid w:val="00E42FB4"/>
    <w:rsid w:val="00E43181"/>
    <w:rsid w:val="00E4566D"/>
    <w:rsid w:val="00E45F83"/>
    <w:rsid w:val="00E4636F"/>
    <w:rsid w:val="00E463C5"/>
    <w:rsid w:val="00E47855"/>
    <w:rsid w:val="00E479AD"/>
    <w:rsid w:val="00E5020A"/>
    <w:rsid w:val="00E503E6"/>
    <w:rsid w:val="00E50B51"/>
    <w:rsid w:val="00E50C7D"/>
    <w:rsid w:val="00E5219D"/>
    <w:rsid w:val="00E52678"/>
    <w:rsid w:val="00E52B71"/>
    <w:rsid w:val="00E5311C"/>
    <w:rsid w:val="00E53CC9"/>
    <w:rsid w:val="00E53FB8"/>
    <w:rsid w:val="00E54095"/>
    <w:rsid w:val="00E54185"/>
    <w:rsid w:val="00E542D9"/>
    <w:rsid w:val="00E5467B"/>
    <w:rsid w:val="00E55684"/>
    <w:rsid w:val="00E60BEE"/>
    <w:rsid w:val="00E60F69"/>
    <w:rsid w:val="00E6191E"/>
    <w:rsid w:val="00E6229A"/>
    <w:rsid w:val="00E629DE"/>
    <w:rsid w:val="00E62AB7"/>
    <w:rsid w:val="00E62FA5"/>
    <w:rsid w:val="00E631F4"/>
    <w:rsid w:val="00E6517F"/>
    <w:rsid w:val="00E65632"/>
    <w:rsid w:val="00E65E50"/>
    <w:rsid w:val="00E66AC6"/>
    <w:rsid w:val="00E66E9B"/>
    <w:rsid w:val="00E67026"/>
    <w:rsid w:val="00E67864"/>
    <w:rsid w:val="00E71505"/>
    <w:rsid w:val="00E717CE"/>
    <w:rsid w:val="00E71C3D"/>
    <w:rsid w:val="00E71E77"/>
    <w:rsid w:val="00E7216D"/>
    <w:rsid w:val="00E72277"/>
    <w:rsid w:val="00E72283"/>
    <w:rsid w:val="00E72602"/>
    <w:rsid w:val="00E72933"/>
    <w:rsid w:val="00E731F2"/>
    <w:rsid w:val="00E7416A"/>
    <w:rsid w:val="00E75678"/>
    <w:rsid w:val="00E75894"/>
    <w:rsid w:val="00E75BEF"/>
    <w:rsid w:val="00E75C06"/>
    <w:rsid w:val="00E75E7C"/>
    <w:rsid w:val="00E771F3"/>
    <w:rsid w:val="00E773D8"/>
    <w:rsid w:val="00E805C0"/>
    <w:rsid w:val="00E81617"/>
    <w:rsid w:val="00E819B8"/>
    <w:rsid w:val="00E81DB8"/>
    <w:rsid w:val="00E821DE"/>
    <w:rsid w:val="00E82397"/>
    <w:rsid w:val="00E8291E"/>
    <w:rsid w:val="00E84401"/>
    <w:rsid w:val="00E852E7"/>
    <w:rsid w:val="00E85D81"/>
    <w:rsid w:val="00E86367"/>
    <w:rsid w:val="00E86D06"/>
    <w:rsid w:val="00E878BB"/>
    <w:rsid w:val="00E87BD4"/>
    <w:rsid w:val="00E87D07"/>
    <w:rsid w:val="00E87F82"/>
    <w:rsid w:val="00E904D8"/>
    <w:rsid w:val="00E908F8"/>
    <w:rsid w:val="00E92DC3"/>
    <w:rsid w:val="00E9312B"/>
    <w:rsid w:val="00E93BB1"/>
    <w:rsid w:val="00E93C3B"/>
    <w:rsid w:val="00E942B8"/>
    <w:rsid w:val="00E9437D"/>
    <w:rsid w:val="00E949B9"/>
    <w:rsid w:val="00E94C52"/>
    <w:rsid w:val="00E94DAB"/>
    <w:rsid w:val="00E9598C"/>
    <w:rsid w:val="00E966E6"/>
    <w:rsid w:val="00E96D2B"/>
    <w:rsid w:val="00E97307"/>
    <w:rsid w:val="00EA034B"/>
    <w:rsid w:val="00EA08B1"/>
    <w:rsid w:val="00EA0E9D"/>
    <w:rsid w:val="00EA0F34"/>
    <w:rsid w:val="00EA102E"/>
    <w:rsid w:val="00EA1250"/>
    <w:rsid w:val="00EA180F"/>
    <w:rsid w:val="00EA20E4"/>
    <w:rsid w:val="00EA2FC8"/>
    <w:rsid w:val="00EA39D1"/>
    <w:rsid w:val="00EA3AB1"/>
    <w:rsid w:val="00EA3F44"/>
    <w:rsid w:val="00EA494B"/>
    <w:rsid w:val="00EA5077"/>
    <w:rsid w:val="00EA52DF"/>
    <w:rsid w:val="00EA59E5"/>
    <w:rsid w:val="00EA6695"/>
    <w:rsid w:val="00EA67BB"/>
    <w:rsid w:val="00EA6DB9"/>
    <w:rsid w:val="00EA6EAB"/>
    <w:rsid w:val="00EB0D3B"/>
    <w:rsid w:val="00EB127F"/>
    <w:rsid w:val="00EB139D"/>
    <w:rsid w:val="00EB13D0"/>
    <w:rsid w:val="00EB1E1B"/>
    <w:rsid w:val="00EB211A"/>
    <w:rsid w:val="00EB290E"/>
    <w:rsid w:val="00EB2FA5"/>
    <w:rsid w:val="00EB2FE6"/>
    <w:rsid w:val="00EB31B0"/>
    <w:rsid w:val="00EB3433"/>
    <w:rsid w:val="00EB3569"/>
    <w:rsid w:val="00EB4638"/>
    <w:rsid w:val="00EB4696"/>
    <w:rsid w:val="00EB4BAD"/>
    <w:rsid w:val="00EB6182"/>
    <w:rsid w:val="00EB7A4D"/>
    <w:rsid w:val="00EC23A8"/>
    <w:rsid w:val="00EC250D"/>
    <w:rsid w:val="00EC29D5"/>
    <w:rsid w:val="00EC2C25"/>
    <w:rsid w:val="00EC35AE"/>
    <w:rsid w:val="00EC3F2A"/>
    <w:rsid w:val="00EC4094"/>
    <w:rsid w:val="00EC42E7"/>
    <w:rsid w:val="00EC51D9"/>
    <w:rsid w:val="00EC69D7"/>
    <w:rsid w:val="00EC7836"/>
    <w:rsid w:val="00EC7D69"/>
    <w:rsid w:val="00ED082F"/>
    <w:rsid w:val="00ED146B"/>
    <w:rsid w:val="00ED181D"/>
    <w:rsid w:val="00ED1E75"/>
    <w:rsid w:val="00ED2294"/>
    <w:rsid w:val="00ED24CD"/>
    <w:rsid w:val="00ED268E"/>
    <w:rsid w:val="00ED274B"/>
    <w:rsid w:val="00ED2CB0"/>
    <w:rsid w:val="00ED3115"/>
    <w:rsid w:val="00ED329B"/>
    <w:rsid w:val="00ED377E"/>
    <w:rsid w:val="00ED3D68"/>
    <w:rsid w:val="00ED44BE"/>
    <w:rsid w:val="00ED4C01"/>
    <w:rsid w:val="00ED4F1F"/>
    <w:rsid w:val="00ED565F"/>
    <w:rsid w:val="00ED5717"/>
    <w:rsid w:val="00ED5829"/>
    <w:rsid w:val="00ED5A3B"/>
    <w:rsid w:val="00ED617C"/>
    <w:rsid w:val="00ED62E7"/>
    <w:rsid w:val="00ED6748"/>
    <w:rsid w:val="00ED68E8"/>
    <w:rsid w:val="00ED7539"/>
    <w:rsid w:val="00ED755C"/>
    <w:rsid w:val="00EE0902"/>
    <w:rsid w:val="00EE093E"/>
    <w:rsid w:val="00EE0C0C"/>
    <w:rsid w:val="00EE1955"/>
    <w:rsid w:val="00EE1B0A"/>
    <w:rsid w:val="00EE1DDD"/>
    <w:rsid w:val="00EE31CF"/>
    <w:rsid w:val="00EE35A1"/>
    <w:rsid w:val="00EE367D"/>
    <w:rsid w:val="00EE3C61"/>
    <w:rsid w:val="00EE3C65"/>
    <w:rsid w:val="00EE4067"/>
    <w:rsid w:val="00EE44E2"/>
    <w:rsid w:val="00EE4744"/>
    <w:rsid w:val="00EE4A67"/>
    <w:rsid w:val="00EE54CE"/>
    <w:rsid w:val="00EE54F9"/>
    <w:rsid w:val="00EE6846"/>
    <w:rsid w:val="00EE6863"/>
    <w:rsid w:val="00EE6AF6"/>
    <w:rsid w:val="00EE6E38"/>
    <w:rsid w:val="00EE71F2"/>
    <w:rsid w:val="00EE7444"/>
    <w:rsid w:val="00EE7EA8"/>
    <w:rsid w:val="00EF0443"/>
    <w:rsid w:val="00EF0AA5"/>
    <w:rsid w:val="00EF0CE0"/>
    <w:rsid w:val="00EF0D5E"/>
    <w:rsid w:val="00EF0FE9"/>
    <w:rsid w:val="00EF11F5"/>
    <w:rsid w:val="00EF2AAB"/>
    <w:rsid w:val="00EF2BDE"/>
    <w:rsid w:val="00EF2C4C"/>
    <w:rsid w:val="00EF2D22"/>
    <w:rsid w:val="00EF3143"/>
    <w:rsid w:val="00EF31CF"/>
    <w:rsid w:val="00EF581B"/>
    <w:rsid w:val="00EF5BE2"/>
    <w:rsid w:val="00EF5F18"/>
    <w:rsid w:val="00EF6BB6"/>
    <w:rsid w:val="00EF6C50"/>
    <w:rsid w:val="00EF7308"/>
    <w:rsid w:val="00EF771F"/>
    <w:rsid w:val="00EF79DB"/>
    <w:rsid w:val="00EF7AF2"/>
    <w:rsid w:val="00F0019A"/>
    <w:rsid w:val="00F00A63"/>
    <w:rsid w:val="00F00A89"/>
    <w:rsid w:val="00F019FA"/>
    <w:rsid w:val="00F02575"/>
    <w:rsid w:val="00F03724"/>
    <w:rsid w:val="00F0471C"/>
    <w:rsid w:val="00F05359"/>
    <w:rsid w:val="00F05B7B"/>
    <w:rsid w:val="00F05E11"/>
    <w:rsid w:val="00F0777C"/>
    <w:rsid w:val="00F10502"/>
    <w:rsid w:val="00F1283F"/>
    <w:rsid w:val="00F134C7"/>
    <w:rsid w:val="00F134EC"/>
    <w:rsid w:val="00F140EF"/>
    <w:rsid w:val="00F1438D"/>
    <w:rsid w:val="00F14829"/>
    <w:rsid w:val="00F153CD"/>
    <w:rsid w:val="00F15982"/>
    <w:rsid w:val="00F16329"/>
    <w:rsid w:val="00F17372"/>
    <w:rsid w:val="00F17585"/>
    <w:rsid w:val="00F175C1"/>
    <w:rsid w:val="00F1773A"/>
    <w:rsid w:val="00F17C90"/>
    <w:rsid w:val="00F202B3"/>
    <w:rsid w:val="00F20AE6"/>
    <w:rsid w:val="00F219C1"/>
    <w:rsid w:val="00F21B30"/>
    <w:rsid w:val="00F21C7A"/>
    <w:rsid w:val="00F22986"/>
    <w:rsid w:val="00F238B3"/>
    <w:rsid w:val="00F2435A"/>
    <w:rsid w:val="00F24468"/>
    <w:rsid w:val="00F24F24"/>
    <w:rsid w:val="00F253E6"/>
    <w:rsid w:val="00F25455"/>
    <w:rsid w:val="00F2559A"/>
    <w:rsid w:val="00F26432"/>
    <w:rsid w:val="00F26902"/>
    <w:rsid w:val="00F26AE7"/>
    <w:rsid w:val="00F26D31"/>
    <w:rsid w:val="00F27890"/>
    <w:rsid w:val="00F27A45"/>
    <w:rsid w:val="00F27FF9"/>
    <w:rsid w:val="00F30A0B"/>
    <w:rsid w:val="00F3112F"/>
    <w:rsid w:val="00F32C00"/>
    <w:rsid w:val="00F32D38"/>
    <w:rsid w:val="00F33161"/>
    <w:rsid w:val="00F33DED"/>
    <w:rsid w:val="00F33ECE"/>
    <w:rsid w:val="00F33F0A"/>
    <w:rsid w:val="00F345A1"/>
    <w:rsid w:val="00F34806"/>
    <w:rsid w:val="00F35CA3"/>
    <w:rsid w:val="00F3609E"/>
    <w:rsid w:val="00F361B8"/>
    <w:rsid w:val="00F375AD"/>
    <w:rsid w:val="00F37678"/>
    <w:rsid w:val="00F3776E"/>
    <w:rsid w:val="00F37BD8"/>
    <w:rsid w:val="00F4049A"/>
    <w:rsid w:val="00F40E5B"/>
    <w:rsid w:val="00F40EAE"/>
    <w:rsid w:val="00F42160"/>
    <w:rsid w:val="00F42A19"/>
    <w:rsid w:val="00F42C1D"/>
    <w:rsid w:val="00F42C7E"/>
    <w:rsid w:val="00F43050"/>
    <w:rsid w:val="00F43518"/>
    <w:rsid w:val="00F44025"/>
    <w:rsid w:val="00F450B5"/>
    <w:rsid w:val="00F45487"/>
    <w:rsid w:val="00F45607"/>
    <w:rsid w:val="00F45F54"/>
    <w:rsid w:val="00F461AD"/>
    <w:rsid w:val="00F46965"/>
    <w:rsid w:val="00F46BE6"/>
    <w:rsid w:val="00F46FFF"/>
    <w:rsid w:val="00F47D8F"/>
    <w:rsid w:val="00F47D94"/>
    <w:rsid w:val="00F47FB1"/>
    <w:rsid w:val="00F5024D"/>
    <w:rsid w:val="00F509BA"/>
    <w:rsid w:val="00F5197E"/>
    <w:rsid w:val="00F51993"/>
    <w:rsid w:val="00F519EF"/>
    <w:rsid w:val="00F528AE"/>
    <w:rsid w:val="00F52FBC"/>
    <w:rsid w:val="00F55700"/>
    <w:rsid w:val="00F55C7C"/>
    <w:rsid w:val="00F56760"/>
    <w:rsid w:val="00F56DCA"/>
    <w:rsid w:val="00F57837"/>
    <w:rsid w:val="00F57C39"/>
    <w:rsid w:val="00F617CF"/>
    <w:rsid w:val="00F62210"/>
    <w:rsid w:val="00F63241"/>
    <w:rsid w:val="00F63840"/>
    <w:rsid w:val="00F63859"/>
    <w:rsid w:val="00F63B6D"/>
    <w:rsid w:val="00F63E6B"/>
    <w:rsid w:val="00F63EE3"/>
    <w:rsid w:val="00F65C11"/>
    <w:rsid w:val="00F65EC7"/>
    <w:rsid w:val="00F66B49"/>
    <w:rsid w:val="00F66E98"/>
    <w:rsid w:val="00F6725A"/>
    <w:rsid w:val="00F70632"/>
    <w:rsid w:val="00F718E0"/>
    <w:rsid w:val="00F7272B"/>
    <w:rsid w:val="00F727D9"/>
    <w:rsid w:val="00F72FD5"/>
    <w:rsid w:val="00F73873"/>
    <w:rsid w:val="00F73ADC"/>
    <w:rsid w:val="00F73BF0"/>
    <w:rsid w:val="00F75AFD"/>
    <w:rsid w:val="00F7696E"/>
    <w:rsid w:val="00F76F00"/>
    <w:rsid w:val="00F7728D"/>
    <w:rsid w:val="00F77417"/>
    <w:rsid w:val="00F77DF3"/>
    <w:rsid w:val="00F81277"/>
    <w:rsid w:val="00F815DA"/>
    <w:rsid w:val="00F81DE2"/>
    <w:rsid w:val="00F8217F"/>
    <w:rsid w:val="00F82840"/>
    <w:rsid w:val="00F82DA6"/>
    <w:rsid w:val="00F837E0"/>
    <w:rsid w:val="00F841D1"/>
    <w:rsid w:val="00F84249"/>
    <w:rsid w:val="00F847FF"/>
    <w:rsid w:val="00F84F85"/>
    <w:rsid w:val="00F858F9"/>
    <w:rsid w:val="00F86576"/>
    <w:rsid w:val="00F86FFA"/>
    <w:rsid w:val="00F87B5F"/>
    <w:rsid w:val="00F87BC0"/>
    <w:rsid w:val="00F87D88"/>
    <w:rsid w:val="00F900DB"/>
    <w:rsid w:val="00F905CB"/>
    <w:rsid w:val="00F9116F"/>
    <w:rsid w:val="00F91508"/>
    <w:rsid w:val="00F91511"/>
    <w:rsid w:val="00F9178B"/>
    <w:rsid w:val="00F91A6E"/>
    <w:rsid w:val="00F91DFA"/>
    <w:rsid w:val="00F923B6"/>
    <w:rsid w:val="00F9298E"/>
    <w:rsid w:val="00F92A30"/>
    <w:rsid w:val="00F92E62"/>
    <w:rsid w:val="00F93715"/>
    <w:rsid w:val="00F93725"/>
    <w:rsid w:val="00F938CB"/>
    <w:rsid w:val="00F938DA"/>
    <w:rsid w:val="00F9397A"/>
    <w:rsid w:val="00F93EAE"/>
    <w:rsid w:val="00F94152"/>
    <w:rsid w:val="00F94ADA"/>
    <w:rsid w:val="00F94B98"/>
    <w:rsid w:val="00F94CCC"/>
    <w:rsid w:val="00F95933"/>
    <w:rsid w:val="00F9603E"/>
    <w:rsid w:val="00F96CEB"/>
    <w:rsid w:val="00F9704D"/>
    <w:rsid w:val="00FA00E2"/>
    <w:rsid w:val="00FA0721"/>
    <w:rsid w:val="00FA0CA4"/>
    <w:rsid w:val="00FA1D47"/>
    <w:rsid w:val="00FA27FF"/>
    <w:rsid w:val="00FA2F6E"/>
    <w:rsid w:val="00FA3496"/>
    <w:rsid w:val="00FA3A53"/>
    <w:rsid w:val="00FA3AA8"/>
    <w:rsid w:val="00FA4C9F"/>
    <w:rsid w:val="00FA535E"/>
    <w:rsid w:val="00FA5843"/>
    <w:rsid w:val="00FA5976"/>
    <w:rsid w:val="00FA6101"/>
    <w:rsid w:val="00FA6E1D"/>
    <w:rsid w:val="00FA6E98"/>
    <w:rsid w:val="00FA7839"/>
    <w:rsid w:val="00FA7A89"/>
    <w:rsid w:val="00FB0B7A"/>
    <w:rsid w:val="00FB0B96"/>
    <w:rsid w:val="00FB22FA"/>
    <w:rsid w:val="00FB23F4"/>
    <w:rsid w:val="00FB2505"/>
    <w:rsid w:val="00FB2561"/>
    <w:rsid w:val="00FB2936"/>
    <w:rsid w:val="00FB2B18"/>
    <w:rsid w:val="00FB2E62"/>
    <w:rsid w:val="00FB4319"/>
    <w:rsid w:val="00FB4769"/>
    <w:rsid w:val="00FB4F46"/>
    <w:rsid w:val="00FB5F61"/>
    <w:rsid w:val="00FB65DD"/>
    <w:rsid w:val="00FB6ADB"/>
    <w:rsid w:val="00FB7750"/>
    <w:rsid w:val="00FB7B0F"/>
    <w:rsid w:val="00FB7BC0"/>
    <w:rsid w:val="00FC074A"/>
    <w:rsid w:val="00FC1176"/>
    <w:rsid w:val="00FC1ED5"/>
    <w:rsid w:val="00FC2004"/>
    <w:rsid w:val="00FC201C"/>
    <w:rsid w:val="00FC3DDC"/>
    <w:rsid w:val="00FC40F4"/>
    <w:rsid w:val="00FC410A"/>
    <w:rsid w:val="00FC4190"/>
    <w:rsid w:val="00FC472B"/>
    <w:rsid w:val="00FC48F9"/>
    <w:rsid w:val="00FC4E7F"/>
    <w:rsid w:val="00FC584D"/>
    <w:rsid w:val="00FC643D"/>
    <w:rsid w:val="00FC6444"/>
    <w:rsid w:val="00FC7546"/>
    <w:rsid w:val="00FC7D65"/>
    <w:rsid w:val="00FD0511"/>
    <w:rsid w:val="00FD0A09"/>
    <w:rsid w:val="00FD0B10"/>
    <w:rsid w:val="00FD103D"/>
    <w:rsid w:val="00FD1363"/>
    <w:rsid w:val="00FD1575"/>
    <w:rsid w:val="00FD1FC8"/>
    <w:rsid w:val="00FD1FFF"/>
    <w:rsid w:val="00FD2D59"/>
    <w:rsid w:val="00FD381E"/>
    <w:rsid w:val="00FD3957"/>
    <w:rsid w:val="00FD3EBA"/>
    <w:rsid w:val="00FD4AE9"/>
    <w:rsid w:val="00FD549C"/>
    <w:rsid w:val="00FD5F3E"/>
    <w:rsid w:val="00FD607B"/>
    <w:rsid w:val="00FD625E"/>
    <w:rsid w:val="00FD6798"/>
    <w:rsid w:val="00FD697A"/>
    <w:rsid w:val="00FD7FA1"/>
    <w:rsid w:val="00FD7FB4"/>
    <w:rsid w:val="00FE037B"/>
    <w:rsid w:val="00FE05C3"/>
    <w:rsid w:val="00FE0C79"/>
    <w:rsid w:val="00FE100E"/>
    <w:rsid w:val="00FE1BEB"/>
    <w:rsid w:val="00FE1C10"/>
    <w:rsid w:val="00FE1C3C"/>
    <w:rsid w:val="00FE24AF"/>
    <w:rsid w:val="00FE3287"/>
    <w:rsid w:val="00FE36CC"/>
    <w:rsid w:val="00FE3723"/>
    <w:rsid w:val="00FE3A30"/>
    <w:rsid w:val="00FE3D75"/>
    <w:rsid w:val="00FE3E30"/>
    <w:rsid w:val="00FE4179"/>
    <w:rsid w:val="00FE553E"/>
    <w:rsid w:val="00FE5AB3"/>
    <w:rsid w:val="00FE5FA1"/>
    <w:rsid w:val="00FE5FB8"/>
    <w:rsid w:val="00FE6297"/>
    <w:rsid w:val="00FE6442"/>
    <w:rsid w:val="00FE6B97"/>
    <w:rsid w:val="00FE7327"/>
    <w:rsid w:val="00FE7593"/>
    <w:rsid w:val="00FF03D6"/>
    <w:rsid w:val="00FF18FB"/>
    <w:rsid w:val="00FF1F3C"/>
    <w:rsid w:val="00FF2577"/>
    <w:rsid w:val="00FF257E"/>
    <w:rsid w:val="00FF28F7"/>
    <w:rsid w:val="00FF297B"/>
    <w:rsid w:val="00FF3195"/>
    <w:rsid w:val="00FF3278"/>
    <w:rsid w:val="00FF364B"/>
    <w:rsid w:val="00FF373E"/>
    <w:rsid w:val="00FF37FE"/>
    <w:rsid w:val="00FF3A33"/>
    <w:rsid w:val="00FF3C1C"/>
    <w:rsid w:val="00FF538F"/>
    <w:rsid w:val="00FF6C5A"/>
    <w:rsid w:val="00FF7046"/>
    <w:rsid w:val="00FF71E5"/>
    <w:rsid w:val="00FF78DB"/>
    <w:rsid w:val="00FF7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87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Bullet 2"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Body Text Indent 2"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Definition"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F34E5"/>
  </w:style>
  <w:style w:type="paragraph" w:styleId="1">
    <w:name w:val="heading 1"/>
    <w:aliases w:val="Знак5,1 Заголовок"/>
    <w:basedOn w:val="a1"/>
    <w:next w:val="a1"/>
    <w:link w:val="10"/>
    <w:qFormat/>
    <w:rsid w:val="00D252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2, Знак5 Знак,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 Знак3,Заголовок 2 Знак Знак Знак Знак Знак Знак Знак Знак Знак"/>
    <w:basedOn w:val="a1"/>
    <w:next w:val="a1"/>
    <w:link w:val="21"/>
    <w:uiPriority w:val="9"/>
    <w:unhideWhenUsed/>
    <w:qFormat/>
    <w:rsid w:val="00EA10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 Знак, Знак Знак Знак,Знак Знак Знак,3 Заголовок,ПодЗаголовок,3"/>
    <w:basedOn w:val="a1"/>
    <w:next w:val="a1"/>
    <w:link w:val="30"/>
    <w:unhideWhenUsed/>
    <w:qFormat/>
    <w:rsid w:val="000C430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4 Заголовок"/>
    <w:basedOn w:val="a1"/>
    <w:next w:val="a1"/>
    <w:link w:val="40"/>
    <w:unhideWhenUsed/>
    <w:qFormat/>
    <w:rsid w:val="00096DF3"/>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5">
    <w:name w:val="heading 5"/>
    <w:aliases w:val="5 Заголовок"/>
    <w:basedOn w:val="a1"/>
    <w:next w:val="a1"/>
    <w:link w:val="50"/>
    <w:unhideWhenUsed/>
    <w:qFormat/>
    <w:rsid w:val="00096DF3"/>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nhideWhenUsed/>
    <w:qFormat/>
    <w:rsid w:val="00096DF3"/>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9"/>
    <w:unhideWhenUsed/>
    <w:qFormat/>
    <w:rsid w:val="00096DF3"/>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9"/>
    <w:unhideWhenUsed/>
    <w:qFormat/>
    <w:rsid w:val="00096DF3"/>
    <w:pPr>
      <w:keepNext/>
      <w:keepLines/>
      <w:spacing w:before="200" w:after="0"/>
      <w:ind w:left="1440" w:hanging="144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9"/>
    <w:unhideWhenUsed/>
    <w:qFormat/>
    <w:rsid w:val="00096DF3"/>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4">
    <w:name w:val="Текст 14(основной)"/>
    <w:basedOn w:val="a1"/>
    <w:link w:val="141"/>
    <w:autoRedefine/>
    <w:qFormat/>
    <w:rsid w:val="00D5118F"/>
    <w:pPr>
      <w:spacing w:after="0" w:line="360" w:lineRule="auto"/>
      <w:jc w:val="center"/>
    </w:pPr>
    <w:rPr>
      <w:rFonts w:ascii="Times New Roman" w:eastAsia="Times New Roman" w:hAnsi="Times New Roman" w:cs="Times New Roman"/>
      <w:bCs/>
      <w:sz w:val="28"/>
      <w:szCs w:val="24"/>
      <w:shd w:val="clear" w:color="auto" w:fill="FFFFFF"/>
      <w:lang w:eastAsia="x-none"/>
    </w:rPr>
  </w:style>
  <w:style w:type="character" w:customStyle="1" w:styleId="141">
    <w:name w:val="Текст 14(основной) Знак1"/>
    <w:link w:val="14"/>
    <w:rsid w:val="00D5118F"/>
    <w:rPr>
      <w:rFonts w:ascii="Times New Roman" w:eastAsia="Times New Roman" w:hAnsi="Times New Roman" w:cs="Times New Roman"/>
      <w:bCs/>
      <w:sz w:val="28"/>
      <w:szCs w:val="24"/>
      <w:lang w:eastAsia="x-none"/>
    </w:rPr>
  </w:style>
  <w:style w:type="table" w:styleId="a5">
    <w:name w:val="Table Grid"/>
    <w:basedOn w:val="a3"/>
    <w:rsid w:val="00D511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Знак10"/>
    <w:basedOn w:val="a1"/>
    <w:link w:val="a7"/>
    <w:qFormat/>
    <w:rsid w:val="00AF09B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2"/>
    <w:link w:val="a6"/>
    <w:qFormat/>
    <w:rsid w:val="00AF09BF"/>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Referencia nota al pie"/>
    <w:unhideWhenUsed/>
    <w:rsid w:val="00AF09BF"/>
    <w:rPr>
      <w:vertAlign w:val="superscript"/>
    </w:rPr>
  </w:style>
  <w:style w:type="character" w:styleId="a9">
    <w:name w:val="Hyperlink"/>
    <w:basedOn w:val="a2"/>
    <w:uiPriority w:val="99"/>
    <w:unhideWhenUsed/>
    <w:rsid w:val="00EA102E"/>
    <w:rPr>
      <w:color w:val="0000FF" w:themeColor="hyperlink"/>
      <w:u w:val="single"/>
    </w:rPr>
  </w:style>
  <w:style w:type="character" w:customStyle="1" w:styleId="21">
    <w:name w:val="Заголовок 2 Знак"/>
    <w:aliases w:val="2 Знак, Знак5 Знак Знак,Заголовок 2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1, Знак3 Знак"/>
    <w:basedOn w:val="a2"/>
    <w:link w:val="20"/>
    <w:uiPriority w:val="9"/>
    <w:rsid w:val="00EA102E"/>
    <w:rPr>
      <w:rFonts w:asciiTheme="majorHAnsi" w:eastAsiaTheme="majorEastAsia" w:hAnsiTheme="majorHAnsi" w:cstheme="majorBidi"/>
      <w:b/>
      <w:bCs/>
      <w:color w:val="4F81BD" w:themeColor="accent1"/>
      <w:sz w:val="26"/>
      <w:szCs w:val="26"/>
    </w:rPr>
  </w:style>
  <w:style w:type="paragraph" w:styleId="aa">
    <w:name w:val="List Paragraph"/>
    <w:aliases w:val="Таблица"/>
    <w:basedOn w:val="a1"/>
    <w:link w:val="ab"/>
    <w:uiPriority w:val="34"/>
    <w:qFormat/>
    <w:rsid w:val="00D252E7"/>
    <w:pPr>
      <w:ind w:left="720"/>
      <w:contextualSpacing/>
    </w:pPr>
  </w:style>
  <w:style w:type="paragraph" w:styleId="ac">
    <w:name w:val="Balloon Text"/>
    <w:basedOn w:val="a1"/>
    <w:link w:val="ad"/>
    <w:uiPriority w:val="99"/>
    <w:unhideWhenUsed/>
    <w:rsid w:val="00D252E7"/>
    <w:pPr>
      <w:spacing w:after="0" w:line="240" w:lineRule="auto"/>
    </w:pPr>
    <w:rPr>
      <w:rFonts w:ascii="Tahoma" w:hAnsi="Tahoma" w:cs="Tahoma"/>
      <w:sz w:val="16"/>
      <w:szCs w:val="16"/>
    </w:rPr>
  </w:style>
  <w:style w:type="character" w:customStyle="1" w:styleId="ad">
    <w:name w:val="Текст выноски Знак"/>
    <w:basedOn w:val="a2"/>
    <w:link w:val="ac"/>
    <w:uiPriority w:val="99"/>
    <w:rsid w:val="00D252E7"/>
    <w:rPr>
      <w:rFonts w:ascii="Tahoma" w:hAnsi="Tahoma" w:cs="Tahoma"/>
      <w:sz w:val="16"/>
      <w:szCs w:val="16"/>
    </w:rPr>
  </w:style>
  <w:style w:type="character" w:customStyle="1" w:styleId="10">
    <w:name w:val="Заголовок 1 Знак"/>
    <w:aliases w:val="Знак5 Знак,1 Заголовок Знак"/>
    <w:basedOn w:val="a2"/>
    <w:link w:val="1"/>
    <w:rsid w:val="00D252E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aliases w:val="Заголовок 3 Знак Знак Знак1, Знак Знак Знак Знак1,Знак Знак Знак Знак1,3 Заголовок Знак,ПодЗаголовок Знак,3 Знак"/>
    <w:basedOn w:val="a2"/>
    <w:link w:val="3"/>
    <w:rsid w:val="000C4301"/>
    <w:rPr>
      <w:rFonts w:asciiTheme="majorHAnsi" w:eastAsiaTheme="majorEastAsia" w:hAnsiTheme="majorHAnsi" w:cstheme="majorBidi"/>
      <w:b/>
      <w:bCs/>
      <w:color w:val="4F81BD" w:themeColor="accent1"/>
    </w:rPr>
  </w:style>
  <w:style w:type="paragraph" w:customStyle="1" w:styleId="140">
    <w:name w:val="Текст 14(справа)"/>
    <w:basedOn w:val="14"/>
    <w:link w:val="142"/>
    <w:autoRedefine/>
    <w:qFormat/>
    <w:rsid w:val="00BF54AF"/>
    <w:pPr>
      <w:widowControl w:val="0"/>
      <w:jc w:val="right"/>
    </w:pPr>
    <w:rPr>
      <w:rFonts w:eastAsia="Calibri"/>
      <w:szCs w:val="28"/>
      <w:shd w:val="clear" w:color="auto" w:fill="auto"/>
      <w:lang w:eastAsia="ru-RU"/>
    </w:rPr>
  </w:style>
  <w:style w:type="character" w:customStyle="1" w:styleId="142">
    <w:name w:val="Текст 14(справа) Знак"/>
    <w:link w:val="140"/>
    <w:rsid w:val="00BF54AF"/>
    <w:rPr>
      <w:rFonts w:ascii="Times New Roman" w:eastAsia="Calibri" w:hAnsi="Times New Roman" w:cs="Times New Roman"/>
      <w:bCs/>
      <w:sz w:val="28"/>
      <w:szCs w:val="28"/>
      <w:lang w:eastAsia="ru-RU"/>
    </w:rPr>
  </w:style>
  <w:style w:type="paragraph" w:styleId="ae">
    <w:name w:val="Body Text"/>
    <w:aliases w:val="Основной текст Знак1,Основной текст Знак Знак, Знак2 Знак Знак, Знак2 Знак1, Знак1 Знак, Знак2 Знак, Знак2, Знак Знак1 Знак, Знак"/>
    <w:basedOn w:val="a1"/>
    <w:link w:val="22"/>
    <w:uiPriority w:val="99"/>
    <w:qFormat/>
    <w:rsid w:val="00CF0238"/>
    <w:pPr>
      <w:spacing w:after="0" w:line="240" w:lineRule="auto"/>
      <w:jc w:val="both"/>
    </w:pPr>
    <w:rPr>
      <w:rFonts w:ascii="Times New Roman" w:eastAsia="Times New Roman" w:hAnsi="Times New Roman" w:cs="Times New Roman"/>
      <w:sz w:val="24"/>
      <w:szCs w:val="24"/>
      <w:lang w:eastAsia="ru-RU"/>
    </w:rPr>
  </w:style>
  <w:style w:type="character" w:customStyle="1" w:styleId="af">
    <w:name w:val="Основной текст Знак"/>
    <w:aliases w:val="Основной текст Знак1 Знак1,Основной текст Знак Знак Знак1, Знак Знак1 Знак Знак1, Знак1 Знак Знак2, Знак1 Знак2, Знак Знак2, Знак2 Знак Знак Знак1, Знак2 Знак1 Знак1, Знак2 Знак Знак2, Знак2 Знак3, Знак1 Знак Знак Знак, Знак Знак1"/>
    <w:basedOn w:val="a2"/>
    <w:rsid w:val="00CF0238"/>
  </w:style>
  <w:style w:type="character" w:customStyle="1" w:styleId="22">
    <w:name w:val="Основной текст Знак2"/>
    <w:aliases w:val="Основной текст Знак1 Знак,Основной текст Знак Знак Знак, Знак2 Знак Знак Знак, Знак2 Знак1 Знак, Знак1 Знак Знак, Знак2 Знак Знак1, Знак2 Знак2, Знак Знак1 Знак Знак, Знак Знак"/>
    <w:link w:val="ae"/>
    <w:uiPriority w:val="99"/>
    <w:rsid w:val="00CF0238"/>
    <w:rPr>
      <w:rFonts w:ascii="Times New Roman" w:eastAsia="Times New Roman" w:hAnsi="Times New Roman" w:cs="Times New Roman"/>
      <w:sz w:val="24"/>
      <w:szCs w:val="24"/>
      <w:lang w:eastAsia="ru-RU"/>
    </w:rPr>
  </w:style>
  <w:style w:type="paragraph" w:customStyle="1" w:styleId="12">
    <w:name w:val="12без отступа"/>
    <w:basedOn w:val="a1"/>
    <w:link w:val="120"/>
    <w:qFormat/>
    <w:rsid w:val="00D3584F"/>
    <w:pPr>
      <w:spacing w:after="0" w:line="240" w:lineRule="auto"/>
      <w:jc w:val="both"/>
    </w:pPr>
    <w:rPr>
      <w:rFonts w:ascii="Times New Roman" w:eastAsia="Times New Roman" w:hAnsi="Times New Roman" w:cs="Times New Roman"/>
      <w:sz w:val="24"/>
      <w:szCs w:val="24"/>
    </w:rPr>
  </w:style>
  <w:style w:type="character" w:customStyle="1" w:styleId="120">
    <w:name w:val="без отступа12 Знак"/>
    <w:link w:val="12"/>
    <w:rsid w:val="00D3584F"/>
    <w:rPr>
      <w:rFonts w:ascii="Times New Roman" w:eastAsia="Times New Roman" w:hAnsi="Times New Roman" w:cs="Times New Roman"/>
      <w:sz w:val="24"/>
      <w:szCs w:val="24"/>
    </w:rPr>
  </w:style>
  <w:style w:type="paragraph" w:customStyle="1" w:styleId="143">
    <w:name w:val="14жкОбычн"/>
    <w:basedOn w:val="a1"/>
    <w:link w:val="144"/>
    <w:qFormat/>
    <w:rsid w:val="00FE1BEB"/>
    <w:pPr>
      <w:spacing w:after="0" w:line="240" w:lineRule="auto"/>
      <w:ind w:firstLine="567"/>
      <w:jc w:val="center"/>
    </w:pPr>
    <w:rPr>
      <w:rFonts w:ascii="Times New Roman" w:eastAsia="Times New Roman" w:hAnsi="Times New Roman" w:cs="Times New Roman"/>
      <w:b/>
      <w:i/>
      <w:sz w:val="28"/>
      <w:szCs w:val="24"/>
      <w:lang w:val="x-none" w:eastAsia="x-none"/>
    </w:rPr>
  </w:style>
  <w:style w:type="character" w:customStyle="1" w:styleId="144">
    <w:name w:val="14жкОбычн Знак"/>
    <w:link w:val="143"/>
    <w:rsid w:val="00FE1BEB"/>
    <w:rPr>
      <w:rFonts w:ascii="Times New Roman" w:eastAsia="Times New Roman" w:hAnsi="Times New Roman" w:cs="Times New Roman"/>
      <w:b/>
      <w:i/>
      <w:sz w:val="28"/>
      <w:szCs w:val="24"/>
      <w:lang w:val="x-none" w:eastAsia="x-none"/>
    </w:rPr>
  </w:style>
  <w:style w:type="table" w:customStyle="1" w:styleId="91">
    <w:name w:val="Сетка таблицы9"/>
    <w:basedOn w:val="a3"/>
    <w:next w:val="a5"/>
    <w:uiPriority w:val="39"/>
    <w:rsid w:val="00723BA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aliases w:val="4 Заголовок Знак"/>
    <w:basedOn w:val="a2"/>
    <w:link w:val="4"/>
    <w:rsid w:val="00096DF3"/>
    <w:rPr>
      <w:rFonts w:asciiTheme="majorHAnsi" w:eastAsiaTheme="majorEastAsia" w:hAnsiTheme="majorHAnsi" w:cstheme="majorBidi"/>
      <w:b/>
      <w:bCs/>
      <w:i/>
      <w:iCs/>
      <w:color w:val="4F81BD" w:themeColor="accent1"/>
    </w:rPr>
  </w:style>
  <w:style w:type="character" w:customStyle="1" w:styleId="50">
    <w:name w:val="Заголовок 5 Знак"/>
    <w:aliases w:val="5 Заголовок Знак"/>
    <w:basedOn w:val="a2"/>
    <w:link w:val="5"/>
    <w:rsid w:val="00096DF3"/>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rsid w:val="00096DF3"/>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9"/>
    <w:rsid w:val="00096DF3"/>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9"/>
    <w:rsid w:val="00096DF3"/>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9"/>
    <w:rsid w:val="00096DF3"/>
    <w:rPr>
      <w:rFonts w:asciiTheme="majorHAnsi" w:eastAsiaTheme="majorEastAsia" w:hAnsiTheme="majorHAnsi" w:cstheme="majorBidi"/>
      <w:i/>
      <w:iCs/>
      <w:color w:val="404040" w:themeColor="text1" w:themeTint="BF"/>
      <w:sz w:val="20"/>
      <w:szCs w:val="20"/>
    </w:rPr>
  </w:style>
  <w:style w:type="paragraph" w:styleId="af0">
    <w:name w:val="header"/>
    <w:basedOn w:val="a1"/>
    <w:link w:val="af1"/>
    <w:uiPriority w:val="99"/>
    <w:unhideWhenUsed/>
    <w:qFormat/>
    <w:rsid w:val="00096DF3"/>
    <w:pPr>
      <w:tabs>
        <w:tab w:val="center" w:pos="4677"/>
        <w:tab w:val="right" w:pos="9355"/>
      </w:tabs>
      <w:spacing w:after="0" w:line="240" w:lineRule="auto"/>
    </w:pPr>
    <w:rPr>
      <w:rFonts w:eastAsiaTheme="minorEastAsia"/>
    </w:rPr>
  </w:style>
  <w:style w:type="character" w:customStyle="1" w:styleId="af1">
    <w:name w:val="Верхний колонтитул Знак"/>
    <w:basedOn w:val="a2"/>
    <w:link w:val="af0"/>
    <w:uiPriority w:val="99"/>
    <w:rsid w:val="00096DF3"/>
    <w:rPr>
      <w:rFonts w:eastAsiaTheme="minorEastAsia"/>
    </w:rPr>
  </w:style>
  <w:style w:type="character" w:styleId="af2">
    <w:name w:val="page number"/>
    <w:basedOn w:val="a2"/>
    <w:rsid w:val="00096DF3"/>
  </w:style>
  <w:style w:type="paragraph" w:styleId="af3">
    <w:name w:val="footer"/>
    <w:basedOn w:val="a1"/>
    <w:link w:val="af4"/>
    <w:uiPriority w:val="99"/>
    <w:rsid w:val="00096DF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Нижний колонтитул Знак"/>
    <w:basedOn w:val="a2"/>
    <w:link w:val="af3"/>
    <w:uiPriority w:val="99"/>
    <w:rsid w:val="00096DF3"/>
    <w:rPr>
      <w:rFonts w:ascii="Times New Roman" w:eastAsia="Times New Roman" w:hAnsi="Times New Roman" w:cs="Times New Roman"/>
      <w:sz w:val="24"/>
      <w:szCs w:val="24"/>
      <w:lang w:val="x-none" w:eastAsia="x-none"/>
    </w:rPr>
  </w:style>
  <w:style w:type="paragraph" w:styleId="af5">
    <w:name w:val="caption"/>
    <w:basedOn w:val="a1"/>
    <w:next w:val="a1"/>
    <w:unhideWhenUsed/>
    <w:qFormat/>
    <w:rsid w:val="00096DF3"/>
    <w:pPr>
      <w:spacing w:line="240" w:lineRule="auto"/>
    </w:pPr>
    <w:rPr>
      <w:rFonts w:eastAsiaTheme="minorEastAsia"/>
      <w:b/>
      <w:bCs/>
      <w:color w:val="4F81BD" w:themeColor="accent1"/>
      <w:sz w:val="18"/>
      <w:szCs w:val="18"/>
    </w:rPr>
  </w:style>
  <w:style w:type="paragraph" w:styleId="af6">
    <w:name w:val="Title"/>
    <w:aliases w:val=" Знак1,Body Text,Знак1,Знак2 Знак Знак,Знак2 Знак1,Знак2 Знак,Знак2,Знак Знак1 Знак,Знак,Знак1 Знак Знак,Знак1 Знак,Заголовок1,Title,Знак2 Зн"/>
    <w:basedOn w:val="a1"/>
    <w:next w:val="a1"/>
    <w:link w:val="23"/>
    <w:uiPriority w:val="99"/>
    <w:qFormat/>
    <w:rsid w:val="00096D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aliases w:val="Заголовок Знак2"/>
    <w:basedOn w:val="a2"/>
    <w:uiPriority w:val="99"/>
    <w:rsid w:val="00096DF3"/>
    <w:rPr>
      <w:rFonts w:asciiTheme="majorHAnsi" w:eastAsiaTheme="majorEastAsia" w:hAnsiTheme="majorHAnsi" w:cstheme="majorBidi"/>
      <w:color w:val="17365D" w:themeColor="text2" w:themeShade="BF"/>
      <w:spacing w:val="5"/>
      <w:kern w:val="28"/>
      <w:sz w:val="52"/>
      <w:szCs w:val="52"/>
    </w:rPr>
  </w:style>
  <w:style w:type="character" w:customStyle="1" w:styleId="23">
    <w:name w:val="Название Знак2"/>
    <w:aliases w:val=" Знак1 Знак1,Body Text Знак,Знак1 Знак1,Знак2 Знак Знак Знак,Знак2 Знак1 Знак,Знак2 Знак Знак2,Знак2 Знак2,Знак Знак1 Знак Знак,Знак Знак,Знак1 Знак Знак Знак1,Знак1 Знак Знак2,Заголовок1 Знак,Title Знак,Знак2 Зн Знак"/>
    <w:basedOn w:val="a2"/>
    <w:link w:val="af6"/>
    <w:uiPriority w:val="99"/>
    <w:rsid w:val="00096DF3"/>
    <w:rPr>
      <w:rFonts w:asciiTheme="majorHAnsi" w:eastAsiaTheme="majorEastAsia" w:hAnsiTheme="majorHAnsi" w:cstheme="majorBidi"/>
      <w:color w:val="17365D" w:themeColor="text2" w:themeShade="BF"/>
      <w:spacing w:val="5"/>
      <w:kern w:val="28"/>
      <w:sz w:val="52"/>
      <w:szCs w:val="52"/>
    </w:rPr>
  </w:style>
  <w:style w:type="paragraph" w:styleId="af8">
    <w:name w:val="Subtitle"/>
    <w:basedOn w:val="a1"/>
    <w:next w:val="a1"/>
    <w:link w:val="af9"/>
    <w:uiPriority w:val="99"/>
    <w:qFormat/>
    <w:rsid w:val="00096D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2"/>
    <w:link w:val="af8"/>
    <w:uiPriority w:val="99"/>
    <w:rsid w:val="00096DF3"/>
    <w:rPr>
      <w:rFonts w:asciiTheme="majorHAnsi" w:eastAsiaTheme="majorEastAsia" w:hAnsiTheme="majorHAnsi" w:cstheme="majorBidi"/>
      <w:i/>
      <w:iCs/>
      <w:color w:val="4F81BD" w:themeColor="accent1"/>
      <w:spacing w:val="15"/>
      <w:sz w:val="24"/>
      <w:szCs w:val="24"/>
    </w:rPr>
  </w:style>
  <w:style w:type="character" w:styleId="afa">
    <w:name w:val="Strong"/>
    <w:basedOn w:val="a2"/>
    <w:uiPriority w:val="22"/>
    <w:qFormat/>
    <w:rsid w:val="00096DF3"/>
    <w:rPr>
      <w:b/>
      <w:bCs/>
    </w:rPr>
  </w:style>
  <w:style w:type="character" w:styleId="afb">
    <w:name w:val="Emphasis"/>
    <w:basedOn w:val="a2"/>
    <w:uiPriority w:val="20"/>
    <w:qFormat/>
    <w:rsid w:val="00096DF3"/>
    <w:rPr>
      <w:i/>
      <w:iCs/>
    </w:rPr>
  </w:style>
  <w:style w:type="paragraph" w:styleId="afc">
    <w:name w:val="No Spacing"/>
    <w:aliases w:val="14Без отступа,Без отступа"/>
    <w:link w:val="afd"/>
    <w:qFormat/>
    <w:rsid w:val="00096DF3"/>
    <w:pPr>
      <w:spacing w:after="0" w:line="240" w:lineRule="auto"/>
    </w:pPr>
    <w:rPr>
      <w:rFonts w:eastAsiaTheme="minorEastAsia"/>
    </w:rPr>
  </w:style>
  <w:style w:type="character" w:customStyle="1" w:styleId="afd">
    <w:name w:val="Без интервала Знак"/>
    <w:aliases w:val="14Без отступа Знак,Без отступа Знак"/>
    <w:link w:val="afc"/>
    <w:rsid w:val="00096DF3"/>
    <w:rPr>
      <w:rFonts w:eastAsiaTheme="minorEastAsia"/>
    </w:rPr>
  </w:style>
  <w:style w:type="paragraph" w:styleId="24">
    <w:name w:val="Quote"/>
    <w:basedOn w:val="a1"/>
    <w:next w:val="a1"/>
    <w:link w:val="25"/>
    <w:uiPriority w:val="29"/>
    <w:qFormat/>
    <w:rsid w:val="00096DF3"/>
    <w:rPr>
      <w:rFonts w:eastAsiaTheme="minorEastAsia"/>
      <w:i/>
      <w:iCs/>
      <w:color w:val="000000" w:themeColor="text1"/>
    </w:rPr>
  </w:style>
  <w:style w:type="character" w:customStyle="1" w:styleId="25">
    <w:name w:val="Цитата 2 Знак"/>
    <w:basedOn w:val="a2"/>
    <w:link w:val="24"/>
    <w:uiPriority w:val="29"/>
    <w:rsid w:val="00096DF3"/>
    <w:rPr>
      <w:rFonts w:eastAsiaTheme="minorEastAsia"/>
      <w:i/>
      <w:iCs/>
      <w:color w:val="000000" w:themeColor="text1"/>
    </w:rPr>
  </w:style>
  <w:style w:type="paragraph" w:styleId="afe">
    <w:name w:val="Intense Quote"/>
    <w:basedOn w:val="a1"/>
    <w:next w:val="a1"/>
    <w:link w:val="aff"/>
    <w:uiPriority w:val="30"/>
    <w:qFormat/>
    <w:rsid w:val="00096DF3"/>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aff">
    <w:name w:val="Выделенная цитата Знак"/>
    <w:basedOn w:val="a2"/>
    <w:link w:val="afe"/>
    <w:uiPriority w:val="30"/>
    <w:rsid w:val="00096DF3"/>
    <w:rPr>
      <w:rFonts w:eastAsiaTheme="minorEastAsia"/>
      <w:b/>
      <w:bCs/>
      <w:i/>
      <w:iCs/>
      <w:color w:val="4F81BD" w:themeColor="accent1"/>
    </w:rPr>
  </w:style>
  <w:style w:type="character" w:styleId="aff0">
    <w:name w:val="Subtle Emphasis"/>
    <w:basedOn w:val="a2"/>
    <w:uiPriority w:val="19"/>
    <w:qFormat/>
    <w:rsid w:val="00096DF3"/>
    <w:rPr>
      <w:i/>
      <w:iCs/>
      <w:color w:val="808080" w:themeColor="text1" w:themeTint="7F"/>
    </w:rPr>
  </w:style>
  <w:style w:type="character" w:styleId="aff1">
    <w:name w:val="Intense Emphasis"/>
    <w:basedOn w:val="a2"/>
    <w:uiPriority w:val="21"/>
    <w:qFormat/>
    <w:rsid w:val="00096DF3"/>
    <w:rPr>
      <w:b/>
      <w:bCs/>
      <w:i/>
      <w:iCs/>
      <w:color w:val="4F81BD" w:themeColor="accent1"/>
    </w:rPr>
  </w:style>
  <w:style w:type="character" w:styleId="aff2">
    <w:name w:val="Subtle Reference"/>
    <w:basedOn w:val="a2"/>
    <w:uiPriority w:val="31"/>
    <w:qFormat/>
    <w:rsid w:val="00096DF3"/>
    <w:rPr>
      <w:smallCaps/>
      <w:color w:val="C0504D" w:themeColor="accent2"/>
      <w:u w:val="single"/>
    </w:rPr>
  </w:style>
  <w:style w:type="character" w:styleId="aff3">
    <w:name w:val="Intense Reference"/>
    <w:basedOn w:val="a2"/>
    <w:uiPriority w:val="32"/>
    <w:qFormat/>
    <w:rsid w:val="00096DF3"/>
    <w:rPr>
      <w:b/>
      <w:bCs/>
      <w:smallCaps/>
      <w:color w:val="C0504D" w:themeColor="accent2"/>
      <w:spacing w:val="5"/>
      <w:u w:val="single"/>
    </w:rPr>
  </w:style>
  <w:style w:type="character" w:styleId="aff4">
    <w:name w:val="Book Title"/>
    <w:basedOn w:val="a2"/>
    <w:uiPriority w:val="33"/>
    <w:qFormat/>
    <w:rsid w:val="00096DF3"/>
    <w:rPr>
      <w:b/>
      <w:bCs/>
      <w:smallCaps/>
      <w:spacing w:val="5"/>
    </w:rPr>
  </w:style>
  <w:style w:type="paragraph" w:styleId="aff5">
    <w:name w:val="TOC Heading"/>
    <w:basedOn w:val="1"/>
    <w:next w:val="a1"/>
    <w:uiPriority w:val="39"/>
    <w:unhideWhenUsed/>
    <w:qFormat/>
    <w:rsid w:val="00096DF3"/>
    <w:pPr>
      <w:ind w:left="432" w:hanging="432"/>
      <w:outlineLvl w:val="9"/>
    </w:pPr>
  </w:style>
  <w:style w:type="paragraph" w:styleId="11">
    <w:name w:val="toc 1"/>
    <w:basedOn w:val="a1"/>
    <w:next w:val="a1"/>
    <w:autoRedefine/>
    <w:uiPriority w:val="39"/>
    <w:unhideWhenUsed/>
    <w:qFormat/>
    <w:rsid w:val="00401EF1"/>
    <w:pPr>
      <w:tabs>
        <w:tab w:val="left" w:pos="0"/>
        <w:tab w:val="left" w:pos="480"/>
        <w:tab w:val="right" w:leader="dot" w:pos="9923"/>
      </w:tabs>
      <w:spacing w:after="0" w:line="240" w:lineRule="auto"/>
      <w:jc w:val="both"/>
    </w:pPr>
    <w:rPr>
      <w:rFonts w:eastAsiaTheme="minorEastAsia"/>
    </w:rPr>
  </w:style>
  <w:style w:type="paragraph" w:styleId="26">
    <w:name w:val="toc 2"/>
    <w:basedOn w:val="a1"/>
    <w:next w:val="a1"/>
    <w:autoRedefine/>
    <w:uiPriority w:val="39"/>
    <w:unhideWhenUsed/>
    <w:qFormat/>
    <w:rsid w:val="00BC147F"/>
    <w:pPr>
      <w:tabs>
        <w:tab w:val="left" w:pos="0"/>
        <w:tab w:val="left" w:pos="720"/>
        <w:tab w:val="right" w:leader="dot" w:pos="10053"/>
      </w:tabs>
      <w:spacing w:after="100" w:line="240" w:lineRule="auto"/>
      <w:jc w:val="both"/>
    </w:pPr>
    <w:rPr>
      <w:rFonts w:eastAsiaTheme="minorEastAsia"/>
    </w:rPr>
  </w:style>
  <w:style w:type="paragraph" w:styleId="31">
    <w:name w:val="Body Text Indent 3"/>
    <w:basedOn w:val="a1"/>
    <w:link w:val="32"/>
    <w:uiPriority w:val="99"/>
    <w:rsid w:val="00096DF3"/>
    <w:pPr>
      <w:spacing w:after="0" w:line="480" w:lineRule="auto"/>
      <w:ind w:firstLine="709"/>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2"/>
    <w:link w:val="31"/>
    <w:uiPriority w:val="99"/>
    <w:rsid w:val="00096DF3"/>
    <w:rPr>
      <w:rFonts w:ascii="Times New Roman" w:eastAsia="Times New Roman" w:hAnsi="Times New Roman" w:cs="Times New Roman"/>
      <w:sz w:val="24"/>
      <w:szCs w:val="20"/>
      <w:lang w:eastAsia="ru-RU"/>
    </w:rPr>
  </w:style>
  <w:style w:type="paragraph" w:styleId="27">
    <w:name w:val="Body Text Indent 2"/>
    <w:aliases w:val=" Знак Знак Знак Знак Знак, Знак Знак Знак Знак Знак Знак,Знак Знак Знак Знак Знак,Знак Знак Знак Знак Знак Знак,Знак Знак Знак Знак Знак Знак Знак Знак Знак Знак Знак"/>
    <w:basedOn w:val="a1"/>
    <w:link w:val="28"/>
    <w:uiPriority w:val="99"/>
    <w:qFormat/>
    <w:rsid w:val="00096DF3"/>
    <w:pPr>
      <w:spacing w:after="0" w:line="240" w:lineRule="auto"/>
      <w:ind w:firstLine="709"/>
      <w:jc w:val="center"/>
    </w:pPr>
    <w:rPr>
      <w:rFonts w:ascii="Times New Roman" w:eastAsia="Times New Roman" w:hAnsi="Times New Roman" w:cs="Times New Roman"/>
      <w:b/>
      <w:i/>
      <w:sz w:val="24"/>
      <w:szCs w:val="20"/>
      <w:lang w:eastAsia="ru-RU"/>
    </w:rPr>
  </w:style>
  <w:style w:type="character" w:customStyle="1" w:styleId="28">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 Знак Знак Знак Знак Знак Знак Знак"/>
    <w:basedOn w:val="a2"/>
    <w:link w:val="27"/>
    <w:uiPriority w:val="99"/>
    <w:rsid w:val="00096DF3"/>
    <w:rPr>
      <w:rFonts w:ascii="Times New Roman" w:eastAsia="Times New Roman" w:hAnsi="Times New Roman" w:cs="Times New Roman"/>
      <w:b/>
      <w:i/>
      <w:sz w:val="24"/>
      <w:szCs w:val="20"/>
      <w:lang w:eastAsia="ru-RU"/>
    </w:rPr>
  </w:style>
  <w:style w:type="paragraph" w:styleId="aff6">
    <w:name w:val="Body Text Indent"/>
    <w:basedOn w:val="a1"/>
    <w:link w:val="aff7"/>
    <w:rsid w:val="00096DF3"/>
    <w:pPr>
      <w:spacing w:after="120" w:line="240" w:lineRule="auto"/>
      <w:ind w:left="283"/>
    </w:pPr>
    <w:rPr>
      <w:rFonts w:ascii="Times New Roman" w:eastAsia="Times New Roman" w:hAnsi="Times New Roman" w:cs="Times New Roman"/>
      <w:sz w:val="20"/>
      <w:szCs w:val="20"/>
      <w:lang w:eastAsia="ru-RU"/>
    </w:rPr>
  </w:style>
  <w:style w:type="character" w:customStyle="1" w:styleId="aff7">
    <w:name w:val="Основной текст с отступом Знак"/>
    <w:basedOn w:val="a2"/>
    <w:link w:val="aff6"/>
    <w:rsid w:val="00096DF3"/>
    <w:rPr>
      <w:rFonts w:ascii="Times New Roman" w:eastAsia="Times New Roman" w:hAnsi="Times New Roman" w:cs="Times New Roman"/>
      <w:sz w:val="20"/>
      <w:szCs w:val="20"/>
      <w:lang w:eastAsia="ru-RU"/>
    </w:rPr>
  </w:style>
  <w:style w:type="paragraph" w:styleId="29">
    <w:name w:val="Body Text 2"/>
    <w:basedOn w:val="a1"/>
    <w:link w:val="2a"/>
    <w:uiPriority w:val="99"/>
    <w:rsid w:val="00096DF3"/>
    <w:pPr>
      <w:tabs>
        <w:tab w:val="num" w:pos="0"/>
      </w:tabs>
      <w:spacing w:after="0" w:line="240" w:lineRule="auto"/>
      <w:jc w:val="center"/>
    </w:pPr>
    <w:rPr>
      <w:rFonts w:ascii="Times New Roman" w:eastAsia="Times New Roman" w:hAnsi="Times New Roman" w:cs="Times New Roman"/>
      <w:b/>
      <w:bCs/>
      <w:i/>
      <w:iCs/>
      <w:sz w:val="24"/>
      <w:szCs w:val="24"/>
      <w:lang w:eastAsia="ru-RU"/>
    </w:rPr>
  </w:style>
  <w:style w:type="character" w:customStyle="1" w:styleId="2a">
    <w:name w:val="Основной текст 2 Знак"/>
    <w:basedOn w:val="a2"/>
    <w:link w:val="29"/>
    <w:uiPriority w:val="99"/>
    <w:rsid w:val="00096DF3"/>
    <w:rPr>
      <w:rFonts w:ascii="Times New Roman" w:eastAsia="Times New Roman" w:hAnsi="Times New Roman" w:cs="Times New Roman"/>
      <w:b/>
      <w:bCs/>
      <w:i/>
      <w:iCs/>
      <w:sz w:val="24"/>
      <w:szCs w:val="24"/>
      <w:lang w:eastAsia="ru-RU"/>
    </w:rPr>
  </w:style>
  <w:style w:type="paragraph" w:styleId="33">
    <w:name w:val="Body Text 3"/>
    <w:basedOn w:val="a1"/>
    <w:link w:val="34"/>
    <w:uiPriority w:val="99"/>
    <w:rsid w:val="00096DF3"/>
    <w:pPr>
      <w:spacing w:after="0" w:line="240" w:lineRule="auto"/>
      <w:jc w:val="center"/>
    </w:pPr>
    <w:rPr>
      <w:rFonts w:ascii="Times New Roman" w:eastAsia="Times New Roman" w:hAnsi="Times New Roman" w:cs="Times New Roman"/>
      <w:sz w:val="24"/>
      <w:szCs w:val="24"/>
      <w:lang w:eastAsia="ru-RU"/>
    </w:rPr>
  </w:style>
  <w:style w:type="character" w:customStyle="1" w:styleId="34">
    <w:name w:val="Основной текст 3 Знак"/>
    <w:basedOn w:val="a2"/>
    <w:link w:val="33"/>
    <w:uiPriority w:val="99"/>
    <w:rsid w:val="00096DF3"/>
    <w:rPr>
      <w:rFonts w:ascii="Times New Roman" w:eastAsia="Times New Roman" w:hAnsi="Times New Roman" w:cs="Times New Roman"/>
      <w:sz w:val="24"/>
      <w:szCs w:val="24"/>
      <w:lang w:eastAsia="ru-RU"/>
    </w:rPr>
  </w:style>
  <w:style w:type="paragraph" w:customStyle="1" w:styleId="h2">
    <w:name w:val="h2"/>
    <w:basedOn w:val="af6"/>
    <w:uiPriority w:val="99"/>
    <w:qFormat/>
    <w:rsid w:val="00096DF3"/>
  </w:style>
  <w:style w:type="paragraph" w:styleId="35">
    <w:name w:val="toc 3"/>
    <w:basedOn w:val="a1"/>
    <w:next w:val="a1"/>
    <w:autoRedefine/>
    <w:uiPriority w:val="39"/>
    <w:qFormat/>
    <w:rsid w:val="00096DF3"/>
    <w:pPr>
      <w:spacing w:after="0" w:line="240" w:lineRule="auto"/>
      <w:ind w:left="480"/>
    </w:pPr>
    <w:rPr>
      <w:rFonts w:ascii="Times New Roman" w:eastAsia="Times New Roman" w:hAnsi="Times New Roman" w:cs="Times New Roman"/>
      <w:i/>
      <w:iCs/>
      <w:sz w:val="20"/>
      <w:szCs w:val="20"/>
      <w:lang w:eastAsia="ru-RU"/>
    </w:rPr>
  </w:style>
  <w:style w:type="paragraph" w:styleId="aff8">
    <w:name w:val="Block Text"/>
    <w:basedOn w:val="a1"/>
    <w:uiPriority w:val="99"/>
    <w:rsid w:val="00096DF3"/>
    <w:pPr>
      <w:spacing w:after="0" w:line="240" w:lineRule="auto"/>
      <w:ind w:left="-74" w:right="-109"/>
      <w:jc w:val="center"/>
    </w:pPr>
    <w:rPr>
      <w:rFonts w:ascii="Times New Roman" w:eastAsia="Times New Roman" w:hAnsi="Times New Roman" w:cs="Times New Roman"/>
      <w:sz w:val="24"/>
      <w:szCs w:val="24"/>
      <w:lang w:eastAsia="ru-RU"/>
    </w:rPr>
  </w:style>
  <w:style w:type="character" w:styleId="aff9">
    <w:name w:val="FollowedHyperlink"/>
    <w:uiPriority w:val="99"/>
    <w:rsid w:val="00096DF3"/>
    <w:rPr>
      <w:color w:val="800080"/>
      <w:u w:val="single"/>
    </w:rPr>
  </w:style>
  <w:style w:type="paragraph" w:customStyle="1" w:styleId="xl24">
    <w:name w:val="xl24"/>
    <w:basedOn w:val="a1"/>
    <w:uiPriority w:val="99"/>
    <w:qFormat/>
    <w:rsid w:val="00096DF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ConsNormal">
    <w:name w:val="ConsNormal"/>
    <w:qFormat/>
    <w:rsid w:val="00096D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Обычный1"/>
    <w:uiPriority w:val="99"/>
    <w:qFormat/>
    <w:rsid w:val="00096DF3"/>
    <w:pPr>
      <w:spacing w:after="0" w:line="240" w:lineRule="auto"/>
    </w:pPr>
    <w:rPr>
      <w:rFonts w:ascii="Times New Roman" w:eastAsia="Times New Roman" w:hAnsi="Times New Roman" w:cs="Times New Roman"/>
      <w:szCs w:val="24"/>
      <w:lang w:eastAsia="ru-RU"/>
    </w:rPr>
  </w:style>
  <w:style w:type="paragraph" w:styleId="affa">
    <w:name w:val="Normal (Web)"/>
    <w:aliases w:val="Обычный (Web)"/>
    <w:basedOn w:val="a1"/>
    <w:link w:val="affb"/>
    <w:uiPriority w:val="99"/>
    <w:qFormat/>
    <w:rsid w:val="00096DF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ffc">
    <w:name w:val="Plain Text"/>
    <w:basedOn w:val="a1"/>
    <w:link w:val="affd"/>
    <w:rsid w:val="00096DF3"/>
    <w:pPr>
      <w:spacing w:after="0" w:line="240" w:lineRule="auto"/>
    </w:pPr>
    <w:rPr>
      <w:rFonts w:ascii="Courier New" w:eastAsia="Times New Roman" w:hAnsi="Courier New" w:cs="Times New Roman"/>
      <w:sz w:val="20"/>
      <w:szCs w:val="20"/>
      <w:lang w:eastAsia="ru-RU"/>
    </w:rPr>
  </w:style>
  <w:style w:type="character" w:customStyle="1" w:styleId="affd">
    <w:name w:val="Текст Знак"/>
    <w:basedOn w:val="a2"/>
    <w:link w:val="affc"/>
    <w:rsid w:val="00096DF3"/>
    <w:rPr>
      <w:rFonts w:ascii="Courier New" w:eastAsia="Times New Roman" w:hAnsi="Courier New" w:cs="Times New Roman"/>
      <w:sz w:val="20"/>
      <w:szCs w:val="20"/>
      <w:lang w:eastAsia="ru-RU"/>
    </w:rPr>
  </w:style>
  <w:style w:type="paragraph" w:customStyle="1" w:styleId="xl25">
    <w:name w:val="xl25"/>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6">
    <w:name w:val="xl26"/>
    <w:basedOn w:val="a1"/>
    <w:qFormat/>
    <w:rsid w:val="00096D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7">
    <w:name w:val="xl27"/>
    <w:basedOn w:val="a1"/>
    <w:qFormat/>
    <w:rsid w:val="00096D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9">
    <w:name w:val="xl29"/>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
    <w:name w:val="xl30"/>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
    <w:name w:val="xl31"/>
    <w:basedOn w:val="a1"/>
    <w:qFormat/>
    <w:rsid w:val="00096DF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3">
    <w:name w:val="xl33"/>
    <w:basedOn w:val="a1"/>
    <w:qFormat/>
    <w:rsid w:val="00096DF3"/>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
    <w:name w:val="xl34"/>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5">
    <w:name w:val="xl35"/>
    <w:basedOn w:val="a1"/>
    <w:qFormat/>
    <w:rsid w:val="00096DF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
    <w:name w:val="xl36"/>
    <w:basedOn w:val="a1"/>
    <w:qFormat/>
    <w:rsid w:val="00096D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7">
    <w:name w:val="xl37"/>
    <w:basedOn w:val="a1"/>
    <w:qFormat/>
    <w:rsid w:val="00096D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8">
    <w:name w:val="xl38"/>
    <w:basedOn w:val="a1"/>
    <w:qFormat/>
    <w:rsid w:val="00096DF3"/>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9">
    <w:name w:val="xl39"/>
    <w:basedOn w:val="a1"/>
    <w:qFormat/>
    <w:rsid w:val="00096DF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0">
    <w:name w:val="xl40"/>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1">
    <w:name w:val="xl41"/>
    <w:basedOn w:val="a1"/>
    <w:qFormat/>
    <w:rsid w:val="00096DF3"/>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2">
    <w:name w:val="xl42"/>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43">
    <w:name w:val="xl43"/>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44">
    <w:name w:val="xl44"/>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45">
    <w:name w:val="xl45"/>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46">
    <w:name w:val="xl46"/>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47">
    <w:name w:val="xl47"/>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1"/>
    <w:qFormat/>
    <w:rsid w:val="00096DF3"/>
    <w:pP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49">
    <w:name w:val="xl49"/>
    <w:basedOn w:val="a1"/>
    <w:qFormat/>
    <w:rsid w:val="00096D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
    <w:name w:val="xl50"/>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1">
    <w:name w:val="xl51"/>
    <w:basedOn w:val="a1"/>
    <w:qFormat/>
    <w:rsid w:val="00096D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2">
    <w:name w:val="xl52"/>
    <w:basedOn w:val="a1"/>
    <w:qFormat/>
    <w:rsid w:val="00096DF3"/>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53">
    <w:name w:val="xl53"/>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4">
    <w:name w:val="xl54"/>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5">
    <w:name w:val="xl55"/>
    <w:basedOn w:val="a1"/>
    <w:qFormat/>
    <w:rsid w:val="00096DF3"/>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6">
    <w:name w:val="xl56"/>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7">
    <w:name w:val="xl57"/>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8">
    <w:name w:val="xl58"/>
    <w:basedOn w:val="a1"/>
    <w:qFormat/>
    <w:rsid w:val="00096D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59">
    <w:name w:val="xl59"/>
    <w:basedOn w:val="a1"/>
    <w:qFormat/>
    <w:rsid w:val="00096D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0">
    <w:name w:val="xl60"/>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61">
    <w:name w:val="xl61"/>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2">
    <w:name w:val="xl62"/>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63">
    <w:name w:val="xl63"/>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4">
    <w:name w:val="xl64"/>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65">
    <w:name w:val="xl65"/>
    <w:basedOn w:val="a1"/>
    <w:qFormat/>
    <w:rsid w:val="00096DF3"/>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6">
    <w:name w:val="xl66"/>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8">
    <w:name w:val="xl68"/>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0">
    <w:name w:val="xl70"/>
    <w:basedOn w:val="a1"/>
    <w:qFormat/>
    <w:rsid w:val="00096D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1">
    <w:name w:val="xl71"/>
    <w:basedOn w:val="a1"/>
    <w:qFormat/>
    <w:rsid w:val="00096DF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2">
    <w:name w:val="xl72"/>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3">
    <w:name w:val="xl73"/>
    <w:basedOn w:val="a1"/>
    <w:qFormat/>
    <w:rsid w:val="00096DF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4">
    <w:name w:val="xl74"/>
    <w:basedOn w:val="a1"/>
    <w:qFormat/>
    <w:rsid w:val="00096D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5">
    <w:name w:val="xl75"/>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6">
    <w:name w:val="xl76"/>
    <w:basedOn w:val="a1"/>
    <w:qFormat/>
    <w:rsid w:val="00096D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8">
    <w:name w:val="xl78"/>
    <w:basedOn w:val="a1"/>
    <w:qFormat/>
    <w:rsid w:val="00096D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9">
    <w:name w:val="xl79"/>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1">
    <w:name w:val="xl81"/>
    <w:basedOn w:val="a1"/>
    <w:qFormat/>
    <w:rsid w:val="00096DF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2">
    <w:name w:val="xl82"/>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1"/>
    <w:qFormat/>
    <w:rsid w:val="00096D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1"/>
    <w:qFormat/>
    <w:rsid w:val="00096DF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5">
    <w:name w:val="xl85"/>
    <w:basedOn w:val="a1"/>
    <w:qFormat/>
    <w:rsid w:val="00096DF3"/>
    <w:pPr>
      <w:spacing w:before="100" w:beforeAutospacing="1" w:after="100" w:afterAutospacing="1" w:line="240" w:lineRule="auto"/>
      <w:jc w:val="center"/>
    </w:pPr>
    <w:rPr>
      <w:rFonts w:ascii="Arial" w:eastAsia="Times New Roman" w:hAnsi="Arial" w:cs="Arial"/>
      <w:b/>
      <w:bCs/>
      <w:lang w:eastAsia="ru-RU"/>
    </w:rPr>
  </w:style>
  <w:style w:type="paragraph" w:customStyle="1" w:styleId="xl86">
    <w:name w:val="xl86"/>
    <w:basedOn w:val="a1"/>
    <w:qFormat/>
    <w:rsid w:val="00096DF3"/>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7">
    <w:name w:val="xl87"/>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8">
    <w:name w:val="xl88"/>
    <w:basedOn w:val="a1"/>
    <w:qFormat/>
    <w:rsid w:val="00096DF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9">
    <w:name w:val="xl89"/>
    <w:basedOn w:val="a1"/>
    <w:qFormat/>
    <w:rsid w:val="00096DF3"/>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0">
    <w:name w:val="xl90"/>
    <w:basedOn w:val="a1"/>
    <w:qFormat/>
    <w:rsid w:val="00096DF3"/>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2">
    <w:name w:val="xl92"/>
    <w:basedOn w:val="a1"/>
    <w:qFormat/>
    <w:rsid w:val="00096DF3"/>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ru-RU"/>
    </w:rPr>
  </w:style>
  <w:style w:type="paragraph" w:customStyle="1" w:styleId="xl93">
    <w:name w:val="xl93"/>
    <w:basedOn w:val="a1"/>
    <w:qFormat/>
    <w:rsid w:val="00096D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4">
    <w:name w:val="xl94"/>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15">
    <w:name w:val="Знак Знак1"/>
    <w:rsid w:val="00096DF3"/>
    <w:rPr>
      <w:rFonts w:ascii="Times New Roman" w:eastAsia="Times New Roman" w:hAnsi="Times New Roman" w:cs="Times New Roman"/>
      <w:b/>
      <w:bCs/>
      <w:sz w:val="24"/>
      <w:szCs w:val="24"/>
      <w:lang w:eastAsia="ru-RU"/>
    </w:rPr>
  </w:style>
  <w:style w:type="paragraph" w:customStyle="1" w:styleId="14pt125">
    <w:name w:val="Стиль Основной текст + 14 pt Первая строка:  1.25 см Междустр.инт..."/>
    <w:basedOn w:val="ae"/>
    <w:qFormat/>
    <w:rsid w:val="00096DF3"/>
    <w:pPr>
      <w:spacing w:line="360" w:lineRule="auto"/>
      <w:ind w:firstLine="709"/>
    </w:pPr>
    <w:rPr>
      <w:sz w:val="28"/>
      <w:szCs w:val="20"/>
    </w:rPr>
  </w:style>
  <w:style w:type="paragraph" w:customStyle="1" w:styleId="affe">
    <w:name w:val="Основной текст Ж"/>
    <w:basedOn w:val="ae"/>
    <w:link w:val="afff"/>
    <w:qFormat/>
    <w:rsid w:val="00096DF3"/>
    <w:pPr>
      <w:spacing w:line="360" w:lineRule="auto"/>
      <w:ind w:firstLine="708"/>
    </w:pPr>
    <w:rPr>
      <w:sz w:val="28"/>
      <w:szCs w:val="28"/>
    </w:rPr>
  </w:style>
  <w:style w:type="character" w:customStyle="1" w:styleId="afff">
    <w:name w:val="Основной текст Ж Знак"/>
    <w:link w:val="affe"/>
    <w:rsid w:val="00096DF3"/>
    <w:rPr>
      <w:rFonts w:ascii="Times New Roman" w:eastAsia="Times New Roman" w:hAnsi="Times New Roman" w:cs="Times New Roman"/>
      <w:sz w:val="28"/>
      <w:szCs w:val="28"/>
      <w:lang w:eastAsia="ru-RU"/>
    </w:rPr>
  </w:style>
  <w:style w:type="character" w:customStyle="1" w:styleId="16">
    <w:name w:val="Знак1 Знак Знак Знак"/>
    <w:aliases w:val="Основной текст Знак Знак1,Знак Знак1 Знак Знак1,Знак1 Знак2,Знак2 Знак Знак Знак1,Заголовок Знак1,Body Text Знак1,Заголовок1 Знак1,Title Знак1"/>
    <w:uiPriority w:val="10"/>
    <w:rsid w:val="00096DF3"/>
    <w:rPr>
      <w:rFonts w:ascii="Times New Roman" w:eastAsia="Times New Roman" w:hAnsi="Times New Roman" w:cs="Times New Roman"/>
      <w:sz w:val="24"/>
      <w:szCs w:val="24"/>
      <w:lang w:eastAsia="ru-RU"/>
    </w:rPr>
  </w:style>
  <w:style w:type="character" w:customStyle="1" w:styleId="41">
    <w:name w:val="Знак Знак4"/>
    <w:rsid w:val="00096DF3"/>
    <w:rPr>
      <w:rFonts w:ascii="Times New Roman" w:eastAsia="Times New Roman" w:hAnsi="Times New Roman" w:cs="Times New Roman"/>
      <w:b/>
      <w:bCs/>
      <w:sz w:val="20"/>
      <w:szCs w:val="24"/>
      <w:lang w:eastAsia="ru-RU"/>
    </w:rPr>
  </w:style>
  <w:style w:type="character" w:customStyle="1" w:styleId="210">
    <w:name w:val="Знак2 Знак Знак1"/>
    <w:rsid w:val="00096DF3"/>
    <w:rPr>
      <w:sz w:val="24"/>
      <w:szCs w:val="24"/>
      <w:lang w:val="ru-RU" w:eastAsia="ru-RU" w:bidi="ar-SA"/>
    </w:rPr>
  </w:style>
  <w:style w:type="character" w:customStyle="1" w:styleId="110">
    <w:name w:val="Знак1 Знак Знак1"/>
    <w:aliases w:val=" Знак1 Знак Знак Знак1, Знак1 Знак Знак4, Знак1 Знак Знак1"/>
    <w:rsid w:val="00096DF3"/>
    <w:rPr>
      <w:sz w:val="24"/>
      <w:szCs w:val="24"/>
      <w:lang w:val="ru-RU" w:eastAsia="ru-RU" w:bidi="ar-SA"/>
    </w:rPr>
  </w:style>
  <w:style w:type="paragraph" w:customStyle="1" w:styleId="121">
    <w:name w:val="Текст 12(таблица)"/>
    <w:basedOn w:val="a1"/>
    <w:uiPriority w:val="99"/>
    <w:qFormat/>
    <w:rsid w:val="00096DF3"/>
    <w:pPr>
      <w:spacing w:after="0" w:line="240" w:lineRule="auto"/>
      <w:jc w:val="both"/>
    </w:pPr>
    <w:rPr>
      <w:rFonts w:ascii="Times New Roman" w:eastAsia="Times New Roman" w:hAnsi="Times New Roman" w:cs="Times New Roman"/>
      <w:sz w:val="24"/>
      <w:szCs w:val="24"/>
      <w:lang w:val="en-US" w:eastAsia="ru-RU"/>
    </w:rPr>
  </w:style>
  <w:style w:type="character" w:customStyle="1" w:styleId="145">
    <w:name w:val="Текст 14(основной) Знак"/>
    <w:rsid w:val="00096DF3"/>
    <w:rPr>
      <w:color w:val="FF0000"/>
      <w:sz w:val="28"/>
      <w:szCs w:val="28"/>
    </w:rPr>
  </w:style>
  <w:style w:type="character" w:customStyle="1" w:styleId="122">
    <w:name w:val="Стиль 12 пт"/>
    <w:rsid w:val="00096DF3"/>
    <w:rPr>
      <w:sz w:val="24"/>
    </w:rPr>
  </w:style>
  <w:style w:type="paragraph" w:customStyle="1" w:styleId="1210">
    <w:name w:val="Стиль 12 пт1"/>
    <w:next w:val="a1"/>
    <w:qFormat/>
    <w:rsid w:val="00096DF3"/>
    <w:pPr>
      <w:spacing w:after="0" w:line="240" w:lineRule="auto"/>
      <w:contextualSpacing/>
    </w:pPr>
    <w:rPr>
      <w:rFonts w:ascii="Times New Roman" w:eastAsia="Times New Roman" w:hAnsi="Times New Roman" w:cs="Times New Roman"/>
      <w:sz w:val="24"/>
      <w:szCs w:val="24"/>
      <w:lang w:eastAsia="ru-RU"/>
    </w:rPr>
  </w:style>
  <w:style w:type="paragraph" w:customStyle="1" w:styleId="146">
    <w:name w:val="Текст 14(таблица)"/>
    <w:basedOn w:val="14"/>
    <w:autoRedefine/>
    <w:qFormat/>
    <w:rsid w:val="00096DF3"/>
    <w:pPr>
      <w:widowControl w:val="0"/>
    </w:pPr>
    <w:rPr>
      <w:rFonts w:eastAsia="Calibri"/>
      <w:color w:val="FF0000"/>
      <w:szCs w:val="28"/>
      <w:shd w:val="clear" w:color="auto" w:fill="auto"/>
      <w:lang w:val="en-US" w:eastAsia="ru-RU"/>
    </w:rPr>
  </w:style>
  <w:style w:type="character" w:customStyle="1" w:styleId="apple-converted-space">
    <w:name w:val="apple-converted-space"/>
    <w:rsid w:val="00096DF3"/>
  </w:style>
  <w:style w:type="character" w:customStyle="1" w:styleId="citation">
    <w:name w:val="citation"/>
    <w:rsid w:val="00096DF3"/>
  </w:style>
  <w:style w:type="paragraph" w:customStyle="1" w:styleId="147">
    <w:name w:val="Текст 14(поцентру)"/>
    <w:basedOn w:val="140"/>
    <w:link w:val="148"/>
    <w:autoRedefine/>
    <w:qFormat/>
    <w:rsid w:val="00096DF3"/>
    <w:pPr>
      <w:jc w:val="center"/>
    </w:pPr>
  </w:style>
  <w:style w:type="character" w:customStyle="1" w:styleId="148">
    <w:name w:val="Текст 14(поцентру) Знак"/>
    <w:link w:val="147"/>
    <w:rsid w:val="00096DF3"/>
    <w:rPr>
      <w:rFonts w:ascii="Times New Roman" w:eastAsia="Calibri" w:hAnsi="Times New Roman" w:cs="Times New Roman"/>
      <w:bCs/>
      <w:sz w:val="28"/>
      <w:szCs w:val="28"/>
      <w:lang w:eastAsia="ru-RU"/>
    </w:rPr>
  </w:style>
  <w:style w:type="paragraph" w:styleId="HTML">
    <w:name w:val="HTML Address"/>
    <w:basedOn w:val="a1"/>
    <w:link w:val="HTML0"/>
    <w:uiPriority w:val="99"/>
    <w:unhideWhenUsed/>
    <w:rsid w:val="00096DF3"/>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uiPriority w:val="99"/>
    <w:rsid w:val="00096DF3"/>
    <w:rPr>
      <w:rFonts w:ascii="Times New Roman" w:eastAsia="Times New Roman" w:hAnsi="Times New Roman" w:cs="Times New Roman"/>
      <w:i/>
      <w:iCs/>
      <w:sz w:val="24"/>
      <w:szCs w:val="24"/>
      <w:lang w:eastAsia="ru-RU"/>
    </w:rPr>
  </w:style>
  <w:style w:type="paragraph" w:customStyle="1" w:styleId="hometitle">
    <w:name w:val="home_title"/>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qFormat/>
    <w:rsid w:val="00096DF3"/>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sign">
    <w:name w:val="sign"/>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dfootnote-western">
    <w:name w:val="sdfootnote-western"/>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9">
    <w:name w:val="Текст 14(курсив)"/>
    <w:basedOn w:val="14"/>
    <w:link w:val="14a"/>
    <w:qFormat/>
    <w:rsid w:val="00096DF3"/>
    <w:pPr>
      <w:widowControl w:val="0"/>
      <w:ind w:firstLine="720"/>
    </w:pPr>
    <w:rPr>
      <w:rFonts w:ascii="Arial" w:eastAsia="Calibri" w:hAnsi="Arial"/>
      <w:b/>
      <w:i/>
      <w:color w:val="FF0000"/>
      <w:szCs w:val="28"/>
      <w:shd w:val="clear" w:color="auto" w:fill="auto"/>
      <w:lang w:eastAsia="ru-RU"/>
    </w:rPr>
  </w:style>
  <w:style w:type="paragraph" w:customStyle="1" w:styleId="100">
    <w:name w:val="Текст 10(таблица)"/>
    <w:basedOn w:val="a1"/>
    <w:uiPriority w:val="99"/>
    <w:qFormat/>
    <w:rsid w:val="00096DF3"/>
    <w:pPr>
      <w:spacing w:after="0" w:line="240" w:lineRule="auto"/>
      <w:ind w:left="-30" w:right="-35"/>
    </w:pPr>
    <w:rPr>
      <w:rFonts w:ascii="Times New Roman" w:eastAsia="Times New Roman" w:hAnsi="Times New Roman" w:cs="Times New Roman"/>
      <w:bCs/>
      <w:sz w:val="20"/>
      <w:szCs w:val="28"/>
      <w:lang w:eastAsia="x-none"/>
    </w:rPr>
  </w:style>
  <w:style w:type="character" w:customStyle="1" w:styleId="editsection">
    <w:name w:val="editsection"/>
    <w:rsid w:val="00096DF3"/>
  </w:style>
  <w:style w:type="character" w:customStyle="1" w:styleId="mw-headline">
    <w:name w:val="mw-headline"/>
    <w:rsid w:val="00096DF3"/>
  </w:style>
  <w:style w:type="character" w:customStyle="1" w:styleId="coordinates">
    <w:name w:val="coordinates"/>
    <w:rsid w:val="00096DF3"/>
  </w:style>
  <w:style w:type="character" w:customStyle="1" w:styleId="geo-dms">
    <w:name w:val="geo-dms"/>
    <w:rsid w:val="00096DF3"/>
  </w:style>
  <w:style w:type="character" w:customStyle="1" w:styleId="geo-lat">
    <w:name w:val="geo-lat"/>
    <w:rsid w:val="00096DF3"/>
  </w:style>
  <w:style w:type="character" w:customStyle="1" w:styleId="geo-lon">
    <w:name w:val="geo-lon"/>
    <w:rsid w:val="00096DF3"/>
  </w:style>
  <w:style w:type="character" w:customStyle="1" w:styleId="geo-geo-dms">
    <w:name w:val="geo-geo-dms"/>
    <w:rsid w:val="00096DF3"/>
  </w:style>
  <w:style w:type="character" w:customStyle="1" w:styleId="cid2708650">
    <w:name w:val="cid2708650"/>
    <w:rsid w:val="00096DF3"/>
  </w:style>
  <w:style w:type="character" w:customStyle="1" w:styleId="cid861168">
    <w:name w:val="cid861168"/>
    <w:rsid w:val="00096DF3"/>
  </w:style>
  <w:style w:type="character" w:customStyle="1" w:styleId="92">
    <w:name w:val="стиль9"/>
    <w:rsid w:val="00096DF3"/>
  </w:style>
  <w:style w:type="character" w:customStyle="1" w:styleId="111">
    <w:name w:val="стиль11"/>
    <w:rsid w:val="00096DF3"/>
  </w:style>
  <w:style w:type="character" w:customStyle="1" w:styleId="sitecredit">
    <w:name w:val="sitecredit"/>
    <w:rsid w:val="00096DF3"/>
  </w:style>
  <w:style w:type="character" w:customStyle="1" w:styleId="articleseparator1">
    <w:name w:val="article_separator1"/>
    <w:rsid w:val="00096DF3"/>
  </w:style>
  <w:style w:type="character" w:customStyle="1" w:styleId="highlight">
    <w:name w:val="highlight"/>
    <w:rsid w:val="00096DF3"/>
  </w:style>
  <w:style w:type="character" w:customStyle="1" w:styleId="toctoggle">
    <w:name w:val="toctoggle"/>
    <w:rsid w:val="00096DF3"/>
  </w:style>
  <w:style w:type="character" w:customStyle="1" w:styleId="tocnumber">
    <w:name w:val="tocnumber"/>
    <w:rsid w:val="00096DF3"/>
  </w:style>
  <w:style w:type="character" w:customStyle="1" w:styleId="toctext">
    <w:name w:val="toctext"/>
    <w:rsid w:val="00096DF3"/>
  </w:style>
  <w:style w:type="character" w:customStyle="1" w:styleId="51">
    <w:name w:val="Знак Знак5"/>
    <w:locked/>
    <w:rsid w:val="00096DF3"/>
    <w:rPr>
      <w:lang w:val="ru-RU" w:eastAsia="ru-RU" w:bidi="ar-SA"/>
    </w:rPr>
  </w:style>
  <w:style w:type="character" w:customStyle="1" w:styleId="opinion-h-filter-rec-h3-span">
    <w:name w:val="opinion-h-filter-rec-h3-span"/>
    <w:rsid w:val="00096DF3"/>
  </w:style>
  <w:style w:type="character" w:customStyle="1" w:styleId="opinion-h-filter-rec-coms-sp">
    <w:name w:val="opinion-h-filter-rec-coms-sp"/>
    <w:rsid w:val="00096DF3"/>
  </w:style>
  <w:style w:type="character" w:customStyle="1" w:styleId="opinion-h-filter-rec-coms-sp2">
    <w:name w:val="opinion-h-filter-rec-coms-sp2"/>
    <w:rsid w:val="00096DF3"/>
  </w:style>
  <w:style w:type="character" w:customStyle="1" w:styleId="opinion-h-filter-rec-agent-name">
    <w:name w:val="opinion-h-filter-rec-agent-name"/>
    <w:rsid w:val="00096DF3"/>
  </w:style>
  <w:style w:type="character" w:customStyle="1" w:styleId="opinion-h-filter-rec-agent-date">
    <w:name w:val="opinion-h-filter-rec-agent-date"/>
    <w:rsid w:val="00096DF3"/>
  </w:style>
  <w:style w:type="character" w:customStyle="1" w:styleId="bluedetail">
    <w:name w:val="blue_detail"/>
    <w:rsid w:val="00096DF3"/>
  </w:style>
  <w:style w:type="character" w:customStyle="1" w:styleId="hcont1">
    <w:name w:val="h_cont1"/>
    <w:rsid w:val="00096DF3"/>
    <w:rPr>
      <w:rFonts w:ascii="Verdana" w:hAnsi="Verdana" w:hint="default"/>
      <w:b/>
      <w:bCs/>
      <w:color w:val="555555"/>
      <w:sz w:val="19"/>
      <w:szCs w:val="19"/>
    </w:rPr>
  </w:style>
  <w:style w:type="character" w:customStyle="1" w:styleId="phonecontclass">
    <w:name w:val="phone_cont_class"/>
    <w:rsid w:val="00096DF3"/>
  </w:style>
  <w:style w:type="paragraph" w:customStyle="1" w:styleId="xl95">
    <w:name w:val="xl95"/>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6">
    <w:name w:val="xl96"/>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1"/>
    <w:qFormat/>
    <w:rsid w:val="00096DF3"/>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1"/>
    <w:qFormat/>
    <w:rsid w:val="00096DF3"/>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2">
    <w:name w:val="xl102"/>
    <w:basedOn w:val="a1"/>
    <w:qFormat/>
    <w:rsid w:val="00096DF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3">
    <w:name w:val="xl103"/>
    <w:basedOn w:val="a1"/>
    <w:qFormat/>
    <w:rsid w:val="00096DF3"/>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4">
    <w:name w:val="xl104"/>
    <w:basedOn w:val="a1"/>
    <w:qFormat/>
    <w:rsid w:val="00096DF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5">
    <w:name w:val="xl105"/>
    <w:basedOn w:val="a1"/>
    <w:qFormat/>
    <w:rsid w:val="00096DF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1"/>
    <w:qFormat/>
    <w:rsid w:val="00096DF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8">
    <w:name w:val="xl108"/>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9">
    <w:name w:val="xl109"/>
    <w:basedOn w:val="a1"/>
    <w:qFormat/>
    <w:rsid w:val="00096DF3"/>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0">
    <w:name w:val="xl110"/>
    <w:basedOn w:val="a1"/>
    <w:qFormat/>
    <w:rsid w:val="00096DF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1">
    <w:name w:val="xl111"/>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2">
    <w:name w:val="xl112"/>
    <w:basedOn w:val="a1"/>
    <w:qFormat/>
    <w:rsid w:val="00096DF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1"/>
    <w:qFormat/>
    <w:rsid w:val="00096D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styleId="afff0">
    <w:name w:val="Body Text First Indent"/>
    <w:basedOn w:val="ae"/>
    <w:link w:val="afff1"/>
    <w:uiPriority w:val="99"/>
    <w:semiHidden/>
    <w:unhideWhenUsed/>
    <w:rsid w:val="00096DF3"/>
    <w:pPr>
      <w:spacing w:after="120" w:line="360" w:lineRule="auto"/>
      <w:ind w:firstLine="210"/>
      <w:contextualSpacing/>
    </w:pPr>
    <w:rPr>
      <w:sz w:val="28"/>
    </w:rPr>
  </w:style>
  <w:style w:type="character" w:customStyle="1" w:styleId="afff1">
    <w:name w:val="Красная строка Знак"/>
    <w:basedOn w:val="22"/>
    <w:link w:val="afff0"/>
    <w:uiPriority w:val="99"/>
    <w:semiHidden/>
    <w:rsid w:val="00096DF3"/>
    <w:rPr>
      <w:rFonts w:ascii="Times New Roman" w:eastAsia="Times New Roman" w:hAnsi="Times New Roman" w:cs="Times New Roman"/>
      <w:sz w:val="28"/>
      <w:szCs w:val="24"/>
      <w:lang w:eastAsia="ru-RU"/>
    </w:rPr>
  </w:style>
  <w:style w:type="character" w:customStyle="1" w:styleId="14b">
    <w:name w:val="Текст 14(поцентру) Знак Знак Знак"/>
    <w:link w:val="14c"/>
    <w:locked/>
    <w:rsid w:val="00096DF3"/>
    <w:rPr>
      <w:sz w:val="28"/>
      <w:szCs w:val="24"/>
      <w:lang w:val="x-none" w:eastAsia="x-none"/>
    </w:rPr>
  </w:style>
  <w:style w:type="paragraph" w:customStyle="1" w:styleId="14c">
    <w:name w:val="Текст 14(поцентру) Знак Знак"/>
    <w:basedOn w:val="a1"/>
    <w:link w:val="14b"/>
    <w:qFormat/>
    <w:rsid w:val="00096DF3"/>
    <w:pPr>
      <w:spacing w:after="0" w:line="360" w:lineRule="auto"/>
      <w:ind w:left="708" w:firstLine="708"/>
      <w:jc w:val="center"/>
    </w:pPr>
    <w:rPr>
      <w:sz w:val="28"/>
      <w:szCs w:val="24"/>
      <w:lang w:val="x-none" w:eastAsia="x-none"/>
    </w:rPr>
  </w:style>
  <w:style w:type="character" w:customStyle="1" w:styleId="130">
    <w:name w:val="Знак Знак13"/>
    <w:locked/>
    <w:rsid w:val="00096DF3"/>
    <w:rPr>
      <w:lang w:val="ru-RU" w:eastAsia="ru-RU" w:bidi="ar-SA"/>
    </w:rPr>
  </w:style>
  <w:style w:type="character" w:customStyle="1" w:styleId="normaltextrun">
    <w:name w:val="normaltextrun"/>
    <w:rsid w:val="00096DF3"/>
  </w:style>
  <w:style w:type="character" w:customStyle="1" w:styleId="eop">
    <w:name w:val="eop"/>
    <w:rsid w:val="00096DF3"/>
  </w:style>
  <w:style w:type="character" w:customStyle="1" w:styleId="spellingerror">
    <w:name w:val="spellingerror"/>
    <w:rsid w:val="00096DF3"/>
  </w:style>
  <w:style w:type="paragraph" w:customStyle="1" w:styleId="ConsPlusNonformat">
    <w:name w:val="ConsPlusNonformat"/>
    <w:uiPriority w:val="99"/>
    <w:qFormat/>
    <w:rsid w:val="00096D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nko">
    <w:name w:val="enko_Текст_Простой Знак"/>
    <w:link w:val="enko0"/>
    <w:locked/>
    <w:rsid w:val="00096DF3"/>
    <w:rPr>
      <w:rFonts w:ascii="Bookman Old Style" w:hAnsi="Bookman Old Style"/>
      <w:sz w:val="24"/>
      <w:lang w:val="x-none" w:eastAsia="ar-SA"/>
    </w:rPr>
  </w:style>
  <w:style w:type="paragraph" w:customStyle="1" w:styleId="enko0">
    <w:name w:val="enko_Текст_Простой"/>
    <w:basedOn w:val="a1"/>
    <w:link w:val="enko"/>
    <w:qFormat/>
    <w:rsid w:val="00096DF3"/>
    <w:pPr>
      <w:widowControl w:val="0"/>
      <w:suppressAutoHyphens/>
      <w:spacing w:after="0" w:line="240" w:lineRule="auto"/>
      <w:ind w:firstLine="680"/>
      <w:jc w:val="both"/>
    </w:pPr>
    <w:rPr>
      <w:rFonts w:ascii="Bookman Old Style" w:hAnsi="Bookman Old Style"/>
      <w:sz w:val="24"/>
      <w:lang w:val="x-none" w:eastAsia="ar-SA"/>
    </w:rPr>
  </w:style>
  <w:style w:type="paragraph" w:customStyle="1" w:styleId="wp-templatelink">
    <w:name w:val="wp-templatelink"/>
    <w:basedOn w:val="a1"/>
    <w:uiPriority w:val="99"/>
    <w:qFormat/>
    <w:rsid w:val="00096DF3"/>
    <w:pPr>
      <w:spacing w:before="100" w:beforeAutospacing="1" w:after="100" w:afterAutospacing="1" w:line="240" w:lineRule="auto"/>
    </w:pPr>
    <w:rPr>
      <w:rFonts w:ascii="Times New Roman" w:eastAsia="Times New Roman" w:hAnsi="Times New Roman" w:cs="Times New Roman"/>
      <w:color w:val="9098A0"/>
      <w:sz w:val="24"/>
      <w:szCs w:val="24"/>
      <w:lang w:eastAsia="ru-RU"/>
    </w:rPr>
  </w:style>
  <w:style w:type="paragraph" w:customStyle="1" w:styleId="mw-fr-reviewlink">
    <w:name w:val="mw-fr-reviewlink"/>
    <w:basedOn w:val="a1"/>
    <w:uiPriority w:val="99"/>
    <w:qFormat/>
    <w:rsid w:val="00096DF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user">
    <w:name w:val="fr-hist-basic-user"/>
    <w:basedOn w:val="a1"/>
    <w:uiPriority w:val="99"/>
    <w:qFormat/>
    <w:rsid w:val="00096DF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auto">
    <w:name w:val="fr-hist-basic-auto"/>
    <w:basedOn w:val="a1"/>
    <w:uiPriority w:val="99"/>
    <w:qFormat/>
    <w:rsid w:val="00096DF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laggedrevs-pending">
    <w:name w:val="flaggedrevs-pending"/>
    <w:basedOn w:val="a1"/>
    <w:uiPriority w:val="99"/>
    <w:qFormat/>
    <w:rsid w:val="00096DF3"/>
    <w:pPr>
      <w:shd w:val="clear" w:color="auto" w:fill="FF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
    <w:name w:val="navbox"/>
    <w:basedOn w:val="a1"/>
    <w:uiPriority w:val="99"/>
    <w:qFormat/>
    <w:rsid w:val="00096DF3"/>
    <w:pPr>
      <w:pBdr>
        <w:top w:val="single" w:sz="6" w:space="2" w:color="AAAAAA"/>
        <w:left w:val="single" w:sz="6" w:space="2" w:color="AAAAAA"/>
        <w:bottom w:val="single" w:sz="6" w:space="2" w:color="AAAAAA"/>
        <w:right w:val="single" w:sz="6" w:space="2" w:color="AAAAAA"/>
      </w:pBdr>
      <w:shd w:val="clear" w:color="auto" w:fill="FDFDFD"/>
      <w:spacing w:before="100" w:beforeAutospacing="1" w:after="100" w:afterAutospacing="1" w:line="240" w:lineRule="auto"/>
    </w:pPr>
    <w:rPr>
      <w:rFonts w:ascii="Times New Roman" w:eastAsia="Times New Roman" w:hAnsi="Times New Roman" w:cs="Times New Roman"/>
      <w:lang w:eastAsia="ru-RU"/>
    </w:rPr>
  </w:style>
  <w:style w:type="paragraph" w:customStyle="1" w:styleId="navbox-inner">
    <w:name w:val="navbox-inner"/>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subgroup">
    <w:name w:val="navbox-subgroup"/>
    <w:basedOn w:val="a1"/>
    <w:uiPriority w:val="99"/>
    <w:qFormat/>
    <w:rsid w:val="00096DF3"/>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title">
    <w:name w:val="navbox-title"/>
    <w:basedOn w:val="a1"/>
    <w:uiPriority w:val="99"/>
    <w:qFormat/>
    <w:rsid w:val="00096DF3"/>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abovebelow">
    <w:name w:val="navbox-abovebelow"/>
    <w:basedOn w:val="a1"/>
    <w:uiPriority w:val="99"/>
    <w:qFormat/>
    <w:rsid w:val="00096DF3"/>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list">
    <w:name w:val="navbox-list"/>
    <w:basedOn w:val="a1"/>
    <w:uiPriority w:val="99"/>
    <w:qFormat/>
    <w:rsid w:val="00096DF3"/>
    <w:pPr>
      <w:spacing w:before="100" w:beforeAutospacing="1" w:after="100" w:afterAutospacing="1" w:line="432" w:lineRule="atLeast"/>
    </w:pPr>
    <w:rPr>
      <w:rFonts w:ascii="Times New Roman" w:eastAsia="Times New Roman" w:hAnsi="Times New Roman" w:cs="Times New Roman"/>
      <w:sz w:val="24"/>
      <w:szCs w:val="24"/>
      <w:lang w:eastAsia="ru-RU"/>
    </w:rPr>
  </w:style>
  <w:style w:type="paragraph" w:customStyle="1" w:styleId="navbox-even">
    <w:name w:val="navbox-even"/>
    <w:basedOn w:val="a1"/>
    <w:uiPriority w:val="99"/>
    <w:qFormat/>
    <w:rsid w:val="00096DF3"/>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nachenie">
    <w:name w:val="znachenie"/>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6">
    <w:name w:val="стиль3"/>
    <w:rsid w:val="00096DF3"/>
  </w:style>
  <w:style w:type="character" w:customStyle="1" w:styleId="2b">
    <w:name w:val="стиль2"/>
    <w:rsid w:val="00096DF3"/>
  </w:style>
  <w:style w:type="character" w:customStyle="1" w:styleId="tocnumber2">
    <w:name w:val="tocnumber2"/>
    <w:rsid w:val="00096DF3"/>
  </w:style>
  <w:style w:type="character" w:customStyle="1" w:styleId="mw-editsection1">
    <w:name w:val="mw-editsection1"/>
    <w:rsid w:val="00096DF3"/>
  </w:style>
  <w:style w:type="character" w:customStyle="1" w:styleId="mw-editsection-bracket">
    <w:name w:val="mw-editsection-bracket"/>
    <w:rsid w:val="00096DF3"/>
  </w:style>
  <w:style w:type="character" w:customStyle="1" w:styleId="mw-editsection-divider1">
    <w:name w:val="mw-editsection-divider1"/>
    <w:rsid w:val="00096DF3"/>
    <w:rPr>
      <w:color w:val="555555"/>
    </w:rPr>
  </w:style>
  <w:style w:type="character" w:customStyle="1" w:styleId="plainlinks">
    <w:name w:val="plainlinks"/>
    <w:rsid w:val="00096DF3"/>
  </w:style>
  <w:style w:type="character" w:customStyle="1" w:styleId="latitude">
    <w:name w:val="latitude"/>
    <w:rsid w:val="00096DF3"/>
  </w:style>
  <w:style w:type="character" w:customStyle="1" w:styleId="longitude">
    <w:name w:val="longitude"/>
    <w:rsid w:val="00096DF3"/>
  </w:style>
  <w:style w:type="character" w:customStyle="1" w:styleId="geo-multi-punct1">
    <w:name w:val="geo-multi-punct1"/>
    <w:rsid w:val="00096DF3"/>
    <w:rPr>
      <w:vanish/>
      <w:webHidden w:val="0"/>
      <w:specVanish w:val="0"/>
    </w:rPr>
  </w:style>
  <w:style w:type="character" w:customStyle="1" w:styleId="geo">
    <w:name w:val="geo"/>
    <w:rsid w:val="00096DF3"/>
  </w:style>
  <w:style w:type="character" w:customStyle="1" w:styleId="b-share-form-button4">
    <w:name w:val="b-share-form-button4"/>
    <w:rsid w:val="00096DF3"/>
    <w:rPr>
      <w:rFonts w:ascii="Verdana" w:hAnsi="Verdana" w:hint="default"/>
      <w:strike w:val="0"/>
      <w:dstrike w:val="0"/>
      <w:color w:val="000000"/>
      <w:sz w:val="24"/>
      <w:szCs w:val="24"/>
      <w:u w:val="none"/>
      <w:effect w:val="none"/>
      <w:bdr w:val="none" w:sz="0" w:space="0" w:color="auto" w:frame="1"/>
    </w:rPr>
  </w:style>
  <w:style w:type="character" w:customStyle="1" w:styleId="nobase">
    <w:name w:val="nobase"/>
    <w:rsid w:val="00096DF3"/>
  </w:style>
  <w:style w:type="paragraph" w:customStyle="1" w:styleId="oaacaaieiaie">
    <w:name w:val="oaa. caaieiaie"/>
    <w:basedOn w:val="1"/>
    <w:qFormat/>
    <w:rsid w:val="00096DF3"/>
    <w:pPr>
      <w:keepNext w:val="0"/>
      <w:keepLines w:val="0"/>
      <w:overflowPunct w:val="0"/>
      <w:autoSpaceDE w:val="0"/>
      <w:autoSpaceDN w:val="0"/>
      <w:adjustRightInd w:val="0"/>
      <w:spacing w:before="240" w:line="240" w:lineRule="auto"/>
      <w:jc w:val="center"/>
      <w:outlineLvl w:val="9"/>
    </w:pPr>
    <w:rPr>
      <w:rFonts w:ascii="Times New Roman" w:eastAsia="Times New Roman" w:hAnsi="Times New Roman" w:cs="Times New Roman"/>
      <w:b w:val="0"/>
      <w:bCs w:val="0"/>
      <w:color w:val="auto"/>
      <w:kern w:val="28"/>
      <w:sz w:val="24"/>
      <w:szCs w:val="24"/>
      <w:lang w:eastAsia="ru-RU"/>
    </w:rPr>
  </w:style>
  <w:style w:type="paragraph" w:customStyle="1" w:styleId="afff2">
    <w:name w:val="Гидро.таб"/>
    <w:qFormat/>
    <w:rsid w:val="00096DF3"/>
    <w:pPr>
      <w:spacing w:after="0" w:line="240" w:lineRule="auto"/>
      <w:jc w:val="center"/>
    </w:pPr>
    <w:rPr>
      <w:rFonts w:ascii="Arial" w:eastAsia="Times New Roman" w:hAnsi="Arial" w:cs="Arial"/>
      <w:noProof/>
      <w:sz w:val="20"/>
      <w:szCs w:val="20"/>
      <w:lang w:eastAsia="ru-RU"/>
    </w:rPr>
  </w:style>
  <w:style w:type="paragraph" w:customStyle="1" w:styleId="afff3">
    <w:name w:val="Îñíîâíîé òåêñò.Îñíîâíîé òåêñò Çíàê Çíàê Çíàê Çíàê"/>
    <w:qFormat/>
    <w:rsid w:val="00096DF3"/>
    <w:pPr>
      <w:autoSpaceDE w:val="0"/>
      <w:autoSpaceDN w:val="0"/>
      <w:spacing w:after="0" w:line="240" w:lineRule="auto"/>
      <w:ind w:right="238"/>
    </w:pPr>
    <w:rPr>
      <w:rFonts w:ascii="Times New Roman" w:eastAsia="Times New Roman" w:hAnsi="Times New Roman" w:cs="Times New Roman"/>
      <w:sz w:val="24"/>
      <w:szCs w:val="24"/>
      <w:lang w:eastAsia="ru-RU"/>
    </w:rPr>
  </w:style>
  <w:style w:type="numbering" w:customStyle="1" w:styleId="17">
    <w:name w:val="Нет списка1"/>
    <w:next w:val="a4"/>
    <w:uiPriority w:val="99"/>
    <w:semiHidden/>
    <w:rsid w:val="00096DF3"/>
  </w:style>
  <w:style w:type="paragraph" w:styleId="42">
    <w:name w:val="toc 4"/>
    <w:basedOn w:val="a1"/>
    <w:next w:val="a1"/>
    <w:autoRedefine/>
    <w:uiPriority w:val="39"/>
    <w:rsid w:val="00096DF3"/>
    <w:pPr>
      <w:spacing w:after="0" w:line="240" w:lineRule="auto"/>
      <w:ind w:left="720"/>
    </w:pPr>
    <w:rPr>
      <w:rFonts w:ascii="Times New Roman" w:eastAsia="Times New Roman" w:hAnsi="Times New Roman" w:cs="Times New Roman"/>
      <w:sz w:val="18"/>
      <w:szCs w:val="18"/>
      <w:lang w:eastAsia="ru-RU"/>
    </w:rPr>
  </w:style>
  <w:style w:type="paragraph" w:styleId="52">
    <w:name w:val="toc 5"/>
    <w:basedOn w:val="a1"/>
    <w:next w:val="a1"/>
    <w:autoRedefine/>
    <w:uiPriority w:val="39"/>
    <w:rsid w:val="00096DF3"/>
    <w:pPr>
      <w:spacing w:after="0" w:line="240" w:lineRule="auto"/>
      <w:ind w:left="2"/>
    </w:pPr>
    <w:rPr>
      <w:rFonts w:ascii="Times New Roman" w:eastAsia="Times New Roman" w:hAnsi="Times New Roman" w:cs="Times New Roman"/>
      <w:sz w:val="24"/>
      <w:szCs w:val="24"/>
      <w:lang w:eastAsia="ru-RU"/>
    </w:rPr>
  </w:style>
  <w:style w:type="paragraph" w:styleId="61">
    <w:name w:val="toc 6"/>
    <w:basedOn w:val="a1"/>
    <w:next w:val="a1"/>
    <w:autoRedefine/>
    <w:uiPriority w:val="39"/>
    <w:rsid w:val="00096DF3"/>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096DF3"/>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096DF3"/>
    <w:pPr>
      <w:spacing w:after="0" w:line="240" w:lineRule="auto"/>
      <w:ind w:left="1680"/>
    </w:pPr>
    <w:rPr>
      <w:rFonts w:ascii="Times New Roman" w:eastAsia="Times New Roman" w:hAnsi="Times New Roman" w:cs="Times New Roman"/>
      <w:sz w:val="18"/>
      <w:szCs w:val="18"/>
      <w:lang w:eastAsia="ru-RU"/>
    </w:rPr>
  </w:style>
  <w:style w:type="paragraph" w:styleId="93">
    <w:name w:val="toc 9"/>
    <w:basedOn w:val="a1"/>
    <w:next w:val="a1"/>
    <w:autoRedefine/>
    <w:uiPriority w:val="39"/>
    <w:rsid w:val="00096DF3"/>
    <w:pPr>
      <w:spacing w:after="0" w:line="240" w:lineRule="auto"/>
      <w:ind w:left="1920"/>
    </w:pPr>
    <w:rPr>
      <w:rFonts w:ascii="Times New Roman" w:eastAsia="Times New Roman" w:hAnsi="Times New Roman" w:cs="Times New Roman"/>
      <w:sz w:val="18"/>
      <w:szCs w:val="18"/>
      <w:lang w:eastAsia="ru-RU"/>
    </w:rPr>
  </w:style>
  <w:style w:type="character" w:customStyle="1" w:styleId="18">
    <w:name w:val="Текст сноски Знак1"/>
    <w:aliases w:val="Table_Footnote_last Знак Знак2,Table_Footnote_last Знак Знак Знак1,Table_Footnote_last Знак2"/>
    <w:semiHidden/>
    <w:rsid w:val="00096DF3"/>
  </w:style>
  <w:style w:type="paragraph" w:styleId="afff4">
    <w:name w:val="Revision"/>
    <w:semiHidden/>
    <w:rsid w:val="00096DF3"/>
    <w:pPr>
      <w:spacing w:after="0" w:line="240" w:lineRule="auto"/>
    </w:pPr>
    <w:rPr>
      <w:rFonts w:ascii="Times New Roman" w:eastAsia="Times New Roman" w:hAnsi="Times New Roman" w:cs="Times New Roman"/>
      <w:sz w:val="24"/>
      <w:szCs w:val="24"/>
      <w:lang w:eastAsia="ru-RU"/>
    </w:rPr>
  </w:style>
  <w:style w:type="character" w:customStyle="1" w:styleId="19">
    <w:name w:val="Верхний колонтитул Знак1"/>
    <w:uiPriority w:val="99"/>
    <w:semiHidden/>
    <w:locked/>
    <w:rsid w:val="00096DF3"/>
    <w:rPr>
      <w:sz w:val="24"/>
      <w:lang w:val="ru-RU" w:eastAsia="ru-RU" w:bidi="ar-SA"/>
    </w:rPr>
  </w:style>
  <w:style w:type="paragraph" w:styleId="afff5">
    <w:name w:val="Document Map"/>
    <w:basedOn w:val="a1"/>
    <w:link w:val="afff6"/>
    <w:rsid w:val="00096DF3"/>
    <w:pPr>
      <w:shd w:val="clear" w:color="auto" w:fill="000080"/>
      <w:spacing w:after="0" w:line="240" w:lineRule="auto"/>
    </w:pPr>
    <w:rPr>
      <w:rFonts w:ascii="Tahoma" w:eastAsia="Times New Roman" w:hAnsi="Tahoma" w:cs="Times New Roman"/>
      <w:sz w:val="24"/>
      <w:szCs w:val="24"/>
      <w:lang w:val="x-none" w:eastAsia="x-none"/>
    </w:rPr>
  </w:style>
  <w:style w:type="character" w:customStyle="1" w:styleId="afff6">
    <w:name w:val="Схема документа Знак"/>
    <w:basedOn w:val="a2"/>
    <w:link w:val="afff5"/>
    <w:rsid w:val="00096DF3"/>
    <w:rPr>
      <w:rFonts w:ascii="Tahoma" w:eastAsia="Times New Roman" w:hAnsi="Tahoma" w:cs="Times New Roman"/>
      <w:sz w:val="24"/>
      <w:szCs w:val="24"/>
      <w:shd w:val="clear" w:color="auto" w:fill="000080"/>
      <w:lang w:val="x-none" w:eastAsia="x-none"/>
    </w:rPr>
  </w:style>
  <w:style w:type="character" w:customStyle="1" w:styleId="14d">
    <w:name w:val="Текст 14(основной) Знак Знак Знак"/>
    <w:rsid w:val="00096DF3"/>
    <w:rPr>
      <w:sz w:val="28"/>
      <w:szCs w:val="24"/>
    </w:rPr>
  </w:style>
  <w:style w:type="paragraph" w:customStyle="1" w:styleId="101">
    <w:name w:val="Титул 10"/>
    <w:basedOn w:val="100"/>
    <w:qFormat/>
    <w:rsid w:val="00096DF3"/>
    <w:pPr>
      <w:ind w:left="0" w:right="0"/>
      <w:jc w:val="right"/>
    </w:pPr>
    <w:rPr>
      <w:bCs w:val="0"/>
      <w:szCs w:val="24"/>
      <w:lang w:val="en-US" w:eastAsia="ru-RU"/>
    </w:rPr>
  </w:style>
  <w:style w:type="paragraph" w:customStyle="1" w:styleId="180">
    <w:name w:val="Титул 18"/>
    <w:basedOn w:val="101"/>
    <w:qFormat/>
    <w:rsid w:val="00096DF3"/>
    <w:rPr>
      <w:sz w:val="36"/>
    </w:rPr>
  </w:style>
  <w:style w:type="paragraph" w:customStyle="1" w:styleId="220">
    <w:name w:val="Титул 22"/>
    <w:basedOn w:val="180"/>
    <w:qFormat/>
    <w:rsid w:val="00096DF3"/>
    <w:pPr>
      <w:ind w:left="708"/>
      <w:jc w:val="center"/>
    </w:pPr>
    <w:rPr>
      <w:b/>
      <w:sz w:val="44"/>
    </w:rPr>
  </w:style>
  <w:style w:type="paragraph" w:customStyle="1" w:styleId="2c">
    <w:name w:val="Обычный2"/>
    <w:qFormat/>
    <w:rsid w:val="00096DF3"/>
    <w:pPr>
      <w:spacing w:after="0" w:line="240" w:lineRule="auto"/>
    </w:pPr>
    <w:rPr>
      <w:rFonts w:ascii="Times New Roman" w:eastAsia="Times New Roman" w:hAnsi="Times New Roman" w:cs="Times New Roman"/>
      <w:szCs w:val="24"/>
      <w:lang w:eastAsia="ru-RU"/>
    </w:rPr>
  </w:style>
  <w:style w:type="character" w:customStyle="1" w:styleId="afff7">
    <w:name w:val="Символ сноски"/>
    <w:uiPriority w:val="99"/>
    <w:rsid w:val="00096DF3"/>
    <w:rPr>
      <w:vertAlign w:val="superscript"/>
    </w:rPr>
  </w:style>
  <w:style w:type="paragraph" w:customStyle="1" w:styleId="310">
    <w:name w:val="Основной текст с отступом 31"/>
    <w:basedOn w:val="a1"/>
    <w:qFormat/>
    <w:rsid w:val="00096DF3"/>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character" w:customStyle="1" w:styleId="grame">
    <w:name w:val="grame"/>
    <w:basedOn w:val="a2"/>
    <w:rsid w:val="00096DF3"/>
  </w:style>
  <w:style w:type="paragraph" w:customStyle="1" w:styleId="text">
    <w:name w:val="text"/>
    <w:basedOn w:val="a1"/>
    <w:qFormat/>
    <w:rsid w:val="00096DF3"/>
    <w:pPr>
      <w:spacing w:after="0" w:line="240" w:lineRule="auto"/>
      <w:ind w:left="105" w:right="105" w:firstLine="397"/>
      <w:jc w:val="both"/>
    </w:pPr>
    <w:rPr>
      <w:rFonts w:ascii="Trebuchet MS" w:eastAsia="Times New Roman" w:hAnsi="Trebuchet MS" w:cs="Times New Roman"/>
      <w:sz w:val="24"/>
      <w:szCs w:val="24"/>
      <w:lang w:eastAsia="ru-RU"/>
    </w:rPr>
  </w:style>
  <w:style w:type="character" w:customStyle="1" w:styleId="apple-style-span">
    <w:name w:val="apple-style-span"/>
    <w:basedOn w:val="a2"/>
    <w:rsid w:val="00096DF3"/>
  </w:style>
  <w:style w:type="character" w:customStyle="1" w:styleId="14a">
    <w:name w:val="Текст 14(курсив) Знак"/>
    <w:link w:val="149"/>
    <w:rsid w:val="00096DF3"/>
    <w:rPr>
      <w:rFonts w:ascii="Arial" w:eastAsia="Calibri" w:hAnsi="Arial" w:cs="Times New Roman"/>
      <w:b/>
      <w:bCs/>
      <w:i/>
      <w:color w:val="FF0000"/>
      <w:sz w:val="28"/>
      <w:szCs w:val="28"/>
      <w:lang w:eastAsia="ru-RU"/>
    </w:rPr>
  </w:style>
  <w:style w:type="paragraph" w:styleId="z-">
    <w:name w:val="HTML Top of Form"/>
    <w:basedOn w:val="a1"/>
    <w:next w:val="a1"/>
    <w:link w:val="z-0"/>
    <w:hidden/>
    <w:uiPriority w:val="99"/>
    <w:unhideWhenUsed/>
    <w:rsid w:val="00096DF3"/>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2"/>
    <w:link w:val="z-"/>
    <w:uiPriority w:val="99"/>
    <w:rsid w:val="00096DF3"/>
    <w:rPr>
      <w:rFonts w:ascii="Arial" w:eastAsia="Times New Roman" w:hAnsi="Arial" w:cs="Times New Roman"/>
      <w:vanish/>
      <w:sz w:val="16"/>
      <w:szCs w:val="16"/>
      <w:lang w:val="x-none" w:eastAsia="x-none"/>
    </w:rPr>
  </w:style>
  <w:style w:type="paragraph" w:styleId="z-1">
    <w:name w:val="HTML Bottom of Form"/>
    <w:basedOn w:val="a1"/>
    <w:next w:val="a1"/>
    <w:link w:val="z-2"/>
    <w:hidden/>
    <w:uiPriority w:val="99"/>
    <w:unhideWhenUsed/>
    <w:rsid w:val="00096DF3"/>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2"/>
    <w:link w:val="z-1"/>
    <w:uiPriority w:val="99"/>
    <w:rsid w:val="00096DF3"/>
    <w:rPr>
      <w:rFonts w:ascii="Arial" w:eastAsia="Times New Roman" w:hAnsi="Arial" w:cs="Times New Roman"/>
      <w:vanish/>
      <w:sz w:val="16"/>
      <w:szCs w:val="16"/>
      <w:lang w:val="x-none" w:eastAsia="x-none"/>
    </w:rPr>
  </w:style>
  <w:style w:type="paragraph" w:styleId="HTML1">
    <w:name w:val="HTML Preformatted"/>
    <w:basedOn w:val="a1"/>
    <w:link w:val="HTML2"/>
    <w:uiPriority w:val="99"/>
    <w:unhideWhenUsed/>
    <w:rsid w:val="00096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2">
    <w:name w:val="Стандартный HTML Знак"/>
    <w:basedOn w:val="a2"/>
    <w:link w:val="HTML1"/>
    <w:uiPriority w:val="99"/>
    <w:rsid w:val="00096DF3"/>
    <w:rPr>
      <w:rFonts w:ascii="Courier New" w:eastAsia="Times New Roman" w:hAnsi="Courier New" w:cs="Times New Roman"/>
      <w:sz w:val="20"/>
      <w:szCs w:val="20"/>
      <w:lang w:val="x-none" w:eastAsia="x-none"/>
    </w:rPr>
  </w:style>
  <w:style w:type="paragraph" w:customStyle="1" w:styleId="ssylvtab1">
    <w:name w:val="ssylvtab1"/>
    <w:basedOn w:val="a1"/>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syl2">
    <w:name w:val="ssyl2"/>
    <w:basedOn w:val="a2"/>
    <w:rsid w:val="00096DF3"/>
  </w:style>
  <w:style w:type="character" w:customStyle="1" w:styleId="text1">
    <w:name w:val="text1"/>
    <w:basedOn w:val="a2"/>
    <w:rsid w:val="00096DF3"/>
  </w:style>
  <w:style w:type="character" w:customStyle="1" w:styleId="text3">
    <w:name w:val="text3"/>
    <w:basedOn w:val="a2"/>
    <w:rsid w:val="00096DF3"/>
  </w:style>
  <w:style w:type="character" w:customStyle="1" w:styleId="1a">
    <w:name w:val="заголовокпогода1"/>
    <w:basedOn w:val="a2"/>
    <w:rsid w:val="00096DF3"/>
  </w:style>
  <w:style w:type="paragraph" w:customStyle="1" w:styleId="small">
    <w:name w:val="small"/>
    <w:basedOn w:val="a1"/>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1">
    <w:name w:val="Заголовок 3 Знак1"/>
    <w:aliases w:val="Заголовок 3 Знак Знак1, Знак Знак Знак1,Заголовок 3 Знак Знак Знак, Знак Знак Знак Знак,Знак Знак Знак1,Знак Знак Знак Знак,3 Заголовок Знак1,ПодЗаголовок Знак1"/>
    <w:rsid w:val="00096DF3"/>
    <w:rPr>
      <w:bCs/>
      <w:i/>
      <w:sz w:val="28"/>
      <w:szCs w:val="24"/>
      <w:lang w:val="ru-RU" w:eastAsia="ru-RU" w:bidi="ar-SA"/>
    </w:rPr>
  </w:style>
  <w:style w:type="character" w:customStyle="1" w:styleId="14e">
    <w:name w:val="Текст 14(основной) Знак Знак"/>
    <w:rsid w:val="00096DF3"/>
    <w:rPr>
      <w:sz w:val="28"/>
      <w:szCs w:val="24"/>
      <w:lang w:val="ru-RU" w:eastAsia="ru-RU" w:bidi="ar-SA"/>
    </w:rPr>
  </w:style>
  <w:style w:type="paragraph" w:customStyle="1" w:styleId="afff8">
    <w:name w:val="основной текст"/>
    <w:basedOn w:val="a1"/>
    <w:qFormat/>
    <w:rsid w:val="00096DF3"/>
    <w:pPr>
      <w:spacing w:after="120" w:line="240" w:lineRule="auto"/>
      <w:ind w:firstLine="851"/>
      <w:jc w:val="both"/>
    </w:pPr>
    <w:rPr>
      <w:rFonts w:ascii="Arial" w:eastAsia="Times New Roman" w:hAnsi="Arial" w:cs="Times New Roman"/>
      <w:sz w:val="28"/>
      <w:szCs w:val="20"/>
      <w:lang w:eastAsia="ru-RU"/>
    </w:rPr>
  </w:style>
  <w:style w:type="character" w:customStyle="1" w:styleId="211">
    <w:name w:val="Основной текст 2 Знак1"/>
    <w:uiPriority w:val="99"/>
    <w:rsid w:val="00096DF3"/>
    <w:rPr>
      <w:b/>
      <w:bCs/>
      <w:i/>
      <w:iCs/>
      <w:sz w:val="24"/>
      <w:szCs w:val="24"/>
    </w:rPr>
  </w:style>
  <w:style w:type="character" w:styleId="HTML3">
    <w:name w:val="HTML Definition"/>
    <w:rsid w:val="00096DF3"/>
    <w:rPr>
      <w:i/>
      <w:iCs/>
    </w:rPr>
  </w:style>
  <w:style w:type="paragraph" w:customStyle="1" w:styleId="3110">
    <w:name w:val="Основной текст с отступом 311"/>
    <w:basedOn w:val="a1"/>
    <w:uiPriority w:val="99"/>
    <w:qFormat/>
    <w:rsid w:val="00096DF3"/>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character" w:customStyle="1" w:styleId="2d">
    <w:name w:val="Знак Знак2"/>
    <w:locked/>
    <w:rsid w:val="00096DF3"/>
    <w:rPr>
      <w:sz w:val="24"/>
      <w:szCs w:val="24"/>
      <w:lang w:val="ru-RU" w:eastAsia="ru-RU" w:bidi="ar-SA"/>
    </w:rPr>
  </w:style>
  <w:style w:type="paragraph" w:customStyle="1" w:styleId="212">
    <w:name w:val="Обычный21"/>
    <w:uiPriority w:val="99"/>
    <w:qFormat/>
    <w:rsid w:val="00096DF3"/>
    <w:pPr>
      <w:spacing w:after="0" w:line="240" w:lineRule="auto"/>
    </w:pPr>
    <w:rPr>
      <w:rFonts w:ascii="Times New Roman" w:eastAsia="Times New Roman" w:hAnsi="Times New Roman" w:cs="Times New Roman"/>
      <w:szCs w:val="24"/>
      <w:lang w:eastAsia="ru-RU"/>
    </w:rPr>
  </w:style>
  <w:style w:type="paragraph" w:customStyle="1" w:styleId="320">
    <w:name w:val="Основной текст с отступом 32"/>
    <w:basedOn w:val="a1"/>
    <w:qFormat/>
    <w:rsid w:val="00096DF3"/>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paragraph" w:customStyle="1" w:styleId="afff9">
    <w:name w:val="Знак Знак Знак Знак Знак Знак Знак Знак Знак Знак"/>
    <w:basedOn w:val="a1"/>
    <w:qFormat/>
    <w:rsid w:val="00096DF3"/>
    <w:pPr>
      <w:spacing w:after="0" w:line="240" w:lineRule="auto"/>
    </w:pPr>
    <w:rPr>
      <w:rFonts w:ascii="Verdana" w:eastAsia="Times New Roman" w:hAnsi="Verdana" w:cs="Verdana"/>
      <w:sz w:val="20"/>
      <w:szCs w:val="20"/>
      <w:lang w:val="en-US"/>
    </w:rPr>
  </w:style>
  <w:style w:type="paragraph" w:customStyle="1" w:styleId="aHeader">
    <w:name w:val="a_Header"/>
    <w:basedOn w:val="a1"/>
    <w:qFormat/>
    <w:rsid w:val="00096DF3"/>
    <w:pPr>
      <w:tabs>
        <w:tab w:val="left" w:pos="1985"/>
      </w:tabs>
      <w:spacing w:after="60" w:line="240" w:lineRule="auto"/>
      <w:jc w:val="center"/>
    </w:pPr>
    <w:rPr>
      <w:rFonts w:ascii="Courier New" w:eastAsia="Times New Roman" w:hAnsi="Courier New" w:cs="Times New Roman"/>
      <w:sz w:val="24"/>
      <w:szCs w:val="20"/>
      <w:lang w:eastAsia="ru-RU"/>
    </w:rPr>
  </w:style>
  <w:style w:type="character" w:customStyle="1" w:styleId="afffa">
    <w:name w:val="Список Знак"/>
    <w:link w:val="a0"/>
    <w:locked/>
    <w:rsid w:val="00096DF3"/>
    <w:rPr>
      <w:snapToGrid w:val="0"/>
      <w:sz w:val="24"/>
      <w:szCs w:val="24"/>
      <w:lang w:val="x-none" w:eastAsia="x-none"/>
    </w:rPr>
  </w:style>
  <w:style w:type="paragraph" w:styleId="a0">
    <w:name w:val="List"/>
    <w:basedOn w:val="a1"/>
    <w:link w:val="afffa"/>
    <w:unhideWhenUsed/>
    <w:rsid w:val="00096DF3"/>
    <w:pPr>
      <w:numPr>
        <w:numId w:val="6"/>
      </w:numPr>
      <w:snapToGrid w:val="0"/>
      <w:spacing w:after="60" w:line="240" w:lineRule="auto"/>
      <w:jc w:val="both"/>
    </w:pPr>
    <w:rPr>
      <w:snapToGrid w:val="0"/>
      <w:sz w:val="24"/>
      <w:szCs w:val="24"/>
      <w:lang w:val="x-none" w:eastAsia="x-none"/>
    </w:rPr>
  </w:style>
  <w:style w:type="character" w:customStyle="1" w:styleId="affb">
    <w:name w:val="Обычный (веб) Знак"/>
    <w:aliases w:val="Обычный (Web) Знак"/>
    <w:link w:val="affa"/>
    <w:uiPriority w:val="99"/>
    <w:rsid w:val="00096DF3"/>
    <w:rPr>
      <w:rFonts w:ascii="Times New Roman" w:eastAsia="Times New Roman" w:hAnsi="Times New Roman" w:cs="Times New Roman"/>
      <w:color w:val="000000"/>
      <w:sz w:val="24"/>
      <w:szCs w:val="24"/>
      <w:lang w:eastAsia="ru-RU"/>
    </w:rPr>
  </w:style>
  <w:style w:type="paragraph" w:styleId="2">
    <w:name w:val="List Bullet 2"/>
    <w:basedOn w:val="a1"/>
    <w:autoRedefine/>
    <w:rsid w:val="00096DF3"/>
    <w:pPr>
      <w:numPr>
        <w:numId w:val="7"/>
      </w:numPr>
      <w:spacing w:after="0" w:line="240" w:lineRule="auto"/>
    </w:pPr>
    <w:rPr>
      <w:rFonts w:ascii="Times New Roman" w:eastAsia="Times New Roman" w:hAnsi="Times New Roman" w:cs="Times New Roman"/>
      <w:sz w:val="20"/>
      <w:szCs w:val="20"/>
      <w:lang w:eastAsia="ru-RU"/>
    </w:rPr>
  </w:style>
  <w:style w:type="paragraph" w:styleId="a">
    <w:name w:val="List Bullet"/>
    <w:basedOn w:val="a1"/>
    <w:autoRedefine/>
    <w:rsid w:val="00096DF3"/>
    <w:pPr>
      <w:numPr>
        <w:numId w:val="8"/>
      </w:numPr>
      <w:spacing w:after="0" w:line="240" w:lineRule="auto"/>
    </w:pPr>
    <w:rPr>
      <w:rFonts w:ascii="Times New Roman" w:eastAsia="Times New Roman" w:hAnsi="Times New Roman" w:cs="Times New Roman"/>
      <w:sz w:val="24"/>
      <w:szCs w:val="20"/>
      <w:lang w:eastAsia="ru-RU"/>
    </w:rPr>
  </w:style>
  <w:style w:type="character" w:customStyle="1" w:styleId="comment">
    <w:name w:val="comment"/>
    <w:rsid w:val="00096DF3"/>
  </w:style>
  <w:style w:type="paragraph" w:customStyle="1" w:styleId="FORMATTEXT0">
    <w:name w:val=".FORMATTEXT"/>
    <w:uiPriority w:val="99"/>
    <w:qFormat/>
    <w:rsid w:val="00096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b">
    <w:name w:val="Сетка таблицы1"/>
    <w:basedOn w:val="a3"/>
    <w:next w:val="a5"/>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IDDLEPICT">
    <w:name w:val=".MIDDLEPICT"/>
    <w:uiPriority w:val="99"/>
    <w:qFormat/>
    <w:rsid w:val="00096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20">
    <w:name w:val="Текст 14(основной) Знак2"/>
    <w:rsid w:val="00096DF3"/>
    <w:rPr>
      <w:sz w:val="28"/>
      <w:szCs w:val="28"/>
    </w:rPr>
  </w:style>
  <w:style w:type="character" w:customStyle="1" w:styleId="1c">
    <w:name w:val="Для записок Знак1"/>
    <w:link w:val="afffb"/>
    <w:locked/>
    <w:rsid w:val="00096DF3"/>
    <w:rPr>
      <w:sz w:val="24"/>
    </w:rPr>
  </w:style>
  <w:style w:type="paragraph" w:customStyle="1" w:styleId="afffb">
    <w:name w:val="Для записок"/>
    <w:basedOn w:val="a1"/>
    <w:link w:val="1c"/>
    <w:qFormat/>
    <w:rsid w:val="00096DF3"/>
    <w:pPr>
      <w:spacing w:after="100" w:line="240" w:lineRule="auto"/>
      <w:ind w:firstLine="720"/>
      <w:jc w:val="both"/>
    </w:pPr>
    <w:rPr>
      <w:sz w:val="24"/>
    </w:rPr>
  </w:style>
  <w:style w:type="paragraph" w:customStyle="1" w:styleId="afffc">
    <w:name w:val="."/>
    <w:uiPriority w:val="99"/>
    <w:qFormat/>
    <w:rsid w:val="00096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d">
    <w:name w:val="Основной"/>
    <w:basedOn w:val="aff6"/>
    <w:qFormat/>
    <w:rsid w:val="00096DF3"/>
    <w:pPr>
      <w:spacing w:after="0"/>
      <w:ind w:left="0" w:firstLine="680"/>
      <w:jc w:val="both"/>
    </w:pPr>
    <w:rPr>
      <w:sz w:val="28"/>
      <w:szCs w:val="24"/>
    </w:rPr>
  </w:style>
  <w:style w:type="numbering" w:customStyle="1" w:styleId="2e">
    <w:name w:val="Нет списка2"/>
    <w:next w:val="a4"/>
    <w:uiPriority w:val="99"/>
    <w:semiHidden/>
    <w:unhideWhenUsed/>
    <w:rsid w:val="00096DF3"/>
  </w:style>
  <w:style w:type="character" w:customStyle="1" w:styleId="37">
    <w:name w:val="Знак3"/>
    <w:rsid w:val="00096DF3"/>
    <w:rPr>
      <w:sz w:val="24"/>
      <w:szCs w:val="24"/>
      <w:lang w:val="ru-RU" w:eastAsia="ru-RU" w:bidi="ar-SA"/>
    </w:rPr>
  </w:style>
  <w:style w:type="paragraph" w:customStyle="1" w:styleId="112">
    <w:name w:val="Стиль 11 пт полужирный По центру"/>
    <w:basedOn w:val="a1"/>
    <w:qFormat/>
    <w:rsid w:val="00096DF3"/>
    <w:pPr>
      <w:spacing w:after="0" w:line="240" w:lineRule="auto"/>
      <w:jc w:val="center"/>
    </w:pPr>
    <w:rPr>
      <w:rFonts w:ascii="Times New Roman" w:eastAsia="Times New Roman" w:hAnsi="Times New Roman" w:cs="Times New Roman"/>
      <w:b/>
      <w:bCs/>
      <w:color w:val="000000"/>
      <w:szCs w:val="20"/>
      <w:lang w:eastAsia="ru-RU"/>
    </w:rPr>
  </w:style>
  <w:style w:type="numbering" w:customStyle="1" w:styleId="38">
    <w:name w:val="Нет списка3"/>
    <w:next w:val="a4"/>
    <w:uiPriority w:val="99"/>
    <w:semiHidden/>
    <w:unhideWhenUsed/>
    <w:rsid w:val="00096DF3"/>
  </w:style>
  <w:style w:type="numbering" w:customStyle="1" w:styleId="43">
    <w:name w:val="Нет списка4"/>
    <w:next w:val="a4"/>
    <w:uiPriority w:val="99"/>
    <w:semiHidden/>
    <w:unhideWhenUsed/>
    <w:rsid w:val="00096DF3"/>
  </w:style>
  <w:style w:type="character" w:customStyle="1" w:styleId="afffe">
    <w:name w:val="Основной текст_"/>
    <w:link w:val="62"/>
    <w:rsid w:val="00096DF3"/>
    <w:rPr>
      <w:sz w:val="23"/>
      <w:szCs w:val="23"/>
      <w:shd w:val="clear" w:color="auto" w:fill="FFFFFF"/>
    </w:rPr>
  </w:style>
  <w:style w:type="paragraph" w:customStyle="1" w:styleId="62">
    <w:name w:val="Основной текст6"/>
    <w:basedOn w:val="a1"/>
    <w:link w:val="afffe"/>
    <w:qFormat/>
    <w:rsid w:val="00096DF3"/>
    <w:pPr>
      <w:shd w:val="clear" w:color="auto" w:fill="FFFFFF"/>
      <w:spacing w:after="0" w:line="0" w:lineRule="atLeast"/>
      <w:ind w:hanging="380"/>
      <w:jc w:val="right"/>
    </w:pPr>
    <w:rPr>
      <w:sz w:val="23"/>
      <w:szCs w:val="23"/>
    </w:rPr>
  </w:style>
  <w:style w:type="numbering" w:customStyle="1" w:styleId="53">
    <w:name w:val="Нет списка5"/>
    <w:next w:val="a4"/>
    <w:uiPriority w:val="99"/>
    <w:semiHidden/>
    <w:unhideWhenUsed/>
    <w:rsid w:val="00096DF3"/>
  </w:style>
  <w:style w:type="paragraph" w:customStyle="1" w:styleId="p5">
    <w:name w:val="p5"/>
    <w:basedOn w:val="a1"/>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Основной текст1"/>
    <w:basedOn w:val="a1"/>
    <w:qFormat/>
    <w:rsid w:val="00096DF3"/>
    <w:pPr>
      <w:shd w:val="clear" w:color="auto" w:fill="FFFFFF"/>
      <w:spacing w:after="0" w:line="307" w:lineRule="exact"/>
      <w:jc w:val="both"/>
    </w:pPr>
    <w:rPr>
      <w:rFonts w:ascii="Times New Roman" w:eastAsia="Times New Roman" w:hAnsi="Times New Roman" w:cs="Times New Roman"/>
      <w:sz w:val="25"/>
      <w:szCs w:val="25"/>
      <w:lang w:val="x-none" w:eastAsia="x-none"/>
    </w:rPr>
  </w:style>
  <w:style w:type="character" w:customStyle="1" w:styleId="wmi-callto">
    <w:name w:val="wmi-callto"/>
    <w:rsid w:val="00096DF3"/>
  </w:style>
  <w:style w:type="numbering" w:customStyle="1" w:styleId="63">
    <w:name w:val="Нет списка6"/>
    <w:next w:val="a4"/>
    <w:uiPriority w:val="99"/>
    <w:semiHidden/>
    <w:unhideWhenUsed/>
    <w:rsid w:val="00096DF3"/>
  </w:style>
  <w:style w:type="paragraph" w:customStyle="1" w:styleId="ConsPlusNormal">
    <w:name w:val="ConsPlusNormal"/>
    <w:link w:val="ConsPlusNormal0"/>
    <w:qFormat/>
    <w:rsid w:val="00096DF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affff">
    <w:name w:val="Основной шрифт абзаца Знак Знак Знак Знак"/>
    <w:aliases w:val="Знак1 Знак Знак Знак Знак Знак Знак Знак Знак Знак Знак"/>
    <w:basedOn w:val="a1"/>
    <w:qFormat/>
    <w:rsid w:val="00096DF3"/>
    <w:pPr>
      <w:spacing w:after="0" w:line="240" w:lineRule="auto"/>
    </w:pPr>
    <w:rPr>
      <w:rFonts w:ascii="Verdana" w:eastAsia="Times New Roman" w:hAnsi="Verdana" w:cs="Verdana"/>
      <w:sz w:val="20"/>
      <w:szCs w:val="20"/>
      <w:lang w:val="en-US"/>
    </w:rPr>
  </w:style>
  <w:style w:type="character" w:customStyle="1" w:styleId="affff0">
    <w:name w:val="Подпись Знак"/>
    <w:link w:val="affff1"/>
    <w:uiPriority w:val="99"/>
    <w:semiHidden/>
    <w:rsid w:val="00096DF3"/>
    <w:rPr>
      <w:sz w:val="24"/>
      <w:szCs w:val="24"/>
    </w:rPr>
  </w:style>
  <w:style w:type="paragraph" w:styleId="affff1">
    <w:name w:val="Signature"/>
    <w:basedOn w:val="a1"/>
    <w:link w:val="affff0"/>
    <w:uiPriority w:val="99"/>
    <w:semiHidden/>
    <w:unhideWhenUsed/>
    <w:rsid w:val="00096DF3"/>
    <w:pPr>
      <w:spacing w:before="100" w:beforeAutospacing="1" w:after="100" w:afterAutospacing="1" w:line="240" w:lineRule="auto"/>
    </w:pPr>
    <w:rPr>
      <w:sz w:val="24"/>
      <w:szCs w:val="24"/>
    </w:rPr>
  </w:style>
  <w:style w:type="character" w:customStyle="1" w:styleId="1e">
    <w:name w:val="Подпись Знак1"/>
    <w:basedOn w:val="a2"/>
    <w:uiPriority w:val="99"/>
    <w:semiHidden/>
    <w:rsid w:val="00096DF3"/>
  </w:style>
  <w:style w:type="character" w:customStyle="1" w:styleId="element-invisible">
    <w:name w:val="element-invisible"/>
    <w:rsid w:val="00096DF3"/>
  </w:style>
  <w:style w:type="character" w:customStyle="1" w:styleId="apple-tab-span">
    <w:name w:val="apple-tab-span"/>
    <w:rsid w:val="00096DF3"/>
  </w:style>
  <w:style w:type="character" w:customStyle="1" w:styleId="articleseparator">
    <w:name w:val="article_separator"/>
    <w:rsid w:val="00096DF3"/>
  </w:style>
  <w:style w:type="character" w:customStyle="1" w:styleId="pageheader">
    <w:name w:val="pageheader"/>
    <w:rsid w:val="00096DF3"/>
  </w:style>
  <w:style w:type="character" w:customStyle="1" w:styleId="clientsitenavigationseparator">
    <w:name w:val="client_sitenavigation_separator"/>
    <w:rsid w:val="00096DF3"/>
  </w:style>
  <w:style w:type="character" w:customStyle="1" w:styleId="catalogcategorydesctiption">
    <w:name w:val="catalogcategorydesctiption"/>
    <w:rsid w:val="00096DF3"/>
  </w:style>
  <w:style w:type="character" w:customStyle="1" w:styleId="author">
    <w:name w:val="author"/>
    <w:rsid w:val="00096DF3"/>
  </w:style>
  <w:style w:type="character" w:customStyle="1" w:styleId="views-label">
    <w:name w:val="views-label"/>
    <w:rsid w:val="00096DF3"/>
  </w:style>
  <w:style w:type="character" w:customStyle="1" w:styleId="field-content">
    <w:name w:val="field-content"/>
    <w:rsid w:val="00096DF3"/>
  </w:style>
  <w:style w:type="character" w:customStyle="1" w:styleId="postbody1">
    <w:name w:val="postbody1"/>
    <w:rsid w:val="00096DF3"/>
    <w:rPr>
      <w:sz w:val="24"/>
      <w:szCs w:val="24"/>
    </w:rPr>
  </w:style>
  <w:style w:type="character" w:customStyle="1" w:styleId="blogentrydate">
    <w:name w:val="blog_entry_date"/>
    <w:rsid w:val="00096DF3"/>
  </w:style>
  <w:style w:type="character" w:customStyle="1" w:styleId="gensmall">
    <w:name w:val="gensmall"/>
    <w:rsid w:val="00096DF3"/>
  </w:style>
  <w:style w:type="paragraph" w:customStyle="1" w:styleId="xl115">
    <w:name w:val="xl115"/>
    <w:basedOn w:val="a1"/>
    <w:qFormat/>
    <w:rsid w:val="00096D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116">
    <w:name w:val="xl116"/>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213">
    <w:name w:val="Основной текст с отступом 21"/>
    <w:basedOn w:val="a1"/>
    <w:uiPriority w:val="99"/>
    <w:qFormat/>
    <w:rsid w:val="00096DF3"/>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interes">
    <w:name w:val="interes"/>
    <w:basedOn w:val="a1"/>
    <w:uiPriority w:val="99"/>
    <w:qFormat/>
    <w:rsid w:val="00096DF3"/>
    <w:pPr>
      <w:spacing w:after="41" w:line="240" w:lineRule="auto"/>
    </w:pPr>
    <w:rPr>
      <w:rFonts w:ascii="Arial" w:eastAsia="Times New Roman" w:hAnsi="Arial" w:cs="Arial"/>
      <w:color w:val="FF0033"/>
      <w:spacing w:val="-14"/>
      <w:lang w:eastAsia="ru-RU"/>
    </w:rPr>
  </w:style>
  <w:style w:type="character" w:customStyle="1" w:styleId="required">
    <w:name w:val="required"/>
    <w:rsid w:val="00096DF3"/>
  </w:style>
  <w:style w:type="character" w:customStyle="1" w:styleId="s4">
    <w:name w:val="s4"/>
    <w:rsid w:val="00096DF3"/>
  </w:style>
  <w:style w:type="paragraph" w:customStyle="1" w:styleId="xl117">
    <w:name w:val="xl117"/>
    <w:basedOn w:val="a1"/>
    <w:qFormat/>
    <w:rsid w:val="00096D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8">
    <w:name w:val="xl118"/>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9">
    <w:name w:val="xl119"/>
    <w:basedOn w:val="a1"/>
    <w:qFormat/>
    <w:rsid w:val="00096DF3"/>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0">
    <w:name w:val="xl120"/>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1">
    <w:name w:val="xl121"/>
    <w:basedOn w:val="a1"/>
    <w:qFormat/>
    <w:rsid w:val="00096DF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2">
    <w:name w:val="xl122"/>
    <w:basedOn w:val="a1"/>
    <w:qFormat/>
    <w:rsid w:val="00096DF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3">
    <w:name w:val="xl123"/>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24">
    <w:name w:val="xl124"/>
    <w:basedOn w:val="a1"/>
    <w:qFormat/>
    <w:rsid w:val="00096DF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25">
    <w:name w:val="xl125"/>
    <w:basedOn w:val="a1"/>
    <w:qFormat/>
    <w:rsid w:val="00096DF3"/>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7">
    <w:name w:val="xl127"/>
    <w:basedOn w:val="a1"/>
    <w:qFormat/>
    <w:rsid w:val="00096D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8">
    <w:name w:val="xl128"/>
    <w:basedOn w:val="a1"/>
    <w:qFormat/>
    <w:rsid w:val="00096DF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font5">
    <w:name w:val="font5"/>
    <w:basedOn w:val="a1"/>
    <w:qFormat/>
    <w:rsid w:val="00096DF3"/>
    <w:pPr>
      <w:spacing w:before="100" w:beforeAutospacing="1" w:after="100" w:afterAutospacing="1" w:line="240" w:lineRule="auto"/>
    </w:pPr>
    <w:rPr>
      <w:rFonts w:ascii="Arial" w:eastAsia="Times New Roman" w:hAnsi="Arial" w:cs="Arial"/>
      <w:sz w:val="20"/>
      <w:szCs w:val="20"/>
      <w:lang w:eastAsia="ru-RU"/>
    </w:rPr>
  </w:style>
  <w:style w:type="paragraph" w:customStyle="1" w:styleId="xl130">
    <w:name w:val="xl130"/>
    <w:basedOn w:val="a1"/>
    <w:qFormat/>
    <w:rsid w:val="00096D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1">
    <w:name w:val="xl131"/>
    <w:basedOn w:val="a1"/>
    <w:qFormat/>
    <w:rsid w:val="00096DF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2">
    <w:name w:val="xl132"/>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3">
    <w:name w:val="xl133"/>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4">
    <w:name w:val="xl134"/>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5">
    <w:name w:val="xl135"/>
    <w:basedOn w:val="a1"/>
    <w:qFormat/>
    <w:rsid w:val="00096DF3"/>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6">
    <w:name w:val="xl136"/>
    <w:basedOn w:val="a1"/>
    <w:qFormat/>
    <w:rsid w:val="00096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7">
    <w:name w:val="xl137"/>
    <w:basedOn w:val="a1"/>
    <w:qFormat/>
    <w:rsid w:val="00096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8">
    <w:name w:val="xl138"/>
    <w:basedOn w:val="a1"/>
    <w:qFormat/>
    <w:rsid w:val="00096D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1"/>
    <w:qFormat/>
    <w:rsid w:val="00096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1"/>
    <w:qFormat/>
    <w:rsid w:val="00096DF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1">
    <w:name w:val="xl141"/>
    <w:basedOn w:val="a1"/>
    <w:qFormat/>
    <w:rsid w:val="00096DF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42">
    <w:name w:val="xl142"/>
    <w:basedOn w:val="a1"/>
    <w:qFormat/>
    <w:rsid w:val="00096DF3"/>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3">
    <w:name w:val="xl143"/>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4">
    <w:name w:val="xl144"/>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5">
    <w:name w:val="xl145"/>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6">
    <w:name w:val="xl146"/>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147">
    <w:name w:val="xl147"/>
    <w:basedOn w:val="a1"/>
    <w:qFormat/>
    <w:rsid w:val="00096D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8">
    <w:name w:val="xl148"/>
    <w:basedOn w:val="a1"/>
    <w:qFormat/>
    <w:rsid w:val="00096DF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52">
    <w:name w:val="xl152"/>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53">
    <w:name w:val="xl153"/>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54">
    <w:name w:val="xl154"/>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qFormat/>
    <w:rsid w:val="00096D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qFormat/>
    <w:rsid w:val="00096DF3"/>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qFormat/>
    <w:rsid w:val="00096D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1"/>
    <w:qFormat/>
    <w:rsid w:val="00096DF3"/>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0">
    <w:name w:val="xl160"/>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61">
    <w:name w:val="xl161"/>
    <w:basedOn w:val="a1"/>
    <w:qFormat/>
    <w:rsid w:val="00096DF3"/>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62">
    <w:name w:val="xl162"/>
    <w:basedOn w:val="a1"/>
    <w:qFormat/>
    <w:rsid w:val="00096DF3"/>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lang w:eastAsia="ru-RU"/>
    </w:rPr>
  </w:style>
  <w:style w:type="paragraph" w:customStyle="1" w:styleId="xl163">
    <w:name w:val="xl163"/>
    <w:basedOn w:val="a1"/>
    <w:qFormat/>
    <w:rsid w:val="00096DF3"/>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lang w:eastAsia="ru-RU"/>
    </w:rPr>
  </w:style>
  <w:style w:type="paragraph" w:customStyle="1" w:styleId="xl164">
    <w:name w:val="xl164"/>
    <w:basedOn w:val="a1"/>
    <w:qFormat/>
    <w:rsid w:val="00096DF3"/>
    <w:pPr>
      <w:pBdr>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lang w:eastAsia="ru-RU"/>
    </w:rPr>
  </w:style>
  <w:style w:type="paragraph" w:customStyle="1" w:styleId="xl165">
    <w:name w:val="xl165"/>
    <w:basedOn w:val="a1"/>
    <w:qFormat/>
    <w:rsid w:val="00096DF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66">
    <w:name w:val="xl166"/>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7">
    <w:name w:val="xl167"/>
    <w:basedOn w:val="a1"/>
    <w:qFormat/>
    <w:rsid w:val="00096D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8">
    <w:name w:val="xl168"/>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9">
    <w:name w:val="xl169"/>
    <w:basedOn w:val="a1"/>
    <w:qFormat/>
    <w:rsid w:val="00096D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0">
    <w:name w:val="xl170"/>
    <w:basedOn w:val="a1"/>
    <w:qFormat/>
    <w:rsid w:val="00096DF3"/>
    <w:pPr>
      <w:pBdr>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1">
    <w:name w:val="xl171"/>
    <w:basedOn w:val="a1"/>
    <w:qFormat/>
    <w:rsid w:val="00096DF3"/>
    <w:pP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2">
    <w:name w:val="xl172"/>
    <w:basedOn w:val="a1"/>
    <w:qFormat/>
    <w:rsid w:val="00096DF3"/>
    <w:pPr>
      <w:pBdr>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3">
    <w:name w:val="xl173"/>
    <w:basedOn w:val="a1"/>
    <w:qFormat/>
    <w:rsid w:val="00096DF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4">
    <w:name w:val="xl174"/>
    <w:basedOn w:val="a1"/>
    <w:qFormat/>
    <w:rsid w:val="00096DF3"/>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5">
    <w:name w:val="xl175"/>
    <w:basedOn w:val="a1"/>
    <w:qFormat/>
    <w:rsid w:val="00096DF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6">
    <w:name w:val="xl176"/>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77">
    <w:name w:val="xl177"/>
    <w:basedOn w:val="a1"/>
    <w:qFormat/>
    <w:rsid w:val="00096DF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78">
    <w:name w:val="xl178"/>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9">
    <w:name w:val="xl179"/>
    <w:basedOn w:val="a1"/>
    <w:qFormat/>
    <w:rsid w:val="00096DF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80">
    <w:name w:val="xl180"/>
    <w:basedOn w:val="a1"/>
    <w:qFormat/>
    <w:rsid w:val="00096DF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81">
    <w:name w:val="xl181"/>
    <w:basedOn w:val="a1"/>
    <w:qFormat/>
    <w:rsid w:val="00096DF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82">
    <w:name w:val="xl182"/>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83">
    <w:name w:val="xl183"/>
    <w:basedOn w:val="a1"/>
    <w:qFormat/>
    <w:rsid w:val="00096DF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84">
    <w:name w:val="xl184"/>
    <w:basedOn w:val="a1"/>
    <w:qFormat/>
    <w:rsid w:val="00096DF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85">
    <w:name w:val="xl185"/>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86">
    <w:name w:val="xl186"/>
    <w:basedOn w:val="a1"/>
    <w:qFormat/>
    <w:rsid w:val="00096DF3"/>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87">
    <w:name w:val="xl187"/>
    <w:basedOn w:val="a1"/>
    <w:qFormat/>
    <w:rsid w:val="00096DF3"/>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0">
    <w:name w:val="Заголовок 7 Знак1"/>
    <w:uiPriority w:val="99"/>
    <w:semiHidden/>
    <w:rsid w:val="00096DF3"/>
    <w:rPr>
      <w:rFonts w:ascii="Cambria" w:eastAsia="Times New Roman" w:hAnsi="Cambria" w:cs="Times New Roman"/>
      <w:i/>
      <w:iCs/>
      <w:color w:val="404040"/>
      <w:sz w:val="24"/>
      <w:szCs w:val="24"/>
    </w:rPr>
  </w:style>
  <w:style w:type="character" w:customStyle="1" w:styleId="810">
    <w:name w:val="Заголовок 8 Знак1"/>
    <w:uiPriority w:val="99"/>
    <w:semiHidden/>
    <w:rsid w:val="00096DF3"/>
    <w:rPr>
      <w:rFonts w:ascii="Cambria" w:eastAsia="Times New Roman" w:hAnsi="Cambria" w:cs="Times New Roman"/>
      <w:color w:val="404040"/>
    </w:rPr>
  </w:style>
  <w:style w:type="character" w:customStyle="1" w:styleId="910">
    <w:name w:val="Заголовок 9 Знак1"/>
    <w:uiPriority w:val="99"/>
    <w:semiHidden/>
    <w:rsid w:val="00096DF3"/>
    <w:rPr>
      <w:rFonts w:ascii="Cambria" w:eastAsia="Times New Roman" w:hAnsi="Cambria" w:cs="Times New Roman"/>
      <w:i/>
      <w:iCs/>
      <w:color w:val="404040"/>
    </w:rPr>
  </w:style>
  <w:style w:type="character" w:customStyle="1" w:styleId="312">
    <w:name w:val="Основной текст с отступом 3 Знак1"/>
    <w:semiHidden/>
    <w:rsid w:val="00096DF3"/>
    <w:rPr>
      <w:rFonts w:ascii="Times New Roman" w:eastAsia="Times New Roman" w:hAnsi="Times New Roman"/>
      <w:sz w:val="16"/>
      <w:szCs w:val="16"/>
    </w:rPr>
  </w:style>
  <w:style w:type="character" w:customStyle="1" w:styleId="214">
    <w:name w:val="Основной текст с отступом 2 Знак1"/>
    <w:aliases w:val="Знак Знак Знак Знак Знак Знак2,Знак Знак Знак Знак Знак Знак Знак1,Знак Знак Знак Знак Знак Знак Знак Знак Знак Знак Знак Знак1"/>
    <w:uiPriority w:val="99"/>
    <w:semiHidden/>
    <w:rsid w:val="00096DF3"/>
    <w:rPr>
      <w:rFonts w:ascii="Times New Roman" w:eastAsia="Times New Roman" w:hAnsi="Times New Roman"/>
      <w:sz w:val="24"/>
      <w:szCs w:val="24"/>
    </w:rPr>
  </w:style>
  <w:style w:type="character" w:customStyle="1" w:styleId="1f">
    <w:name w:val="Основной текст с отступом Знак1"/>
    <w:semiHidden/>
    <w:rsid w:val="00096DF3"/>
    <w:rPr>
      <w:rFonts w:ascii="Times New Roman" w:eastAsia="Times New Roman" w:hAnsi="Times New Roman"/>
      <w:sz w:val="24"/>
      <w:szCs w:val="24"/>
    </w:rPr>
  </w:style>
  <w:style w:type="character" w:customStyle="1" w:styleId="313">
    <w:name w:val="Основной текст 3 Знак1"/>
    <w:uiPriority w:val="99"/>
    <w:semiHidden/>
    <w:rsid w:val="00096DF3"/>
    <w:rPr>
      <w:rFonts w:ascii="Times New Roman" w:eastAsia="Times New Roman" w:hAnsi="Times New Roman"/>
      <w:sz w:val="16"/>
      <w:szCs w:val="16"/>
    </w:rPr>
  </w:style>
  <w:style w:type="character" w:customStyle="1" w:styleId="1f0">
    <w:name w:val="Подзаголовок Знак1"/>
    <w:uiPriority w:val="99"/>
    <w:rsid w:val="00096DF3"/>
    <w:rPr>
      <w:rFonts w:ascii="Cambria" w:eastAsia="Times New Roman" w:hAnsi="Cambria" w:cs="Times New Roman"/>
      <w:i/>
      <w:iCs/>
      <w:color w:val="4F81BD"/>
      <w:spacing w:val="15"/>
      <w:sz w:val="24"/>
      <w:szCs w:val="24"/>
    </w:rPr>
  </w:style>
  <w:style w:type="character" w:customStyle="1" w:styleId="1f1">
    <w:name w:val="Нижний колонтитул Знак1"/>
    <w:uiPriority w:val="99"/>
    <w:semiHidden/>
    <w:rsid w:val="00096DF3"/>
    <w:rPr>
      <w:rFonts w:ascii="Times New Roman" w:eastAsia="Times New Roman" w:hAnsi="Times New Roman"/>
      <w:sz w:val="24"/>
      <w:szCs w:val="24"/>
    </w:rPr>
  </w:style>
  <w:style w:type="character" w:customStyle="1" w:styleId="1f2">
    <w:name w:val="Текст выноски Знак1"/>
    <w:uiPriority w:val="99"/>
    <w:semiHidden/>
    <w:rsid w:val="00096DF3"/>
    <w:rPr>
      <w:rFonts w:ascii="Tahoma" w:hAnsi="Tahoma" w:cs="Tahoma"/>
      <w:sz w:val="16"/>
      <w:szCs w:val="16"/>
    </w:rPr>
  </w:style>
  <w:style w:type="character" w:customStyle="1" w:styleId="ff24">
    <w:name w:val="ff24"/>
    <w:rsid w:val="00096DF3"/>
    <w:rPr>
      <w:rFonts w:ascii="Tahoma" w:hAnsi="Tahoma" w:cs="Tahoma" w:hint="default"/>
    </w:rPr>
  </w:style>
  <w:style w:type="character" w:customStyle="1" w:styleId="s5accordionmenuleft">
    <w:name w:val="s5_accordion_menu_left"/>
    <w:rsid w:val="00096DF3"/>
  </w:style>
  <w:style w:type="character" w:customStyle="1" w:styleId="separator">
    <w:name w:val="separator"/>
    <w:rsid w:val="00096DF3"/>
  </w:style>
  <w:style w:type="paragraph" w:customStyle="1" w:styleId="1f3">
    <w:name w:val="Без интервала1"/>
    <w:qFormat/>
    <w:rsid w:val="00096DF3"/>
    <w:pPr>
      <w:spacing w:after="0" w:line="240" w:lineRule="auto"/>
    </w:pPr>
    <w:rPr>
      <w:rFonts w:ascii="Calibri" w:eastAsia="Times New Roman" w:hAnsi="Calibri" w:cs="Times New Roman"/>
    </w:rPr>
  </w:style>
  <w:style w:type="character" w:customStyle="1" w:styleId="HTML10">
    <w:name w:val="Адрес HTML Знак1"/>
    <w:uiPriority w:val="99"/>
    <w:semiHidden/>
    <w:rsid w:val="00096DF3"/>
    <w:rPr>
      <w:rFonts w:ascii="Times New Roman" w:eastAsia="Times New Roman" w:hAnsi="Times New Roman"/>
      <w:i/>
      <w:iCs/>
      <w:sz w:val="28"/>
      <w:szCs w:val="24"/>
    </w:rPr>
  </w:style>
  <w:style w:type="character" w:customStyle="1" w:styleId="z-10">
    <w:name w:val="z-Начало формы Знак1"/>
    <w:uiPriority w:val="99"/>
    <w:semiHidden/>
    <w:rsid w:val="00096DF3"/>
    <w:rPr>
      <w:rFonts w:ascii="Arial" w:eastAsia="Times New Roman" w:hAnsi="Arial" w:cs="Arial"/>
      <w:vanish/>
      <w:sz w:val="16"/>
      <w:szCs w:val="16"/>
    </w:rPr>
  </w:style>
  <w:style w:type="character" w:customStyle="1" w:styleId="z-11">
    <w:name w:val="z-Конец формы Знак1"/>
    <w:uiPriority w:val="99"/>
    <w:semiHidden/>
    <w:rsid w:val="00096DF3"/>
    <w:rPr>
      <w:rFonts w:ascii="Arial" w:eastAsia="Times New Roman" w:hAnsi="Arial" w:cs="Arial"/>
      <w:vanish/>
      <w:sz w:val="16"/>
      <w:szCs w:val="16"/>
    </w:rPr>
  </w:style>
  <w:style w:type="paragraph" w:customStyle="1" w:styleId="S">
    <w:name w:val="S_Обычный"/>
    <w:basedOn w:val="a1"/>
    <w:uiPriority w:val="99"/>
    <w:qFormat/>
    <w:rsid w:val="00096DF3"/>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Style21">
    <w:name w:val="Style21"/>
    <w:basedOn w:val="a1"/>
    <w:qFormat/>
    <w:rsid w:val="00096DF3"/>
    <w:pPr>
      <w:widowControl w:val="0"/>
      <w:autoSpaceDE w:val="0"/>
      <w:autoSpaceDN w:val="0"/>
      <w:adjustRightInd w:val="0"/>
      <w:spacing w:after="0" w:line="278" w:lineRule="exact"/>
      <w:ind w:hanging="235"/>
    </w:pPr>
    <w:rPr>
      <w:rFonts w:ascii="Times New Roman" w:eastAsia="Times New Roman" w:hAnsi="Times New Roman" w:cs="Times New Roman"/>
      <w:sz w:val="24"/>
      <w:szCs w:val="24"/>
      <w:lang w:eastAsia="ru-RU"/>
    </w:rPr>
  </w:style>
  <w:style w:type="character" w:customStyle="1" w:styleId="FontStyle30">
    <w:name w:val="Font Style30"/>
    <w:rsid w:val="00096DF3"/>
    <w:rPr>
      <w:rFonts w:ascii="Times New Roman" w:hAnsi="Times New Roman" w:cs="Times New Roman" w:hint="default"/>
      <w:sz w:val="22"/>
      <w:szCs w:val="22"/>
    </w:rPr>
  </w:style>
  <w:style w:type="character" w:customStyle="1" w:styleId="113">
    <w:name w:val="Заголовок 1 Знак1"/>
    <w:aliases w:val="Знак5 Знак1,1 Заголовок Знак1"/>
    <w:rsid w:val="00096DF3"/>
    <w:rPr>
      <w:rFonts w:ascii="Cambria" w:eastAsia="Times New Roman" w:hAnsi="Cambria" w:cs="Times New Roman"/>
      <w:b/>
      <w:bCs/>
      <w:color w:val="365F91"/>
      <w:sz w:val="28"/>
      <w:szCs w:val="28"/>
    </w:rPr>
  </w:style>
  <w:style w:type="character" w:customStyle="1" w:styleId="2f">
    <w:name w:val="Текст сноски Знак2"/>
    <w:aliases w:val="Table_Footnote_last Знак Знак3,Table_Footnote_last Знак Знак Знак2,Table_Footnote_last Знак3"/>
    <w:semiHidden/>
    <w:rsid w:val="00096DF3"/>
  </w:style>
  <w:style w:type="character" w:customStyle="1" w:styleId="1f4">
    <w:name w:val="Схема документа Знак1"/>
    <w:uiPriority w:val="99"/>
    <w:semiHidden/>
    <w:rsid w:val="00096DF3"/>
    <w:rPr>
      <w:rFonts w:ascii="Tahoma" w:hAnsi="Tahoma" w:cs="Tahoma"/>
      <w:sz w:val="16"/>
      <w:szCs w:val="16"/>
    </w:rPr>
  </w:style>
  <w:style w:type="character" w:customStyle="1" w:styleId="1f5">
    <w:name w:val="Текст Знак1"/>
    <w:semiHidden/>
    <w:rsid w:val="00096DF3"/>
    <w:rPr>
      <w:rFonts w:ascii="Consolas" w:hAnsi="Consolas" w:cs="Consolas"/>
      <w:sz w:val="21"/>
      <w:szCs w:val="21"/>
    </w:rPr>
  </w:style>
  <w:style w:type="character" w:customStyle="1" w:styleId="314">
    <w:name w:val="Знак31"/>
    <w:rsid w:val="00096DF3"/>
    <w:rPr>
      <w:sz w:val="24"/>
      <w:szCs w:val="24"/>
      <w:lang w:val="ru-RU" w:eastAsia="ru-RU" w:bidi="ar-SA"/>
    </w:rPr>
  </w:style>
  <w:style w:type="character" w:customStyle="1" w:styleId="39">
    <w:name w:val="Основной текст Знак3"/>
    <w:aliases w:val="Основной текст Знак Знак Знак2,Знак Знак1 Знак Знак2,Знак1 Знак Знак4,Знак1 Знак3,Знак Знак3,Знак2 Знак Знак Знак2,Знак2 Знак1 Знак2,Знак2 Знак Знак4,Знак2 Знак4"/>
    <w:semiHidden/>
    <w:rsid w:val="00096DF3"/>
    <w:rPr>
      <w:sz w:val="24"/>
      <w:szCs w:val="24"/>
    </w:rPr>
  </w:style>
  <w:style w:type="paragraph" w:customStyle="1" w:styleId="2110">
    <w:name w:val="Знак2 Знак1 Знак1"/>
    <w:aliases w:val="Знак2 Знак3"/>
    <w:basedOn w:val="a1"/>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Без интервала11"/>
    <w:qFormat/>
    <w:rsid w:val="00096DF3"/>
    <w:pPr>
      <w:spacing w:after="0" w:line="240" w:lineRule="auto"/>
    </w:pPr>
    <w:rPr>
      <w:rFonts w:ascii="Calibri" w:eastAsia="Times New Roman" w:hAnsi="Calibri" w:cs="Times New Roman"/>
    </w:rPr>
  </w:style>
  <w:style w:type="paragraph" w:customStyle="1" w:styleId="3a">
    <w:name w:val="Обычный3"/>
    <w:qFormat/>
    <w:rsid w:val="00096DF3"/>
    <w:pPr>
      <w:spacing w:after="0" w:line="240" w:lineRule="auto"/>
    </w:pPr>
    <w:rPr>
      <w:rFonts w:ascii="Times New Roman" w:eastAsia="Times New Roman" w:hAnsi="Times New Roman" w:cs="Times New Roman"/>
      <w:szCs w:val="24"/>
      <w:lang w:eastAsia="ru-RU"/>
    </w:rPr>
  </w:style>
  <w:style w:type="paragraph" w:customStyle="1" w:styleId="330">
    <w:name w:val="Основной текст с отступом 33"/>
    <w:basedOn w:val="a1"/>
    <w:qFormat/>
    <w:rsid w:val="00096DF3"/>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paragraph" w:customStyle="1" w:styleId="2f0">
    <w:name w:val="Без интервала2"/>
    <w:qFormat/>
    <w:rsid w:val="00096DF3"/>
    <w:pPr>
      <w:spacing w:after="0" w:line="240" w:lineRule="auto"/>
    </w:pPr>
    <w:rPr>
      <w:rFonts w:ascii="Calibri" w:eastAsia="Times New Roman" w:hAnsi="Calibri" w:cs="Times New Roman"/>
    </w:rPr>
  </w:style>
  <w:style w:type="numbering" w:customStyle="1" w:styleId="115">
    <w:name w:val="Нет списка11"/>
    <w:next w:val="a4"/>
    <w:uiPriority w:val="99"/>
    <w:semiHidden/>
    <w:unhideWhenUsed/>
    <w:rsid w:val="00096DF3"/>
  </w:style>
  <w:style w:type="character" w:customStyle="1" w:styleId="ConsPlusNormal0">
    <w:name w:val="ConsPlusNormal Знак"/>
    <w:link w:val="ConsPlusNormal"/>
    <w:uiPriority w:val="99"/>
    <w:locked/>
    <w:rsid w:val="00096DF3"/>
    <w:rPr>
      <w:rFonts w:ascii="Times New Roman" w:eastAsia="Calibri" w:hAnsi="Times New Roman" w:cs="Times New Roman"/>
      <w:sz w:val="28"/>
      <w:szCs w:val="28"/>
    </w:rPr>
  </w:style>
  <w:style w:type="paragraph" w:customStyle="1" w:styleId="ConsPlusTitle">
    <w:name w:val="ConsPlusTitle"/>
    <w:basedOn w:val="a1"/>
    <w:next w:val="ConsPlusNormal"/>
    <w:uiPriority w:val="99"/>
    <w:qFormat/>
    <w:rsid w:val="00096DF3"/>
    <w:pPr>
      <w:widowControl w:val="0"/>
      <w:suppressAutoHyphens/>
      <w:autoSpaceDE w:val="0"/>
      <w:spacing w:after="0" w:line="240" w:lineRule="auto"/>
    </w:pPr>
    <w:rPr>
      <w:rFonts w:ascii="Arial" w:eastAsia="Calibri" w:hAnsi="Arial" w:cs="Arial"/>
      <w:b/>
      <w:bCs/>
      <w:kern w:val="1"/>
      <w:sz w:val="20"/>
      <w:szCs w:val="20"/>
      <w:lang w:eastAsia="ar-SA"/>
    </w:rPr>
  </w:style>
  <w:style w:type="paragraph" w:customStyle="1" w:styleId="Style12">
    <w:name w:val="Style12"/>
    <w:basedOn w:val="a1"/>
    <w:uiPriority w:val="99"/>
    <w:qFormat/>
    <w:rsid w:val="00096DF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0">
    <w:name w:val="Style20"/>
    <w:basedOn w:val="a1"/>
    <w:uiPriority w:val="99"/>
    <w:qFormat/>
    <w:rsid w:val="00096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1"/>
    <w:uiPriority w:val="99"/>
    <w:qFormat/>
    <w:rsid w:val="00096DF3"/>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character" w:customStyle="1" w:styleId="FontStyle34">
    <w:name w:val="Font Style34"/>
    <w:uiPriority w:val="99"/>
    <w:rsid w:val="00096DF3"/>
    <w:rPr>
      <w:rFonts w:ascii="Times New Roman" w:hAnsi="Times New Roman" w:cs="Times New Roman"/>
      <w:sz w:val="22"/>
      <w:szCs w:val="22"/>
    </w:rPr>
  </w:style>
  <w:style w:type="character" w:customStyle="1" w:styleId="FontStyle29">
    <w:name w:val="Font Style29"/>
    <w:uiPriority w:val="99"/>
    <w:rsid w:val="00096DF3"/>
    <w:rPr>
      <w:rFonts w:ascii="Times New Roman" w:hAnsi="Times New Roman" w:cs="Times New Roman"/>
      <w:b/>
      <w:bCs/>
      <w:smallCaps/>
      <w:sz w:val="16"/>
      <w:szCs w:val="16"/>
    </w:rPr>
  </w:style>
  <w:style w:type="character" w:customStyle="1" w:styleId="FontStyle37">
    <w:name w:val="Font Style37"/>
    <w:uiPriority w:val="99"/>
    <w:rsid w:val="00096DF3"/>
    <w:rPr>
      <w:rFonts w:ascii="Franklin Gothic Medium" w:hAnsi="Franklin Gothic Medium" w:cs="Franklin Gothic Medium"/>
      <w:spacing w:val="20"/>
      <w:sz w:val="14"/>
      <w:szCs w:val="14"/>
    </w:rPr>
  </w:style>
  <w:style w:type="character" w:customStyle="1" w:styleId="FontStyle38">
    <w:name w:val="Font Style38"/>
    <w:uiPriority w:val="99"/>
    <w:rsid w:val="00096DF3"/>
    <w:rPr>
      <w:rFonts w:ascii="Times New Roman" w:hAnsi="Times New Roman" w:cs="Times New Roman"/>
      <w:b/>
      <w:bCs/>
      <w:spacing w:val="-10"/>
      <w:sz w:val="22"/>
      <w:szCs w:val="22"/>
    </w:rPr>
  </w:style>
  <w:style w:type="character" w:customStyle="1" w:styleId="127">
    <w:name w:val="127 см Знак"/>
    <w:link w:val="1270"/>
    <w:uiPriority w:val="99"/>
    <w:locked/>
    <w:rsid w:val="00096DF3"/>
    <w:rPr>
      <w:sz w:val="26"/>
      <w:szCs w:val="26"/>
    </w:rPr>
  </w:style>
  <w:style w:type="paragraph" w:customStyle="1" w:styleId="1270">
    <w:name w:val="127 см"/>
    <w:basedOn w:val="a1"/>
    <w:next w:val="a1"/>
    <w:link w:val="127"/>
    <w:uiPriority w:val="99"/>
    <w:qFormat/>
    <w:rsid w:val="00096DF3"/>
    <w:pPr>
      <w:widowControl w:val="0"/>
      <w:autoSpaceDE w:val="0"/>
      <w:autoSpaceDN w:val="0"/>
      <w:adjustRightInd w:val="0"/>
      <w:spacing w:before="120" w:after="0" w:line="240" w:lineRule="auto"/>
      <w:ind w:left="720"/>
      <w:jc w:val="both"/>
    </w:pPr>
    <w:rPr>
      <w:sz w:val="26"/>
      <w:szCs w:val="26"/>
    </w:rPr>
  </w:style>
  <w:style w:type="numbering" w:customStyle="1" w:styleId="72">
    <w:name w:val="Нет списка7"/>
    <w:next w:val="a4"/>
    <w:uiPriority w:val="99"/>
    <w:semiHidden/>
    <w:rsid w:val="00096DF3"/>
  </w:style>
  <w:style w:type="table" w:customStyle="1" w:styleId="2f1">
    <w:name w:val="Сетка таблицы2"/>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4"/>
    <w:uiPriority w:val="99"/>
    <w:semiHidden/>
    <w:unhideWhenUsed/>
    <w:rsid w:val="00096DF3"/>
  </w:style>
  <w:style w:type="table" w:customStyle="1" w:styleId="116">
    <w:name w:val="Сетка таблицы11"/>
    <w:basedOn w:val="a3"/>
    <w:next w:val="a5"/>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5">
    <w:name w:val="Нет списка21"/>
    <w:next w:val="a4"/>
    <w:uiPriority w:val="99"/>
    <w:semiHidden/>
    <w:unhideWhenUsed/>
    <w:rsid w:val="00096DF3"/>
  </w:style>
  <w:style w:type="numbering" w:customStyle="1" w:styleId="315">
    <w:name w:val="Нет списка31"/>
    <w:next w:val="a4"/>
    <w:uiPriority w:val="99"/>
    <w:semiHidden/>
    <w:unhideWhenUsed/>
    <w:rsid w:val="00096DF3"/>
  </w:style>
  <w:style w:type="numbering" w:customStyle="1" w:styleId="410">
    <w:name w:val="Нет списка41"/>
    <w:next w:val="a4"/>
    <w:uiPriority w:val="99"/>
    <w:semiHidden/>
    <w:unhideWhenUsed/>
    <w:rsid w:val="00096DF3"/>
  </w:style>
  <w:style w:type="numbering" w:customStyle="1" w:styleId="510">
    <w:name w:val="Нет списка51"/>
    <w:next w:val="a4"/>
    <w:uiPriority w:val="99"/>
    <w:semiHidden/>
    <w:unhideWhenUsed/>
    <w:rsid w:val="00096DF3"/>
  </w:style>
  <w:style w:type="numbering" w:customStyle="1" w:styleId="610">
    <w:name w:val="Нет списка61"/>
    <w:next w:val="a4"/>
    <w:uiPriority w:val="99"/>
    <w:semiHidden/>
    <w:unhideWhenUsed/>
    <w:rsid w:val="00096DF3"/>
  </w:style>
  <w:style w:type="numbering" w:customStyle="1" w:styleId="1110">
    <w:name w:val="Нет списка111"/>
    <w:next w:val="a4"/>
    <w:uiPriority w:val="99"/>
    <w:semiHidden/>
    <w:unhideWhenUsed/>
    <w:rsid w:val="00096DF3"/>
  </w:style>
  <w:style w:type="numbering" w:customStyle="1" w:styleId="82">
    <w:name w:val="Нет списка8"/>
    <w:next w:val="a4"/>
    <w:uiPriority w:val="99"/>
    <w:semiHidden/>
    <w:unhideWhenUsed/>
    <w:rsid w:val="00096DF3"/>
  </w:style>
  <w:style w:type="paragraph" w:customStyle="1" w:styleId="44">
    <w:name w:val="Обычный4"/>
    <w:qFormat/>
    <w:rsid w:val="00096DF3"/>
    <w:pPr>
      <w:spacing w:after="0" w:line="240" w:lineRule="auto"/>
    </w:pPr>
    <w:rPr>
      <w:rFonts w:ascii="Times New Roman" w:eastAsia="Times New Roman" w:hAnsi="Times New Roman" w:cs="Times New Roman"/>
      <w:szCs w:val="24"/>
      <w:lang w:eastAsia="ru-RU"/>
    </w:rPr>
  </w:style>
  <w:style w:type="character" w:customStyle="1" w:styleId="124">
    <w:name w:val="Знак Знак12"/>
    <w:rsid w:val="00096DF3"/>
    <w:rPr>
      <w:rFonts w:ascii="Times New Roman" w:eastAsia="Times New Roman" w:hAnsi="Times New Roman" w:cs="Times New Roman"/>
      <w:b/>
      <w:bCs/>
      <w:sz w:val="24"/>
      <w:szCs w:val="24"/>
      <w:lang w:eastAsia="ru-RU"/>
    </w:rPr>
  </w:style>
  <w:style w:type="character" w:customStyle="1" w:styleId="131">
    <w:name w:val="Знак1 Знак Знак Знак3"/>
    <w:rsid w:val="00096DF3"/>
    <w:rPr>
      <w:rFonts w:ascii="Times New Roman" w:eastAsia="Times New Roman" w:hAnsi="Times New Roman" w:cs="Times New Roman"/>
      <w:sz w:val="24"/>
      <w:szCs w:val="24"/>
      <w:lang w:eastAsia="ru-RU"/>
    </w:rPr>
  </w:style>
  <w:style w:type="character" w:customStyle="1" w:styleId="420">
    <w:name w:val="Знак Знак42"/>
    <w:rsid w:val="00096DF3"/>
    <w:rPr>
      <w:rFonts w:ascii="Times New Roman" w:eastAsia="Times New Roman" w:hAnsi="Times New Roman" w:cs="Times New Roman"/>
      <w:b/>
      <w:bCs/>
      <w:sz w:val="20"/>
      <w:szCs w:val="24"/>
      <w:lang w:eastAsia="ru-RU"/>
    </w:rPr>
  </w:style>
  <w:style w:type="character" w:customStyle="1" w:styleId="1f6">
    <w:name w:val="Название Знак1"/>
    <w:uiPriority w:val="99"/>
    <w:rsid w:val="00096DF3"/>
    <w:rPr>
      <w:rFonts w:ascii="Cambria" w:eastAsia="Times New Roman" w:hAnsi="Cambria" w:cs="Times New Roman"/>
      <w:color w:val="17365D"/>
      <w:spacing w:val="5"/>
      <w:kern w:val="28"/>
      <w:sz w:val="52"/>
      <w:szCs w:val="52"/>
    </w:rPr>
  </w:style>
  <w:style w:type="paragraph" w:customStyle="1" w:styleId="news-date">
    <w:name w:val="news-date"/>
    <w:basedOn w:val="a1"/>
    <w:qFormat/>
    <w:rsid w:val="00096DF3"/>
    <w:pPr>
      <w:spacing w:before="107" w:after="161" w:line="240" w:lineRule="auto"/>
    </w:pPr>
    <w:rPr>
      <w:rFonts w:ascii="Times New Roman" w:eastAsia="Times New Roman" w:hAnsi="Times New Roman" w:cs="Times New Roman"/>
      <w:color w:val="777777"/>
      <w:sz w:val="12"/>
      <w:szCs w:val="12"/>
      <w:lang w:eastAsia="ru-RU"/>
    </w:rPr>
  </w:style>
  <w:style w:type="character" w:customStyle="1" w:styleId="HTML11">
    <w:name w:val="Стандартный HTML Знак1"/>
    <w:basedOn w:val="a2"/>
    <w:uiPriority w:val="99"/>
    <w:semiHidden/>
    <w:rsid w:val="00096DF3"/>
    <w:rPr>
      <w:rFonts w:ascii="Consolas" w:hAnsi="Consolas" w:cs="Consolas"/>
    </w:rPr>
  </w:style>
  <w:style w:type="numbering" w:customStyle="1" w:styleId="94">
    <w:name w:val="Нет списка9"/>
    <w:next w:val="a4"/>
    <w:uiPriority w:val="99"/>
    <w:semiHidden/>
    <w:rsid w:val="00096DF3"/>
  </w:style>
  <w:style w:type="paragraph" w:customStyle="1" w:styleId="54">
    <w:name w:val="Обычный5"/>
    <w:qFormat/>
    <w:rsid w:val="00096DF3"/>
    <w:pPr>
      <w:spacing w:after="0" w:line="240" w:lineRule="auto"/>
    </w:pPr>
    <w:rPr>
      <w:rFonts w:ascii="Times New Roman" w:eastAsia="Times New Roman" w:hAnsi="Times New Roman" w:cs="Times New Roman"/>
      <w:szCs w:val="24"/>
      <w:lang w:eastAsia="ru-RU"/>
    </w:rPr>
  </w:style>
  <w:style w:type="character" w:customStyle="1" w:styleId="117">
    <w:name w:val="Знак Знак11"/>
    <w:rsid w:val="00096DF3"/>
    <w:rPr>
      <w:rFonts w:ascii="Times New Roman" w:eastAsia="Times New Roman" w:hAnsi="Times New Roman" w:cs="Times New Roman"/>
      <w:b/>
      <w:bCs/>
      <w:sz w:val="24"/>
      <w:szCs w:val="24"/>
      <w:lang w:eastAsia="ru-RU"/>
    </w:rPr>
  </w:style>
  <w:style w:type="character" w:customStyle="1" w:styleId="125">
    <w:name w:val="Знак1 Знак Знак Знак2"/>
    <w:rsid w:val="00096DF3"/>
    <w:rPr>
      <w:rFonts w:ascii="Times New Roman" w:eastAsia="Times New Roman" w:hAnsi="Times New Roman" w:cs="Times New Roman"/>
      <w:sz w:val="24"/>
      <w:szCs w:val="24"/>
      <w:lang w:eastAsia="ru-RU"/>
    </w:rPr>
  </w:style>
  <w:style w:type="character" w:customStyle="1" w:styleId="411">
    <w:name w:val="Знак Знак41"/>
    <w:rsid w:val="00096DF3"/>
    <w:rPr>
      <w:rFonts w:ascii="Times New Roman" w:eastAsia="Times New Roman" w:hAnsi="Times New Roman" w:cs="Times New Roman"/>
      <w:b/>
      <w:bCs/>
      <w:sz w:val="20"/>
      <w:szCs w:val="24"/>
      <w:lang w:eastAsia="ru-RU"/>
    </w:rPr>
  </w:style>
  <w:style w:type="character" w:customStyle="1" w:styleId="2f2">
    <w:name w:val="2 Заголовок Знак"/>
    <w:rsid w:val="00096DF3"/>
    <w:rPr>
      <w:rFonts w:ascii="Times New Roman" w:eastAsia="Times New Roman" w:hAnsi="Times New Roman" w:cs="Times New Roman"/>
      <w:b/>
      <w:bCs/>
      <w:sz w:val="28"/>
      <w:szCs w:val="26"/>
    </w:rPr>
  </w:style>
  <w:style w:type="numbering" w:customStyle="1" w:styleId="132">
    <w:name w:val="Нет списка13"/>
    <w:next w:val="a4"/>
    <w:uiPriority w:val="99"/>
    <w:semiHidden/>
    <w:unhideWhenUsed/>
    <w:rsid w:val="00096DF3"/>
  </w:style>
  <w:style w:type="numbering" w:customStyle="1" w:styleId="221">
    <w:name w:val="Нет списка22"/>
    <w:next w:val="a4"/>
    <w:uiPriority w:val="99"/>
    <w:semiHidden/>
    <w:unhideWhenUsed/>
    <w:rsid w:val="00096DF3"/>
  </w:style>
  <w:style w:type="character" w:styleId="affff2">
    <w:name w:val="Placeholder Text"/>
    <w:uiPriority w:val="99"/>
    <w:semiHidden/>
    <w:rsid w:val="00096DF3"/>
    <w:rPr>
      <w:color w:val="808080"/>
    </w:rPr>
  </w:style>
  <w:style w:type="paragraph" w:customStyle="1" w:styleId="216">
    <w:name w:val="Основной текст 21"/>
    <w:basedOn w:val="a1"/>
    <w:qFormat/>
    <w:rsid w:val="00096DF3"/>
    <w:pPr>
      <w:widowControl w:val="0"/>
      <w:suppressAutoHyphens/>
      <w:spacing w:after="0" w:line="240" w:lineRule="auto"/>
      <w:ind w:firstLine="709"/>
      <w:jc w:val="both"/>
    </w:pPr>
    <w:rPr>
      <w:rFonts w:ascii="Times New Roman" w:eastAsia="Lucida Sans Unicode" w:hAnsi="Times New Roman" w:cs="Times New Roman"/>
      <w:kern w:val="1"/>
      <w:sz w:val="28"/>
      <w:szCs w:val="28"/>
    </w:rPr>
  </w:style>
  <w:style w:type="table" w:customStyle="1" w:styleId="126">
    <w:name w:val="Сетка таблицы12"/>
    <w:basedOn w:val="a3"/>
    <w:next w:val="a5"/>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4"/>
    <w:semiHidden/>
    <w:rsid w:val="00096DF3"/>
  </w:style>
  <w:style w:type="character" w:styleId="affff3">
    <w:name w:val="annotation reference"/>
    <w:rsid w:val="00096DF3"/>
    <w:rPr>
      <w:sz w:val="16"/>
    </w:rPr>
  </w:style>
  <w:style w:type="paragraph" w:customStyle="1" w:styleId="affff4">
    <w:name w:val="обычн курсив"/>
    <w:basedOn w:val="a1"/>
    <w:link w:val="affff5"/>
    <w:qFormat/>
    <w:rsid w:val="00096DF3"/>
    <w:pPr>
      <w:spacing w:after="0" w:line="240" w:lineRule="auto"/>
      <w:ind w:firstLine="567"/>
      <w:jc w:val="both"/>
      <w:outlineLvl w:val="0"/>
    </w:pPr>
    <w:rPr>
      <w:rFonts w:ascii="Times New Roman" w:eastAsia="Times New Roman" w:hAnsi="Times New Roman" w:cs="Times New Roman"/>
      <w:i/>
      <w:sz w:val="28"/>
      <w:szCs w:val="24"/>
      <w:lang w:val="x-none" w:eastAsia="x-none"/>
    </w:rPr>
  </w:style>
  <w:style w:type="paragraph" w:customStyle="1" w:styleId="affff6">
    <w:name w:val="обычн_курсив"/>
    <w:basedOn w:val="a1"/>
    <w:link w:val="affff7"/>
    <w:qFormat/>
    <w:rsid w:val="00096DF3"/>
    <w:pPr>
      <w:spacing w:after="0" w:line="240" w:lineRule="auto"/>
      <w:ind w:firstLine="567"/>
      <w:jc w:val="both"/>
    </w:pPr>
    <w:rPr>
      <w:rFonts w:ascii="Times New Roman" w:eastAsia="Times New Roman" w:hAnsi="Times New Roman" w:cs="Times New Roman"/>
      <w:i/>
      <w:sz w:val="28"/>
      <w:szCs w:val="24"/>
      <w:lang w:val="x-none"/>
    </w:rPr>
  </w:style>
  <w:style w:type="character" w:customStyle="1" w:styleId="affff5">
    <w:name w:val="обычн курсив Знак"/>
    <w:link w:val="affff4"/>
    <w:rsid w:val="00096DF3"/>
    <w:rPr>
      <w:rFonts w:ascii="Times New Roman" w:eastAsia="Times New Roman" w:hAnsi="Times New Roman" w:cs="Times New Roman"/>
      <w:i/>
      <w:sz w:val="28"/>
      <w:szCs w:val="24"/>
      <w:lang w:val="x-none" w:eastAsia="x-none"/>
    </w:rPr>
  </w:style>
  <w:style w:type="paragraph" w:customStyle="1" w:styleId="affff8">
    <w:name w:val="содержание"/>
    <w:basedOn w:val="a1"/>
    <w:link w:val="affff9"/>
    <w:qFormat/>
    <w:rsid w:val="00096DF3"/>
    <w:pPr>
      <w:spacing w:after="0" w:line="240" w:lineRule="auto"/>
      <w:ind w:left="567" w:firstLine="709"/>
      <w:jc w:val="both"/>
    </w:pPr>
    <w:rPr>
      <w:rFonts w:ascii="Times New Roman" w:eastAsia="Times New Roman" w:hAnsi="Times New Roman" w:cs="Times New Roman"/>
      <w:sz w:val="28"/>
      <w:szCs w:val="24"/>
      <w:lang w:val="x-none"/>
    </w:rPr>
  </w:style>
  <w:style w:type="character" w:customStyle="1" w:styleId="affff7">
    <w:name w:val="обычн_курсив Знак"/>
    <w:link w:val="affff6"/>
    <w:rsid w:val="00096DF3"/>
    <w:rPr>
      <w:rFonts w:ascii="Times New Roman" w:eastAsia="Times New Roman" w:hAnsi="Times New Roman" w:cs="Times New Roman"/>
      <w:i/>
      <w:sz w:val="28"/>
      <w:szCs w:val="24"/>
      <w:lang w:val="x-none"/>
    </w:rPr>
  </w:style>
  <w:style w:type="paragraph" w:customStyle="1" w:styleId="affffa">
    <w:name w:val="обычн_без_отступа"/>
    <w:basedOn w:val="a1"/>
    <w:link w:val="affffb"/>
    <w:qFormat/>
    <w:rsid w:val="00096DF3"/>
    <w:pPr>
      <w:spacing w:after="0" w:line="240" w:lineRule="auto"/>
      <w:ind w:firstLine="709"/>
      <w:jc w:val="both"/>
    </w:pPr>
    <w:rPr>
      <w:rFonts w:ascii="Times New Roman" w:eastAsia="Times New Roman" w:hAnsi="Times New Roman" w:cs="Times New Roman"/>
      <w:sz w:val="28"/>
      <w:szCs w:val="24"/>
      <w:lang w:val="x-none"/>
    </w:rPr>
  </w:style>
  <w:style w:type="character" w:customStyle="1" w:styleId="affff9">
    <w:name w:val="содержание Знак"/>
    <w:link w:val="affff8"/>
    <w:rsid w:val="00096DF3"/>
    <w:rPr>
      <w:rFonts w:ascii="Times New Roman" w:eastAsia="Times New Roman" w:hAnsi="Times New Roman" w:cs="Times New Roman"/>
      <w:sz w:val="28"/>
      <w:szCs w:val="24"/>
      <w:lang w:val="x-none"/>
    </w:rPr>
  </w:style>
  <w:style w:type="paragraph" w:customStyle="1" w:styleId="affffc">
    <w:name w:val="содерж_назв"/>
    <w:basedOn w:val="a1"/>
    <w:link w:val="affffd"/>
    <w:qFormat/>
    <w:rsid w:val="00096DF3"/>
    <w:pPr>
      <w:spacing w:after="0" w:line="240" w:lineRule="auto"/>
      <w:ind w:firstLine="709"/>
      <w:jc w:val="both"/>
    </w:pPr>
    <w:rPr>
      <w:rFonts w:ascii="Times New Roman" w:eastAsia="Times New Roman" w:hAnsi="Times New Roman" w:cs="Times New Roman"/>
      <w:b/>
      <w:sz w:val="28"/>
      <w:szCs w:val="24"/>
      <w:lang w:val="en-US"/>
    </w:rPr>
  </w:style>
  <w:style w:type="character" w:customStyle="1" w:styleId="affffb">
    <w:name w:val="обычн_без_отступа Знак"/>
    <w:link w:val="affffa"/>
    <w:rsid w:val="00096DF3"/>
    <w:rPr>
      <w:rFonts w:ascii="Times New Roman" w:eastAsia="Times New Roman" w:hAnsi="Times New Roman" w:cs="Times New Roman"/>
      <w:sz w:val="28"/>
      <w:szCs w:val="24"/>
      <w:lang w:val="x-none"/>
    </w:rPr>
  </w:style>
  <w:style w:type="character" w:customStyle="1" w:styleId="affffd">
    <w:name w:val="содерж_назв Знак"/>
    <w:link w:val="affffc"/>
    <w:rsid w:val="00096DF3"/>
    <w:rPr>
      <w:rFonts w:ascii="Times New Roman" w:eastAsia="Times New Roman" w:hAnsi="Times New Roman" w:cs="Times New Roman"/>
      <w:b/>
      <w:sz w:val="28"/>
      <w:szCs w:val="24"/>
      <w:lang w:val="en-US"/>
    </w:rPr>
  </w:style>
  <w:style w:type="table" w:customStyle="1" w:styleId="1f7">
    <w:name w:val="Светлая заливка1"/>
    <w:basedOn w:val="a3"/>
    <w:uiPriority w:val="60"/>
    <w:rsid w:val="00096DF3"/>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7">
    <w:name w:val="Сетка таблицы21"/>
    <w:basedOn w:val="a3"/>
    <w:next w:val="a5"/>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3"/>
    <w:next w:val="a5"/>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e">
    <w:name w:val="annotation text"/>
    <w:basedOn w:val="a1"/>
    <w:link w:val="afffff"/>
    <w:rsid w:val="00096DF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
    <w:name w:val="Текст примечания Знак"/>
    <w:basedOn w:val="a2"/>
    <w:link w:val="affffe"/>
    <w:rsid w:val="00096DF3"/>
    <w:rPr>
      <w:rFonts w:ascii="Times New Roman" w:eastAsia="Times New Roman" w:hAnsi="Times New Roman" w:cs="Times New Roman"/>
      <w:sz w:val="28"/>
      <w:szCs w:val="20"/>
      <w:lang w:eastAsia="ru-RU"/>
    </w:rPr>
  </w:style>
  <w:style w:type="paragraph" w:styleId="afffff0">
    <w:name w:val="annotation subject"/>
    <w:basedOn w:val="affffe"/>
    <w:next w:val="affffe"/>
    <w:link w:val="afffff1"/>
    <w:rsid w:val="00096DF3"/>
    <w:rPr>
      <w:b/>
      <w:bCs/>
      <w:sz w:val="20"/>
      <w:lang w:val="x-none" w:eastAsia="x-none"/>
    </w:rPr>
  </w:style>
  <w:style w:type="character" w:customStyle="1" w:styleId="afffff1">
    <w:name w:val="Тема примечания Знак"/>
    <w:basedOn w:val="afffff"/>
    <w:link w:val="afffff0"/>
    <w:rsid w:val="00096DF3"/>
    <w:rPr>
      <w:rFonts w:ascii="Times New Roman" w:eastAsia="Times New Roman" w:hAnsi="Times New Roman" w:cs="Times New Roman"/>
      <w:b/>
      <w:bCs/>
      <w:sz w:val="20"/>
      <w:szCs w:val="20"/>
      <w:lang w:val="x-none" w:eastAsia="x-none"/>
    </w:rPr>
  </w:style>
  <w:style w:type="paragraph" w:customStyle="1" w:styleId="afffff2">
    <w:name w:val="таблица"/>
    <w:basedOn w:val="a1"/>
    <w:link w:val="afffff3"/>
    <w:qFormat/>
    <w:rsid w:val="00096DF3"/>
    <w:pPr>
      <w:spacing w:after="100" w:line="240" w:lineRule="auto"/>
    </w:pPr>
    <w:rPr>
      <w:rFonts w:ascii="Times New Roman" w:eastAsia="Times New Roman" w:hAnsi="Times New Roman" w:cs="Times New Roman"/>
      <w:sz w:val="28"/>
      <w:szCs w:val="20"/>
      <w:lang w:val="x-none" w:eastAsia="x-none"/>
    </w:rPr>
  </w:style>
  <w:style w:type="character" w:customStyle="1" w:styleId="afffff3">
    <w:name w:val="таблица Знак"/>
    <w:link w:val="afffff2"/>
    <w:rsid w:val="00096DF3"/>
    <w:rPr>
      <w:rFonts w:ascii="Times New Roman" w:eastAsia="Times New Roman" w:hAnsi="Times New Roman" w:cs="Times New Roman"/>
      <w:sz w:val="28"/>
      <w:szCs w:val="20"/>
      <w:lang w:val="x-none" w:eastAsia="x-none"/>
    </w:rPr>
  </w:style>
  <w:style w:type="paragraph" w:styleId="afffff4">
    <w:name w:val="Normal Indent"/>
    <w:basedOn w:val="a1"/>
    <w:link w:val="afffff5"/>
    <w:rsid w:val="00096DF3"/>
    <w:pPr>
      <w:spacing w:after="0" w:line="240" w:lineRule="auto"/>
      <w:ind w:left="708" w:firstLine="567"/>
      <w:jc w:val="both"/>
    </w:pPr>
    <w:rPr>
      <w:rFonts w:ascii="Times New Roman" w:eastAsia="Times New Roman" w:hAnsi="Times New Roman" w:cs="Times New Roman"/>
      <w:sz w:val="28"/>
      <w:szCs w:val="24"/>
      <w:lang w:eastAsia="ru-RU"/>
    </w:rPr>
  </w:style>
  <w:style w:type="character" w:customStyle="1" w:styleId="afffff5">
    <w:name w:val="Обычный отступ Знак"/>
    <w:link w:val="afffff4"/>
    <w:rsid w:val="00096DF3"/>
    <w:rPr>
      <w:rFonts w:ascii="Times New Roman" w:eastAsia="Times New Roman" w:hAnsi="Times New Roman" w:cs="Times New Roman"/>
      <w:sz w:val="28"/>
      <w:szCs w:val="24"/>
      <w:lang w:eastAsia="ru-RU"/>
    </w:rPr>
  </w:style>
  <w:style w:type="character" w:customStyle="1" w:styleId="2f3">
    <w:name w:val="Основной текст (2)_"/>
    <w:link w:val="2f4"/>
    <w:rsid w:val="00096DF3"/>
    <w:rPr>
      <w:shd w:val="clear" w:color="auto" w:fill="FFFFFF"/>
    </w:rPr>
  </w:style>
  <w:style w:type="character" w:customStyle="1" w:styleId="2f5">
    <w:name w:val="Основной текст (2) + Полужирный"/>
    <w:rsid w:val="00096DF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4">
    <w:name w:val="Основной текст (2)"/>
    <w:basedOn w:val="a1"/>
    <w:link w:val="2f3"/>
    <w:qFormat/>
    <w:rsid w:val="00096DF3"/>
    <w:pPr>
      <w:widowControl w:val="0"/>
      <w:shd w:val="clear" w:color="auto" w:fill="FFFFFF"/>
      <w:spacing w:after="540" w:line="298" w:lineRule="exact"/>
      <w:jc w:val="center"/>
    </w:pPr>
  </w:style>
  <w:style w:type="character" w:customStyle="1" w:styleId="FontStyle11">
    <w:name w:val="Font Style11"/>
    <w:rsid w:val="00096DF3"/>
    <w:rPr>
      <w:rFonts w:ascii="Times New Roman" w:hAnsi="Times New Roman" w:cs="Times New Roman"/>
      <w:sz w:val="24"/>
      <w:szCs w:val="24"/>
    </w:rPr>
  </w:style>
  <w:style w:type="paragraph" w:customStyle="1" w:styleId="Style4">
    <w:name w:val="Style4"/>
    <w:basedOn w:val="a1"/>
    <w:qFormat/>
    <w:rsid w:val="00096DF3"/>
    <w:pPr>
      <w:widowControl w:val="0"/>
      <w:autoSpaceDE w:val="0"/>
      <w:spacing w:after="0" w:line="285" w:lineRule="exact"/>
      <w:ind w:firstLine="192"/>
    </w:pPr>
    <w:rPr>
      <w:rFonts w:ascii="Times New Roman" w:eastAsia="Times New Roman" w:hAnsi="Times New Roman" w:cs="Times New Roman"/>
      <w:sz w:val="24"/>
      <w:szCs w:val="24"/>
      <w:lang w:eastAsia="ar-SA"/>
    </w:rPr>
  </w:style>
  <w:style w:type="paragraph" w:customStyle="1" w:styleId="Style1">
    <w:name w:val="Style1"/>
    <w:basedOn w:val="a1"/>
    <w:qFormat/>
    <w:rsid w:val="00096DF3"/>
    <w:pPr>
      <w:widowControl w:val="0"/>
      <w:autoSpaceDE w:val="0"/>
      <w:spacing w:after="0" w:line="240" w:lineRule="auto"/>
    </w:pPr>
    <w:rPr>
      <w:rFonts w:ascii="Times New Roman" w:eastAsia="Times New Roman" w:hAnsi="Times New Roman" w:cs="Times New Roman"/>
      <w:sz w:val="24"/>
      <w:szCs w:val="24"/>
      <w:lang w:eastAsia="ar-SA"/>
    </w:rPr>
  </w:style>
  <w:style w:type="table" w:customStyle="1" w:styleId="45">
    <w:name w:val="Сетка таблицы4"/>
    <w:basedOn w:val="a3"/>
    <w:next w:val="a5"/>
    <w:rsid w:val="0009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3"/>
    <w:next w:val="a5"/>
    <w:rsid w:val="0009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4"/>
    <w:semiHidden/>
    <w:rsid w:val="00096DF3"/>
  </w:style>
  <w:style w:type="table" w:customStyle="1" w:styleId="64">
    <w:name w:val="Сетка таблицы6"/>
    <w:basedOn w:val="a3"/>
    <w:next w:val="a5"/>
    <w:rsid w:val="0009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5"/>
    <w:rsid w:val="0009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f">
    <w:name w:val="Нет списка14"/>
    <w:next w:val="a4"/>
    <w:uiPriority w:val="99"/>
    <w:semiHidden/>
    <w:rsid w:val="00096DF3"/>
  </w:style>
  <w:style w:type="character" w:customStyle="1" w:styleId="pricename2">
    <w:name w:val="price_name2"/>
    <w:basedOn w:val="a2"/>
    <w:rsid w:val="00096DF3"/>
  </w:style>
  <w:style w:type="character" w:customStyle="1" w:styleId="priceval5">
    <w:name w:val="price_val5"/>
    <w:basedOn w:val="a2"/>
    <w:rsid w:val="00096DF3"/>
  </w:style>
  <w:style w:type="character" w:customStyle="1" w:styleId="currency">
    <w:name w:val="currency"/>
    <w:basedOn w:val="a2"/>
    <w:rsid w:val="00096DF3"/>
  </w:style>
  <w:style w:type="character" w:customStyle="1" w:styleId="currenttext1">
    <w:name w:val="current_text1"/>
    <w:basedOn w:val="a2"/>
    <w:rsid w:val="00096DF3"/>
    <w:rPr>
      <w:vanish w:val="0"/>
      <w:webHidden w:val="0"/>
      <w:specVanish w:val="0"/>
    </w:rPr>
  </w:style>
  <w:style w:type="character" w:customStyle="1" w:styleId="suffix">
    <w:name w:val="suffix"/>
    <w:basedOn w:val="a2"/>
    <w:rsid w:val="00096DF3"/>
  </w:style>
  <w:style w:type="character" w:customStyle="1" w:styleId="service3">
    <w:name w:val="service3"/>
    <w:basedOn w:val="a2"/>
    <w:rsid w:val="00096DF3"/>
  </w:style>
  <w:style w:type="character" w:customStyle="1" w:styleId="separ">
    <w:name w:val="separ"/>
    <w:basedOn w:val="a2"/>
    <w:rsid w:val="00096DF3"/>
  </w:style>
  <w:style w:type="character" w:customStyle="1" w:styleId="num2">
    <w:name w:val="num2"/>
    <w:basedOn w:val="a2"/>
    <w:rsid w:val="00096DF3"/>
  </w:style>
  <w:style w:type="character" w:customStyle="1" w:styleId="cl">
    <w:name w:val="cl"/>
    <w:basedOn w:val="a2"/>
    <w:rsid w:val="00096DF3"/>
  </w:style>
  <w:style w:type="character" w:customStyle="1" w:styleId="op">
    <w:name w:val="op"/>
    <w:basedOn w:val="a2"/>
    <w:rsid w:val="00096DF3"/>
  </w:style>
  <w:style w:type="paragraph" w:customStyle="1" w:styleId="text-justify">
    <w:name w:val="text-justify"/>
    <w:basedOn w:val="a1"/>
    <w:qFormat/>
    <w:rsid w:val="00096DF3"/>
    <w:pPr>
      <w:spacing w:after="107" w:line="240" w:lineRule="auto"/>
      <w:jc w:val="both"/>
    </w:pPr>
    <w:rPr>
      <w:rFonts w:ascii="Times New Roman" w:eastAsia="Times New Roman" w:hAnsi="Times New Roman" w:cs="Times New Roman"/>
      <w:sz w:val="24"/>
      <w:szCs w:val="24"/>
      <w:lang w:eastAsia="ru-RU"/>
    </w:rPr>
  </w:style>
  <w:style w:type="character" w:customStyle="1" w:styleId="numdelim1">
    <w:name w:val="num_delim1"/>
    <w:basedOn w:val="a2"/>
    <w:rsid w:val="00096DF3"/>
  </w:style>
  <w:style w:type="character" w:customStyle="1" w:styleId="pageblocksubheadercount1">
    <w:name w:val="page_block_sub_header_count1"/>
    <w:basedOn w:val="a2"/>
    <w:rsid w:val="00096DF3"/>
    <w:rPr>
      <w:color w:val="939393"/>
      <w:sz w:val="14"/>
      <w:szCs w:val="14"/>
    </w:rPr>
  </w:style>
  <w:style w:type="character" w:customStyle="1" w:styleId="marketempty2">
    <w:name w:val="market_empty2"/>
    <w:basedOn w:val="a2"/>
    <w:rsid w:val="00096DF3"/>
  </w:style>
  <w:style w:type="character" w:customStyle="1" w:styleId="marketbysearch3">
    <w:name w:val="market_by_search3"/>
    <w:basedOn w:val="a2"/>
    <w:rsid w:val="00096DF3"/>
  </w:style>
  <w:style w:type="character" w:customStyle="1" w:styleId="blk">
    <w:name w:val="blk"/>
    <w:rsid w:val="00096DF3"/>
  </w:style>
  <w:style w:type="character" w:customStyle="1" w:styleId="nobr">
    <w:name w:val="nobr"/>
    <w:basedOn w:val="a2"/>
    <w:rsid w:val="00096DF3"/>
  </w:style>
  <w:style w:type="paragraph" w:styleId="afffff6">
    <w:name w:val="endnote text"/>
    <w:basedOn w:val="a1"/>
    <w:link w:val="afffff7"/>
    <w:uiPriority w:val="99"/>
    <w:semiHidden/>
    <w:unhideWhenUsed/>
    <w:rsid w:val="00096DF3"/>
    <w:pPr>
      <w:spacing w:after="0" w:line="240" w:lineRule="auto"/>
    </w:pPr>
    <w:rPr>
      <w:rFonts w:eastAsiaTheme="minorEastAsia"/>
      <w:sz w:val="20"/>
      <w:szCs w:val="20"/>
    </w:rPr>
  </w:style>
  <w:style w:type="character" w:customStyle="1" w:styleId="afffff7">
    <w:name w:val="Текст концевой сноски Знак"/>
    <w:basedOn w:val="a2"/>
    <w:link w:val="afffff6"/>
    <w:uiPriority w:val="99"/>
    <w:semiHidden/>
    <w:rsid w:val="00096DF3"/>
    <w:rPr>
      <w:rFonts w:eastAsiaTheme="minorEastAsia"/>
      <w:sz w:val="20"/>
      <w:szCs w:val="20"/>
    </w:rPr>
  </w:style>
  <w:style w:type="character" w:styleId="afffff8">
    <w:name w:val="endnote reference"/>
    <w:basedOn w:val="a2"/>
    <w:uiPriority w:val="99"/>
    <w:semiHidden/>
    <w:unhideWhenUsed/>
    <w:rsid w:val="00096DF3"/>
    <w:rPr>
      <w:vertAlign w:val="superscript"/>
    </w:rPr>
  </w:style>
  <w:style w:type="table" w:customStyle="1" w:styleId="83">
    <w:name w:val="Сетка таблицы8"/>
    <w:basedOn w:val="a3"/>
    <w:next w:val="a5"/>
    <w:uiPriority w:val="39"/>
    <w:rsid w:val="00096DF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96DF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096DF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096DF3"/>
    <w:pPr>
      <w:widowControl w:val="0"/>
      <w:spacing w:after="0" w:line="240" w:lineRule="auto"/>
    </w:pPr>
    <w:rPr>
      <w:lang w:val="en-US"/>
    </w:rPr>
  </w:style>
  <w:style w:type="paragraph" w:customStyle="1" w:styleId="cxspfirstmailrucssattributepostfix">
    <w:name w:val="cxspfirst_mailru_css_attribute_postfix"/>
    <w:basedOn w:val="a1"/>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xspmiddlemailrucssattributepostfix">
    <w:name w:val="cxspmiddle_mailru_css_attribute_postfix"/>
    <w:basedOn w:val="a1"/>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location1">
    <w:name w:val="header-location1"/>
    <w:rsid w:val="00096DF3"/>
    <w:rPr>
      <w:b/>
      <w:bCs/>
      <w:color w:val="FFFFFF"/>
      <w:sz w:val="13"/>
      <w:szCs w:val="13"/>
      <w:shd w:val="clear" w:color="auto" w:fill="E10000"/>
    </w:rPr>
  </w:style>
  <w:style w:type="paragraph" w:customStyle="1" w:styleId="mb5">
    <w:name w:val="mb5"/>
    <w:basedOn w:val="a1"/>
    <w:uiPriority w:val="99"/>
    <w:qFormat/>
    <w:rsid w:val="00096DF3"/>
    <w:pPr>
      <w:spacing w:before="100" w:beforeAutospacing="1" w:after="58" w:line="300" w:lineRule="auto"/>
    </w:pPr>
    <w:rPr>
      <w:rFonts w:ascii="Times New Roman" w:eastAsia="Times New Roman" w:hAnsi="Times New Roman" w:cs="Times New Roman"/>
      <w:sz w:val="24"/>
      <w:szCs w:val="24"/>
      <w:lang w:eastAsia="ru-RU"/>
    </w:rPr>
  </w:style>
  <w:style w:type="paragraph" w:customStyle="1" w:styleId="close">
    <w:name w:val="close"/>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
    <w:name w:val="counter"/>
    <w:basedOn w:val="a1"/>
    <w:uiPriority w:val="99"/>
    <w:qFormat/>
    <w:rsid w:val="00096DF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earchform2">
    <w:name w:val="search_form2"/>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ormpic">
    <w:name w:val="search_form_pic"/>
    <w:basedOn w:val="a1"/>
    <w:uiPriority w:val="99"/>
    <w:qFormat/>
    <w:rsid w:val="00096DF3"/>
    <w:pPr>
      <w:pBdr>
        <w:top w:val="single" w:sz="4" w:space="0" w:color="96969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ortantdocslist">
    <w:name w:val="important_docs_list"/>
    <w:basedOn w:val="a1"/>
    <w:uiPriority w:val="99"/>
    <w:qFormat/>
    <w:rsid w:val="00096DF3"/>
    <w:pPr>
      <w:pBdr>
        <w:top w:val="single" w:sz="4" w:space="0" w:color="CECECE"/>
        <w:left w:val="single" w:sz="4" w:space="0" w:color="CECECE"/>
        <w:bottom w:val="single" w:sz="4" w:space="0" w:color="CECECE"/>
        <w:right w:val="single" w:sz="4" w:space="0" w:color="CECEC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
    <w:name w:val="promobanner_conten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1">
    <w:name w:val="promobanner_content1"/>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2">
    <w:name w:val="promobanner_content2"/>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nametx">
    <w:name w:val="header_name_tx"/>
    <w:basedOn w:val="a2"/>
    <w:rsid w:val="00096DF3"/>
  </w:style>
  <w:style w:type="character" w:customStyle="1" w:styleId="info-title">
    <w:name w:val="info-title"/>
    <w:basedOn w:val="a2"/>
    <w:rsid w:val="00096DF3"/>
  </w:style>
  <w:style w:type="paragraph" w:customStyle="1" w:styleId="copytitle">
    <w:name w:val="copytitle"/>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2"/>
    <w:rsid w:val="00096DF3"/>
  </w:style>
  <w:style w:type="paragraph" w:customStyle="1" w:styleId="cntd-apph">
    <w:name w:val="cntd-app_h"/>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td-apptx">
    <w:name w:val="cntd-app_tx"/>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appstore">
    <w:name w:val="logo-appstore"/>
    <w:basedOn w:val="a2"/>
    <w:rsid w:val="00096DF3"/>
  </w:style>
  <w:style w:type="paragraph" w:customStyle="1" w:styleId="kodeks-apph">
    <w:name w:val="kodeks-app_h"/>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odeks-apptx">
    <w:name w:val="kodeks-app_tx"/>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googleplay">
    <w:name w:val="logo-googleplay"/>
    <w:basedOn w:val="a2"/>
    <w:rsid w:val="00096DF3"/>
  </w:style>
  <w:style w:type="character" w:customStyle="1" w:styleId="arr">
    <w:name w:val="arr"/>
    <w:basedOn w:val="a2"/>
    <w:rsid w:val="00096DF3"/>
  </w:style>
  <w:style w:type="character" w:customStyle="1" w:styleId="message-text">
    <w:name w:val="message-text"/>
    <w:basedOn w:val="a2"/>
    <w:rsid w:val="00096DF3"/>
  </w:style>
  <w:style w:type="paragraph" w:customStyle="1" w:styleId="extra">
    <w:name w:val="extra"/>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ke-order7">
    <w:name w:val="make-order7"/>
    <w:basedOn w:val="a2"/>
    <w:rsid w:val="00096DF3"/>
  </w:style>
  <w:style w:type="numbering" w:customStyle="1" w:styleId="150">
    <w:name w:val="Нет списка15"/>
    <w:next w:val="a4"/>
    <w:uiPriority w:val="99"/>
    <w:semiHidden/>
    <w:rsid w:val="00096DF3"/>
  </w:style>
  <w:style w:type="table" w:customStyle="1" w:styleId="103">
    <w:name w:val="Сетка таблицы10"/>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0">
    <w:name w:val="+Стиль 14 пт По ширине Первая строка:  1 см"/>
    <w:basedOn w:val="a1"/>
    <w:autoRedefine/>
    <w:uiPriority w:val="99"/>
    <w:qFormat/>
    <w:rsid w:val="00096DF3"/>
    <w:pPr>
      <w:shd w:val="clear" w:color="auto" w:fill="FFFFFF"/>
      <w:spacing w:after="0" w:line="360" w:lineRule="auto"/>
      <w:ind w:firstLine="567"/>
      <w:jc w:val="both"/>
    </w:pPr>
    <w:rPr>
      <w:rFonts w:ascii="Times New Roman" w:eastAsia="Arial Unicode MS" w:hAnsi="Times New Roman" w:cs="Times New Roman"/>
      <w:sz w:val="28"/>
      <w:szCs w:val="28"/>
      <w:lang w:eastAsia="ru-RU"/>
    </w:rPr>
  </w:style>
  <w:style w:type="character" w:customStyle="1" w:styleId="412">
    <w:name w:val="Заголовок 4 Знак1"/>
    <w:aliases w:val="4 Заголовок Знак1"/>
    <w:basedOn w:val="a2"/>
    <w:semiHidden/>
    <w:rsid w:val="00096DF3"/>
    <w:rPr>
      <w:rFonts w:asciiTheme="majorHAnsi" w:eastAsiaTheme="majorEastAsia" w:hAnsiTheme="majorHAnsi" w:cstheme="majorBidi"/>
      <w:i/>
      <w:iCs/>
      <w:color w:val="365F91" w:themeColor="accent1" w:themeShade="BF"/>
      <w:sz w:val="22"/>
      <w:szCs w:val="22"/>
    </w:rPr>
  </w:style>
  <w:style w:type="character" w:customStyle="1" w:styleId="511">
    <w:name w:val="Заголовок 5 Знак1"/>
    <w:aliases w:val="5 Заголовок Знак1"/>
    <w:basedOn w:val="a2"/>
    <w:semiHidden/>
    <w:rsid w:val="00096DF3"/>
    <w:rPr>
      <w:rFonts w:asciiTheme="majorHAnsi" w:eastAsiaTheme="majorEastAsia" w:hAnsiTheme="majorHAnsi" w:cstheme="majorBidi"/>
      <w:color w:val="365F91" w:themeColor="accent1" w:themeShade="BF"/>
      <w:sz w:val="22"/>
      <w:szCs w:val="22"/>
    </w:rPr>
  </w:style>
  <w:style w:type="character" w:customStyle="1" w:styleId="1f8">
    <w:name w:val="Текст примечания Знак1"/>
    <w:basedOn w:val="a2"/>
    <w:uiPriority w:val="99"/>
    <w:semiHidden/>
    <w:rsid w:val="00096DF3"/>
    <w:rPr>
      <w:sz w:val="20"/>
      <w:szCs w:val="20"/>
    </w:rPr>
  </w:style>
  <w:style w:type="paragraph" w:customStyle="1" w:styleId="2111">
    <w:name w:val="Знак2 Знак1 Знак11"/>
    <w:aliases w:val="Знак2 Знак31"/>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8">
    <w:name w:val="Цитата 2 Знак1"/>
    <w:basedOn w:val="a2"/>
    <w:uiPriority w:val="29"/>
    <w:rsid w:val="00096DF3"/>
    <w:rPr>
      <w:i/>
      <w:iCs/>
      <w:color w:val="404040" w:themeColor="text1" w:themeTint="BF"/>
    </w:rPr>
  </w:style>
  <w:style w:type="character" w:customStyle="1" w:styleId="1f9">
    <w:name w:val="Выделенная цитата Знак1"/>
    <w:basedOn w:val="a2"/>
    <w:uiPriority w:val="30"/>
    <w:rsid w:val="00096DF3"/>
    <w:rPr>
      <w:i/>
      <w:iCs/>
      <w:color w:val="4F81BD" w:themeColor="accent1"/>
    </w:rPr>
  </w:style>
  <w:style w:type="character" w:customStyle="1" w:styleId="1fa">
    <w:name w:val="Тема примечания Знак1"/>
    <w:basedOn w:val="1f8"/>
    <w:uiPriority w:val="99"/>
    <w:semiHidden/>
    <w:rsid w:val="00096DF3"/>
    <w:rPr>
      <w:b/>
      <w:bCs/>
      <w:sz w:val="20"/>
      <w:szCs w:val="20"/>
    </w:rPr>
  </w:style>
  <w:style w:type="character" w:customStyle="1" w:styleId="1fb">
    <w:name w:val="Текст концевой сноски Знак1"/>
    <w:basedOn w:val="a2"/>
    <w:uiPriority w:val="99"/>
    <w:semiHidden/>
    <w:rsid w:val="00096DF3"/>
    <w:rPr>
      <w:sz w:val="20"/>
      <w:szCs w:val="20"/>
    </w:rPr>
  </w:style>
  <w:style w:type="table" w:customStyle="1" w:styleId="133">
    <w:name w:val="Сетка таблицы13"/>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4"/>
    <w:uiPriority w:val="99"/>
    <w:semiHidden/>
    <w:unhideWhenUsed/>
    <w:rsid w:val="00096DF3"/>
  </w:style>
  <w:style w:type="character" w:customStyle="1" w:styleId="NoSpacingChar">
    <w:name w:val="No Spacing Char"/>
    <w:basedOn w:val="a2"/>
    <w:locked/>
    <w:rsid w:val="00096DF3"/>
    <w:rPr>
      <w:rFonts w:ascii="Calibri" w:eastAsia="Times New Roman" w:hAnsi="Calibri" w:cs="Times New Roman"/>
    </w:rPr>
  </w:style>
  <w:style w:type="paragraph" w:customStyle="1" w:styleId="340">
    <w:name w:val="Основной текст с отступом 34"/>
    <w:basedOn w:val="a1"/>
    <w:uiPriority w:val="99"/>
    <w:qFormat/>
    <w:rsid w:val="00096DF3"/>
    <w:pPr>
      <w:tabs>
        <w:tab w:val="left" w:pos="8789"/>
      </w:tabs>
      <w:overflowPunct w:val="0"/>
      <w:autoSpaceDE w:val="0"/>
      <w:autoSpaceDN w:val="0"/>
      <w:adjustRightInd w:val="0"/>
      <w:spacing w:after="0" w:line="240" w:lineRule="auto"/>
      <w:ind w:firstLine="737"/>
      <w:jc w:val="both"/>
    </w:pPr>
    <w:rPr>
      <w:rFonts w:ascii="Times New Roman" w:eastAsia="Times New Roman" w:hAnsi="Times New Roman" w:cs="Times New Roman"/>
      <w:sz w:val="28"/>
      <w:szCs w:val="20"/>
      <w:lang w:eastAsia="ru-RU"/>
    </w:rPr>
  </w:style>
  <w:style w:type="paragraph" w:customStyle="1" w:styleId="3c">
    <w:name w:val="Без интервала3"/>
    <w:uiPriority w:val="99"/>
    <w:qFormat/>
    <w:rsid w:val="00096DF3"/>
    <w:pPr>
      <w:spacing w:after="0" w:line="240" w:lineRule="auto"/>
    </w:pPr>
    <w:rPr>
      <w:rFonts w:ascii="Calibri" w:eastAsia="Times New Roman" w:hAnsi="Calibri" w:cs="Times New Roman"/>
      <w:lang w:eastAsia="ru-RU"/>
    </w:rPr>
  </w:style>
  <w:style w:type="paragraph" w:customStyle="1" w:styleId="paragraph">
    <w:name w:val="paragraph"/>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qFormat/>
    <w:rsid w:val="00096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both">
    <w:name w:val="pboth"/>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p-4">
    <w:name w:val="content-p-4"/>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9">
    <w:name w:val="Знак Знак Знак Знак Знак Знак Знак Знак Знак Знак Знак Знак Знак"/>
    <w:basedOn w:val="a1"/>
    <w:uiPriority w:val="99"/>
    <w:qFormat/>
    <w:rsid w:val="00096DF3"/>
    <w:pPr>
      <w:spacing w:after="0" w:line="240" w:lineRule="auto"/>
    </w:pPr>
    <w:rPr>
      <w:rFonts w:ascii="Verdana" w:eastAsia="Times New Roman" w:hAnsi="Verdana" w:cs="Verdana"/>
      <w:sz w:val="20"/>
      <w:szCs w:val="20"/>
      <w:lang w:val="en-US" w:eastAsia="ru-RU"/>
    </w:rPr>
  </w:style>
  <w:style w:type="paragraph" w:customStyle="1" w:styleId="350">
    <w:name w:val="Основной текст с отступом 35"/>
    <w:basedOn w:val="a1"/>
    <w:uiPriority w:val="99"/>
    <w:qFormat/>
    <w:rsid w:val="00096DF3"/>
    <w:pPr>
      <w:tabs>
        <w:tab w:val="left" w:pos="8789"/>
      </w:tabs>
      <w:overflowPunct w:val="0"/>
      <w:autoSpaceDE w:val="0"/>
      <w:autoSpaceDN w:val="0"/>
      <w:adjustRightInd w:val="0"/>
      <w:spacing w:after="0" w:line="240" w:lineRule="auto"/>
      <w:ind w:firstLine="737"/>
      <w:jc w:val="both"/>
    </w:pPr>
    <w:rPr>
      <w:rFonts w:ascii="Times New Roman" w:eastAsia="Times New Roman" w:hAnsi="Times New Roman" w:cs="Times New Roman"/>
      <w:sz w:val="28"/>
      <w:szCs w:val="20"/>
      <w:lang w:eastAsia="ru-RU"/>
    </w:rPr>
  </w:style>
  <w:style w:type="paragraph" w:customStyle="1" w:styleId="afffffa">
    <w:name w:val="текст примечания"/>
    <w:basedOn w:val="a1"/>
    <w:uiPriority w:val="99"/>
    <w:qFormat/>
    <w:rsid w:val="00096DF3"/>
    <w:pPr>
      <w:spacing w:after="0" w:line="240" w:lineRule="auto"/>
    </w:pPr>
    <w:rPr>
      <w:rFonts w:ascii="Times New Roman" w:eastAsia="Times New Roman" w:hAnsi="Times New Roman" w:cs="Times New Roman"/>
      <w:spacing w:val="24"/>
      <w:sz w:val="20"/>
      <w:szCs w:val="20"/>
      <w:lang w:eastAsia="ru-RU"/>
    </w:rPr>
  </w:style>
  <w:style w:type="paragraph" w:customStyle="1" w:styleId="65">
    <w:name w:val="Обычный6"/>
    <w:link w:val="Normal1"/>
    <w:uiPriority w:val="99"/>
    <w:qFormat/>
    <w:rsid w:val="00096DF3"/>
    <w:pPr>
      <w:spacing w:after="0" w:line="240" w:lineRule="auto"/>
    </w:pPr>
    <w:rPr>
      <w:rFonts w:ascii="Times New Roman" w:eastAsia="Times New Roman" w:hAnsi="Times New Roman" w:cs="Times New Roman"/>
      <w:szCs w:val="24"/>
      <w:lang w:eastAsia="ru-RU"/>
    </w:rPr>
  </w:style>
  <w:style w:type="paragraph" w:customStyle="1" w:styleId="360">
    <w:name w:val="Основной текст с отступом 36"/>
    <w:basedOn w:val="a1"/>
    <w:uiPriority w:val="99"/>
    <w:qFormat/>
    <w:rsid w:val="00096DF3"/>
    <w:pPr>
      <w:tabs>
        <w:tab w:val="left" w:pos="8789"/>
      </w:tabs>
      <w:overflowPunct w:val="0"/>
      <w:autoSpaceDE w:val="0"/>
      <w:autoSpaceDN w:val="0"/>
      <w:adjustRightInd w:val="0"/>
      <w:spacing w:after="0" w:line="240" w:lineRule="auto"/>
      <w:ind w:firstLine="737"/>
      <w:jc w:val="both"/>
    </w:pPr>
    <w:rPr>
      <w:rFonts w:ascii="Times New Roman" w:eastAsia="Times New Roman" w:hAnsi="Times New Roman" w:cs="Times New Roman"/>
      <w:sz w:val="28"/>
      <w:szCs w:val="20"/>
      <w:lang w:eastAsia="ru-RU"/>
    </w:rPr>
  </w:style>
  <w:style w:type="character" w:customStyle="1" w:styleId="dog-link">
    <w:name w:val="dog-link"/>
    <w:basedOn w:val="a2"/>
    <w:rsid w:val="00096DF3"/>
  </w:style>
  <w:style w:type="character" w:customStyle="1" w:styleId="resh-link">
    <w:name w:val="resh-link"/>
    <w:basedOn w:val="a2"/>
    <w:rsid w:val="00096DF3"/>
  </w:style>
  <w:style w:type="character" w:customStyle="1" w:styleId="w">
    <w:name w:val="w"/>
    <w:basedOn w:val="a2"/>
    <w:rsid w:val="00096DF3"/>
  </w:style>
  <w:style w:type="character" w:customStyle="1" w:styleId="text-darkgray">
    <w:name w:val="text-darkgray"/>
    <w:basedOn w:val="a2"/>
    <w:rsid w:val="00096DF3"/>
  </w:style>
  <w:style w:type="character" w:customStyle="1" w:styleId="headeraa">
    <w:name w:val="header_aa"/>
    <w:basedOn w:val="a2"/>
    <w:rsid w:val="00096DF3"/>
  </w:style>
  <w:style w:type="character" w:customStyle="1" w:styleId="hl">
    <w:name w:val="hl"/>
    <w:basedOn w:val="a2"/>
    <w:rsid w:val="00096DF3"/>
  </w:style>
  <w:style w:type="character" w:customStyle="1" w:styleId="time2">
    <w:name w:val="time2"/>
    <w:basedOn w:val="a2"/>
    <w:rsid w:val="00096DF3"/>
  </w:style>
  <w:style w:type="character" w:customStyle="1" w:styleId="211pt">
    <w:name w:val="Основной текст (2) + 11 pt"/>
    <w:aliases w:val="Полужирный"/>
    <w:basedOn w:val="2f3"/>
    <w:rsid w:val="00096DF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views-field-title">
    <w:name w:val="views-field-title"/>
    <w:basedOn w:val="a2"/>
    <w:rsid w:val="00096DF3"/>
  </w:style>
  <w:style w:type="character" w:customStyle="1" w:styleId="date-display-single">
    <w:name w:val="date-display-single"/>
    <w:basedOn w:val="a2"/>
    <w:rsid w:val="00096DF3"/>
  </w:style>
  <w:style w:type="character" w:customStyle="1" w:styleId="lineage-item">
    <w:name w:val="lineage-item"/>
    <w:basedOn w:val="a2"/>
    <w:rsid w:val="00096DF3"/>
  </w:style>
  <w:style w:type="character" w:customStyle="1" w:styleId="hierarchical-select-item-separator">
    <w:name w:val="hierarchical-select-item-separator"/>
    <w:basedOn w:val="a2"/>
    <w:rsid w:val="00096DF3"/>
  </w:style>
  <w:style w:type="character" w:customStyle="1" w:styleId="cut2visible">
    <w:name w:val="cut2__visible"/>
    <w:basedOn w:val="a2"/>
    <w:rsid w:val="00096DF3"/>
  </w:style>
  <w:style w:type="character" w:customStyle="1" w:styleId="cut2invisible">
    <w:name w:val="cut2__invisible"/>
    <w:basedOn w:val="a2"/>
    <w:rsid w:val="00096DF3"/>
  </w:style>
  <w:style w:type="table" w:customStyle="1" w:styleId="14f0">
    <w:name w:val="Сетка таблицы14"/>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3"/>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3"/>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3"/>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
    <w:name w:val="Сетка таблицы31"/>
    <w:basedOn w:val="a3"/>
    <w:rsid w:val="00096DF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
    <w:basedOn w:val="a3"/>
    <w:rsid w:val="00096DF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3"/>
    <w:rsid w:val="00096DF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3"/>
    <w:rsid w:val="00096DF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3"/>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3"/>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3"/>
    <w:uiPriority w:val="60"/>
    <w:rsid w:val="00096DF3"/>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2">
    <w:name w:val="Сетка таблицы211"/>
    <w:basedOn w:val="a3"/>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
    <w:basedOn w:val="a3"/>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
    <w:basedOn w:val="a3"/>
    <w:uiPriority w:val="59"/>
    <w:rsid w:val="00096DF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3"/>
    <w:rsid w:val="00096D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096DF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Normal1">
    <w:name w:val="Normal Знак1"/>
    <w:basedOn w:val="a2"/>
    <w:link w:val="65"/>
    <w:uiPriority w:val="99"/>
    <w:locked/>
    <w:rsid w:val="00096DF3"/>
    <w:rPr>
      <w:rFonts w:ascii="Times New Roman" w:eastAsia="Times New Roman" w:hAnsi="Times New Roman" w:cs="Times New Roman"/>
      <w:szCs w:val="24"/>
      <w:lang w:eastAsia="ru-RU"/>
    </w:rPr>
  </w:style>
  <w:style w:type="character" w:customStyle="1" w:styleId="company-infotext">
    <w:name w:val="company-info__text"/>
    <w:rsid w:val="00096DF3"/>
  </w:style>
  <w:style w:type="character" w:customStyle="1" w:styleId="extended-textshort">
    <w:name w:val="extended-text__short"/>
    <w:basedOn w:val="a2"/>
    <w:rsid w:val="00096DF3"/>
  </w:style>
  <w:style w:type="character" w:customStyle="1" w:styleId="a10">
    <w:name w:val="a1"/>
    <w:rsid w:val="00096DF3"/>
    <w:rPr>
      <w:rFonts w:ascii="Times New Roman" w:hAnsi="Times New Roman" w:cs="Times New Roman" w:hint="default"/>
    </w:rPr>
  </w:style>
  <w:style w:type="numbering" w:customStyle="1" w:styleId="170">
    <w:name w:val="Нет списка17"/>
    <w:next w:val="a4"/>
    <w:uiPriority w:val="99"/>
    <w:semiHidden/>
    <w:unhideWhenUsed/>
    <w:rsid w:val="00096DF3"/>
  </w:style>
  <w:style w:type="paragraph" w:customStyle="1" w:styleId="contact-area">
    <w:name w:val="contact-area"/>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ct-zip">
    <w:name w:val="contact-zip"/>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kved">
    <w:name w:val="okved"/>
    <w:rsid w:val="00096DF3"/>
  </w:style>
  <w:style w:type="character" w:customStyle="1" w:styleId="161">
    <w:name w:val="стиль16"/>
    <w:rsid w:val="00096DF3"/>
  </w:style>
  <w:style w:type="character" w:customStyle="1" w:styleId="text-capitalize">
    <w:name w:val="text-capitalize"/>
    <w:rsid w:val="00096DF3"/>
  </w:style>
  <w:style w:type="character" w:customStyle="1" w:styleId="key-valueitem-title">
    <w:name w:val="key-value__item-title"/>
    <w:rsid w:val="00096DF3"/>
  </w:style>
  <w:style w:type="paragraph" w:customStyle="1" w:styleId="119">
    <w:name w:val="Знак Знак Знак Знак11"/>
    <w:basedOn w:val="a1"/>
    <w:uiPriority w:val="99"/>
    <w:qFormat/>
    <w:rsid w:val="00096DF3"/>
    <w:pPr>
      <w:spacing w:after="160" w:line="240" w:lineRule="exact"/>
    </w:pPr>
    <w:rPr>
      <w:rFonts w:ascii="Verdana" w:eastAsia="Times New Roman" w:hAnsi="Verdana" w:cs="Times New Roman"/>
      <w:sz w:val="20"/>
      <w:szCs w:val="20"/>
      <w:lang w:val="en-US"/>
    </w:rPr>
  </w:style>
  <w:style w:type="paragraph" w:customStyle="1" w:styleId="1fc">
    <w:name w:val="Знак Знак1 Знак Зн"/>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ducing-left">
    <w:name w:val="producing-lef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ducing-right">
    <w:name w:val="producing-righ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6">
    <w:name w:val="Обычный (веб) Знак2"/>
    <w:aliases w:val="Обычный (Web) Знак2"/>
    <w:uiPriority w:val="99"/>
    <w:semiHidden/>
    <w:locked/>
    <w:rsid w:val="00096DF3"/>
    <w:rPr>
      <w:rFonts w:ascii="Tahoma" w:hAnsi="Tahoma" w:cs="Tahoma" w:hint="default"/>
      <w:sz w:val="16"/>
      <w:szCs w:val="16"/>
      <w:lang w:val="x-none"/>
    </w:rPr>
  </w:style>
  <w:style w:type="character" w:customStyle="1" w:styleId="1fd">
    <w:name w:val="Красная строка Знак1"/>
    <w:basedOn w:val="a2"/>
    <w:uiPriority w:val="99"/>
    <w:semiHidden/>
    <w:rsid w:val="00096DF3"/>
    <w:rPr>
      <w:rFonts w:ascii="Times New Roman" w:eastAsia="Times New Roman" w:hAnsi="Times New Roman" w:cs="Times New Roman"/>
      <w:sz w:val="24"/>
      <w:szCs w:val="24"/>
      <w:lang w:eastAsia="ru-RU"/>
    </w:rPr>
  </w:style>
  <w:style w:type="character" w:customStyle="1" w:styleId="afffffb">
    <w:name w:val="Основной текст Ж Знак Знак"/>
    <w:locked/>
    <w:rsid w:val="00096DF3"/>
    <w:rPr>
      <w:sz w:val="28"/>
      <w:szCs w:val="28"/>
    </w:rPr>
  </w:style>
  <w:style w:type="character" w:customStyle="1" w:styleId="1fe">
    <w:name w:val="Обычный (веб) Знак1"/>
    <w:aliases w:val="Обычный (Web) Знак1"/>
    <w:uiPriority w:val="99"/>
    <w:semiHidden/>
    <w:locked/>
    <w:rsid w:val="00096DF3"/>
    <w:rPr>
      <w:rFonts w:ascii="Tahoma" w:eastAsia="Times New Roman" w:hAnsi="Tahoma" w:cs="Tahoma" w:hint="default"/>
      <w:sz w:val="16"/>
      <w:szCs w:val="16"/>
      <w:lang w:val="x-none"/>
    </w:rPr>
  </w:style>
  <w:style w:type="character" w:customStyle="1" w:styleId="upper">
    <w:name w:val="upper"/>
    <w:rsid w:val="00096DF3"/>
  </w:style>
  <w:style w:type="character" w:customStyle="1" w:styleId="14f1">
    <w:name w:val="стиль14"/>
    <w:rsid w:val="00096DF3"/>
  </w:style>
  <w:style w:type="character" w:customStyle="1" w:styleId="bolder">
    <w:name w:val="bolder"/>
    <w:rsid w:val="00096DF3"/>
  </w:style>
  <w:style w:type="character" w:customStyle="1" w:styleId="key-valueitem-value">
    <w:name w:val="key-value__item-value"/>
    <w:rsid w:val="00096DF3"/>
  </w:style>
  <w:style w:type="character" w:customStyle="1" w:styleId="223">
    <w:name w:val="Основной текст (2)2"/>
    <w:uiPriority w:val="99"/>
    <w:rsid w:val="00096DF3"/>
    <w:rPr>
      <w:rFonts w:ascii="Times New Roman" w:hAnsi="Times New Roman" w:cs="Times New Roman" w:hint="default"/>
      <w:strike w:val="0"/>
      <w:dstrike w:val="0"/>
      <w:u w:val="none"/>
      <w:effect w:val="none"/>
    </w:rPr>
  </w:style>
  <w:style w:type="character" w:customStyle="1" w:styleId="msonormal1">
    <w:name w:val="msonormal1"/>
    <w:rsid w:val="00096DF3"/>
    <w:rPr>
      <w:rFonts w:ascii="Times New Roman" w:hAnsi="Times New Roman" w:cs="Times New Roman" w:hint="default"/>
    </w:rPr>
  </w:style>
  <w:style w:type="table" w:customStyle="1" w:styleId="162">
    <w:name w:val="Сетка таблицы16"/>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3"/>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c">
    <w:name w:val="a"/>
    <w:basedOn w:val="a1"/>
    <w:uiPriority w:val="99"/>
    <w:qFormat/>
    <w:rsid w:val="00096DF3"/>
    <w:pPr>
      <w:spacing w:after="125" w:line="240" w:lineRule="auto"/>
    </w:pPr>
    <w:rPr>
      <w:rFonts w:ascii="Times New Roman" w:eastAsia="Times New Roman" w:hAnsi="Times New Roman" w:cs="Times New Roman"/>
      <w:sz w:val="24"/>
      <w:szCs w:val="24"/>
      <w:lang w:eastAsia="ru-RU"/>
    </w:rPr>
  </w:style>
  <w:style w:type="character" w:customStyle="1" w:styleId="enko1">
    <w:name w:val="enko_Текст_Примечание Знак"/>
    <w:link w:val="enko2"/>
    <w:locked/>
    <w:rsid w:val="00096DF3"/>
    <w:rPr>
      <w:rFonts w:ascii="Bookman Old Style" w:hAnsi="Bookman Old Style"/>
      <w:i/>
      <w:sz w:val="24"/>
      <w:lang w:val="x-none" w:eastAsia="ar-SA"/>
    </w:rPr>
  </w:style>
  <w:style w:type="paragraph" w:customStyle="1" w:styleId="enko2">
    <w:name w:val="enko_Текст_Примечание"/>
    <w:basedOn w:val="enko0"/>
    <w:link w:val="enko1"/>
    <w:qFormat/>
    <w:rsid w:val="00096DF3"/>
    <w:pPr>
      <w:spacing w:before="120" w:after="240"/>
    </w:pPr>
    <w:rPr>
      <w:i/>
    </w:rPr>
  </w:style>
  <w:style w:type="character" w:customStyle="1" w:styleId="enko3">
    <w:name w:val="enko_Таблицы_простой Знак"/>
    <w:link w:val="enko4"/>
    <w:locked/>
    <w:rsid w:val="00096DF3"/>
    <w:rPr>
      <w:rFonts w:ascii="Bookman Old Style" w:hAnsi="Bookman Old Style"/>
      <w:lang w:val="x-none" w:eastAsia="x-none"/>
    </w:rPr>
  </w:style>
  <w:style w:type="paragraph" w:customStyle="1" w:styleId="enko4">
    <w:name w:val="enko_Таблицы_простой"/>
    <w:basedOn w:val="a1"/>
    <w:link w:val="enko3"/>
    <w:qFormat/>
    <w:rsid w:val="00096DF3"/>
    <w:pPr>
      <w:snapToGrid w:val="0"/>
      <w:spacing w:after="0" w:line="240" w:lineRule="auto"/>
    </w:pPr>
    <w:rPr>
      <w:rFonts w:ascii="Bookman Old Style" w:hAnsi="Bookman Old Style"/>
      <w:lang w:val="x-none" w:eastAsia="x-none"/>
    </w:rPr>
  </w:style>
  <w:style w:type="paragraph" w:customStyle="1" w:styleId="enko5">
    <w:name w:val="enko_Таблицы_Шапка"/>
    <w:basedOn w:val="a1"/>
    <w:uiPriority w:val="34"/>
    <w:qFormat/>
    <w:rsid w:val="00096DF3"/>
    <w:pPr>
      <w:snapToGrid w:val="0"/>
      <w:spacing w:after="0" w:line="240" w:lineRule="auto"/>
    </w:pPr>
    <w:rPr>
      <w:rFonts w:ascii="Bookman Old Style" w:eastAsia="Times New Roman" w:hAnsi="Bookman Old Style" w:cs="Times New Roman"/>
      <w:b/>
      <w:szCs w:val="20"/>
      <w:lang w:eastAsia="ru-RU"/>
    </w:rPr>
  </w:style>
  <w:style w:type="numbering" w:customStyle="1" w:styleId="182">
    <w:name w:val="Нет списка18"/>
    <w:next w:val="a4"/>
    <w:uiPriority w:val="99"/>
    <w:semiHidden/>
    <w:unhideWhenUsed/>
    <w:rsid w:val="00096DF3"/>
  </w:style>
  <w:style w:type="table" w:customStyle="1" w:styleId="190">
    <w:name w:val="Сетка таблицы19"/>
    <w:basedOn w:val="a3"/>
    <w:next w:val="a5"/>
    <w:uiPriority w:val="39"/>
    <w:rsid w:val="00B1118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4"/>
    <w:uiPriority w:val="99"/>
    <w:semiHidden/>
    <w:unhideWhenUsed/>
    <w:rsid w:val="00C742AA"/>
  </w:style>
  <w:style w:type="numbering" w:customStyle="1" w:styleId="1100">
    <w:name w:val="Нет списка110"/>
    <w:next w:val="a4"/>
    <w:uiPriority w:val="99"/>
    <w:semiHidden/>
    <w:rsid w:val="00C742AA"/>
  </w:style>
  <w:style w:type="numbering" w:customStyle="1" w:styleId="230">
    <w:name w:val="Нет списка23"/>
    <w:next w:val="a4"/>
    <w:uiPriority w:val="99"/>
    <w:semiHidden/>
    <w:unhideWhenUsed/>
    <w:rsid w:val="00C742AA"/>
  </w:style>
  <w:style w:type="numbering" w:customStyle="1" w:styleId="321">
    <w:name w:val="Нет списка32"/>
    <w:next w:val="a4"/>
    <w:uiPriority w:val="99"/>
    <w:semiHidden/>
    <w:unhideWhenUsed/>
    <w:rsid w:val="00C742AA"/>
  </w:style>
  <w:style w:type="numbering" w:customStyle="1" w:styleId="421">
    <w:name w:val="Нет списка42"/>
    <w:next w:val="a4"/>
    <w:uiPriority w:val="99"/>
    <w:semiHidden/>
    <w:unhideWhenUsed/>
    <w:rsid w:val="00C742AA"/>
  </w:style>
  <w:style w:type="numbering" w:customStyle="1" w:styleId="520">
    <w:name w:val="Нет списка52"/>
    <w:next w:val="a4"/>
    <w:uiPriority w:val="99"/>
    <w:semiHidden/>
    <w:unhideWhenUsed/>
    <w:rsid w:val="00C742AA"/>
  </w:style>
  <w:style w:type="numbering" w:customStyle="1" w:styleId="620">
    <w:name w:val="Нет списка62"/>
    <w:next w:val="a4"/>
    <w:uiPriority w:val="99"/>
    <w:semiHidden/>
    <w:unhideWhenUsed/>
    <w:rsid w:val="00C742AA"/>
  </w:style>
  <w:style w:type="numbering" w:customStyle="1" w:styleId="1130">
    <w:name w:val="Нет списка113"/>
    <w:next w:val="a4"/>
    <w:uiPriority w:val="99"/>
    <w:semiHidden/>
    <w:unhideWhenUsed/>
    <w:rsid w:val="00C742AA"/>
  </w:style>
  <w:style w:type="numbering" w:customStyle="1" w:styleId="712">
    <w:name w:val="Нет списка71"/>
    <w:next w:val="a4"/>
    <w:uiPriority w:val="99"/>
    <w:semiHidden/>
    <w:rsid w:val="00C742AA"/>
  </w:style>
  <w:style w:type="numbering" w:customStyle="1" w:styleId="1212">
    <w:name w:val="Нет списка121"/>
    <w:next w:val="a4"/>
    <w:uiPriority w:val="99"/>
    <w:semiHidden/>
    <w:unhideWhenUsed/>
    <w:rsid w:val="00C742AA"/>
  </w:style>
  <w:style w:type="numbering" w:customStyle="1" w:styleId="2113">
    <w:name w:val="Нет списка211"/>
    <w:next w:val="a4"/>
    <w:uiPriority w:val="99"/>
    <w:semiHidden/>
    <w:unhideWhenUsed/>
    <w:rsid w:val="00C742AA"/>
  </w:style>
  <w:style w:type="numbering" w:customStyle="1" w:styleId="3112">
    <w:name w:val="Нет списка311"/>
    <w:next w:val="a4"/>
    <w:uiPriority w:val="99"/>
    <w:semiHidden/>
    <w:unhideWhenUsed/>
    <w:rsid w:val="00C742AA"/>
  </w:style>
  <w:style w:type="numbering" w:customStyle="1" w:styleId="4110">
    <w:name w:val="Нет списка411"/>
    <w:next w:val="a4"/>
    <w:uiPriority w:val="99"/>
    <w:semiHidden/>
    <w:unhideWhenUsed/>
    <w:rsid w:val="00C742AA"/>
  </w:style>
  <w:style w:type="numbering" w:customStyle="1" w:styleId="5110">
    <w:name w:val="Нет списка511"/>
    <w:next w:val="a4"/>
    <w:uiPriority w:val="99"/>
    <w:semiHidden/>
    <w:unhideWhenUsed/>
    <w:rsid w:val="00C742AA"/>
  </w:style>
  <w:style w:type="numbering" w:customStyle="1" w:styleId="6110">
    <w:name w:val="Нет списка611"/>
    <w:next w:val="a4"/>
    <w:uiPriority w:val="99"/>
    <w:semiHidden/>
    <w:unhideWhenUsed/>
    <w:rsid w:val="00C742AA"/>
  </w:style>
  <w:style w:type="numbering" w:customStyle="1" w:styleId="11110">
    <w:name w:val="Нет списка1111"/>
    <w:next w:val="a4"/>
    <w:uiPriority w:val="99"/>
    <w:semiHidden/>
    <w:unhideWhenUsed/>
    <w:rsid w:val="00C742AA"/>
  </w:style>
  <w:style w:type="numbering" w:customStyle="1" w:styleId="812">
    <w:name w:val="Нет списка81"/>
    <w:next w:val="a4"/>
    <w:uiPriority w:val="99"/>
    <w:semiHidden/>
    <w:unhideWhenUsed/>
    <w:rsid w:val="00C742AA"/>
  </w:style>
  <w:style w:type="numbering" w:customStyle="1" w:styleId="912">
    <w:name w:val="Нет списка91"/>
    <w:next w:val="a4"/>
    <w:uiPriority w:val="99"/>
    <w:semiHidden/>
    <w:rsid w:val="00C742AA"/>
  </w:style>
  <w:style w:type="numbering" w:customStyle="1" w:styleId="1310">
    <w:name w:val="Нет списка131"/>
    <w:next w:val="a4"/>
    <w:uiPriority w:val="99"/>
    <w:semiHidden/>
    <w:unhideWhenUsed/>
    <w:rsid w:val="00C742AA"/>
  </w:style>
  <w:style w:type="numbering" w:customStyle="1" w:styleId="2210">
    <w:name w:val="Нет списка221"/>
    <w:next w:val="a4"/>
    <w:uiPriority w:val="99"/>
    <w:semiHidden/>
    <w:unhideWhenUsed/>
    <w:rsid w:val="00C742AA"/>
  </w:style>
  <w:style w:type="numbering" w:customStyle="1" w:styleId="1121">
    <w:name w:val="Нет списка1121"/>
    <w:next w:val="a4"/>
    <w:semiHidden/>
    <w:rsid w:val="00C742AA"/>
  </w:style>
  <w:style w:type="numbering" w:customStyle="1" w:styleId="1010">
    <w:name w:val="Нет списка101"/>
    <w:next w:val="a4"/>
    <w:semiHidden/>
    <w:rsid w:val="00C742AA"/>
  </w:style>
  <w:style w:type="numbering" w:customStyle="1" w:styleId="1411">
    <w:name w:val="Нет списка141"/>
    <w:next w:val="a4"/>
    <w:uiPriority w:val="99"/>
    <w:semiHidden/>
    <w:rsid w:val="00C742AA"/>
  </w:style>
  <w:style w:type="numbering" w:customStyle="1" w:styleId="1510">
    <w:name w:val="Нет списка151"/>
    <w:next w:val="a4"/>
    <w:uiPriority w:val="99"/>
    <w:semiHidden/>
    <w:rsid w:val="00C742AA"/>
  </w:style>
  <w:style w:type="numbering" w:customStyle="1" w:styleId="1610">
    <w:name w:val="Нет списка161"/>
    <w:next w:val="a4"/>
    <w:uiPriority w:val="99"/>
    <w:semiHidden/>
    <w:unhideWhenUsed/>
    <w:rsid w:val="00C742AA"/>
  </w:style>
  <w:style w:type="numbering" w:customStyle="1" w:styleId="1710">
    <w:name w:val="Нет списка171"/>
    <w:next w:val="a4"/>
    <w:uiPriority w:val="99"/>
    <w:semiHidden/>
    <w:unhideWhenUsed/>
    <w:rsid w:val="00C742AA"/>
  </w:style>
  <w:style w:type="numbering" w:customStyle="1" w:styleId="1810">
    <w:name w:val="Нет списка181"/>
    <w:next w:val="a4"/>
    <w:uiPriority w:val="99"/>
    <w:semiHidden/>
    <w:unhideWhenUsed/>
    <w:rsid w:val="00C742AA"/>
  </w:style>
  <w:style w:type="paragraph" w:customStyle="1" w:styleId="104">
    <w:name w:val="10без отступа"/>
    <w:basedOn w:val="12"/>
    <w:qFormat/>
    <w:rsid w:val="00F219C1"/>
    <w:pPr>
      <w:jc w:val="left"/>
    </w:pPr>
    <w:rPr>
      <w:sz w:val="20"/>
      <w:szCs w:val="20"/>
      <w:lang w:eastAsia="ru-RU"/>
    </w:rPr>
  </w:style>
  <w:style w:type="numbering" w:customStyle="1" w:styleId="200">
    <w:name w:val="Нет списка20"/>
    <w:next w:val="a4"/>
    <w:uiPriority w:val="99"/>
    <w:semiHidden/>
    <w:unhideWhenUsed/>
    <w:rsid w:val="00E82397"/>
  </w:style>
  <w:style w:type="numbering" w:customStyle="1" w:styleId="1140">
    <w:name w:val="Нет списка114"/>
    <w:next w:val="a4"/>
    <w:uiPriority w:val="99"/>
    <w:semiHidden/>
    <w:rsid w:val="00E82397"/>
  </w:style>
  <w:style w:type="numbering" w:customStyle="1" w:styleId="240">
    <w:name w:val="Нет списка24"/>
    <w:next w:val="a4"/>
    <w:uiPriority w:val="99"/>
    <w:semiHidden/>
    <w:unhideWhenUsed/>
    <w:rsid w:val="00E82397"/>
  </w:style>
  <w:style w:type="numbering" w:customStyle="1" w:styleId="331">
    <w:name w:val="Нет списка33"/>
    <w:next w:val="a4"/>
    <w:uiPriority w:val="99"/>
    <w:semiHidden/>
    <w:unhideWhenUsed/>
    <w:rsid w:val="00E82397"/>
  </w:style>
  <w:style w:type="numbering" w:customStyle="1" w:styleId="430">
    <w:name w:val="Нет списка43"/>
    <w:next w:val="a4"/>
    <w:uiPriority w:val="99"/>
    <w:semiHidden/>
    <w:unhideWhenUsed/>
    <w:rsid w:val="00E82397"/>
  </w:style>
  <w:style w:type="numbering" w:customStyle="1" w:styleId="530">
    <w:name w:val="Нет списка53"/>
    <w:next w:val="a4"/>
    <w:uiPriority w:val="99"/>
    <w:semiHidden/>
    <w:unhideWhenUsed/>
    <w:rsid w:val="00E82397"/>
  </w:style>
  <w:style w:type="numbering" w:customStyle="1" w:styleId="630">
    <w:name w:val="Нет списка63"/>
    <w:next w:val="a4"/>
    <w:uiPriority w:val="99"/>
    <w:semiHidden/>
    <w:unhideWhenUsed/>
    <w:rsid w:val="00E82397"/>
  </w:style>
  <w:style w:type="numbering" w:customStyle="1" w:styleId="1150">
    <w:name w:val="Нет списка115"/>
    <w:next w:val="a4"/>
    <w:uiPriority w:val="99"/>
    <w:semiHidden/>
    <w:unhideWhenUsed/>
    <w:rsid w:val="00E82397"/>
  </w:style>
  <w:style w:type="numbering" w:customStyle="1" w:styleId="720">
    <w:name w:val="Нет списка72"/>
    <w:next w:val="a4"/>
    <w:uiPriority w:val="99"/>
    <w:semiHidden/>
    <w:rsid w:val="00E82397"/>
  </w:style>
  <w:style w:type="numbering" w:customStyle="1" w:styleId="1220">
    <w:name w:val="Нет списка122"/>
    <w:next w:val="a4"/>
    <w:uiPriority w:val="99"/>
    <w:semiHidden/>
    <w:unhideWhenUsed/>
    <w:rsid w:val="00E82397"/>
  </w:style>
  <w:style w:type="numbering" w:customStyle="1" w:styleId="2120">
    <w:name w:val="Нет списка212"/>
    <w:next w:val="a4"/>
    <w:uiPriority w:val="99"/>
    <w:semiHidden/>
    <w:unhideWhenUsed/>
    <w:rsid w:val="00E82397"/>
  </w:style>
  <w:style w:type="numbering" w:customStyle="1" w:styleId="3120">
    <w:name w:val="Нет списка312"/>
    <w:next w:val="a4"/>
    <w:uiPriority w:val="99"/>
    <w:semiHidden/>
    <w:unhideWhenUsed/>
    <w:rsid w:val="00E82397"/>
  </w:style>
  <w:style w:type="numbering" w:customStyle="1" w:styleId="4120">
    <w:name w:val="Нет списка412"/>
    <w:next w:val="a4"/>
    <w:uiPriority w:val="99"/>
    <w:semiHidden/>
    <w:unhideWhenUsed/>
    <w:rsid w:val="00E82397"/>
  </w:style>
  <w:style w:type="numbering" w:customStyle="1" w:styleId="5120">
    <w:name w:val="Нет списка512"/>
    <w:next w:val="a4"/>
    <w:uiPriority w:val="99"/>
    <w:semiHidden/>
    <w:unhideWhenUsed/>
    <w:rsid w:val="00E82397"/>
  </w:style>
  <w:style w:type="numbering" w:customStyle="1" w:styleId="612">
    <w:name w:val="Нет списка612"/>
    <w:next w:val="a4"/>
    <w:uiPriority w:val="99"/>
    <w:semiHidden/>
    <w:unhideWhenUsed/>
    <w:rsid w:val="00E82397"/>
  </w:style>
  <w:style w:type="numbering" w:customStyle="1" w:styleId="1112">
    <w:name w:val="Нет списка1112"/>
    <w:next w:val="a4"/>
    <w:uiPriority w:val="99"/>
    <w:semiHidden/>
    <w:unhideWhenUsed/>
    <w:rsid w:val="00E82397"/>
  </w:style>
  <w:style w:type="numbering" w:customStyle="1" w:styleId="820">
    <w:name w:val="Нет списка82"/>
    <w:next w:val="a4"/>
    <w:uiPriority w:val="99"/>
    <w:semiHidden/>
    <w:unhideWhenUsed/>
    <w:rsid w:val="00E82397"/>
  </w:style>
  <w:style w:type="numbering" w:customStyle="1" w:styleId="920">
    <w:name w:val="Нет списка92"/>
    <w:next w:val="a4"/>
    <w:uiPriority w:val="99"/>
    <w:semiHidden/>
    <w:rsid w:val="00E82397"/>
  </w:style>
  <w:style w:type="numbering" w:customStyle="1" w:styleId="1320">
    <w:name w:val="Нет списка132"/>
    <w:next w:val="a4"/>
    <w:uiPriority w:val="99"/>
    <w:semiHidden/>
    <w:unhideWhenUsed/>
    <w:rsid w:val="00E82397"/>
  </w:style>
  <w:style w:type="numbering" w:customStyle="1" w:styleId="2220">
    <w:name w:val="Нет списка222"/>
    <w:next w:val="a4"/>
    <w:uiPriority w:val="99"/>
    <w:semiHidden/>
    <w:unhideWhenUsed/>
    <w:rsid w:val="00E82397"/>
  </w:style>
  <w:style w:type="numbering" w:customStyle="1" w:styleId="1122">
    <w:name w:val="Нет списка1122"/>
    <w:next w:val="a4"/>
    <w:semiHidden/>
    <w:rsid w:val="00E82397"/>
  </w:style>
  <w:style w:type="numbering" w:customStyle="1" w:styleId="1020">
    <w:name w:val="Нет списка102"/>
    <w:next w:val="a4"/>
    <w:semiHidden/>
    <w:rsid w:val="00E82397"/>
  </w:style>
  <w:style w:type="numbering" w:customStyle="1" w:styleId="1421">
    <w:name w:val="Нет списка142"/>
    <w:next w:val="a4"/>
    <w:uiPriority w:val="99"/>
    <w:semiHidden/>
    <w:rsid w:val="00E82397"/>
  </w:style>
  <w:style w:type="numbering" w:customStyle="1" w:styleId="152">
    <w:name w:val="Нет списка152"/>
    <w:next w:val="a4"/>
    <w:uiPriority w:val="99"/>
    <w:semiHidden/>
    <w:unhideWhenUsed/>
    <w:rsid w:val="00E82397"/>
  </w:style>
  <w:style w:type="numbering" w:customStyle="1" w:styleId="1620">
    <w:name w:val="Нет списка162"/>
    <w:next w:val="a4"/>
    <w:uiPriority w:val="99"/>
    <w:semiHidden/>
    <w:unhideWhenUsed/>
    <w:rsid w:val="00E82397"/>
  </w:style>
  <w:style w:type="table" w:customStyle="1" w:styleId="1511">
    <w:name w:val="Сетка таблицы151"/>
    <w:basedOn w:val="a3"/>
    <w:rsid w:val="00E823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2"/>
    <w:next w:val="a4"/>
    <w:uiPriority w:val="99"/>
    <w:semiHidden/>
    <w:unhideWhenUsed/>
    <w:rsid w:val="00E82397"/>
  </w:style>
  <w:style w:type="paragraph" w:customStyle="1" w:styleId="afffffd">
    <w:name w:val="Базовый"/>
    <w:rsid w:val="005A14AF"/>
    <w:pPr>
      <w:tabs>
        <w:tab w:val="left" w:pos="708"/>
      </w:tabs>
      <w:suppressAutoHyphens/>
    </w:pPr>
    <w:rPr>
      <w:rFonts w:ascii="Times New Roman" w:eastAsia="Lucida Sans Unicode" w:hAnsi="Times New Roman" w:cs="Times New Roman"/>
      <w:lang w:eastAsia="ru-RU"/>
    </w:rPr>
  </w:style>
  <w:style w:type="character" w:customStyle="1" w:styleId="-">
    <w:name w:val="Интернет-ссылка"/>
    <w:basedOn w:val="a2"/>
    <w:uiPriority w:val="99"/>
    <w:unhideWhenUsed/>
    <w:rsid w:val="005A14AF"/>
    <w:rPr>
      <w:color w:val="0000FF" w:themeColor="hyperlink"/>
      <w:u w:val="single"/>
    </w:rPr>
  </w:style>
  <w:style w:type="character" w:customStyle="1" w:styleId="210pt">
    <w:name w:val="Основной текст (2) + 10 pt"/>
    <w:basedOn w:val="2f3"/>
    <w:rsid w:val="00E16D1E"/>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Exact">
    <w:name w:val="Основной текст (2) Exact"/>
    <w:basedOn w:val="a2"/>
    <w:rsid w:val="00DA26B7"/>
    <w:rPr>
      <w:rFonts w:ascii="Times New Roman" w:eastAsia="Times New Roman" w:hAnsi="Times New Roman" w:cs="Times New Roman"/>
      <w:b w:val="0"/>
      <w:bCs w:val="0"/>
      <w:i w:val="0"/>
      <w:iCs w:val="0"/>
      <w:smallCaps w:val="0"/>
      <w:strike w:val="0"/>
      <w:sz w:val="22"/>
      <w:szCs w:val="22"/>
      <w:u w:val="none"/>
    </w:rPr>
  </w:style>
  <w:style w:type="paragraph" w:customStyle="1" w:styleId="ConsPlusTitlePage">
    <w:name w:val="ConsPlusTitlePage"/>
    <w:uiPriority w:val="99"/>
    <w:rsid w:val="008875FE"/>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11a">
    <w:name w:val="Табличный_таблица_11"/>
    <w:link w:val="11b"/>
    <w:qFormat/>
    <w:rsid w:val="00EE35A1"/>
    <w:pPr>
      <w:spacing w:after="0" w:line="240" w:lineRule="auto"/>
      <w:jc w:val="center"/>
    </w:pPr>
    <w:rPr>
      <w:rFonts w:ascii="Times New Roman" w:eastAsia="Times New Roman" w:hAnsi="Times New Roman" w:cs="Times New Roman"/>
      <w:lang w:eastAsia="ru-RU"/>
    </w:rPr>
  </w:style>
  <w:style w:type="character" w:customStyle="1" w:styleId="11b">
    <w:name w:val="Табличный_таблица_11 Знак"/>
    <w:link w:val="11a"/>
    <w:rsid w:val="00EE35A1"/>
    <w:rPr>
      <w:rFonts w:ascii="Times New Roman" w:eastAsia="Times New Roman" w:hAnsi="Times New Roman" w:cs="Times New Roman"/>
      <w:lang w:eastAsia="ru-RU"/>
    </w:rPr>
  </w:style>
  <w:style w:type="paragraph" w:customStyle="1" w:styleId="11c">
    <w:name w:val="Табличный_боковик_11"/>
    <w:link w:val="11d"/>
    <w:qFormat/>
    <w:rsid w:val="00EE35A1"/>
    <w:pPr>
      <w:spacing w:after="0" w:line="240" w:lineRule="auto"/>
    </w:pPr>
    <w:rPr>
      <w:rFonts w:ascii="Times New Roman" w:eastAsia="Times New Roman" w:hAnsi="Times New Roman" w:cs="Times New Roman"/>
      <w:szCs w:val="24"/>
      <w:lang w:eastAsia="ru-RU"/>
    </w:rPr>
  </w:style>
  <w:style w:type="character" w:customStyle="1" w:styleId="11d">
    <w:name w:val="Табличный_боковик_11 Знак"/>
    <w:link w:val="11c"/>
    <w:rsid w:val="00EE35A1"/>
    <w:rPr>
      <w:rFonts w:ascii="Times New Roman" w:eastAsia="Times New Roman" w:hAnsi="Times New Roman" w:cs="Times New Roman"/>
      <w:szCs w:val="24"/>
      <w:lang w:eastAsia="ru-RU"/>
    </w:rPr>
  </w:style>
  <w:style w:type="table" w:customStyle="1" w:styleId="201">
    <w:name w:val="Сетка таблицы20"/>
    <w:basedOn w:val="a3"/>
    <w:next w:val="a5"/>
    <w:uiPriority w:val="59"/>
    <w:rsid w:val="00937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7">
    <w:name w:val="Знак Знак Знак Знак Знак Знак2 Знак Знак Знак Знак"/>
    <w:basedOn w:val="a1"/>
    <w:rsid w:val="007E6F1A"/>
    <w:pPr>
      <w:spacing w:after="0" w:line="240" w:lineRule="auto"/>
    </w:pPr>
    <w:rPr>
      <w:rFonts w:ascii="Verdana" w:eastAsia="Times New Roman" w:hAnsi="Verdana" w:cs="Verdana"/>
      <w:sz w:val="20"/>
      <w:szCs w:val="20"/>
      <w:lang w:val="en-US"/>
    </w:rPr>
  </w:style>
  <w:style w:type="paragraph" w:customStyle="1" w:styleId="afffffe">
    <w:name w:val="Содержимое таблицы"/>
    <w:basedOn w:val="a1"/>
    <w:uiPriority w:val="99"/>
    <w:qFormat/>
    <w:rsid w:val="002E5786"/>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character" w:customStyle="1" w:styleId="text-nowrap">
    <w:name w:val="text-nowrap"/>
    <w:rsid w:val="002E5786"/>
    <w:rPr>
      <w:rFonts w:cs="Times New Roman"/>
    </w:rPr>
  </w:style>
  <w:style w:type="character" w:customStyle="1" w:styleId="285pt">
    <w:name w:val="Основной текст (2) + 8;5 pt"/>
    <w:rsid w:val="002E578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ab">
    <w:name w:val="Абзац списка Знак"/>
    <w:aliases w:val="Таблица Знак"/>
    <w:link w:val="aa"/>
    <w:uiPriority w:val="34"/>
    <w:rsid w:val="004131ED"/>
  </w:style>
  <w:style w:type="character" w:customStyle="1" w:styleId="295pt">
    <w:name w:val="Основной текст (2) + 9;5 pt"/>
    <w:basedOn w:val="2f3"/>
    <w:rsid w:val="00C8474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wbc-editpage">
    <w:name w:val="wbc-editpage"/>
    <w:basedOn w:val="a1"/>
    <w:rsid w:val="00007DC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Bullet 2"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Body Text Indent 2"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Definition"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F34E5"/>
  </w:style>
  <w:style w:type="paragraph" w:styleId="1">
    <w:name w:val="heading 1"/>
    <w:aliases w:val="Знак5,1 Заголовок"/>
    <w:basedOn w:val="a1"/>
    <w:next w:val="a1"/>
    <w:link w:val="10"/>
    <w:qFormat/>
    <w:rsid w:val="00D252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2, Знак5 Знак,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 Знак3,Заголовок 2 Знак Знак Знак Знак Знак Знак Знак Знак Знак"/>
    <w:basedOn w:val="a1"/>
    <w:next w:val="a1"/>
    <w:link w:val="21"/>
    <w:uiPriority w:val="9"/>
    <w:unhideWhenUsed/>
    <w:qFormat/>
    <w:rsid w:val="00EA10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 Знак, Знак Знак Знак,Знак Знак Знак,3 Заголовок,ПодЗаголовок,3"/>
    <w:basedOn w:val="a1"/>
    <w:next w:val="a1"/>
    <w:link w:val="30"/>
    <w:unhideWhenUsed/>
    <w:qFormat/>
    <w:rsid w:val="000C430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4 Заголовок"/>
    <w:basedOn w:val="a1"/>
    <w:next w:val="a1"/>
    <w:link w:val="40"/>
    <w:unhideWhenUsed/>
    <w:qFormat/>
    <w:rsid w:val="00096DF3"/>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5">
    <w:name w:val="heading 5"/>
    <w:aliases w:val="5 Заголовок"/>
    <w:basedOn w:val="a1"/>
    <w:next w:val="a1"/>
    <w:link w:val="50"/>
    <w:unhideWhenUsed/>
    <w:qFormat/>
    <w:rsid w:val="00096DF3"/>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nhideWhenUsed/>
    <w:qFormat/>
    <w:rsid w:val="00096DF3"/>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9"/>
    <w:unhideWhenUsed/>
    <w:qFormat/>
    <w:rsid w:val="00096DF3"/>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9"/>
    <w:unhideWhenUsed/>
    <w:qFormat/>
    <w:rsid w:val="00096DF3"/>
    <w:pPr>
      <w:keepNext/>
      <w:keepLines/>
      <w:spacing w:before="200" w:after="0"/>
      <w:ind w:left="1440" w:hanging="144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9"/>
    <w:unhideWhenUsed/>
    <w:qFormat/>
    <w:rsid w:val="00096DF3"/>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4">
    <w:name w:val="Текст 14(основной)"/>
    <w:basedOn w:val="a1"/>
    <w:link w:val="141"/>
    <w:autoRedefine/>
    <w:qFormat/>
    <w:rsid w:val="00D5118F"/>
    <w:pPr>
      <w:spacing w:after="0" w:line="360" w:lineRule="auto"/>
      <w:jc w:val="center"/>
    </w:pPr>
    <w:rPr>
      <w:rFonts w:ascii="Times New Roman" w:eastAsia="Times New Roman" w:hAnsi="Times New Roman" w:cs="Times New Roman"/>
      <w:bCs/>
      <w:sz w:val="28"/>
      <w:szCs w:val="24"/>
      <w:shd w:val="clear" w:color="auto" w:fill="FFFFFF"/>
      <w:lang w:eastAsia="x-none"/>
    </w:rPr>
  </w:style>
  <w:style w:type="character" w:customStyle="1" w:styleId="141">
    <w:name w:val="Текст 14(основной) Знак1"/>
    <w:link w:val="14"/>
    <w:rsid w:val="00D5118F"/>
    <w:rPr>
      <w:rFonts w:ascii="Times New Roman" w:eastAsia="Times New Roman" w:hAnsi="Times New Roman" w:cs="Times New Roman"/>
      <w:bCs/>
      <w:sz w:val="28"/>
      <w:szCs w:val="24"/>
      <w:lang w:eastAsia="x-none"/>
    </w:rPr>
  </w:style>
  <w:style w:type="table" w:styleId="a5">
    <w:name w:val="Table Grid"/>
    <w:basedOn w:val="a3"/>
    <w:rsid w:val="00D511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Знак10"/>
    <w:basedOn w:val="a1"/>
    <w:link w:val="a7"/>
    <w:qFormat/>
    <w:rsid w:val="00AF09B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2"/>
    <w:link w:val="a6"/>
    <w:qFormat/>
    <w:rsid w:val="00AF09BF"/>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Referencia nota al pie"/>
    <w:unhideWhenUsed/>
    <w:rsid w:val="00AF09BF"/>
    <w:rPr>
      <w:vertAlign w:val="superscript"/>
    </w:rPr>
  </w:style>
  <w:style w:type="character" w:styleId="a9">
    <w:name w:val="Hyperlink"/>
    <w:basedOn w:val="a2"/>
    <w:uiPriority w:val="99"/>
    <w:unhideWhenUsed/>
    <w:rsid w:val="00EA102E"/>
    <w:rPr>
      <w:color w:val="0000FF" w:themeColor="hyperlink"/>
      <w:u w:val="single"/>
    </w:rPr>
  </w:style>
  <w:style w:type="character" w:customStyle="1" w:styleId="21">
    <w:name w:val="Заголовок 2 Знак"/>
    <w:aliases w:val="2 Знак, Знак5 Знак Знак,Заголовок 2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1, Знак3 Знак"/>
    <w:basedOn w:val="a2"/>
    <w:link w:val="20"/>
    <w:uiPriority w:val="9"/>
    <w:rsid w:val="00EA102E"/>
    <w:rPr>
      <w:rFonts w:asciiTheme="majorHAnsi" w:eastAsiaTheme="majorEastAsia" w:hAnsiTheme="majorHAnsi" w:cstheme="majorBidi"/>
      <w:b/>
      <w:bCs/>
      <w:color w:val="4F81BD" w:themeColor="accent1"/>
      <w:sz w:val="26"/>
      <w:szCs w:val="26"/>
    </w:rPr>
  </w:style>
  <w:style w:type="paragraph" w:styleId="aa">
    <w:name w:val="List Paragraph"/>
    <w:aliases w:val="Таблица"/>
    <w:basedOn w:val="a1"/>
    <w:link w:val="ab"/>
    <w:uiPriority w:val="34"/>
    <w:qFormat/>
    <w:rsid w:val="00D252E7"/>
    <w:pPr>
      <w:ind w:left="720"/>
      <w:contextualSpacing/>
    </w:pPr>
  </w:style>
  <w:style w:type="paragraph" w:styleId="ac">
    <w:name w:val="Balloon Text"/>
    <w:basedOn w:val="a1"/>
    <w:link w:val="ad"/>
    <w:uiPriority w:val="99"/>
    <w:unhideWhenUsed/>
    <w:rsid w:val="00D252E7"/>
    <w:pPr>
      <w:spacing w:after="0" w:line="240" w:lineRule="auto"/>
    </w:pPr>
    <w:rPr>
      <w:rFonts w:ascii="Tahoma" w:hAnsi="Tahoma" w:cs="Tahoma"/>
      <w:sz w:val="16"/>
      <w:szCs w:val="16"/>
    </w:rPr>
  </w:style>
  <w:style w:type="character" w:customStyle="1" w:styleId="ad">
    <w:name w:val="Текст выноски Знак"/>
    <w:basedOn w:val="a2"/>
    <w:link w:val="ac"/>
    <w:uiPriority w:val="99"/>
    <w:rsid w:val="00D252E7"/>
    <w:rPr>
      <w:rFonts w:ascii="Tahoma" w:hAnsi="Tahoma" w:cs="Tahoma"/>
      <w:sz w:val="16"/>
      <w:szCs w:val="16"/>
    </w:rPr>
  </w:style>
  <w:style w:type="character" w:customStyle="1" w:styleId="10">
    <w:name w:val="Заголовок 1 Знак"/>
    <w:aliases w:val="Знак5 Знак,1 Заголовок Знак"/>
    <w:basedOn w:val="a2"/>
    <w:link w:val="1"/>
    <w:rsid w:val="00D252E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aliases w:val="Заголовок 3 Знак Знак Знак1, Знак Знак Знак Знак1,Знак Знак Знак Знак1,3 Заголовок Знак,ПодЗаголовок Знак,3 Знак"/>
    <w:basedOn w:val="a2"/>
    <w:link w:val="3"/>
    <w:rsid w:val="000C4301"/>
    <w:rPr>
      <w:rFonts w:asciiTheme="majorHAnsi" w:eastAsiaTheme="majorEastAsia" w:hAnsiTheme="majorHAnsi" w:cstheme="majorBidi"/>
      <w:b/>
      <w:bCs/>
      <w:color w:val="4F81BD" w:themeColor="accent1"/>
    </w:rPr>
  </w:style>
  <w:style w:type="paragraph" w:customStyle="1" w:styleId="140">
    <w:name w:val="Текст 14(справа)"/>
    <w:basedOn w:val="14"/>
    <w:link w:val="142"/>
    <w:autoRedefine/>
    <w:qFormat/>
    <w:rsid w:val="00BF54AF"/>
    <w:pPr>
      <w:widowControl w:val="0"/>
      <w:jc w:val="right"/>
    </w:pPr>
    <w:rPr>
      <w:rFonts w:eastAsia="Calibri"/>
      <w:szCs w:val="28"/>
      <w:shd w:val="clear" w:color="auto" w:fill="auto"/>
      <w:lang w:eastAsia="ru-RU"/>
    </w:rPr>
  </w:style>
  <w:style w:type="character" w:customStyle="1" w:styleId="142">
    <w:name w:val="Текст 14(справа) Знак"/>
    <w:link w:val="140"/>
    <w:rsid w:val="00BF54AF"/>
    <w:rPr>
      <w:rFonts w:ascii="Times New Roman" w:eastAsia="Calibri" w:hAnsi="Times New Roman" w:cs="Times New Roman"/>
      <w:bCs/>
      <w:sz w:val="28"/>
      <w:szCs w:val="28"/>
      <w:lang w:eastAsia="ru-RU"/>
    </w:rPr>
  </w:style>
  <w:style w:type="paragraph" w:styleId="ae">
    <w:name w:val="Body Text"/>
    <w:aliases w:val="Основной текст Знак1,Основной текст Знак Знак, Знак2 Знак Знак, Знак2 Знак1, Знак1 Знак, Знак2 Знак, Знак2, Знак Знак1 Знак, Знак"/>
    <w:basedOn w:val="a1"/>
    <w:link w:val="22"/>
    <w:uiPriority w:val="99"/>
    <w:qFormat/>
    <w:rsid w:val="00CF0238"/>
    <w:pPr>
      <w:spacing w:after="0" w:line="240" w:lineRule="auto"/>
      <w:jc w:val="both"/>
    </w:pPr>
    <w:rPr>
      <w:rFonts w:ascii="Times New Roman" w:eastAsia="Times New Roman" w:hAnsi="Times New Roman" w:cs="Times New Roman"/>
      <w:sz w:val="24"/>
      <w:szCs w:val="24"/>
      <w:lang w:eastAsia="ru-RU"/>
    </w:rPr>
  </w:style>
  <w:style w:type="character" w:customStyle="1" w:styleId="af">
    <w:name w:val="Основной текст Знак"/>
    <w:aliases w:val="Основной текст Знак1 Знак1,Основной текст Знак Знак Знак1, Знак Знак1 Знак Знак1, Знак1 Знак Знак2, Знак1 Знак2, Знак Знак2, Знак2 Знак Знак Знак1, Знак2 Знак1 Знак1, Знак2 Знак Знак2, Знак2 Знак3, Знак1 Знак Знак Знак, Знак Знак1"/>
    <w:basedOn w:val="a2"/>
    <w:rsid w:val="00CF0238"/>
  </w:style>
  <w:style w:type="character" w:customStyle="1" w:styleId="22">
    <w:name w:val="Основной текст Знак2"/>
    <w:aliases w:val="Основной текст Знак1 Знак,Основной текст Знак Знак Знак, Знак2 Знак Знак Знак, Знак2 Знак1 Знак, Знак1 Знак Знак, Знак2 Знак Знак1, Знак2 Знак2, Знак Знак1 Знак Знак, Знак Знак"/>
    <w:link w:val="ae"/>
    <w:uiPriority w:val="99"/>
    <w:rsid w:val="00CF0238"/>
    <w:rPr>
      <w:rFonts w:ascii="Times New Roman" w:eastAsia="Times New Roman" w:hAnsi="Times New Roman" w:cs="Times New Roman"/>
      <w:sz w:val="24"/>
      <w:szCs w:val="24"/>
      <w:lang w:eastAsia="ru-RU"/>
    </w:rPr>
  </w:style>
  <w:style w:type="paragraph" w:customStyle="1" w:styleId="12">
    <w:name w:val="12без отступа"/>
    <w:basedOn w:val="a1"/>
    <w:link w:val="120"/>
    <w:qFormat/>
    <w:rsid w:val="00D3584F"/>
    <w:pPr>
      <w:spacing w:after="0" w:line="240" w:lineRule="auto"/>
      <w:jc w:val="both"/>
    </w:pPr>
    <w:rPr>
      <w:rFonts w:ascii="Times New Roman" w:eastAsia="Times New Roman" w:hAnsi="Times New Roman" w:cs="Times New Roman"/>
      <w:sz w:val="24"/>
      <w:szCs w:val="24"/>
    </w:rPr>
  </w:style>
  <w:style w:type="character" w:customStyle="1" w:styleId="120">
    <w:name w:val="без отступа12 Знак"/>
    <w:link w:val="12"/>
    <w:rsid w:val="00D3584F"/>
    <w:rPr>
      <w:rFonts w:ascii="Times New Roman" w:eastAsia="Times New Roman" w:hAnsi="Times New Roman" w:cs="Times New Roman"/>
      <w:sz w:val="24"/>
      <w:szCs w:val="24"/>
    </w:rPr>
  </w:style>
  <w:style w:type="paragraph" w:customStyle="1" w:styleId="143">
    <w:name w:val="14жкОбычн"/>
    <w:basedOn w:val="a1"/>
    <w:link w:val="144"/>
    <w:qFormat/>
    <w:rsid w:val="00FE1BEB"/>
    <w:pPr>
      <w:spacing w:after="0" w:line="240" w:lineRule="auto"/>
      <w:ind w:firstLine="567"/>
      <w:jc w:val="center"/>
    </w:pPr>
    <w:rPr>
      <w:rFonts w:ascii="Times New Roman" w:eastAsia="Times New Roman" w:hAnsi="Times New Roman" w:cs="Times New Roman"/>
      <w:b/>
      <w:i/>
      <w:sz w:val="28"/>
      <w:szCs w:val="24"/>
      <w:lang w:val="x-none" w:eastAsia="x-none"/>
    </w:rPr>
  </w:style>
  <w:style w:type="character" w:customStyle="1" w:styleId="144">
    <w:name w:val="14жкОбычн Знак"/>
    <w:link w:val="143"/>
    <w:rsid w:val="00FE1BEB"/>
    <w:rPr>
      <w:rFonts w:ascii="Times New Roman" w:eastAsia="Times New Roman" w:hAnsi="Times New Roman" w:cs="Times New Roman"/>
      <w:b/>
      <w:i/>
      <w:sz w:val="28"/>
      <w:szCs w:val="24"/>
      <w:lang w:val="x-none" w:eastAsia="x-none"/>
    </w:rPr>
  </w:style>
  <w:style w:type="table" w:customStyle="1" w:styleId="91">
    <w:name w:val="Сетка таблицы9"/>
    <w:basedOn w:val="a3"/>
    <w:next w:val="a5"/>
    <w:uiPriority w:val="39"/>
    <w:rsid w:val="00723BA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aliases w:val="4 Заголовок Знак"/>
    <w:basedOn w:val="a2"/>
    <w:link w:val="4"/>
    <w:rsid w:val="00096DF3"/>
    <w:rPr>
      <w:rFonts w:asciiTheme="majorHAnsi" w:eastAsiaTheme="majorEastAsia" w:hAnsiTheme="majorHAnsi" w:cstheme="majorBidi"/>
      <w:b/>
      <w:bCs/>
      <w:i/>
      <w:iCs/>
      <w:color w:val="4F81BD" w:themeColor="accent1"/>
    </w:rPr>
  </w:style>
  <w:style w:type="character" w:customStyle="1" w:styleId="50">
    <w:name w:val="Заголовок 5 Знак"/>
    <w:aliases w:val="5 Заголовок Знак"/>
    <w:basedOn w:val="a2"/>
    <w:link w:val="5"/>
    <w:rsid w:val="00096DF3"/>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rsid w:val="00096DF3"/>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9"/>
    <w:rsid w:val="00096DF3"/>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9"/>
    <w:rsid w:val="00096DF3"/>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9"/>
    <w:rsid w:val="00096DF3"/>
    <w:rPr>
      <w:rFonts w:asciiTheme="majorHAnsi" w:eastAsiaTheme="majorEastAsia" w:hAnsiTheme="majorHAnsi" w:cstheme="majorBidi"/>
      <w:i/>
      <w:iCs/>
      <w:color w:val="404040" w:themeColor="text1" w:themeTint="BF"/>
      <w:sz w:val="20"/>
      <w:szCs w:val="20"/>
    </w:rPr>
  </w:style>
  <w:style w:type="paragraph" w:styleId="af0">
    <w:name w:val="header"/>
    <w:basedOn w:val="a1"/>
    <w:link w:val="af1"/>
    <w:uiPriority w:val="99"/>
    <w:unhideWhenUsed/>
    <w:qFormat/>
    <w:rsid w:val="00096DF3"/>
    <w:pPr>
      <w:tabs>
        <w:tab w:val="center" w:pos="4677"/>
        <w:tab w:val="right" w:pos="9355"/>
      </w:tabs>
      <w:spacing w:after="0" w:line="240" w:lineRule="auto"/>
    </w:pPr>
    <w:rPr>
      <w:rFonts w:eastAsiaTheme="minorEastAsia"/>
    </w:rPr>
  </w:style>
  <w:style w:type="character" w:customStyle="1" w:styleId="af1">
    <w:name w:val="Верхний колонтитул Знак"/>
    <w:basedOn w:val="a2"/>
    <w:link w:val="af0"/>
    <w:uiPriority w:val="99"/>
    <w:rsid w:val="00096DF3"/>
    <w:rPr>
      <w:rFonts w:eastAsiaTheme="minorEastAsia"/>
    </w:rPr>
  </w:style>
  <w:style w:type="character" w:styleId="af2">
    <w:name w:val="page number"/>
    <w:basedOn w:val="a2"/>
    <w:rsid w:val="00096DF3"/>
  </w:style>
  <w:style w:type="paragraph" w:styleId="af3">
    <w:name w:val="footer"/>
    <w:basedOn w:val="a1"/>
    <w:link w:val="af4"/>
    <w:uiPriority w:val="99"/>
    <w:rsid w:val="00096DF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Нижний колонтитул Знак"/>
    <w:basedOn w:val="a2"/>
    <w:link w:val="af3"/>
    <w:uiPriority w:val="99"/>
    <w:rsid w:val="00096DF3"/>
    <w:rPr>
      <w:rFonts w:ascii="Times New Roman" w:eastAsia="Times New Roman" w:hAnsi="Times New Roman" w:cs="Times New Roman"/>
      <w:sz w:val="24"/>
      <w:szCs w:val="24"/>
      <w:lang w:val="x-none" w:eastAsia="x-none"/>
    </w:rPr>
  </w:style>
  <w:style w:type="paragraph" w:styleId="af5">
    <w:name w:val="caption"/>
    <w:basedOn w:val="a1"/>
    <w:next w:val="a1"/>
    <w:unhideWhenUsed/>
    <w:qFormat/>
    <w:rsid w:val="00096DF3"/>
    <w:pPr>
      <w:spacing w:line="240" w:lineRule="auto"/>
    </w:pPr>
    <w:rPr>
      <w:rFonts w:eastAsiaTheme="minorEastAsia"/>
      <w:b/>
      <w:bCs/>
      <w:color w:val="4F81BD" w:themeColor="accent1"/>
      <w:sz w:val="18"/>
      <w:szCs w:val="18"/>
    </w:rPr>
  </w:style>
  <w:style w:type="paragraph" w:styleId="af6">
    <w:name w:val="Title"/>
    <w:aliases w:val=" Знак1,Body Text,Знак1,Знак2 Знак Знак,Знак2 Знак1,Знак2 Знак,Знак2,Знак Знак1 Знак,Знак,Знак1 Знак Знак,Знак1 Знак,Заголовок1,Title,Знак2 Зн"/>
    <w:basedOn w:val="a1"/>
    <w:next w:val="a1"/>
    <w:link w:val="23"/>
    <w:uiPriority w:val="99"/>
    <w:qFormat/>
    <w:rsid w:val="00096D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aliases w:val="Заголовок Знак2"/>
    <w:basedOn w:val="a2"/>
    <w:uiPriority w:val="99"/>
    <w:rsid w:val="00096DF3"/>
    <w:rPr>
      <w:rFonts w:asciiTheme="majorHAnsi" w:eastAsiaTheme="majorEastAsia" w:hAnsiTheme="majorHAnsi" w:cstheme="majorBidi"/>
      <w:color w:val="17365D" w:themeColor="text2" w:themeShade="BF"/>
      <w:spacing w:val="5"/>
      <w:kern w:val="28"/>
      <w:sz w:val="52"/>
      <w:szCs w:val="52"/>
    </w:rPr>
  </w:style>
  <w:style w:type="character" w:customStyle="1" w:styleId="23">
    <w:name w:val="Название Знак2"/>
    <w:aliases w:val=" Знак1 Знак1,Body Text Знак,Знак1 Знак1,Знак2 Знак Знак Знак,Знак2 Знак1 Знак,Знак2 Знак Знак2,Знак2 Знак2,Знак Знак1 Знак Знак,Знак Знак,Знак1 Знак Знак Знак1,Знак1 Знак Знак2,Заголовок1 Знак,Title Знак,Знак2 Зн Знак"/>
    <w:basedOn w:val="a2"/>
    <w:link w:val="af6"/>
    <w:uiPriority w:val="99"/>
    <w:rsid w:val="00096DF3"/>
    <w:rPr>
      <w:rFonts w:asciiTheme="majorHAnsi" w:eastAsiaTheme="majorEastAsia" w:hAnsiTheme="majorHAnsi" w:cstheme="majorBidi"/>
      <w:color w:val="17365D" w:themeColor="text2" w:themeShade="BF"/>
      <w:spacing w:val="5"/>
      <w:kern w:val="28"/>
      <w:sz w:val="52"/>
      <w:szCs w:val="52"/>
    </w:rPr>
  </w:style>
  <w:style w:type="paragraph" w:styleId="af8">
    <w:name w:val="Subtitle"/>
    <w:basedOn w:val="a1"/>
    <w:next w:val="a1"/>
    <w:link w:val="af9"/>
    <w:uiPriority w:val="99"/>
    <w:qFormat/>
    <w:rsid w:val="00096D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2"/>
    <w:link w:val="af8"/>
    <w:uiPriority w:val="99"/>
    <w:rsid w:val="00096DF3"/>
    <w:rPr>
      <w:rFonts w:asciiTheme="majorHAnsi" w:eastAsiaTheme="majorEastAsia" w:hAnsiTheme="majorHAnsi" w:cstheme="majorBidi"/>
      <w:i/>
      <w:iCs/>
      <w:color w:val="4F81BD" w:themeColor="accent1"/>
      <w:spacing w:val="15"/>
      <w:sz w:val="24"/>
      <w:szCs w:val="24"/>
    </w:rPr>
  </w:style>
  <w:style w:type="character" w:styleId="afa">
    <w:name w:val="Strong"/>
    <w:basedOn w:val="a2"/>
    <w:uiPriority w:val="22"/>
    <w:qFormat/>
    <w:rsid w:val="00096DF3"/>
    <w:rPr>
      <w:b/>
      <w:bCs/>
    </w:rPr>
  </w:style>
  <w:style w:type="character" w:styleId="afb">
    <w:name w:val="Emphasis"/>
    <w:basedOn w:val="a2"/>
    <w:uiPriority w:val="20"/>
    <w:qFormat/>
    <w:rsid w:val="00096DF3"/>
    <w:rPr>
      <w:i/>
      <w:iCs/>
    </w:rPr>
  </w:style>
  <w:style w:type="paragraph" w:styleId="afc">
    <w:name w:val="No Spacing"/>
    <w:aliases w:val="14Без отступа,Без отступа"/>
    <w:link w:val="afd"/>
    <w:qFormat/>
    <w:rsid w:val="00096DF3"/>
    <w:pPr>
      <w:spacing w:after="0" w:line="240" w:lineRule="auto"/>
    </w:pPr>
    <w:rPr>
      <w:rFonts w:eastAsiaTheme="minorEastAsia"/>
    </w:rPr>
  </w:style>
  <w:style w:type="character" w:customStyle="1" w:styleId="afd">
    <w:name w:val="Без интервала Знак"/>
    <w:aliases w:val="14Без отступа Знак,Без отступа Знак"/>
    <w:link w:val="afc"/>
    <w:rsid w:val="00096DF3"/>
    <w:rPr>
      <w:rFonts w:eastAsiaTheme="minorEastAsia"/>
    </w:rPr>
  </w:style>
  <w:style w:type="paragraph" w:styleId="24">
    <w:name w:val="Quote"/>
    <w:basedOn w:val="a1"/>
    <w:next w:val="a1"/>
    <w:link w:val="25"/>
    <w:uiPriority w:val="29"/>
    <w:qFormat/>
    <w:rsid w:val="00096DF3"/>
    <w:rPr>
      <w:rFonts w:eastAsiaTheme="minorEastAsia"/>
      <w:i/>
      <w:iCs/>
      <w:color w:val="000000" w:themeColor="text1"/>
    </w:rPr>
  </w:style>
  <w:style w:type="character" w:customStyle="1" w:styleId="25">
    <w:name w:val="Цитата 2 Знак"/>
    <w:basedOn w:val="a2"/>
    <w:link w:val="24"/>
    <w:uiPriority w:val="29"/>
    <w:rsid w:val="00096DF3"/>
    <w:rPr>
      <w:rFonts w:eastAsiaTheme="minorEastAsia"/>
      <w:i/>
      <w:iCs/>
      <w:color w:val="000000" w:themeColor="text1"/>
    </w:rPr>
  </w:style>
  <w:style w:type="paragraph" w:styleId="afe">
    <w:name w:val="Intense Quote"/>
    <w:basedOn w:val="a1"/>
    <w:next w:val="a1"/>
    <w:link w:val="aff"/>
    <w:uiPriority w:val="30"/>
    <w:qFormat/>
    <w:rsid w:val="00096DF3"/>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aff">
    <w:name w:val="Выделенная цитата Знак"/>
    <w:basedOn w:val="a2"/>
    <w:link w:val="afe"/>
    <w:uiPriority w:val="30"/>
    <w:rsid w:val="00096DF3"/>
    <w:rPr>
      <w:rFonts w:eastAsiaTheme="minorEastAsia"/>
      <w:b/>
      <w:bCs/>
      <w:i/>
      <w:iCs/>
      <w:color w:val="4F81BD" w:themeColor="accent1"/>
    </w:rPr>
  </w:style>
  <w:style w:type="character" w:styleId="aff0">
    <w:name w:val="Subtle Emphasis"/>
    <w:basedOn w:val="a2"/>
    <w:uiPriority w:val="19"/>
    <w:qFormat/>
    <w:rsid w:val="00096DF3"/>
    <w:rPr>
      <w:i/>
      <w:iCs/>
      <w:color w:val="808080" w:themeColor="text1" w:themeTint="7F"/>
    </w:rPr>
  </w:style>
  <w:style w:type="character" w:styleId="aff1">
    <w:name w:val="Intense Emphasis"/>
    <w:basedOn w:val="a2"/>
    <w:uiPriority w:val="21"/>
    <w:qFormat/>
    <w:rsid w:val="00096DF3"/>
    <w:rPr>
      <w:b/>
      <w:bCs/>
      <w:i/>
      <w:iCs/>
      <w:color w:val="4F81BD" w:themeColor="accent1"/>
    </w:rPr>
  </w:style>
  <w:style w:type="character" w:styleId="aff2">
    <w:name w:val="Subtle Reference"/>
    <w:basedOn w:val="a2"/>
    <w:uiPriority w:val="31"/>
    <w:qFormat/>
    <w:rsid w:val="00096DF3"/>
    <w:rPr>
      <w:smallCaps/>
      <w:color w:val="C0504D" w:themeColor="accent2"/>
      <w:u w:val="single"/>
    </w:rPr>
  </w:style>
  <w:style w:type="character" w:styleId="aff3">
    <w:name w:val="Intense Reference"/>
    <w:basedOn w:val="a2"/>
    <w:uiPriority w:val="32"/>
    <w:qFormat/>
    <w:rsid w:val="00096DF3"/>
    <w:rPr>
      <w:b/>
      <w:bCs/>
      <w:smallCaps/>
      <w:color w:val="C0504D" w:themeColor="accent2"/>
      <w:spacing w:val="5"/>
      <w:u w:val="single"/>
    </w:rPr>
  </w:style>
  <w:style w:type="character" w:styleId="aff4">
    <w:name w:val="Book Title"/>
    <w:basedOn w:val="a2"/>
    <w:uiPriority w:val="33"/>
    <w:qFormat/>
    <w:rsid w:val="00096DF3"/>
    <w:rPr>
      <w:b/>
      <w:bCs/>
      <w:smallCaps/>
      <w:spacing w:val="5"/>
    </w:rPr>
  </w:style>
  <w:style w:type="paragraph" w:styleId="aff5">
    <w:name w:val="TOC Heading"/>
    <w:basedOn w:val="1"/>
    <w:next w:val="a1"/>
    <w:uiPriority w:val="39"/>
    <w:unhideWhenUsed/>
    <w:qFormat/>
    <w:rsid w:val="00096DF3"/>
    <w:pPr>
      <w:ind w:left="432" w:hanging="432"/>
      <w:outlineLvl w:val="9"/>
    </w:pPr>
  </w:style>
  <w:style w:type="paragraph" w:styleId="11">
    <w:name w:val="toc 1"/>
    <w:basedOn w:val="a1"/>
    <w:next w:val="a1"/>
    <w:autoRedefine/>
    <w:uiPriority w:val="39"/>
    <w:unhideWhenUsed/>
    <w:qFormat/>
    <w:rsid w:val="00401EF1"/>
    <w:pPr>
      <w:tabs>
        <w:tab w:val="left" w:pos="0"/>
        <w:tab w:val="left" w:pos="480"/>
        <w:tab w:val="right" w:leader="dot" w:pos="9923"/>
      </w:tabs>
      <w:spacing w:after="0" w:line="240" w:lineRule="auto"/>
      <w:jc w:val="both"/>
    </w:pPr>
    <w:rPr>
      <w:rFonts w:eastAsiaTheme="minorEastAsia"/>
    </w:rPr>
  </w:style>
  <w:style w:type="paragraph" w:styleId="26">
    <w:name w:val="toc 2"/>
    <w:basedOn w:val="a1"/>
    <w:next w:val="a1"/>
    <w:autoRedefine/>
    <w:uiPriority w:val="39"/>
    <w:unhideWhenUsed/>
    <w:qFormat/>
    <w:rsid w:val="00BC147F"/>
    <w:pPr>
      <w:tabs>
        <w:tab w:val="left" w:pos="0"/>
        <w:tab w:val="left" w:pos="720"/>
        <w:tab w:val="right" w:leader="dot" w:pos="10053"/>
      </w:tabs>
      <w:spacing w:after="100" w:line="240" w:lineRule="auto"/>
      <w:jc w:val="both"/>
    </w:pPr>
    <w:rPr>
      <w:rFonts w:eastAsiaTheme="minorEastAsia"/>
    </w:rPr>
  </w:style>
  <w:style w:type="paragraph" w:styleId="31">
    <w:name w:val="Body Text Indent 3"/>
    <w:basedOn w:val="a1"/>
    <w:link w:val="32"/>
    <w:uiPriority w:val="99"/>
    <w:rsid w:val="00096DF3"/>
    <w:pPr>
      <w:spacing w:after="0" w:line="480" w:lineRule="auto"/>
      <w:ind w:firstLine="709"/>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2"/>
    <w:link w:val="31"/>
    <w:uiPriority w:val="99"/>
    <w:rsid w:val="00096DF3"/>
    <w:rPr>
      <w:rFonts w:ascii="Times New Roman" w:eastAsia="Times New Roman" w:hAnsi="Times New Roman" w:cs="Times New Roman"/>
      <w:sz w:val="24"/>
      <w:szCs w:val="20"/>
      <w:lang w:eastAsia="ru-RU"/>
    </w:rPr>
  </w:style>
  <w:style w:type="paragraph" w:styleId="27">
    <w:name w:val="Body Text Indent 2"/>
    <w:aliases w:val=" Знак Знак Знак Знак Знак, Знак Знак Знак Знак Знак Знак,Знак Знак Знак Знак Знак,Знак Знак Знак Знак Знак Знак,Знак Знак Знак Знак Знак Знак Знак Знак Знак Знак Знак"/>
    <w:basedOn w:val="a1"/>
    <w:link w:val="28"/>
    <w:uiPriority w:val="99"/>
    <w:qFormat/>
    <w:rsid w:val="00096DF3"/>
    <w:pPr>
      <w:spacing w:after="0" w:line="240" w:lineRule="auto"/>
      <w:ind w:firstLine="709"/>
      <w:jc w:val="center"/>
    </w:pPr>
    <w:rPr>
      <w:rFonts w:ascii="Times New Roman" w:eastAsia="Times New Roman" w:hAnsi="Times New Roman" w:cs="Times New Roman"/>
      <w:b/>
      <w:i/>
      <w:sz w:val="24"/>
      <w:szCs w:val="20"/>
      <w:lang w:eastAsia="ru-RU"/>
    </w:rPr>
  </w:style>
  <w:style w:type="character" w:customStyle="1" w:styleId="28">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 Знак Знак Знак Знак Знак Знак Знак"/>
    <w:basedOn w:val="a2"/>
    <w:link w:val="27"/>
    <w:uiPriority w:val="99"/>
    <w:rsid w:val="00096DF3"/>
    <w:rPr>
      <w:rFonts w:ascii="Times New Roman" w:eastAsia="Times New Roman" w:hAnsi="Times New Roman" w:cs="Times New Roman"/>
      <w:b/>
      <w:i/>
      <w:sz w:val="24"/>
      <w:szCs w:val="20"/>
      <w:lang w:eastAsia="ru-RU"/>
    </w:rPr>
  </w:style>
  <w:style w:type="paragraph" w:styleId="aff6">
    <w:name w:val="Body Text Indent"/>
    <w:basedOn w:val="a1"/>
    <w:link w:val="aff7"/>
    <w:rsid w:val="00096DF3"/>
    <w:pPr>
      <w:spacing w:after="120" w:line="240" w:lineRule="auto"/>
      <w:ind w:left="283"/>
    </w:pPr>
    <w:rPr>
      <w:rFonts w:ascii="Times New Roman" w:eastAsia="Times New Roman" w:hAnsi="Times New Roman" w:cs="Times New Roman"/>
      <w:sz w:val="20"/>
      <w:szCs w:val="20"/>
      <w:lang w:eastAsia="ru-RU"/>
    </w:rPr>
  </w:style>
  <w:style w:type="character" w:customStyle="1" w:styleId="aff7">
    <w:name w:val="Основной текст с отступом Знак"/>
    <w:basedOn w:val="a2"/>
    <w:link w:val="aff6"/>
    <w:rsid w:val="00096DF3"/>
    <w:rPr>
      <w:rFonts w:ascii="Times New Roman" w:eastAsia="Times New Roman" w:hAnsi="Times New Roman" w:cs="Times New Roman"/>
      <w:sz w:val="20"/>
      <w:szCs w:val="20"/>
      <w:lang w:eastAsia="ru-RU"/>
    </w:rPr>
  </w:style>
  <w:style w:type="paragraph" w:styleId="29">
    <w:name w:val="Body Text 2"/>
    <w:basedOn w:val="a1"/>
    <w:link w:val="2a"/>
    <w:uiPriority w:val="99"/>
    <w:rsid w:val="00096DF3"/>
    <w:pPr>
      <w:tabs>
        <w:tab w:val="num" w:pos="0"/>
      </w:tabs>
      <w:spacing w:after="0" w:line="240" w:lineRule="auto"/>
      <w:jc w:val="center"/>
    </w:pPr>
    <w:rPr>
      <w:rFonts w:ascii="Times New Roman" w:eastAsia="Times New Roman" w:hAnsi="Times New Roman" w:cs="Times New Roman"/>
      <w:b/>
      <w:bCs/>
      <w:i/>
      <w:iCs/>
      <w:sz w:val="24"/>
      <w:szCs w:val="24"/>
      <w:lang w:eastAsia="ru-RU"/>
    </w:rPr>
  </w:style>
  <w:style w:type="character" w:customStyle="1" w:styleId="2a">
    <w:name w:val="Основной текст 2 Знак"/>
    <w:basedOn w:val="a2"/>
    <w:link w:val="29"/>
    <w:uiPriority w:val="99"/>
    <w:rsid w:val="00096DF3"/>
    <w:rPr>
      <w:rFonts w:ascii="Times New Roman" w:eastAsia="Times New Roman" w:hAnsi="Times New Roman" w:cs="Times New Roman"/>
      <w:b/>
      <w:bCs/>
      <w:i/>
      <w:iCs/>
      <w:sz w:val="24"/>
      <w:szCs w:val="24"/>
      <w:lang w:eastAsia="ru-RU"/>
    </w:rPr>
  </w:style>
  <w:style w:type="paragraph" w:styleId="33">
    <w:name w:val="Body Text 3"/>
    <w:basedOn w:val="a1"/>
    <w:link w:val="34"/>
    <w:uiPriority w:val="99"/>
    <w:rsid w:val="00096DF3"/>
    <w:pPr>
      <w:spacing w:after="0" w:line="240" w:lineRule="auto"/>
      <w:jc w:val="center"/>
    </w:pPr>
    <w:rPr>
      <w:rFonts w:ascii="Times New Roman" w:eastAsia="Times New Roman" w:hAnsi="Times New Roman" w:cs="Times New Roman"/>
      <w:sz w:val="24"/>
      <w:szCs w:val="24"/>
      <w:lang w:eastAsia="ru-RU"/>
    </w:rPr>
  </w:style>
  <w:style w:type="character" w:customStyle="1" w:styleId="34">
    <w:name w:val="Основной текст 3 Знак"/>
    <w:basedOn w:val="a2"/>
    <w:link w:val="33"/>
    <w:uiPriority w:val="99"/>
    <w:rsid w:val="00096DF3"/>
    <w:rPr>
      <w:rFonts w:ascii="Times New Roman" w:eastAsia="Times New Roman" w:hAnsi="Times New Roman" w:cs="Times New Roman"/>
      <w:sz w:val="24"/>
      <w:szCs w:val="24"/>
      <w:lang w:eastAsia="ru-RU"/>
    </w:rPr>
  </w:style>
  <w:style w:type="paragraph" w:customStyle="1" w:styleId="h2">
    <w:name w:val="h2"/>
    <w:basedOn w:val="af6"/>
    <w:uiPriority w:val="99"/>
    <w:qFormat/>
    <w:rsid w:val="00096DF3"/>
  </w:style>
  <w:style w:type="paragraph" w:styleId="35">
    <w:name w:val="toc 3"/>
    <w:basedOn w:val="a1"/>
    <w:next w:val="a1"/>
    <w:autoRedefine/>
    <w:uiPriority w:val="39"/>
    <w:qFormat/>
    <w:rsid w:val="00096DF3"/>
    <w:pPr>
      <w:spacing w:after="0" w:line="240" w:lineRule="auto"/>
      <w:ind w:left="480"/>
    </w:pPr>
    <w:rPr>
      <w:rFonts w:ascii="Times New Roman" w:eastAsia="Times New Roman" w:hAnsi="Times New Roman" w:cs="Times New Roman"/>
      <w:i/>
      <w:iCs/>
      <w:sz w:val="20"/>
      <w:szCs w:val="20"/>
      <w:lang w:eastAsia="ru-RU"/>
    </w:rPr>
  </w:style>
  <w:style w:type="paragraph" w:styleId="aff8">
    <w:name w:val="Block Text"/>
    <w:basedOn w:val="a1"/>
    <w:uiPriority w:val="99"/>
    <w:rsid w:val="00096DF3"/>
    <w:pPr>
      <w:spacing w:after="0" w:line="240" w:lineRule="auto"/>
      <w:ind w:left="-74" w:right="-109"/>
      <w:jc w:val="center"/>
    </w:pPr>
    <w:rPr>
      <w:rFonts w:ascii="Times New Roman" w:eastAsia="Times New Roman" w:hAnsi="Times New Roman" w:cs="Times New Roman"/>
      <w:sz w:val="24"/>
      <w:szCs w:val="24"/>
      <w:lang w:eastAsia="ru-RU"/>
    </w:rPr>
  </w:style>
  <w:style w:type="character" w:styleId="aff9">
    <w:name w:val="FollowedHyperlink"/>
    <w:uiPriority w:val="99"/>
    <w:rsid w:val="00096DF3"/>
    <w:rPr>
      <w:color w:val="800080"/>
      <w:u w:val="single"/>
    </w:rPr>
  </w:style>
  <w:style w:type="paragraph" w:customStyle="1" w:styleId="xl24">
    <w:name w:val="xl24"/>
    <w:basedOn w:val="a1"/>
    <w:uiPriority w:val="99"/>
    <w:qFormat/>
    <w:rsid w:val="00096DF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ConsNormal">
    <w:name w:val="ConsNormal"/>
    <w:qFormat/>
    <w:rsid w:val="00096D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Обычный1"/>
    <w:uiPriority w:val="99"/>
    <w:qFormat/>
    <w:rsid w:val="00096DF3"/>
    <w:pPr>
      <w:spacing w:after="0" w:line="240" w:lineRule="auto"/>
    </w:pPr>
    <w:rPr>
      <w:rFonts w:ascii="Times New Roman" w:eastAsia="Times New Roman" w:hAnsi="Times New Roman" w:cs="Times New Roman"/>
      <w:szCs w:val="24"/>
      <w:lang w:eastAsia="ru-RU"/>
    </w:rPr>
  </w:style>
  <w:style w:type="paragraph" w:styleId="affa">
    <w:name w:val="Normal (Web)"/>
    <w:aliases w:val="Обычный (Web)"/>
    <w:basedOn w:val="a1"/>
    <w:link w:val="affb"/>
    <w:uiPriority w:val="99"/>
    <w:qFormat/>
    <w:rsid w:val="00096DF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ffc">
    <w:name w:val="Plain Text"/>
    <w:basedOn w:val="a1"/>
    <w:link w:val="affd"/>
    <w:rsid w:val="00096DF3"/>
    <w:pPr>
      <w:spacing w:after="0" w:line="240" w:lineRule="auto"/>
    </w:pPr>
    <w:rPr>
      <w:rFonts w:ascii="Courier New" w:eastAsia="Times New Roman" w:hAnsi="Courier New" w:cs="Times New Roman"/>
      <w:sz w:val="20"/>
      <w:szCs w:val="20"/>
      <w:lang w:eastAsia="ru-RU"/>
    </w:rPr>
  </w:style>
  <w:style w:type="character" w:customStyle="1" w:styleId="affd">
    <w:name w:val="Текст Знак"/>
    <w:basedOn w:val="a2"/>
    <w:link w:val="affc"/>
    <w:rsid w:val="00096DF3"/>
    <w:rPr>
      <w:rFonts w:ascii="Courier New" w:eastAsia="Times New Roman" w:hAnsi="Courier New" w:cs="Times New Roman"/>
      <w:sz w:val="20"/>
      <w:szCs w:val="20"/>
      <w:lang w:eastAsia="ru-RU"/>
    </w:rPr>
  </w:style>
  <w:style w:type="paragraph" w:customStyle="1" w:styleId="xl25">
    <w:name w:val="xl25"/>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6">
    <w:name w:val="xl26"/>
    <w:basedOn w:val="a1"/>
    <w:qFormat/>
    <w:rsid w:val="00096D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7">
    <w:name w:val="xl27"/>
    <w:basedOn w:val="a1"/>
    <w:qFormat/>
    <w:rsid w:val="00096D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9">
    <w:name w:val="xl29"/>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
    <w:name w:val="xl30"/>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
    <w:name w:val="xl31"/>
    <w:basedOn w:val="a1"/>
    <w:qFormat/>
    <w:rsid w:val="00096DF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3">
    <w:name w:val="xl33"/>
    <w:basedOn w:val="a1"/>
    <w:qFormat/>
    <w:rsid w:val="00096DF3"/>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
    <w:name w:val="xl34"/>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5">
    <w:name w:val="xl35"/>
    <w:basedOn w:val="a1"/>
    <w:qFormat/>
    <w:rsid w:val="00096DF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
    <w:name w:val="xl36"/>
    <w:basedOn w:val="a1"/>
    <w:qFormat/>
    <w:rsid w:val="00096D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7">
    <w:name w:val="xl37"/>
    <w:basedOn w:val="a1"/>
    <w:qFormat/>
    <w:rsid w:val="00096D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8">
    <w:name w:val="xl38"/>
    <w:basedOn w:val="a1"/>
    <w:qFormat/>
    <w:rsid w:val="00096DF3"/>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9">
    <w:name w:val="xl39"/>
    <w:basedOn w:val="a1"/>
    <w:qFormat/>
    <w:rsid w:val="00096DF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0">
    <w:name w:val="xl40"/>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1">
    <w:name w:val="xl41"/>
    <w:basedOn w:val="a1"/>
    <w:qFormat/>
    <w:rsid w:val="00096DF3"/>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2">
    <w:name w:val="xl42"/>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43">
    <w:name w:val="xl43"/>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44">
    <w:name w:val="xl44"/>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45">
    <w:name w:val="xl45"/>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46">
    <w:name w:val="xl46"/>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47">
    <w:name w:val="xl47"/>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1"/>
    <w:qFormat/>
    <w:rsid w:val="00096DF3"/>
    <w:pP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49">
    <w:name w:val="xl49"/>
    <w:basedOn w:val="a1"/>
    <w:qFormat/>
    <w:rsid w:val="00096D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
    <w:name w:val="xl50"/>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1">
    <w:name w:val="xl51"/>
    <w:basedOn w:val="a1"/>
    <w:qFormat/>
    <w:rsid w:val="00096D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2">
    <w:name w:val="xl52"/>
    <w:basedOn w:val="a1"/>
    <w:qFormat/>
    <w:rsid w:val="00096DF3"/>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53">
    <w:name w:val="xl53"/>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4">
    <w:name w:val="xl54"/>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5">
    <w:name w:val="xl55"/>
    <w:basedOn w:val="a1"/>
    <w:qFormat/>
    <w:rsid w:val="00096DF3"/>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6">
    <w:name w:val="xl56"/>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7">
    <w:name w:val="xl57"/>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8">
    <w:name w:val="xl58"/>
    <w:basedOn w:val="a1"/>
    <w:qFormat/>
    <w:rsid w:val="00096D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59">
    <w:name w:val="xl59"/>
    <w:basedOn w:val="a1"/>
    <w:qFormat/>
    <w:rsid w:val="00096D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0">
    <w:name w:val="xl60"/>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61">
    <w:name w:val="xl61"/>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2">
    <w:name w:val="xl62"/>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63">
    <w:name w:val="xl63"/>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4">
    <w:name w:val="xl64"/>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65">
    <w:name w:val="xl65"/>
    <w:basedOn w:val="a1"/>
    <w:qFormat/>
    <w:rsid w:val="00096DF3"/>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6">
    <w:name w:val="xl66"/>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8">
    <w:name w:val="xl68"/>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0">
    <w:name w:val="xl70"/>
    <w:basedOn w:val="a1"/>
    <w:qFormat/>
    <w:rsid w:val="00096D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1">
    <w:name w:val="xl71"/>
    <w:basedOn w:val="a1"/>
    <w:qFormat/>
    <w:rsid w:val="00096DF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2">
    <w:name w:val="xl72"/>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3">
    <w:name w:val="xl73"/>
    <w:basedOn w:val="a1"/>
    <w:qFormat/>
    <w:rsid w:val="00096DF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4">
    <w:name w:val="xl74"/>
    <w:basedOn w:val="a1"/>
    <w:qFormat/>
    <w:rsid w:val="00096D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5">
    <w:name w:val="xl75"/>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6">
    <w:name w:val="xl76"/>
    <w:basedOn w:val="a1"/>
    <w:qFormat/>
    <w:rsid w:val="00096D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8">
    <w:name w:val="xl78"/>
    <w:basedOn w:val="a1"/>
    <w:qFormat/>
    <w:rsid w:val="00096D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9">
    <w:name w:val="xl79"/>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1">
    <w:name w:val="xl81"/>
    <w:basedOn w:val="a1"/>
    <w:qFormat/>
    <w:rsid w:val="00096DF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2">
    <w:name w:val="xl82"/>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1"/>
    <w:qFormat/>
    <w:rsid w:val="00096D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1"/>
    <w:qFormat/>
    <w:rsid w:val="00096DF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5">
    <w:name w:val="xl85"/>
    <w:basedOn w:val="a1"/>
    <w:qFormat/>
    <w:rsid w:val="00096DF3"/>
    <w:pPr>
      <w:spacing w:before="100" w:beforeAutospacing="1" w:after="100" w:afterAutospacing="1" w:line="240" w:lineRule="auto"/>
      <w:jc w:val="center"/>
    </w:pPr>
    <w:rPr>
      <w:rFonts w:ascii="Arial" w:eastAsia="Times New Roman" w:hAnsi="Arial" w:cs="Arial"/>
      <w:b/>
      <w:bCs/>
      <w:lang w:eastAsia="ru-RU"/>
    </w:rPr>
  </w:style>
  <w:style w:type="paragraph" w:customStyle="1" w:styleId="xl86">
    <w:name w:val="xl86"/>
    <w:basedOn w:val="a1"/>
    <w:qFormat/>
    <w:rsid w:val="00096DF3"/>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7">
    <w:name w:val="xl87"/>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8">
    <w:name w:val="xl88"/>
    <w:basedOn w:val="a1"/>
    <w:qFormat/>
    <w:rsid w:val="00096DF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9">
    <w:name w:val="xl89"/>
    <w:basedOn w:val="a1"/>
    <w:qFormat/>
    <w:rsid w:val="00096DF3"/>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0">
    <w:name w:val="xl90"/>
    <w:basedOn w:val="a1"/>
    <w:qFormat/>
    <w:rsid w:val="00096DF3"/>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2">
    <w:name w:val="xl92"/>
    <w:basedOn w:val="a1"/>
    <w:qFormat/>
    <w:rsid w:val="00096DF3"/>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ru-RU"/>
    </w:rPr>
  </w:style>
  <w:style w:type="paragraph" w:customStyle="1" w:styleId="xl93">
    <w:name w:val="xl93"/>
    <w:basedOn w:val="a1"/>
    <w:qFormat/>
    <w:rsid w:val="00096D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4">
    <w:name w:val="xl94"/>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15">
    <w:name w:val="Знак Знак1"/>
    <w:rsid w:val="00096DF3"/>
    <w:rPr>
      <w:rFonts w:ascii="Times New Roman" w:eastAsia="Times New Roman" w:hAnsi="Times New Roman" w:cs="Times New Roman"/>
      <w:b/>
      <w:bCs/>
      <w:sz w:val="24"/>
      <w:szCs w:val="24"/>
      <w:lang w:eastAsia="ru-RU"/>
    </w:rPr>
  </w:style>
  <w:style w:type="paragraph" w:customStyle="1" w:styleId="14pt125">
    <w:name w:val="Стиль Основной текст + 14 pt Первая строка:  1.25 см Междустр.инт..."/>
    <w:basedOn w:val="ae"/>
    <w:qFormat/>
    <w:rsid w:val="00096DF3"/>
    <w:pPr>
      <w:spacing w:line="360" w:lineRule="auto"/>
      <w:ind w:firstLine="709"/>
    </w:pPr>
    <w:rPr>
      <w:sz w:val="28"/>
      <w:szCs w:val="20"/>
    </w:rPr>
  </w:style>
  <w:style w:type="paragraph" w:customStyle="1" w:styleId="affe">
    <w:name w:val="Основной текст Ж"/>
    <w:basedOn w:val="ae"/>
    <w:link w:val="afff"/>
    <w:qFormat/>
    <w:rsid w:val="00096DF3"/>
    <w:pPr>
      <w:spacing w:line="360" w:lineRule="auto"/>
      <w:ind w:firstLine="708"/>
    </w:pPr>
    <w:rPr>
      <w:sz w:val="28"/>
      <w:szCs w:val="28"/>
    </w:rPr>
  </w:style>
  <w:style w:type="character" w:customStyle="1" w:styleId="afff">
    <w:name w:val="Основной текст Ж Знак"/>
    <w:link w:val="affe"/>
    <w:rsid w:val="00096DF3"/>
    <w:rPr>
      <w:rFonts w:ascii="Times New Roman" w:eastAsia="Times New Roman" w:hAnsi="Times New Roman" w:cs="Times New Roman"/>
      <w:sz w:val="28"/>
      <w:szCs w:val="28"/>
      <w:lang w:eastAsia="ru-RU"/>
    </w:rPr>
  </w:style>
  <w:style w:type="character" w:customStyle="1" w:styleId="16">
    <w:name w:val="Знак1 Знак Знак Знак"/>
    <w:aliases w:val="Основной текст Знак Знак1,Знак Знак1 Знак Знак1,Знак1 Знак2,Знак2 Знак Знак Знак1,Заголовок Знак1,Body Text Знак1,Заголовок1 Знак1,Title Знак1"/>
    <w:uiPriority w:val="10"/>
    <w:rsid w:val="00096DF3"/>
    <w:rPr>
      <w:rFonts w:ascii="Times New Roman" w:eastAsia="Times New Roman" w:hAnsi="Times New Roman" w:cs="Times New Roman"/>
      <w:sz w:val="24"/>
      <w:szCs w:val="24"/>
      <w:lang w:eastAsia="ru-RU"/>
    </w:rPr>
  </w:style>
  <w:style w:type="character" w:customStyle="1" w:styleId="41">
    <w:name w:val="Знак Знак4"/>
    <w:rsid w:val="00096DF3"/>
    <w:rPr>
      <w:rFonts w:ascii="Times New Roman" w:eastAsia="Times New Roman" w:hAnsi="Times New Roman" w:cs="Times New Roman"/>
      <w:b/>
      <w:bCs/>
      <w:sz w:val="20"/>
      <w:szCs w:val="24"/>
      <w:lang w:eastAsia="ru-RU"/>
    </w:rPr>
  </w:style>
  <w:style w:type="character" w:customStyle="1" w:styleId="210">
    <w:name w:val="Знак2 Знак Знак1"/>
    <w:rsid w:val="00096DF3"/>
    <w:rPr>
      <w:sz w:val="24"/>
      <w:szCs w:val="24"/>
      <w:lang w:val="ru-RU" w:eastAsia="ru-RU" w:bidi="ar-SA"/>
    </w:rPr>
  </w:style>
  <w:style w:type="character" w:customStyle="1" w:styleId="110">
    <w:name w:val="Знак1 Знак Знак1"/>
    <w:aliases w:val=" Знак1 Знак Знак Знак1, Знак1 Знак Знак4, Знак1 Знак Знак1"/>
    <w:rsid w:val="00096DF3"/>
    <w:rPr>
      <w:sz w:val="24"/>
      <w:szCs w:val="24"/>
      <w:lang w:val="ru-RU" w:eastAsia="ru-RU" w:bidi="ar-SA"/>
    </w:rPr>
  </w:style>
  <w:style w:type="paragraph" w:customStyle="1" w:styleId="121">
    <w:name w:val="Текст 12(таблица)"/>
    <w:basedOn w:val="a1"/>
    <w:uiPriority w:val="99"/>
    <w:qFormat/>
    <w:rsid w:val="00096DF3"/>
    <w:pPr>
      <w:spacing w:after="0" w:line="240" w:lineRule="auto"/>
      <w:jc w:val="both"/>
    </w:pPr>
    <w:rPr>
      <w:rFonts w:ascii="Times New Roman" w:eastAsia="Times New Roman" w:hAnsi="Times New Roman" w:cs="Times New Roman"/>
      <w:sz w:val="24"/>
      <w:szCs w:val="24"/>
      <w:lang w:val="en-US" w:eastAsia="ru-RU"/>
    </w:rPr>
  </w:style>
  <w:style w:type="character" w:customStyle="1" w:styleId="145">
    <w:name w:val="Текст 14(основной) Знак"/>
    <w:rsid w:val="00096DF3"/>
    <w:rPr>
      <w:color w:val="FF0000"/>
      <w:sz w:val="28"/>
      <w:szCs w:val="28"/>
    </w:rPr>
  </w:style>
  <w:style w:type="character" w:customStyle="1" w:styleId="122">
    <w:name w:val="Стиль 12 пт"/>
    <w:rsid w:val="00096DF3"/>
    <w:rPr>
      <w:sz w:val="24"/>
    </w:rPr>
  </w:style>
  <w:style w:type="paragraph" w:customStyle="1" w:styleId="1210">
    <w:name w:val="Стиль 12 пт1"/>
    <w:next w:val="a1"/>
    <w:qFormat/>
    <w:rsid w:val="00096DF3"/>
    <w:pPr>
      <w:spacing w:after="0" w:line="240" w:lineRule="auto"/>
      <w:contextualSpacing/>
    </w:pPr>
    <w:rPr>
      <w:rFonts w:ascii="Times New Roman" w:eastAsia="Times New Roman" w:hAnsi="Times New Roman" w:cs="Times New Roman"/>
      <w:sz w:val="24"/>
      <w:szCs w:val="24"/>
      <w:lang w:eastAsia="ru-RU"/>
    </w:rPr>
  </w:style>
  <w:style w:type="paragraph" w:customStyle="1" w:styleId="146">
    <w:name w:val="Текст 14(таблица)"/>
    <w:basedOn w:val="14"/>
    <w:autoRedefine/>
    <w:qFormat/>
    <w:rsid w:val="00096DF3"/>
    <w:pPr>
      <w:widowControl w:val="0"/>
    </w:pPr>
    <w:rPr>
      <w:rFonts w:eastAsia="Calibri"/>
      <w:color w:val="FF0000"/>
      <w:szCs w:val="28"/>
      <w:shd w:val="clear" w:color="auto" w:fill="auto"/>
      <w:lang w:val="en-US" w:eastAsia="ru-RU"/>
    </w:rPr>
  </w:style>
  <w:style w:type="character" w:customStyle="1" w:styleId="apple-converted-space">
    <w:name w:val="apple-converted-space"/>
    <w:rsid w:val="00096DF3"/>
  </w:style>
  <w:style w:type="character" w:customStyle="1" w:styleId="citation">
    <w:name w:val="citation"/>
    <w:rsid w:val="00096DF3"/>
  </w:style>
  <w:style w:type="paragraph" w:customStyle="1" w:styleId="147">
    <w:name w:val="Текст 14(поцентру)"/>
    <w:basedOn w:val="140"/>
    <w:link w:val="148"/>
    <w:autoRedefine/>
    <w:qFormat/>
    <w:rsid w:val="00096DF3"/>
    <w:pPr>
      <w:jc w:val="center"/>
    </w:pPr>
  </w:style>
  <w:style w:type="character" w:customStyle="1" w:styleId="148">
    <w:name w:val="Текст 14(поцентру) Знак"/>
    <w:link w:val="147"/>
    <w:rsid w:val="00096DF3"/>
    <w:rPr>
      <w:rFonts w:ascii="Times New Roman" w:eastAsia="Calibri" w:hAnsi="Times New Roman" w:cs="Times New Roman"/>
      <w:bCs/>
      <w:sz w:val="28"/>
      <w:szCs w:val="28"/>
      <w:lang w:eastAsia="ru-RU"/>
    </w:rPr>
  </w:style>
  <w:style w:type="paragraph" w:styleId="HTML">
    <w:name w:val="HTML Address"/>
    <w:basedOn w:val="a1"/>
    <w:link w:val="HTML0"/>
    <w:uiPriority w:val="99"/>
    <w:unhideWhenUsed/>
    <w:rsid w:val="00096DF3"/>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uiPriority w:val="99"/>
    <w:rsid w:val="00096DF3"/>
    <w:rPr>
      <w:rFonts w:ascii="Times New Roman" w:eastAsia="Times New Roman" w:hAnsi="Times New Roman" w:cs="Times New Roman"/>
      <w:i/>
      <w:iCs/>
      <w:sz w:val="24"/>
      <w:szCs w:val="24"/>
      <w:lang w:eastAsia="ru-RU"/>
    </w:rPr>
  </w:style>
  <w:style w:type="paragraph" w:customStyle="1" w:styleId="hometitle">
    <w:name w:val="home_title"/>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qFormat/>
    <w:rsid w:val="00096DF3"/>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sign">
    <w:name w:val="sign"/>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dfootnote-western">
    <w:name w:val="sdfootnote-western"/>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9">
    <w:name w:val="Текст 14(курсив)"/>
    <w:basedOn w:val="14"/>
    <w:link w:val="14a"/>
    <w:qFormat/>
    <w:rsid w:val="00096DF3"/>
    <w:pPr>
      <w:widowControl w:val="0"/>
      <w:ind w:firstLine="720"/>
    </w:pPr>
    <w:rPr>
      <w:rFonts w:ascii="Arial" w:eastAsia="Calibri" w:hAnsi="Arial"/>
      <w:b/>
      <w:i/>
      <w:color w:val="FF0000"/>
      <w:szCs w:val="28"/>
      <w:shd w:val="clear" w:color="auto" w:fill="auto"/>
      <w:lang w:eastAsia="ru-RU"/>
    </w:rPr>
  </w:style>
  <w:style w:type="paragraph" w:customStyle="1" w:styleId="100">
    <w:name w:val="Текст 10(таблица)"/>
    <w:basedOn w:val="a1"/>
    <w:uiPriority w:val="99"/>
    <w:qFormat/>
    <w:rsid w:val="00096DF3"/>
    <w:pPr>
      <w:spacing w:after="0" w:line="240" w:lineRule="auto"/>
      <w:ind w:left="-30" w:right="-35"/>
    </w:pPr>
    <w:rPr>
      <w:rFonts w:ascii="Times New Roman" w:eastAsia="Times New Roman" w:hAnsi="Times New Roman" w:cs="Times New Roman"/>
      <w:bCs/>
      <w:sz w:val="20"/>
      <w:szCs w:val="28"/>
      <w:lang w:eastAsia="x-none"/>
    </w:rPr>
  </w:style>
  <w:style w:type="character" w:customStyle="1" w:styleId="editsection">
    <w:name w:val="editsection"/>
    <w:rsid w:val="00096DF3"/>
  </w:style>
  <w:style w:type="character" w:customStyle="1" w:styleId="mw-headline">
    <w:name w:val="mw-headline"/>
    <w:rsid w:val="00096DF3"/>
  </w:style>
  <w:style w:type="character" w:customStyle="1" w:styleId="coordinates">
    <w:name w:val="coordinates"/>
    <w:rsid w:val="00096DF3"/>
  </w:style>
  <w:style w:type="character" w:customStyle="1" w:styleId="geo-dms">
    <w:name w:val="geo-dms"/>
    <w:rsid w:val="00096DF3"/>
  </w:style>
  <w:style w:type="character" w:customStyle="1" w:styleId="geo-lat">
    <w:name w:val="geo-lat"/>
    <w:rsid w:val="00096DF3"/>
  </w:style>
  <w:style w:type="character" w:customStyle="1" w:styleId="geo-lon">
    <w:name w:val="geo-lon"/>
    <w:rsid w:val="00096DF3"/>
  </w:style>
  <w:style w:type="character" w:customStyle="1" w:styleId="geo-geo-dms">
    <w:name w:val="geo-geo-dms"/>
    <w:rsid w:val="00096DF3"/>
  </w:style>
  <w:style w:type="character" w:customStyle="1" w:styleId="cid2708650">
    <w:name w:val="cid2708650"/>
    <w:rsid w:val="00096DF3"/>
  </w:style>
  <w:style w:type="character" w:customStyle="1" w:styleId="cid861168">
    <w:name w:val="cid861168"/>
    <w:rsid w:val="00096DF3"/>
  </w:style>
  <w:style w:type="character" w:customStyle="1" w:styleId="92">
    <w:name w:val="стиль9"/>
    <w:rsid w:val="00096DF3"/>
  </w:style>
  <w:style w:type="character" w:customStyle="1" w:styleId="111">
    <w:name w:val="стиль11"/>
    <w:rsid w:val="00096DF3"/>
  </w:style>
  <w:style w:type="character" w:customStyle="1" w:styleId="sitecredit">
    <w:name w:val="sitecredit"/>
    <w:rsid w:val="00096DF3"/>
  </w:style>
  <w:style w:type="character" w:customStyle="1" w:styleId="articleseparator1">
    <w:name w:val="article_separator1"/>
    <w:rsid w:val="00096DF3"/>
  </w:style>
  <w:style w:type="character" w:customStyle="1" w:styleId="highlight">
    <w:name w:val="highlight"/>
    <w:rsid w:val="00096DF3"/>
  </w:style>
  <w:style w:type="character" w:customStyle="1" w:styleId="toctoggle">
    <w:name w:val="toctoggle"/>
    <w:rsid w:val="00096DF3"/>
  </w:style>
  <w:style w:type="character" w:customStyle="1" w:styleId="tocnumber">
    <w:name w:val="tocnumber"/>
    <w:rsid w:val="00096DF3"/>
  </w:style>
  <w:style w:type="character" w:customStyle="1" w:styleId="toctext">
    <w:name w:val="toctext"/>
    <w:rsid w:val="00096DF3"/>
  </w:style>
  <w:style w:type="character" w:customStyle="1" w:styleId="51">
    <w:name w:val="Знак Знак5"/>
    <w:locked/>
    <w:rsid w:val="00096DF3"/>
    <w:rPr>
      <w:lang w:val="ru-RU" w:eastAsia="ru-RU" w:bidi="ar-SA"/>
    </w:rPr>
  </w:style>
  <w:style w:type="character" w:customStyle="1" w:styleId="opinion-h-filter-rec-h3-span">
    <w:name w:val="opinion-h-filter-rec-h3-span"/>
    <w:rsid w:val="00096DF3"/>
  </w:style>
  <w:style w:type="character" w:customStyle="1" w:styleId="opinion-h-filter-rec-coms-sp">
    <w:name w:val="opinion-h-filter-rec-coms-sp"/>
    <w:rsid w:val="00096DF3"/>
  </w:style>
  <w:style w:type="character" w:customStyle="1" w:styleId="opinion-h-filter-rec-coms-sp2">
    <w:name w:val="opinion-h-filter-rec-coms-sp2"/>
    <w:rsid w:val="00096DF3"/>
  </w:style>
  <w:style w:type="character" w:customStyle="1" w:styleId="opinion-h-filter-rec-agent-name">
    <w:name w:val="opinion-h-filter-rec-agent-name"/>
    <w:rsid w:val="00096DF3"/>
  </w:style>
  <w:style w:type="character" w:customStyle="1" w:styleId="opinion-h-filter-rec-agent-date">
    <w:name w:val="opinion-h-filter-rec-agent-date"/>
    <w:rsid w:val="00096DF3"/>
  </w:style>
  <w:style w:type="character" w:customStyle="1" w:styleId="bluedetail">
    <w:name w:val="blue_detail"/>
    <w:rsid w:val="00096DF3"/>
  </w:style>
  <w:style w:type="character" w:customStyle="1" w:styleId="hcont1">
    <w:name w:val="h_cont1"/>
    <w:rsid w:val="00096DF3"/>
    <w:rPr>
      <w:rFonts w:ascii="Verdana" w:hAnsi="Verdana" w:hint="default"/>
      <w:b/>
      <w:bCs/>
      <w:color w:val="555555"/>
      <w:sz w:val="19"/>
      <w:szCs w:val="19"/>
    </w:rPr>
  </w:style>
  <w:style w:type="character" w:customStyle="1" w:styleId="phonecontclass">
    <w:name w:val="phone_cont_class"/>
    <w:rsid w:val="00096DF3"/>
  </w:style>
  <w:style w:type="paragraph" w:customStyle="1" w:styleId="xl95">
    <w:name w:val="xl95"/>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6">
    <w:name w:val="xl96"/>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1"/>
    <w:qFormat/>
    <w:rsid w:val="00096DF3"/>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1"/>
    <w:qFormat/>
    <w:rsid w:val="00096DF3"/>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2">
    <w:name w:val="xl102"/>
    <w:basedOn w:val="a1"/>
    <w:qFormat/>
    <w:rsid w:val="00096DF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3">
    <w:name w:val="xl103"/>
    <w:basedOn w:val="a1"/>
    <w:qFormat/>
    <w:rsid w:val="00096DF3"/>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4">
    <w:name w:val="xl104"/>
    <w:basedOn w:val="a1"/>
    <w:qFormat/>
    <w:rsid w:val="00096DF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5">
    <w:name w:val="xl105"/>
    <w:basedOn w:val="a1"/>
    <w:qFormat/>
    <w:rsid w:val="00096DF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1"/>
    <w:qFormat/>
    <w:rsid w:val="00096DF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8">
    <w:name w:val="xl108"/>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9">
    <w:name w:val="xl109"/>
    <w:basedOn w:val="a1"/>
    <w:qFormat/>
    <w:rsid w:val="00096DF3"/>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0">
    <w:name w:val="xl110"/>
    <w:basedOn w:val="a1"/>
    <w:qFormat/>
    <w:rsid w:val="00096DF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1">
    <w:name w:val="xl111"/>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2">
    <w:name w:val="xl112"/>
    <w:basedOn w:val="a1"/>
    <w:qFormat/>
    <w:rsid w:val="00096DF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1"/>
    <w:qFormat/>
    <w:rsid w:val="00096D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styleId="afff0">
    <w:name w:val="Body Text First Indent"/>
    <w:basedOn w:val="ae"/>
    <w:link w:val="afff1"/>
    <w:uiPriority w:val="99"/>
    <w:semiHidden/>
    <w:unhideWhenUsed/>
    <w:rsid w:val="00096DF3"/>
    <w:pPr>
      <w:spacing w:after="120" w:line="360" w:lineRule="auto"/>
      <w:ind w:firstLine="210"/>
      <w:contextualSpacing/>
    </w:pPr>
    <w:rPr>
      <w:sz w:val="28"/>
    </w:rPr>
  </w:style>
  <w:style w:type="character" w:customStyle="1" w:styleId="afff1">
    <w:name w:val="Красная строка Знак"/>
    <w:basedOn w:val="22"/>
    <w:link w:val="afff0"/>
    <w:uiPriority w:val="99"/>
    <w:semiHidden/>
    <w:rsid w:val="00096DF3"/>
    <w:rPr>
      <w:rFonts w:ascii="Times New Roman" w:eastAsia="Times New Roman" w:hAnsi="Times New Roman" w:cs="Times New Roman"/>
      <w:sz w:val="28"/>
      <w:szCs w:val="24"/>
      <w:lang w:eastAsia="ru-RU"/>
    </w:rPr>
  </w:style>
  <w:style w:type="character" w:customStyle="1" w:styleId="14b">
    <w:name w:val="Текст 14(поцентру) Знак Знак Знак"/>
    <w:link w:val="14c"/>
    <w:locked/>
    <w:rsid w:val="00096DF3"/>
    <w:rPr>
      <w:sz w:val="28"/>
      <w:szCs w:val="24"/>
      <w:lang w:val="x-none" w:eastAsia="x-none"/>
    </w:rPr>
  </w:style>
  <w:style w:type="paragraph" w:customStyle="1" w:styleId="14c">
    <w:name w:val="Текст 14(поцентру) Знак Знак"/>
    <w:basedOn w:val="a1"/>
    <w:link w:val="14b"/>
    <w:qFormat/>
    <w:rsid w:val="00096DF3"/>
    <w:pPr>
      <w:spacing w:after="0" w:line="360" w:lineRule="auto"/>
      <w:ind w:left="708" w:firstLine="708"/>
      <w:jc w:val="center"/>
    </w:pPr>
    <w:rPr>
      <w:sz w:val="28"/>
      <w:szCs w:val="24"/>
      <w:lang w:val="x-none" w:eastAsia="x-none"/>
    </w:rPr>
  </w:style>
  <w:style w:type="character" w:customStyle="1" w:styleId="130">
    <w:name w:val="Знак Знак13"/>
    <w:locked/>
    <w:rsid w:val="00096DF3"/>
    <w:rPr>
      <w:lang w:val="ru-RU" w:eastAsia="ru-RU" w:bidi="ar-SA"/>
    </w:rPr>
  </w:style>
  <w:style w:type="character" w:customStyle="1" w:styleId="normaltextrun">
    <w:name w:val="normaltextrun"/>
    <w:rsid w:val="00096DF3"/>
  </w:style>
  <w:style w:type="character" w:customStyle="1" w:styleId="eop">
    <w:name w:val="eop"/>
    <w:rsid w:val="00096DF3"/>
  </w:style>
  <w:style w:type="character" w:customStyle="1" w:styleId="spellingerror">
    <w:name w:val="spellingerror"/>
    <w:rsid w:val="00096DF3"/>
  </w:style>
  <w:style w:type="paragraph" w:customStyle="1" w:styleId="ConsPlusNonformat">
    <w:name w:val="ConsPlusNonformat"/>
    <w:uiPriority w:val="99"/>
    <w:qFormat/>
    <w:rsid w:val="00096D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nko">
    <w:name w:val="enko_Текст_Простой Знак"/>
    <w:link w:val="enko0"/>
    <w:locked/>
    <w:rsid w:val="00096DF3"/>
    <w:rPr>
      <w:rFonts w:ascii="Bookman Old Style" w:hAnsi="Bookman Old Style"/>
      <w:sz w:val="24"/>
      <w:lang w:val="x-none" w:eastAsia="ar-SA"/>
    </w:rPr>
  </w:style>
  <w:style w:type="paragraph" w:customStyle="1" w:styleId="enko0">
    <w:name w:val="enko_Текст_Простой"/>
    <w:basedOn w:val="a1"/>
    <w:link w:val="enko"/>
    <w:qFormat/>
    <w:rsid w:val="00096DF3"/>
    <w:pPr>
      <w:widowControl w:val="0"/>
      <w:suppressAutoHyphens/>
      <w:spacing w:after="0" w:line="240" w:lineRule="auto"/>
      <w:ind w:firstLine="680"/>
      <w:jc w:val="both"/>
    </w:pPr>
    <w:rPr>
      <w:rFonts w:ascii="Bookman Old Style" w:hAnsi="Bookman Old Style"/>
      <w:sz w:val="24"/>
      <w:lang w:val="x-none" w:eastAsia="ar-SA"/>
    </w:rPr>
  </w:style>
  <w:style w:type="paragraph" w:customStyle="1" w:styleId="wp-templatelink">
    <w:name w:val="wp-templatelink"/>
    <w:basedOn w:val="a1"/>
    <w:uiPriority w:val="99"/>
    <w:qFormat/>
    <w:rsid w:val="00096DF3"/>
    <w:pPr>
      <w:spacing w:before="100" w:beforeAutospacing="1" w:after="100" w:afterAutospacing="1" w:line="240" w:lineRule="auto"/>
    </w:pPr>
    <w:rPr>
      <w:rFonts w:ascii="Times New Roman" w:eastAsia="Times New Roman" w:hAnsi="Times New Roman" w:cs="Times New Roman"/>
      <w:color w:val="9098A0"/>
      <w:sz w:val="24"/>
      <w:szCs w:val="24"/>
      <w:lang w:eastAsia="ru-RU"/>
    </w:rPr>
  </w:style>
  <w:style w:type="paragraph" w:customStyle="1" w:styleId="mw-fr-reviewlink">
    <w:name w:val="mw-fr-reviewlink"/>
    <w:basedOn w:val="a1"/>
    <w:uiPriority w:val="99"/>
    <w:qFormat/>
    <w:rsid w:val="00096DF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user">
    <w:name w:val="fr-hist-basic-user"/>
    <w:basedOn w:val="a1"/>
    <w:uiPriority w:val="99"/>
    <w:qFormat/>
    <w:rsid w:val="00096DF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auto">
    <w:name w:val="fr-hist-basic-auto"/>
    <w:basedOn w:val="a1"/>
    <w:uiPriority w:val="99"/>
    <w:qFormat/>
    <w:rsid w:val="00096DF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laggedrevs-pending">
    <w:name w:val="flaggedrevs-pending"/>
    <w:basedOn w:val="a1"/>
    <w:uiPriority w:val="99"/>
    <w:qFormat/>
    <w:rsid w:val="00096DF3"/>
    <w:pPr>
      <w:shd w:val="clear" w:color="auto" w:fill="FF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
    <w:name w:val="navbox"/>
    <w:basedOn w:val="a1"/>
    <w:uiPriority w:val="99"/>
    <w:qFormat/>
    <w:rsid w:val="00096DF3"/>
    <w:pPr>
      <w:pBdr>
        <w:top w:val="single" w:sz="6" w:space="2" w:color="AAAAAA"/>
        <w:left w:val="single" w:sz="6" w:space="2" w:color="AAAAAA"/>
        <w:bottom w:val="single" w:sz="6" w:space="2" w:color="AAAAAA"/>
        <w:right w:val="single" w:sz="6" w:space="2" w:color="AAAAAA"/>
      </w:pBdr>
      <w:shd w:val="clear" w:color="auto" w:fill="FDFDFD"/>
      <w:spacing w:before="100" w:beforeAutospacing="1" w:after="100" w:afterAutospacing="1" w:line="240" w:lineRule="auto"/>
    </w:pPr>
    <w:rPr>
      <w:rFonts w:ascii="Times New Roman" w:eastAsia="Times New Roman" w:hAnsi="Times New Roman" w:cs="Times New Roman"/>
      <w:lang w:eastAsia="ru-RU"/>
    </w:rPr>
  </w:style>
  <w:style w:type="paragraph" w:customStyle="1" w:styleId="navbox-inner">
    <w:name w:val="navbox-inner"/>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subgroup">
    <w:name w:val="navbox-subgroup"/>
    <w:basedOn w:val="a1"/>
    <w:uiPriority w:val="99"/>
    <w:qFormat/>
    <w:rsid w:val="00096DF3"/>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title">
    <w:name w:val="navbox-title"/>
    <w:basedOn w:val="a1"/>
    <w:uiPriority w:val="99"/>
    <w:qFormat/>
    <w:rsid w:val="00096DF3"/>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abovebelow">
    <w:name w:val="navbox-abovebelow"/>
    <w:basedOn w:val="a1"/>
    <w:uiPriority w:val="99"/>
    <w:qFormat/>
    <w:rsid w:val="00096DF3"/>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list">
    <w:name w:val="navbox-list"/>
    <w:basedOn w:val="a1"/>
    <w:uiPriority w:val="99"/>
    <w:qFormat/>
    <w:rsid w:val="00096DF3"/>
    <w:pPr>
      <w:spacing w:before="100" w:beforeAutospacing="1" w:after="100" w:afterAutospacing="1" w:line="432" w:lineRule="atLeast"/>
    </w:pPr>
    <w:rPr>
      <w:rFonts w:ascii="Times New Roman" w:eastAsia="Times New Roman" w:hAnsi="Times New Roman" w:cs="Times New Roman"/>
      <w:sz w:val="24"/>
      <w:szCs w:val="24"/>
      <w:lang w:eastAsia="ru-RU"/>
    </w:rPr>
  </w:style>
  <w:style w:type="paragraph" w:customStyle="1" w:styleId="navbox-even">
    <w:name w:val="navbox-even"/>
    <w:basedOn w:val="a1"/>
    <w:uiPriority w:val="99"/>
    <w:qFormat/>
    <w:rsid w:val="00096DF3"/>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nachenie">
    <w:name w:val="znachenie"/>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6">
    <w:name w:val="стиль3"/>
    <w:rsid w:val="00096DF3"/>
  </w:style>
  <w:style w:type="character" w:customStyle="1" w:styleId="2b">
    <w:name w:val="стиль2"/>
    <w:rsid w:val="00096DF3"/>
  </w:style>
  <w:style w:type="character" w:customStyle="1" w:styleId="tocnumber2">
    <w:name w:val="tocnumber2"/>
    <w:rsid w:val="00096DF3"/>
  </w:style>
  <w:style w:type="character" w:customStyle="1" w:styleId="mw-editsection1">
    <w:name w:val="mw-editsection1"/>
    <w:rsid w:val="00096DF3"/>
  </w:style>
  <w:style w:type="character" w:customStyle="1" w:styleId="mw-editsection-bracket">
    <w:name w:val="mw-editsection-bracket"/>
    <w:rsid w:val="00096DF3"/>
  </w:style>
  <w:style w:type="character" w:customStyle="1" w:styleId="mw-editsection-divider1">
    <w:name w:val="mw-editsection-divider1"/>
    <w:rsid w:val="00096DF3"/>
    <w:rPr>
      <w:color w:val="555555"/>
    </w:rPr>
  </w:style>
  <w:style w:type="character" w:customStyle="1" w:styleId="plainlinks">
    <w:name w:val="plainlinks"/>
    <w:rsid w:val="00096DF3"/>
  </w:style>
  <w:style w:type="character" w:customStyle="1" w:styleId="latitude">
    <w:name w:val="latitude"/>
    <w:rsid w:val="00096DF3"/>
  </w:style>
  <w:style w:type="character" w:customStyle="1" w:styleId="longitude">
    <w:name w:val="longitude"/>
    <w:rsid w:val="00096DF3"/>
  </w:style>
  <w:style w:type="character" w:customStyle="1" w:styleId="geo-multi-punct1">
    <w:name w:val="geo-multi-punct1"/>
    <w:rsid w:val="00096DF3"/>
    <w:rPr>
      <w:vanish/>
      <w:webHidden w:val="0"/>
      <w:specVanish w:val="0"/>
    </w:rPr>
  </w:style>
  <w:style w:type="character" w:customStyle="1" w:styleId="geo">
    <w:name w:val="geo"/>
    <w:rsid w:val="00096DF3"/>
  </w:style>
  <w:style w:type="character" w:customStyle="1" w:styleId="b-share-form-button4">
    <w:name w:val="b-share-form-button4"/>
    <w:rsid w:val="00096DF3"/>
    <w:rPr>
      <w:rFonts w:ascii="Verdana" w:hAnsi="Verdana" w:hint="default"/>
      <w:strike w:val="0"/>
      <w:dstrike w:val="0"/>
      <w:color w:val="000000"/>
      <w:sz w:val="24"/>
      <w:szCs w:val="24"/>
      <w:u w:val="none"/>
      <w:effect w:val="none"/>
      <w:bdr w:val="none" w:sz="0" w:space="0" w:color="auto" w:frame="1"/>
    </w:rPr>
  </w:style>
  <w:style w:type="character" w:customStyle="1" w:styleId="nobase">
    <w:name w:val="nobase"/>
    <w:rsid w:val="00096DF3"/>
  </w:style>
  <w:style w:type="paragraph" w:customStyle="1" w:styleId="oaacaaieiaie">
    <w:name w:val="oaa. caaieiaie"/>
    <w:basedOn w:val="1"/>
    <w:qFormat/>
    <w:rsid w:val="00096DF3"/>
    <w:pPr>
      <w:keepNext w:val="0"/>
      <w:keepLines w:val="0"/>
      <w:overflowPunct w:val="0"/>
      <w:autoSpaceDE w:val="0"/>
      <w:autoSpaceDN w:val="0"/>
      <w:adjustRightInd w:val="0"/>
      <w:spacing w:before="240" w:line="240" w:lineRule="auto"/>
      <w:jc w:val="center"/>
      <w:outlineLvl w:val="9"/>
    </w:pPr>
    <w:rPr>
      <w:rFonts w:ascii="Times New Roman" w:eastAsia="Times New Roman" w:hAnsi="Times New Roman" w:cs="Times New Roman"/>
      <w:b w:val="0"/>
      <w:bCs w:val="0"/>
      <w:color w:val="auto"/>
      <w:kern w:val="28"/>
      <w:sz w:val="24"/>
      <w:szCs w:val="24"/>
      <w:lang w:eastAsia="ru-RU"/>
    </w:rPr>
  </w:style>
  <w:style w:type="paragraph" w:customStyle="1" w:styleId="afff2">
    <w:name w:val="Гидро.таб"/>
    <w:qFormat/>
    <w:rsid w:val="00096DF3"/>
    <w:pPr>
      <w:spacing w:after="0" w:line="240" w:lineRule="auto"/>
      <w:jc w:val="center"/>
    </w:pPr>
    <w:rPr>
      <w:rFonts w:ascii="Arial" w:eastAsia="Times New Roman" w:hAnsi="Arial" w:cs="Arial"/>
      <w:noProof/>
      <w:sz w:val="20"/>
      <w:szCs w:val="20"/>
      <w:lang w:eastAsia="ru-RU"/>
    </w:rPr>
  </w:style>
  <w:style w:type="paragraph" w:customStyle="1" w:styleId="afff3">
    <w:name w:val="Îñíîâíîé òåêñò.Îñíîâíîé òåêñò Çíàê Çíàê Çíàê Çíàê"/>
    <w:qFormat/>
    <w:rsid w:val="00096DF3"/>
    <w:pPr>
      <w:autoSpaceDE w:val="0"/>
      <w:autoSpaceDN w:val="0"/>
      <w:spacing w:after="0" w:line="240" w:lineRule="auto"/>
      <w:ind w:right="238"/>
    </w:pPr>
    <w:rPr>
      <w:rFonts w:ascii="Times New Roman" w:eastAsia="Times New Roman" w:hAnsi="Times New Roman" w:cs="Times New Roman"/>
      <w:sz w:val="24"/>
      <w:szCs w:val="24"/>
      <w:lang w:eastAsia="ru-RU"/>
    </w:rPr>
  </w:style>
  <w:style w:type="numbering" w:customStyle="1" w:styleId="17">
    <w:name w:val="Нет списка1"/>
    <w:next w:val="a4"/>
    <w:uiPriority w:val="99"/>
    <w:semiHidden/>
    <w:rsid w:val="00096DF3"/>
  </w:style>
  <w:style w:type="paragraph" w:styleId="42">
    <w:name w:val="toc 4"/>
    <w:basedOn w:val="a1"/>
    <w:next w:val="a1"/>
    <w:autoRedefine/>
    <w:uiPriority w:val="39"/>
    <w:rsid w:val="00096DF3"/>
    <w:pPr>
      <w:spacing w:after="0" w:line="240" w:lineRule="auto"/>
      <w:ind w:left="720"/>
    </w:pPr>
    <w:rPr>
      <w:rFonts w:ascii="Times New Roman" w:eastAsia="Times New Roman" w:hAnsi="Times New Roman" w:cs="Times New Roman"/>
      <w:sz w:val="18"/>
      <w:szCs w:val="18"/>
      <w:lang w:eastAsia="ru-RU"/>
    </w:rPr>
  </w:style>
  <w:style w:type="paragraph" w:styleId="52">
    <w:name w:val="toc 5"/>
    <w:basedOn w:val="a1"/>
    <w:next w:val="a1"/>
    <w:autoRedefine/>
    <w:uiPriority w:val="39"/>
    <w:rsid w:val="00096DF3"/>
    <w:pPr>
      <w:spacing w:after="0" w:line="240" w:lineRule="auto"/>
      <w:ind w:left="2"/>
    </w:pPr>
    <w:rPr>
      <w:rFonts w:ascii="Times New Roman" w:eastAsia="Times New Roman" w:hAnsi="Times New Roman" w:cs="Times New Roman"/>
      <w:sz w:val="24"/>
      <w:szCs w:val="24"/>
      <w:lang w:eastAsia="ru-RU"/>
    </w:rPr>
  </w:style>
  <w:style w:type="paragraph" w:styleId="61">
    <w:name w:val="toc 6"/>
    <w:basedOn w:val="a1"/>
    <w:next w:val="a1"/>
    <w:autoRedefine/>
    <w:uiPriority w:val="39"/>
    <w:rsid w:val="00096DF3"/>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096DF3"/>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096DF3"/>
    <w:pPr>
      <w:spacing w:after="0" w:line="240" w:lineRule="auto"/>
      <w:ind w:left="1680"/>
    </w:pPr>
    <w:rPr>
      <w:rFonts w:ascii="Times New Roman" w:eastAsia="Times New Roman" w:hAnsi="Times New Roman" w:cs="Times New Roman"/>
      <w:sz w:val="18"/>
      <w:szCs w:val="18"/>
      <w:lang w:eastAsia="ru-RU"/>
    </w:rPr>
  </w:style>
  <w:style w:type="paragraph" w:styleId="93">
    <w:name w:val="toc 9"/>
    <w:basedOn w:val="a1"/>
    <w:next w:val="a1"/>
    <w:autoRedefine/>
    <w:uiPriority w:val="39"/>
    <w:rsid w:val="00096DF3"/>
    <w:pPr>
      <w:spacing w:after="0" w:line="240" w:lineRule="auto"/>
      <w:ind w:left="1920"/>
    </w:pPr>
    <w:rPr>
      <w:rFonts w:ascii="Times New Roman" w:eastAsia="Times New Roman" w:hAnsi="Times New Roman" w:cs="Times New Roman"/>
      <w:sz w:val="18"/>
      <w:szCs w:val="18"/>
      <w:lang w:eastAsia="ru-RU"/>
    </w:rPr>
  </w:style>
  <w:style w:type="character" w:customStyle="1" w:styleId="18">
    <w:name w:val="Текст сноски Знак1"/>
    <w:aliases w:val="Table_Footnote_last Знак Знак2,Table_Footnote_last Знак Знак Знак1,Table_Footnote_last Знак2"/>
    <w:semiHidden/>
    <w:rsid w:val="00096DF3"/>
  </w:style>
  <w:style w:type="paragraph" w:styleId="afff4">
    <w:name w:val="Revision"/>
    <w:semiHidden/>
    <w:rsid w:val="00096DF3"/>
    <w:pPr>
      <w:spacing w:after="0" w:line="240" w:lineRule="auto"/>
    </w:pPr>
    <w:rPr>
      <w:rFonts w:ascii="Times New Roman" w:eastAsia="Times New Roman" w:hAnsi="Times New Roman" w:cs="Times New Roman"/>
      <w:sz w:val="24"/>
      <w:szCs w:val="24"/>
      <w:lang w:eastAsia="ru-RU"/>
    </w:rPr>
  </w:style>
  <w:style w:type="character" w:customStyle="1" w:styleId="19">
    <w:name w:val="Верхний колонтитул Знак1"/>
    <w:uiPriority w:val="99"/>
    <w:semiHidden/>
    <w:locked/>
    <w:rsid w:val="00096DF3"/>
    <w:rPr>
      <w:sz w:val="24"/>
      <w:lang w:val="ru-RU" w:eastAsia="ru-RU" w:bidi="ar-SA"/>
    </w:rPr>
  </w:style>
  <w:style w:type="paragraph" w:styleId="afff5">
    <w:name w:val="Document Map"/>
    <w:basedOn w:val="a1"/>
    <w:link w:val="afff6"/>
    <w:rsid w:val="00096DF3"/>
    <w:pPr>
      <w:shd w:val="clear" w:color="auto" w:fill="000080"/>
      <w:spacing w:after="0" w:line="240" w:lineRule="auto"/>
    </w:pPr>
    <w:rPr>
      <w:rFonts w:ascii="Tahoma" w:eastAsia="Times New Roman" w:hAnsi="Tahoma" w:cs="Times New Roman"/>
      <w:sz w:val="24"/>
      <w:szCs w:val="24"/>
      <w:lang w:val="x-none" w:eastAsia="x-none"/>
    </w:rPr>
  </w:style>
  <w:style w:type="character" w:customStyle="1" w:styleId="afff6">
    <w:name w:val="Схема документа Знак"/>
    <w:basedOn w:val="a2"/>
    <w:link w:val="afff5"/>
    <w:rsid w:val="00096DF3"/>
    <w:rPr>
      <w:rFonts w:ascii="Tahoma" w:eastAsia="Times New Roman" w:hAnsi="Tahoma" w:cs="Times New Roman"/>
      <w:sz w:val="24"/>
      <w:szCs w:val="24"/>
      <w:shd w:val="clear" w:color="auto" w:fill="000080"/>
      <w:lang w:val="x-none" w:eastAsia="x-none"/>
    </w:rPr>
  </w:style>
  <w:style w:type="character" w:customStyle="1" w:styleId="14d">
    <w:name w:val="Текст 14(основной) Знак Знак Знак"/>
    <w:rsid w:val="00096DF3"/>
    <w:rPr>
      <w:sz w:val="28"/>
      <w:szCs w:val="24"/>
    </w:rPr>
  </w:style>
  <w:style w:type="paragraph" w:customStyle="1" w:styleId="101">
    <w:name w:val="Титул 10"/>
    <w:basedOn w:val="100"/>
    <w:qFormat/>
    <w:rsid w:val="00096DF3"/>
    <w:pPr>
      <w:ind w:left="0" w:right="0"/>
      <w:jc w:val="right"/>
    </w:pPr>
    <w:rPr>
      <w:bCs w:val="0"/>
      <w:szCs w:val="24"/>
      <w:lang w:val="en-US" w:eastAsia="ru-RU"/>
    </w:rPr>
  </w:style>
  <w:style w:type="paragraph" w:customStyle="1" w:styleId="180">
    <w:name w:val="Титул 18"/>
    <w:basedOn w:val="101"/>
    <w:qFormat/>
    <w:rsid w:val="00096DF3"/>
    <w:rPr>
      <w:sz w:val="36"/>
    </w:rPr>
  </w:style>
  <w:style w:type="paragraph" w:customStyle="1" w:styleId="220">
    <w:name w:val="Титул 22"/>
    <w:basedOn w:val="180"/>
    <w:qFormat/>
    <w:rsid w:val="00096DF3"/>
    <w:pPr>
      <w:ind w:left="708"/>
      <w:jc w:val="center"/>
    </w:pPr>
    <w:rPr>
      <w:b/>
      <w:sz w:val="44"/>
    </w:rPr>
  </w:style>
  <w:style w:type="paragraph" w:customStyle="1" w:styleId="2c">
    <w:name w:val="Обычный2"/>
    <w:qFormat/>
    <w:rsid w:val="00096DF3"/>
    <w:pPr>
      <w:spacing w:after="0" w:line="240" w:lineRule="auto"/>
    </w:pPr>
    <w:rPr>
      <w:rFonts w:ascii="Times New Roman" w:eastAsia="Times New Roman" w:hAnsi="Times New Roman" w:cs="Times New Roman"/>
      <w:szCs w:val="24"/>
      <w:lang w:eastAsia="ru-RU"/>
    </w:rPr>
  </w:style>
  <w:style w:type="character" w:customStyle="1" w:styleId="afff7">
    <w:name w:val="Символ сноски"/>
    <w:uiPriority w:val="99"/>
    <w:rsid w:val="00096DF3"/>
    <w:rPr>
      <w:vertAlign w:val="superscript"/>
    </w:rPr>
  </w:style>
  <w:style w:type="paragraph" w:customStyle="1" w:styleId="310">
    <w:name w:val="Основной текст с отступом 31"/>
    <w:basedOn w:val="a1"/>
    <w:qFormat/>
    <w:rsid w:val="00096DF3"/>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character" w:customStyle="1" w:styleId="grame">
    <w:name w:val="grame"/>
    <w:basedOn w:val="a2"/>
    <w:rsid w:val="00096DF3"/>
  </w:style>
  <w:style w:type="paragraph" w:customStyle="1" w:styleId="text">
    <w:name w:val="text"/>
    <w:basedOn w:val="a1"/>
    <w:qFormat/>
    <w:rsid w:val="00096DF3"/>
    <w:pPr>
      <w:spacing w:after="0" w:line="240" w:lineRule="auto"/>
      <w:ind w:left="105" w:right="105" w:firstLine="397"/>
      <w:jc w:val="both"/>
    </w:pPr>
    <w:rPr>
      <w:rFonts w:ascii="Trebuchet MS" w:eastAsia="Times New Roman" w:hAnsi="Trebuchet MS" w:cs="Times New Roman"/>
      <w:sz w:val="24"/>
      <w:szCs w:val="24"/>
      <w:lang w:eastAsia="ru-RU"/>
    </w:rPr>
  </w:style>
  <w:style w:type="character" w:customStyle="1" w:styleId="apple-style-span">
    <w:name w:val="apple-style-span"/>
    <w:basedOn w:val="a2"/>
    <w:rsid w:val="00096DF3"/>
  </w:style>
  <w:style w:type="character" w:customStyle="1" w:styleId="14a">
    <w:name w:val="Текст 14(курсив) Знак"/>
    <w:link w:val="149"/>
    <w:rsid w:val="00096DF3"/>
    <w:rPr>
      <w:rFonts w:ascii="Arial" w:eastAsia="Calibri" w:hAnsi="Arial" w:cs="Times New Roman"/>
      <w:b/>
      <w:bCs/>
      <w:i/>
      <w:color w:val="FF0000"/>
      <w:sz w:val="28"/>
      <w:szCs w:val="28"/>
      <w:lang w:eastAsia="ru-RU"/>
    </w:rPr>
  </w:style>
  <w:style w:type="paragraph" w:styleId="z-">
    <w:name w:val="HTML Top of Form"/>
    <w:basedOn w:val="a1"/>
    <w:next w:val="a1"/>
    <w:link w:val="z-0"/>
    <w:hidden/>
    <w:uiPriority w:val="99"/>
    <w:unhideWhenUsed/>
    <w:rsid w:val="00096DF3"/>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2"/>
    <w:link w:val="z-"/>
    <w:uiPriority w:val="99"/>
    <w:rsid w:val="00096DF3"/>
    <w:rPr>
      <w:rFonts w:ascii="Arial" w:eastAsia="Times New Roman" w:hAnsi="Arial" w:cs="Times New Roman"/>
      <w:vanish/>
      <w:sz w:val="16"/>
      <w:szCs w:val="16"/>
      <w:lang w:val="x-none" w:eastAsia="x-none"/>
    </w:rPr>
  </w:style>
  <w:style w:type="paragraph" w:styleId="z-1">
    <w:name w:val="HTML Bottom of Form"/>
    <w:basedOn w:val="a1"/>
    <w:next w:val="a1"/>
    <w:link w:val="z-2"/>
    <w:hidden/>
    <w:uiPriority w:val="99"/>
    <w:unhideWhenUsed/>
    <w:rsid w:val="00096DF3"/>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2"/>
    <w:link w:val="z-1"/>
    <w:uiPriority w:val="99"/>
    <w:rsid w:val="00096DF3"/>
    <w:rPr>
      <w:rFonts w:ascii="Arial" w:eastAsia="Times New Roman" w:hAnsi="Arial" w:cs="Times New Roman"/>
      <w:vanish/>
      <w:sz w:val="16"/>
      <w:szCs w:val="16"/>
      <w:lang w:val="x-none" w:eastAsia="x-none"/>
    </w:rPr>
  </w:style>
  <w:style w:type="paragraph" w:styleId="HTML1">
    <w:name w:val="HTML Preformatted"/>
    <w:basedOn w:val="a1"/>
    <w:link w:val="HTML2"/>
    <w:uiPriority w:val="99"/>
    <w:unhideWhenUsed/>
    <w:rsid w:val="00096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2">
    <w:name w:val="Стандартный HTML Знак"/>
    <w:basedOn w:val="a2"/>
    <w:link w:val="HTML1"/>
    <w:uiPriority w:val="99"/>
    <w:rsid w:val="00096DF3"/>
    <w:rPr>
      <w:rFonts w:ascii="Courier New" w:eastAsia="Times New Roman" w:hAnsi="Courier New" w:cs="Times New Roman"/>
      <w:sz w:val="20"/>
      <w:szCs w:val="20"/>
      <w:lang w:val="x-none" w:eastAsia="x-none"/>
    </w:rPr>
  </w:style>
  <w:style w:type="paragraph" w:customStyle="1" w:styleId="ssylvtab1">
    <w:name w:val="ssylvtab1"/>
    <w:basedOn w:val="a1"/>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syl2">
    <w:name w:val="ssyl2"/>
    <w:basedOn w:val="a2"/>
    <w:rsid w:val="00096DF3"/>
  </w:style>
  <w:style w:type="character" w:customStyle="1" w:styleId="text1">
    <w:name w:val="text1"/>
    <w:basedOn w:val="a2"/>
    <w:rsid w:val="00096DF3"/>
  </w:style>
  <w:style w:type="character" w:customStyle="1" w:styleId="text3">
    <w:name w:val="text3"/>
    <w:basedOn w:val="a2"/>
    <w:rsid w:val="00096DF3"/>
  </w:style>
  <w:style w:type="character" w:customStyle="1" w:styleId="1a">
    <w:name w:val="заголовокпогода1"/>
    <w:basedOn w:val="a2"/>
    <w:rsid w:val="00096DF3"/>
  </w:style>
  <w:style w:type="paragraph" w:customStyle="1" w:styleId="small">
    <w:name w:val="small"/>
    <w:basedOn w:val="a1"/>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1">
    <w:name w:val="Заголовок 3 Знак1"/>
    <w:aliases w:val="Заголовок 3 Знак Знак1, Знак Знак Знак1,Заголовок 3 Знак Знак Знак, Знак Знак Знак Знак,Знак Знак Знак1,Знак Знак Знак Знак,3 Заголовок Знак1,ПодЗаголовок Знак1"/>
    <w:rsid w:val="00096DF3"/>
    <w:rPr>
      <w:bCs/>
      <w:i/>
      <w:sz w:val="28"/>
      <w:szCs w:val="24"/>
      <w:lang w:val="ru-RU" w:eastAsia="ru-RU" w:bidi="ar-SA"/>
    </w:rPr>
  </w:style>
  <w:style w:type="character" w:customStyle="1" w:styleId="14e">
    <w:name w:val="Текст 14(основной) Знак Знак"/>
    <w:rsid w:val="00096DF3"/>
    <w:rPr>
      <w:sz w:val="28"/>
      <w:szCs w:val="24"/>
      <w:lang w:val="ru-RU" w:eastAsia="ru-RU" w:bidi="ar-SA"/>
    </w:rPr>
  </w:style>
  <w:style w:type="paragraph" w:customStyle="1" w:styleId="afff8">
    <w:name w:val="основной текст"/>
    <w:basedOn w:val="a1"/>
    <w:qFormat/>
    <w:rsid w:val="00096DF3"/>
    <w:pPr>
      <w:spacing w:after="120" w:line="240" w:lineRule="auto"/>
      <w:ind w:firstLine="851"/>
      <w:jc w:val="both"/>
    </w:pPr>
    <w:rPr>
      <w:rFonts w:ascii="Arial" w:eastAsia="Times New Roman" w:hAnsi="Arial" w:cs="Times New Roman"/>
      <w:sz w:val="28"/>
      <w:szCs w:val="20"/>
      <w:lang w:eastAsia="ru-RU"/>
    </w:rPr>
  </w:style>
  <w:style w:type="character" w:customStyle="1" w:styleId="211">
    <w:name w:val="Основной текст 2 Знак1"/>
    <w:uiPriority w:val="99"/>
    <w:rsid w:val="00096DF3"/>
    <w:rPr>
      <w:b/>
      <w:bCs/>
      <w:i/>
      <w:iCs/>
      <w:sz w:val="24"/>
      <w:szCs w:val="24"/>
    </w:rPr>
  </w:style>
  <w:style w:type="character" w:styleId="HTML3">
    <w:name w:val="HTML Definition"/>
    <w:rsid w:val="00096DF3"/>
    <w:rPr>
      <w:i/>
      <w:iCs/>
    </w:rPr>
  </w:style>
  <w:style w:type="paragraph" w:customStyle="1" w:styleId="3110">
    <w:name w:val="Основной текст с отступом 311"/>
    <w:basedOn w:val="a1"/>
    <w:uiPriority w:val="99"/>
    <w:qFormat/>
    <w:rsid w:val="00096DF3"/>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character" w:customStyle="1" w:styleId="2d">
    <w:name w:val="Знак Знак2"/>
    <w:locked/>
    <w:rsid w:val="00096DF3"/>
    <w:rPr>
      <w:sz w:val="24"/>
      <w:szCs w:val="24"/>
      <w:lang w:val="ru-RU" w:eastAsia="ru-RU" w:bidi="ar-SA"/>
    </w:rPr>
  </w:style>
  <w:style w:type="paragraph" w:customStyle="1" w:styleId="212">
    <w:name w:val="Обычный21"/>
    <w:uiPriority w:val="99"/>
    <w:qFormat/>
    <w:rsid w:val="00096DF3"/>
    <w:pPr>
      <w:spacing w:after="0" w:line="240" w:lineRule="auto"/>
    </w:pPr>
    <w:rPr>
      <w:rFonts w:ascii="Times New Roman" w:eastAsia="Times New Roman" w:hAnsi="Times New Roman" w:cs="Times New Roman"/>
      <w:szCs w:val="24"/>
      <w:lang w:eastAsia="ru-RU"/>
    </w:rPr>
  </w:style>
  <w:style w:type="paragraph" w:customStyle="1" w:styleId="320">
    <w:name w:val="Основной текст с отступом 32"/>
    <w:basedOn w:val="a1"/>
    <w:qFormat/>
    <w:rsid w:val="00096DF3"/>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paragraph" w:customStyle="1" w:styleId="afff9">
    <w:name w:val="Знак Знак Знак Знак Знак Знак Знак Знак Знак Знак"/>
    <w:basedOn w:val="a1"/>
    <w:qFormat/>
    <w:rsid w:val="00096DF3"/>
    <w:pPr>
      <w:spacing w:after="0" w:line="240" w:lineRule="auto"/>
    </w:pPr>
    <w:rPr>
      <w:rFonts w:ascii="Verdana" w:eastAsia="Times New Roman" w:hAnsi="Verdana" w:cs="Verdana"/>
      <w:sz w:val="20"/>
      <w:szCs w:val="20"/>
      <w:lang w:val="en-US"/>
    </w:rPr>
  </w:style>
  <w:style w:type="paragraph" w:customStyle="1" w:styleId="aHeader">
    <w:name w:val="a_Header"/>
    <w:basedOn w:val="a1"/>
    <w:qFormat/>
    <w:rsid w:val="00096DF3"/>
    <w:pPr>
      <w:tabs>
        <w:tab w:val="left" w:pos="1985"/>
      </w:tabs>
      <w:spacing w:after="60" w:line="240" w:lineRule="auto"/>
      <w:jc w:val="center"/>
    </w:pPr>
    <w:rPr>
      <w:rFonts w:ascii="Courier New" w:eastAsia="Times New Roman" w:hAnsi="Courier New" w:cs="Times New Roman"/>
      <w:sz w:val="24"/>
      <w:szCs w:val="20"/>
      <w:lang w:eastAsia="ru-RU"/>
    </w:rPr>
  </w:style>
  <w:style w:type="character" w:customStyle="1" w:styleId="afffa">
    <w:name w:val="Список Знак"/>
    <w:link w:val="a0"/>
    <w:locked/>
    <w:rsid w:val="00096DF3"/>
    <w:rPr>
      <w:snapToGrid w:val="0"/>
      <w:sz w:val="24"/>
      <w:szCs w:val="24"/>
      <w:lang w:val="x-none" w:eastAsia="x-none"/>
    </w:rPr>
  </w:style>
  <w:style w:type="paragraph" w:styleId="a0">
    <w:name w:val="List"/>
    <w:basedOn w:val="a1"/>
    <w:link w:val="afffa"/>
    <w:unhideWhenUsed/>
    <w:rsid w:val="00096DF3"/>
    <w:pPr>
      <w:numPr>
        <w:numId w:val="6"/>
      </w:numPr>
      <w:snapToGrid w:val="0"/>
      <w:spacing w:after="60" w:line="240" w:lineRule="auto"/>
      <w:jc w:val="both"/>
    </w:pPr>
    <w:rPr>
      <w:snapToGrid w:val="0"/>
      <w:sz w:val="24"/>
      <w:szCs w:val="24"/>
      <w:lang w:val="x-none" w:eastAsia="x-none"/>
    </w:rPr>
  </w:style>
  <w:style w:type="character" w:customStyle="1" w:styleId="affb">
    <w:name w:val="Обычный (веб) Знак"/>
    <w:aliases w:val="Обычный (Web) Знак"/>
    <w:link w:val="affa"/>
    <w:uiPriority w:val="99"/>
    <w:rsid w:val="00096DF3"/>
    <w:rPr>
      <w:rFonts w:ascii="Times New Roman" w:eastAsia="Times New Roman" w:hAnsi="Times New Roman" w:cs="Times New Roman"/>
      <w:color w:val="000000"/>
      <w:sz w:val="24"/>
      <w:szCs w:val="24"/>
      <w:lang w:eastAsia="ru-RU"/>
    </w:rPr>
  </w:style>
  <w:style w:type="paragraph" w:styleId="2">
    <w:name w:val="List Bullet 2"/>
    <w:basedOn w:val="a1"/>
    <w:autoRedefine/>
    <w:rsid w:val="00096DF3"/>
    <w:pPr>
      <w:numPr>
        <w:numId w:val="7"/>
      </w:numPr>
      <w:spacing w:after="0" w:line="240" w:lineRule="auto"/>
    </w:pPr>
    <w:rPr>
      <w:rFonts w:ascii="Times New Roman" w:eastAsia="Times New Roman" w:hAnsi="Times New Roman" w:cs="Times New Roman"/>
      <w:sz w:val="20"/>
      <w:szCs w:val="20"/>
      <w:lang w:eastAsia="ru-RU"/>
    </w:rPr>
  </w:style>
  <w:style w:type="paragraph" w:styleId="a">
    <w:name w:val="List Bullet"/>
    <w:basedOn w:val="a1"/>
    <w:autoRedefine/>
    <w:rsid w:val="00096DF3"/>
    <w:pPr>
      <w:numPr>
        <w:numId w:val="8"/>
      </w:numPr>
      <w:spacing w:after="0" w:line="240" w:lineRule="auto"/>
    </w:pPr>
    <w:rPr>
      <w:rFonts w:ascii="Times New Roman" w:eastAsia="Times New Roman" w:hAnsi="Times New Roman" w:cs="Times New Roman"/>
      <w:sz w:val="24"/>
      <w:szCs w:val="20"/>
      <w:lang w:eastAsia="ru-RU"/>
    </w:rPr>
  </w:style>
  <w:style w:type="character" w:customStyle="1" w:styleId="comment">
    <w:name w:val="comment"/>
    <w:rsid w:val="00096DF3"/>
  </w:style>
  <w:style w:type="paragraph" w:customStyle="1" w:styleId="FORMATTEXT0">
    <w:name w:val=".FORMATTEXT"/>
    <w:uiPriority w:val="99"/>
    <w:qFormat/>
    <w:rsid w:val="00096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b">
    <w:name w:val="Сетка таблицы1"/>
    <w:basedOn w:val="a3"/>
    <w:next w:val="a5"/>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IDDLEPICT">
    <w:name w:val=".MIDDLEPICT"/>
    <w:uiPriority w:val="99"/>
    <w:qFormat/>
    <w:rsid w:val="00096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20">
    <w:name w:val="Текст 14(основной) Знак2"/>
    <w:rsid w:val="00096DF3"/>
    <w:rPr>
      <w:sz w:val="28"/>
      <w:szCs w:val="28"/>
    </w:rPr>
  </w:style>
  <w:style w:type="character" w:customStyle="1" w:styleId="1c">
    <w:name w:val="Для записок Знак1"/>
    <w:link w:val="afffb"/>
    <w:locked/>
    <w:rsid w:val="00096DF3"/>
    <w:rPr>
      <w:sz w:val="24"/>
    </w:rPr>
  </w:style>
  <w:style w:type="paragraph" w:customStyle="1" w:styleId="afffb">
    <w:name w:val="Для записок"/>
    <w:basedOn w:val="a1"/>
    <w:link w:val="1c"/>
    <w:qFormat/>
    <w:rsid w:val="00096DF3"/>
    <w:pPr>
      <w:spacing w:after="100" w:line="240" w:lineRule="auto"/>
      <w:ind w:firstLine="720"/>
      <w:jc w:val="both"/>
    </w:pPr>
    <w:rPr>
      <w:sz w:val="24"/>
    </w:rPr>
  </w:style>
  <w:style w:type="paragraph" w:customStyle="1" w:styleId="afffc">
    <w:name w:val="."/>
    <w:uiPriority w:val="99"/>
    <w:qFormat/>
    <w:rsid w:val="00096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d">
    <w:name w:val="Основной"/>
    <w:basedOn w:val="aff6"/>
    <w:qFormat/>
    <w:rsid w:val="00096DF3"/>
    <w:pPr>
      <w:spacing w:after="0"/>
      <w:ind w:left="0" w:firstLine="680"/>
      <w:jc w:val="both"/>
    </w:pPr>
    <w:rPr>
      <w:sz w:val="28"/>
      <w:szCs w:val="24"/>
    </w:rPr>
  </w:style>
  <w:style w:type="numbering" w:customStyle="1" w:styleId="2e">
    <w:name w:val="Нет списка2"/>
    <w:next w:val="a4"/>
    <w:uiPriority w:val="99"/>
    <w:semiHidden/>
    <w:unhideWhenUsed/>
    <w:rsid w:val="00096DF3"/>
  </w:style>
  <w:style w:type="character" w:customStyle="1" w:styleId="37">
    <w:name w:val="Знак3"/>
    <w:rsid w:val="00096DF3"/>
    <w:rPr>
      <w:sz w:val="24"/>
      <w:szCs w:val="24"/>
      <w:lang w:val="ru-RU" w:eastAsia="ru-RU" w:bidi="ar-SA"/>
    </w:rPr>
  </w:style>
  <w:style w:type="paragraph" w:customStyle="1" w:styleId="112">
    <w:name w:val="Стиль 11 пт полужирный По центру"/>
    <w:basedOn w:val="a1"/>
    <w:qFormat/>
    <w:rsid w:val="00096DF3"/>
    <w:pPr>
      <w:spacing w:after="0" w:line="240" w:lineRule="auto"/>
      <w:jc w:val="center"/>
    </w:pPr>
    <w:rPr>
      <w:rFonts w:ascii="Times New Roman" w:eastAsia="Times New Roman" w:hAnsi="Times New Roman" w:cs="Times New Roman"/>
      <w:b/>
      <w:bCs/>
      <w:color w:val="000000"/>
      <w:szCs w:val="20"/>
      <w:lang w:eastAsia="ru-RU"/>
    </w:rPr>
  </w:style>
  <w:style w:type="numbering" w:customStyle="1" w:styleId="38">
    <w:name w:val="Нет списка3"/>
    <w:next w:val="a4"/>
    <w:uiPriority w:val="99"/>
    <w:semiHidden/>
    <w:unhideWhenUsed/>
    <w:rsid w:val="00096DF3"/>
  </w:style>
  <w:style w:type="numbering" w:customStyle="1" w:styleId="43">
    <w:name w:val="Нет списка4"/>
    <w:next w:val="a4"/>
    <w:uiPriority w:val="99"/>
    <w:semiHidden/>
    <w:unhideWhenUsed/>
    <w:rsid w:val="00096DF3"/>
  </w:style>
  <w:style w:type="character" w:customStyle="1" w:styleId="afffe">
    <w:name w:val="Основной текст_"/>
    <w:link w:val="62"/>
    <w:rsid w:val="00096DF3"/>
    <w:rPr>
      <w:sz w:val="23"/>
      <w:szCs w:val="23"/>
      <w:shd w:val="clear" w:color="auto" w:fill="FFFFFF"/>
    </w:rPr>
  </w:style>
  <w:style w:type="paragraph" w:customStyle="1" w:styleId="62">
    <w:name w:val="Основной текст6"/>
    <w:basedOn w:val="a1"/>
    <w:link w:val="afffe"/>
    <w:qFormat/>
    <w:rsid w:val="00096DF3"/>
    <w:pPr>
      <w:shd w:val="clear" w:color="auto" w:fill="FFFFFF"/>
      <w:spacing w:after="0" w:line="0" w:lineRule="atLeast"/>
      <w:ind w:hanging="380"/>
      <w:jc w:val="right"/>
    </w:pPr>
    <w:rPr>
      <w:sz w:val="23"/>
      <w:szCs w:val="23"/>
    </w:rPr>
  </w:style>
  <w:style w:type="numbering" w:customStyle="1" w:styleId="53">
    <w:name w:val="Нет списка5"/>
    <w:next w:val="a4"/>
    <w:uiPriority w:val="99"/>
    <w:semiHidden/>
    <w:unhideWhenUsed/>
    <w:rsid w:val="00096DF3"/>
  </w:style>
  <w:style w:type="paragraph" w:customStyle="1" w:styleId="p5">
    <w:name w:val="p5"/>
    <w:basedOn w:val="a1"/>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Основной текст1"/>
    <w:basedOn w:val="a1"/>
    <w:qFormat/>
    <w:rsid w:val="00096DF3"/>
    <w:pPr>
      <w:shd w:val="clear" w:color="auto" w:fill="FFFFFF"/>
      <w:spacing w:after="0" w:line="307" w:lineRule="exact"/>
      <w:jc w:val="both"/>
    </w:pPr>
    <w:rPr>
      <w:rFonts w:ascii="Times New Roman" w:eastAsia="Times New Roman" w:hAnsi="Times New Roman" w:cs="Times New Roman"/>
      <w:sz w:val="25"/>
      <w:szCs w:val="25"/>
      <w:lang w:val="x-none" w:eastAsia="x-none"/>
    </w:rPr>
  </w:style>
  <w:style w:type="character" w:customStyle="1" w:styleId="wmi-callto">
    <w:name w:val="wmi-callto"/>
    <w:rsid w:val="00096DF3"/>
  </w:style>
  <w:style w:type="numbering" w:customStyle="1" w:styleId="63">
    <w:name w:val="Нет списка6"/>
    <w:next w:val="a4"/>
    <w:uiPriority w:val="99"/>
    <w:semiHidden/>
    <w:unhideWhenUsed/>
    <w:rsid w:val="00096DF3"/>
  </w:style>
  <w:style w:type="paragraph" w:customStyle="1" w:styleId="ConsPlusNormal">
    <w:name w:val="ConsPlusNormal"/>
    <w:link w:val="ConsPlusNormal0"/>
    <w:qFormat/>
    <w:rsid w:val="00096DF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affff">
    <w:name w:val="Основной шрифт абзаца Знак Знак Знак Знак"/>
    <w:aliases w:val="Знак1 Знак Знак Знак Знак Знак Знак Знак Знак Знак Знак"/>
    <w:basedOn w:val="a1"/>
    <w:qFormat/>
    <w:rsid w:val="00096DF3"/>
    <w:pPr>
      <w:spacing w:after="0" w:line="240" w:lineRule="auto"/>
    </w:pPr>
    <w:rPr>
      <w:rFonts w:ascii="Verdana" w:eastAsia="Times New Roman" w:hAnsi="Verdana" w:cs="Verdana"/>
      <w:sz w:val="20"/>
      <w:szCs w:val="20"/>
      <w:lang w:val="en-US"/>
    </w:rPr>
  </w:style>
  <w:style w:type="character" w:customStyle="1" w:styleId="affff0">
    <w:name w:val="Подпись Знак"/>
    <w:link w:val="affff1"/>
    <w:uiPriority w:val="99"/>
    <w:semiHidden/>
    <w:rsid w:val="00096DF3"/>
    <w:rPr>
      <w:sz w:val="24"/>
      <w:szCs w:val="24"/>
    </w:rPr>
  </w:style>
  <w:style w:type="paragraph" w:styleId="affff1">
    <w:name w:val="Signature"/>
    <w:basedOn w:val="a1"/>
    <w:link w:val="affff0"/>
    <w:uiPriority w:val="99"/>
    <w:semiHidden/>
    <w:unhideWhenUsed/>
    <w:rsid w:val="00096DF3"/>
    <w:pPr>
      <w:spacing w:before="100" w:beforeAutospacing="1" w:after="100" w:afterAutospacing="1" w:line="240" w:lineRule="auto"/>
    </w:pPr>
    <w:rPr>
      <w:sz w:val="24"/>
      <w:szCs w:val="24"/>
    </w:rPr>
  </w:style>
  <w:style w:type="character" w:customStyle="1" w:styleId="1e">
    <w:name w:val="Подпись Знак1"/>
    <w:basedOn w:val="a2"/>
    <w:uiPriority w:val="99"/>
    <w:semiHidden/>
    <w:rsid w:val="00096DF3"/>
  </w:style>
  <w:style w:type="character" w:customStyle="1" w:styleId="element-invisible">
    <w:name w:val="element-invisible"/>
    <w:rsid w:val="00096DF3"/>
  </w:style>
  <w:style w:type="character" w:customStyle="1" w:styleId="apple-tab-span">
    <w:name w:val="apple-tab-span"/>
    <w:rsid w:val="00096DF3"/>
  </w:style>
  <w:style w:type="character" w:customStyle="1" w:styleId="articleseparator">
    <w:name w:val="article_separator"/>
    <w:rsid w:val="00096DF3"/>
  </w:style>
  <w:style w:type="character" w:customStyle="1" w:styleId="pageheader">
    <w:name w:val="pageheader"/>
    <w:rsid w:val="00096DF3"/>
  </w:style>
  <w:style w:type="character" w:customStyle="1" w:styleId="clientsitenavigationseparator">
    <w:name w:val="client_sitenavigation_separator"/>
    <w:rsid w:val="00096DF3"/>
  </w:style>
  <w:style w:type="character" w:customStyle="1" w:styleId="catalogcategorydesctiption">
    <w:name w:val="catalogcategorydesctiption"/>
    <w:rsid w:val="00096DF3"/>
  </w:style>
  <w:style w:type="character" w:customStyle="1" w:styleId="author">
    <w:name w:val="author"/>
    <w:rsid w:val="00096DF3"/>
  </w:style>
  <w:style w:type="character" w:customStyle="1" w:styleId="views-label">
    <w:name w:val="views-label"/>
    <w:rsid w:val="00096DF3"/>
  </w:style>
  <w:style w:type="character" w:customStyle="1" w:styleId="field-content">
    <w:name w:val="field-content"/>
    <w:rsid w:val="00096DF3"/>
  </w:style>
  <w:style w:type="character" w:customStyle="1" w:styleId="postbody1">
    <w:name w:val="postbody1"/>
    <w:rsid w:val="00096DF3"/>
    <w:rPr>
      <w:sz w:val="24"/>
      <w:szCs w:val="24"/>
    </w:rPr>
  </w:style>
  <w:style w:type="character" w:customStyle="1" w:styleId="blogentrydate">
    <w:name w:val="blog_entry_date"/>
    <w:rsid w:val="00096DF3"/>
  </w:style>
  <w:style w:type="character" w:customStyle="1" w:styleId="gensmall">
    <w:name w:val="gensmall"/>
    <w:rsid w:val="00096DF3"/>
  </w:style>
  <w:style w:type="paragraph" w:customStyle="1" w:styleId="xl115">
    <w:name w:val="xl115"/>
    <w:basedOn w:val="a1"/>
    <w:qFormat/>
    <w:rsid w:val="00096D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116">
    <w:name w:val="xl116"/>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213">
    <w:name w:val="Основной текст с отступом 21"/>
    <w:basedOn w:val="a1"/>
    <w:uiPriority w:val="99"/>
    <w:qFormat/>
    <w:rsid w:val="00096DF3"/>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interes">
    <w:name w:val="interes"/>
    <w:basedOn w:val="a1"/>
    <w:uiPriority w:val="99"/>
    <w:qFormat/>
    <w:rsid w:val="00096DF3"/>
    <w:pPr>
      <w:spacing w:after="41" w:line="240" w:lineRule="auto"/>
    </w:pPr>
    <w:rPr>
      <w:rFonts w:ascii="Arial" w:eastAsia="Times New Roman" w:hAnsi="Arial" w:cs="Arial"/>
      <w:color w:val="FF0033"/>
      <w:spacing w:val="-14"/>
      <w:lang w:eastAsia="ru-RU"/>
    </w:rPr>
  </w:style>
  <w:style w:type="character" w:customStyle="1" w:styleId="required">
    <w:name w:val="required"/>
    <w:rsid w:val="00096DF3"/>
  </w:style>
  <w:style w:type="character" w:customStyle="1" w:styleId="s4">
    <w:name w:val="s4"/>
    <w:rsid w:val="00096DF3"/>
  </w:style>
  <w:style w:type="paragraph" w:customStyle="1" w:styleId="xl117">
    <w:name w:val="xl117"/>
    <w:basedOn w:val="a1"/>
    <w:qFormat/>
    <w:rsid w:val="00096D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8">
    <w:name w:val="xl118"/>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9">
    <w:name w:val="xl119"/>
    <w:basedOn w:val="a1"/>
    <w:qFormat/>
    <w:rsid w:val="00096DF3"/>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0">
    <w:name w:val="xl120"/>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1">
    <w:name w:val="xl121"/>
    <w:basedOn w:val="a1"/>
    <w:qFormat/>
    <w:rsid w:val="00096DF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2">
    <w:name w:val="xl122"/>
    <w:basedOn w:val="a1"/>
    <w:qFormat/>
    <w:rsid w:val="00096DF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3">
    <w:name w:val="xl123"/>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24">
    <w:name w:val="xl124"/>
    <w:basedOn w:val="a1"/>
    <w:qFormat/>
    <w:rsid w:val="00096DF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25">
    <w:name w:val="xl125"/>
    <w:basedOn w:val="a1"/>
    <w:qFormat/>
    <w:rsid w:val="00096DF3"/>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7">
    <w:name w:val="xl127"/>
    <w:basedOn w:val="a1"/>
    <w:qFormat/>
    <w:rsid w:val="00096D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8">
    <w:name w:val="xl128"/>
    <w:basedOn w:val="a1"/>
    <w:qFormat/>
    <w:rsid w:val="00096DF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font5">
    <w:name w:val="font5"/>
    <w:basedOn w:val="a1"/>
    <w:qFormat/>
    <w:rsid w:val="00096DF3"/>
    <w:pPr>
      <w:spacing w:before="100" w:beforeAutospacing="1" w:after="100" w:afterAutospacing="1" w:line="240" w:lineRule="auto"/>
    </w:pPr>
    <w:rPr>
      <w:rFonts w:ascii="Arial" w:eastAsia="Times New Roman" w:hAnsi="Arial" w:cs="Arial"/>
      <w:sz w:val="20"/>
      <w:szCs w:val="20"/>
      <w:lang w:eastAsia="ru-RU"/>
    </w:rPr>
  </w:style>
  <w:style w:type="paragraph" w:customStyle="1" w:styleId="xl130">
    <w:name w:val="xl130"/>
    <w:basedOn w:val="a1"/>
    <w:qFormat/>
    <w:rsid w:val="00096D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1">
    <w:name w:val="xl131"/>
    <w:basedOn w:val="a1"/>
    <w:qFormat/>
    <w:rsid w:val="00096DF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2">
    <w:name w:val="xl132"/>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3">
    <w:name w:val="xl133"/>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4">
    <w:name w:val="xl134"/>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5">
    <w:name w:val="xl135"/>
    <w:basedOn w:val="a1"/>
    <w:qFormat/>
    <w:rsid w:val="00096DF3"/>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6">
    <w:name w:val="xl136"/>
    <w:basedOn w:val="a1"/>
    <w:qFormat/>
    <w:rsid w:val="00096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7">
    <w:name w:val="xl137"/>
    <w:basedOn w:val="a1"/>
    <w:qFormat/>
    <w:rsid w:val="00096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8">
    <w:name w:val="xl138"/>
    <w:basedOn w:val="a1"/>
    <w:qFormat/>
    <w:rsid w:val="00096D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1"/>
    <w:qFormat/>
    <w:rsid w:val="00096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1"/>
    <w:qFormat/>
    <w:rsid w:val="00096DF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1">
    <w:name w:val="xl141"/>
    <w:basedOn w:val="a1"/>
    <w:qFormat/>
    <w:rsid w:val="00096DF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42">
    <w:name w:val="xl142"/>
    <w:basedOn w:val="a1"/>
    <w:qFormat/>
    <w:rsid w:val="00096DF3"/>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3">
    <w:name w:val="xl143"/>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4">
    <w:name w:val="xl144"/>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5">
    <w:name w:val="xl145"/>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6">
    <w:name w:val="xl146"/>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147">
    <w:name w:val="xl147"/>
    <w:basedOn w:val="a1"/>
    <w:qFormat/>
    <w:rsid w:val="00096D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8">
    <w:name w:val="xl148"/>
    <w:basedOn w:val="a1"/>
    <w:qFormat/>
    <w:rsid w:val="00096DF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52">
    <w:name w:val="xl152"/>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53">
    <w:name w:val="xl153"/>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54">
    <w:name w:val="xl154"/>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qFormat/>
    <w:rsid w:val="00096D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qFormat/>
    <w:rsid w:val="00096DF3"/>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qFormat/>
    <w:rsid w:val="00096D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1"/>
    <w:qFormat/>
    <w:rsid w:val="00096DF3"/>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0">
    <w:name w:val="xl160"/>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61">
    <w:name w:val="xl161"/>
    <w:basedOn w:val="a1"/>
    <w:qFormat/>
    <w:rsid w:val="00096DF3"/>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62">
    <w:name w:val="xl162"/>
    <w:basedOn w:val="a1"/>
    <w:qFormat/>
    <w:rsid w:val="00096DF3"/>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lang w:eastAsia="ru-RU"/>
    </w:rPr>
  </w:style>
  <w:style w:type="paragraph" w:customStyle="1" w:styleId="xl163">
    <w:name w:val="xl163"/>
    <w:basedOn w:val="a1"/>
    <w:qFormat/>
    <w:rsid w:val="00096DF3"/>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lang w:eastAsia="ru-RU"/>
    </w:rPr>
  </w:style>
  <w:style w:type="paragraph" w:customStyle="1" w:styleId="xl164">
    <w:name w:val="xl164"/>
    <w:basedOn w:val="a1"/>
    <w:qFormat/>
    <w:rsid w:val="00096DF3"/>
    <w:pPr>
      <w:pBdr>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lang w:eastAsia="ru-RU"/>
    </w:rPr>
  </w:style>
  <w:style w:type="paragraph" w:customStyle="1" w:styleId="xl165">
    <w:name w:val="xl165"/>
    <w:basedOn w:val="a1"/>
    <w:qFormat/>
    <w:rsid w:val="00096DF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66">
    <w:name w:val="xl166"/>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7">
    <w:name w:val="xl167"/>
    <w:basedOn w:val="a1"/>
    <w:qFormat/>
    <w:rsid w:val="00096D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8">
    <w:name w:val="xl168"/>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9">
    <w:name w:val="xl169"/>
    <w:basedOn w:val="a1"/>
    <w:qFormat/>
    <w:rsid w:val="00096D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0">
    <w:name w:val="xl170"/>
    <w:basedOn w:val="a1"/>
    <w:qFormat/>
    <w:rsid w:val="00096DF3"/>
    <w:pPr>
      <w:pBdr>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1">
    <w:name w:val="xl171"/>
    <w:basedOn w:val="a1"/>
    <w:qFormat/>
    <w:rsid w:val="00096DF3"/>
    <w:pP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2">
    <w:name w:val="xl172"/>
    <w:basedOn w:val="a1"/>
    <w:qFormat/>
    <w:rsid w:val="00096DF3"/>
    <w:pPr>
      <w:pBdr>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3">
    <w:name w:val="xl173"/>
    <w:basedOn w:val="a1"/>
    <w:qFormat/>
    <w:rsid w:val="00096DF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4">
    <w:name w:val="xl174"/>
    <w:basedOn w:val="a1"/>
    <w:qFormat/>
    <w:rsid w:val="00096DF3"/>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5">
    <w:name w:val="xl175"/>
    <w:basedOn w:val="a1"/>
    <w:qFormat/>
    <w:rsid w:val="00096DF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6">
    <w:name w:val="xl176"/>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77">
    <w:name w:val="xl177"/>
    <w:basedOn w:val="a1"/>
    <w:qFormat/>
    <w:rsid w:val="00096DF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78">
    <w:name w:val="xl178"/>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9">
    <w:name w:val="xl179"/>
    <w:basedOn w:val="a1"/>
    <w:qFormat/>
    <w:rsid w:val="00096DF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80">
    <w:name w:val="xl180"/>
    <w:basedOn w:val="a1"/>
    <w:qFormat/>
    <w:rsid w:val="00096DF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81">
    <w:name w:val="xl181"/>
    <w:basedOn w:val="a1"/>
    <w:qFormat/>
    <w:rsid w:val="00096DF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82">
    <w:name w:val="xl182"/>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83">
    <w:name w:val="xl183"/>
    <w:basedOn w:val="a1"/>
    <w:qFormat/>
    <w:rsid w:val="00096DF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84">
    <w:name w:val="xl184"/>
    <w:basedOn w:val="a1"/>
    <w:qFormat/>
    <w:rsid w:val="00096DF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85">
    <w:name w:val="xl185"/>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86">
    <w:name w:val="xl186"/>
    <w:basedOn w:val="a1"/>
    <w:qFormat/>
    <w:rsid w:val="00096DF3"/>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87">
    <w:name w:val="xl187"/>
    <w:basedOn w:val="a1"/>
    <w:qFormat/>
    <w:rsid w:val="00096DF3"/>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0">
    <w:name w:val="Заголовок 7 Знак1"/>
    <w:uiPriority w:val="99"/>
    <w:semiHidden/>
    <w:rsid w:val="00096DF3"/>
    <w:rPr>
      <w:rFonts w:ascii="Cambria" w:eastAsia="Times New Roman" w:hAnsi="Cambria" w:cs="Times New Roman"/>
      <w:i/>
      <w:iCs/>
      <w:color w:val="404040"/>
      <w:sz w:val="24"/>
      <w:szCs w:val="24"/>
    </w:rPr>
  </w:style>
  <w:style w:type="character" w:customStyle="1" w:styleId="810">
    <w:name w:val="Заголовок 8 Знак1"/>
    <w:uiPriority w:val="99"/>
    <w:semiHidden/>
    <w:rsid w:val="00096DF3"/>
    <w:rPr>
      <w:rFonts w:ascii="Cambria" w:eastAsia="Times New Roman" w:hAnsi="Cambria" w:cs="Times New Roman"/>
      <w:color w:val="404040"/>
    </w:rPr>
  </w:style>
  <w:style w:type="character" w:customStyle="1" w:styleId="910">
    <w:name w:val="Заголовок 9 Знак1"/>
    <w:uiPriority w:val="99"/>
    <w:semiHidden/>
    <w:rsid w:val="00096DF3"/>
    <w:rPr>
      <w:rFonts w:ascii="Cambria" w:eastAsia="Times New Roman" w:hAnsi="Cambria" w:cs="Times New Roman"/>
      <w:i/>
      <w:iCs/>
      <w:color w:val="404040"/>
    </w:rPr>
  </w:style>
  <w:style w:type="character" w:customStyle="1" w:styleId="312">
    <w:name w:val="Основной текст с отступом 3 Знак1"/>
    <w:semiHidden/>
    <w:rsid w:val="00096DF3"/>
    <w:rPr>
      <w:rFonts w:ascii="Times New Roman" w:eastAsia="Times New Roman" w:hAnsi="Times New Roman"/>
      <w:sz w:val="16"/>
      <w:szCs w:val="16"/>
    </w:rPr>
  </w:style>
  <w:style w:type="character" w:customStyle="1" w:styleId="214">
    <w:name w:val="Основной текст с отступом 2 Знак1"/>
    <w:aliases w:val="Знак Знак Знак Знак Знак Знак2,Знак Знак Знак Знак Знак Знак Знак1,Знак Знак Знак Знак Знак Знак Знак Знак Знак Знак Знак Знак1"/>
    <w:uiPriority w:val="99"/>
    <w:semiHidden/>
    <w:rsid w:val="00096DF3"/>
    <w:rPr>
      <w:rFonts w:ascii="Times New Roman" w:eastAsia="Times New Roman" w:hAnsi="Times New Roman"/>
      <w:sz w:val="24"/>
      <w:szCs w:val="24"/>
    </w:rPr>
  </w:style>
  <w:style w:type="character" w:customStyle="1" w:styleId="1f">
    <w:name w:val="Основной текст с отступом Знак1"/>
    <w:semiHidden/>
    <w:rsid w:val="00096DF3"/>
    <w:rPr>
      <w:rFonts w:ascii="Times New Roman" w:eastAsia="Times New Roman" w:hAnsi="Times New Roman"/>
      <w:sz w:val="24"/>
      <w:szCs w:val="24"/>
    </w:rPr>
  </w:style>
  <w:style w:type="character" w:customStyle="1" w:styleId="313">
    <w:name w:val="Основной текст 3 Знак1"/>
    <w:uiPriority w:val="99"/>
    <w:semiHidden/>
    <w:rsid w:val="00096DF3"/>
    <w:rPr>
      <w:rFonts w:ascii="Times New Roman" w:eastAsia="Times New Roman" w:hAnsi="Times New Roman"/>
      <w:sz w:val="16"/>
      <w:szCs w:val="16"/>
    </w:rPr>
  </w:style>
  <w:style w:type="character" w:customStyle="1" w:styleId="1f0">
    <w:name w:val="Подзаголовок Знак1"/>
    <w:uiPriority w:val="99"/>
    <w:rsid w:val="00096DF3"/>
    <w:rPr>
      <w:rFonts w:ascii="Cambria" w:eastAsia="Times New Roman" w:hAnsi="Cambria" w:cs="Times New Roman"/>
      <w:i/>
      <w:iCs/>
      <w:color w:val="4F81BD"/>
      <w:spacing w:val="15"/>
      <w:sz w:val="24"/>
      <w:szCs w:val="24"/>
    </w:rPr>
  </w:style>
  <w:style w:type="character" w:customStyle="1" w:styleId="1f1">
    <w:name w:val="Нижний колонтитул Знак1"/>
    <w:uiPriority w:val="99"/>
    <w:semiHidden/>
    <w:rsid w:val="00096DF3"/>
    <w:rPr>
      <w:rFonts w:ascii="Times New Roman" w:eastAsia="Times New Roman" w:hAnsi="Times New Roman"/>
      <w:sz w:val="24"/>
      <w:szCs w:val="24"/>
    </w:rPr>
  </w:style>
  <w:style w:type="character" w:customStyle="1" w:styleId="1f2">
    <w:name w:val="Текст выноски Знак1"/>
    <w:uiPriority w:val="99"/>
    <w:semiHidden/>
    <w:rsid w:val="00096DF3"/>
    <w:rPr>
      <w:rFonts w:ascii="Tahoma" w:hAnsi="Tahoma" w:cs="Tahoma"/>
      <w:sz w:val="16"/>
      <w:szCs w:val="16"/>
    </w:rPr>
  </w:style>
  <w:style w:type="character" w:customStyle="1" w:styleId="ff24">
    <w:name w:val="ff24"/>
    <w:rsid w:val="00096DF3"/>
    <w:rPr>
      <w:rFonts w:ascii="Tahoma" w:hAnsi="Tahoma" w:cs="Tahoma" w:hint="default"/>
    </w:rPr>
  </w:style>
  <w:style w:type="character" w:customStyle="1" w:styleId="s5accordionmenuleft">
    <w:name w:val="s5_accordion_menu_left"/>
    <w:rsid w:val="00096DF3"/>
  </w:style>
  <w:style w:type="character" w:customStyle="1" w:styleId="separator">
    <w:name w:val="separator"/>
    <w:rsid w:val="00096DF3"/>
  </w:style>
  <w:style w:type="paragraph" w:customStyle="1" w:styleId="1f3">
    <w:name w:val="Без интервала1"/>
    <w:qFormat/>
    <w:rsid w:val="00096DF3"/>
    <w:pPr>
      <w:spacing w:after="0" w:line="240" w:lineRule="auto"/>
    </w:pPr>
    <w:rPr>
      <w:rFonts w:ascii="Calibri" w:eastAsia="Times New Roman" w:hAnsi="Calibri" w:cs="Times New Roman"/>
    </w:rPr>
  </w:style>
  <w:style w:type="character" w:customStyle="1" w:styleId="HTML10">
    <w:name w:val="Адрес HTML Знак1"/>
    <w:uiPriority w:val="99"/>
    <w:semiHidden/>
    <w:rsid w:val="00096DF3"/>
    <w:rPr>
      <w:rFonts w:ascii="Times New Roman" w:eastAsia="Times New Roman" w:hAnsi="Times New Roman"/>
      <w:i/>
      <w:iCs/>
      <w:sz w:val="28"/>
      <w:szCs w:val="24"/>
    </w:rPr>
  </w:style>
  <w:style w:type="character" w:customStyle="1" w:styleId="z-10">
    <w:name w:val="z-Начало формы Знак1"/>
    <w:uiPriority w:val="99"/>
    <w:semiHidden/>
    <w:rsid w:val="00096DF3"/>
    <w:rPr>
      <w:rFonts w:ascii="Arial" w:eastAsia="Times New Roman" w:hAnsi="Arial" w:cs="Arial"/>
      <w:vanish/>
      <w:sz w:val="16"/>
      <w:szCs w:val="16"/>
    </w:rPr>
  </w:style>
  <w:style w:type="character" w:customStyle="1" w:styleId="z-11">
    <w:name w:val="z-Конец формы Знак1"/>
    <w:uiPriority w:val="99"/>
    <w:semiHidden/>
    <w:rsid w:val="00096DF3"/>
    <w:rPr>
      <w:rFonts w:ascii="Arial" w:eastAsia="Times New Roman" w:hAnsi="Arial" w:cs="Arial"/>
      <w:vanish/>
      <w:sz w:val="16"/>
      <w:szCs w:val="16"/>
    </w:rPr>
  </w:style>
  <w:style w:type="paragraph" w:customStyle="1" w:styleId="S">
    <w:name w:val="S_Обычный"/>
    <w:basedOn w:val="a1"/>
    <w:uiPriority w:val="99"/>
    <w:qFormat/>
    <w:rsid w:val="00096DF3"/>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Style21">
    <w:name w:val="Style21"/>
    <w:basedOn w:val="a1"/>
    <w:qFormat/>
    <w:rsid w:val="00096DF3"/>
    <w:pPr>
      <w:widowControl w:val="0"/>
      <w:autoSpaceDE w:val="0"/>
      <w:autoSpaceDN w:val="0"/>
      <w:adjustRightInd w:val="0"/>
      <w:spacing w:after="0" w:line="278" w:lineRule="exact"/>
      <w:ind w:hanging="235"/>
    </w:pPr>
    <w:rPr>
      <w:rFonts w:ascii="Times New Roman" w:eastAsia="Times New Roman" w:hAnsi="Times New Roman" w:cs="Times New Roman"/>
      <w:sz w:val="24"/>
      <w:szCs w:val="24"/>
      <w:lang w:eastAsia="ru-RU"/>
    </w:rPr>
  </w:style>
  <w:style w:type="character" w:customStyle="1" w:styleId="FontStyle30">
    <w:name w:val="Font Style30"/>
    <w:rsid w:val="00096DF3"/>
    <w:rPr>
      <w:rFonts w:ascii="Times New Roman" w:hAnsi="Times New Roman" w:cs="Times New Roman" w:hint="default"/>
      <w:sz w:val="22"/>
      <w:szCs w:val="22"/>
    </w:rPr>
  </w:style>
  <w:style w:type="character" w:customStyle="1" w:styleId="113">
    <w:name w:val="Заголовок 1 Знак1"/>
    <w:aliases w:val="Знак5 Знак1,1 Заголовок Знак1"/>
    <w:rsid w:val="00096DF3"/>
    <w:rPr>
      <w:rFonts w:ascii="Cambria" w:eastAsia="Times New Roman" w:hAnsi="Cambria" w:cs="Times New Roman"/>
      <w:b/>
      <w:bCs/>
      <w:color w:val="365F91"/>
      <w:sz w:val="28"/>
      <w:szCs w:val="28"/>
    </w:rPr>
  </w:style>
  <w:style w:type="character" w:customStyle="1" w:styleId="2f">
    <w:name w:val="Текст сноски Знак2"/>
    <w:aliases w:val="Table_Footnote_last Знак Знак3,Table_Footnote_last Знак Знак Знак2,Table_Footnote_last Знак3"/>
    <w:semiHidden/>
    <w:rsid w:val="00096DF3"/>
  </w:style>
  <w:style w:type="character" w:customStyle="1" w:styleId="1f4">
    <w:name w:val="Схема документа Знак1"/>
    <w:uiPriority w:val="99"/>
    <w:semiHidden/>
    <w:rsid w:val="00096DF3"/>
    <w:rPr>
      <w:rFonts w:ascii="Tahoma" w:hAnsi="Tahoma" w:cs="Tahoma"/>
      <w:sz w:val="16"/>
      <w:szCs w:val="16"/>
    </w:rPr>
  </w:style>
  <w:style w:type="character" w:customStyle="1" w:styleId="1f5">
    <w:name w:val="Текст Знак1"/>
    <w:semiHidden/>
    <w:rsid w:val="00096DF3"/>
    <w:rPr>
      <w:rFonts w:ascii="Consolas" w:hAnsi="Consolas" w:cs="Consolas"/>
      <w:sz w:val="21"/>
      <w:szCs w:val="21"/>
    </w:rPr>
  </w:style>
  <w:style w:type="character" w:customStyle="1" w:styleId="314">
    <w:name w:val="Знак31"/>
    <w:rsid w:val="00096DF3"/>
    <w:rPr>
      <w:sz w:val="24"/>
      <w:szCs w:val="24"/>
      <w:lang w:val="ru-RU" w:eastAsia="ru-RU" w:bidi="ar-SA"/>
    </w:rPr>
  </w:style>
  <w:style w:type="character" w:customStyle="1" w:styleId="39">
    <w:name w:val="Основной текст Знак3"/>
    <w:aliases w:val="Основной текст Знак Знак Знак2,Знак Знак1 Знак Знак2,Знак1 Знак Знак4,Знак1 Знак3,Знак Знак3,Знак2 Знак Знак Знак2,Знак2 Знак1 Знак2,Знак2 Знак Знак4,Знак2 Знак4"/>
    <w:semiHidden/>
    <w:rsid w:val="00096DF3"/>
    <w:rPr>
      <w:sz w:val="24"/>
      <w:szCs w:val="24"/>
    </w:rPr>
  </w:style>
  <w:style w:type="paragraph" w:customStyle="1" w:styleId="2110">
    <w:name w:val="Знак2 Знак1 Знак1"/>
    <w:aliases w:val="Знак2 Знак3"/>
    <w:basedOn w:val="a1"/>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Без интервала11"/>
    <w:qFormat/>
    <w:rsid w:val="00096DF3"/>
    <w:pPr>
      <w:spacing w:after="0" w:line="240" w:lineRule="auto"/>
    </w:pPr>
    <w:rPr>
      <w:rFonts w:ascii="Calibri" w:eastAsia="Times New Roman" w:hAnsi="Calibri" w:cs="Times New Roman"/>
    </w:rPr>
  </w:style>
  <w:style w:type="paragraph" w:customStyle="1" w:styleId="3a">
    <w:name w:val="Обычный3"/>
    <w:qFormat/>
    <w:rsid w:val="00096DF3"/>
    <w:pPr>
      <w:spacing w:after="0" w:line="240" w:lineRule="auto"/>
    </w:pPr>
    <w:rPr>
      <w:rFonts w:ascii="Times New Roman" w:eastAsia="Times New Roman" w:hAnsi="Times New Roman" w:cs="Times New Roman"/>
      <w:szCs w:val="24"/>
      <w:lang w:eastAsia="ru-RU"/>
    </w:rPr>
  </w:style>
  <w:style w:type="paragraph" w:customStyle="1" w:styleId="330">
    <w:name w:val="Основной текст с отступом 33"/>
    <w:basedOn w:val="a1"/>
    <w:qFormat/>
    <w:rsid w:val="00096DF3"/>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paragraph" w:customStyle="1" w:styleId="2f0">
    <w:name w:val="Без интервала2"/>
    <w:qFormat/>
    <w:rsid w:val="00096DF3"/>
    <w:pPr>
      <w:spacing w:after="0" w:line="240" w:lineRule="auto"/>
    </w:pPr>
    <w:rPr>
      <w:rFonts w:ascii="Calibri" w:eastAsia="Times New Roman" w:hAnsi="Calibri" w:cs="Times New Roman"/>
    </w:rPr>
  </w:style>
  <w:style w:type="numbering" w:customStyle="1" w:styleId="115">
    <w:name w:val="Нет списка11"/>
    <w:next w:val="a4"/>
    <w:uiPriority w:val="99"/>
    <w:semiHidden/>
    <w:unhideWhenUsed/>
    <w:rsid w:val="00096DF3"/>
  </w:style>
  <w:style w:type="character" w:customStyle="1" w:styleId="ConsPlusNormal0">
    <w:name w:val="ConsPlusNormal Знак"/>
    <w:link w:val="ConsPlusNormal"/>
    <w:uiPriority w:val="99"/>
    <w:locked/>
    <w:rsid w:val="00096DF3"/>
    <w:rPr>
      <w:rFonts w:ascii="Times New Roman" w:eastAsia="Calibri" w:hAnsi="Times New Roman" w:cs="Times New Roman"/>
      <w:sz w:val="28"/>
      <w:szCs w:val="28"/>
    </w:rPr>
  </w:style>
  <w:style w:type="paragraph" w:customStyle="1" w:styleId="ConsPlusTitle">
    <w:name w:val="ConsPlusTitle"/>
    <w:basedOn w:val="a1"/>
    <w:next w:val="ConsPlusNormal"/>
    <w:uiPriority w:val="99"/>
    <w:qFormat/>
    <w:rsid w:val="00096DF3"/>
    <w:pPr>
      <w:widowControl w:val="0"/>
      <w:suppressAutoHyphens/>
      <w:autoSpaceDE w:val="0"/>
      <w:spacing w:after="0" w:line="240" w:lineRule="auto"/>
    </w:pPr>
    <w:rPr>
      <w:rFonts w:ascii="Arial" w:eastAsia="Calibri" w:hAnsi="Arial" w:cs="Arial"/>
      <w:b/>
      <w:bCs/>
      <w:kern w:val="1"/>
      <w:sz w:val="20"/>
      <w:szCs w:val="20"/>
      <w:lang w:eastAsia="ar-SA"/>
    </w:rPr>
  </w:style>
  <w:style w:type="paragraph" w:customStyle="1" w:styleId="Style12">
    <w:name w:val="Style12"/>
    <w:basedOn w:val="a1"/>
    <w:uiPriority w:val="99"/>
    <w:qFormat/>
    <w:rsid w:val="00096DF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0">
    <w:name w:val="Style20"/>
    <w:basedOn w:val="a1"/>
    <w:uiPriority w:val="99"/>
    <w:qFormat/>
    <w:rsid w:val="00096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1"/>
    <w:uiPriority w:val="99"/>
    <w:qFormat/>
    <w:rsid w:val="00096DF3"/>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character" w:customStyle="1" w:styleId="FontStyle34">
    <w:name w:val="Font Style34"/>
    <w:uiPriority w:val="99"/>
    <w:rsid w:val="00096DF3"/>
    <w:rPr>
      <w:rFonts w:ascii="Times New Roman" w:hAnsi="Times New Roman" w:cs="Times New Roman"/>
      <w:sz w:val="22"/>
      <w:szCs w:val="22"/>
    </w:rPr>
  </w:style>
  <w:style w:type="character" w:customStyle="1" w:styleId="FontStyle29">
    <w:name w:val="Font Style29"/>
    <w:uiPriority w:val="99"/>
    <w:rsid w:val="00096DF3"/>
    <w:rPr>
      <w:rFonts w:ascii="Times New Roman" w:hAnsi="Times New Roman" w:cs="Times New Roman"/>
      <w:b/>
      <w:bCs/>
      <w:smallCaps/>
      <w:sz w:val="16"/>
      <w:szCs w:val="16"/>
    </w:rPr>
  </w:style>
  <w:style w:type="character" w:customStyle="1" w:styleId="FontStyle37">
    <w:name w:val="Font Style37"/>
    <w:uiPriority w:val="99"/>
    <w:rsid w:val="00096DF3"/>
    <w:rPr>
      <w:rFonts w:ascii="Franklin Gothic Medium" w:hAnsi="Franklin Gothic Medium" w:cs="Franklin Gothic Medium"/>
      <w:spacing w:val="20"/>
      <w:sz w:val="14"/>
      <w:szCs w:val="14"/>
    </w:rPr>
  </w:style>
  <w:style w:type="character" w:customStyle="1" w:styleId="FontStyle38">
    <w:name w:val="Font Style38"/>
    <w:uiPriority w:val="99"/>
    <w:rsid w:val="00096DF3"/>
    <w:rPr>
      <w:rFonts w:ascii="Times New Roman" w:hAnsi="Times New Roman" w:cs="Times New Roman"/>
      <w:b/>
      <w:bCs/>
      <w:spacing w:val="-10"/>
      <w:sz w:val="22"/>
      <w:szCs w:val="22"/>
    </w:rPr>
  </w:style>
  <w:style w:type="character" w:customStyle="1" w:styleId="127">
    <w:name w:val="127 см Знак"/>
    <w:link w:val="1270"/>
    <w:uiPriority w:val="99"/>
    <w:locked/>
    <w:rsid w:val="00096DF3"/>
    <w:rPr>
      <w:sz w:val="26"/>
      <w:szCs w:val="26"/>
    </w:rPr>
  </w:style>
  <w:style w:type="paragraph" w:customStyle="1" w:styleId="1270">
    <w:name w:val="127 см"/>
    <w:basedOn w:val="a1"/>
    <w:next w:val="a1"/>
    <w:link w:val="127"/>
    <w:uiPriority w:val="99"/>
    <w:qFormat/>
    <w:rsid w:val="00096DF3"/>
    <w:pPr>
      <w:widowControl w:val="0"/>
      <w:autoSpaceDE w:val="0"/>
      <w:autoSpaceDN w:val="0"/>
      <w:adjustRightInd w:val="0"/>
      <w:spacing w:before="120" w:after="0" w:line="240" w:lineRule="auto"/>
      <w:ind w:left="720"/>
      <w:jc w:val="both"/>
    </w:pPr>
    <w:rPr>
      <w:sz w:val="26"/>
      <w:szCs w:val="26"/>
    </w:rPr>
  </w:style>
  <w:style w:type="numbering" w:customStyle="1" w:styleId="72">
    <w:name w:val="Нет списка7"/>
    <w:next w:val="a4"/>
    <w:uiPriority w:val="99"/>
    <w:semiHidden/>
    <w:rsid w:val="00096DF3"/>
  </w:style>
  <w:style w:type="table" w:customStyle="1" w:styleId="2f1">
    <w:name w:val="Сетка таблицы2"/>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4"/>
    <w:uiPriority w:val="99"/>
    <w:semiHidden/>
    <w:unhideWhenUsed/>
    <w:rsid w:val="00096DF3"/>
  </w:style>
  <w:style w:type="table" w:customStyle="1" w:styleId="116">
    <w:name w:val="Сетка таблицы11"/>
    <w:basedOn w:val="a3"/>
    <w:next w:val="a5"/>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5">
    <w:name w:val="Нет списка21"/>
    <w:next w:val="a4"/>
    <w:uiPriority w:val="99"/>
    <w:semiHidden/>
    <w:unhideWhenUsed/>
    <w:rsid w:val="00096DF3"/>
  </w:style>
  <w:style w:type="numbering" w:customStyle="1" w:styleId="315">
    <w:name w:val="Нет списка31"/>
    <w:next w:val="a4"/>
    <w:uiPriority w:val="99"/>
    <w:semiHidden/>
    <w:unhideWhenUsed/>
    <w:rsid w:val="00096DF3"/>
  </w:style>
  <w:style w:type="numbering" w:customStyle="1" w:styleId="410">
    <w:name w:val="Нет списка41"/>
    <w:next w:val="a4"/>
    <w:uiPriority w:val="99"/>
    <w:semiHidden/>
    <w:unhideWhenUsed/>
    <w:rsid w:val="00096DF3"/>
  </w:style>
  <w:style w:type="numbering" w:customStyle="1" w:styleId="510">
    <w:name w:val="Нет списка51"/>
    <w:next w:val="a4"/>
    <w:uiPriority w:val="99"/>
    <w:semiHidden/>
    <w:unhideWhenUsed/>
    <w:rsid w:val="00096DF3"/>
  </w:style>
  <w:style w:type="numbering" w:customStyle="1" w:styleId="610">
    <w:name w:val="Нет списка61"/>
    <w:next w:val="a4"/>
    <w:uiPriority w:val="99"/>
    <w:semiHidden/>
    <w:unhideWhenUsed/>
    <w:rsid w:val="00096DF3"/>
  </w:style>
  <w:style w:type="numbering" w:customStyle="1" w:styleId="1110">
    <w:name w:val="Нет списка111"/>
    <w:next w:val="a4"/>
    <w:uiPriority w:val="99"/>
    <w:semiHidden/>
    <w:unhideWhenUsed/>
    <w:rsid w:val="00096DF3"/>
  </w:style>
  <w:style w:type="numbering" w:customStyle="1" w:styleId="82">
    <w:name w:val="Нет списка8"/>
    <w:next w:val="a4"/>
    <w:uiPriority w:val="99"/>
    <w:semiHidden/>
    <w:unhideWhenUsed/>
    <w:rsid w:val="00096DF3"/>
  </w:style>
  <w:style w:type="paragraph" w:customStyle="1" w:styleId="44">
    <w:name w:val="Обычный4"/>
    <w:qFormat/>
    <w:rsid w:val="00096DF3"/>
    <w:pPr>
      <w:spacing w:after="0" w:line="240" w:lineRule="auto"/>
    </w:pPr>
    <w:rPr>
      <w:rFonts w:ascii="Times New Roman" w:eastAsia="Times New Roman" w:hAnsi="Times New Roman" w:cs="Times New Roman"/>
      <w:szCs w:val="24"/>
      <w:lang w:eastAsia="ru-RU"/>
    </w:rPr>
  </w:style>
  <w:style w:type="character" w:customStyle="1" w:styleId="124">
    <w:name w:val="Знак Знак12"/>
    <w:rsid w:val="00096DF3"/>
    <w:rPr>
      <w:rFonts w:ascii="Times New Roman" w:eastAsia="Times New Roman" w:hAnsi="Times New Roman" w:cs="Times New Roman"/>
      <w:b/>
      <w:bCs/>
      <w:sz w:val="24"/>
      <w:szCs w:val="24"/>
      <w:lang w:eastAsia="ru-RU"/>
    </w:rPr>
  </w:style>
  <w:style w:type="character" w:customStyle="1" w:styleId="131">
    <w:name w:val="Знак1 Знак Знак Знак3"/>
    <w:rsid w:val="00096DF3"/>
    <w:rPr>
      <w:rFonts w:ascii="Times New Roman" w:eastAsia="Times New Roman" w:hAnsi="Times New Roman" w:cs="Times New Roman"/>
      <w:sz w:val="24"/>
      <w:szCs w:val="24"/>
      <w:lang w:eastAsia="ru-RU"/>
    </w:rPr>
  </w:style>
  <w:style w:type="character" w:customStyle="1" w:styleId="420">
    <w:name w:val="Знак Знак42"/>
    <w:rsid w:val="00096DF3"/>
    <w:rPr>
      <w:rFonts w:ascii="Times New Roman" w:eastAsia="Times New Roman" w:hAnsi="Times New Roman" w:cs="Times New Roman"/>
      <w:b/>
      <w:bCs/>
      <w:sz w:val="20"/>
      <w:szCs w:val="24"/>
      <w:lang w:eastAsia="ru-RU"/>
    </w:rPr>
  </w:style>
  <w:style w:type="character" w:customStyle="1" w:styleId="1f6">
    <w:name w:val="Название Знак1"/>
    <w:uiPriority w:val="99"/>
    <w:rsid w:val="00096DF3"/>
    <w:rPr>
      <w:rFonts w:ascii="Cambria" w:eastAsia="Times New Roman" w:hAnsi="Cambria" w:cs="Times New Roman"/>
      <w:color w:val="17365D"/>
      <w:spacing w:val="5"/>
      <w:kern w:val="28"/>
      <w:sz w:val="52"/>
      <w:szCs w:val="52"/>
    </w:rPr>
  </w:style>
  <w:style w:type="paragraph" w:customStyle="1" w:styleId="news-date">
    <w:name w:val="news-date"/>
    <w:basedOn w:val="a1"/>
    <w:qFormat/>
    <w:rsid w:val="00096DF3"/>
    <w:pPr>
      <w:spacing w:before="107" w:after="161" w:line="240" w:lineRule="auto"/>
    </w:pPr>
    <w:rPr>
      <w:rFonts w:ascii="Times New Roman" w:eastAsia="Times New Roman" w:hAnsi="Times New Roman" w:cs="Times New Roman"/>
      <w:color w:val="777777"/>
      <w:sz w:val="12"/>
      <w:szCs w:val="12"/>
      <w:lang w:eastAsia="ru-RU"/>
    </w:rPr>
  </w:style>
  <w:style w:type="character" w:customStyle="1" w:styleId="HTML11">
    <w:name w:val="Стандартный HTML Знак1"/>
    <w:basedOn w:val="a2"/>
    <w:uiPriority w:val="99"/>
    <w:semiHidden/>
    <w:rsid w:val="00096DF3"/>
    <w:rPr>
      <w:rFonts w:ascii="Consolas" w:hAnsi="Consolas" w:cs="Consolas"/>
    </w:rPr>
  </w:style>
  <w:style w:type="numbering" w:customStyle="1" w:styleId="94">
    <w:name w:val="Нет списка9"/>
    <w:next w:val="a4"/>
    <w:uiPriority w:val="99"/>
    <w:semiHidden/>
    <w:rsid w:val="00096DF3"/>
  </w:style>
  <w:style w:type="paragraph" w:customStyle="1" w:styleId="54">
    <w:name w:val="Обычный5"/>
    <w:qFormat/>
    <w:rsid w:val="00096DF3"/>
    <w:pPr>
      <w:spacing w:after="0" w:line="240" w:lineRule="auto"/>
    </w:pPr>
    <w:rPr>
      <w:rFonts w:ascii="Times New Roman" w:eastAsia="Times New Roman" w:hAnsi="Times New Roman" w:cs="Times New Roman"/>
      <w:szCs w:val="24"/>
      <w:lang w:eastAsia="ru-RU"/>
    </w:rPr>
  </w:style>
  <w:style w:type="character" w:customStyle="1" w:styleId="117">
    <w:name w:val="Знак Знак11"/>
    <w:rsid w:val="00096DF3"/>
    <w:rPr>
      <w:rFonts w:ascii="Times New Roman" w:eastAsia="Times New Roman" w:hAnsi="Times New Roman" w:cs="Times New Roman"/>
      <w:b/>
      <w:bCs/>
      <w:sz w:val="24"/>
      <w:szCs w:val="24"/>
      <w:lang w:eastAsia="ru-RU"/>
    </w:rPr>
  </w:style>
  <w:style w:type="character" w:customStyle="1" w:styleId="125">
    <w:name w:val="Знак1 Знак Знак Знак2"/>
    <w:rsid w:val="00096DF3"/>
    <w:rPr>
      <w:rFonts w:ascii="Times New Roman" w:eastAsia="Times New Roman" w:hAnsi="Times New Roman" w:cs="Times New Roman"/>
      <w:sz w:val="24"/>
      <w:szCs w:val="24"/>
      <w:lang w:eastAsia="ru-RU"/>
    </w:rPr>
  </w:style>
  <w:style w:type="character" w:customStyle="1" w:styleId="411">
    <w:name w:val="Знак Знак41"/>
    <w:rsid w:val="00096DF3"/>
    <w:rPr>
      <w:rFonts w:ascii="Times New Roman" w:eastAsia="Times New Roman" w:hAnsi="Times New Roman" w:cs="Times New Roman"/>
      <w:b/>
      <w:bCs/>
      <w:sz w:val="20"/>
      <w:szCs w:val="24"/>
      <w:lang w:eastAsia="ru-RU"/>
    </w:rPr>
  </w:style>
  <w:style w:type="character" w:customStyle="1" w:styleId="2f2">
    <w:name w:val="2 Заголовок Знак"/>
    <w:rsid w:val="00096DF3"/>
    <w:rPr>
      <w:rFonts w:ascii="Times New Roman" w:eastAsia="Times New Roman" w:hAnsi="Times New Roman" w:cs="Times New Roman"/>
      <w:b/>
      <w:bCs/>
      <w:sz w:val="28"/>
      <w:szCs w:val="26"/>
    </w:rPr>
  </w:style>
  <w:style w:type="numbering" w:customStyle="1" w:styleId="132">
    <w:name w:val="Нет списка13"/>
    <w:next w:val="a4"/>
    <w:uiPriority w:val="99"/>
    <w:semiHidden/>
    <w:unhideWhenUsed/>
    <w:rsid w:val="00096DF3"/>
  </w:style>
  <w:style w:type="numbering" w:customStyle="1" w:styleId="221">
    <w:name w:val="Нет списка22"/>
    <w:next w:val="a4"/>
    <w:uiPriority w:val="99"/>
    <w:semiHidden/>
    <w:unhideWhenUsed/>
    <w:rsid w:val="00096DF3"/>
  </w:style>
  <w:style w:type="character" w:styleId="affff2">
    <w:name w:val="Placeholder Text"/>
    <w:uiPriority w:val="99"/>
    <w:semiHidden/>
    <w:rsid w:val="00096DF3"/>
    <w:rPr>
      <w:color w:val="808080"/>
    </w:rPr>
  </w:style>
  <w:style w:type="paragraph" w:customStyle="1" w:styleId="216">
    <w:name w:val="Основной текст 21"/>
    <w:basedOn w:val="a1"/>
    <w:qFormat/>
    <w:rsid w:val="00096DF3"/>
    <w:pPr>
      <w:widowControl w:val="0"/>
      <w:suppressAutoHyphens/>
      <w:spacing w:after="0" w:line="240" w:lineRule="auto"/>
      <w:ind w:firstLine="709"/>
      <w:jc w:val="both"/>
    </w:pPr>
    <w:rPr>
      <w:rFonts w:ascii="Times New Roman" w:eastAsia="Lucida Sans Unicode" w:hAnsi="Times New Roman" w:cs="Times New Roman"/>
      <w:kern w:val="1"/>
      <w:sz w:val="28"/>
      <w:szCs w:val="28"/>
    </w:rPr>
  </w:style>
  <w:style w:type="table" w:customStyle="1" w:styleId="126">
    <w:name w:val="Сетка таблицы12"/>
    <w:basedOn w:val="a3"/>
    <w:next w:val="a5"/>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4"/>
    <w:semiHidden/>
    <w:rsid w:val="00096DF3"/>
  </w:style>
  <w:style w:type="character" w:styleId="affff3">
    <w:name w:val="annotation reference"/>
    <w:rsid w:val="00096DF3"/>
    <w:rPr>
      <w:sz w:val="16"/>
    </w:rPr>
  </w:style>
  <w:style w:type="paragraph" w:customStyle="1" w:styleId="affff4">
    <w:name w:val="обычн курсив"/>
    <w:basedOn w:val="a1"/>
    <w:link w:val="affff5"/>
    <w:qFormat/>
    <w:rsid w:val="00096DF3"/>
    <w:pPr>
      <w:spacing w:after="0" w:line="240" w:lineRule="auto"/>
      <w:ind w:firstLine="567"/>
      <w:jc w:val="both"/>
      <w:outlineLvl w:val="0"/>
    </w:pPr>
    <w:rPr>
      <w:rFonts w:ascii="Times New Roman" w:eastAsia="Times New Roman" w:hAnsi="Times New Roman" w:cs="Times New Roman"/>
      <w:i/>
      <w:sz w:val="28"/>
      <w:szCs w:val="24"/>
      <w:lang w:val="x-none" w:eastAsia="x-none"/>
    </w:rPr>
  </w:style>
  <w:style w:type="paragraph" w:customStyle="1" w:styleId="affff6">
    <w:name w:val="обычн_курсив"/>
    <w:basedOn w:val="a1"/>
    <w:link w:val="affff7"/>
    <w:qFormat/>
    <w:rsid w:val="00096DF3"/>
    <w:pPr>
      <w:spacing w:after="0" w:line="240" w:lineRule="auto"/>
      <w:ind w:firstLine="567"/>
      <w:jc w:val="both"/>
    </w:pPr>
    <w:rPr>
      <w:rFonts w:ascii="Times New Roman" w:eastAsia="Times New Roman" w:hAnsi="Times New Roman" w:cs="Times New Roman"/>
      <w:i/>
      <w:sz w:val="28"/>
      <w:szCs w:val="24"/>
      <w:lang w:val="x-none"/>
    </w:rPr>
  </w:style>
  <w:style w:type="character" w:customStyle="1" w:styleId="affff5">
    <w:name w:val="обычн курсив Знак"/>
    <w:link w:val="affff4"/>
    <w:rsid w:val="00096DF3"/>
    <w:rPr>
      <w:rFonts w:ascii="Times New Roman" w:eastAsia="Times New Roman" w:hAnsi="Times New Roman" w:cs="Times New Roman"/>
      <w:i/>
      <w:sz w:val="28"/>
      <w:szCs w:val="24"/>
      <w:lang w:val="x-none" w:eastAsia="x-none"/>
    </w:rPr>
  </w:style>
  <w:style w:type="paragraph" w:customStyle="1" w:styleId="affff8">
    <w:name w:val="содержание"/>
    <w:basedOn w:val="a1"/>
    <w:link w:val="affff9"/>
    <w:qFormat/>
    <w:rsid w:val="00096DF3"/>
    <w:pPr>
      <w:spacing w:after="0" w:line="240" w:lineRule="auto"/>
      <w:ind w:left="567" w:firstLine="709"/>
      <w:jc w:val="both"/>
    </w:pPr>
    <w:rPr>
      <w:rFonts w:ascii="Times New Roman" w:eastAsia="Times New Roman" w:hAnsi="Times New Roman" w:cs="Times New Roman"/>
      <w:sz w:val="28"/>
      <w:szCs w:val="24"/>
      <w:lang w:val="x-none"/>
    </w:rPr>
  </w:style>
  <w:style w:type="character" w:customStyle="1" w:styleId="affff7">
    <w:name w:val="обычн_курсив Знак"/>
    <w:link w:val="affff6"/>
    <w:rsid w:val="00096DF3"/>
    <w:rPr>
      <w:rFonts w:ascii="Times New Roman" w:eastAsia="Times New Roman" w:hAnsi="Times New Roman" w:cs="Times New Roman"/>
      <w:i/>
      <w:sz w:val="28"/>
      <w:szCs w:val="24"/>
      <w:lang w:val="x-none"/>
    </w:rPr>
  </w:style>
  <w:style w:type="paragraph" w:customStyle="1" w:styleId="affffa">
    <w:name w:val="обычн_без_отступа"/>
    <w:basedOn w:val="a1"/>
    <w:link w:val="affffb"/>
    <w:qFormat/>
    <w:rsid w:val="00096DF3"/>
    <w:pPr>
      <w:spacing w:after="0" w:line="240" w:lineRule="auto"/>
      <w:ind w:firstLine="709"/>
      <w:jc w:val="both"/>
    </w:pPr>
    <w:rPr>
      <w:rFonts w:ascii="Times New Roman" w:eastAsia="Times New Roman" w:hAnsi="Times New Roman" w:cs="Times New Roman"/>
      <w:sz w:val="28"/>
      <w:szCs w:val="24"/>
      <w:lang w:val="x-none"/>
    </w:rPr>
  </w:style>
  <w:style w:type="character" w:customStyle="1" w:styleId="affff9">
    <w:name w:val="содержание Знак"/>
    <w:link w:val="affff8"/>
    <w:rsid w:val="00096DF3"/>
    <w:rPr>
      <w:rFonts w:ascii="Times New Roman" w:eastAsia="Times New Roman" w:hAnsi="Times New Roman" w:cs="Times New Roman"/>
      <w:sz w:val="28"/>
      <w:szCs w:val="24"/>
      <w:lang w:val="x-none"/>
    </w:rPr>
  </w:style>
  <w:style w:type="paragraph" w:customStyle="1" w:styleId="affffc">
    <w:name w:val="содерж_назв"/>
    <w:basedOn w:val="a1"/>
    <w:link w:val="affffd"/>
    <w:qFormat/>
    <w:rsid w:val="00096DF3"/>
    <w:pPr>
      <w:spacing w:after="0" w:line="240" w:lineRule="auto"/>
      <w:ind w:firstLine="709"/>
      <w:jc w:val="both"/>
    </w:pPr>
    <w:rPr>
      <w:rFonts w:ascii="Times New Roman" w:eastAsia="Times New Roman" w:hAnsi="Times New Roman" w:cs="Times New Roman"/>
      <w:b/>
      <w:sz w:val="28"/>
      <w:szCs w:val="24"/>
      <w:lang w:val="en-US"/>
    </w:rPr>
  </w:style>
  <w:style w:type="character" w:customStyle="1" w:styleId="affffb">
    <w:name w:val="обычн_без_отступа Знак"/>
    <w:link w:val="affffa"/>
    <w:rsid w:val="00096DF3"/>
    <w:rPr>
      <w:rFonts w:ascii="Times New Roman" w:eastAsia="Times New Roman" w:hAnsi="Times New Roman" w:cs="Times New Roman"/>
      <w:sz w:val="28"/>
      <w:szCs w:val="24"/>
      <w:lang w:val="x-none"/>
    </w:rPr>
  </w:style>
  <w:style w:type="character" w:customStyle="1" w:styleId="affffd">
    <w:name w:val="содерж_назв Знак"/>
    <w:link w:val="affffc"/>
    <w:rsid w:val="00096DF3"/>
    <w:rPr>
      <w:rFonts w:ascii="Times New Roman" w:eastAsia="Times New Roman" w:hAnsi="Times New Roman" w:cs="Times New Roman"/>
      <w:b/>
      <w:sz w:val="28"/>
      <w:szCs w:val="24"/>
      <w:lang w:val="en-US"/>
    </w:rPr>
  </w:style>
  <w:style w:type="table" w:customStyle="1" w:styleId="1f7">
    <w:name w:val="Светлая заливка1"/>
    <w:basedOn w:val="a3"/>
    <w:uiPriority w:val="60"/>
    <w:rsid w:val="00096DF3"/>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7">
    <w:name w:val="Сетка таблицы21"/>
    <w:basedOn w:val="a3"/>
    <w:next w:val="a5"/>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3"/>
    <w:next w:val="a5"/>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e">
    <w:name w:val="annotation text"/>
    <w:basedOn w:val="a1"/>
    <w:link w:val="afffff"/>
    <w:rsid w:val="00096DF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
    <w:name w:val="Текст примечания Знак"/>
    <w:basedOn w:val="a2"/>
    <w:link w:val="affffe"/>
    <w:rsid w:val="00096DF3"/>
    <w:rPr>
      <w:rFonts w:ascii="Times New Roman" w:eastAsia="Times New Roman" w:hAnsi="Times New Roman" w:cs="Times New Roman"/>
      <w:sz w:val="28"/>
      <w:szCs w:val="20"/>
      <w:lang w:eastAsia="ru-RU"/>
    </w:rPr>
  </w:style>
  <w:style w:type="paragraph" w:styleId="afffff0">
    <w:name w:val="annotation subject"/>
    <w:basedOn w:val="affffe"/>
    <w:next w:val="affffe"/>
    <w:link w:val="afffff1"/>
    <w:rsid w:val="00096DF3"/>
    <w:rPr>
      <w:b/>
      <w:bCs/>
      <w:sz w:val="20"/>
      <w:lang w:val="x-none" w:eastAsia="x-none"/>
    </w:rPr>
  </w:style>
  <w:style w:type="character" w:customStyle="1" w:styleId="afffff1">
    <w:name w:val="Тема примечания Знак"/>
    <w:basedOn w:val="afffff"/>
    <w:link w:val="afffff0"/>
    <w:rsid w:val="00096DF3"/>
    <w:rPr>
      <w:rFonts w:ascii="Times New Roman" w:eastAsia="Times New Roman" w:hAnsi="Times New Roman" w:cs="Times New Roman"/>
      <w:b/>
      <w:bCs/>
      <w:sz w:val="20"/>
      <w:szCs w:val="20"/>
      <w:lang w:val="x-none" w:eastAsia="x-none"/>
    </w:rPr>
  </w:style>
  <w:style w:type="paragraph" w:customStyle="1" w:styleId="afffff2">
    <w:name w:val="таблица"/>
    <w:basedOn w:val="a1"/>
    <w:link w:val="afffff3"/>
    <w:qFormat/>
    <w:rsid w:val="00096DF3"/>
    <w:pPr>
      <w:spacing w:after="100" w:line="240" w:lineRule="auto"/>
    </w:pPr>
    <w:rPr>
      <w:rFonts w:ascii="Times New Roman" w:eastAsia="Times New Roman" w:hAnsi="Times New Roman" w:cs="Times New Roman"/>
      <w:sz w:val="28"/>
      <w:szCs w:val="20"/>
      <w:lang w:val="x-none" w:eastAsia="x-none"/>
    </w:rPr>
  </w:style>
  <w:style w:type="character" w:customStyle="1" w:styleId="afffff3">
    <w:name w:val="таблица Знак"/>
    <w:link w:val="afffff2"/>
    <w:rsid w:val="00096DF3"/>
    <w:rPr>
      <w:rFonts w:ascii="Times New Roman" w:eastAsia="Times New Roman" w:hAnsi="Times New Roman" w:cs="Times New Roman"/>
      <w:sz w:val="28"/>
      <w:szCs w:val="20"/>
      <w:lang w:val="x-none" w:eastAsia="x-none"/>
    </w:rPr>
  </w:style>
  <w:style w:type="paragraph" w:styleId="afffff4">
    <w:name w:val="Normal Indent"/>
    <w:basedOn w:val="a1"/>
    <w:link w:val="afffff5"/>
    <w:rsid w:val="00096DF3"/>
    <w:pPr>
      <w:spacing w:after="0" w:line="240" w:lineRule="auto"/>
      <w:ind w:left="708" w:firstLine="567"/>
      <w:jc w:val="both"/>
    </w:pPr>
    <w:rPr>
      <w:rFonts w:ascii="Times New Roman" w:eastAsia="Times New Roman" w:hAnsi="Times New Roman" w:cs="Times New Roman"/>
      <w:sz w:val="28"/>
      <w:szCs w:val="24"/>
      <w:lang w:eastAsia="ru-RU"/>
    </w:rPr>
  </w:style>
  <w:style w:type="character" w:customStyle="1" w:styleId="afffff5">
    <w:name w:val="Обычный отступ Знак"/>
    <w:link w:val="afffff4"/>
    <w:rsid w:val="00096DF3"/>
    <w:rPr>
      <w:rFonts w:ascii="Times New Roman" w:eastAsia="Times New Roman" w:hAnsi="Times New Roman" w:cs="Times New Roman"/>
      <w:sz w:val="28"/>
      <w:szCs w:val="24"/>
      <w:lang w:eastAsia="ru-RU"/>
    </w:rPr>
  </w:style>
  <w:style w:type="character" w:customStyle="1" w:styleId="2f3">
    <w:name w:val="Основной текст (2)_"/>
    <w:link w:val="2f4"/>
    <w:rsid w:val="00096DF3"/>
    <w:rPr>
      <w:shd w:val="clear" w:color="auto" w:fill="FFFFFF"/>
    </w:rPr>
  </w:style>
  <w:style w:type="character" w:customStyle="1" w:styleId="2f5">
    <w:name w:val="Основной текст (2) + Полужирный"/>
    <w:rsid w:val="00096DF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4">
    <w:name w:val="Основной текст (2)"/>
    <w:basedOn w:val="a1"/>
    <w:link w:val="2f3"/>
    <w:qFormat/>
    <w:rsid w:val="00096DF3"/>
    <w:pPr>
      <w:widowControl w:val="0"/>
      <w:shd w:val="clear" w:color="auto" w:fill="FFFFFF"/>
      <w:spacing w:after="540" w:line="298" w:lineRule="exact"/>
      <w:jc w:val="center"/>
    </w:pPr>
  </w:style>
  <w:style w:type="character" w:customStyle="1" w:styleId="FontStyle11">
    <w:name w:val="Font Style11"/>
    <w:rsid w:val="00096DF3"/>
    <w:rPr>
      <w:rFonts w:ascii="Times New Roman" w:hAnsi="Times New Roman" w:cs="Times New Roman"/>
      <w:sz w:val="24"/>
      <w:szCs w:val="24"/>
    </w:rPr>
  </w:style>
  <w:style w:type="paragraph" w:customStyle="1" w:styleId="Style4">
    <w:name w:val="Style4"/>
    <w:basedOn w:val="a1"/>
    <w:qFormat/>
    <w:rsid w:val="00096DF3"/>
    <w:pPr>
      <w:widowControl w:val="0"/>
      <w:autoSpaceDE w:val="0"/>
      <w:spacing w:after="0" w:line="285" w:lineRule="exact"/>
      <w:ind w:firstLine="192"/>
    </w:pPr>
    <w:rPr>
      <w:rFonts w:ascii="Times New Roman" w:eastAsia="Times New Roman" w:hAnsi="Times New Roman" w:cs="Times New Roman"/>
      <w:sz w:val="24"/>
      <w:szCs w:val="24"/>
      <w:lang w:eastAsia="ar-SA"/>
    </w:rPr>
  </w:style>
  <w:style w:type="paragraph" w:customStyle="1" w:styleId="Style1">
    <w:name w:val="Style1"/>
    <w:basedOn w:val="a1"/>
    <w:qFormat/>
    <w:rsid w:val="00096DF3"/>
    <w:pPr>
      <w:widowControl w:val="0"/>
      <w:autoSpaceDE w:val="0"/>
      <w:spacing w:after="0" w:line="240" w:lineRule="auto"/>
    </w:pPr>
    <w:rPr>
      <w:rFonts w:ascii="Times New Roman" w:eastAsia="Times New Roman" w:hAnsi="Times New Roman" w:cs="Times New Roman"/>
      <w:sz w:val="24"/>
      <w:szCs w:val="24"/>
      <w:lang w:eastAsia="ar-SA"/>
    </w:rPr>
  </w:style>
  <w:style w:type="table" w:customStyle="1" w:styleId="45">
    <w:name w:val="Сетка таблицы4"/>
    <w:basedOn w:val="a3"/>
    <w:next w:val="a5"/>
    <w:rsid w:val="0009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3"/>
    <w:next w:val="a5"/>
    <w:rsid w:val="0009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4"/>
    <w:semiHidden/>
    <w:rsid w:val="00096DF3"/>
  </w:style>
  <w:style w:type="table" w:customStyle="1" w:styleId="64">
    <w:name w:val="Сетка таблицы6"/>
    <w:basedOn w:val="a3"/>
    <w:next w:val="a5"/>
    <w:rsid w:val="0009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5"/>
    <w:rsid w:val="0009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f">
    <w:name w:val="Нет списка14"/>
    <w:next w:val="a4"/>
    <w:uiPriority w:val="99"/>
    <w:semiHidden/>
    <w:rsid w:val="00096DF3"/>
  </w:style>
  <w:style w:type="character" w:customStyle="1" w:styleId="pricename2">
    <w:name w:val="price_name2"/>
    <w:basedOn w:val="a2"/>
    <w:rsid w:val="00096DF3"/>
  </w:style>
  <w:style w:type="character" w:customStyle="1" w:styleId="priceval5">
    <w:name w:val="price_val5"/>
    <w:basedOn w:val="a2"/>
    <w:rsid w:val="00096DF3"/>
  </w:style>
  <w:style w:type="character" w:customStyle="1" w:styleId="currency">
    <w:name w:val="currency"/>
    <w:basedOn w:val="a2"/>
    <w:rsid w:val="00096DF3"/>
  </w:style>
  <w:style w:type="character" w:customStyle="1" w:styleId="currenttext1">
    <w:name w:val="current_text1"/>
    <w:basedOn w:val="a2"/>
    <w:rsid w:val="00096DF3"/>
    <w:rPr>
      <w:vanish w:val="0"/>
      <w:webHidden w:val="0"/>
      <w:specVanish w:val="0"/>
    </w:rPr>
  </w:style>
  <w:style w:type="character" w:customStyle="1" w:styleId="suffix">
    <w:name w:val="suffix"/>
    <w:basedOn w:val="a2"/>
    <w:rsid w:val="00096DF3"/>
  </w:style>
  <w:style w:type="character" w:customStyle="1" w:styleId="service3">
    <w:name w:val="service3"/>
    <w:basedOn w:val="a2"/>
    <w:rsid w:val="00096DF3"/>
  </w:style>
  <w:style w:type="character" w:customStyle="1" w:styleId="separ">
    <w:name w:val="separ"/>
    <w:basedOn w:val="a2"/>
    <w:rsid w:val="00096DF3"/>
  </w:style>
  <w:style w:type="character" w:customStyle="1" w:styleId="num2">
    <w:name w:val="num2"/>
    <w:basedOn w:val="a2"/>
    <w:rsid w:val="00096DF3"/>
  </w:style>
  <w:style w:type="character" w:customStyle="1" w:styleId="cl">
    <w:name w:val="cl"/>
    <w:basedOn w:val="a2"/>
    <w:rsid w:val="00096DF3"/>
  </w:style>
  <w:style w:type="character" w:customStyle="1" w:styleId="op">
    <w:name w:val="op"/>
    <w:basedOn w:val="a2"/>
    <w:rsid w:val="00096DF3"/>
  </w:style>
  <w:style w:type="paragraph" w:customStyle="1" w:styleId="text-justify">
    <w:name w:val="text-justify"/>
    <w:basedOn w:val="a1"/>
    <w:qFormat/>
    <w:rsid w:val="00096DF3"/>
    <w:pPr>
      <w:spacing w:after="107" w:line="240" w:lineRule="auto"/>
      <w:jc w:val="both"/>
    </w:pPr>
    <w:rPr>
      <w:rFonts w:ascii="Times New Roman" w:eastAsia="Times New Roman" w:hAnsi="Times New Roman" w:cs="Times New Roman"/>
      <w:sz w:val="24"/>
      <w:szCs w:val="24"/>
      <w:lang w:eastAsia="ru-RU"/>
    </w:rPr>
  </w:style>
  <w:style w:type="character" w:customStyle="1" w:styleId="numdelim1">
    <w:name w:val="num_delim1"/>
    <w:basedOn w:val="a2"/>
    <w:rsid w:val="00096DF3"/>
  </w:style>
  <w:style w:type="character" w:customStyle="1" w:styleId="pageblocksubheadercount1">
    <w:name w:val="page_block_sub_header_count1"/>
    <w:basedOn w:val="a2"/>
    <w:rsid w:val="00096DF3"/>
    <w:rPr>
      <w:color w:val="939393"/>
      <w:sz w:val="14"/>
      <w:szCs w:val="14"/>
    </w:rPr>
  </w:style>
  <w:style w:type="character" w:customStyle="1" w:styleId="marketempty2">
    <w:name w:val="market_empty2"/>
    <w:basedOn w:val="a2"/>
    <w:rsid w:val="00096DF3"/>
  </w:style>
  <w:style w:type="character" w:customStyle="1" w:styleId="marketbysearch3">
    <w:name w:val="market_by_search3"/>
    <w:basedOn w:val="a2"/>
    <w:rsid w:val="00096DF3"/>
  </w:style>
  <w:style w:type="character" w:customStyle="1" w:styleId="blk">
    <w:name w:val="blk"/>
    <w:rsid w:val="00096DF3"/>
  </w:style>
  <w:style w:type="character" w:customStyle="1" w:styleId="nobr">
    <w:name w:val="nobr"/>
    <w:basedOn w:val="a2"/>
    <w:rsid w:val="00096DF3"/>
  </w:style>
  <w:style w:type="paragraph" w:styleId="afffff6">
    <w:name w:val="endnote text"/>
    <w:basedOn w:val="a1"/>
    <w:link w:val="afffff7"/>
    <w:uiPriority w:val="99"/>
    <w:semiHidden/>
    <w:unhideWhenUsed/>
    <w:rsid w:val="00096DF3"/>
    <w:pPr>
      <w:spacing w:after="0" w:line="240" w:lineRule="auto"/>
    </w:pPr>
    <w:rPr>
      <w:rFonts w:eastAsiaTheme="minorEastAsia"/>
      <w:sz w:val="20"/>
      <w:szCs w:val="20"/>
    </w:rPr>
  </w:style>
  <w:style w:type="character" w:customStyle="1" w:styleId="afffff7">
    <w:name w:val="Текст концевой сноски Знак"/>
    <w:basedOn w:val="a2"/>
    <w:link w:val="afffff6"/>
    <w:uiPriority w:val="99"/>
    <w:semiHidden/>
    <w:rsid w:val="00096DF3"/>
    <w:rPr>
      <w:rFonts w:eastAsiaTheme="minorEastAsia"/>
      <w:sz w:val="20"/>
      <w:szCs w:val="20"/>
    </w:rPr>
  </w:style>
  <w:style w:type="character" w:styleId="afffff8">
    <w:name w:val="endnote reference"/>
    <w:basedOn w:val="a2"/>
    <w:uiPriority w:val="99"/>
    <w:semiHidden/>
    <w:unhideWhenUsed/>
    <w:rsid w:val="00096DF3"/>
    <w:rPr>
      <w:vertAlign w:val="superscript"/>
    </w:rPr>
  </w:style>
  <w:style w:type="table" w:customStyle="1" w:styleId="83">
    <w:name w:val="Сетка таблицы8"/>
    <w:basedOn w:val="a3"/>
    <w:next w:val="a5"/>
    <w:uiPriority w:val="39"/>
    <w:rsid w:val="00096DF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96DF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096DF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096DF3"/>
    <w:pPr>
      <w:widowControl w:val="0"/>
      <w:spacing w:after="0" w:line="240" w:lineRule="auto"/>
    </w:pPr>
    <w:rPr>
      <w:lang w:val="en-US"/>
    </w:rPr>
  </w:style>
  <w:style w:type="paragraph" w:customStyle="1" w:styleId="cxspfirstmailrucssattributepostfix">
    <w:name w:val="cxspfirst_mailru_css_attribute_postfix"/>
    <w:basedOn w:val="a1"/>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xspmiddlemailrucssattributepostfix">
    <w:name w:val="cxspmiddle_mailru_css_attribute_postfix"/>
    <w:basedOn w:val="a1"/>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location1">
    <w:name w:val="header-location1"/>
    <w:rsid w:val="00096DF3"/>
    <w:rPr>
      <w:b/>
      <w:bCs/>
      <w:color w:val="FFFFFF"/>
      <w:sz w:val="13"/>
      <w:szCs w:val="13"/>
      <w:shd w:val="clear" w:color="auto" w:fill="E10000"/>
    </w:rPr>
  </w:style>
  <w:style w:type="paragraph" w:customStyle="1" w:styleId="mb5">
    <w:name w:val="mb5"/>
    <w:basedOn w:val="a1"/>
    <w:uiPriority w:val="99"/>
    <w:qFormat/>
    <w:rsid w:val="00096DF3"/>
    <w:pPr>
      <w:spacing w:before="100" w:beforeAutospacing="1" w:after="58" w:line="300" w:lineRule="auto"/>
    </w:pPr>
    <w:rPr>
      <w:rFonts w:ascii="Times New Roman" w:eastAsia="Times New Roman" w:hAnsi="Times New Roman" w:cs="Times New Roman"/>
      <w:sz w:val="24"/>
      <w:szCs w:val="24"/>
      <w:lang w:eastAsia="ru-RU"/>
    </w:rPr>
  </w:style>
  <w:style w:type="paragraph" w:customStyle="1" w:styleId="close">
    <w:name w:val="close"/>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
    <w:name w:val="counter"/>
    <w:basedOn w:val="a1"/>
    <w:uiPriority w:val="99"/>
    <w:qFormat/>
    <w:rsid w:val="00096DF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earchform2">
    <w:name w:val="search_form2"/>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ormpic">
    <w:name w:val="search_form_pic"/>
    <w:basedOn w:val="a1"/>
    <w:uiPriority w:val="99"/>
    <w:qFormat/>
    <w:rsid w:val="00096DF3"/>
    <w:pPr>
      <w:pBdr>
        <w:top w:val="single" w:sz="4" w:space="0" w:color="96969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ortantdocslist">
    <w:name w:val="important_docs_list"/>
    <w:basedOn w:val="a1"/>
    <w:uiPriority w:val="99"/>
    <w:qFormat/>
    <w:rsid w:val="00096DF3"/>
    <w:pPr>
      <w:pBdr>
        <w:top w:val="single" w:sz="4" w:space="0" w:color="CECECE"/>
        <w:left w:val="single" w:sz="4" w:space="0" w:color="CECECE"/>
        <w:bottom w:val="single" w:sz="4" w:space="0" w:color="CECECE"/>
        <w:right w:val="single" w:sz="4" w:space="0" w:color="CECEC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
    <w:name w:val="promobanner_conten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1">
    <w:name w:val="promobanner_content1"/>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2">
    <w:name w:val="promobanner_content2"/>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nametx">
    <w:name w:val="header_name_tx"/>
    <w:basedOn w:val="a2"/>
    <w:rsid w:val="00096DF3"/>
  </w:style>
  <w:style w:type="character" w:customStyle="1" w:styleId="info-title">
    <w:name w:val="info-title"/>
    <w:basedOn w:val="a2"/>
    <w:rsid w:val="00096DF3"/>
  </w:style>
  <w:style w:type="paragraph" w:customStyle="1" w:styleId="copytitle">
    <w:name w:val="copytitle"/>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2"/>
    <w:rsid w:val="00096DF3"/>
  </w:style>
  <w:style w:type="paragraph" w:customStyle="1" w:styleId="cntd-apph">
    <w:name w:val="cntd-app_h"/>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td-apptx">
    <w:name w:val="cntd-app_tx"/>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appstore">
    <w:name w:val="logo-appstore"/>
    <w:basedOn w:val="a2"/>
    <w:rsid w:val="00096DF3"/>
  </w:style>
  <w:style w:type="paragraph" w:customStyle="1" w:styleId="kodeks-apph">
    <w:name w:val="kodeks-app_h"/>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odeks-apptx">
    <w:name w:val="kodeks-app_tx"/>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googleplay">
    <w:name w:val="logo-googleplay"/>
    <w:basedOn w:val="a2"/>
    <w:rsid w:val="00096DF3"/>
  </w:style>
  <w:style w:type="character" w:customStyle="1" w:styleId="arr">
    <w:name w:val="arr"/>
    <w:basedOn w:val="a2"/>
    <w:rsid w:val="00096DF3"/>
  </w:style>
  <w:style w:type="character" w:customStyle="1" w:styleId="message-text">
    <w:name w:val="message-text"/>
    <w:basedOn w:val="a2"/>
    <w:rsid w:val="00096DF3"/>
  </w:style>
  <w:style w:type="paragraph" w:customStyle="1" w:styleId="extra">
    <w:name w:val="extra"/>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ke-order7">
    <w:name w:val="make-order7"/>
    <w:basedOn w:val="a2"/>
    <w:rsid w:val="00096DF3"/>
  </w:style>
  <w:style w:type="numbering" w:customStyle="1" w:styleId="150">
    <w:name w:val="Нет списка15"/>
    <w:next w:val="a4"/>
    <w:uiPriority w:val="99"/>
    <w:semiHidden/>
    <w:rsid w:val="00096DF3"/>
  </w:style>
  <w:style w:type="table" w:customStyle="1" w:styleId="103">
    <w:name w:val="Сетка таблицы10"/>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0">
    <w:name w:val="+Стиль 14 пт По ширине Первая строка:  1 см"/>
    <w:basedOn w:val="a1"/>
    <w:autoRedefine/>
    <w:uiPriority w:val="99"/>
    <w:qFormat/>
    <w:rsid w:val="00096DF3"/>
    <w:pPr>
      <w:shd w:val="clear" w:color="auto" w:fill="FFFFFF"/>
      <w:spacing w:after="0" w:line="360" w:lineRule="auto"/>
      <w:ind w:firstLine="567"/>
      <w:jc w:val="both"/>
    </w:pPr>
    <w:rPr>
      <w:rFonts w:ascii="Times New Roman" w:eastAsia="Arial Unicode MS" w:hAnsi="Times New Roman" w:cs="Times New Roman"/>
      <w:sz w:val="28"/>
      <w:szCs w:val="28"/>
      <w:lang w:eastAsia="ru-RU"/>
    </w:rPr>
  </w:style>
  <w:style w:type="character" w:customStyle="1" w:styleId="412">
    <w:name w:val="Заголовок 4 Знак1"/>
    <w:aliases w:val="4 Заголовок Знак1"/>
    <w:basedOn w:val="a2"/>
    <w:semiHidden/>
    <w:rsid w:val="00096DF3"/>
    <w:rPr>
      <w:rFonts w:asciiTheme="majorHAnsi" w:eastAsiaTheme="majorEastAsia" w:hAnsiTheme="majorHAnsi" w:cstheme="majorBidi"/>
      <w:i/>
      <w:iCs/>
      <w:color w:val="365F91" w:themeColor="accent1" w:themeShade="BF"/>
      <w:sz w:val="22"/>
      <w:szCs w:val="22"/>
    </w:rPr>
  </w:style>
  <w:style w:type="character" w:customStyle="1" w:styleId="511">
    <w:name w:val="Заголовок 5 Знак1"/>
    <w:aliases w:val="5 Заголовок Знак1"/>
    <w:basedOn w:val="a2"/>
    <w:semiHidden/>
    <w:rsid w:val="00096DF3"/>
    <w:rPr>
      <w:rFonts w:asciiTheme="majorHAnsi" w:eastAsiaTheme="majorEastAsia" w:hAnsiTheme="majorHAnsi" w:cstheme="majorBidi"/>
      <w:color w:val="365F91" w:themeColor="accent1" w:themeShade="BF"/>
      <w:sz w:val="22"/>
      <w:szCs w:val="22"/>
    </w:rPr>
  </w:style>
  <w:style w:type="character" w:customStyle="1" w:styleId="1f8">
    <w:name w:val="Текст примечания Знак1"/>
    <w:basedOn w:val="a2"/>
    <w:uiPriority w:val="99"/>
    <w:semiHidden/>
    <w:rsid w:val="00096DF3"/>
    <w:rPr>
      <w:sz w:val="20"/>
      <w:szCs w:val="20"/>
    </w:rPr>
  </w:style>
  <w:style w:type="paragraph" w:customStyle="1" w:styleId="2111">
    <w:name w:val="Знак2 Знак1 Знак11"/>
    <w:aliases w:val="Знак2 Знак31"/>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8">
    <w:name w:val="Цитата 2 Знак1"/>
    <w:basedOn w:val="a2"/>
    <w:uiPriority w:val="29"/>
    <w:rsid w:val="00096DF3"/>
    <w:rPr>
      <w:i/>
      <w:iCs/>
      <w:color w:val="404040" w:themeColor="text1" w:themeTint="BF"/>
    </w:rPr>
  </w:style>
  <w:style w:type="character" w:customStyle="1" w:styleId="1f9">
    <w:name w:val="Выделенная цитата Знак1"/>
    <w:basedOn w:val="a2"/>
    <w:uiPriority w:val="30"/>
    <w:rsid w:val="00096DF3"/>
    <w:rPr>
      <w:i/>
      <w:iCs/>
      <w:color w:val="4F81BD" w:themeColor="accent1"/>
    </w:rPr>
  </w:style>
  <w:style w:type="character" w:customStyle="1" w:styleId="1fa">
    <w:name w:val="Тема примечания Знак1"/>
    <w:basedOn w:val="1f8"/>
    <w:uiPriority w:val="99"/>
    <w:semiHidden/>
    <w:rsid w:val="00096DF3"/>
    <w:rPr>
      <w:b/>
      <w:bCs/>
      <w:sz w:val="20"/>
      <w:szCs w:val="20"/>
    </w:rPr>
  </w:style>
  <w:style w:type="character" w:customStyle="1" w:styleId="1fb">
    <w:name w:val="Текст концевой сноски Знак1"/>
    <w:basedOn w:val="a2"/>
    <w:uiPriority w:val="99"/>
    <w:semiHidden/>
    <w:rsid w:val="00096DF3"/>
    <w:rPr>
      <w:sz w:val="20"/>
      <w:szCs w:val="20"/>
    </w:rPr>
  </w:style>
  <w:style w:type="table" w:customStyle="1" w:styleId="133">
    <w:name w:val="Сетка таблицы13"/>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4"/>
    <w:uiPriority w:val="99"/>
    <w:semiHidden/>
    <w:unhideWhenUsed/>
    <w:rsid w:val="00096DF3"/>
  </w:style>
  <w:style w:type="character" w:customStyle="1" w:styleId="NoSpacingChar">
    <w:name w:val="No Spacing Char"/>
    <w:basedOn w:val="a2"/>
    <w:locked/>
    <w:rsid w:val="00096DF3"/>
    <w:rPr>
      <w:rFonts w:ascii="Calibri" w:eastAsia="Times New Roman" w:hAnsi="Calibri" w:cs="Times New Roman"/>
    </w:rPr>
  </w:style>
  <w:style w:type="paragraph" w:customStyle="1" w:styleId="340">
    <w:name w:val="Основной текст с отступом 34"/>
    <w:basedOn w:val="a1"/>
    <w:uiPriority w:val="99"/>
    <w:qFormat/>
    <w:rsid w:val="00096DF3"/>
    <w:pPr>
      <w:tabs>
        <w:tab w:val="left" w:pos="8789"/>
      </w:tabs>
      <w:overflowPunct w:val="0"/>
      <w:autoSpaceDE w:val="0"/>
      <w:autoSpaceDN w:val="0"/>
      <w:adjustRightInd w:val="0"/>
      <w:spacing w:after="0" w:line="240" w:lineRule="auto"/>
      <w:ind w:firstLine="737"/>
      <w:jc w:val="both"/>
    </w:pPr>
    <w:rPr>
      <w:rFonts w:ascii="Times New Roman" w:eastAsia="Times New Roman" w:hAnsi="Times New Roman" w:cs="Times New Roman"/>
      <w:sz w:val="28"/>
      <w:szCs w:val="20"/>
      <w:lang w:eastAsia="ru-RU"/>
    </w:rPr>
  </w:style>
  <w:style w:type="paragraph" w:customStyle="1" w:styleId="3c">
    <w:name w:val="Без интервала3"/>
    <w:uiPriority w:val="99"/>
    <w:qFormat/>
    <w:rsid w:val="00096DF3"/>
    <w:pPr>
      <w:spacing w:after="0" w:line="240" w:lineRule="auto"/>
    </w:pPr>
    <w:rPr>
      <w:rFonts w:ascii="Calibri" w:eastAsia="Times New Roman" w:hAnsi="Calibri" w:cs="Times New Roman"/>
      <w:lang w:eastAsia="ru-RU"/>
    </w:rPr>
  </w:style>
  <w:style w:type="paragraph" w:customStyle="1" w:styleId="paragraph">
    <w:name w:val="paragraph"/>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qFormat/>
    <w:rsid w:val="00096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both">
    <w:name w:val="pboth"/>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p-4">
    <w:name w:val="content-p-4"/>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9">
    <w:name w:val="Знак Знак Знак Знак Знак Знак Знак Знак Знак Знак Знак Знак Знак"/>
    <w:basedOn w:val="a1"/>
    <w:uiPriority w:val="99"/>
    <w:qFormat/>
    <w:rsid w:val="00096DF3"/>
    <w:pPr>
      <w:spacing w:after="0" w:line="240" w:lineRule="auto"/>
    </w:pPr>
    <w:rPr>
      <w:rFonts w:ascii="Verdana" w:eastAsia="Times New Roman" w:hAnsi="Verdana" w:cs="Verdana"/>
      <w:sz w:val="20"/>
      <w:szCs w:val="20"/>
      <w:lang w:val="en-US" w:eastAsia="ru-RU"/>
    </w:rPr>
  </w:style>
  <w:style w:type="paragraph" w:customStyle="1" w:styleId="350">
    <w:name w:val="Основной текст с отступом 35"/>
    <w:basedOn w:val="a1"/>
    <w:uiPriority w:val="99"/>
    <w:qFormat/>
    <w:rsid w:val="00096DF3"/>
    <w:pPr>
      <w:tabs>
        <w:tab w:val="left" w:pos="8789"/>
      </w:tabs>
      <w:overflowPunct w:val="0"/>
      <w:autoSpaceDE w:val="0"/>
      <w:autoSpaceDN w:val="0"/>
      <w:adjustRightInd w:val="0"/>
      <w:spacing w:after="0" w:line="240" w:lineRule="auto"/>
      <w:ind w:firstLine="737"/>
      <w:jc w:val="both"/>
    </w:pPr>
    <w:rPr>
      <w:rFonts w:ascii="Times New Roman" w:eastAsia="Times New Roman" w:hAnsi="Times New Roman" w:cs="Times New Roman"/>
      <w:sz w:val="28"/>
      <w:szCs w:val="20"/>
      <w:lang w:eastAsia="ru-RU"/>
    </w:rPr>
  </w:style>
  <w:style w:type="paragraph" w:customStyle="1" w:styleId="afffffa">
    <w:name w:val="текст примечания"/>
    <w:basedOn w:val="a1"/>
    <w:uiPriority w:val="99"/>
    <w:qFormat/>
    <w:rsid w:val="00096DF3"/>
    <w:pPr>
      <w:spacing w:after="0" w:line="240" w:lineRule="auto"/>
    </w:pPr>
    <w:rPr>
      <w:rFonts w:ascii="Times New Roman" w:eastAsia="Times New Roman" w:hAnsi="Times New Roman" w:cs="Times New Roman"/>
      <w:spacing w:val="24"/>
      <w:sz w:val="20"/>
      <w:szCs w:val="20"/>
      <w:lang w:eastAsia="ru-RU"/>
    </w:rPr>
  </w:style>
  <w:style w:type="paragraph" w:customStyle="1" w:styleId="65">
    <w:name w:val="Обычный6"/>
    <w:link w:val="Normal1"/>
    <w:uiPriority w:val="99"/>
    <w:qFormat/>
    <w:rsid w:val="00096DF3"/>
    <w:pPr>
      <w:spacing w:after="0" w:line="240" w:lineRule="auto"/>
    </w:pPr>
    <w:rPr>
      <w:rFonts w:ascii="Times New Roman" w:eastAsia="Times New Roman" w:hAnsi="Times New Roman" w:cs="Times New Roman"/>
      <w:szCs w:val="24"/>
      <w:lang w:eastAsia="ru-RU"/>
    </w:rPr>
  </w:style>
  <w:style w:type="paragraph" w:customStyle="1" w:styleId="360">
    <w:name w:val="Основной текст с отступом 36"/>
    <w:basedOn w:val="a1"/>
    <w:uiPriority w:val="99"/>
    <w:qFormat/>
    <w:rsid w:val="00096DF3"/>
    <w:pPr>
      <w:tabs>
        <w:tab w:val="left" w:pos="8789"/>
      </w:tabs>
      <w:overflowPunct w:val="0"/>
      <w:autoSpaceDE w:val="0"/>
      <w:autoSpaceDN w:val="0"/>
      <w:adjustRightInd w:val="0"/>
      <w:spacing w:after="0" w:line="240" w:lineRule="auto"/>
      <w:ind w:firstLine="737"/>
      <w:jc w:val="both"/>
    </w:pPr>
    <w:rPr>
      <w:rFonts w:ascii="Times New Roman" w:eastAsia="Times New Roman" w:hAnsi="Times New Roman" w:cs="Times New Roman"/>
      <w:sz w:val="28"/>
      <w:szCs w:val="20"/>
      <w:lang w:eastAsia="ru-RU"/>
    </w:rPr>
  </w:style>
  <w:style w:type="character" w:customStyle="1" w:styleId="dog-link">
    <w:name w:val="dog-link"/>
    <w:basedOn w:val="a2"/>
    <w:rsid w:val="00096DF3"/>
  </w:style>
  <w:style w:type="character" w:customStyle="1" w:styleId="resh-link">
    <w:name w:val="resh-link"/>
    <w:basedOn w:val="a2"/>
    <w:rsid w:val="00096DF3"/>
  </w:style>
  <w:style w:type="character" w:customStyle="1" w:styleId="w">
    <w:name w:val="w"/>
    <w:basedOn w:val="a2"/>
    <w:rsid w:val="00096DF3"/>
  </w:style>
  <w:style w:type="character" w:customStyle="1" w:styleId="text-darkgray">
    <w:name w:val="text-darkgray"/>
    <w:basedOn w:val="a2"/>
    <w:rsid w:val="00096DF3"/>
  </w:style>
  <w:style w:type="character" w:customStyle="1" w:styleId="headeraa">
    <w:name w:val="header_aa"/>
    <w:basedOn w:val="a2"/>
    <w:rsid w:val="00096DF3"/>
  </w:style>
  <w:style w:type="character" w:customStyle="1" w:styleId="hl">
    <w:name w:val="hl"/>
    <w:basedOn w:val="a2"/>
    <w:rsid w:val="00096DF3"/>
  </w:style>
  <w:style w:type="character" w:customStyle="1" w:styleId="time2">
    <w:name w:val="time2"/>
    <w:basedOn w:val="a2"/>
    <w:rsid w:val="00096DF3"/>
  </w:style>
  <w:style w:type="character" w:customStyle="1" w:styleId="211pt">
    <w:name w:val="Основной текст (2) + 11 pt"/>
    <w:aliases w:val="Полужирный"/>
    <w:basedOn w:val="2f3"/>
    <w:rsid w:val="00096DF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views-field-title">
    <w:name w:val="views-field-title"/>
    <w:basedOn w:val="a2"/>
    <w:rsid w:val="00096DF3"/>
  </w:style>
  <w:style w:type="character" w:customStyle="1" w:styleId="date-display-single">
    <w:name w:val="date-display-single"/>
    <w:basedOn w:val="a2"/>
    <w:rsid w:val="00096DF3"/>
  </w:style>
  <w:style w:type="character" w:customStyle="1" w:styleId="lineage-item">
    <w:name w:val="lineage-item"/>
    <w:basedOn w:val="a2"/>
    <w:rsid w:val="00096DF3"/>
  </w:style>
  <w:style w:type="character" w:customStyle="1" w:styleId="hierarchical-select-item-separator">
    <w:name w:val="hierarchical-select-item-separator"/>
    <w:basedOn w:val="a2"/>
    <w:rsid w:val="00096DF3"/>
  </w:style>
  <w:style w:type="character" w:customStyle="1" w:styleId="cut2visible">
    <w:name w:val="cut2__visible"/>
    <w:basedOn w:val="a2"/>
    <w:rsid w:val="00096DF3"/>
  </w:style>
  <w:style w:type="character" w:customStyle="1" w:styleId="cut2invisible">
    <w:name w:val="cut2__invisible"/>
    <w:basedOn w:val="a2"/>
    <w:rsid w:val="00096DF3"/>
  </w:style>
  <w:style w:type="table" w:customStyle="1" w:styleId="14f0">
    <w:name w:val="Сетка таблицы14"/>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3"/>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3"/>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3"/>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
    <w:name w:val="Сетка таблицы31"/>
    <w:basedOn w:val="a3"/>
    <w:rsid w:val="00096DF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
    <w:basedOn w:val="a3"/>
    <w:rsid w:val="00096DF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3"/>
    <w:rsid w:val="00096DF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3"/>
    <w:rsid w:val="00096DF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3"/>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3"/>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3"/>
    <w:uiPriority w:val="60"/>
    <w:rsid w:val="00096DF3"/>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2">
    <w:name w:val="Сетка таблицы211"/>
    <w:basedOn w:val="a3"/>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
    <w:basedOn w:val="a3"/>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
    <w:basedOn w:val="a3"/>
    <w:uiPriority w:val="59"/>
    <w:rsid w:val="00096DF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3"/>
    <w:rsid w:val="00096D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096DF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Normal1">
    <w:name w:val="Normal Знак1"/>
    <w:basedOn w:val="a2"/>
    <w:link w:val="65"/>
    <w:uiPriority w:val="99"/>
    <w:locked/>
    <w:rsid w:val="00096DF3"/>
    <w:rPr>
      <w:rFonts w:ascii="Times New Roman" w:eastAsia="Times New Roman" w:hAnsi="Times New Roman" w:cs="Times New Roman"/>
      <w:szCs w:val="24"/>
      <w:lang w:eastAsia="ru-RU"/>
    </w:rPr>
  </w:style>
  <w:style w:type="character" w:customStyle="1" w:styleId="company-infotext">
    <w:name w:val="company-info__text"/>
    <w:rsid w:val="00096DF3"/>
  </w:style>
  <w:style w:type="character" w:customStyle="1" w:styleId="extended-textshort">
    <w:name w:val="extended-text__short"/>
    <w:basedOn w:val="a2"/>
    <w:rsid w:val="00096DF3"/>
  </w:style>
  <w:style w:type="character" w:customStyle="1" w:styleId="a10">
    <w:name w:val="a1"/>
    <w:rsid w:val="00096DF3"/>
    <w:rPr>
      <w:rFonts w:ascii="Times New Roman" w:hAnsi="Times New Roman" w:cs="Times New Roman" w:hint="default"/>
    </w:rPr>
  </w:style>
  <w:style w:type="numbering" w:customStyle="1" w:styleId="170">
    <w:name w:val="Нет списка17"/>
    <w:next w:val="a4"/>
    <w:uiPriority w:val="99"/>
    <w:semiHidden/>
    <w:unhideWhenUsed/>
    <w:rsid w:val="00096DF3"/>
  </w:style>
  <w:style w:type="paragraph" w:customStyle="1" w:styleId="contact-area">
    <w:name w:val="contact-area"/>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ct-zip">
    <w:name w:val="contact-zip"/>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kved">
    <w:name w:val="okved"/>
    <w:rsid w:val="00096DF3"/>
  </w:style>
  <w:style w:type="character" w:customStyle="1" w:styleId="161">
    <w:name w:val="стиль16"/>
    <w:rsid w:val="00096DF3"/>
  </w:style>
  <w:style w:type="character" w:customStyle="1" w:styleId="text-capitalize">
    <w:name w:val="text-capitalize"/>
    <w:rsid w:val="00096DF3"/>
  </w:style>
  <w:style w:type="character" w:customStyle="1" w:styleId="key-valueitem-title">
    <w:name w:val="key-value__item-title"/>
    <w:rsid w:val="00096DF3"/>
  </w:style>
  <w:style w:type="paragraph" w:customStyle="1" w:styleId="119">
    <w:name w:val="Знак Знак Знак Знак11"/>
    <w:basedOn w:val="a1"/>
    <w:uiPriority w:val="99"/>
    <w:qFormat/>
    <w:rsid w:val="00096DF3"/>
    <w:pPr>
      <w:spacing w:after="160" w:line="240" w:lineRule="exact"/>
    </w:pPr>
    <w:rPr>
      <w:rFonts w:ascii="Verdana" w:eastAsia="Times New Roman" w:hAnsi="Verdana" w:cs="Times New Roman"/>
      <w:sz w:val="20"/>
      <w:szCs w:val="20"/>
      <w:lang w:val="en-US"/>
    </w:rPr>
  </w:style>
  <w:style w:type="paragraph" w:customStyle="1" w:styleId="1fc">
    <w:name w:val="Знак Знак1 Знак Зн"/>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ducing-left">
    <w:name w:val="producing-lef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ducing-right">
    <w:name w:val="producing-righ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6">
    <w:name w:val="Обычный (веб) Знак2"/>
    <w:aliases w:val="Обычный (Web) Знак2"/>
    <w:uiPriority w:val="99"/>
    <w:semiHidden/>
    <w:locked/>
    <w:rsid w:val="00096DF3"/>
    <w:rPr>
      <w:rFonts w:ascii="Tahoma" w:hAnsi="Tahoma" w:cs="Tahoma" w:hint="default"/>
      <w:sz w:val="16"/>
      <w:szCs w:val="16"/>
      <w:lang w:val="x-none"/>
    </w:rPr>
  </w:style>
  <w:style w:type="character" w:customStyle="1" w:styleId="1fd">
    <w:name w:val="Красная строка Знак1"/>
    <w:basedOn w:val="a2"/>
    <w:uiPriority w:val="99"/>
    <w:semiHidden/>
    <w:rsid w:val="00096DF3"/>
    <w:rPr>
      <w:rFonts w:ascii="Times New Roman" w:eastAsia="Times New Roman" w:hAnsi="Times New Roman" w:cs="Times New Roman"/>
      <w:sz w:val="24"/>
      <w:szCs w:val="24"/>
      <w:lang w:eastAsia="ru-RU"/>
    </w:rPr>
  </w:style>
  <w:style w:type="character" w:customStyle="1" w:styleId="afffffb">
    <w:name w:val="Основной текст Ж Знак Знак"/>
    <w:locked/>
    <w:rsid w:val="00096DF3"/>
    <w:rPr>
      <w:sz w:val="28"/>
      <w:szCs w:val="28"/>
    </w:rPr>
  </w:style>
  <w:style w:type="character" w:customStyle="1" w:styleId="1fe">
    <w:name w:val="Обычный (веб) Знак1"/>
    <w:aliases w:val="Обычный (Web) Знак1"/>
    <w:uiPriority w:val="99"/>
    <w:semiHidden/>
    <w:locked/>
    <w:rsid w:val="00096DF3"/>
    <w:rPr>
      <w:rFonts w:ascii="Tahoma" w:eastAsia="Times New Roman" w:hAnsi="Tahoma" w:cs="Tahoma" w:hint="default"/>
      <w:sz w:val="16"/>
      <w:szCs w:val="16"/>
      <w:lang w:val="x-none"/>
    </w:rPr>
  </w:style>
  <w:style w:type="character" w:customStyle="1" w:styleId="upper">
    <w:name w:val="upper"/>
    <w:rsid w:val="00096DF3"/>
  </w:style>
  <w:style w:type="character" w:customStyle="1" w:styleId="14f1">
    <w:name w:val="стиль14"/>
    <w:rsid w:val="00096DF3"/>
  </w:style>
  <w:style w:type="character" w:customStyle="1" w:styleId="bolder">
    <w:name w:val="bolder"/>
    <w:rsid w:val="00096DF3"/>
  </w:style>
  <w:style w:type="character" w:customStyle="1" w:styleId="key-valueitem-value">
    <w:name w:val="key-value__item-value"/>
    <w:rsid w:val="00096DF3"/>
  </w:style>
  <w:style w:type="character" w:customStyle="1" w:styleId="223">
    <w:name w:val="Основной текст (2)2"/>
    <w:uiPriority w:val="99"/>
    <w:rsid w:val="00096DF3"/>
    <w:rPr>
      <w:rFonts w:ascii="Times New Roman" w:hAnsi="Times New Roman" w:cs="Times New Roman" w:hint="default"/>
      <w:strike w:val="0"/>
      <w:dstrike w:val="0"/>
      <w:u w:val="none"/>
      <w:effect w:val="none"/>
    </w:rPr>
  </w:style>
  <w:style w:type="character" w:customStyle="1" w:styleId="msonormal1">
    <w:name w:val="msonormal1"/>
    <w:rsid w:val="00096DF3"/>
    <w:rPr>
      <w:rFonts w:ascii="Times New Roman" w:hAnsi="Times New Roman" w:cs="Times New Roman" w:hint="default"/>
    </w:rPr>
  </w:style>
  <w:style w:type="table" w:customStyle="1" w:styleId="162">
    <w:name w:val="Сетка таблицы16"/>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3"/>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c">
    <w:name w:val="a"/>
    <w:basedOn w:val="a1"/>
    <w:uiPriority w:val="99"/>
    <w:qFormat/>
    <w:rsid w:val="00096DF3"/>
    <w:pPr>
      <w:spacing w:after="125" w:line="240" w:lineRule="auto"/>
    </w:pPr>
    <w:rPr>
      <w:rFonts w:ascii="Times New Roman" w:eastAsia="Times New Roman" w:hAnsi="Times New Roman" w:cs="Times New Roman"/>
      <w:sz w:val="24"/>
      <w:szCs w:val="24"/>
      <w:lang w:eastAsia="ru-RU"/>
    </w:rPr>
  </w:style>
  <w:style w:type="character" w:customStyle="1" w:styleId="enko1">
    <w:name w:val="enko_Текст_Примечание Знак"/>
    <w:link w:val="enko2"/>
    <w:locked/>
    <w:rsid w:val="00096DF3"/>
    <w:rPr>
      <w:rFonts w:ascii="Bookman Old Style" w:hAnsi="Bookman Old Style"/>
      <w:i/>
      <w:sz w:val="24"/>
      <w:lang w:val="x-none" w:eastAsia="ar-SA"/>
    </w:rPr>
  </w:style>
  <w:style w:type="paragraph" w:customStyle="1" w:styleId="enko2">
    <w:name w:val="enko_Текст_Примечание"/>
    <w:basedOn w:val="enko0"/>
    <w:link w:val="enko1"/>
    <w:qFormat/>
    <w:rsid w:val="00096DF3"/>
    <w:pPr>
      <w:spacing w:before="120" w:after="240"/>
    </w:pPr>
    <w:rPr>
      <w:i/>
    </w:rPr>
  </w:style>
  <w:style w:type="character" w:customStyle="1" w:styleId="enko3">
    <w:name w:val="enko_Таблицы_простой Знак"/>
    <w:link w:val="enko4"/>
    <w:locked/>
    <w:rsid w:val="00096DF3"/>
    <w:rPr>
      <w:rFonts w:ascii="Bookman Old Style" w:hAnsi="Bookman Old Style"/>
      <w:lang w:val="x-none" w:eastAsia="x-none"/>
    </w:rPr>
  </w:style>
  <w:style w:type="paragraph" w:customStyle="1" w:styleId="enko4">
    <w:name w:val="enko_Таблицы_простой"/>
    <w:basedOn w:val="a1"/>
    <w:link w:val="enko3"/>
    <w:qFormat/>
    <w:rsid w:val="00096DF3"/>
    <w:pPr>
      <w:snapToGrid w:val="0"/>
      <w:spacing w:after="0" w:line="240" w:lineRule="auto"/>
    </w:pPr>
    <w:rPr>
      <w:rFonts w:ascii="Bookman Old Style" w:hAnsi="Bookman Old Style"/>
      <w:lang w:val="x-none" w:eastAsia="x-none"/>
    </w:rPr>
  </w:style>
  <w:style w:type="paragraph" w:customStyle="1" w:styleId="enko5">
    <w:name w:val="enko_Таблицы_Шапка"/>
    <w:basedOn w:val="a1"/>
    <w:uiPriority w:val="34"/>
    <w:qFormat/>
    <w:rsid w:val="00096DF3"/>
    <w:pPr>
      <w:snapToGrid w:val="0"/>
      <w:spacing w:after="0" w:line="240" w:lineRule="auto"/>
    </w:pPr>
    <w:rPr>
      <w:rFonts w:ascii="Bookman Old Style" w:eastAsia="Times New Roman" w:hAnsi="Bookman Old Style" w:cs="Times New Roman"/>
      <w:b/>
      <w:szCs w:val="20"/>
      <w:lang w:eastAsia="ru-RU"/>
    </w:rPr>
  </w:style>
  <w:style w:type="numbering" w:customStyle="1" w:styleId="182">
    <w:name w:val="Нет списка18"/>
    <w:next w:val="a4"/>
    <w:uiPriority w:val="99"/>
    <w:semiHidden/>
    <w:unhideWhenUsed/>
    <w:rsid w:val="00096DF3"/>
  </w:style>
  <w:style w:type="table" w:customStyle="1" w:styleId="190">
    <w:name w:val="Сетка таблицы19"/>
    <w:basedOn w:val="a3"/>
    <w:next w:val="a5"/>
    <w:uiPriority w:val="39"/>
    <w:rsid w:val="00B1118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4"/>
    <w:uiPriority w:val="99"/>
    <w:semiHidden/>
    <w:unhideWhenUsed/>
    <w:rsid w:val="00C742AA"/>
  </w:style>
  <w:style w:type="numbering" w:customStyle="1" w:styleId="1100">
    <w:name w:val="Нет списка110"/>
    <w:next w:val="a4"/>
    <w:uiPriority w:val="99"/>
    <w:semiHidden/>
    <w:rsid w:val="00C742AA"/>
  </w:style>
  <w:style w:type="numbering" w:customStyle="1" w:styleId="230">
    <w:name w:val="Нет списка23"/>
    <w:next w:val="a4"/>
    <w:uiPriority w:val="99"/>
    <w:semiHidden/>
    <w:unhideWhenUsed/>
    <w:rsid w:val="00C742AA"/>
  </w:style>
  <w:style w:type="numbering" w:customStyle="1" w:styleId="321">
    <w:name w:val="Нет списка32"/>
    <w:next w:val="a4"/>
    <w:uiPriority w:val="99"/>
    <w:semiHidden/>
    <w:unhideWhenUsed/>
    <w:rsid w:val="00C742AA"/>
  </w:style>
  <w:style w:type="numbering" w:customStyle="1" w:styleId="421">
    <w:name w:val="Нет списка42"/>
    <w:next w:val="a4"/>
    <w:uiPriority w:val="99"/>
    <w:semiHidden/>
    <w:unhideWhenUsed/>
    <w:rsid w:val="00C742AA"/>
  </w:style>
  <w:style w:type="numbering" w:customStyle="1" w:styleId="520">
    <w:name w:val="Нет списка52"/>
    <w:next w:val="a4"/>
    <w:uiPriority w:val="99"/>
    <w:semiHidden/>
    <w:unhideWhenUsed/>
    <w:rsid w:val="00C742AA"/>
  </w:style>
  <w:style w:type="numbering" w:customStyle="1" w:styleId="620">
    <w:name w:val="Нет списка62"/>
    <w:next w:val="a4"/>
    <w:uiPriority w:val="99"/>
    <w:semiHidden/>
    <w:unhideWhenUsed/>
    <w:rsid w:val="00C742AA"/>
  </w:style>
  <w:style w:type="numbering" w:customStyle="1" w:styleId="1130">
    <w:name w:val="Нет списка113"/>
    <w:next w:val="a4"/>
    <w:uiPriority w:val="99"/>
    <w:semiHidden/>
    <w:unhideWhenUsed/>
    <w:rsid w:val="00C742AA"/>
  </w:style>
  <w:style w:type="numbering" w:customStyle="1" w:styleId="712">
    <w:name w:val="Нет списка71"/>
    <w:next w:val="a4"/>
    <w:uiPriority w:val="99"/>
    <w:semiHidden/>
    <w:rsid w:val="00C742AA"/>
  </w:style>
  <w:style w:type="numbering" w:customStyle="1" w:styleId="1212">
    <w:name w:val="Нет списка121"/>
    <w:next w:val="a4"/>
    <w:uiPriority w:val="99"/>
    <w:semiHidden/>
    <w:unhideWhenUsed/>
    <w:rsid w:val="00C742AA"/>
  </w:style>
  <w:style w:type="numbering" w:customStyle="1" w:styleId="2113">
    <w:name w:val="Нет списка211"/>
    <w:next w:val="a4"/>
    <w:uiPriority w:val="99"/>
    <w:semiHidden/>
    <w:unhideWhenUsed/>
    <w:rsid w:val="00C742AA"/>
  </w:style>
  <w:style w:type="numbering" w:customStyle="1" w:styleId="3112">
    <w:name w:val="Нет списка311"/>
    <w:next w:val="a4"/>
    <w:uiPriority w:val="99"/>
    <w:semiHidden/>
    <w:unhideWhenUsed/>
    <w:rsid w:val="00C742AA"/>
  </w:style>
  <w:style w:type="numbering" w:customStyle="1" w:styleId="4110">
    <w:name w:val="Нет списка411"/>
    <w:next w:val="a4"/>
    <w:uiPriority w:val="99"/>
    <w:semiHidden/>
    <w:unhideWhenUsed/>
    <w:rsid w:val="00C742AA"/>
  </w:style>
  <w:style w:type="numbering" w:customStyle="1" w:styleId="5110">
    <w:name w:val="Нет списка511"/>
    <w:next w:val="a4"/>
    <w:uiPriority w:val="99"/>
    <w:semiHidden/>
    <w:unhideWhenUsed/>
    <w:rsid w:val="00C742AA"/>
  </w:style>
  <w:style w:type="numbering" w:customStyle="1" w:styleId="6110">
    <w:name w:val="Нет списка611"/>
    <w:next w:val="a4"/>
    <w:uiPriority w:val="99"/>
    <w:semiHidden/>
    <w:unhideWhenUsed/>
    <w:rsid w:val="00C742AA"/>
  </w:style>
  <w:style w:type="numbering" w:customStyle="1" w:styleId="11110">
    <w:name w:val="Нет списка1111"/>
    <w:next w:val="a4"/>
    <w:uiPriority w:val="99"/>
    <w:semiHidden/>
    <w:unhideWhenUsed/>
    <w:rsid w:val="00C742AA"/>
  </w:style>
  <w:style w:type="numbering" w:customStyle="1" w:styleId="812">
    <w:name w:val="Нет списка81"/>
    <w:next w:val="a4"/>
    <w:uiPriority w:val="99"/>
    <w:semiHidden/>
    <w:unhideWhenUsed/>
    <w:rsid w:val="00C742AA"/>
  </w:style>
  <w:style w:type="numbering" w:customStyle="1" w:styleId="912">
    <w:name w:val="Нет списка91"/>
    <w:next w:val="a4"/>
    <w:uiPriority w:val="99"/>
    <w:semiHidden/>
    <w:rsid w:val="00C742AA"/>
  </w:style>
  <w:style w:type="numbering" w:customStyle="1" w:styleId="1310">
    <w:name w:val="Нет списка131"/>
    <w:next w:val="a4"/>
    <w:uiPriority w:val="99"/>
    <w:semiHidden/>
    <w:unhideWhenUsed/>
    <w:rsid w:val="00C742AA"/>
  </w:style>
  <w:style w:type="numbering" w:customStyle="1" w:styleId="2210">
    <w:name w:val="Нет списка221"/>
    <w:next w:val="a4"/>
    <w:uiPriority w:val="99"/>
    <w:semiHidden/>
    <w:unhideWhenUsed/>
    <w:rsid w:val="00C742AA"/>
  </w:style>
  <w:style w:type="numbering" w:customStyle="1" w:styleId="1121">
    <w:name w:val="Нет списка1121"/>
    <w:next w:val="a4"/>
    <w:semiHidden/>
    <w:rsid w:val="00C742AA"/>
  </w:style>
  <w:style w:type="numbering" w:customStyle="1" w:styleId="1010">
    <w:name w:val="Нет списка101"/>
    <w:next w:val="a4"/>
    <w:semiHidden/>
    <w:rsid w:val="00C742AA"/>
  </w:style>
  <w:style w:type="numbering" w:customStyle="1" w:styleId="1411">
    <w:name w:val="Нет списка141"/>
    <w:next w:val="a4"/>
    <w:uiPriority w:val="99"/>
    <w:semiHidden/>
    <w:rsid w:val="00C742AA"/>
  </w:style>
  <w:style w:type="numbering" w:customStyle="1" w:styleId="1510">
    <w:name w:val="Нет списка151"/>
    <w:next w:val="a4"/>
    <w:uiPriority w:val="99"/>
    <w:semiHidden/>
    <w:rsid w:val="00C742AA"/>
  </w:style>
  <w:style w:type="numbering" w:customStyle="1" w:styleId="1610">
    <w:name w:val="Нет списка161"/>
    <w:next w:val="a4"/>
    <w:uiPriority w:val="99"/>
    <w:semiHidden/>
    <w:unhideWhenUsed/>
    <w:rsid w:val="00C742AA"/>
  </w:style>
  <w:style w:type="numbering" w:customStyle="1" w:styleId="1710">
    <w:name w:val="Нет списка171"/>
    <w:next w:val="a4"/>
    <w:uiPriority w:val="99"/>
    <w:semiHidden/>
    <w:unhideWhenUsed/>
    <w:rsid w:val="00C742AA"/>
  </w:style>
  <w:style w:type="numbering" w:customStyle="1" w:styleId="1810">
    <w:name w:val="Нет списка181"/>
    <w:next w:val="a4"/>
    <w:uiPriority w:val="99"/>
    <w:semiHidden/>
    <w:unhideWhenUsed/>
    <w:rsid w:val="00C742AA"/>
  </w:style>
  <w:style w:type="paragraph" w:customStyle="1" w:styleId="104">
    <w:name w:val="10без отступа"/>
    <w:basedOn w:val="12"/>
    <w:qFormat/>
    <w:rsid w:val="00F219C1"/>
    <w:pPr>
      <w:jc w:val="left"/>
    </w:pPr>
    <w:rPr>
      <w:sz w:val="20"/>
      <w:szCs w:val="20"/>
      <w:lang w:eastAsia="ru-RU"/>
    </w:rPr>
  </w:style>
  <w:style w:type="numbering" w:customStyle="1" w:styleId="200">
    <w:name w:val="Нет списка20"/>
    <w:next w:val="a4"/>
    <w:uiPriority w:val="99"/>
    <w:semiHidden/>
    <w:unhideWhenUsed/>
    <w:rsid w:val="00E82397"/>
  </w:style>
  <w:style w:type="numbering" w:customStyle="1" w:styleId="1140">
    <w:name w:val="Нет списка114"/>
    <w:next w:val="a4"/>
    <w:uiPriority w:val="99"/>
    <w:semiHidden/>
    <w:rsid w:val="00E82397"/>
  </w:style>
  <w:style w:type="numbering" w:customStyle="1" w:styleId="240">
    <w:name w:val="Нет списка24"/>
    <w:next w:val="a4"/>
    <w:uiPriority w:val="99"/>
    <w:semiHidden/>
    <w:unhideWhenUsed/>
    <w:rsid w:val="00E82397"/>
  </w:style>
  <w:style w:type="numbering" w:customStyle="1" w:styleId="331">
    <w:name w:val="Нет списка33"/>
    <w:next w:val="a4"/>
    <w:uiPriority w:val="99"/>
    <w:semiHidden/>
    <w:unhideWhenUsed/>
    <w:rsid w:val="00E82397"/>
  </w:style>
  <w:style w:type="numbering" w:customStyle="1" w:styleId="430">
    <w:name w:val="Нет списка43"/>
    <w:next w:val="a4"/>
    <w:uiPriority w:val="99"/>
    <w:semiHidden/>
    <w:unhideWhenUsed/>
    <w:rsid w:val="00E82397"/>
  </w:style>
  <w:style w:type="numbering" w:customStyle="1" w:styleId="530">
    <w:name w:val="Нет списка53"/>
    <w:next w:val="a4"/>
    <w:uiPriority w:val="99"/>
    <w:semiHidden/>
    <w:unhideWhenUsed/>
    <w:rsid w:val="00E82397"/>
  </w:style>
  <w:style w:type="numbering" w:customStyle="1" w:styleId="630">
    <w:name w:val="Нет списка63"/>
    <w:next w:val="a4"/>
    <w:uiPriority w:val="99"/>
    <w:semiHidden/>
    <w:unhideWhenUsed/>
    <w:rsid w:val="00E82397"/>
  </w:style>
  <w:style w:type="numbering" w:customStyle="1" w:styleId="1150">
    <w:name w:val="Нет списка115"/>
    <w:next w:val="a4"/>
    <w:uiPriority w:val="99"/>
    <w:semiHidden/>
    <w:unhideWhenUsed/>
    <w:rsid w:val="00E82397"/>
  </w:style>
  <w:style w:type="numbering" w:customStyle="1" w:styleId="720">
    <w:name w:val="Нет списка72"/>
    <w:next w:val="a4"/>
    <w:uiPriority w:val="99"/>
    <w:semiHidden/>
    <w:rsid w:val="00E82397"/>
  </w:style>
  <w:style w:type="numbering" w:customStyle="1" w:styleId="1220">
    <w:name w:val="Нет списка122"/>
    <w:next w:val="a4"/>
    <w:uiPriority w:val="99"/>
    <w:semiHidden/>
    <w:unhideWhenUsed/>
    <w:rsid w:val="00E82397"/>
  </w:style>
  <w:style w:type="numbering" w:customStyle="1" w:styleId="2120">
    <w:name w:val="Нет списка212"/>
    <w:next w:val="a4"/>
    <w:uiPriority w:val="99"/>
    <w:semiHidden/>
    <w:unhideWhenUsed/>
    <w:rsid w:val="00E82397"/>
  </w:style>
  <w:style w:type="numbering" w:customStyle="1" w:styleId="3120">
    <w:name w:val="Нет списка312"/>
    <w:next w:val="a4"/>
    <w:uiPriority w:val="99"/>
    <w:semiHidden/>
    <w:unhideWhenUsed/>
    <w:rsid w:val="00E82397"/>
  </w:style>
  <w:style w:type="numbering" w:customStyle="1" w:styleId="4120">
    <w:name w:val="Нет списка412"/>
    <w:next w:val="a4"/>
    <w:uiPriority w:val="99"/>
    <w:semiHidden/>
    <w:unhideWhenUsed/>
    <w:rsid w:val="00E82397"/>
  </w:style>
  <w:style w:type="numbering" w:customStyle="1" w:styleId="5120">
    <w:name w:val="Нет списка512"/>
    <w:next w:val="a4"/>
    <w:uiPriority w:val="99"/>
    <w:semiHidden/>
    <w:unhideWhenUsed/>
    <w:rsid w:val="00E82397"/>
  </w:style>
  <w:style w:type="numbering" w:customStyle="1" w:styleId="612">
    <w:name w:val="Нет списка612"/>
    <w:next w:val="a4"/>
    <w:uiPriority w:val="99"/>
    <w:semiHidden/>
    <w:unhideWhenUsed/>
    <w:rsid w:val="00E82397"/>
  </w:style>
  <w:style w:type="numbering" w:customStyle="1" w:styleId="1112">
    <w:name w:val="Нет списка1112"/>
    <w:next w:val="a4"/>
    <w:uiPriority w:val="99"/>
    <w:semiHidden/>
    <w:unhideWhenUsed/>
    <w:rsid w:val="00E82397"/>
  </w:style>
  <w:style w:type="numbering" w:customStyle="1" w:styleId="820">
    <w:name w:val="Нет списка82"/>
    <w:next w:val="a4"/>
    <w:uiPriority w:val="99"/>
    <w:semiHidden/>
    <w:unhideWhenUsed/>
    <w:rsid w:val="00E82397"/>
  </w:style>
  <w:style w:type="numbering" w:customStyle="1" w:styleId="920">
    <w:name w:val="Нет списка92"/>
    <w:next w:val="a4"/>
    <w:uiPriority w:val="99"/>
    <w:semiHidden/>
    <w:rsid w:val="00E82397"/>
  </w:style>
  <w:style w:type="numbering" w:customStyle="1" w:styleId="1320">
    <w:name w:val="Нет списка132"/>
    <w:next w:val="a4"/>
    <w:uiPriority w:val="99"/>
    <w:semiHidden/>
    <w:unhideWhenUsed/>
    <w:rsid w:val="00E82397"/>
  </w:style>
  <w:style w:type="numbering" w:customStyle="1" w:styleId="2220">
    <w:name w:val="Нет списка222"/>
    <w:next w:val="a4"/>
    <w:uiPriority w:val="99"/>
    <w:semiHidden/>
    <w:unhideWhenUsed/>
    <w:rsid w:val="00E82397"/>
  </w:style>
  <w:style w:type="numbering" w:customStyle="1" w:styleId="1122">
    <w:name w:val="Нет списка1122"/>
    <w:next w:val="a4"/>
    <w:semiHidden/>
    <w:rsid w:val="00E82397"/>
  </w:style>
  <w:style w:type="numbering" w:customStyle="1" w:styleId="1020">
    <w:name w:val="Нет списка102"/>
    <w:next w:val="a4"/>
    <w:semiHidden/>
    <w:rsid w:val="00E82397"/>
  </w:style>
  <w:style w:type="numbering" w:customStyle="1" w:styleId="1421">
    <w:name w:val="Нет списка142"/>
    <w:next w:val="a4"/>
    <w:uiPriority w:val="99"/>
    <w:semiHidden/>
    <w:rsid w:val="00E82397"/>
  </w:style>
  <w:style w:type="numbering" w:customStyle="1" w:styleId="152">
    <w:name w:val="Нет списка152"/>
    <w:next w:val="a4"/>
    <w:uiPriority w:val="99"/>
    <w:semiHidden/>
    <w:unhideWhenUsed/>
    <w:rsid w:val="00E82397"/>
  </w:style>
  <w:style w:type="numbering" w:customStyle="1" w:styleId="1620">
    <w:name w:val="Нет списка162"/>
    <w:next w:val="a4"/>
    <w:uiPriority w:val="99"/>
    <w:semiHidden/>
    <w:unhideWhenUsed/>
    <w:rsid w:val="00E82397"/>
  </w:style>
  <w:style w:type="table" w:customStyle="1" w:styleId="1511">
    <w:name w:val="Сетка таблицы151"/>
    <w:basedOn w:val="a3"/>
    <w:rsid w:val="00E823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2"/>
    <w:next w:val="a4"/>
    <w:uiPriority w:val="99"/>
    <w:semiHidden/>
    <w:unhideWhenUsed/>
    <w:rsid w:val="00E82397"/>
  </w:style>
  <w:style w:type="paragraph" w:customStyle="1" w:styleId="afffffd">
    <w:name w:val="Базовый"/>
    <w:rsid w:val="005A14AF"/>
    <w:pPr>
      <w:tabs>
        <w:tab w:val="left" w:pos="708"/>
      </w:tabs>
      <w:suppressAutoHyphens/>
    </w:pPr>
    <w:rPr>
      <w:rFonts w:ascii="Times New Roman" w:eastAsia="Lucida Sans Unicode" w:hAnsi="Times New Roman" w:cs="Times New Roman"/>
      <w:lang w:eastAsia="ru-RU"/>
    </w:rPr>
  </w:style>
  <w:style w:type="character" w:customStyle="1" w:styleId="-">
    <w:name w:val="Интернет-ссылка"/>
    <w:basedOn w:val="a2"/>
    <w:uiPriority w:val="99"/>
    <w:unhideWhenUsed/>
    <w:rsid w:val="005A14AF"/>
    <w:rPr>
      <w:color w:val="0000FF" w:themeColor="hyperlink"/>
      <w:u w:val="single"/>
    </w:rPr>
  </w:style>
  <w:style w:type="character" w:customStyle="1" w:styleId="210pt">
    <w:name w:val="Основной текст (2) + 10 pt"/>
    <w:basedOn w:val="2f3"/>
    <w:rsid w:val="00E16D1E"/>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Exact">
    <w:name w:val="Основной текст (2) Exact"/>
    <w:basedOn w:val="a2"/>
    <w:rsid w:val="00DA26B7"/>
    <w:rPr>
      <w:rFonts w:ascii="Times New Roman" w:eastAsia="Times New Roman" w:hAnsi="Times New Roman" w:cs="Times New Roman"/>
      <w:b w:val="0"/>
      <w:bCs w:val="0"/>
      <w:i w:val="0"/>
      <w:iCs w:val="0"/>
      <w:smallCaps w:val="0"/>
      <w:strike w:val="0"/>
      <w:sz w:val="22"/>
      <w:szCs w:val="22"/>
      <w:u w:val="none"/>
    </w:rPr>
  </w:style>
  <w:style w:type="paragraph" w:customStyle="1" w:styleId="ConsPlusTitlePage">
    <w:name w:val="ConsPlusTitlePage"/>
    <w:uiPriority w:val="99"/>
    <w:rsid w:val="008875FE"/>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11a">
    <w:name w:val="Табличный_таблица_11"/>
    <w:link w:val="11b"/>
    <w:qFormat/>
    <w:rsid w:val="00EE35A1"/>
    <w:pPr>
      <w:spacing w:after="0" w:line="240" w:lineRule="auto"/>
      <w:jc w:val="center"/>
    </w:pPr>
    <w:rPr>
      <w:rFonts w:ascii="Times New Roman" w:eastAsia="Times New Roman" w:hAnsi="Times New Roman" w:cs="Times New Roman"/>
      <w:lang w:eastAsia="ru-RU"/>
    </w:rPr>
  </w:style>
  <w:style w:type="character" w:customStyle="1" w:styleId="11b">
    <w:name w:val="Табличный_таблица_11 Знак"/>
    <w:link w:val="11a"/>
    <w:rsid w:val="00EE35A1"/>
    <w:rPr>
      <w:rFonts w:ascii="Times New Roman" w:eastAsia="Times New Roman" w:hAnsi="Times New Roman" w:cs="Times New Roman"/>
      <w:lang w:eastAsia="ru-RU"/>
    </w:rPr>
  </w:style>
  <w:style w:type="paragraph" w:customStyle="1" w:styleId="11c">
    <w:name w:val="Табличный_боковик_11"/>
    <w:link w:val="11d"/>
    <w:qFormat/>
    <w:rsid w:val="00EE35A1"/>
    <w:pPr>
      <w:spacing w:after="0" w:line="240" w:lineRule="auto"/>
    </w:pPr>
    <w:rPr>
      <w:rFonts w:ascii="Times New Roman" w:eastAsia="Times New Roman" w:hAnsi="Times New Roman" w:cs="Times New Roman"/>
      <w:szCs w:val="24"/>
      <w:lang w:eastAsia="ru-RU"/>
    </w:rPr>
  </w:style>
  <w:style w:type="character" w:customStyle="1" w:styleId="11d">
    <w:name w:val="Табличный_боковик_11 Знак"/>
    <w:link w:val="11c"/>
    <w:rsid w:val="00EE35A1"/>
    <w:rPr>
      <w:rFonts w:ascii="Times New Roman" w:eastAsia="Times New Roman" w:hAnsi="Times New Roman" w:cs="Times New Roman"/>
      <w:szCs w:val="24"/>
      <w:lang w:eastAsia="ru-RU"/>
    </w:rPr>
  </w:style>
  <w:style w:type="table" w:customStyle="1" w:styleId="201">
    <w:name w:val="Сетка таблицы20"/>
    <w:basedOn w:val="a3"/>
    <w:next w:val="a5"/>
    <w:uiPriority w:val="59"/>
    <w:rsid w:val="00937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7">
    <w:name w:val="Знак Знак Знак Знак Знак Знак2 Знак Знак Знак Знак"/>
    <w:basedOn w:val="a1"/>
    <w:rsid w:val="007E6F1A"/>
    <w:pPr>
      <w:spacing w:after="0" w:line="240" w:lineRule="auto"/>
    </w:pPr>
    <w:rPr>
      <w:rFonts w:ascii="Verdana" w:eastAsia="Times New Roman" w:hAnsi="Verdana" w:cs="Verdana"/>
      <w:sz w:val="20"/>
      <w:szCs w:val="20"/>
      <w:lang w:val="en-US"/>
    </w:rPr>
  </w:style>
  <w:style w:type="paragraph" w:customStyle="1" w:styleId="afffffe">
    <w:name w:val="Содержимое таблицы"/>
    <w:basedOn w:val="a1"/>
    <w:uiPriority w:val="99"/>
    <w:qFormat/>
    <w:rsid w:val="002E5786"/>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character" w:customStyle="1" w:styleId="text-nowrap">
    <w:name w:val="text-nowrap"/>
    <w:rsid w:val="002E5786"/>
    <w:rPr>
      <w:rFonts w:cs="Times New Roman"/>
    </w:rPr>
  </w:style>
  <w:style w:type="character" w:customStyle="1" w:styleId="285pt">
    <w:name w:val="Основной текст (2) + 8;5 pt"/>
    <w:rsid w:val="002E578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ab">
    <w:name w:val="Абзац списка Знак"/>
    <w:aliases w:val="Таблица Знак"/>
    <w:link w:val="aa"/>
    <w:uiPriority w:val="34"/>
    <w:rsid w:val="004131ED"/>
  </w:style>
  <w:style w:type="character" w:customStyle="1" w:styleId="295pt">
    <w:name w:val="Основной текст (2) + 9;5 pt"/>
    <w:basedOn w:val="2f3"/>
    <w:rsid w:val="00C8474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wbc-editpage">
    <w:name w:val="wbc-editpage"/>
    <w:basedOn w:val="a1"/>
    <w:rsid w:val="00007DC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2228">
      <w:bodyDiv w:val="1"/>
      <w:marLeft w:val="0"/>
      <w:marRight w:val="0"/>
      <w:marTop w:val="0"/>
      <w:marBottom w:val="0"/>
      <w:divBdr>
        <w:top w:val="none" w:sz="0" w:space="0" w:color="auto"/>
        <w:left w:val="none" w:sz="0" w:space="0" w:color="auto"/>
        <w:bottom w:val="none" w:sz="0" w:space="0" w:color="auto"/>
        <w:right w:val="none" w:sz="0" w:space="0" w:color="auto"/>
      </w:divBdr>
      <w:divsChild>
        <w:div w:id="283538547">
          <w:marLeft w:val="0"/>
          <w:marRight w:val="0"/>
          <w:marTop w:val="0"/>
          <w:marBottom w:val="0"/>
          <w:divBdr>
            <w:top w:val="none" w:sz="0" w:space="0" w:color="auto"/>
            <w:left w:val="none" w:sz="0" w:space="0" w:color="auto"/>
            <w:bottom w:val="none" w:sz="0" w:space="0" w:color="auto"/>
            <w:right w:val="none" w:sz="0" w:space="0" w:color="auto"/>
          </w:divBdr>
          <w:divsChild>
            <w:div w:id="1091468470">
              <w:marLeft w:val="0"/>
              <w:marRight w:val="0"/>
              <w:marTop w:val="0"/>
              <w:marBottom w:val="0"/>
              <w:divBdr>
                <w:top w:val="none" w:sz="0" w:space="0" w:color="auto"/>
                <w:left w:val="none" w:sz="0" w:space="0" w:color="auto"/>
                <w:bottom w:val="none" w:sz="0" w:space="0" w:color="auto"/>
                <w:right w:val="none" w:sz="0" w:space="0" w:color="auto"/>
              </w:divBdr>
              <w:divsChild>
                <w:div w:id="27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94051">
      <w:bodyDiv w:val="1"/>
      <w:marLeft w:val="0"/>
      <w:marRight w:val="0"/>
      <w:marTop w:val="0"/>
      <w:marBottom w:val="0"/>
      <w:divBdr>
        <w:top w:val="none" w:sz="0" w:space="0" w:color="auto"/>
        <w:left w:val="none" w:sz="0" w:space="0" w:color="auto"/>
        <w:bottom w:val="none" w:sz="0" w:space="0" w:color="auto"/>
        <w:right w:val="none" w:sz="0" w:space="0" w:color="auto"/>
      </w:divBdr>
      <w:divsChild>
        <w:div w:id="556169749">
          <w:marLeft w:val="0"/>
          <w:marRight w:val="0"/>
          <w:marTop w:val="0"/>
          <w:marBottom w:val="0"/>
          <w:divBdr>
            <w:top w:val="none" w:sz="0" w:space="0" w:color="auto"/>
            <w:left w:val="none" w:sz="0" w:space="0" w:color="auto"/>
            <w:bottom w:val="none" w:sz="0" w:space="0" w:color="auto"/>
            <w:right w:val="none" w:sz="0" w:space="0" w:color="auto"/>
          </w:divBdr>
          <w:divsChild>
            <w:div w:id="236212697">
              <w:marLeft w:val="0"/>
              <w:marRight w:val="0"/>
              <w:marTop w:val="0"/>
              <w:marBottom w:val="0"/>
              <w:divBdr>
                <w:top w:val="none" w:sz="0" w:space="0" w:color="auto"/>
                <w:left w:val="none" w:sz="0" w:space="0" w:color="auto"/>
                <w:bottom w:val="none" w:sz="0" w:space="0" w:color="auto"/>
                <w:right w:val="none" w:sz="0" w:space="0" w:color="auto"/>
              </w:divBdr>
              <w:divsChild>
                <w:div w:id="1231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1004">
      <w:bodyDiv w:val="1"/>
      <w:marLeft w:val="0"/>
      <w:marRight w:val="0"/>
      <w:marTop w:val="0"/>
      <w:marBottom w:val="0"/>
      <w:divBdr>
        <w:top w:val="none" w:sz="0" w:space="0" w:color="auto"/>
        <w:left w:val="none" w:sz="0" w:space="0" w:color="auto"/>
        <w:bottom w:val="none" w:sz="0" w:space="0" w:color="auto"/>
        <w:right w:val="none" w:sz="0" w:space="0" w:color="auto"/>
      </w:divBdr>
    </w:div>
    <w:div w:id="420108051">
      <w:bodyDiv w:val="1"/>
      <w:marLeft w:val="0"/>
      <w:marRight w:val="0"/>
      <w:marTop w:val="0"/>
      <w:marBottom w:val="0"/>
      <w:divBdr>
        <w:top w:val="none" w:sz="0" w:space="0" w:color="auto"/>
        <w:left w:val="none" w:sz="0" w:space="0" w:color="auto"/>
        <w:bottom w:val="none" w:sz="0" w:space="0" w:color="auto"/>
        <w:right w:val="none" w:sz="0" w:space="0" w:color="auto"/>
      </w:divBdr>
    </w:div>
    <w:div w:id="477889425">
      <w:bodyDiv w:val="1"/>
      <w:marLeft w:val="0"/>
      <w:marRight w:val="0"/>
      <w:marTop w:val="0"/>
      <w:marBottom w:val="0"/>
      <w:divBdr>
        <w:top w:val="none" w:sz="0" w:space="0" w:color="auto"/>
        <w:left w:val="none" w:sz="0" w:space="0" w:color="auto"/>
        <w:bottom w:val="none" w:sz="0" w:space="0" w:color="auto"/>
        <w:right w:val="none" w:sz="0" w:space="0" w:color="auto"/>
      </w:divBdr>
    </w:div>
    <w:div w:id="498927233">
      <w:bodyDiv w:val="1"/>
      <w:marLeft w:val="0"/>
      <w:marRight w:val="0"/>
      <w:marTop w:val="0"/>
      <w:marBottom w:val="0"/>
      <w:divBdr>
        <w:top w:val="none" w:sz="0" w:space="0" w:color="auto"/>
        <w:left w:val="none" w:sz="0" w:space="0" w:color="auto"/>
        <w:bottom w:val="none" w:sz="0" w:space="0" w:color="auto"/>
        <w:right w:val="none" w:sz="0" w:space="0" w:color="auto"/>
      </w:divBdr>
    </w:div>
    <w:div w:id="500589362">
      <w:bodyDiv w:val="1"/>
      <w:marLeft w:val="0"/>
      <w:marRight w:val="0"/>
      <w:marTop w:val="0"/>
      <w:marBottom w:val="0"/>
      <w:divBdr>
        <w:top w:val="none" w:sz="0" w:space="0" w:color="auto"/>
        <w:left w:val="none" w:sz="0" w:space="0" w:color="auto"/>
        <w:bottom w:val="none" w:sz="0" w:space="0" w:color="auto"/>
        <w:right w:val="none" w:sz="0" w:space="0" w:color="auto"/>
      </w:divBdr>
    </w:div>
    <w:div w:id="816725803">
      <w:bodyDiv w:val="1"/>
      <w:marLeft w:val="0"/>
      <w:marRight w:val="0"/>
      <w:marTop w:val="0"/>
      <w:marBottom w:val="0"/>
      <w:divBdr>
        <w:top w:val="none" w:sz="0" w:space="0" w:color="auto"/>
        <w:left w:val="none" w:sz="0" w:space="0" w:color="auto"/>
        <w:bottom w:val="none" w:sz="0" w:space="0" w:color="auto"/>
        <w:right w:val="none" w:sz="0" w:space="0" w:color="auto"/>
      </w:divBdr>
    </w:div>
    <w:div w:id="826441688">
      <w:bodyDiv w:val="1"/>
      <w:marLeft w:val="0"/>
      <w:marRight w:val="0"/>
      <w:marTop w:val="0"/>
      <w:marBottom w:val="0"/>
      <w:divBdr>
        <w:top w:val="none" w:sz="0" w:space="0" w:color="auto"/>
        <w:left w:val="none" w:sz="0" w:space="0" w:color="auto"/>
        <w:bottom w:val="none" w:sz="0" w:space="0" w:color="auto"/>
        <w:right w:val="none" w:sz="0" w:space="0" w:color="auto"/>
      </w:divBdr>
    </w:div>
    <w:div w:id="982277509">
      <w:bodyDiv w:val="1"/>
      <w:marLeft w:val="0"/>
      <w:marRight w:val="0"/>
      <w:marTop w:val="0"/>
      <w:marBottom w:val="0"/>
      <w:divBdr>
        <w:top w:val="none" w:sz="0" w:space="0" w:color="auto"/>
        <w:left w:val="none" w:sz="0" w:space="0" w:color="auto"/>
        <w:bottom w:val="none" w:sz="0" w:space="0" w:color="auto"/>
        <w:right w:val="none" w:sz="0" w:space="0" w:color="auto"/>
      </w:divBdr>
    </w:div>
    <w:div w:id="1244338263">
      <w:bodyDiv w:val="1"/>
      <w:marLeft w:val="0"/>
      <w:marRight w:val="0"/>
      <w:marTop w:val="0"/>
      <w:marBottom w:val="0"/>
      <w:divBdr>
        <w:top w:val="none" w:sz="0" w:space="0" w:color="auto"/>
        <w:left w:val="none" w:sz="0" w:space="0" w:color="auto"/>
        <w:bottom w:val="none" w:sz="0" w:space="0" w:color="auto"/>
        <w:right w:val="none" w:sz="0" w:space="0" w:color="auto"/>
      </w:divBdr>
    </w:div>
    <w:div w:id="1457526099">
      <w:bodyDiv w:val="1"/>
      <w:marLeft w:val="0"/>
      <w:marRight w:val="0"/>
      <w:marTop w:val="0"/>
      <w:marBottom w:val="0"/>
      <w:divBdr>
        <w:top w:val="none" w:sz="0" w:space="0" w:color="auto"/>
        <w:left w:val="none" w:sz="0" w:space="0" w:color="auto"/>
        <w:bottom w:val="none" w:sz="0" w:space="0" w:color="auto"/>
        <w:right w:val="none" w:sz="0" w:space="0" w:color="auto"/>
      </w:divBdr>
    </w:div>
    <w:div w:id="1516456118">
      <w:bodyDiv w:val="1"/>
      <w:marLeft w:val="0"/>
      <w:marRight w:val="0"/>
      <w:marTop w:val="0"/>
      <w:marBottom w:val="0"/>
      <w:divBdr>
        <w:top w:val="none" w:sz="0" w:space="0" w:color="auto"/>
        <w:left w:val="none" w:sz="0" w:space="0" w:color="auto"/>
        <w:bottom w:val="none" w:sz="0" w:space="0" w:color="auto"/>
        <w:right w:val="none" w:sz="0" w:space="0" w:color="auto"/>
      </w:divBdr>
    </w:div>
    <w:div w:id="1783837089">
      <w:bodyDiv w:val="1"/>
      <w:marLeft w:val="0"/>
      <w:marRight w:val="0"/>
      <w:marTop w:val="0"/>
      <w:marBottom w:val="0"/>
      <w:divBdr>
        <w:top w:val="none" w:sz="0" w:space="0" w:color="auto"/>
        <w:left w:val="none" w:sz="0" w:space="0" w:color="auto"/>
        <w:bottom w:val="none" w:sz="0" w:space="0" w:color="auto"/>
        <w:right w:val="none" w:sz="0" w:space="0" w:color="auto"/>
      </w:divBdr>
    </w:div>
    <w:div w:id="1798601982">
      <w:bodyDiv w:val="1"/>
      <w:marLeft w:val="0"/>
      <w:marRight w:val="0"/>
      <w:marTop w:val="0"/>
      <w:marBottom w:val="0"/>
      <w:divBdr>
        <w:top w:val="none" w:sz="0" w:space="0" w:color="auto"/>
        <w:left w:val="none" w:sz="0" w:space="0" w:color="auto"/>
        <w:bottom w:val="none" w:sz="0" w:space="0" w:color="auto"/>
        <w:right w:val="none" w:sz="0" w:space="0" w:color="auto"/>
      </w:divBdr>
      <w:divsChild>
        <w:div w:id="1496188207">
          <w:marLeft w:val="0"/>
          <w:marRight w:val="0"/>
          <w:marTop w:val="0"/>
          <w:marBottom w:val="0"/>
          <w:divBdr>
            <w:top w:val="none" w:sz="0" w:space="0" w:color="auto"/>
            <w:left w:val="none" w:sz="0" w:space="0" w:color="auto"/>
            <w:bottom w:val="none" w:sz="0" w:space="0" w:color="auto"/>
            <w:right w:val="none" w:sz="0" w:space="0" w:color="auto"/>
          </w:divBdr>
          <w:divsChild>
            <w:div w:id="166948237">
              <w:marLeft w:val="0"/>
              <w:marRight w:val="0"/>
              <w:marTop w:val="0"/>
              <w:marBottom w:val="0"/>
              <w:divBdr>
                <w:top w:val="none" w:sz="0" w:space="0" w:color="auto"/>
                <w:left w:val="none" w:sz="0" w:space="0" w:color="auto"/>
                <w:bottom w:val="none" w:sz="0" w:space="0" w:color="auto"/>
                <w:right w:val="none" w:sz="0" w:space="0" w:color="auto"/>
              </w:divBdr>
              <w:divsChild>
                <w:div w:id="719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70367">
      <w:bodyDiv w:val="1"/>
      <w:marLeft w:val="0"/>
      <w:marRight w:val="0"/>
      <w:marTop w:val="0"/>
      <w:marBottom w:val="0"/>
      <w:divBdr>
        <w:top w:val="none" w:sz="0" w:space="0" w:color="auto"/>
        <w:left w:val="none" w:sz="0" w:space="0" w:color="auto"/>
        <w:bottom w:val="none" w:sz="0" w:space="0" w:color="auto"/>
        <w:right w:val="none" w:sz="0" w:space="0" w:color="auto"/>
      </w:divBdr>
    </w:div>
    <w:div w:id="1915696571">
      <w:bodyDiv w:val="1"/>
      <w:marLeft w:val="0"/>
      <w:marRight w:val="0"/>
      <w:marTop w:val="0"/>
      <w:marBottom w:val="0"/>
      <w:divBdr>
        <w:top w:val="none" w:sz="0" w:space="0" w:color="auto"/>
        <w:left w:val="none" w:sz="0" w:space="0" w:color="auto"/>
        <w:bottom w:val="none" w:sz="0" w:space="0" w:color="auto"/>
        <w:right w:val="none" w:sz="0" w:space="0" w:color="auto"/>
      </w:divBdr>
    </w:div>
    <w:div w:id="202578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ECB032AF6451FF558A4C8493ADAF26AE1E29AF09A67A8A45CA3E93C32A85671E1DB54A9F572CEBB5F69524973E58E2BC147D7597x4NDL" TargetMode="External"/><Relationship Id="rId18" Type="http://schemas.openxmlformats.org/officeDocument/2006/relationships/hyperlink" Target="consultantplus://offline/ref=0DAE43E32FF4A5C812209B55047A59D7DB99E497BD5960FF6D09D9C3065B27857D6765FEE88CAA1157F8EB70D67732DC1786B0F3B09426wDI" TargetMode="External"/><Relationship Id="rId26" Type="http://schemas.openxmlformats.org/officeDocument/2006/relationships/hyperlink" Target="https://login.consultant.ru/link/?rnd=B6A68359123B988AFB85B110291F3E17&amp;req=doc&amp;base=LAW&amp;n=223137&amp;dst=100019&amp;fld=134&amp;REFFIELD=134&amp;REFDST=100060&amp;REFDOC=304290&amp;REFBASE=LAW&amp;stat=refcode%3D16610%3Bdstident%3D100019%3Bindex%3D93&amp;date=18.02.2020" TargetMode="External"/><Relationship Id="rId39" Type="http://schemas.openxmlformats.org/officeDocument/2006/relationships/hyperlink" Target="http://www.consultant.ru/document/cons_doc_LAW_221339/" TargetMode="External"/><Relationship Id="rId21" Type="http://schemas.openxmlformats.org/officeDocument/2006/relationships/hyperlink" Target="https://login.consultant.ru/link/?rnd=B6A68359123B988AFB85B110291F3E17&amp;req=doc&amp;base=LAW&amp;n=227086&amp;dst=100011&amp;fld=134&amp;REFFIELD=134&amp;REFDST=100058&amp;REFDOC=304290&amp;REFBASE=LAW&amp;stat=refcode%3D16610%3Bdstident%3D100011%3Bindex%3D91&amp;date=18.02.2020" TargetMode="External"/><Relationship Id="rId34" Type="http://schemas.openxmlformats.org/officeDocument/2006/relationships/image" Target="media/image4.png"/><Relationship Id="rId42" Type="http://schemas.openxmlformats.org/officeDocument/2006/relationships/hyperlink" Target="http://www.consultant.ru/document/cons_doc_LAW_292652/1c7a59a561df70b8a40071fc4a21e4d3cd8dc5c4/" TargetMode="External"/><Relationship Id="rId47" Type="http://schemas.openxmlformats.org/officeDocument/2006/relationships/hyperlink" Target="http://www.consultant.ru/document/cons_doc_LAW_292652/497eee987bc280943046b83e70f54f66b0e16db0/" TargetMode="External"/><Relationship Id="rId50" Type="http://schemas.openxmlformats.org/officeDocument/2006/relationships/hyperlink" Target="http://www.consultant.ru/document/cons_doc_LAW_221339/"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566E49077169DD386D19F7A1E0E18AB41D22D75C60C2E609061E2CE10478DAD06BC2D6C8F2031FBD9B07D90FD1A1E6C1736D773D70A37CA2P2MAL" TargetMode="External"/><Relationship Id="rId17" Type="http://schemas.openxmlformats.org/officeDocument/2006/relationships/hyperlink" Target="https://login.consultant.ru/link/?rnd=B6A68359123B988AFB85B110291F3E17&amp;req=doc&amp;base=LAW&amp;n=329240&amp;dst=100019&amp;fld=134&amp;REFFIELD=134&amp;REFDST=87&amp;REFDOC=330084&amp;REFBASE=LAW&amp;stat=refcode%3D16610%3Bdstident%3D100019%3Bindex%3D48&amp;date=18.02.2020" TargetMode="External"/><Relationship Id="rId25" Type="http://schemas.openxmlformats.org/officeDocument/2006/relationships/hyperlink" Target="https://login.consultant.ru/link/?rnd=B6A68359123B988AFB85B110291F3E17&amp;req=doc&amp;base=LAW&amp;n=223137&amp;dst=100011&amp;fld=134&amp;REFFIELD=134&amp;REFDST=100060&amp;REFDOC=304290&amp;REFBASE=LAW&amp;stat=refcode%3D16610%3Bdstident%3D100011%3Bindex%3D93&amp;date=18.02.2020"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hyperlink" Target="http://www.consultant.ru/document/cons_doc_LAW_292652/6427db690108ee0562ad8491bc7265f1eabca74a/" TargetMode="External"/><Relationship Id="rId2" Type="http://schemas.openxmlformats.org/officeDocument/2006/relationships/numbering" Target="numbering.xml"/><Relationship Id="rId16" Type="http://schemas.openxmlformats.org/officeDocument/2006/relationships/hyperlink" Target="consultantplus://offline/ref=0DAE43E32FF4A5C81220855B007A59D7DE91EE9AB00C37FD3C5CD7C60E0B6F95332268F7E986FB4B47FCA224D3683AC10987AEF02Bw9I" TargetMode="External"/><Relationship Id="rId20" Type="http://schemas.openxmlformats.org/officeDocument/2006/relationships/hyperlink" Target="https://login.consultant.ru/link/?rnd=B6A68359123B988AFB85B110291F3E17&amp;req=doc&amp;base=LAW&amp;n=336774&amp;dst=35&amp;fld=134&amp;REFFIELD=134&amp;REFDST=97&amp;REFDOC=329198&amp;REFBASE=LAW&amp;stat=refcode%3D16876%3Bdstident%3D35%3Bindex%3D1104&amp;date=18.02.2020" TargetMode="External"/><Relationship Id="rId29" Type="http://schemas.openxmlformats.org/officeDocument/2006/relationships/hyperlink" Target="file:///\\smserver\&#1074;&#1086;&#1083;&#1086;&#1075;&#1086;&#1076;&#1089;&#1082;&#1086;&#1081;" TargetMode="External"/><Relationship Id="rId41" Type="http://schemas.openxmlformats.org/officeDocument/2006/relationships/hyperlink" Target="http://www.consultant.ru/document/cons_doc_LAW_292652/7dc679a10c87baf5195181f5e1b3183533419a1b/"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D9F08FA953462A06E02847F43EA836&amp;req=doc&amp;base=LAW&amp;n=196367&amp;dst=100017&amp;fld=134&amp;REFFIELD=134&amp;REFDST=100005&amp;REFDOC=110478&amp;REFBASE=LAW&amp;stat=refcode%3D10881%3Bdstident%3D100017%3Bindex%3D20&amp;date=06.02.2020" TargetMode="External"/><Relationship Id="rId24" Type="http://schemas.openxmlformats.org/officeDocument/2006/relationships/hyperlink" Target="https://login.consultant.ru/link/?rnd=B6A68359123B988AFB85B110291F3E17&amp;req=doc&amp;base=LAW&amp;n=219558&amp;dst=100027&amp;fld=134&amp;REFFIELD=134&amp;REFDST=100059&amp;REFDOC=304290&amp;REFBASE=LAW&amp;stat=refcode%3D16610%3Bdstident%3D100027%3Bindex%3D92&amp;date=18.02.2020"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hyperlink" Target="http://www.consultant.ru/document/cons_doc_LAW_292652/a8f36c6393bcc0637bce7ede6b9fc76e09c463f8/" TargetMode="External"/><Relationship Id="rId45" Type="http://schemas.openxmlformats.org/officeDocument/2006/relationships/hyperlink" Target="http://www.consultant.ru/document/cons_doc_LAW_292652/b055a536bfacff12cdc860d6c6945efd7f874ae4/" TargetMode="External"/><Relationship Id="rId53" Type="http://schemas.openxmlformats.org/officeDocument/2006/relationships/hyperlink" Target="http://www.consultant.ru/document/cons_doc_LAW_292652/b055a536bfacff12cdc860d6c6945efd7f874ae4/"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login.consultant.ru/link/?rnd=B6A68359123B988AFB85B110291F3E17&amp;req=doc&amp;base=LAW&amp;n=219558&amp;dst=100011&amp;fld=134&amp;REFFIELD=134&amp;REFDST=100059&amp;REFDOC=304290&amp;REFBASE=LAW&amp;stat=refcode%3D16610%3Bdstident%3D100011%3Bindex%3D92&amp;date=18.02.2020" TargetMode="External"/><Relationship Id="rId28" Type="http://schemas.openxmlformats.org/officeDocument/2006/relationships/hyperlink" Target="https://login.consultant.ru/link/?rnd=AAF125E17CE73EC1CCAEB78D70587A13&amp;req=doc&amp;base=STR&amp;n=23002&amp;REFFIELD=3&amp;REFDST=1&amp;REFDOC=14747&amp;REFBASE=STR&amp;stat=refcode%3D16876%3Bindex%3D3&amp;date=13.02.2020" TargetMode="External"/><Relationship Id="rId36" Type="http://schemas.openxmlformats.org/officeDocument/2006/relationships/image" Target="media/image6.png"/><Relationship Id="rId49" Type="http://schemas.openxmlformats.org/officeDocument/2006/relationships/hyperlink" Target="file:///P:\Velikoustyugskii_r-on\GP_Kuzino\5_Vidacha\&#1042;&#1099;&#1076;&#1072;&#1095;&#1072;%201\&#1052;&#1072;&#1090;&#1077;&#1088;&#1080;&#1072;&#1083;&#1099;%20&#1087;&#1086;%20&#1086;&#1073;&#1086;&#1089;&#1085;&#1086;&#1074;&#1072;&#1085;&#1080;&#1102;%20&#1074;%20&#1090;&#1077;&#1082;&#1089;&#1090;&#1086;&#1074;&#1086;&#1081;%20&#1092;&#1086;&#1088;&#1084;&#1077;_&#1043;&#1055;%20&#1050;&#1091;&#1079;&#1080;&#1085;&#1086;.docx" TargetMode="External"/><Relationship Id="rId10" Type="http://schemas.openxmlformats.org/officeDocument/2006/relationships/hyperlink" Target="consultantplus://offline/ref=5C16EFA49DF7A7E86685766CB34478CD609274146CA9E6752EDDF0A9F2CF7A154816D4B2926BED645B6048s3UBI" TargetMode="External"/><Relationship Id="rId19" Type="http://schemas.openxmlformats.org/officeDocument/2006/relationships/hyperlink" Target="https://login.consultant.ru/link/?rnd=B6A68359123B988AFB85B110291F3E17&amp;req=doc&amp;base=LAW&amp;n=329198&amp;dst=100595&amp;fld=134&amp;date=18.02.2020" TargetMode="External"/><Relationship Id="rId31" Type="http://schemas.openxmlformats.org/officeDocument/2006/relationships/hyperlink" Target="consultantplus://offline/main?base=LAW;n=113132;fld=134" TargetMode="External"/><Relationship Id="rId44" Type="http://schemas.openxmlformats.org/officeDocument/2006/relationships/hyperlink" Target="http://www.consultant.ru/document/cons_doc_LAW_292652/34ff472563e3b6f53c7aa0f08ba136a151608bd3/" TargetMode="External"/><Relationship Id="rId52" Type="http://schemas.openxmlformats.org/officeDocument/2006/relationships/hyperlink" Target="http://www.consultant.ru/document/cons_doc_LAW_292652/b055a536bfacff12cdc860d6c6945efd7f874ae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A04A016C9F07CFB17B91DBB68942F2880E94699A892F8344AD87E381F9E2531E55B4AEA40F60653576A29EC36141244C6C3C5C2F71E12F5M3s5L" TargetMode="External"/><Relationship Id="rId22" Type="http://schemas.openxmlformats.org/officeDocument/2006/relationships/hyperlink" Target="https://login.consultant.ru/link/?rnd=B6A68359123B988AFB85B110291F3E17&amp;req=doc&amp;base=LAW&amp;n=227086&amp;dst=100020&amp;fld=134&amp;REFFIELD=134&amp;REFDST=100058&amp;REFDOC=304290&amp;REFBASE=LAW&amp;stat=refcode%3D16610%3Bdstident%3D100020%3Bindex%3D91&amp;date=18.02.2020" TargetMode="External"/><Relationship Id="rId27" Type="http://schemas.openxmlformats.org/officeDocument/2006/relationships/hyperlink" Target="https://login.consultant.ru/link/?rnd=96699181A9EF518C39BF05D0724E306A&amp;req=doc&amp;base=STR&amp;n=19832&amp;REFFIELD=134&amp;REFDST=100003&amp;REFDOC=111046&amp;REFBASE=CJI&amp;stat=refcode%3D10881%3Bindex%3D6&amp;date=20.01.2020" TargetMode="External"/><Relationship Id="rId30" Type="http://schemas.openxmlformats.org/officeDocument/2006/relationships/hyperlink" Target="file:///\\smserver\&#1074;&#1086;&#1083;&#1086;&#1075;&#1086;&#1076;&#1089;&#1082;&#1086;&#1081;" TargetMode="External"/><Relationship Id="rId35" Type="http://schemas.openxmlformats.org/officeDocument/2006/relationships/image" Target="media/image5.png"/><Relationship Id="rId43" Type="http://schemas.openxmlformats.org/officeDocument/2006/relationships/hyperlink" Target="http://www.consultant.ru/document/cons_doc_LAW_292652/e9e620fc1aafc95ec8656f349ceb8c916168e07d/" TargetMode="External"/><Relationship Id="rId48" Type="http://schemas.openxmlformats.org/officeDocument/2006/relationships/hyperlink" Target="http://www.consultant.ru/document/cons_doc_LAW_292652/a8f36c6393bcc0637bce7ede6b9fc76e09c463f8/" TargetMode="External"/><Relationship Id="rId8" Type="http://schemas.openxmlformats.org/officeDocument/2006/relationships/endnotes" Target="endnotes.xml"/><Relationship Id="rId51" Type="http://schemas.openxmlformats.org/officeDocument/2006/relationships/hyperlink" Target="http://www.consultant.ru/document/cons_doc_LAW_292652/34ff472563e3b6f53c7aa0f08ba136a151608bd3/"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login.consultant.ru/link/?req=doc&amp;base=LAW&amp;n=221238&amp;date=10.0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5D59C-AF31-4325-8C1D-F639A6296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19802</TotalTime>
  <Pages>236</Pages>
  <Words>67718</Words>
  <Characters>385993</Characters>
  <Application>Microsoft Office Word</Application>
  <DocSecurity>0</DocSecurity>
  <Lines>3216</Lines>
  <Paragraphs>905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Богачева Елена Николаевна</dc:creator>
  <cp:lastModifiedBy>Пользователь</cp:lastModifiedBy>
  <cp:revision>817</cp:revision>
  <cp:lastPrinted>2024-05-08T07:47:00Z</cp:lastPrinted>
  <dcterms:created xsi:type="dcterms:W3CDTF">2023-05-02T06:39:00Z</dcterms:created>
  <dcterms:modified xsi:type="dcterms:W3CDTF">2024-05-08T07:49:00Z</dcterms:modified>
</cp:coreProperties>
</file>