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3E" w:rsidRPr="008900F0" w:rsidRDefault="00216D3E" w:rsidP="00216D3E">
      <w:pPr>
        <w:pStyle w:val="a3"/>
        <w:jc w:val="right"/>
        <w:rPr>
          <w:sz w:val="28"/>
          <w:szCs w:val="28"/>
        </w:rPr>
      </w:pPr>
      <w:r w:rsidRPr="008900F0">
        <w:rPr>
          <w:sz w:val="28"/>
          <w:szCs w:val="28"/>
        </w:rPr>
        <w:t>ПРОЕКТ</w:t>
      </w:r>
    </w:p>
    <w:p w:rsidR="00216D3E" w:rsidRPr="008900F0" w:rsidRDefault="00216D3E" w:rsidP="00216D3E">
      <w:pPr>
        <w:pStyle w:val="a3"/>
        <w:jc w:val="center"/>
        <w:rPr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ПОСТАНОВЛЕНИЕ</w:t>
      </w: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07" w:rsidRPr="00CA4C35" w:rsidRDefault="00F94E07" w:rsidP="00F94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</w:t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F94E07" w:rsidRPr="00CA4C35" w:rsidRDefault="00F94E07" w:rsidP="00F94E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0"/>
          <w:szCs w:val="20"/>
        </w:rPr>
        <w:t>г. Вытегра</w:t>
      </w:r>
    </w:p>
    <w:p w:rsidR="00F94E07" w:rsidRPr="00CA4C35" w:rsidRDefault="00F94E07" w:rsidP="00F94E07">
      <w:pPr>
        <w:pStyle w:val="a3"/>
        <w:rPr>
          <w:sz w:val="28"/>
          <w:szCs w:val="28"/>
        </w:rPr>
      </w:pPr>
    </w:p>
    <w:p w:rsidR="00F94E07" w:rsidRDefault="00F94E07" w:rsidP="00F94E07">
      <w:pPr>
        <w:pStyle w:val="a3"/>
        <w:rPr>
          <w:sz w:val="28"/>
          <w:szCs w:val="28"/>
        </w:rPr>
      </w:pPr>
    </w:p>
    <w:p w:rsidR="00216D3E" w:rsidRPr="008900F0" w:rsidRDefault="00216D3E" w:rsidP="00216D3E">
      <w:pPr>
        <w:pStyle w:val="a3"/>
        <w:jc w:val="center"/>
        <w:rPr>
          <w:sz w:val="28"/>
          <w:szCs w:val="28"/>
        </w:rPr>
      </w:pPr>
    </w:p>
    <w:p w:rsidR="00216D3E" w:rsidRPr="008900F0" w:rsidRDefault="00216D3E" w:rsidP="00216D3E">
      <w:pPr>
        <w:pStyle w:val="msonormalbullet1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>Об утверждении Положения</w:t>
      </w:r>
    </w:p>
    <w:p w:rsidR="00216D3E" w:rsidRPr="008900F0" w:rsidRDefault="00216D3E" w:rsidP="00F9022C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 xml:space="preserve">об оплате труда работников </w:t>
      </w:r>
      <w:r w:rsidR="00F9022C">
        <w:rPr>
          <w:sz w:val="28"/>
          <w:szCs w:val="28"/>
        </w:rPr>
        <w:t xml:space="preserve">МБУ </w:t>
      </w:r>
      <w:proofErr w:type="gramStart"/>
      <w:r w:rsidR="00F9022C">
        <w:rPr>
          <w:sz w:val="28"/>
          <w:szCs w:val="28"/>
        </w:rPr>
        <w:t>ДО</w:t>
      </w:r>
      <w:proofErr w:type="gramEnd"/>
      <w:r w:rsidR="00F9022C">
        <w:rPr>
          <w:sz w:val="28"/>
          <w:szCs w:val="28"/>
        </w:rPr>
        <w:t xml:space="preserve"> </w:t>
      </w:r>
    </w:p>
    <w:p w:rsidR="00216D3E" w:rsidRPr="008900F0" w:rsidRDefault="00216D3E" w:rsidP="00216D3E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8900F0">
        <w:rPr>
          <w:sz w:val="28"/>
          <w:szCs w:val="28"/>
        </w:rPr>
        <w:t xml:space="preserve"> «Вытегорская </w:t>
      </w:r>
      <w:r w:rsidR="00F9022C">
        <w:rPr>
          <w:sz w:val="28"/>
          <w:szCs w:val="28"/>
        </w:rPr>
        <w:t>ДЮСШ</w:t>
      </w:r>
      <w:r w:rsidRPr="008900F0">
        <w:rPr>
          <w:sz w:val="28"/>
          <w:szCs w:val="28"/>
        </w:rPr>
        <w:t>»</w:t>
      </w:r>
    </w:p>
    <w:p w:rsidR="00F94E07" w:rsidRDefault="00F94E07" w:rsidP="0021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E07" w:rsidRDefault="00F9022C" w:rsidP="0081598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статьей 144 Трудового кодекса Российской Федерации, руководствуясь</w:t>
      </w:r>
      <w:r w:rsidRPr="00685E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пунктом </w:t>
      </w:r>
      <w:r w:rsidR="002D7332">
        <w:rPr>
          <w:b w:val="0"/>
          <w:sz w:val="28"/>
          <w:szCs w:val="28"/>
        </w:rPr>
        <w:t xml:space="preserve">88 части 1 статьи 31 Устава Вытегорского муниципального </w:t>
      </w:r>
      <w:r w:rsidR="00815985">
        <w:rPr>
          <w:b w:val="0"/>
          <w:sz w:val="28"/>
          <w:szCs w:val="28"/>
        </w:rPr>
        <w:t>района Вологодской области</w:t>
      </w:r>
      <w:r w:rsidR="00216D3E" w:rsidRPr="008900F0">
        <w:rPr>
          <w:sz w:val="28"/>
          <w:szCs w:val="28"/>
        </w:rPr>
        <w:t xml:space="preserve"> </w:t>
      </w:r>
      <w:r w:rsidR="00F94E07" w:rsidRPr="00096DA5">
        <w:rPr>
          <w:sz w:val="28"/>
          <w:szCs w:val="28"/>
        </w:rPr>
        <w:t>ПОСТАНОВЛЯЮ:</w:t>
      </w:r>
    </w:p>
    <w:p w:rsidR="00F94E07" w:rsidRPr="00CA4C35" w:rsidRDefault="00F94E07" w:rsidP="00F94E07">
      <w:pPr>
        <w:pStyle w:val="a3"/>
        <w:ind w:firstLine="709"/>
        <w:jc w:val="both"/>
        <w:rPr>
          <w:sz w:val="28"/>
          <w:szCs w:val="28"/>
        </w:rPr>
      </w:pPr>
    </w:p>
    <w:p w:rsidR="00216D3E" w:rsidRPr="008900F0" w:rsidRDefault="00216D3E" w:rsidP="0021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E39" w:rsidRDefault="00844483" w:rsidP="00685E3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Утвердить прилагаемое Положение об оплате труда работников муниципального бюджетного учреждения дополнительного образования «Вытегорская детско-юношеская спортивная школа».</w:t>
      </w:r>
    </w:p>
    <w:p w:rsidR="00216D3E" w:rsidRPr="00685E39" w:rsidRDefault="00216D3E" w:rsidP="00685E3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E3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A7CF8">
        <w:rPr>
          <w:rFonts w:ascii="Times New Roman" w:hAnsi="Times New Roman" w:cs="Times New Roman"/>
          <w:sz w:val="28"/>
          <w:szCs w:val="28"/>
        </w:rPr>
        <w:t>постановление</w:t>
      </w:r>
      <w:r w:rsidRPr="00685E39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</w:t>
      </w:r>
      <w:r w:rsidR="00F9022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2023 года.</w:t>
      </w:r>
    </w:p>
    <w:p w:rsidR="00216D3E" w:rsidRPr="008900F0" w:rsidRDefault="00216D3E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07" w:rsidRDefault="00F94E07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Pr="008900F0" w:rsidRDefault="00685E39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216D3E" w:rsidRPr="0089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6D3E" w:rsidRPr="0089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Скресанов</w:t>
      </w:r>
      <w:proofErr w:type="spellEnd"/>
    </w:p>
    <w:p w:rsidR="00216D3E" w:rsidRPr="008900F0" w:rsidRDefault="00216D3E" w:rsidP="00216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Pr="008900F0" w:rsidRDefault="00216D3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0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4E07" w:rsidRPr="00F94E07" w:rsidRDefault="00F9022C" w:rsidP="00F94E07">
      <w:pPr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>
        <w:rPr>
          <w:rStyle w:val="FontStyle87"/>
          <w:b w:val="0"/>
          <w:sz w:val="28"/>
          <w:szCs w:val="28"/>
        </w:rPr>
        <w:lastRenderedPageBreak/>
        <w:t>УТВЕРЖДЕНО</w:t>
      </w:r>
      <w:r w:rsidR="00F94E07" w:rsidRPr="00F94E07">
        <w:rPr>
          <w:rStyle w:val="FontStyle87"/>
          <w:b w:val="0"/>
          <w:sz w:val="28"/>
          <w:szCs w:val="28"/>
        </w:rPr>
        <w:t xml:space="preserve"> </w:t>
      </w:r>
    </w:p>
    <w:p w:rsidR="00F94E07" w:rsidRPr="00F94E07" w:rsidRDefault="00F94E07" w:rsidP="00F94E07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t>постановлени</w:t>
      </w:r>
      <w:r w:rsidR="00F9022C">
        <w:rPr>
          <w:rStyle w:val="FontStyle87"/>
          <w:b w:val="0"/>
          <w:sz w:val="28"/>
          <w:szCs w:val="28"/>
        </w:rPr>
        <w:t>ем</w:t>
      </w:r>
    </w:p>
    <w:p w:rsidR="00F94E07" w:rsidRPr="00F94E07" w:rsidRDefault="00F94E07" w:rsidP="00F94E07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bCs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t>Администрации района</w:t>
      </w:r>
    </w:p>
    <w:p w:rsidR="00F94E07" w:rsidRDefault="00F94E07" w:rsidP="00F94E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b w:val="0"/>
          <w:sz w:val="28"/>
          <w:szCs w:val="28"/>
        </w:rPr>
      </w:pPr>
      <w:r w:rsidRPr="00F94E07">
        <w:rPr>
          <w:rStyle w:val="FontStyle87"/>
          <w:b w:val="0"/>
          <w:sz w:val="28"/>
          <w:szCs w:val="28"/>
        </w:rPr>
        <w:t xml:space="preserve">от </w:t>
      </w:r>
      <w:r>
        <w:rPr>
          <w:rStyle w:val="FontStyle87"/>
          <w:b w:val="0"/>
          <w:sz w:val="28"/>
          <w:szCs w:val="28"/>
        </w:rPr>
        <w:t>___________</w:t>
      </w:r>
      <w:r w:rsidRPr="00F94E07">
        <w:rPr>
          <w:rStyle w:val="FontStyle87"/>
          <w:b w:val="0"/>
          <w:sz w:val="28"/>
          <w:szCs w:val="28"/>
        </w:rPr>
        <w:t xml:space="preserve"> № </w:t>
      </w:r>
      <w:r>
        <w:rPr>
          <w:rStyle w:val="FontStyle87"/>
          <w:b w:val="0"/>
          <w:sz w:val="28"/>
          <w:szCs w:val="28"/>
        </w:rPr>
        <w:t>_________</w:t>
      </w:r>
    </w:p>
    <w:p w:rsidR="00F94E07" w:rsidRPr="00F94E07" w:rsidRDefault="00F94E07" w:rsidP="00F94E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b w:val="0"/>
          <w:sz w:val="28"/>
          <w:szCs w:val="28"/>
        </w:rPr>
      </w:pPr>
    </w:p>
    <w:p w:rsid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00F0" w:rsidRP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</w:p>
    <w:p w:rsidR="008900F0" w:rsidRPr="008900F0" w:rsidRDefault="00F9022C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00F0" w:rsidRPr="008900F0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учреждения </w:t>
      </w:r>
    </w:p>
    <w:p w:rsidR="008900F0" w:rsidRPr="008900F0" w:rsidRDefault="008900F0" w:rsidP="008900F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8900F0" w:rsidRPr="00F94E07" w:rsidRDefault="008900F0" w:rsidP="00F94E0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«Вытегорская детско-юношеская спортивная школа»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</w:rPr>
      </w:pPr>
      <w:bookmarkStart w:id="0" w:name="Par43"/>
      <w:bookmarkEnd w:id="0"/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 xml:space="preserve">1.1. Настоящим Положением устанавливается порядок оплаты труда работников муниципального бюджетного учреждения дополнительного образования «Вытегорская детско-юношеская спортивная школа» (далее – Учреждение), которое включает в себя: 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1) порядок определения размеров окладов (должностных окладов) работников;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2) перечень выплат компенсационного характера, порядок, размеры и условия их применения;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3) перечень выплат стимулирующего характера, порядок, размеры и условия их применения;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>4) условия оплаты труда руководителя Учреждения, его заместителей;</w:t>
      </w:r>
    </w:p>
    <w:p w:rsidR="008900F0" w:rsidRPr="00F94E07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 xml:space="preserve">5) порядок </w:t>
      </w:r>
      <w:proofErr w:type="gramStart"/>
      <w:r w:rsidRPr="00F94E07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</w:t>
      </w:r>
      <w:proofErr w:type="gramEnd"/>
      <w:r w:rsidRPr="00F94E0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022C">
        <w:rPr>
          <w:rFonts w:ascii="Times New Roman" w:hAnsi="Times New Roman" w:cs="Times New Roman"/>
          <w:sz w:val="28"/>
          <w:szCs w:val="28"/>
        </w:rPr>
        <w:t>я</w:t>
      </w:r>
      <w:r w:rsidRPr="00F94E07">
        <w:rPr>
          <w:rFonts w:ascii="Times New Roman" w:hAnsi="Times New Roman" w:cs="Times New Roman"/>
          <w:sz w:val="28"/>
          <w:szCs w:val="28"/>
        </w:rPr>
        <w:t xml:space="preserve"> (далее – фонд оплаты труда).</w:t>
      </w:r>
    </w:p>
    <w:p w:rsidR="008900F0" w:rsidRPr="00F94E07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4E0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94E07">
        <w:rPr>
          <w:rFonts w:ascii="Times New Roman" w:hAnsi="Times New Roman" w:cs="Times New Roman"/>
          <w:spacing w:val="2"/>
          <w:sz w:val="28"/>
          <w:szCs w:val="28"/>
        </w:rPr>
        <w:t>Система оплаты труда работников в Учреждении устанавливается коллективным договором, соглашениями, локальными нормативными актами, принимаемыми с учетом мнения общего собрания работников, в соответствии с</w:t>
      </w:r>
      <w:r w:rsidR="00F94E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6" w:history="1">
        <w:r w:rsidRPr="00F94E07">
          <w:rPr>
            <w:rFonts w:ascii="Times New Roman" w:hAnsi="Times New Roman" w:cs="Times New Roman"/>
            <w:spacing w:val="2"/>
            <w:sz w:val="28"/>
            <w:szCs w:val="28"/>
          </w:rPr>
          <w:t>Трудовым кодексом Российской Федерации</w:t>
        </w:r>
      </w:hyperlink>
      <w:r w:rsidRPr="00F94E07">
        <w:rPr>
          <w:rFonts w:ascii="Times New Roman" w:hAnsi="Times New Roman" w:cs="Times New Roman"/>
          <w:spacing w:val="2"/>
          <w:sz w:val="28"/>
          <w:szCs w:val="28"/>
        </w:rPr>
        <w:t>, иными федеральными законами и нормативными правовы</w:t>
      </w:r>
      <w:r w:rsidR="00F94E07">
        <w:rPr>
          <w:rFonts w:ascii="Times New Roman" w:hAnsi="Times New Roman" w:cs="Times New Roman"/>
          <w:spacing w:val="2"/>
          <w:sz w:val="28"/>
          <w:szCs w:val="28"/>
        </w:rPr>
        <w:t>ми актами Российской Федерации</w:t>
      </w:r>
      <w:r w:rsidR="00F9022C">
        <w:rPr>
          <w:rFonts w:ascii="Times New Roman" w:hAnsi="Times New Roman" w:cs="Times New Roman"/>
          <w:spacing w:val="2"/>
          <w:sz w:val="28"/>
          <w:szCs w:val="28"/>
        </w:rPr>
        <w:t>, нормативными правовыми актами Вологодской области, настоящим положением и иными правовыми актами органов местного самоуправления Вытегорского муниципального района.</w:t>
      </w:r>
      <w:proofErr w:type="gramEnd"/>
    </w:p>
    <w:p w:rsidR="008900F0" w:rsidRPr="00F94E07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2. Порядок определения размеров окладов</w:t>
      </w:r>
    </w:p>
    <w:p w:rsidR="008900F0" w:rsidRPr="008900F0" w:rsidRDefault="008900F0" w:rsidP="0089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(должностных окладов) работников 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2.1. Педагогическим работникам устанавливаются должностные оклады, которые формируются на основе применения к минимальному </w:t>
      </w:r>
      <w:hyperlink w:anchor="Par512" w:history="1">
        <w:r w:rsidRPr="008900F0">
          <w:rPr>
            <w:rFonts w:ascii="Times New Roman" w:hAnsi="Times New Roman" w:cs="Times New Roman"/>
            <w:sz w:val="28"/>
            <w:szCs w:val="28"/>
          </w:rPr>
          <w:t>размеру</w:t>
        </w:r>
      </w:hyperlink>
      <w:r w:rsidRPr="008900F0">
        <w:rPr>
          <w:rFonts w:ascii="Times New Roman" w:hAnsi="Times New Roman" w:cs="Times New Roman"/>
          <w:sz w:val="28"/>
          <w:szCs w:val="28"/>
        </w:rPr>
        <w:t xml:space="preserve"> должностного оклада (приложение 1</w:t>
      </w:r>
      <w:r w:rsidR="00F9022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900F0">
        <w:rPr>
          <w:rFonts w:ascii="Times New Roman" w:hAnsi="Times New Roman" w:cs="Times New Roman"/>
          <w:sz w:val="28"/>
          <w:szCs w:val="28"/>
        </w:rPr>
        <w:t>), отраслевого коэффициента</w:t>
      </w:r>
      <w:r w:rsidR="00F9022C">
        <w:rPr>
          <w:rFonts w:ascii="Times New Roman" w:hAnsi="Times New Roman" w:cs="Times New Roman"/>
          <w:sz w:val="28"/>
          <w:szCs w:val="28"/>
        </w:rPr>
        <w:t xml:space="preserve"> и</w:t>
      </w:r>
      <w:r w:rsidRPr="008900F0">
        <w:rPr>
          <w:rFonts w:ascii="Times New Roman" w:hAnsi="Times New Roman" w:cs="Times New Roman"/>
          <w:sz w:val="28"/>
          <w:szCs w:val="28"/>
        </w:rPr>
        <w:t xml:space="preserve"> коэффициента уровня образования, коэффициента за наличие квалификационной категории и коэффициента за наличие ученой степени.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 в размере 100 рублей.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Должностной оклад работников физической культуры и спорта, а также обслуживающего персонала рассчитывается как произведение минимального размера д</w:t>
      </w:r>
      <w:r w:rsidR="00F9022C">
        <w:rPr>
          <w:rFonts w:ascii="Times New Roman" w:hAnsi="Times New Roman" w:cs="Times New Roman"/>
          <w:sz w:val="28"/>
          <w:szCs w:val="28"/>
        </w:rPr>
        <w:t>олжностного оклада (приложение</w:t>
      </w:r>
      <w:r w:rsidRPr="008900F0">
        <w:rPr>
          <w:rFonts w:ascii="Times New Roman" w:hAnsi="Times New Roman" w:cs="Times New Roman"/>
          <w:sz w:val="28"/>
          <w:szCs w:val="28"/>
        </w:rPr>
        <w:t xml:space="preserve"> 1</w:t>
      </w:r>
      <w:r w:rsidR="00F9022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900F0">
        <w:rPr>
          <w:rFonts w:ascii="Times New Roman" w:hAnsi="Times New Roman" w:cs="Times New Roman"/>
          <w:sz w:val="28"/>
          <w:szCs w:val="28"/>
        </w:rPr>
        <w:t>), отраслевого коэффициента, коэффициента квалификационного уровня, коэффициента за наличие квалификационной категории.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Отнесение должностей руководителей, специалистов и служащих, профессий рабочих Учреждения к профессиональным квалификационным группам осуществляется в соответствии с</w:t>
      </w:r>
      <w:r w:rsidR="003617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приказом </w:t>
        </w:r>
        <w:proofErr w:type="spellStart"/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Минздравсоцразвития</w:t>
        </w:r>
        <w:proofErr w:type="spellEnd"/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 России от 29 мая 2008 года N 247н 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8900F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приказом Минздравсоцразвития России от 27 февраля 2012 года N 165н 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Об утверждении профессиональных квалификационных групп должностей работников физической культуры и спорта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8900F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3617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9" w:history="1"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приказом</w:t>
        </w:r>
        <w:proofErr w:type="gramEnd"/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 xml:space="preserve"> Минздравсоцразвития России от 29 мая 2008 года N 248н 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900F0">
          <w:rPr>
            <w:rFonts w:ascii="Times New Roman" w:hAnsi="Times New Roman" w:cs="Times New Roman"/>
            <w:spacing w:val="2"/>
            <w:sz w:val="28"/>
            <w:szCs w:val="28"/>
          </w:rPr>
          <w:t>Об утверждении профессиональных квалификационных групп общеотраслевых профессий рабочих</w:t>
        </w:r>
        <w:r w:rsidR="000B74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8900F0">
        <w:rPr>
          <w:rFonts w:ascii="Times New Roman" w:hAnsi="Times New Roman" w:cs="Times New Roman"/>
          <w:spacing w:val="2"/>
          <w:sz w:val="28"/>
          <w:szCs w:val="28"/>
        </w:rPr>
        <w:t>, приказом Минздравсоцразвития России от 5 мая 2008 года № 216н «Об утверждении профессиональных квалификационных групп должностей работников образования».</w:t>
      </w:r>
    </w:p>
    <w:p w:rsidR="00531C08" w:rsidRPr="009F43E3" w:rsidRDefault="00531C08" w:rsidP="0053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F43E3">
        <w:rPr>
          <w:rFonts w:ascii="Times New Roman" w:hAnsi="Times New Roman" w:cs="Times New Roman"/>
          <w:sz w:val="28"/>
          <w:szCs w:val="28"/>
        </w:rPr>
        <w:t xml:space="preserve"> Размер отраслевого коэффициента:</w:t>
      </w:r>
    </w:p>
    <w:p w:rsidR="00531C08" w:rsidRPr="009F43E3" w:rsidRDefault="00531C08" w:rsidP="0053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E3">
        <w:rPr>
          <w:rFonts w:ascii="Times New Roman" w:hAnsi="Times New Roman" w:cs="Times New Roman"/>
          <w:sz w:val="28"/>
          <w:szCs w:val="28"/>
        </w:rPr>
        <w:t xml:space="preserve">- для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43E3">
        <w:rPr>
          <w:rFonts w:ascii="Times New Roman" w:hAnsi="Times New Roman" w:cs="Times New Roman"/>
          <w:sz w:val="28"/>
          <w:szCs w:val="28"/>
        </w:rPr>
        <w:t>чреждения, за исключением педагогических работников и работников физической культуры и спорта второго уровня (должности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43E3">
        <w:rPr>
          <w:rFonts w:ascii="Times New Roman" w:hAnsi="Times New Roman" w:cs="Times New Roman"/>
          <w:sz w:val="28"/>
          <w:szCs w:val="28"/>
        </w:rPr>
        <w:t>ренер», «инструктор по физической культуре, «инструктор по спорту», специалист центра тестирования ГТО» - 1,16;</w:t>
      </w:r>
    </w:p>
    <w:p w:rsidR="00531C08" w:rsidRPr="009F43E3" w:rsidRDefault="00531C08" w:rsidP="0053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E3">
        <w:rPr>
          <w:rFonts w:ascii="Times New Roman" w:hAnsi="Times New Roman" w:cs="Times New Roman"/>
          <w:sz w:val="28"/>
          <w:szCs w:val="28"/>
        </w:rPr>
        <w:t>- для педагогических работников Учреждения – 1,9;</w:t>
      </w:r>
    </w:p>
    <w:p w:rsidR="008900F0" w:rsidRPr="000B74C4" w:rsidRDefault="00531C08" w:rsidP="00531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E3">
        <w:rPr>
          <w:rFonts w:ascii="Times New Roman" w:hAnsi="Times New Roman" w:cs="Times New Roman"/>
          <w:sz w:val="28"/>
          <w:szCs w:val="28"/>
        </w:rPr>
        <w:t>- для работников физической культуры и спорта второго уровня (должности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43E3">
        <w:rPr>
          <w:rFonts w:ascii="Times New Roman" w:hAnsi="Times New Roman" w:cs="Times New Roman"/>
          <w:sz w:val="28"/>
          <w:szCs w:val="28"/>
        </w:rPr>
        <w:t>ренер», «инструктор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43E3">
        <w:rPr>
          <w:rFonts w:ascii="Times New Roman" w:hAnsi="Times New Roman" w:cs="Times New Roman"/>
          <w:sz w:val="28"/>
          <w:szCs w:val="28"/>
        </w:rPr>
        <w:t xml:space="preserve">, «инструктор по спорту»,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3E3">
        <w:rPr>
          <w:rFonts w:ascii="Times New Roman" w:hAnsi="Times New Roman" w:cs="Times New Roman"/>
          <w:sz w:val="28"/>
          <w:szCs w:val="28"/>
        </w:rPr>
        <w:t>специалист центра тестирования ГТО») – 1,87.</w:t>
      </w:r>
      <w:r w:rsidR="008900F0" w:rsidRPr="000B7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2.4. Размеры коэффициентов квалификационного уровня: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2"/>
        <w:gridCol w:w="3507"/>
      </w:tblGrid>
      <w:tr w:rsidR="008900F0" w:rsidRPr="00185DDE" w:rsidTr="00185DDE">
        <w:trPr>
          <w:trHeight w:val="269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коэффициентов квалификационного уровня</w:t>
            </w:r>
          </w:p>
        </w:tc>
      </w:tr>
      <w:tr w:rsidR="008900F0" w:rsidRPr="00185DDE" w:rsidTr="00185DDE">
        <w:trPr>
          <w:trHeight w:val="269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уровня:</w:t>
            </w:r>
          </w:p>
          <w:p w:rsidR="008900F0" w:rsidRPr="00185DDE" w:rsidRDefault="008900F0" w:rsidP="00185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(делопроизводитель)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63" w:rsidRDefault="008900F0" w:rsidP="0036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8900F0" w:rsidRPr="00185DDE" w:rsidRDefault="008900F0" w:rsidP="0036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900F0" w:rsidRPr="00185DDE" w:rsidTr="00185DDE">
        <w:trPr>
          <w:trHeight w:val="357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(администратор)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 (старший техник-лаборант, заведующий хозяйством)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- 3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- 4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- 5 квалификационный уровень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900F0" w:rsidRPr="00185DDE" w:rsidTr="00185DDE">
        <w:trPr>
          <w:trHeight w:val="357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- 1-5 квалификационные уровни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Общеотраслевые должности служащих четвертого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- 1-3 квалификационные уровни</w:t>
            </w:r>
          </w:p>
        </w:tc>
        <w:tc>
          <w:tcPr>
            <w:tcW w:w="3507" w:type="dxa"/>
          </w:tcPr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(дворник, уборщик, рабочий, слесарь)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 («старший»)</w:t>
            </w:r>
          </w:p>
        </w:tc>
        <w:tc>
          <w:tcPr>
            <w:tcW w:w="3507" w:type="dxa"/>
          </w:tcPr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08" w:rsidRPr="00361763" w:rsidRDefault="00531C08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08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8900F0" w:rsidRPr="00361763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(водитель)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- 3 квалификационный уровень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- 4 квалификационный уровень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900F0" w:rsidRPr="00185DDE" w:rsidTr="00185DDE">
        <w:trPr>
          <w:trHeight w:val="342"/>
        </w:trPr>
        <w:tc>
          <w:tcPr>
            <w:tcW w:w="6222" w:type="dxa"/>
          </w:tcPr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второго уровня: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- 1 квалификационный уровень (инструктор по спорту)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- 2 квалификационный уровень (инструктор по ГТО, тренер)</w:t>
            </w:r>
          </w:p>
          <w:p w:rsidR="008900F0" w:rsidRPr="00185DDE" w:rsidRDefault="008900F0" w:rsidP="00185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- 3 квалификационный уровень («старший»)</w:t>
            </w:r>
          </w:p>
        </w:tc>
        <w:tc>
          <w:tcPr>
            <w:tcW w:w="350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ab/>
        <w:t xml:space="preserve">Размеры коэффициентов квалификационных уровней устанавливаются работникам руководителем Учреждения в соответствии с распоряжением (приказом) в зависимости от отнесения должности или профессии к соответствующей профессиональной квалификационной группе, от сложности выполняемой работы, требований к уровню квалификации, профессиональной подготовки. 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ab/>
      </w:r>
      <w:r w:rsidRPr="000B74C4">
        <w:rPr>
          <w:rFonts w:ascii="Times New Roman" w:hAnsi="Times New Roman" w:cs="Times New Roman"/>
          <w:sz w:val="28"/>
          <w:szCs w:val="28"/>
        </w:rPr>
        <w:t>2.5. Размеры коэффициентов уровня образования: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19"/>
        <w:gridCol w:w="2804"/>
      </w:tblGrid>
      <w:tr w:rsidR="008900F0" w:rsidRPr="00185DDE" w:rsidTr="00185DDE">
        <w:trPr>
          <w:tblCellSpacing w:w="5" w:type="nil"/>
        </w:trPr>
        <w:tc>
          <w:tcPr>
            <w:tcW w:w="7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коэффициента</w:t>
            </w:r>
          </w:p>
        </w:tc>
      </w:tr>
      <w:tr w:rsidR="008900F0" w:rsidRPr="00185DDE" w:rsidTr="00185DDE">
        <w:trPr>
          <w:trHeight w:val="400"/>
          <w:tblCellSpacing w:w="5" w:type="nil"/>
        </w:trPr>
        <w:tc>
          <w:tcPr>
            <w:tcW w:w="7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с присвоением лицу квалификации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00F0" w:rsidRPr="00185DDE" w:rsidTr="00185DDE">
        <w:trPr>
          <w:trHeight w:val="400"/>
          <w:tblCellSpacing w:w="5" w:type="nil"/>
        </w:trPr>
        <w:tc>
          <w:tcPr>
            <w:tcW w:w="7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с присвоением лицу квалификации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0F0" w:rsidRPr="00185DDE" w:rsidTr="00185DDE">
        <w:trPr>
          <w:trHeight w:val="400"/>
          <w:tblCellSpacing w:w="5" w:type="nil"/>
        </w:trPr>
        <w:tc>
          <w:tcPr>
            <w:tcW w:w="7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высшее образование, среднее профессиональное образование                                           </w:t>
            </w:r>
          </w:p>
        </w:tc>
        <w:tc>
          <w:tcPr>
            <w:tcW w:w="2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61763" w:rsidRDefault="00361763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Коэффициент уровня образования устанавливается работникам, занимающим должности, отнесенные к следующим профессиональным квалификационным группам: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должности педагогических работников;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должности четвертого уровня.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2.6. Размеры коэффициентов за квалификационную категорию: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73"/>
        <w:gridCol w:w="7587"/>
      </w:tblGrid>
      <w:tr w:rsidR="008900F0" w:rsidRPr="00185DDE" w:rsidTr="00E453F5">
        <w:trPr>
          <w:trHeight w:val="600"/>
          <w:tblCellSpacing w:w="5" w:type="nil"/>
        </w:trPr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Квалификационная</w:t>
            </w:r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      </w:t>
            </w:r>
          </w:p>
        </w:tc>
        <w:tc>
          <w:tcPr>
            <w:tcW w:w="7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0F0" w:rsidRPr="00185DDE" w:rsidRDefault="008900F0" w:rsidP="00185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коэффициентов для  должностей педагогических работников образовательных учреждений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75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75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73"/>
        <w:gridCol w:w="7587"/>
      </w:tblGrid>
      <w:tr w:rsidR="008900F0" w:rsidRPr="00185DDE" w:rsidTr="00E453F5">
        <w:trPr>
          <w:trHeight w:val="600"/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      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коэффициентов для  должностей работников физической культуры и спорта, реализующих программы спортивной подготовки</w:t>
            </w:r>
            <w:proofErr w:type="gramEnd"/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2673" w:type="dxa"/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7587" w:type="dxa"/>
          </w:tcPr>
          <w:p w:rsidR="008900F0" w:rsidRPr="00185DDE" w:rsidRDefault="008900F0" w:rsidP="0018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2.7. Размер коэффициента за наличие ученой степени: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6621"/>
      </w:tblGrid>
      <w:tr w:rsidR="008900F0" w:rsidRPr="00185DDE" w:rsidTr="00E453F5">
        <w:tc>
          <w:tcPr>
            <w:tcW w:w="3474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6840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коэффициента</w:t>
            </w:r>
          </w:p>
        </w:tc>
      </w:tr>
      <w:tr w:rsidR="008900F0" w:rsidRPr="00185DDE" w:rsidTr="00E453F5">
        <w:tc>
          <w:tcPr>
            <w:tcW w:w="3474" w:type="dxa"/>
          </w:tcPr>
          <w:p w:rsidR="008900F0" w:rsidRPr="00185DDE" w:rsidRDefault="008900F0" w:rsidP="00E45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6840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8900F0" w:rsidRPr="00185DDE" w:rsidTr="00E453F5">
        <w:tc>
          <w:tcPr>
            <w:tcW w:w="3474" w:type="dxa"/>
          </w:tcPr>
          <w:p w:rsidR="008900F0" w:rsidRPr="00185DDE" w:rsidRDefault="008900F0" w:rsidP="00E45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6840" w:type="dxa"/>
          </w:tcPr>
          <w:p w:rsidR="008900F0" w:rsidRPr="00185DDE" w:rsidRDefault="008900F0" w:rsidP="00E45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3. Выплаты компенсационного характера,</w:t>
      </w:r>
    </w:p>
    <w:p w:rsidR="008900F0" w:rsidRPr="008900F0" w:rsidRDefault="008900F0" w:rsidP="0089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порядок, размеры и условия их применения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устанавливаются следующие выплаты компенсационного характера: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3.1. Выплаты работникам, занятым на работах с вредными и (или) опасными и иными особыми условиями труда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3.1.1. Доплата работникам, занятым на работах с вредными и (или) опасными условиями труда.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Учреждения, занятым на работах с вредными и (или) опасными условиями труда, устанавливается доплата в размере  12 процентов должностного оклада в порядке, предусмотренном действующим законодательством. Доплата устанавливается по результатам проведения специальной оценки условий труда.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3.2. Выплаты за работу в местностях с особыми климатическими условиями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Федерации. Районный коэффициент устанавливается всем работникам учреждения в размере 15 процентов месячной заработной платы.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3.3. Выплаты за работу в условиях, отклоняющихся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нормальных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 работы, определенной трудовым договором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 Учреждения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</w:t>
      </w:r>
      <w:r w:rsidR="00712112">
        <w:rPr>
          <w:rFonts w:ascii="Times New Roman" w:hAnsi="Times New Roman" w:cs="Times New Roman"/>
          <w:sz w:val="28"/>
          <w:szCs w:val="28"/>
        </w:rPr>
        <w:t xml:space="preserve">без освобождения от работы </w:t>
      </w:r>
      <w:r w:rsidRPr="008900F0">
        <w:rPr>
          <w:rFonts w:ascii="Times New Roman" w:hAnsi="Times New Roman" w:cs="Times New Roman"/>
          <w:sz w:val="28"/>
          <w:szCs w:val="28"/>
        </w:rPr>
        <w:t>устанавливаются доплаты по соглашению сторон трудового договора с учетом содержания и (или) объема дополнительной работы.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3.3.2. Доплата за разделение рабочей смены на части с перерывом более 2 часов</w:t>
      </w:r>
      <w:r w:rsidR="00361763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за разделение рабочей смены на части с перерывом боле</w:t>
      </w:r>
      <w:r w:rsidR="00BA7CF8">
        <w:rPr>
          <w:rFonts w:ascii="Times New Roman" w:hAnsi="Times New Roman" w:cs="Times New Roman"/>
          <w:sz w:val="28"/>
          <w:szCs w:val="28"/>
        </w:rPr>
        <w:t xml:space="preserve">е </w:t>
      </w:r>
      <w:r w:rsidRPr="008900F0">
        <w:rPr>
          <w:rFonts w:ascii="Times New Roman" w:hAnsi="Times New Roman" w:cs="Times New Roman"/>
          <w:sz w:val="28"/>
          <w:szCs w:val="28"/>
        </w:rPr>
        <w:t>2 часов устанавливается доплата в размер</w:t>
      </w:r>
      <w:r w:rsidR="00BA7CF8">
        <w:rPr>
          <w:rFonts w:ascii="Times New Roman" w:hAnsi="Times New Roman" w:cs="Times New Roman"/>
          <w:sz w:val="28"/>
          <w:szCs w:val="28"/>
        </w:rPr>
        <w:t>е</w:t>
      </w:r>
      <w:r w:rsidRPr="008900F0">
        <w:rPr>
          <w:rFonts w:ascii="Times New Roman" w:hAnsi="Times New Roman" w:cs="Times New Roman"/>
          <w:sz w:val="28"/>
          <w:szCs w:val="28"/>
        </w:rPr>
        <w:t xml:space="preserve"> до 30 процентов должностного оклада</w:t>
      </w:r>
      <w:r w:rsidR="00361763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3.3.3. Доплаты за работу в ночное время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доплата за каждый час работы в ночное время в размере 35 процентов</w:t>
      </w:r>
      <w:r w:rsidR="00D15FB6">
        <w:rPr>
          <w:rFonts w:ascii="Times New Roman" w:hAnsi="Times New Roman" w:cs="Times New Roman"/>
          <w:sz w:val="28"/>
          <w:szCs w:val="28"/>
        </w:rPr>
        <w:t xml:space="preserve"> часовой тарифной ставки</w:t>
      </w:r>
      <w:r w:rsidRPr="008900F0">
        <w:rPr>
          <w:rFonts w:ascii="Times New Roman" w:hAnsi="Times New Roman" w:cs="Times New Roman"/>
          <w:sz w:val="28"/>
          <w:szCs w:val="28"/>
        </w:rPr>
        <w:t xml:space="preserve"> части должностного оклада</w:t>
      </w:r>
      <w:r w:rsidR="00D15FB6">
        <w:rPr>
          <w:rFonts w:ascii="Times New Roman" w:hAnsi="Times New Roman" w:cs="Times New Roman"/>
          <w:sz w:val="28"/>
          <w:szCs w:val="28"/>
        </w:rPr>
        <w:t xml:space="preserve">, рассчитанного за каждый </w:t>
      </w:r>
      <w:r w:rsidRPr="008900F0">
        <w:rPr>
          <w:rFonts w:ascii="Times New Roman" w:hAnsi="Times New Roman" w:cs="Times New Roman"/>
          <w:sz w:val="28"/>
          <w:szCs w:val="28"/>
        </w:rPr>
        <w:t>час работы</w:t>
      </w:r>
      <w:r w:rsidR="00D15FB6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 w:rsidRPr="008900F0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3.3.4. Доплата за работу при реализации программ спортивной подготовки по адаптивным видам спорта</w:t>
      </w:r>
      <w:r w:rsidR="00361763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>В Учреждении при реализации программ спортивной подготовки по адаптивным видам спорта, имеющего отдельные группы для обучающихся с ограниченными возможностями здоровья, устанавливается доплата работникам, непосредственно занятым в группах для обучающихся с ограниченными возможностями здоровья, в размере 20 процентов должностного оклада.</w:t>
      </w:r>
      <w:proofErr w:type="gramEnd"/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3.3.5. Доплата за работу в Учреждении, в том числе структурных подразделениях Учреждения, расположенных в сельской местности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Работникам, занимающим должности педагогических работников, руководителей структурных подразделений Учреждений, должности, относящиеся к профессиональным квалификационным группам общеотраслевых должностей служащих третьего и четвертого уровней, устанавливается доплата в размере 25 процентов должностного оклада.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3.4. Выплаты компенсационного характера устанавливаются распоряжением руководителя и  производятся за фактически отработанное время.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характера, порядок, размеры и условия их применения</w:t>
      </w:r>
    </w:p>
    <w:p w:rsidR="008900F0" w:rsidRPr="008900F0" w:rsidRDefault="008900F0" w:rsidP="00890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 Выплаты за стаж непрерывной работы в Учреждении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4.1.1. Надбавка за стаж непрерывной работы в Учреждении устанавливается работникам Учреждения, занимающим должности педагогических работников, должности работников физической культуры и спорта, должности, относящиеся к профессиональным квалификационным группам общеотраслевых должностей служащих второго и третьего уровней, в следующих размерах:</w:t>
      </w:r>
    </w:p>
    <w:tbl>
      <w:tblPr>
        <w:tblW w:w="0" w:type="auto"/>
        <w:tblInd w:w="1000" w:type="dxa"/>
        <w:tblCellMar>
          <w:left w:w="0" w:type="dxa"/>
          <w:right w:w="0" w:type="dxa"/>
        </w:tblCellMar>
        <w:tblLook w:val="04A0"/>
      </w:tblPr>
      <w:tblGrid>
        <w:gridCol w:w="3329"/>
        <w:gridCol w:w="5318"/>
      </w:tblGrid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надбавки в процентах от должностного оклада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38760F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3876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 до 10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0F0" w:rsidRPr="00185DDE" w:rsidTr="00E453F5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От 15 и более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185DDE" w:rsidRDefault="008900F0" w:rsidP="00185D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900F0" w:rsidRPr="008900F0" w:rsidRDefault="008900F0" w:rsidP="00890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BA7CF8">
        <w:rPr>
          <w:rFonts w:ascii="Times New Roman" w:hAnsi="Times New Roman" w:cs="Times New Roman"/>
          <w:sz w:val="28"/>
          <w:szCs w:val="28"/>
        </w:rPr>
        <w:t>2</w:t>
      </w:r>
      <w:r w:rsidRPr="008900F0">
        <w:rPr>
          <w:rFonts w:ascii="Times New Roman" w:hAnsi="Times New Roman" w:cs="Times New Roman"/>
          <w:sz w:val="28"/>
          <w:szCs w:val="28"/>
        </w:rPr>
        <w:t xml:space="preserve">. Порядок исчисления стажа непрерывной работы, дающего право на получение </w:t>
      </w:r>
      <w:r w:rsidR="0038760F">
        <w:rPr>
          <w:rFonts w:ascii="Times New Roman" w:hAnsi="Times New Roman" w:cs="Times New Roman"/>
          <w:sz w:val="28"/>
          <w:szCs w:val="28"/>
        </w:rPr>
        <w:t>надбавки за стаж непрерывной работы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В стаж непрерывной работы, дающий право на установление </w:t>
      </w:r>
      <w:r w:rsidR="0038760F">
        <w:rPr>
          <w:rFonts w:ascii="Times New Roman" w:hAnsi="Times New Roman" w:cs="Times New Roman"/>
          <w:sz w:val="28"/>
          <w:szCs w:val="28"/>
        </w:rPr>
        <w:t>надбавки</w:t>
      </w:r>
      <w:r w:rsidRPr="008900F0">
        <w:rPr>
          <w:rFonts w:ascii="Times New Roman" w:hAnsi="Times New Roman" w:cs="Times New Roman"/>
          <w:sz w:val="28"/>
          <w:szCs w:val="28"/>
        </w:rPr>
        <w:t xml:space="preserve"> за стаж </w:t>
      </w:r>
      <w:r w:rsidR="0038760F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8900F0">
        <w:rPr>
          <w:rFonts w:ascii="Times New Roman" w:hAnsi="Times New Roman" w:cs="Times New Roman"/>
          <w:sz w:val="28"/>
          <w:szCs w:val="28"/>
        </w:rPr>
        <w:t>работы, включаются: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в Учреждении на должностях, предусмотренных подпунктами 4.1.1 настоящего Положения;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на должностях государственной гражданской (государственной) службы и муниципальной службы;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на предприятиях, в общественных организациях на должностях руководителей и специалистов, аналогичных должностям руководителей и специалистов в Учреждении;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работы в физкультурно-спортивных организациях;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обучения работников Учреждения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</w:t>
      </w:r>
      <w:r w:rsidR="0036176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900F0" w:rsidRPr="000B74C4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29 декабря 2012 года N 273-ФЗ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="008900F0" w:rsidRPr="000B74C4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900F0" w:rsidRPr="000B74C4">
        <w:rPr>
          <w:rFonts w:ascii="Times New Roman" w:hAnsi="Times New Roman" w:cs="Times New Roman"/>
          <w:sz w:val="28"/>
          <w:szCs w:val="28"/>
        </w:rPr>
        <w:t>)</w:t>
      </w:r>
      <w:r w:rsidR="008900F0" w:rsidRPr="008900F0">
        <w:rPr>
          <w:rFonts w:ascii="Times New Roman" w:hAnsi="Times New Roman" w:cs="Times New Roman"/>
          <w:sz w:val="28"/>
          <w:szCs w:val="28"/>
        </w:rPr>
        <w:t xml:space="preserve"> и время обучения в организациях, осуществляющих образовательную деятельность, в целях получения профессионального образования и дополнительного</w:t>
      </w:r>
      <w:proofErr w:type="gramEnd"/>
      <w:r w:rsidR="008900F0" w:rsidRPr="008900F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профессионального обучения с отрывом от производства (для граждан, прошедших обучение после вступления в силу</w:t>
      </w:r>
      <w:r w:rsidR="0036176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900F0" w:rsidRPr="000B74C4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29 декабря 2012 года N 273-ФЗ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="008900F0" w:rsidRPr="000B74C4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900F0" w:rsidRPr="000B74C4">
        <w:rPr>
          <w:rFonts w:ascii="Times New Roman" w:hAnsi="Times New Roman" w:cs="Times New Roman"/>
          <w:sz w:val="28"/>
          <w:szCs w:val="28"/>
        </w:rPr>
        <w:t>)</w:t>
      </w:r>
      <w:r w:rsidR="008900F0" w:rsidRPr="008900F0">
        <w:rPr>
          <w:rFonts w:ascii="Times New Roman" w:hAnsi="Times New Roman" w:cs="Times New Roman"/>
          <w:sz w:val="28"/>
          <w:szCs w:val="28"/>
        </w:rPr>
        <w:t>, если работники работали в Учреждении до поступления на обучение не менее девяти месяцев;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Учреждение не превысил одного года.</w:t>
      </w:r>
      <w:proofErr w:type="gramEnd"/>
      <w:r w:rsidR="008900F0" w:rsidRPr="008900F0">
        <w:rPr>
          <w:rFonts w:ascii="Times New Roman" w:hAnsi="Times New Roman" w:cs="Times New Roman"/>
          <w:sz w:val="28"/>
          <w:szCs w:val="28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0B74C4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Учреждением;</w:t>
      </w:r>
    </w:p>
    <w:p w:rsidR="008900F0" w:rsidRPr="008900F0" w:rsidRDefault="000B74C4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0F0" w:rsidRPr="008900F0">
        <w:rPr>
          <w:rFonts w:ascii="Times New Roman" w:hAnsi="Times New Roman" w:cs="Times New Roman"/>
          <w:sz w:val="28"/>
          <w:szCs w:val="28"/>
        </w:rPr>
        <w:t>время длительного отпуска сроком до одного года, предоставляемого педагогическим работникам.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Периоды работы, включаемые в стаж в соответствии с настоящим подпунктом, суммируются.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D15FB6">
        <w:rPr>
          <w:rFonts w:ascii="Times New Roman" w:hAnsi="Times New Roman" w:cs="Times New Roman"/>
          <w:sz w:val="28"/>
          <w:szCs w:val="28"/>
        </w:rPr>
        <w:t>3</w:t>
      </w:r>
      <w:r w:rsidRPr="008900F0">
        <w:rPr>
          <w:rFonts w:ascii="Times New Roman" w:hAnsi="Times New Roman" w:cs="Times New Roman"/>
          <w:sz w:val="28"/>
          <w:szCs w:val="28"/>
        </w:rPr>
        <w:t>. Если у работника право на установление или изменение выплаты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выплаты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выплата с момента наступления этого права.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D15FB6">
        <w:rPr>
          <w:rFonts w:ascii="Times New Roman" w:hAnsi="Times New Roman" w:cs="Times New Roman"/>
          <w:sz w:val="28"/>
          <w:szCs w:val="28"/>
        </w:rPr>
        <w:t>4</w:t>
      </w:r>
      <w:r w:rsidRPr="008900F0">
        <w:rPr>
          <w:rFonts w:ascii="Times New Roman" w:hAnsi="Times New Roman" w:cs="Times New Roman"/>
          <w:sz w:val="28"/>
          <w:szCs w:val="28"/>
        </w:rPr>
        <w:t>. Стаж работы, дающий право на получение надбавки за стаж, определяется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надбавки за стаж работы.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Назначение надбавки за стаж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представительного органа работников.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4.1.</w:t>
      </w:r>
      <w:r w:rsidR="00D15FB6">
        <w:rPr>
          <w:rFonts w:ascii="Times New Roman" w:hAnsi="Times New Roman" w:cs="Times New Roman"/>
          <w:sz w:val="28"/>
          <w:szCs w:val="28"/>
        </w:rPr>
        <w:t>5</w:t>
      </w:r>
      <w:r w:rsidRPr="008900F0">
        <w:rPr>
          <w:rFonts w:ascii="Times New Roman" w:hAnsi="Times New Roman" w:cs="Times New Roman"/>
          <w:sz w:val="28"/>
          <w:szCs w:val="28"/>
        </w:rPr>
        <w:t>. При временном исполнении обязанностей иного работника надбавка за стаж начисляется на оклад (должностной оклад) по основной работе.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4.2. Выплаты за интенсивность и высокие результаты работы.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Работникам устанавливается надбавка за интенсивность и высокие результаты работы на определенный срок с учетом эффективности работы работника и критериев их оценки, утверждаемых руководителем Учреждения по согласованию с представительным органом власти работников в соответствии с коллективным договором и локальным нормативным актом Учреждения</w:t>
      </w:r>
      <w:r w:rsidR="0038760F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труда, в пределах фонда оплаты труда.</w:t>
      </w:r>
      <w:proofErr w:type="gramEnd"/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выплаты надбавки за интенсивность и высокие результаты работы устанавливаются работникам коллективным договором, локальным нормативным актом Учреждения. 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Решение об установлении размера надбавки за интенсивность и высокие результаты работы 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надбавки может устанавливаться как в абсолютном значении, так и в процентном отношении к должностному окладу, максимальным размером не ограничен.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4.2.2. Надбавка за наличие почетного звания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надбавка за наличие почетного звания («Народный», «Заслуженный», «Мастер спорта международного класса», «Заслуженный мастер спорта России», «Заслуженный тренер России», «Почетный спортивный судья России») – в размере 20 процентов должностного оклада.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За наличие спортивных званий («Мастер спорта России международного класса», «Мастер спорта России», «Гроссмейстер России») – в размере 15 процентов должностного оклада.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За наличие почетного знака («За заслуги в развитии физической культуры и спорта в Российской Федерации»), почетного звания («Заслуженный работник физической культуры Российской Федерации»), нагрудного знака («Отличник физической культуры Российской Федерации») – (далее  надбавка за почетное звание) – в размере 10 процентов должностного оклада.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При наличии у работника двух и более званий и знаков отличия выплата производится по одному из оснований по выбору работника.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4.2.3. Надбавка за </w:t>
      </w:r>
      <w:proofErr w:type="spellStart"/>
      <w:r w:rsidRPr="008900F0"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водителям: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61"/>
        <w:gridCol w:w="2999"/>
      </w:tblGrid>
      <w:tr w:rsidR="008900F0" w:rsidRPr="00185DDE" w:rsidTr="00E453F5">
        <w:trPr>
          <w:trHeight w:val="600"/>
          <w:tblCellSpacing w:w="5" w:type="nil"/>
        </w:trPr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Вид доплаты</w:t>
            </w:r>
          </w:p>
        </w:tc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Размеры доплаты </w:t>
            </w:r>
            <w:proofErr w:type="gramStart"/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процентах </w:t>
            </w:r>
            <w:proofErr w:type="gramStart"/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оклада</w:t>
            </w:r>
          </w:p>
        </w:tc>
      </w:tr>
      <w:tr w:rsidR="008900F0" w:rsidRPr="00185DDE" w:rsidTr="00E453F5">
        <w:trPr>
          <w:tblCellSpacing w:w="5" w:type="nil"/>
        </w:trPr>
        <w:tc>
          <w:tcPr>
            <w:tcW w:w="7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За наличие категорий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 или «В», «С», «Д», «ВЕ», или   «В», «С», «Д», «СЕ»</w:t>
            </w:r>
            <w:proofErr w:type="gramEnd"/>
          </w:p>
        </w:tc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0F0" w:rsidRPr="00185DDE" w:rsidTr="00E453F5">
        <w:trPr>
          <w:trHeight w:val="400"/>
          <w:tblCellSpacing w:w="5" w:type="nil"/>
        </w:trPr>
        <w:tc>
          <w:tcPr>
            <w:tcW w:w="7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За наличие категорий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  или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4C4" w:rsidRPr="0018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, или «Д»</w:t>
            </w:r>
          </w:p>
        </w:tc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185DDE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00F0" w:rsidRPr="008900F0" w:rsidRDefault="008900F0" w:rsidP="008900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4.2.4. Надбавка за обеспечение высококачественного тренировочного процесса по дополнительным предпрофессиональным программам и программам спортивной подготовки </w:t>
      </w:r>
      <w:proofErr w:type="gramStart"/>
      <w:r w:rsidR="003876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760F">
        <w:rPr>
          <w:rFonts w:ascii="Times New Roman" w:hAnsi="Times New Roman" w:cs="Times New Roman"/>
          <w:sz w:val="28"/>
          <w:szCs w:val="28"/>
        </w:rPr>
        <w:t xml:space="preserve">далее в настоящем подпункте – надбавка) </w:t>
      </w:r>
      <w:r w:rsidRPr="008900F0">
        <w:rPr>
          <w:rFonts w:ascii="Times New Roman" w:hAnsi="Times New Roman" w:cs="Times New Roman"/>
          <w:sz w:val="28"/>
          <w:szCs w:val="28"/>
        </w:rPr>
        <w:t xml:space="preserve">устанавливается работникам за участие в подготовке высококвалифицированного спортсмена (в течение 1 года), вошедшего в состав спортивной сборной команды Вологодской области, Северо-Западного региона, Российской Федерации и занявшего 1-6 место на международных соревнованиях, 1-30 место на всероссийских соревнованиях или 1- 10 место на межрегиональных или областных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>. Решение об установлении надбавки принимается руководителем Учреждения в соответствии с коллективным договором, локальным нормативным актом Учреждения. Надбавка устанавливается со дня выполнения спортсменом указанного результата на один календарный год на основании вы</w:t>
      </w:r>
      <w:r w:rsidR="0038760F">
        <w:rPr>
          <w:rFonts w:ascii="Times New Roman" w:hAnsi="Times New Roman" w:cs="Times New Roman"/>
          <w:sz w:val="28"/>
          <w:szCs w:val="28"/>
        </w:rPr>
        <w:t>писки из протокола соревнований, в размере до 30% должностного оклада.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Pr="008900F0" w:rsidRDefault="008900F0" w:rsidP="0036176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4.3. Выплаты за качество выполняемых работ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4.3.1. Работникам устанавливается надбавка за качество выполняемых работ в пределах фонда оплаты труда Учреждения и максимальным размерами не ограничивается.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Надбавка за качество выполняемых работ устанавливается работникам Учреждения за результаты работы с учетом показателей эффективности работы работников и критериев их оценки,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Учреждения.  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Решение об установлении размера надбавки и срока, на который она устанавливается, 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надбавки может устанавливаться как в абсолютном значении, так и в процентном отношении к должностному окладу и максимальным размером не ограничен.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4.4. Премиальные выплаты по итогам работы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4.4.1. Премии по итогам работы за квартал, календарный год (учебный год)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Премии по итогам работы за квартал, год устанавливаются с целью поощрения работников Учреждения за выполненную работу за квартал, год.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Показателями премирования по итогам работы являются: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результаты деятельности Учреждения;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качественное выполнение особо важных (срочных) работ (мероприятий), вызванных производственной необходимостью или работ, требующих сокращения сроков их выполнения.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премии по итогам работы может устанавливаться как в абсолютном</w:t>
      </w:r>
      <w:r w:rsidR="0038760F">
        <w:rPr>
          <w:rFonts w:ascii="Times New Roman" w:hAnsi="Times New Roman" w:cs="Times New Roman"/>
          <w:sz w:val="28"/>
          <w:szCs w:val="28"/>
        </w:rPr>
        <w:t xml:space="preserve"> значении</w:t>
      </w:r>
      <w:r w:rsidRPr="008900F0">
        <w:rPr>
          <w:rFonts w:ascii="Times New Roman" w:hAnsi="Times New Roman" w:cs="Times New Roman"/>
          <w:sz w:val="28"/>
          <w:szCs w:val="28"/>
        </w:rPr>
        <w:t>, так и в процентном соотношении к должностному окладу, максимальным размером не ограничен.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Решение об установлении и определении размера премии принимается руководителем Учреждения в соответствии с коллективным договором и локальн</w:t>
      </w:r>
      <w:r w:rsidR="0038760F">
        <w:rPr>
          <w:rFonts w:ascii="Times New Roman" w:hAnsi="Times New Roman" w:cs="Times New Roman"/>
          <w:sz w:val="28"/>
          <w:szCs w:val="28"/>
        </w:rPr>
        <w:t>ым нормативным актом Учреждения в пределах фонда оплаты труда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Премия не начисляется за периоды, не относящиеся к фактически отработанному времени: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временной нетрудоспособности;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отпусков без сохранения заработной платы;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очередных и учебных отпусков;</w:t>
      </w:r>
    </w:p>
    <w:p w:rsidR="00361763" w:rsidRDefault="008900F0" w:rsidP="00361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повышения квалификации.</w:t>
      </w:r>
    </w:p>
    <w:p w:rsidR="008900F0" w:rsidRPr="008900F0" w:rsidRDefault="008900F0" w:rsidP="00361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Работникам, проработавшим неполный период, за который производится выплата премии, и прекратившим трудовой договор в связи с выходом на пенсию, увольнением в связи с ликвидацией учреждения, сокращением штата и по другим уважительным причинам, выплата премии производится из расчета времени, фактически отработанного в данном периоде.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 xml:space="preserve">5. Условия оплаты труда руководителя, его заместителей. 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5.1. Заработная плата руководителя и заместителей руководителя Учреждения состоит из должностного оклада, выплат компенсационного и стимулирующего характера.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Учреждения и его заместителей, формируемый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 и его заместителей) определяется органом исполнительной государственной власти области, осуществляющим функции и полномочия учредителя в отношении подведомственных организаций, в кратности от 1 до 5,5.</w:t>
      </w:r>
      <w:proofErr w:type="gramEnd"/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Размеры должностного оклада, выплат стимулирующего и </w:t>
      </w:r>
      <w:r w:rsidRPr="000B74C4">
        <w:rPr>
          <w:rFonts w:ascii="Times New Roman" w:hAnsi="Times New Roman" w:cs="Times New Roman"/>
          <w:sz w:val="28"/>
          <w:szCs w:val="28"/>
        </w:rPr>
        <w:t>компенсационного характера руководителю Учреждения устанавливаются распоряжением  Учредителя и отражаются в</w:t>
      </w:r>
      <w:r w:rsidRPr="008900F0">
        <w:rPr>
          <w:rFonts w:ascii="Times New Roman" w:hAnsi="Times New Roman" w:cs="Times New Roman"/>
          <w:sz w:val="28"/>
          <w:szCs w:val="28"/>
        </w:rPr>
        <w:t xml:space="preserve"> трудовом договоре руководителя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Размеры должностных окладов, выплат компенсационного и стимулирующего характера заместителю руководителя Учреждения определяются руководителем Учреждения.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5"/>
      <w:bookmarkEnd w:id="1"/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5.2. Минимальный размер должностного оклада руководителя, заместителя руководителя Учреждения: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6"/>
        <w:gridCol w:w="4110"/>
      </w:tblGrid>
      <w:tr w:rsidR="008900F0" w:rsidRPr="00185DDE" w:rsidTr="00E453F5">
        <w:trPr>
          <w:trHeight w:val="270"/>
        </w:trPr>
        <w:tc>
          <w:tcPr>
            <w:tcW w:w="5910" w:type="dxa"/>
          </w:tcPr>
          <w:p w:rsidR="008900F0" w:rsidRPr="00185DDE" w:rsidRDefault="008900F0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30" w:type="dxa"/>
          </w:tcPr>
          <w:p w:rsidR="008900F0" w:rsidRPr="00185DDE" w:rsidRDefault="008900F0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8900F0" w:rsidRPr="00185DDE" w:rsidTr="00E453F5">
        <w:trPr>
          <w:trHeight w:val="420"/>
        </w:trPr>
        <w:tc>
          <w:tcPr>
            <w:tcW w:w="5910" w:type="dxa"/>
          </w:tcPr>
          <w:p w:rsidR="008900F0" w:rsidRPr="00185DDE" w:rsidRDefault="008900F0" w:rsidP="00E453F5">
            <w:pPr>
              <w:pStyle w:val="ConsPlusNorma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900F0" w:rsidRPr="00185DDE" w:rsidRDefault="008900F0" w:rsidP="00E453F5">
            <w:pPr>
              <w:pStyle w:val="ConsPlusNorma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230" w:type="dxa"/>
          </w:tcPr>
          <w:p w:rsidR="008900F0" w:rsidRPr="00185DDE" w:rsidRDefault="00531C08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8504,00</w:t>
            </w:r>
          </w:p>
          <w:p w:rsidR="008900F0" w:rsidRPr="00185DDE" w:rsidRDefault="00531C08" w:rsidP="00E453F5">
            <w:pPr>
              <w:pStyle w:val="ConsPlusNormal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E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</w:tr>
    </w:tbl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5.3. </w:t>
      </w:r>
      <w:r w:rsidR="00531C08" w:rsidRPr="009F43E3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руководителя, заместителя руководителя Учреждения формируется на основе применения к минимальному должностному окладу, установленному пунктом 5.2 настоящего Положения, отраслевого коэффициента </w:t>
      </w:r>
      <w:r w:rsidR="00531C0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31C08" w:rsidRPr="009F43E3">
        <w:rPr>
          <w:rFonts w:ascii="Times New Roman" w:hAnsi="Times New Roman" w:cs="Times New Roman"/>
          <w:sz w:val="28"/>
          <w:szCs w:val="28"/>
        </w:rPr>
        <w:t>– 1,16, персонального коэффициента, коэффициента уровня образования, коэффициента наполняемости Учреждения</w:t>
      </w:r>
      <w:r w:rsidRPr="008900F0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E453F5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>5.4. Персональный коэффициент устанавливается для руководителя Учреждения в размере от 1 до 2,2, для заместителя руководителя - в размере от 1 до 2,1.</w:t>
      </w:r>
    </w:p>
    <w:p w:rsidR="008900F0" w:rsidRPr="00E453F5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Порядок установления персонального коэффициента определяется учредителем </w:t>
      </w:r>
      <w:r w:rsidR="001534D8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с учетом результатов аттестации на соответствие занимаемой должности и исходя из объемных показателей деятельности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(численности работников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, количества обучающихся, сменности работы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и иных показателей, определяющих сложность работы по руководству </w:t>
      </w:r>
      <w:r w:rsidR="00E453F5" w:rsidRP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8900F0" w:rsidRPr="00E453F5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5.5. </w:t>
      </w:r>
      <w:r w:rsidRPr="000B74C4">
        <w:rPr>
          <w:rFonts w:ascii="Times New Roman" w:hAnsi="Times New Roman" w:cs="Times New Roman"/>
          <w:sz w:val="28"/>
          <w:szCs w:val="28"/>
        </w:rPr>
        <w:t>Коэффициент уровня образования:</w:t>
      </w:r>
    </w:p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740"/>
        <w:gridCol w:w="2520"/>
      </w:tblGrid>
      <w:tr w:rsidR="008900F0" w:rsidRPr="00531C08" w:rsidTr="00E453F5">
        <w:trPr>
          <w:tblCellSpacing w:w="5" w:type="nil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коэффициента</w:t>
            </w:r>
          </w:p>
        </w:tc>
      </w:tr>
      <w:tr w:rsidR="008900F0" w:rsidRPr="00531C08" w:rsidTr="00E453F5">
        <w:trPr>
          <w:trHeight w:val="400"/>
          <w:tblCellSpacing w:w="5" w:type="nil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с присвоением лицу</w:t>
            </w:r>
          </w:p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8900F0" w:rsidRPr="00531C08" w:rsidTr="00E453F5">
        <w:trPr>
          <w:trHeight w:val="400"/>
          <w:tblCellSpacing w:w="5" w:type="nil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с присвоением лицу</w:t>
            </w:r>
          </w:p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0B74C4" w:rsidRPr="00531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8900F0" w:rsidRPr="00531C08" w:rsidTr="00E453F5">
        <w:trPr>
          <w:trHeight w:val="400"/>
          <w:tblCellSpacing w:w="5" w:type="nil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18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высшее образование, среднее профессиональное </w:t>
            </w:r>
          </w:p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36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</w:tbl>
    <w:p w:rsidR="008900F0" w:rsidRPr="008900F0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 Коэффициент наполняемости </w:t>
      </w:r>
      <w:r w:rsidR="00E453F5" w:rsidRPr="009F43E3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F0" w:rsidRPr="008900F0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5.6.1. Коэффициент наполняемости </w:t>
      </w:r>
      <w:r w:rsidR="00E453F5" w:rsidRPr="009F43E3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8900F0" w:rsidRPr="008900F0" w:rsidRDefault="008900F0" w:rsidP="00185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00F0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= 0.5 </w:t>
      </w:r>
      <w:proofErr w:type="spellStart"/>
      <w:r w:rsidRPr="008900F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(1 + Ф/N), где:</w:t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DDE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- коэффициент наполняемости </w:t>
      </w:r>
      <w:r w:rsidR="00E453F5">
        <w:rPr>
          <w:rFonts w:ascii="Times New Roman" w:hAnsi="Times New Roman" w:cs="Times New Roman"/>
          <w:sz w:val="24"/>
          <w:szCs w:val="24"/>
        </w:rPr>
        <w:t>Учреждения</w:t>
      </w:r>
      <w:r w:rsidRPr="00185DDE">
        <w:rPr>
          <w:rFonts w:ascii="Times New Roman" w:hAnsi="Times New Roman" w:cs="Times New Roman"/>
          <w:sz w:val="24"/>
          <w:szCs w:val="24"/>
        </w:rPr>
        <w:t>;</w:t>
      </w:r>
    </w:p>
    <w:p w:rsidR="000B74C4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DE">
        <w:rPr>
          <w:rFonts w:ascii="Times New Roman" w:hAnsi="Times New Roman" w:cs="Times New Roman"/>
          <w:sz w:val="24"/>
          <w:szCs w:val="24"/>
        </w:rPr>
        <w:t xml:space="preserve">Ф - фактическое количество </w:t>
      </w:r>
      <w:proofErr w:type="gramStart"/>
      <w:r w:rsidRPr="00E45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3F5">
        <w:rPr>
          <w:rFonts w:ascii="Times New Roman" w:hAnsi="Times New Roman" w:cs="Times New Roman"/>
          <w:sz w:val="24"/>
          <w:szCs w:val="24"/>
        </w:rPr>
        <w:t xml:space="preserve"> в </w:t>
      </w:r>
      <w:r w:rsidR="00E453F5" w:rsidRPr="00E453F5">
        <w:rPr>
          <w:rFonts w:ascii="Times New Roman" w:hAnsi="Times New Roman" w:cs="Times New Roman"/>
          <w:sz w:val="24"/>
          <w:szCs w:val="24"/>
        </w:rPr>
        <w:t>Учреждени</w:t>
      </w:r>
      <w:r w:rsidR="00D15FB6">
        <w:rPr>
          <w:rFonts w:ascii="Times New Roman" w:hAnsi="Times New Roman" w:cs="Times New Roman"/>
          <w:sz w:val="24"/>
          <w:szCs w:val="24"/>
        </w:rPr>
        <w:t>и</w:t>
      </w:r>
      <w:r w:rsidRPr="00185DDE">
        <w:rPr>
          <w:rFonts w:ascii="Times New Roman" w:hAnsi="Times New Roman" w:cs="Times New Roman"/>
          <w:sz w:val="24"/>
          <w:szCs w:val="24"/>
        </w:rPr>
        <w:t xml:space="preserve"> (по списочному составу);</w:t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DE">
        <w:rPr>
          <w:rFonts w:ascii="Times New Roman" w:hAnsi="Times New Roman" w:cs="Times New Roman"/>
          <w:sz w:val="24"/>
          <w:szCs w:val="24"/>
        </w:rPr>
        <w:t xml:space="preserve">N - нормативная наполняемость </w:t>
      </w:r>
      <w:r w:rsidR="00E453F5" w:rsidRPr="00E453F5">
        <w:rPr>
          <w:rFonts w:ascii="Times New Roman" w:hAnsi="Times New Roman" w:cs="Times New Roman"/>
          <w:sz w:val="24"/>
          <w:szCs w:val="24"/>
        </w:rPr>
        <w:t>Учреждения</w:t>
      </w:r>
      <w:r w:rsidRPr="00185DDE">
        <w:rPr>
          <w:rFonts w:ascii="Times New Roman" w:hAnsi="Times New Roman" w:cs="Times New Roman"/>
          <w:sz w:val="24"/>
          <w:szCs w:val="24"/>
        </w:rPr>
        <w:t>,</w:t>
      </w:r>
    </w:p>
    <w:p w:rsidR="008900F0" w:rsidRPr="008900F0" w:rsidRDefault="008900F0" w:rsidP="00185DD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9125" cy="276225"/>
            <wp:effectExtent l="19050" t="0" r="0" b="0"/>
            <wp:docPr id="1" name="Рисунок 1" descr="Об оплате труда работников организаций, осуществляющих образовательную деятельность (государственных образовательных учреждений области) (с изменениями на 11 феврал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оплате труда работников организаций, осуществляющих образовательную деятельность (государственных образовательных учреждений области) (с изменениями на 11 февраля 2019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DDE">
        <w:rPr>
          <w:rFonts w:ascii="Times New Roman" w:hAnsi="Times New Roman" w:cs="Times New Roman"/>
          <w:sz w:val="24"/>
          <w:szCs w:val="24"/>
        </w:rPr>
        <w:t>Nki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- норматив наполняемости i-го класса (группы);</w:t>
      </w:r>
    </w:p>
    <w:p w:rsidR="008900F0" w:rsidRPr="00185DDE" w:rsidRDefault="008900F0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DDE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85DDE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85DDE">
        <w:rPr>
          <w:rFonts w:ascii="Times New Roman" w:hAnsi="Times New Roman" w:cs="Times New Roman"/>
          <w:sz w:val="24"/>
          <w:szCs w:val="24"/>
        </w:rPr>
        <w:t xml:space="preserve"> классов (групп) в параллели.</w:t>
      </w:r>
    </w:p>
    <w:p w:rsidR="00185DDE" w:rsidRDefault="00185DDE" w:rsidP="001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Норматив наполняемости группы определяет</w:t>
      </w:r>
      <w:r w:rsidR="00E804C8">
        <w:rPr>
          <w:rFonts w:ascii="Times New Roman" w:hAnsi="Times New Roman" w:cs="Times New Roman"/>
          <w:sz w:val="28"/>
          <w:szCs w:val="28"/>
        </w:rPr>
        <w:t>ся в соответствии с приложением</w:t>
      </w:r>
      <w:r w:rsidR="00DA0861">
        <w:rPr>
          <w:rFonts w:ascii="Times New Roman" w:hAnsi="Times New Roman" w:cs="Times New Roman"/>
          <w:sz w:val="28"/>
          <w:szCs w:val="28"/>
        </w:rPr>
        <w:t xml:space="preserve"> </w:t>
      </w:r>
      <w:r w:rsidRPr="008900F0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5.6.2. Коэффициент наполняемости </w:t>
      </w:r>
      <w:r w:rsid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на текущий год определяется по состоянию на 1 октября предыдущего года.</w:t>
      </w: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5.6.3. Коэффициент наполняемости </w:t>
      </w:r>
      <w:r w:rsid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определяется с точностью до двух десятичных знаков после запятой.</w:t>
      </w:r>
    </w:p>
    <w:p w:rsidR="00185DDE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5.6.4. Коэффициент наполняемости </w:t>
      </w:r>
      <w:r w:rsidR="00E453F5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sz w:val="28"/>
          <w:szCs w:val="28"/>
        </w:rPr>
        <w:t xml:space="preserve"> не может превышать 1.</w:t>
      </w:r>
    </w:p>
    <w:p w:rsidR="00185DDE" w:rsidRDefault="00185DDE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5.7. Руководителю, заместителю руководителя устанавливаются следующие выплаты компенсационного характера: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 xml:space="preserve">Доплата указанным работникам, занятым на работах с вредными и (или) опасными условиями труда, устанавливается в размере до 12 процентов должностного оклада в соответствии с </w:t>
      </w:r>
      <w:hyperlink r:id="rId13" w:history="1">
        <w:r w:rsidRPr="008900F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900F0">
        <w:rPr>
          <w:rFonts w:ascii="Times New Roman" w:hAnsi="Times New Roman" w:cs="Times New Roman"/>
          <w:sz w:val="28"/>
          <w:szCs w:val="28"/>
        </w:rPr>
        <w:t xml:space="preserve">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</w:t>
      </w:r>
      <w:proofErr w:type="spellStart"/>
      <w:r w:rsidRPr="008900F0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8900F0">
        <w:rPr>
          <w:rFonts w:ascii="Times New Roman" w:hAnsi="Times New Roman" w:cs="Times New Roman"/>
          <w:sz w:val="28"/>
          <w:szCs w:val="28"/>
        </w:rPr>
        <w:t xml:space="preserve"> СССР от 20 августа 1990 года N 579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 Данная выплата устанавливается по результатам проведения специальной оценки условий труда.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5.7.2. Доплата за работу в учреждениях, расположенных в сельской местности.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Указанная доплата устанавливается в размере 25 процентов должностного оклада.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5.7.3. Выплаты за работу в местностях с особыми климатическими условиями.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За работу в местностях с особыми климатическими условиями выплачивается районный коэффициент в соответствии с законодательством Российской Федерации.</w:t>
      </w:r>
    </w:p>
    <w:p w:rsidR="00185DDE" w:rsidRDefault="00185DDE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5.8. Руководителю, его заместителю устанавливаются следующие выплаты стимулирующего характера: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надбавка за стаж непрерывной работы;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-выплаты за качество выполняемых работ;</w:t>
      </w:r>
    </w:p>
    <w:p w:rsidR="008900F0" w:rsidRPr="008900F0" w:rsidRDefault="008900F0" w:rsidP="0036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Руководителю Учреждения размер выплат стимулирующего характера устанавливается Учредителем.</w:t>
      </w:r>
      <w:r w:rsidRPr="008900F0">
        <w:rPr>
          <w:rFonts w:ascii="Times New Roman" w:hAnsi="Times New Roman" w:cs="Times New Roman"/>
          <w:sz w:val="28"/>
          <w:szCs w:val="28"/>
        </w:rPr>
        <w:t xml:space="preserve"> Заместителю руководителя</w:t>
      </w:r>
      <w:r w:rsidR="00DA0861">
        <w:rPr>
          <w:rFonts w:ascii="Times New Roman" w:hAnsi="Times New Roman" w:cs="Times New Roman"/>
          <w:sz w:val="28"/>
          <w:szCs w:val="28"/>
        </w:rPr>
        <w:t xml:space="preserve"> </w:t>
      </w:r>
      <w:r w:rsidRPr="008900F0">
        <w:rPr>
          <w:rFonts w:ascii="Times New Roman" w:hAnsi="Times New Roman" w:cs="Times New Roman"/>
          <w:sz w:val="28"/>
          <w:szCs w:val="28"/>
        </w:rPr>
        <w:t>– локальным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за фактически отработанное время в пределах фонда оплаты труда.</w:t>
      </w:r>
    </w:p>
    <w:p w:rsidR="00185DDE" w:rsidRDefault="00185DDE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5.8.1. Надбавка за стаж непрерывной работы.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1"/>
      <w:bookmarkEnd w:id="2"/>
      <w:r w:rsidRPr="008900F0">
        <w:rPr>
          <w:rFonts w:ascii="Times New Roman" w:hAnsi="Times New Roman" w:cs="Times New Roman"/>
          <w:sz w:val="28"/>
          <w:szCs w:val="28"/>
        </w:rPr>
        <w:t>Надбавка за стаж работы руководителю, заместителю руководителя Учреждения устанавливается по основному месту работы и основной занимаемой должности в следующих размерах: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7509"/>
      </w:tblGrid>
      <w:tr w:rsidR="008900F0" w:rsidRPr="008900F0" w:rsidTr="00531C08">
        <w:trPr>
          <w:trHeight w:val="400"/>
          <w:tblCellSpacing w:w="5" w:type="nil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надбавки в процентах от должностного оклада (но не более чем за норму часов)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 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10                         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                         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30                         </w:t>
            </w:r>
          </w:p>
        </w:tc>
      </w:tr>
      <w:tr w:rsidR="008900F0" w:rsidRPr="008900F0" w:rsidTr="00531C08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От 15 и более  </w:t>
            </w:r>
          </w:p>
        </w:tc>
        <w:tc>
          <w:tcPr>
            <w:tcW w:w="7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0F0" w:rsidRPr="00531C08" w:rsidRDefault="008900F0" w:rsidP="0053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40                         </w:t>
            </w:r>
          </w:p>
        </w:tc>
      </w:tr>
    </w:tbl>
    <w:p w:rsidR="00185DDE" w:rsidRDefault="008900F0" w:rsidP="0018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Время работы, включаемое в стаж в соответствии с настоящим подпунктом, суммируется.</w:t>
      </w:r>
    </w:p>
    <w:p w:rsidR="008900F0" w:rsidRPr="008900F0" w:rsidRDefault="008900F0" w:rsidP="0018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В стаж работы, дающий право на установление надбавки за стаж работы, включаются: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- время работы в </w:t>
      </w:r>
      <w:r w:rsidR="00361763">
        <w:rPr>
          <w:rFonts w:ascii="Times New Roman" w:hAnsi="Times New Roman" w:cs="Times New Roman"/>
          <w:sz w:val="28"/>
          <w:szCs w:val="28"/>
        </w:rPr>
        <w:t>о</w:t>
      </w:r>
      <w:r w:rsidRPr="008900F0">
        <w:rPr>
          <w:rFonts w:ascii="Times New Roman" w:hAnsi="Times New Roman" w:cs="Times New Roman"/>
          <w:sz w:val="28"/>
          <w:szCs w:val="28"/>
        </w:rPr>
        <w:t xml:space="preserve">рганизациях на должностях педагогических работников и на должностях, </w:t>
      </w:r>
      <w:r w:rsidR="00E804C8">
        <w:rPr>
          <w:rFonts w:ascii="Times New Roman" w:hAnsi="Times New Roman" w:cs="Times New Roman"/>
          <w:sz w:val="28"/>
          <w:szCs w:val="28"/>
        </w:rPr>
        <w:t>предусмотренных подпунктом 4.1.1</w:t>
      </w:r>
      <w:r w:rsidRPr="008900F0">
        <w:rPr>
          <w:rFonts w:ascii="Times New Roman" w:hAnsi="Times New Roman" w:cs="Times New Roman"/>
          <w:sz w:val="28"/>
          <w:szCs w:val="28"/>
        </w:rPr>
        <w:t xml:space="preserve"> </w:t>
      </w:r>
      <w:r w:rsidR="00E804C8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Pr="008900F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работы на должностях государственной гражданской (государственной) службы и муниципальной службы;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работы в профсоюзных организациях, комсомольских органах и органах народного контроля;</w:t>
      </w:r>
    </w:p>
    <w:p w:rsidR="008900F0" w:rsidRPr="00185DDE" w:rsidRDefault="008900F0" w:rsidP="0018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- </w:t>
      </w:r>
      <w:r w:rsidRPr="00185DDE">
        <w:rPr>
          <w:rFonts w:ascii="Times New Roman" w:hAnsi="Times New Roman" w:cs="Times New Roman"/>
          <w:sz w:val="28"/>
          <w:szCs w:val="28"/>
        </w:rPr>
        <w:t xml:space="preserve">время работы на предприятиях, в общественных организациях на должностях руководителей и специалистов, аналогичных должностям руководителей и специалистов в </w:t>
      </w:r>
      <w:r w:rsidR="001534D8">
        <w:rPr>
          <w:rFonts w:ascii="Times New Roman" w:hAnsi="Times New Roman" w:cs="Times New Roman"/>
          <w:sz w:val="28"/>
          <w:szCs w:val="28"/>
        </w:rPr>
        <w:t>о</w:t>
      </w:r>
      <w:r w:rsidRPr="00185DDE">
        <w:rPr>
          <w:rFonts w:ascii="Times New Roman" w:hAnsi="Times New Roman" w:cs="Times New Roman"/>
          <w:sz w:val="28"/>
          <w:szCs w:val="28"/>
        </w:rPr>
        <w:t>рганизациях;</w:t>
      </w:r>
    </w:p>
    <w:p w:rsidR="008900F0" w:rsidRPr="00185DDE" w:rsidRDefault="008900F0" w:rsidP="0018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DE">
        <w:rPr>
          <w:rFonts w:ascii="Times New Roman" w:hAnsi="Times New Roman" w:cs="Times New Roman"/>
          <w:sz w:val="28"/>
          <w:szCs w:val="28"/>
        </w:rPr>
        <w:lastRenderedPageBreak/>
        <w:t xml:space="preserve">- время обучения в учебных заведениях, в том числе на курсах подготовки, переподготовки и повышению квалификации кадров с отрывом от производства и время обучения в организациях, осуществляющих образовательную деятельность, в целях получения профессионального образования, профессионального обучения с отрывом от производства, если они работали в </w:t>
      </w:r>
      <w:r w:rsidR="00361763">
        <w:rPr>
          <w:rFonts w:ascii="Times New Roman" w:hAnsi="Times New Roman" w:cs="Times New Roman"/>
          <w:sz w:val="28"/>
          <w:szCs w:val="28"/>
        </w:rPr>
        <w:t>о</w:t>
      </w:r>
      <w:r w:rsidRPr="00185DDE">
        <w:rPr>
          <w:rFonts w:ascii="Times New Roman" w:hAnsi="Times New Roman" w:cs="Times New Roman"/>
          <w:sz w:val="28"/>
          <w:szCs w:val="28"/>
        </w:rPr>
        <w:t>рганизациях до поступления на обучение не менее девяти месяцев;</w:t>
      </w:r>
      <w:proofErr w:type="gramEnd"/>
    </w:p>
    <w:p w:rsidR="008900F0" w:rsidRPr="00185DDE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185DDE">
        <w:rPr>
          <w:rFonts w:ascii="Times New Roman" w:hAnsi="Times New Roman" w:cs="Times New Roman"/>
          <w:sz w:val="28"/>
          <w:szCs w:val="28"/>
        </w:rPr>
        <w:t>-</w:t>
      </w:r>
      <w:r w:rsidRPr="00185DDE">
        <w:rPr>
          <w:rFonts w:ascii="Times New Roman" w:hAnsi="Times New Roman" w:cs="Times New Roman"/>
          <w:spacing w:val="2"/>
          <w:sz w:val="28"/>
          <w:szCs w:val="28"/>
        </w:rPr>
        <w:t xml:space="preserve"> 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</w:t>
      </w:r>
      <w:r w:rsidR="00361763">
        <w:rPr>
          <w:rFonts w:ascii="Times New Roman" w:hAnsi="Times New Roman" w:cs="Times New Roman"/>
          <w:spacing w:val="2"/>
          <w:sz w:val="28"/>
          <w:szCs w:val="28"/>
        </w:rPr>
        <w:t>Учреждение</w:t>
      </w:r>
      <w:r w:rsidRPr="00185DDE">
        <w:rPr>
          <w:rFonts w:ascii="Times New Roman" w:hAnsi="Times New Roman" w:cs="Times New Roman"/>
          <w:spacing w:val="2"/>
          <w:sz w:val="28"/>
          <w:szCs w:val="28"/>
        </w:rPr>
        <w:t xml:space="preserve"> не превысил одного года.</w:t>
      </w:r>
      <w:proofErr w:type="gramEnd"/>
      <w:r w:rsidRPr="00185DDE">
        <w:rPr>
          <w:rFonts w:ascii="Times New Roman" w:hAnsi="Times New Roman" w:cs="Times New Roman"/>
          <w:spacing w:val="2"/>
          <w:sz w:val="28"/>
          <w:szCs w:val="28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8900F0" w:rsidRPr="00185DDE" w:rsidRDefault="008900F0" w:rsidP="0018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DE">
        <w:rPr>
          <w:rFonts w:ascii="Times New Roman" w:hAnsi="Times New Roman" w:cs="Times New Roman"/>
          <w:sz w:val="28"/>
          <w:szCs w:val="28"/>
        </w:rPr>
        <w:t>- время отпуска по уходу за ребенком до достижения им возраста трех лет работникам, состоящим в трудовых отношениях с образовательными учреждениями;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время длительного отпуска сроком до одного года, предоставляемого педагогическим работникам.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Если у работника право на установление или изменение надбавки за стаж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F0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надбавки за стаж работы наступило в период исполнения государственных обязанностей, при подготовке или повышении квалификации с отрывом от работы в учебном заведении, где за слушателем сохраняется средний заработок, ему устанавливается указанная выплата с момента наступления этого права и производится перерасчет среднего заработка.</w:t>
      </w:r>
      <w:proofErr w:type="gramEnd"/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Назначение выплаты за стаж работы руководителю Учреждения производится Учредителем на основании решения комиссии по установлению трудового стажа, созданной Учредителем.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Назначение выплаты за стаж работы заместителям руководителя производится руководителем Учреждения на основании решения комиссии по установлению трудового стажа.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Стаж работы, дающий право на получение надбавки, устанавливается комиссией, состав которой утверждается руководителем Учреждения с учетом мнения представительного органа работников.</w:t>
      </w:r>
    </w:p>
    <w:p w:rsidR="00185DDE" w:rsidRDefault="00185DDE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E453F5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>5.8.2. Выплаты интенсивность и высокие результаты работы.</w:t>
      </w:r>
    </w:p>
    <w:p w:rsidR="008900F0" w:rsidRPr="00E453F5" w:rsidRDefault="008900F0" w:rsidP="0018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>5.8.2.1. Надбавка за интенсивность и высокие результаты работы.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Надбавка за интенсивность и высокие результаты работы руководителю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на определенный срок и осуществляется за фактически отработанное время с момента установления надбавки. Надбавка устанавливается за результаты работы с учетом показателей эффективности работы руководителя и критериев их оценки.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Для заместителя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решение об установлении размера надбавки и срока, на который надбавка устанавливается, принимается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по согласованию с представительным органом работников в соответствии с коллективным договором и локальным актом.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на основе показателей и критериев эффективности работы, утверждаемых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5.8.2.2. Надбавка за наличие почетного звания</w:t>
      </w: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Руководител</w:t>
      </w:r>
      <w:r w:rsidR="00E804C8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, заместителям руководителя устанавливается надбавка за наличие почетного звания (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Народный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Заслуженный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Мастер спорта международного класса</w:t>
      </w:r>
      <w:r w:rsidR="000B74C4" w:rsidRPr="00E453F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) в размере 20 процентов должностного оклада.</w:t>
      </w:r>
    </w:p>
    <w:p w:rsidR="00185DDE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почетное звание устанавливается при условии соответствия имеющегося звания специфике работы, выполняемой работником 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85DDE" w:rsidRPr="00E453F5" w:rsidRDefault="00185DDE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900F0" w:rsidRPr="00E453F5" w:rsidRDefault="008900F0" w:rsidP="00185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z w:val="28"/>
          <w:szCs w:val="28"/>
        </w:rPr>
        <w:t xml:space="preserve">5.8.3. 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Выплаты за качество выполняемых работ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Надбавка за качество выполняемых работ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качество выполняемых работ устанавливается в пределах </w:t>
      </w:r>
      <w:proofErr w:type="gramStart"/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фонда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453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Надбавка за качество выполняемых работ руководителю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на определенный срок и осуществляется за фактически отработанное время с момента установления надбавки. Надбавка устанавливается за результаты работы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в целом с учетом показателей эффективности работы руководителя и критериев их оценки.</w:t>
      </w:r>
    </w:p>
    <w:p w:rsidR="008900F0" w:rsidRPr="00E453F5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>Для заместител</w:t>
      </w:r>
      <w:r w:rsidR="00E804C8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решение об установлении размера надбавки и срока, на который надбавка устанавливается, принимается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 по согласованию с представительным органом работников в соответствии с коллективным договором и локальным актом.</w:t>
      </w:r>
    </w:p>
    <w:p w:rsidR="008900F0" w:rsidRPr="008900F0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453F5">
        <w:rPr>
          <w:rFonts w:ascii="Times New Roman" w:hAnsi="Times New Roman" w:cs="Times New Roman"/>
          <w:spacing w:val="2"/>
          <w:sz w:val="28"/>
          <w:szCs w:val="28"/>
        </w:rPr>
        <w:t xml:space="preserve">Размеры и условия осуществления выплаты надбавки </w:t>
      </w:r>
      <w:r w:rsidR="00E804C8">
        <w:rPr>
          <w:rFonts w:ascii="Times New Roman" w:hAnsi="Times New Roman" w:cs="Times New Roman"/>
          <w:spacing w:val="2"/>
          <w:sz w:val="28"/>
          <w:szCs w:val="28"/>
        </w:rPr>
        <w:t xml:space="preserve">заместителям руководителя </w:t>
      </w:r>
      <w:r w:rsidRPr="00E453F5">
        <w:rPr>
          <w:rFonts w:ascii="Times New Roman" w:hAnsi="Times New Roman" w:cs="Times New Roman"/>
          <w:spacing w:val="2"/>
          <w:sz w:val="28"/>
          <w:szCs w:val="28"/>
        </w:rPr>
        <w:t>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работников,</w:t>
      </w:r>
      <w:r w:rsidRPr="008900F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основе показателей и критериев эффективности работы, утверждаемых руководителем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8900F0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5.8.4. Премиальные выплаты по итогам работы:</w:t>
      </w:r>
    </w:p>
    <w:p w:rsidR="00631C31" w:rsidRPr="008900F0" w:rsidRDefault="00631C31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месяц;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за квартал;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за учебный год (календарный год).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lastRenderedPageBreak/>
        <w:t>Показателями премирования по итогам работы являются: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результаты деятельности Учреждения;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- качественное выполнение особо важных (срочных) работ (мероприятий), вызванных производственной необходимостью или работ, требующих сокращения сроков их выполнения.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Размер премии по итогам работы может устанавливаться как в абсолютном</w:t>
      </w:r>
      <w:r w:rsidR="00E804C8">
        <w:rPr>
          <w:rFonts w:ascii="Times New Roman" w:hAnsi="Times New Roman" w:cs="Times New Roman"/>
          <w:sz w:val="28"/>
          <w:szCs w:val="28"/>
        </w:rPr>
        <w:t xml:space="preserve"> значении</w:t>
      </w:r>
      <w:r w:rsidRPr="008900F0">
        <w:rPr>
          <w:rFonts w:ascii="Times New Roman" w:hAnsi="Times New Roman" w:cs="Times New Roman"/>
          <w:sz w:val="28"/>
          <w:szCs w:val="28"/>
        </w:rPr>
        <w:t>, так и в процентном соотношении к должностному окладу, максимальным размером не ограничен.</w:t>
      </w:r>
    </w:p>
    <w:p w:rsidR="008900F0" w:rsidRPr="008900F0" w:rsidRDefault="008900F0" w:rsidP="008900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Решение об установлении и определении размера премии </w:t>
      </w:r>
      <w:r w:rsidR="00E804C8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8900F0">
        <w:rPr>
          <w:rFonts w:ascii="Times New Roman" w:hAnsi="Times New Roman" w:cs="Times New Roman"/>
          <w:sz w:val="28"/>
          <w:szCs w:val="28"/>
        </w:rPr>
        <w:t>принимается руководителем Учреждения в соответствии с коллективным договором и локальным нормативным актом Учреждения.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Премиальные выплаты выплачиваются из средств бюджета и приносящей доход деятельности</w:t>
      </w:r>
      <w:r w:rsidR="00E804C8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</w:t>
      </w:r>
      <w:r w:rsidRPr="008900F0">
        <w:rPr>
          <w:rFonts w:ascii="Times New Roman" w:hAnsi="Times New Roman" w:cs="Times New Roman"/>
          <w:sz w:val="28"/>
          <w:szCs w:val="28"/>
        </w:rPr>
        <w:t>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Основанием для начисления и </w:t>
      </w:r>
      <w:r w:rsidRPr="000B74C4">
        <w:rPr>
          <w:rFonts w:ascii="Times New Roman" w:hAnsi="Times New Roman" w:cs="Times New Roman"/>
          <w:sz w:val="28"/>
          <w:szCs w:val="28"/>
        </w:rPr>
        <w:t>выплаты премии руководителю</w:t>
      </w:r>
      <w:r w:rsidRPr="008900F0">
        <w:rPr>
          <w:rFonts w:ascii="Times New Roman" w:hAnsi="Times New Roman" w:cs="Times New Roman"/>
          <w:sz w:val="28"/>
          <w:szCs w:val="28"/>
        </w:rPr>
        <w:t xml:space="preserve"> Учреждения является </w:t>
      </w:r>
      <w:r w:rsidRPr="000B74C4">
        <w:rPr>
          <w:rFonts w:ascii="Times New Roman" w:hAnsi="Times New Roman" w:cs="Times New Roman"/>
          <w:sz w:val="28"/>
          <w:szCs w:val="28"/>
        </w:rPr>
        <w:t>распоряжение Учредителя,</w:t>
      </w:r>
      <w:r w:rsidRPr="008900F0">
        <w:rPr>
          <w:rFonts w:ascii="Times New Roman" w:hAnsi="Times New Roman" w:cs="Times New Roman"/>
          <w:sz w:val="28"/>
          <w:szCs w:val="28"/>
        </w:rPr>
        <w:t xml:space="preserve"> подготовленное  по результатам отчет</w:t>
      </w:r>
      <w:r w:rsidR="00025904">
        <w:rPr>
          <w:rFonts w:ascii="Times New Roman" w:hAnsi="Times New Roman" w:cs="Times New Roman"/>
          <w:sz w:val="28"/>
          <w:szCs w:val="28"/>
        </w:rPr>
        <w:t>а</w:t>
      </w:r>
      <w:r w:rsidRPr="008900F0">
        <w:rPr>
          <w:rFonts w:ascii="Times New Roman" w:hAnsi="Times New Roman" w:cs="Times New Roman"/>
          <w:sz w:val="28"/>
          <w:szCs w:val="28"/>
        </w:rPr>
        <w:t xml:space="preserve"> о выполнении показателей премирования, </w:t>
      </w:r>
      <w:proofErr w:type="gramStart"/>
      <w:r w:rsidRPr="008900F0">
        <w:rPr>
          <w:rFonts w:ascii="Times New Roman" w:hAnsi="Times New Roman" w:cs="Times New Roman"/>
          <w:sz w:val="28"/>
          <w:szCs w:val="28"/>
        </w:rPr>
        <w:t>котор</w:t>
      </w:r>
      <w:r w:rsidR="00025904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8900F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5904">
        <w:rPr>
          <w:rFonts w:ascii="Times New Roman" w:hAnsi="Times New Roman" w:cs="Times New Roman"/>
          <w:sz w:val="28"/>
          <w:szCs w:val="28"/>
        </w:rPr>
        <w:t>е</w:t>
      </w:r>
      <w:r w:rsidRPr="008900F0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25904">
        <w:rPr>
          <w:rFonts w:ascii="Times New Roman" w:hAnsi="Times New Roman" w:cs="Times New Roman"/>
          <w:sz w:val="28"/>
          <w:szCs w:val="28"/>
        </w:rPr>
        <w:t>ет</w:t>
      </w:r>
      <w:r w:rsidRPr="008900F0">
        <w:rPr>
          <w:rFonts w:ascii="Times New Roman" w:hAnsi="Times New Roman" w:cs="Times New Roman"/>
          <w:sz w:val="28"/>
          <w:szCs w:val="28"/>
        </w:rPr>
        <w:t xml:space="preserve"> Учредителю. 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>Для заместителей руководителя премиальные выплаты определяются Учреждением самостоятельно в пределах фонда оплаты труда и максимальными размерами не ограничены.</w:t>
      </w:r>
    </w:p>
    <w:p w:rsidR="008900F0" w:rsidRPr="008900F0" w:rsidRDefault="008900F0" w:rsidP="00890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0F0" w:rsidRPr="008900F0" w:rsidRDefault="008900F0" w:rsidP="008900F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00F0">
        <w:rPr>
          <w:rFonts w:ascii="Times New Roman" w:hAnsi="Times New Roman" w:cs="Times New Roman"/>
          <w:b/>
          <w:sz w:val="28"/>
          <w:szCs w:val="28"/>
        </w:rPr>
        <w:t>6. Порядок формирования фонда оплаты труда работников Учреждения</w:t>
      </w:r>
    </w:p>
    <w:p w:rsidR="008900F0" w:rsidRPr="008900F0" w:rsidRDefault="008900F0" w:rsidP="008900F0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6.1. Фонд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формируется на календарный год исходя из численности работников, предусмотренной штатным расписанием, в соответствии с настоящим Положением с учетом: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а) должностных окладов;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б) выплат компенсационного характера;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в) выплат стимулирующего характера.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6.2. Фонд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="00E453F5"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за счет </w:t>
      </w:r>
      <w:r w:rsidR="00025904">
        <w:rPr>
          <w:rFonts w:ascii="Times New Roman" w:hAnsi="Times New Roman" w:cs="Times New Roman"/>
          <w:spacing w:val="2"/>
          <w:sz w:val="28"/>
          <w:szCs w:val="28"/>
        </w:rPr>
        <w:t>районного, за счет субсидии, предоставленной на возмещение нормативных затрат, связанных с оказанием Учреждением муниципальных услуг в соответствии с муниципальным заданием, а также за счет средств от приносящей доход деятельности, за счет пожертвований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0B74C4" w:rsidRDefault="008900F0" w:rsidP="008900F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6.3. При формировании фонда оплаты труда необходимо учитывать, что предельная доля расходов на оплату труда работников административно-управленческого и вспомогательного персонала должна составлять не более 40% фонда оплаты труда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Учредитель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="00E453F5"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устанавливает предельную долю оплаты труда работников административно-управленческого и вспомогательного персонала в фонде оплаты труда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, а также перечень должностей работников, 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относимых к административно-управленческому и вспомогательному персоналу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6.4. За счет экономии по фонду оплаты труда работников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может быть выплачено единовременное вознаграждение, а также оказана материальная помощь.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>Материальная помощь оказывается: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работникам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- по решению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письменного заявления работника в соответствии с локальным нормативным актом;</w:t>
      </w:r>
    </w:p>
    <w:p w:rsidR="008900F0" w:rsidRPr="000B74C4" w:rsidRDefault="008900F0" w:rsidP="00153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руководителю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- по решению учредителя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письменного заявления руководителя </w:t>
      </w:r>
      <w:r w:rsidR="00E453F5" w:rsidRPr="008900F0">
        <w:rPr>
          <w:rFonts w:ascii="Times New Roman" w:hAnsi="Times New Roman" w:cs="Times New Roman"/>
          <w:sz w:val="28"/>
          <w:szCs w:val="28"/>
        </w:rPr>
        <w:t>Учреждения</w:t>
      </w:r>
      <w:r w:rsidRPr="000B74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B74C4" w:rsidRDefault="000B74C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0F0" w:rsidRPr="000B74C4" w:rsidRDefault="008900F0" w:rsidP="00890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25904">
        <w:rPr>
          <w:rFonts w:ascii="Times New Roman" w:hAnsi="Times New Roman" w:cs="Times New Roman"/>
          <w:sz w:val="28"/>
          <w:szCs w:val="28"/>
        </w:rPr>
        <w:t>м</w:t>
      </w:r>
      <w:r w:rsidRPr="000B74C4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дополнительного образования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«Вытегорская детско-юношеская спортивная школа»</w:t>
      </w:r>
    </w:p>
    <w:p w:rsidR="008900F0" w:rsidRPr="000B74C4" w:rsidRDefault="008900F0" w:rsidP="0089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8900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12"/>
      <w:bookmarkEnd w:id="3"/>
    </w:p>
    <w:p w:rsidR="00DA0861" w:rsidRPr="00DA0861" w:rsidRDefault="00DA0861" w:rsidP="0089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>Минимальный размер окладов (должностных окладов) по профессиональным квалификационным группам работников</w:t>
      </w:r>
    </w:p>
    <w:p w:rsidR="008900F0" w:rsidRPr="000B74C4" w:rsidRDefault="008900F0" w:rsidP="008900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9"/>
        <w:gridCol w:w="3062"/>
      </w:tblGrid>
      <w:tr w:rsidR="008900F0" w:rsidRPr="00DA0861" w:rsidTr="00E453F5">
        <w:trPr>
          <w:trHeight w:val="387"/>
        </w:trPr>
        <w:tc>
          <w:tcPr>
            <w:tcW w:w="6819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062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окладов (должностных окладов) (рублей)</w:t>
            </w:r>
          </w:p>
        </w:tc>
      </w:tr>
      <w:tr w:rsidR="008900F0" w:rsidRPr="00DA0861" w:rsidTr="00E453F5">
        <w:trPr>
          <w:trHeight w:val="200"/>
        </w:trPr>
        <w:tc>
          <w:tcPr>
            <w:tcW w:w="6819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8900F0" w:rsidRPr="00DA0861" w:rsidRDefault="008900F0" w:rsidP="00E453F5">
            <w:pPr>
              <w:pStyle w:val="ConsPlusNormal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0F0" w:rsidRPr="00DA0861" w:rsidTr="00E453F5">
        <w:trPr>
          <w:trHeight w:val="407"/>
        </w:trPr>
        <w:tc>
          <w:tcPr>
            <w:tcW w:w="6819" w:type="dxa"/>
          </w:tcPr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и профессии первого уровня</w:t>
            </w:r>
          </w:p>
        </w:tc>
        <w:tc>
          <w:tcPr>
            <w:tcW w:w="3062" w:type="dxa"/>
          </w:tcPr>
          <w:p w:rsidR="008900F0" w:rsidRPr="00DA0861" w:rsidRDefault="00E453F5" w:rsidP="00E453F5">
            <w:pPr>
              <w:pStyle w:val="a3"/>
              <w:jc w:val="center"/>
            </w:pPr>
            <w:r w:rsidRPr="00DA0861">
              <w:t>1722,00</w:t>
            </w:r>
          </w:p>
        </w:tc>
      </w:tr>
      <w:tr w:rsidR="008900F0" w:rsidRPr="00DA0861" w:rsidTr="00E453F5">
        <w:trPr>
          <w:trHeight w:val="412"/>
        </w:trPr>
        <w:tc>
          <w:tcPr>
            <w:tcW w:w="6819" w:type="dxa"/>
          </w:tcPr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и профессии второго уровня</w:t>
            </w:r>
          </w:p>
        </w:tc>
        <w:tc>
          <w:tcPr>
            <w:tcW w:w="3062" w:type="dxa"/>
          </w:tcPr>
          <w:p w:rsidR="008900F0" w:rsidRPr="00DA0861" w:rsidRDefault="00E453F5" w:rsidP="00E453F5">
            <w:pPr>
              <w:pStyle w:val="a3"/>
              <w:jc w:val="center"/>
            </w:pPr>
            <w:r w:rsidRPr="00DA0861">
              <w:t>2003,00</w:t>
            </w:r>
          </w:p>
        </w:tc>
      </w:tr>
      <w:tr w:rsidR="008900F0" w:rsidRPr="00DA0861" w:rsidTr="00E453F5">
        <w:trPr>
          <w:trHeight w:val="809"/>
        </w:trPr>
        <w:tc>
          <w:tcPr>
            <w:tcW w:w="6819" w:type="dxa"/>
          </w:tcPr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третьего уровня</w:t>
            </w:r>
            <w:r w:rsidR="00DA0861" w:rsidRPr="00DA0861">
              <w:t>;</w:t>
            </w:r>
          </w:p>
          <w:p w:rsidR="008900F0" w:rsidRPr="00DA0861" w:rsidRDefault="008900F0" w:rsidP="00E453F5">
            <w:pPr>
              <w:pStyle w:val="a3"/>
              <w:jc w:val="center"/>
            </w:pPr>
            <w:r w:rsidRPr="00DA0861">
              <w:t>- должности педагогических работников</w:t>
            </w:r>
          </w:p>
        </w:tc>
        <w:tc>
          <w:tcPr>
            <w:tcW w:w="3062" w:type="dxa"/>
          </w:tcPr>
          <w:p w:rsidR="008900F0" w:rsidRPr="00DA0861" w:rsidRDefault="00E453F5" w:rsidP="00E453F5">
            <w:pPr>
              <w:pStyle w:val="a3"/>
              <w:jc w:val="center"/>
            </w:pPr>
            <w:r w:rsidRPr="00DA0861">
              <w:t>3543,00</w:t>
            </w:r>
          </w:p>
        </w:tc>
      </w:tr>
    </w:tbl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74C4" w:rsidRDefault="000B74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8900F0" w:rsidRPr="000B74C4" w:rsidRDefault="00025904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00F0" w:rsidRPr="000B74C4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900F0" w:rsidRPr="000B74C4" w:rsidRDefault="008900F0" w:rsidP="008900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4C4">
        <w:rPr>
          <w:rFonts w:ascii="Times New Roman" w:hAnsi="Times New Roman" w:cs="Times New Roman"/>
          <w:sz w:val="28"/>
          <w:szCs w:val="28"/>
        </w:rPr>
        <w:t>«Вытегорская детско-юношеская спортивная школа»</w:t>
      </w:r>
    </w:p>
    <w:p w:rsidR="008900F0" w:rsidRPr="008900F0" w:rsidRDefault="008900F0" w:rsidP="008900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61" w:rsidRDefault="00DA0861" w:rsidP="000B74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Pr="00DA0861" w:rsidRDefault="00DA0861" w:rsidP="000B74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>Наполняемость групп, применяемая для расчета коэффициента наполняемости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577"/>
        <w:gridCol w:w="2149"/>
      </w:tblGrid>
      <w:tr w:rsidR="008900F0" w:rsidRPr="00DA0861" w:rsidTr="00DA0861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DA086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образовательных организаций, классов (групп)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D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классов (групп), чел.</w:t>
            </w:r>
          </w:p>
        </w:tc>
      </w:tr>
      <w:tr w:rsidR="008900F0" w:rsidRPr="00DA0861" w:rsidTr="00DA0861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0B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Группы для проведения факультативов, кружков, секций, элективных занятий во всех видах образовательных организаций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E453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00F0" w:rsidRPr="00DA0861" w:rsidTr="00DA0861">
        <w:tc>
          <w:tcPr>
            <w:tcW w:w="9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0B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F0" w:rsidRPr="00DA0861" w:rsidTr="00DA0861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0B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0F0" w:rsidRPr="00DA0861" w:rsidRDefault="008900F0" w:rsidP="00E453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00F0" w:rsidRDefault="008900F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00F0" w:rsidSect="003C1167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A38"/>
    <w:multiLevelType w:val="hybridMultilevel"/>
    <w:tmpl w:val="4C68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27D6"/>
    <w:multiLevelType w:val="multilevel"/>
    <w:tmpl w:val="DF789B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B31543D"/>
    <w:multiLevelType w:val="hybridMultilevel"/>
    <w:tmpl w:val="DADE17E0"/>
    <w:lvl w:ilvl="0" w:tplc="7DAE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16D3E"/>
    <w:rsid w:val="00025904"/>
    <w:rsid w:val="00035419"/>
    <w:rsid w:val="00036EC6"/>
    <w:rsid w:val="000922F4"/>
    <w:rsid w:val="000B74C4"/>
    <w:rsid w:val="001534D8"/>
    <w:rsid w:val="001708E7"/>
    <w:rsid w:val="001859F9"/>
    <w:rsid w:val="00185DDE"/>
    <w:rsid w:val="001A59B3"/>
    <w:rsid w:val="001F5B8B"/>
    <w:rsid w:val="0021239D"/>
    <w:rsid w:val="00216D3E"/>
    <w:rsid w:val="00225518"/>
    <w:rsid w:val="0023512E"/>
    <w:rsid w:val="00253FC5"/>
    <w:rsid w:val="00271648"/>
    <w:rsid w:val="002B15D8"/>
    <w:rsid w:val="002D3848"/>
    <w:rsid w:val="002D680C"/>
    <w:rsid w:val="002D7332"/>
    <w:rsid w:val="002E77A0"/>
    <w:rsid w:val="00316BFD"/>
    <w:rsid w:val="003273DB"/>
    <w:rsid w:val="00327708"/>
    <w:rsid w:val="003357FC"/>
    <w:rsid w:val="00355DE0"/>
    <w:rsid w:val="00361763"/>
    <w:rsid w:val="003665B6"/>
    <w:rsid w:val="00374E8D"/>
    <w:rsid w:val="0038760F"/>
    <w:rsid w:val="003C1167"/>
    <w:rsid w:val="003C77A0"/>
    <w:rsid w:val="004013E7"/>
    <w:rsid w:val="00402FA4"/>
    <w:rsid w:val="004377B0"/>
    <w:rsid w:val="00447C14"/>
    <w:rsid w:val="00450D8E"/>
    <w:rsid w:val="00491EA5"/>
    <w:rsid w:val="004D6BDA"/>
    <w:rsid w:val="004E3007"/>
    <w:rsid w:val="00522D0D"/>
    <w:rsid w:val="00526A06"/>
    <w:rsid w:val="00531C08"/>
    <w:rsid w:val="005339B6"/>
    <w:rsid w:val="00567729"/>
    <w:rsid w:val="00631C31"/>
    <w:rsid w:val="00685E39"/>
    <w:rsid w:val="006C146E"/>
    <w:rsid w:val="006F3137"/>
    <w:rsid w:val="006F78A7"/>
    <w:rsid w:val="00712112"/>
    <w:rsid w:val="0072258E"/>
    <w:rsid w:val="007228DC"/>
    <w:rsid w:val="007416A6"/>
    <w:rsid w:val="00782E7F"/>
    <w:rsid w:val="007D3562"/>
    <w:rsid w:val="007D5640"/>
    <w:rsid w:val="00815985"/>
    <w:rsid w:val="00832872"/>
    <w:rsid w:val="00844483"/>
    <w:rsid w:val="00870484"/>
    <w:rsid w:val="00870C7D"/>
    <w:rsid w:val="00886C40"/>
    <w:rsid w:val="008900F0"/>
    <w:rsid w:val="008D0B82"/>
    <w:rsid w:val="008E49EA"/>
    <w:rsid w:val="00956D4D"/>
    <w:rsid w:val="009A3154"/>
    <w:rsid w:val="009A5413"/>
    <w:rsid w:val="009A71B8"/>
    <w:rsid w:val="009D1754"/>
    <w:rsid w:val="009E3AD2"/>
    <w:rsid w:val="009F3FDA"/>
    <w:rsid w:val="00A4409E"/>
    <w:rsid w:val="00A66A60"/>
    <w:rsid w:val="00A722BD"/>
    <w:rsid w:val="00AB1A20"/>
    <w:rsid w:val="00AC2B77"/>
    <w:rsid w:val="00AD2442"/>
    <w:rsid w:val="00AD603A"/>
    <w:rsid w:val="00B00A25"/>
    <w:rsid w:val="00B015C5"/>
    <w:rsid w:val="00B07679"/>
    <w:rsid w:val="00B617DE"/>
    <w:rsid w:val="00BA7CF8"/>
    <w:rsid w:val="00C230CD"/>
    <w:rsid w:val="00C71AF6"/>
    <w:rsid w:val="00C762C1"/>
    <w:rsid w:val="00C850E5"/>
    <w:rsid w:val="00C87E28"/>
    <w:rsid w:val="00CB4A49"/>
    <w:rsid w:val="00CD1699"/>
    <w:rsid w:val="00D15FB6"/>
    <w:rsid w:val="00D225EE"/>
    <w:rsid w:val="00D261DC"/>
    <w:rsid w:val="00D74946"/>
    <w:rsid w:val="00D90CA9"/>
    <w:rsid w:val="00DA0861"/>
    <w:rsid w:val="00DC14FD"/>
    <w:rsid w:val="00DD7EBE"/>
    <w:rsid w:val="00E43C77"/>
    <w:rsid w:val="00E453F5"/>
    <w:rsid w:val="00E804C8"/>
    <w:rsid w:val="00EA66B6"/>
    <w:rsid w:val="00EB0F0D"/>
    <w:rsid w:val="00ED4015"/>
    <w:rsid w:val="00ED749D"/>
    <w:rsid w:val="00F63396"/>
    <w:rsid w:val="00F76955"/>
    <w:rsid w:val="00F9022C"/>
    <w:rsid w:val="00F91B5F"/>
    <w:rsid w:val="00F94E07"/>
    <w:rsid w:val="00F969B1"/>
    <w:rsid w:val="00FA455B"/>
    <w:rsid w:val="00FA7C79"/>
    <w:rsid w:val="00FB6216"/>
    <w:rsid w:val="00FD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3E"/>
    <w:pPr>
      <w:spacing w:after="160" w:line="256" w:lineRule="auto"/>
    </w:pPr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685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6D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6D3E"/>
    <w:pPr>
      <w:ind w:left="720"/>
      <w:contextualSpacing/>
    </w:pPr>
  </w:style>
  <w:style w:type="paragraph" w:customStyle="1" w:styleId="msonormalbullet1gif">
    <w:name w:val="msonormalbullet1.gif"/>
    <w:basedOn w:val="a"/>
    <w:rsid w:val="0021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1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8E7"/>
    <w:rPr>
      <w:color w:val="0000FF"/>
      <w:u w:val="single"/>
    </w:rPr>
  </w:style>
  <w:style w:type="paragraph" w:customStyle="1" w:styleId="ConsPlusNormal">
    <w:name w:val="ConsPlusNormal"/>
    <w:rsid w:val="00890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00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0F0"/>
    <w:rPr>
      <w:rFonts w:ascii="Tahoma" w:eastAsiaTheme="minorHAnsi" w:hAnsi="Tahoma" w:cs="Tahoma"/>
      <w:sz w:val="16"/>
      <w:szCs w:val="16"/>
    </w:rPr>
  </w:style>
  <w:style w:type="paragraph" w:styleId="a9">
    <w:name w:val="Normal (Web)"/>
    <w:basedOn w:val="a"/>
    <w:unhideWhenUsed/>
    <w:rsid w:val="0053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4E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F94E07"/>
    <w:rPr>
      <w:rFonts w:ascii="Times New Roman" w:hAnsi="Times New Roman"/>
      <w:b/>
      <w:sz w:val="26"/>
    </w:rPr>
  </w:style>
  <w:style w:type="character" w:customStyle="1" w:styleId="10">
    <w:name w:val="Заголовок 1 Знак"/>
    <w:basedOn w:val="a0"/>
    <w:link w:val="1"/>
    <w:uiPriority w:val="9"/>
    <w:rsid w:val="00685E39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32995" TargetMode="External"/><Relationship Id="rId13" Type="http://schemas.openxmlformats.org/officeDocument/2006/relationships/hyperlink" Target="consultantplus://offline/ref=624B5260ECA9E782E39BB81F68E0B2CE6D81A719A31B82F545A3F3D7FBB6A8EC19C688C60AFE38B8k5H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06058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DFCA-07BE-4A67-8A94-04323A23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5547</Words>
  <Characters>31620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Администрация_12</dc:creator>
  <cp:lastModifiedBy>Культура</cp:lastModifiedBy>
  <cp:revision>8</cp:revision>
  <cp:lastPrinted>2023-02-28T08:33:00Z</cp:lastPrinted>
  <dcterms:created xsi:type="dcterms:W3CDTF">2023-02-27T10:36:00Z</dcterms:created>
  <dcterms:modified xsi:type="dcterms:W3CDTF">2023-05-18T08:01:00Z</dcterms:modified>
</cp:coreProperties>
</file>