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5C" w:rsidRPr="00675A9F" w:rsidRDefault="00F02D5C" w:rsidP="00F02D5C">
      <w:pPr>
        <w:jc w:val="center"/>
      </w:pPr>
      <w:r w:rsidRPr="004B7B11"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5C" w:rsidRPr="00F02D5C" w:rsidRDefault="00F02D5C" w:rsidP="00F02D5C">
      <w:pPr>
        <w:spacing w:before="4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5C"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F02D5C" w:rsidRPr="00F02D5C" w:rsidRDefault="00F02D5C" w:rsidP="00F02D5C">
      <w:pPr>
        <w:spacing w:before="4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5C"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F02D5C" w:rsidRPr="00F02D5C" w:rsidRDefault="00F02D5C" w:rsidP="00F02D5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2D5C">
        <w:rPr>
          <w:rFonts w:ascii="Times New Roman" w:hAnsi="Times New Roman"/>
          <w:sz w:val="24"/>
          <w:szCs w:val="24"/>
        </w:rPr>
        <w:t>тел. (81746) 2-22-</w:t>
      </w:r>
      <w:proofErr w:type="gramStart"/>
      <w:r w:rsidRPr="00F02D5C">
        <w:rPr>
          <w:rFonts w:ascii="Times New Roman" w:hAnsi="Times New Roman"/>
          <w:sz w:val="24"/>
          <w:szCs w:val="24"/>
        </w:rPr>
        <w:t>03,  факс</w:t>
      </w:r>
      <w:proofErr w:type="gramEnd"/>
      <w:r w:rsidRPr="00F02D5C">
        <w:rPr>
          <w:rFonts w:ascii="Times New Roman" w:hAnsi="Times New Roman"/>
          <w:sz w:val="24"/>
          <w:szCs w:val="24"/>
        </w:rPr>
        <w:t xml:space="preserve"> (81746) _____________,       </w:t>
      </w:r>
      <w:r w:rsidRPr="00F02D5C">
        <w:rPr>
          <w:rFonts w:ascii="Times New Roman" w:hAnsi="Times New Roman"/>
          <w:sz w:val="24"/>
          <w:szCs w:val="24"/>
          <w:lang w:val="en-US"/>
        </w:rPr>
        <w:t>e</w:t>
      </w:r>
      <w:r w:rsidRPr="00F02D5C">
        <w:rPr>
          <w:rFonts w:ascii="Times New Roman" w:hAnsi="Times New Roman"/>
          <w:sz w:val="24"/>
          <w:szCs w:val="24"/>
        </w:rPr>
        <w:t>-</w:t>
      </w:r>
      <w:r w:rsidRPr="00F02D5C">
        <w:rPr>
          <w:rFonts w:ascii="Times New Roman" w:hAnsi="Times New Roman"/>
          <w:sz w:val="24"/>
          <w:szCs w:val="24"/>
          <w:lang w:val="en-US"/>
        </w:rPr>
        <w:t>mail</w:t>
      </w:r>
      <w:r w:rsidRPr="00F02D5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revkom</w:t>
        </w:r>
        <w:r w:rsidRPr="00F02D5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vytegra</w:t>
        </w:r>
        <w:r w:rsidRPr="00F02D5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Pr="00F02D5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157E" w:rsidRPr="00F02D5C" w:rsidRDefault="0037796A" w:rsidP="00F02D5C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<v:stroke linestyle="thinThick"/>
          </v:line>
        </w:pict>
      </w:r>
    </w:p>
    <w:p w:rsidR="004A109A" w:rsidRDefault="00386AA8" w:rsidP="004A1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</w:t>
      </w:r>
      <w:r w:rsidR="004A109A">
        <w:rPr>
          <w:rFonts w:ascii="Times New Roman" w:hAnsi="Times New Roman" w:cs="Times New Roman"/>
          <w:sz w:val="28"/>
          <w:szCs w:val="28"/>
        </w:rPr>
        <w:t xml:space="preserve"> К А З</w:t>
      </w:r>
    </w:p>
    <w:p w:rsidR="004A109A" w:rsidRDefault="007B0025" w:rsidP="004A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2016</w:t>
      </w:r>
      <w:r w:rsidR="004A109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 </w:t>
      </w:r>
      <w:r w:rsidR="004A109A">
        <w:rPr>
          <w:rFonts w:ascii="Times New Roman" w:hAnsi="Times New Roman" w:cs="Times New Roman"/>
          <w:sz w:val="28"/>
          <w:szCs w:val="28"/>
        </w:rPr>
        <w:t>1</w:t>
      </w:r>
    </w:p>
    <w:p w:rsidR="004A109A" w:rsidRDefault="004A109A" w:rsidP="004A10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025" w:rsidRPr="007B0025" w:rsidRDefault="004A109A" w:rsidP="007B0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0025" w:rsidRPr="007B0025">
        <w:rPr>
          <w:rFonts w:ascii="Times New Roman" w:hAnsi="Times New Roman" w:cs="Times New Roman"/>
          <w:sz w:val="28"/>
          <w:szCs w:val="28"/>
        </w:rPr>
        <w:t>Положения</w:t>
      </w:r>
    </w:p>
    <w:p w:rsidR="007B0025" w:rsidRDefault="007B0025" w:rsidP="007B0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 xml:space="preserve">о рассмотрении обращений граждан </w:t>
      </w:r>
    </w:p>
    <w:p w:rsidR="007B0025" w:rsidRDefault="007B0025" w:rsidP="007B0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 xml:space="preserve">в Ревизионную комиссию </w:t>
      </w:r>
      <w:proofErr w:type="spellStart"/>
      <w:r w:rsidRPr="007B0025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7B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9A" w:rsidRPr="007B0025" w:rsidRDefault="007B0025" w:rsidP="007B0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09A" w:rsidRDefault="00427AAB" w:rsidP="00427AAB">
      <w:pPr>
        <w:pStyle w:val="ConsPlusNormal"/>
        <w:jc w:val="both"/>
        <w:rPr>
          <w:sz w:val="28"/>
        </w:rPr>
      </w:pPr>
      <w:r>
        <w:rPr>
          <w:b w:val="0"/>
          <w:sz w:val="28"/>
          <w:szCs w:val="28"/>
        </w:rPr>
        <w:t xml:space="preserve">          </w:t>
      </w:r>
      <w:r w:rsidR="007B0025">
        <w:rPr>
          <w:b w:val="0"/>
          <w:sz w:val="28"/>
          <w:szCs w:val="28"/>
        </w:rPr>
        <w:t>В целях реализации положений Федерального закона № 59-ФЗ от 02 мая 2006 года «</w:t>
      </w:r>
      <w:r w:rsidR="007B0025" w:rsidRPr="00410F71">
        <w:rPr>
          <w:b w:val="0"/>
          <w:sz w:val="28"/>
          <w:szCs w:val="28"/>
        </w:rPr>
        <w:t>О</w:t>
      </w:r>
      <w:r w:rsidR="007B0025">
        <w:rPr>
          <w:b w:val="0"/>
          <w:sz w:val="28"/>
          <w:szCs w:val="28"/>
        </w:rPr>
        <w:t xml:space="preserve"> порядке рассмотрения обращений граждан Российской Федерации»</w:t>
      </w:r>
    </w:p>
    <w:p w:rsidR="004A109A" w:rsidRDefault="004A109A" w:rsidP="00427AA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27AA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ПРИКАЗЫВАЮ:</w:t>
      </w:r>
    </w:p>
    <w:p w:rsidR="007B0025" w:rsidRPr="007B0025" w:rsidRDefault="004A109A" w:rsidP="00427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  <w:r w:rsidR="007B002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B0025" w:rsidRPr="007B0025">
        <w:rPr>
          <w:rFonts w:ascii="Times New Roman" w:hAnsi="Times New Roman" w:cs="Times New Roman"/>
          <w:sz w:val="28"/>
          <w:szCs w:val="28"/>
        </w:rPr>
        <w:t xml:space="preserve">о рассмотрении обращений граждан в Ревизионную комиссию </w:t>
      </w:r>
      <w:proofErr w:type="spellStart"/>
      <w:r w:rsidR="007B0025" w:rsidRPr="007B0025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7B0025" w:rsidRPr="007B00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002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A109A" w:rsidRDefault="004A109A" w:rsidP="004A10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A10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A10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    </w:t>
      </w: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1A1986" w:rsidRDefault="001A1986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3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1C4396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приказом Ревизионной комиссии 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от 28.01.2016 № 1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                              (приложение)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ПОЛОЖЕНИЕ</w:t>
      </w:r>
    </w:p>
    <w:p w:rsidR="009C77B2" w:rsidRPr="009C77B2" w:rsidRDefault="009C77B2" w:rsidP="009C7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о рассмотрении обращений граждан в Ревизионную комиссию</w:t>
      </w:r>
    </w:p>
    <w:p w:rsidR="009C77B2" w:rsidRPr="009C77B2" w:rsidRDefault="009C77B2" w:rsidP="009C7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Положение)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 Рассмотрение письменных обращений </w:t>
      </w:r>
    </w:p>
    <w:p w:rsidR="009C77B2" w:rsidRPr="009C77B2" w:rsidRDefault="009C77B2" w:rsidP="009C77B2">
      <w:pPr>
        <w:spacing w:after="0"/>
        <w:jc w:val="both"/>
        <w:rPr>
          <w:rStyle w:val="FontStyle13"/>
          <w:sz w:val="28"/>
          <w:szCs w:val="28"/>
        </w:rPr>
      </w:pPr>
      <w:r w:rsidRPr="009C77B2">
        <w:rPr>
          <w:rStyle w:val="FontStyle13"/>
          <w:sz w:val="28"/>
          <w:szCs w:val="28"/>
        </w:rPr>
        <w:t xml:space="preserve">         1.1. Поступившие в адрес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Ревизионная комиссия)</w:t>
      </w:r>
      <w:r w:rsidRPr="009C77B2">
        <w:rPr>
          <w:rStyle w:val="FontStyle13"/>
          <w:sz w:val="28"/>
          <w:szCs w:val="28"/>
        </w:rPr>
        <w:t xml:space="preserve"> обращения граждан (физических лиц), организаций (юридических лиц), общественных объединений, государственных органов, органов местного самоуправления (далее – обращения граждан) регистрируются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9C77B2">
        <w:rPr>
          <w:rStyle w:val="FontStyle13"/>
          <w:sz w:val="28"/>
          <w:szCs w:val="28"/>
        </w:rPr>
        <w:t xml:space="preserve"> в день поступления и передаются на визу п</w:t>
      </w:r>
      <w:r w:rsidRPr="009C77B2">
        <w:rPr>
          <w:rFonts w:ascii="Times New Roman" w:hAnsi="Times New Roman" w:cs="Times New Roman"/>
          <w:sz w:val="28"/>
          <w:szCs w:val="28"/>
        </w:rPr>
        <w:t>редседателю (в отсутствие председателя - аудитору) Ревизионной комиссии</w:t>
      </w:r>
      <w:r w:rsidRPr="009C77B2">
        <w:rPr>
          <w:rStyle w:val="FontStyle13"/>
          <w:sz w:val="28"/>
          <w:szCs w:val="28"/>
        </w:rPr>
        <w:t>.</w:t>
      </w:r>
    </w:p>
    <w:p w:rsidR="009C77B2" w:rsidRPr="009C77B2" w:rsidRDefault="009C77B2" w:rsidP="009C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         1.2. П</w:t>
      </w:r>
      <w:r w:rsidRPr="009C77B2">
        <w:rPr>
          <w:rStyle w:val="FontStyle13"/>
          <w:sz w:val="28"/>
          <w:szCs w:val="28"/>
        </w:rPr>
        <w:t>редседатель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аудитор) Ревизионной комиссии назначает ответственного исполнителя (</w:t>
      </w:r>
      <w:r w:rsidRPr="009C77B2">
        <w:rPr>
          <w:rStyle w:val="FontStyle13"/>
          <w:sz w:val="28"/>
          <w:szCs w:val="28"/>
        </w:rPr>
        <w:t>главного инспектора, иного работника)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комиссии, к компетенции которых относится рассмотрение вопросов, поставленных в обращении. 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Style w:val="FontStyle13"/>
          <w:sz w:val="28"/>
          <w:szCs w:val="28"/>
        </w:rPr>
        <w:t xml:space="preserve">1.3. Ответственный исполнитель обеспечивает </w:t>
      </w:r>
      <w:r w:rsidRPr="009C77B2">
        <w:rPr>
          <w:rFonts w:ascii="Times New Roman" w:hAnsi="Times New Roman" w:cs="Times New Roman"/>
          <w:sz w:val="28"/>
          <w:szCs w:val="28"/>
        </w:rPr>
        <w:t xml:space="preserve">объективное, всестороннее и своевременное рассмотрение обращения, при необходимости - с участием заявителя, направившего обращение, готовит проекты запросов на необходимые для рассмотрения обращения документы и материалы в органы государственной власти, органы местного самоуправления и должностным лицам </w:t>
      </w:r>
      <w:r w:rsidRPr="009C77B2">
        <w:rPr>
          <w:rStyle w:val="FontStyle13"/>
          <w:sz w:val="28"/>
          <w:szCs w:val="28"/>
        </w:rPr>
        <w:t xml:space="preserve">и представляет председателю </w:t>
      </w:r>
      <w:r w:rsidRPr="009C77B2">
        <w:rPr>
          <w:rFonts w:ascii="Times New Roman" w:hAnsi="Times New Roman" w:cs="Times New Roman"/>
          <w:sz w:val="28"/>
          <w:szCs w:val="28"/>
        </w:rPr>
        <w:t>(в отсутствие председателя - аудитору) Ревизионной комиссии</w:t>
      </w:r>
      <w:r w:rsidRPr="009C77B2">
        <w:rPr>
          <w:rStyle w:val="FontStyle13"/>
          <w:sz w:val="28"/>
          <w:szCs w:val="28"/>
        </w:rPr>
        <w:t xml:space="preserve"> проект ответа на обращение в письменном виде.</w:t>
      </w:r>
      <w:r w:rsidRPr="009C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1.4. Общий срок рассмотрения обращений – тридцать дней со дня регистрации письменного обращения.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1.5. В исключительных случаях, а также в случае направления запроса с целью дополнительной проверки изложенных в обращении доводов, в том числе с истребованием документов и иных материалов из других государственных органов, органов местного самоуправления, срок рассмотрения обращения может быть продлен, но не более чем на тридцать дней.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>Продление срока рассмотрения обращения осуществляется п</w:t>
      </w:r>
      <w:r w:rsidRPr="009C77B2">
        <w:rPr>
          <w:rStyle w:val="FontStyle13"/>
          <w:sz w:val="28"/>
          <w:szCs w:val="28"/>
        </w:rPr>
        <w:t>редседателем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аудитором) Ревизионной комиссии по предложению ответственного исполнителя.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1.6. В случае если письменное обращение содержит вопросы, решение которых не входит в компетенцию Ревизионной комиссии, в течение семи дней со дня регистрации письменное обращение направляется в соответствующий государственный орган, орган местного самоуправления или соответствующему должностному лицу, с уведомлением гражданина, направившего обращение, о переадресации обращения. При этом запрещается на</w:t>
      </w:r>
      <w:r>
        <w:rPr>
          <w:rFonts w:ascii="Times New Roman" w:hAnsi="Times New Roman" w:cs="Times New Roman"/>
          <w:sz w:val="28"/>
          <w:szCs w:val="28"/>
        </w:rPr>
        <w:t xml:space="preserve">правлять обращение, содержащее </w:t>
      </w:r>
      <w:r w:rsidRPr="009C77B2">
        <w:rPr>
          <w:rFonts w:ascii="Times New Roman" w:hAnsi="Times New Roman" w:cs="Times New Roman"/>
          <w:sz w:val="28"/>
          <w:szCs w:val="28"/>
        </w:rPr>
        <w:t>жалобу, на рассмотрение в государственный орган, орган местного самоуправления или должностному лицу, решение или действие (бездействие) которых обжалуется. Указанная жалоба возвращается гражданину в течение семи дней со дня регистрации обращения с разъяснением его права обжаловать соответствующие решение или действие (бездействие) в установленном порядке в суд.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1.7. Письменное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1.8. В случае если текст письменного обращения не поддается прочтению, ответ на обращение </w:t>
      </w:r>
      <w:proofErr w:type="gramStart"/>
      <w:r w:rsidRPr="009C77B2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9C77B2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1.9.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</w:t>
      </w:r>
      <w:r w:rsidRPr="009C77B2">
        <w:rPr>
          <w:rStyle w:val="FontStyle13"/>
          <w:sz w:val="28"/>
          <w:szCs w:val="28"/>
        </w:rPr>
        <w:t>редседатель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аудитор) Ревизионной комиссии вправе принять решение о безосновательности очередного обращения и прекращении переписки. О данном решении уведомляется гражданин, направивший обращение, в течение семи дней со дня регистрации обращения.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1.10.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в течение семи дней со дня регистрации обращения сообщается о невозможности дать ответ по </w:t>
      </w:r>
      <w:r w:rsidRPr="009C77B2">
        <w:rPr>
          <w:rFonts w:ascii="Times New Roman" w:hAnsi="Times New Roman" w:cs="Times New Roman"/>
          <w:sz w:val="28"/>
          <w:szCs w:val="28"/>
        </w:rPr>
        <w:lastRenderedPageBreak/>
        <w:t>существу поставленного в нем вопроса в связи с недопустимостью разглашения указанных сведений.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1.11.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1.12. При поступлении в адрес Ревизионной комиссии письменного обращения, в котором содержатся нецензурные либо оскорбительные выражения, угрозы жизни, здоровью и имуществу должностных лиц, и (или) членов их семей, ответственный исполнитель по согласованию с п</w:t>
      </w:r>
      <w:r w:rsidRPr="009C77B2">
        <w:rPr>
          <w:rStyle w:val="FontStyle13"/>
          <w:sz w:val="28"/>
          <w:szCs w:val="28"/>
        </w:rPr>
        <w:t>редседателем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аудитором) Ревизионной комиссии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C77B2" w:rsidRPr="009C77B2" w:rsidRDefault="009C77B2" w:rsidP="009C77B2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1.13. Сведения, полученные в ходе рассмотрения письменного обращения, а также персональные данные гражданина могут использоваться только в целях рассмотрения обращений в соответствии с полномочиями должностных лиц, ответственных за организацию </w:t>
      </w:r>
      <w:proofErr w:type="gramStart"/>
      <w:r w:rsidRPr="009C77B2">
        <w:rPr>
          <w:rFonts w:ascii="Times New Roman" w:hAnsi="Times New Roman" w:cs="Times New Roman"/>
          <w:sz w:val="28"/>
          <w:szCs w:val="28"/>
        </w:rPr>
        <w:t>и  рассмотрение</w:t>
      </w:r>
      <w:proofErr w:type="gramEnd"/>
      <w:r w:rsidRPr="009C77B2">
        <w:rPr>
          <w:rFonts w:ascii="Times New Roman" w:hAnsi="Times New Roman" w:cs="Times New Roman"/>
          <w:sz w:val="28"/>
          <w:szCs w:val="28"/>
        </w:rPr>
        <w:t xml:space="preserve"> обращений граждан. Запрещается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 государственного органа, органа местного самоуправления, к компетенции которых относится решение поставленных в обращении вопросов.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1.14. Результатом рассмотрения письменного обращения является разъяснение по существу поставленных в обращении вопросов либо принятие мер по обращению, либо направление обращения для рассмотрения в государственный орган, орган местного самоуправления или должностному лицу.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 Личный прием граждан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2.1. Председатель (в отсутствие председателя - аудитор) Ревизионной комиссии проводит личный п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рием граждан (физических лиц) и представителей организаций (юридических лиц), общественных объединений, государственных органов, органов местного самоуправления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(далее -  личный прием граждан) </w:t>
      </w:r>
      <w:r w:rsidRPr="009C77B2">
        <w:rPr>
          <w:rFonts w:ascii="Times New Roman" w:hAnsi="Times New Roman" w:cs="Times New Roman"/>
          <w:sz w:val="28"/>
          <w:szCs w:val="28"/>
        </w:rPr>
        <w:t>по вопросам, входящим в компетенцию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Ревизионной комиссии.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9C77B2">
        <w:rPr>
          <w:rFonts w:ascii="Times New Roman" w:hAnsi="Times New Roman" w:cs="Times New Roman"/>
          <w:color w:val="333333"/>
          <w:sz w:val="28"/>
          <w:szCs w:val="28"/>
        </w:rPr>
        <w:t>2.2.  Прием гр</w:t>
      </w:r>
      <w:r>
        <w:rPr>
          <w:rFonts w:ascii="Times New Roman" w:hAnsi="Times New Roman" w:cs="Times New Roman"/>
          <w:color w:val="333333"/>
          <w:sz w:val="28"/>
          <w:szCs w:val="28"/>
        </w:rPr>
        <w:t>аждан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проводится каждый понедельник по адресу: г.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Вытегра, пр. Ленина, д.68, каб.17 по предварительной записи.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2.3. Запись на прием и организацию личного приема граждан </w:t>
      </w:r>
      <w:r>
        <w:rPr>
          <w:rFonts w:ascii="Times New Roman" w:hAnsi="Times New Roman" w:cs="Times New Roman"/>
          <w:color w:val="333333"/>
          <w:sz w:val="28"/>
          <w:szCs w:val="28"/>
        </w:rPr>
        <w:t>осуществляет председатель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2.4. В случае невозможности проведения личного приема граждан в установленные дни и часы, дата и время проведения личного приема граждан могут быть перенесены председателем (в отсутствие председателя – аудитором) Ревизионной комиссии. Граждане, записанные на прием, оповещаются о переносе даты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</w:t>
      </w:r>
      <w:r w:rsidRPr="009C77B2"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2.5. Для обеспечения рассмотрения обращений граждан, записанных на личный прием,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>председателем Ревизионной комиссии</w:t>
      </w:r>
      <w:r w:rsidRPr="009C77B2">
        <w:rPr>
          <w:rFonts w:ascii="Times New Roman" w:hAnsi="Times New Roman" w:cs="Times New Roman"/>
          <w:sz w:val="28"/>
          <w:szCs w:val="28"/>
        </w:rPr>
        <w:t xml:space="preserve"> оформляется карточка личного приема согласно приложению №1 к настоящему Положению.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2.6. Во время проведения личного приема председателем (в отсутствие председателя - аудитором) Ревизионной комиссии, проводящим личный прием, в карточку личного приема заносится содержание обращения, результат его рассмотрения или поручение о дальнейшем рассмотрении. Карточка личного приема заполняется во время его проведения.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2.7. Личный прием граждан осуществляется по предъявлении документа, удостоверяющего личность. </w:t>
      </w:r>
    </w:p>
    <w:p w:rsidR="009C77B2" w:rsidRPr="009C77B2" w:rsidRDefault="009C77B2" w:rsidP="009C77B2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2.8. Сведения, полученные в ходе личного приема, а также персональные данные гражданина могут использоваться только в целях рассмотрения обращений в соответствии с полномочиями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организацию и</w:t>
      </w:r>
      <w:r w:rsidRPr="009C77B2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граждан. Запрещается разглашение содержащейся в обращении информации о частной жизни гражданина без его согласия.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2.9. Если изложенные в устном обращении сведения являются очевидными и не требуют дополнительной проверки, ответ на обращение (либо сообщение о причинах, по которым ответ по существу не может быть дан)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  Для подготовки письменного ответа карточка личного приема направляется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Ревизионной комиссии аудитору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 в соответствии с поручением председателя Ревизионной комиссии, проводившего личный прием.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2.10. Письменное обращение, принятое в ходе личного приема граждан, подлежит регистрации и рассмотрению в порядке, установленном </w:t>
      </w:r>
      <w:r w:rsidRPr="009C77B2">
        <w:rPr>
          <w:rFonts w:ascii="Times New Roman" w:hAnsi="Times New Roman" w:cs="Times New Roman"/>
          <w:sz w:val="28"/>
          <w:szCs w:val="28"/>
        </w:rPr>
        <w:lastRenderedPageBreak/>
        <w:t>разделом 1 настоящего Положения. О принятии письменного обращения гражданина делается запись в карточке личного приема.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2.11. В ходе личного приема гражданину может быть отказано в рассмотрении обращения, если: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а) ему ранее был дан ответ по существу поставленных в обращении вопросов;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б) ответ на обращение не может быть дан без разглашения сведений, составляющих государственную или иную охраняемую федеральным законом тайну;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в) вопрос подлежит рассмотрению другим государственным органом, органом местного самоуправления, судом.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2.12. В случае если в устном обращении поставлены вопросы, решение которых не входит в компетенцию Ревизионной комиссии, гражданину дается разъяснение, куда и в каком порядке он может обратиться.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2.13. По окончании личного приема председатель (в отсутствие председателя - заместитель аудитор) Ревизионной комиссии, осуществляющий личный прием, доводит до сведения гражданина решение о направлении обращения на рассмотрение и принятии мер по обращению.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2.14. Результатом рассмотрения обращения, полученного в ходе проведения личного приема граждан, является разъяснение по существу поставленных в обращении вопросов либо принятие председателем (в отсутствие председателя - аудитором) Ревизионной комиссии, осуществляющим личный прием, мер по обращению, либо направление обращения для рассмотрения в государственный орган, орган местного самоуправления или должностному лицу.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3. Учет и контроль рассмотрения обращений граждан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3.1. Учет обращений граждан, поступивших в адрес Ревизионной комиссии, ведется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 в Журнале учета обращений граждан по форме согласно приложению №2 к настоящему Положению. Письменные обращения, карточки личного приема, ответы на обращения подшиваются в номенклатурное дело «Обращения граждан». </w:t>
      </w:r>
    </w:p>
    <w:p w:rsidR="009C77B2" w:rsidRPr="009C77B2" w:rsidRDefault="009C77B2" w:rsidP="009C77B2">
      <w:pPr>
        <w:pStyle w:val="Style9"/>
        <w:widowControl/>
        <w:tabs>
          <w:tab w:val="left" w:pos="773"/>
        </w:tabs>
        <w:spacing w:before="53"/>
        <w:ind w:firstLine="0"/>
        <w:rPr>
          <w:rStyle w:val="FontStyle13"/>
          <w:sz w:val="28"/>
          <w:szCs w:val="28"/>
        </w:rPr>
      </w:pPr>
      <w:r w:rsidRPr="009C77B2">
        <w:rPr>
          <w:sz w:val="28"/>
          <w:szCs w:val="28"/>
        </w:rPr>
        <w:t xml:space="preserve">         3.2.</w:t>
      </w:r>
      <w:r w:rsidRPr="009C77B2">
        <w:rPr>
          <w:rStyle w:val="FontStyle13"/>
          <w:sz w:val="28"/>
          <w:szCs w:val="28"/>
        </w:rPr>
        <w:t xml:space="preserve"> Председатель Ревизионной комиссии осуществляет контроль соблюдения сроков рассмотрения обращений, п</w:t>
      </w:r>
      <w:r w:rsidRPr="009C77B2">
        <w:rPr>
          <w:sz w:val="28"/>
          <w:szCs w:val="28"/>
        </w:rPr>
        <w:t>оступивших в адрес Ревизионной комиссии.</w:t>
      </w:r>
    </w:p>
    <w:p w:rsidR="009C77B2" w:rsidRPr="009C77B2" w:rsidRDefault="009C77B2" w:rsidP="009C77B2">
      <w:pPr>
        <w:pStyle w:val="Style9"/>
        <w:widowControl/>
        <w:tabs>
          <w:tab w:val="left" w:pos="773"/>
        </w:tabs>
        <w:spacing w:before="53"/>
        <w:ind w:firstLine="0"/>
        <w:rPr>
          <w:rStyle w:val="FontStyle13"/>
          <w:sz w:val="28"/>
          <w:szCs w:val="28"/>
        </w:rPr>
      </w:pPr>
      <w:r w:rsidRPr="009C77B2">
        <w:rPr>
          <w:rStyle w:val="FontStyle13"/>
          <w:sz w:val="28"/>
          <w:szCs w:val="28"/>
        </w:rPr>
        <w:t xml:space="preserve">         3.3. Персональную ответственность за соблюдение сроков исполнения обращений и содержание ответа несет ответственный исполнитель.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Информирование</w:t>
      </w:r>
      <w:r w:rsidRPr="009C77B2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9C77B2">
        <w:rPr>
          <w:rFonts w:ascii="Times New Roman" w:hAnsi="Times New Roman" w:cs="Times New Roman"/>
          <w:color w:val="333333"/>
          <w:sz w:val="28"/>
          <w:szCs w:val="28"/>
        </w:rPr>
        <w:t>4.1. Электронная форма обращения, и</w:t>
      </w:r>
      <w:r w:rsidRPr="009C77B2">
        <w:rPr>
          <w:rFonts w:ascii="Times New Roman" w:hAnsi="Times New Roman" w:cs="Times New Roman"/>
          <w:sz w:val="28"/>
          <w:szCs w:val="28"/>
        </w:rPr>
        <w:t xml:space="preserve">нформация о времени и месте личного приема, фамилии, имена, отчества председателя (аудитора) Ревизионной комиссии, а также номер телефона, по которому можно </w:t>
      </w:r>
      <w:r w:rsidRPr="009C77B2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информацию справочного характера размещается на официальном сайте </w:t>
      </w: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- на странице Ревизионной комиссии в сети Интернет.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4.2. Публичное информирование граждан о рассмотрении обращений осуществляется путем размещения на официальном сайте </w:t>
      </w: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– на странице Ревизионной комиссии в сети Интернет ежеквартальных обзоров поступивших обращений, а также обобщенной информации о результатах рассмотрения обращений и принятых мерах.  </w:t>
      </w:r>
    </w:p>
    <w:p w:rsidR="009C77B2" w:rsidRPr="00046D1D" w:rsidRDefault="009C77B2" w:rsidP="009C77B2">
      <w:pPr>
        <w:spacing w:after="0"/>
        <w:ind w:firstLine="540"/>
        <w:jc w:val="both"/>
        <w:outlineLvl w:val="2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Pr="009C77B2" w:rsidRDefault="009C77B2" w:rsidP="009C77B2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Положению                                                                                         </w:t>
      </w:r>
    </w:p>
    <w:p w:rsidR="009C77B2" w:rsidRPr="009C77B2" w:rsidRDefault="009C77B2" w:rsidP="009C77B2">
      <w:pPr>
        <w:pStyle w:val="a9"/>
        <w:spacing w:after="0" w:afterAutospacing="0"/>
        <w:jc w:val="both"/>
        <w:rPr>
          <w:color w:val="333333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Карточка личного приема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N ________________________________                                                  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7B2">
        <w:rPr>
          <w:rFonts w:ascii="Times New Roman" w:hAnsi="Times New Roman" w:cs="Times New Roman"/>
          <w:sz w:val="24"/>
          <w:szCs w:val="24"/>
        </w:rPr>
        <w:t xml:space="preserve">(регистрационный номер </w:t>
      </w:r>
      <w:proofErr w:type="gramStart"/>
      <w:r w:rsidRPr="009C77B2">
        <w:rPr>
          <w:rFonts w:ascii="Times New Roman" w:hAnsi="Times New Roman" w:cs="Times New Roman"/>
          <w:sz w:val="24"/>
          <w:szCs w:val="24"/>
        </w:rPr>
        <w:t xml:space="preserve">обращения)   </w:t>
      </w:r>
      <w:proofErr w:type="gramEnd"/>
      <w:r w:rsidRPr="009C77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77B2">
        <w:rPr>
          <w:rFonts w:ascii="Times New Roman" w:hAnsi="Times New Roman" w:cs="Times New Roman"/>
          <w:sz w:val="24"/>
          <w:szCs w:val="24"/>
        </w:rPr>
        <w:t xml:space="preserve">         Дата регистрации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ВИД ПРИЕМА (личный, по </w:t>
      </w:r>
      <w:proofErr w:type="gramStart"/>
      <w:r w:rsidRPr="009C77B2">
        <w:rPr>
          <w:rFonts w:ascii="Times New Roman" w:hAnsi="Times New Roman" w:cs="Times New Roman"/>
          <w:sz w:val="28"/>
          <w:szCs w:val="28"/>
        </w:rPr>
        <w:t>телефону)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ДАТА И ВРЕМЯ ПРИЕМА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ПРИЕМ ВЕЛ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ЗАЯВИТЕЛЬ (Ф.И.О.)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АДРЕС И N ТЕЛЕФОНА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СОДЕРЖАНИЕ ОБРАЩЕНИЯ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>РЕЗУЛЬТАТ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РЕЗОЛЮЦИЯ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СРОК КОНТРОЛЯ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ОТВЕТ НАПРАВЛЕН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СОДЕРЖАНИЕ ОТВЕТА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046D1D" w:rsidRDefault="009C77B2" w:rsidP="009C77B2">
      <w:pPr>
        <w:rPr>
          <w:sz w:val="24"/>
          <w:szCs w:val="24"/>
        </w:rPr>
        <w:sectPr w:rsidR="009C77B2" w:rsidRPr="00046D1D" w:rsidSect="00BC3A97">
          <w:pgSz w:w="11906" w:h="16838"/>
          <w:pgMar w:top="719" w:right="1286" w:bottom="899" w:left="1440" w:header="708" w:footer="708" w:gutter="0"/>
          <w:cols w:space="708"/>
          <w:docGrid w:linePitch="360"/>
        </w:sectPr>
      </w:pPr>
    </w:p>
    <w:p w:rsidR="009C77B2" w:rsidRPr="0037796A" w:rsidRDefault="009C77B2" w:rsidP="009C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37796A">
        <w:rPr>
          <w:rFonts w:ascii="Times New Roman" w:hAnsi="Times New Roman" w:cs="Times New Roman"/>
          <w:sz w:val="24"/>
          <w:szCs w:val="24"/>
        </w:rPr>
        <w:lastRenderedPageBreak/>
        <w:t>Приложение №2 к Положению</w:t>
      </w:r>
    </w:p>
    <w:p w:rsidR="009C77B2" w:rsidRPr="00046D1D" w:rsidRDefault="009C77B2" w:rsidP="009C77B2">
      <w:pPr>
        <w:jc w:val="right"/>
        <w:rPr>
          <w:sz w:val="24"/>
          <w:szCs w:val="24"/>
        </w:rPr>
      </w:pPr>
    </w:p>
    <w:p w:rsidR="009C77B2" w:rsidRPr="00046D1D" w:rsidRDefault="009C77B2" w:rsidP="009C77B2">
      <w:pPr>
        <w:jc w:val="right"/>
        <w:rPr>
          <w:sz w:val="24"/>
          <w:szCs w:val="24"/>
        </w:rPr>
      </w:pPr>
    </w:p>
    <w:p w:rsidR="009C77B2" w:rsidRPr="00982B2A" w:rsidRDefault="009C77B2" w:rsidP="009C77B2">
      <w:pPr>
        <w:jc w:val="right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440"/>
        <w:gridCol w:w="1440"/>
        <w:gridCol w:w="1370"/>
        <w:gridCol w:w="2770"/>
        <w:gridCol w:w="1620"/>
        <w:gridCol w:w="1260"/>
        <w:gridCol w:w="1800"/>
        <w:gridCol w:w="1440"/>
      </w:tblGrid>
      <w:tr w:rsidR="009C77B2" w:rsidRPr="00A03E02" w:rsidTr="008100D9">
        <w:tc>
          <w:tcPr>
            <w:tcW w:w="648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96A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Дата и № регистрации обращения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Вид обращения (письменное, личный прием, по телефону и др.)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ФИО заявителя, название организации</w:t>
            </w:r>
          </w:p>
        </w:tc>
        <w:tc>
          <w:tcPr>
            <w:tcW w:w="137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Почтовый адрес, телефон</w:t>
            </w:r>
          </w:p>
        </w:tc>
        <w:tc>
          <w:tcPr>
            <w:tcW w:w="277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Краткое</w:t>
            </w:r>
          </w:p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содержание обращения</w:t>
            </w:r>
          </w:p>
        </w:tc>
        <w:tc>
          <w:tcPr>
            <w:tcW w:w="162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ФИО руководителя, рассмотревшего обращение</w:t>
            </w:r>
          </w:p>
        </w:tc>
        <w:tc>
          <w:tcPr>
            <w:tcW w:w="126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Резолюция</w:t>
            </w:r>
          </w:p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Дата и результат рассмотрения обращения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C77B2" w:rsidRPr="00A03E02" w:rsidTr="008100D9">
        <w:tc>
          <w:tcPr>
            <w:tcW w:w="648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C77B2" w:rsidRPr="00046D1D" w:rsidRDefault="009C77B2" w:rsidP="009C77B2">
      <w:pPr>
        <w:rPr>
          <w:sz w:val="24"/>
          <w:szCs w:val="24"/>
        </w:rPr>
      </w:pPr>
    </w:p>
    <w:p w:rsidR="009C77B2" w:rsidRPr="00046D1D" w:rsidRDefault="009C77B2" w:rsidP="009C77B2">
      <w:pPr>
        <w:rPr>
          <w:sz w:val="24"/>
          <w:szCs w:val="24"/>
        </w:rPr>
      </w:pPr>
    </w:p>
    <w:p w:rsidR="00FE2451" w:rsidRPr="001A1986" w:rsidRDefault="00FE2451" w:rsidP="009C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2451" w:rsidRPr="001A1986" w:rsidSect="0037796A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B585C"/>
    <w:multiLevelType w:val="hybridMultilevel"/>
    <w:tmpl w:val="2206CC3C"/>
    <w:lvl w:ilvl="0" w:tplc="0EE4B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AA8"/>
    <w:rsid w:val="00061685"/>
    <w:rsid w:val="00087FF5"/>
    <w:rsid w:val="000D18EC"/>
    <w:rsid w:val="001A1986"/>
    <w:rsid w:val="001C4396"/>
    <w:rsid w:val="0028693B"/>
    <w:rsid w:val="002A1760"/>
    <w:rsid w:val="00302520"/>
    <w:rsid w:val="0037796A"/>
    <w:rsid w:val="00386AA8"/>
    <w:rsid w:val="003D2779"/>
    <w:rsid w:val="003F548E"/>
    <w:rsid w:val="003F7BC0"/>
    <w:rsid w:val="00412611"/>
    <w:rsid w:val="00427AAB"/>
    <w:rsid w:val="004A109A"/>
    <w:rsid w:val="005C1DBE"/>
    <w:rsid w:val="00643F59"/>
    <w:rsid w:val="00676F17"/>
    <w:rsid w:val="006A6642"/>
    <w:rsid w:val="006B62FB"/>
    <w:rsid w:val="007B0025"/>
    <w:rsid w:val="008253A6"/>
    <w:rsid w:val="008C4EE4"/>
    <w:rsid w:val="00907F0B"/>
    <w:rsid w:val="00923D49"/>
    <w:rsid w:val="009C77B2"/>
    <w:rsid w:val="00A4157E"/>
    <w:rsid w:val="00A817C4"/>
    <w:rsid w:val="00AF00D1"/>
    <w:rsid w:val="00B42FE1"/>
    <w:rsid w:val="00B62F0A"/>
    <w:rsid w:val="00BC1986"/>
    <w:rsid w:val="00C04897"/>
    <w:rsid w:val="00E269DB"/>
    <w:rsid w:val="00EE5A15"/>
    <w:rsid w:val="00F02D5C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54D1D9-BDEE-44E4-9FE7-7568D9F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D5C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F02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02D5C"/>
    <w:rPr>
      <w:rFonts w:ascii="Calibri" w:eastAsia="Calibri" w:hAnsi="Calibri" w:cs="Times New Roman"/>
    </w:rPr>
  </w:style>
  <w:style w:type="paragraph" w:customStyle="1" w:styleId="ConsPlusNormal">
    <w:name w:val="ConsPlusNormal"/>
    <w:rsid w:val="007B0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C77B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9C77B2"/>
    <w:pPr>
      <w:widowControl w:val="0"/>
      <w:autoSpaceDE w:val="0"/>
      <w:autoSpaceDN w:val="0"/>
      <w:adjustRightInd w:val="0"/>
      <w:spacing w:after="0" w:line="27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9C77B2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77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BFB1-9718-4AE3-BA6A-8BE7FFF9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2015-12-17T07:48:00Z</cp:lastPrinted>
  <dcterms:created xsi:type="dcterms:W3CDTF">2016-01-29T12:52:00Z</dcterms:created>
  <dcterms:modified xsi:type="dcterms:W3CDTF">2016-01-29T12:52:00Z</dcterms:modified>
</cp:coreProperties>
</file>