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2A1C8B">
        <w:rPr>
          <w:rFonts w:ascii="Times New Roman" w:hAnsi="Times New Roman"/>
          <w:b/>
          <w:sz w:val="28"/>
          <w:szCs w:val="28"/>
        </w:rPr>
        <w:t>__сентябрь</w:t>
      </w:r>
      <w:r w:rsidR="00F261FC">
        <w:rPr>
          <w:rFonts w:ascii="Times New Roman" w:hAnsi="Times New Roman"/>
          <w:sz w:val="28"/>
          <w:szCs w:val="28"/>
        </w:rPr>
        <w:t>_</w:t>
      </w:r>
      <w:r w:rsidR="005138E7">
        <w:rPr>
          <w:rFonts w:ascii="Times New Roman" w:hAnsi="Times New Roman"/>
          <w:sz w:val="28"/>
          <w:szCs w:val="28"/>
        </w:rPr>
        <w:t>_2022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C8B" w:rsidRPr="000E4E90" w:rsidTr="007936A9">
        <w:tc>
          <w:tcPr>
            <w:tcW w:w="534" w:type="dxa"/>
          </w:tcPr>
          <w:p w:rsidR="000F7017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ED045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</w:t>
            </w: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2A1C8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05.09.2022</w:t>
            </w:r>
          </w:p>
        </w:tc>
        <w:tc>
          <w:tcPr>
            <w:tcW w:w="3686" w:type="dxa"/>
          </w:tcPr>
          <w:p w:rsidR="00B86823" w:rsidRPr="000E4E90" w:rsidRDefault="002A1C8B" w:rsidP="002A1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C8B">
              <w:rPr>
                <w:rFonts w:ascii="Times New Roman" w:hAnsi="Times New Roman" w:cs="Times New Roman"/>
                <w:sz w:val="20"/>
                <w:szCs w:val="20"/>
              </w:rPr>
              <w:t>«О прогнозном плане приватизации муниципального имущества на 2023 год и плановый период 2024-2025 годов»</w:t>
            </w:r>
          </w:p>
        </w:tc>
        <w:tc>
          <w:tcPr>
            <w:tcW w:w="8079" w:type="dxa"/>
          </w:tcPr>
          <w:p w:rsidR="00B86823" w:rsidRDefault="002A1C8B" w:rsidP="00DF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2A1C8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постановлению Правительства Российской Федерации от 26 декабря 2005 г.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 (с изменениями), решению Представительного Собрания </w:t>
            </w:r>
            <w:proofErr w:type="spellStart"/>
            <w:r w:rsidRPr="002A1C8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A1C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2A1C8B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2A1C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2A1C8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A1C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2A1C8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A1C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2A1C8B" w:rsidRPr="000E4E90" w:rsidRDefault="002A1C8B" w:rsidP="002A1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2A1C8B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2A1C8B" w:rsidRPr="000E4E90" w:rsidTr="007936A9">
        <w:tc>
          <w:tcPr>
            <w:tcW w:w="534" w:type="dxa"/>
          </w:tcPr>
          <w:p w:rsidR="00B86823" w:rsidRPr="000E4E90" w:rsidRDefault="00997E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86823" w:rsidRPr="000E4E90" w:rsidRDefault="00B868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B86823" w:rsidRPr="000E4E90" w:rsidRDefault="002A1C8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19.09.2022</w:t>
            </w:r>
          </w:p>
        </w:tc>
        <w:tc>
          <w:tcPr>
            <w:tcW w:w="3686" w:type="dxa"/>
          </w:tcPr>
          <w:p w:rsidR="00B86823" w:rsidRPr="00692878" w:rsidRDefault="002A1C8B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C8B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      </w:r>
            <w:proofErr w:type="spellStart"/>
            <w:r w:rsidRPr="002A1C8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A1C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8079" w:type="dxa"/>
          </w:tcPr>
          <w:p w:rsidR="002A1C8B" w:rsidRPr="002A1C8B" w:rsidRDefault="002A1C8B" w:rsidP="002A1C8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C8B">
              <w:rPr>
                <w:rFonts w:ascii="Times New Roman" w:hAnsi="Times New Roman" w:cs="Times New Roman"/>
                <w:sz w:val="20"/>
                <w:szCs w:val="20"/>
              </w:rPr>
              <w:t>В случае увеличения размера платы с 01 октября 2022 года ежегодный объем поступающих доходов в районный бюджет по данному виду источников доходов может ув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еличиться более чем в 7-10 раз.</w:t>
            </w:r>
          </w:p>
          <w:p w:rsidR="00B86823" w:rsidRDefault="002A1C8B" w:rsidP="002A1C8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C8B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методическим указаниям, утвержденным приказом Министерства строительства и жилищно-коммунального хозяйства Российской Федерации от 27 сентября 2016 г. N 668/пр.</w:t>
            </w:r>
          </w:p>
          <w:p w:rsidR="002A1C8B" w:rsidRPr="000E4E90" w:rsidRDefault="002A1C8B" w:rsidP="002A1C8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C8B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proofErr w:type="gramStart"/>
            <w:r w:rsidRPr="002A1C8B">
              <w:rPr>
                <w:rFonts w:ascii="Times New Roman" w:hAnsi="Times New Roman" w:cs="Times New Roman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proofErr w:type="gramEnd"/>
            <w:r w:rsidRPr="002A1C8B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692878" w:rsidRPr="000E4E90" w:rsidTr="007936A9">
        <w:tc>
          <w:tcPr>
            <w:tcW w:w="534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92878" w:rsidRPr="00692878" w:rsidRDefault="00692878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692878" w:rsidRPr="000E4E90" w:rsidRDefault="00692878" w:rsidP="00430C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31192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5138E7" w:rsidRPr="000E4E90" w:rsidRDefault="0083749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</w:t>
            </w:r>
            <w:r w:rsidR="00C866AF"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</w:p>
        </w:tc>
        <w:tc>
          <w:tcPr>
            <w:tcW w:w="1276" w:type="dxa"/>
          </w:tcPr>
          <w:p w:rsidR="005138E7" w:rsidRPr="000E4E90" w:rsidRDefault="00F739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07.09.2022</w:t>
            </w:r>
          </w:p>
        </w:tc>
        <w:tc>
          <w:tcPr>
            <w:tcW w:w="3686" w:type="dxa"/>
          </w:tcPr>
          <w:p w:rsidR="00F1769B" w:rsidRPr="000E4E90" w:rsidRDefault="00F739BF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«Об утверждении тарифов бюджетного учреждения культуры «Центр культуры «Вытегра»</w:t>
            </w:r>
          </w:p>
        </w:tc>
        <w:tc>
          <w:tcPr>
            <w:tcW w:w="8079" w:type="dxa"/>
          </w:tcPr>
          <w:p w:rsidR="00837491" w:rsidRDefault="00F739BF" w:rsidP="0083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и Положению о бюджетном процессе в муниципальном образовании «Город Вытегра».</w:t>
            </w:r>
          </w:p>
          <w:p w:rsidR="00F739BF" w:rsidRPr="000E4E90" w:rsidRDefault="00F739BF" w:rsidP="0083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5138E7" w:rsidRPr="000E4E90" w:rsidRDefault="005138E7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31192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9C1984" w:rsidRPr="000E4E90" w:rsidRDefault="00DC128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B8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4CD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B8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4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Вологодской области</w:t>
            </w:r>
          </w:p>
        </w:tc>
        <w:tc>
          <w:tcPr>
            <w:tcW w:w="1276" w:type="dxa"/>
          </w:tcPr>
          <w:p w:rsidR="009C1984" w:rsidRPr="000E4E90" w:rsidRDefault="00F739BF" w:rsidP="009C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12.09.2022</w:t>
            </w:r>
          </w:p>
        </w:tc>
        <w:tc>
          <w:tcPr>
            <w:tcW w:w="3686" w:type="dxa"/>
          </w:tcPr>
          <w:p w:rsidR="009C1984" w:rsidRDefault="00F739BF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 от 26 августа 2022 года № 309».</w:t>
            </w:r>
          </w:p>
          <w:p w:rsidR="00F739BF" w:rsidRDefault="00F739BF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9BF" w:rsidRPr="000E4E90" w:rsidRDefault="00F739BF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налоге на имущество физических лиц»</w:t>
            </w:r>
          </w:p>
        </w:tc>
        <w:tc>
          <w:tcPr>
            <w:tcW w:w="8079" w:type="dxa"/>
          </w:tcPr>
          <w:p w:rsidR="004F528C" w:rsidRDefault="00F739BF" w:rsidP="004F5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Налоговому кодексу Российской Федерации, Положению о бюджетном процессе в сельском поселении </w:t>
            </w:r>
            <w:proofErr w:type="spellStart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39BF" w:rsidRPr="000E4E90" w:rsidRDefault="00F739BF" w:rsidP="004F5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Ревизионная комиссия ВМР рекомендует проект решения к рассмотрению.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31192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9C1984" w:rsidRPr="000E4E90" w:rsidRDefault="00DE69A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F739BF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F739B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F739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3686" w:type="dxa"/>
          </w:tcPr>
          <w:p w:rsidR="00A96802" w:rsidRDefault="00F739BF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 августа 2022 года № 287»</w:t>
            </w:r>
          </w:p>
          <w:p w:rsidR="00F739BF" w:rsidRDefault="00F739BF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9BF" w:rsidRPr="000E4E90" w:rsidRDefault="00F739BF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8079" w:type="dxa"/>
          </w:tcPr>
          <w:p w:rsidR="00DE69AD" w:rsidRDefault="00F739BF" w:rsidP="00F73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Налоговому кодексу Российской Федерации, Положению о бюджетном процессе в сельском поселении </w:t>
            </w:r>
            <w:proofErr w:type="spellStart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39BF" w:rsidRPr="000E4E90" w:rsidRDefault="00F739BF" w:rsidP="00A9680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A7" w:rsidRPr="000E4E90" w:rsidTr="007936A9">
        <w:tc>
          <w:tcPr>
            <w:tcW w:w="534" w:type="dxa"/>
          </w:tcPr>
          <w:p w:rsidR="00C801A7" w:rsidRPr="000E4E90" w:rsidRDefault="0031192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C801A7" w:rsidRPr="000E4E90" w:rsidRDefault="00C801A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C801A7" w:rsidRPr="000E4E90" w:rsidRDefault="00F739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3686" w:type="dxa"/>
          </w:tcPr>
          <w:p w:rsidR="00C801A7" w:rsidRDefault="00F739BF" w:rsidP="00C80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 от 30 августа 2022 года № 282».</w:t>
            </w:r>
          </w:p>
          <w:p w:rsidR="00F739BF" w:rsidRPr="000E4E90" w:rsidRDefault="00F739BF" w:rsidP="00C80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079" w:type="dxa"/>
          </w:tcPr>
          <w:p w:rsidR="00704CAB" w:rsidRDefault="00F739BF" w:rsidP="00704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Налоговому кодексу Российской Федерации, Положению о бюджетном процессе в сельском поселении </w:t>
            </w:r>
            <w:proofErr w:type="spellStart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39BF" w:rsidRPr="000E4E90" w:rsidRDefault="00F739BF" w:rsidP="00704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рассмотрению.</w:t>
            </w:r>
          </w:p>
        </w:tc>
      </w:tr>
      <w:tr w:rsidR="006844B4" w:rsidRPr="000E4E90" w:rsidTr="007936A9">
        <w:tc>
          <w:tcPr>
            <w:tcW w:w="534" w:type="dxa"/>
          </w:tcPr>
          <w:p w:rsidR="006844B4" w:rsidRPr="000E4E90" w:rsidRDefault="0031192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6844B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844B4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6844B4" w:rsidRPr="000E4E90" w:rsidRDefault="00F739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16.09.2022</w:t>
            </w:r>
          </w:p>
        </w:tc>
        <w:tc>
          <w:tcPr>
            <w:tcW w:w="3686" w:type="dxa"/>
          </w:tcPr>
          <w:p w:rsidR="00704CAB" w:rsidRPr="000E4E90" w:rsidRDefault="00F739BF" w:rsidP="00684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«О прогнозном плане приватизации муниципального имущества на 2023 год и плановый период 2024 и 2025 годов».</w:t>
            </w:r>
          </w:p>
        </w:tc>
        <w:tc>
          <w:tcPr>
            <w:tcW w:w="8079" w:type="dxa"/>
          </w:tcPr>
          <w:p w:rsidR="00F739BF" w:rsidRPr="00F739BF" w:rsidRDefault="00F739BF" w:rsidP="00F739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потребуется закрепление в решении о бюджете сельского поселения </w:t>
            </w:r>
            <w:proofErr w:type="spellStart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и плановый период 2024 и 2025 годов объема предполагаемых к поступлению доходов от приватизации муниципального имущества. </w:t>
            </w:r>
          </w:p>
          <w:p w:rsidR="00F739BF" w:rsidRPr="00F739BF" w:rsidRDefault="00F739BF" w:rsidP="00F739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     Ревизионная комиссия рекомендует:</w:t>
            </w:r>
          </w:p>
          <w:p w:rsidR="00F739BF" w:rsidRPr="00F739BF" w:rsidRDefault="00F739BF" w:rsidP="00F739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- в Плане приватизации указать конкретный размер планируемых поступлений в бюджет поселения в 2023 году;</w:t>
            </w:r>
          </w:p>
          <w:p w:rsidR="00F739BF" w:rsidRPr="00F739BF" w:rsidRDefault="00F739BF" w:rsidP="00F739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- принять План приватизации согласно пункту 8 Положения о бюджетном процессе в сельском поселении </w:t>
            </w:r>
            <w:proofErr w:type="spellStart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 до 15 ноября текущего финансового года, но не позднее дня внесения проекта решения о бюджете поселения на очередной финансовый год и плановый период в Совет поселения;</w:t>
            </w:r>
          </w:p>
          <w:p w:rsidR="00F739BF" w:rsidRPr="00F739BF" w:rsidRDefault="00F739BF" w:rsidP="00F739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- в пункте 2 проекта решения слова «-в 2023 году- 0,0 тыс. руб.; - в 2024 году – 0,0 тыс. руб.» заменить словами «-в 2024 году- 0,0 тыс. руб.; - в 2025 году – 0,0 тыс. руб.».                </w:t>
            </w:r>
          </w:p>
          <w:p w:rsidR="00F739BF" w:rsidRPr="00F739BF" w:rsidRDefault="00F739BF" w:rsidP="00F739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704CAB" w:rsidRDefault="00F739BF" w:rsidP="00F739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Федерации»,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, но не в полной мере соответствует Правилам разработки прогнозных планов (программ) приватизации государственного и муниципального имущества, утвержденным постановлением Правительства Российской Федерации от 26 декабря 2005 г.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имущества».      </w:t>
            </w:r>
          </w:p>
          <w:p w:rsidR="00F739BF" w:rsidRPr="00F739BF" w:rsidRDefault="00F739BF" w:rsidP="00F739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Ревизионная комиссия ВМР рекомендует проект решения к рассмотрению с учетом рекомендаций:</w:t>
            </w:r>
          </w:p>
          <w:p w:rsidR="00F739BF" w:rsidRPr="00F739BF" w:rsidRDefault="00F739BF" w:rsidP="00F739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- в Плане приватизации указать конкретный размер планируемых поступлений в бюджет поселения в 2023 году;</w:t>
            </w:r>
          </w:p>
          <w:p w:rsidR="00F739BF" w:rsidRPr="00F739BF" w:rsidRDefault="00F739BF" w:rsidP="00F739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- принять План приватизации согласно пункту 8 Положения о бюджетном процессе в сельском поселении </w:t>
            </w:r>
            <w:proofErr w:type="spellStart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 до 15 ноября текущего финансового года, но не позднее дня внесения проекта решения о бюджете поселения на очередной финансовый год и плановый период в Совет поселения;</w:t>
            </w:r>
          </w:p>
          <w:p w:rsidR="00F739BF" w:rsidRPr="000E4E90" w:rsidRDefault="00F739BF" w:rsidP="00F739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9BF">
              <w:rPr>
                <w:rFonts w:ascii="Times New Roman" w:hAnsi="Times New Roman" w:cs="Times New Roman"/>
                <w:sz w:val="20"/>
                <w:szCs w:val="20"/>
              </w:rPr>
              <w:t>- в пункте 2 проекта решения слова «-в 2023 году- 0,0 тыс. руб.; - в 2024 году – 0,0 тыс. руб.» заменить словами «-в 2024 году- 0,0 тыс. руб.; - в 2025 году – 0,0 тыс. руб.</w:t>
            </w:r>
            <w:proofErr w:type="gramStart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».   </w:t>
            </w:r>
            <w:proofErr w:type="gramEnd"/>
            <w:r w:rsidRPr="00F739BF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</w:tbl>
    <w:p w:rsidR="000F7017" w:rsidRPr="000E4E90" w:rsidRDefault="000F7017" w:rsidP="006844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70BF6"/>
    <w:rsid w:val="000E4E90"/>
    <w:rsid w:val="000F7017"/>
    <w:rsid w:val="001A0468"/>
    <w:rsid w:val="001D609D"/>
    <w:rsid w:val="0020261D"/>
    <w:rsid w:val="00221CA1"/>
    <w:rsid w:val="0022353E"/>
    <w:rsid w:val="002560DE"/>
    <w:rsid w:val="002730D6"/>
    <w:rsid w:val="002A1C8B"/>
    <w:rsid w:val="00311925"/>
    <w:rsid w:val="00360E05"/>
    <w:rsid w:val="00383A4B"/>
    <w:rsid w:val="003C41BA"/>
    <w:rsid w:val="003C4C92"/>
    <w:rsid w:val="00407DF4"/>
    <w:rsid w:val="00414EEF"/>
    <w:rsid w:val="0043074C"/>
    <w:rsid w:val="00430CC0"/>
    <w:rsid w:val="00434263"/>
    <w:rsid w:val="00445B90"/>
    <w:rsid w:val="00465330"/>
    <w:rsid w:val="00476654"/>
    <w:rsid w:val="004A5FC5"/>
    <w:rsid w:val="004C005A"/>
    <w:rsid w:val="004C37D4"/>
    <w:rsid w:val="004D6E74"/>
    <w:rsid w:val="004E3E8E"/>
    <w:rsid w:val="004F528C"/>
    <w:rsid w:val="005117F4"/>
    <w:rsid w:val="005138E7"/>
    <w:rsid w:val="00587586"/>
    <w:rsid w:val="005C59F9"/>
    <w:rsid w:val="005E562C"/>
    <w:rsid w:val="006058B6"/>
    <w:rsid w:val="00636895"/>
    <w:rsid w:val="006511CC"/>
    <w:rsid w:val="006844B4"/>
    <w:rsid w:val="00692878"/>
    <w:rsid w:val="006B5C3F"/>
    <w:rsid w:val="006F1998"/>
    <w:rsid w:val="006F7B0F"/>
    <w:rsid w:val="00704CAB"/>
    <w:rsid w:val="0072005A"/>
    <w:rsid w:val="00736F10"/>
    <w:rsid w:val="007408EC"/>
    <w:rsid w:val="007558C4"/>
    <w:rsid w:val="007936A9"/>
    <w:rsid w:val="007A2F14"/>
    <w:rsid w:val="007D64B2"/>
    <w:rsid w:val="00837491"/>
    <w:rsid w:val="00853B1B"/>
    <w:rsid w:val="00862F75"/>
    <w:rsid w:val="009157DE"/>
    <w:rsid w:val="00960CCC"/>
    <w:rsid w:val="009614EA"/>
    <w:rsid w:val="00985B3B"/>
    <w:rsid w:val="009878D1"/>
    <w:rsid w:val="00997EA2"/>
    <w:rsid w:val="009B3BBC"/>
    <w:rsid w:val="009C1984"/>
    <w:rsid w:val="009F076E"/>
    <w:rsid w:val="00A26300"/>
    <w:rsid w:val="00A40743"/>
    <w:rsid w:val="00A4301C"/>
    <w:rsid w:val="00A62ED0"/>
    <w:rsid w:val="00A75D9F"/>
    <w:rsid w:val="00A96802"/>
    <w:rsid w:val="00AA2BE4"/>
    <w:rsid w:val="00AC363E"/>
    <w:rsid w:val="00B02D5A"/>
    <w:rsid w:val="00B46EF0"/>
    <w:rsid w:val="00B82924"/>
    <w:rsid w:val="00B84CDB"/>
    <w:rsid w:val="00B86823"/>
    <w:rsid w:val="00BD6ABF"/>
    <w:rsid w:val="00C4523B"/>
    <w:rsid w:val="00C57E03"/>
    <w:rsid w:val="00C801A7"/>
    <w:rsid w:val="00C866AF"/>
    <w:rsid w:val="00CA3FE4"/>
    <w:rsid w:val="00CF51B4"/>
    <w:rsid w:val="00D91C95"/>
    <w:rsid w:val="00DC1282"/>
    <w:rsid w:val="00DE69AD"/>
    <w:rsid w:val="00DF75A7"/>
    <w:rsid w:val="00E77613"/>
    <w:rsid w:val="00EA194E"/>
    <w:rsid w:val="00EB29B5"/>
    <w:rsid w:val="00EC110E"/>
    <w:rsid w:val="00ED045B"/>
    <w:rsid w:val="00EF3B2B"/>
    <w:rsid w:val="00F11710"/>
    <w:rsid w:val="00F1769B"/>
    <w:rsid w:val="00F261FC"/>
    <w:rsid w:val="00F739BF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2023-03-02T08:34:00Z</dcterms:created>
  <dcterms:modified xsi:type="dcterms:W3CDTF">2023-03-02T08:34:00Z</dcterms:modified>
</cp:coreProperties>
</file>