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541CC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C68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A39A0" w:rsidRDefault="009F52E0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на отчет об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 исполнении бюджета М</w:t>
      </w:r>
      <w:r w:rsidRPr="00EA39A0">
        <w:rPr>
          <w:rFonts w:ascii="Times New Roman" w:hAnsi="Times New Roman"/>
          <w:b/>
          <w:sz w:val="28"/>
          <w:szCs w:val="28"/>
        </w:rPr>
        <w:t>у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ниципального образования «Город </w:t>
      </w:r>
      <w:proofErr w:type="gramStart"/>
      <w:r w:rsidR="000A3150" w:rsidRPr="00EA39A0">
        <w:rPr>
          <w:rFonts w:ascii="Times New Roman" w:hAnsi="Times New Roman"/>
          <w:b/>
          <w:sz w:val="28"/>
          <w:szCs w:val="28"/>
        </w:rPr>
        <w:t xml:space="preserve">Вытегра» </w:t>
      </w:r>
      <w:r w:rsidR="00E34090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E34090">
        <w:rPr>
          <w:rFonts w:ascii="Times New Roman" w:hAnsi="Times New Roman"/>
          <w:b/>
          <w:sz w:val="28"/>
          <w:szCs w:val="28"/>
        </w:rPr>
        <w:t xml:space="preserve"> 1 квартал 2021</w:t>
      </w:r>
      <w:r w:rsidRPr="00EA39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A39A0" w:rsidRDefault="009F52E0" w:rsidP="00EA39A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F52E0" w:rsidRPr="00EA39A0" w:rsidRDefault="00E3409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07.05.2021</w:t>
      </w:r>
      <w:r w:rsidR="009F52E0" w:rsidRPr="00EA39A0">
        <w:rPr>
          <w:rFonts w:ascii="Times New Roman" w:hAnsi="Times New Roman"/>
          <w:sz w:val="28"/>
          <w:szCs w:val="28"/>
        </w:rPr>
        <w:t xml:space="preserve"> г.                         </w:t>
      </w:r>
      <w:r w:rsidR="00EA39A0">
        <w:rPr>
          <w:rFonts w:ascii="Times New Roman" w:hAnsi="Times New Roman"/>
          <w:sz w:val="28"/>
          <w:szCs w:val="28"/>
        </w:rPr>
        <w:t xml:space="preserve">       </w:t>
      </w:r>
      <w:r w:rsidR="009F52E0" w:rsidRPr="00EA39A0">
        <w:rPr>
          <w:rFonts w:ascii="Times New Roman" w:hAnsi="Times New Roman"/>
          <w:sz w:val="28"/>
          <w:szCs w:val="28"/>
        </w:rPr>
        <w:t xml:space="preserve">                 </w:t>
      </w:r>
      <w:r w:rsidR="000E021F" w:rsidRPr="00EA39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9F52E0" w:rsidRPr="00EA39A0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64D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A0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</w:t>
      </w:r>
      <w:r w:rsidR="00BA764D" w:rsidRPr="00EA39A0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EA39A0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EA39A0">
        <w:rPr>
          <w:rFonts w:ascii="Times New Roman" w:hAnsi="Times New Roman"/>
          <w:sz w:val="28"/>
          <w:szCs w:val="28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r w:rsidR="000A3150" w:rsidRPr="00EA39A0">
        <w:rPr>
          <w:rFonts w:ascii="Times New Roman" w:hAnsi="Times New Roman"/>
          <w:sz w:val="28"/>
          <w:szCs w:val="28"/>
        </w:rPr>
        <w:t>Муниципального образования «Город Вытегра»</w:t>
      </w:r>
      <w:r w:rsidR="00BA764D" w:rsidRPr="00EA39A0">
        <w:rPr>
          <w:rFonts w:ascii="Times New Roman" w:hAnsi="Times New Roman"/>
          <w:sz w:val="28"/>
          <w:szCs w:val="28"/>
        </w:rPr>
        <w:t xml:space="preserve"> (далее </w:t>
      </w:r>
      <w:r w:rsidR="00E70966" w:rsidRPr="00EA39A0">
        <w:rPr>
          <w:rFonts w:ascii="Times New Roman" w:hAnsi="Times New Roman"/>
          <w:sz w:val="28"/>
          <w:szCs w:val="28"/>
        </w:rPr>
        <w:t>–</w:t>
      </w:r>
      <w:r w:rsidR="00D30644" w:rsidRPr="00EA39A0">
        <w:rPr>
          <w:rFonts w:ascii="Times New Roman" w:hAnsi="Times New Roman"/>
          <w:sz w:val="28"/>
          <w:szCs w:val="28"/>
        </w:rPr>
        <w:t xml:space="preserve"> бюджет</w:t>
      </w:r>
      <w:r w:rsidR="000A3150" w:rsidRPr="00EA39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150" w:rsidRPr="00EA39A0">
        <w:rPr>
          <w:rFonts w:ascii="Times New Roman" w:hAnsi="Times New Roman"/>
          <w:sz w:val="28"/>
          <w:szCs w:val="28"/>
        </w:rPr>
        <w:t>МО</w:t>
      </w:r>
      <w:r w:rsidR="00E34090">
        <w:rPr>
          <w:rFonts w:ascii="Times New Roman" w:hAnsi="Times New Roman"/>
          <w:sz w:val="28"/>
          <w:szCs w:val="28"/>
        </w:rPr>
        <w:t>)  за</w:t>
      </w:r>
      <w:proofErr w:type="gramEnd"/>
      <w:r w:rsidR="00E34090">
        <w:rPr>
          <w:rFonts w:ascii="Times New Roman" w:hAnsi="Times New Roman"/>
          <w:sz w:val="28"/>
          <w:szCs w:val="28"/>
        </w:rPr>
        <w:t xml:space="preserve"> 1 квартал 2021</w:t>
      </w:r>
      <w:r w:rsidR="00BA764D" w:rsidRPr="00EA39A0">
        <w:rPr>
          <w:rFonts w:ascii="Times New Roman" w:hAnsi="Times New Roman"/>
          <w:sz w:val="28"/>
          <w:szCs w:val="28"/>
        </w:rPr>
        <w:t xml:space="preserve"> года </w:t>
      </w:r>
      <w:r w:rsidRPr="00EA39A0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A39A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EA39A0">
        <w:rPr>
          <w:rFonts w:ascii="Times New Roman" w:hAnsi="Times New Roman"/>
          <w:sz w:val="28"/>
          <w:szCs w:val="28"/>
        </w:rPr>
        <w:t>.</w:t>
      </w:r>
    </w:p>
    <w:p w:rsidR="005C45FD" w:rsidRPr="00EA39A0" w:rsidRDefault="00BA7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 произведён по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данным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отчёта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об исполнени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за 1 квартал 2021</w:t>
      </w:r>
      <w:r w:rsidR="00983F25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Адм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инистрации МО «Город Вытегра» </w:t>
      </w:r>
      <w:r w:rsidR="00E34090">
        <w:rPr>
          <w:rFonts w:ascii="Times New Roman" w:hAnsi="Times New Roman"/>
          <w:sz w:val="28"/>
          <w:szCs w:val="28"/>
          <w:lang w:eastAsia="ru-RU"/>
        </w:rPr>
        <w:t>26.04.2021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6B6A82" w:rsidRPr="00EA39A0">
        <w:rPr>
          <w:rFonts w:ascii="Times New Roman" w:hAnsi="Times New Roman"/>
          <w:sz w:val="28"/>
          <w:szCs w:val="28"/>
          <w:lang w:eastAsia="ru-RU"/>
        </w:rPr>
        <w:t>№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150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«Об исполнении бюджета муниципального образова</w:t>
      </w:r>
      <w:r w:rsidR="00586BA4" w:rsidRPr="00EA39A0">
        <w:rPr>
          <w:rFonts w:ascii="Times New Roman" w:hAnsi="Times New Roman"/>
          <w:sz w:val="28"/>
          <w:szCs w:val="28"/>
          <w:lang w:eastAsia="ru-RU"/>
        </w:rPr>
        <w:t>ни</w:t>
      </w:r>
      <w:r w:rsidR="00E34090">
        <w:rPr>
          <w:rFonts w:ascii="Times New Roman" w:hAnsi="Times New Roman"/>
          <w:sz w:val="28"/>
          <w:szCs w:val="28"/>
          <w:lang w:eastAsia="ru-RU"/>
        </w:rPr>
        <w:t>я «Город Вытегра» за 1 квартал 2021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E334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39A0" w:rsidRDefault="00EA39A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12806" w:rsidRPr="00EA39A0" w:rsidRDefault="000A315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Б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>юджет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на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</w:t>
      </w:r>
      <w:r w:rsidRPr="00EA39A0">
        <w:rPr>
          <w:rFonts w:ascii="Times New Roman" w:hAnsi="Times New Roman"/>
          <w:sz w:val="28"/>
          <w:szCs w:val="28"/>
          <w:lang w:eastAsia="ru-RU"/>
        </w:rPr>
        <w:t>Городского Совета муниципального образования «Город Вытегра»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(далее – Совет)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от 10.12.2020 года № 191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на </w:t>
      </w:r>
      <w:r w:rsidR="00E34090">
        <w:rPr>
          <w:rFonts w:ascii="Times New Roman" w:hAnsi="Times New Roman"/>
          <w:sz w:val="28"/>
          <w:szCs w:val="28"/>
          <w:lang w:eastAsia="ru-RU"/>
        </w:rPr>
        <w:t>2021</w:t>
      </w:r>
      <w:r w:rsidR="00D62C67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2022 и 2023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одов» по до</w:t>
      </w:r>
      <w:r w:rsidR="00E34090">
        <w:rPr>
          <w:rFonts w:ascii="Times New Roman" w:hAnsi="Times New Roman"/>
          <w:sz w:val="28"/>
          <w:szCs w:val="28"/>
          <w:lang w:eastAsia="ru-RU"/>
        </w:rPr>
        <w:t>ходам и расходам в сумме 182006,3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Бюджет утвержден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без дефицита.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024E" w:rsidRPr="00EA39A0" w:rsidRDefault="00FA024E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A39A0" w:rsidRDefault="00BA764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  <w:r w:rsidR="00EA2826"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 МО</w:t>
      </w:r>
    </w:p>
    <w:p w:rsidR="00BA764D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24E" w:rsidRPr="00EA39A0" w:rsidRDefault="00E3409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квартал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10.12.2020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191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  <w:r w:rsidR="00EA2826" w:rsidRPr="008E147D">
        <w:rPr>
          <w:rFonts w:ascii="Times New Roman" w:hAnsi="Times New Roman"/>
          <w:sz w:val="28"/>
          <w:szCs w:val="28"/>
          <w:lang w:eastAsia="ru-RU"/>
        </w:rPr>
        <w:t>обр</w:t>
      </w:r>
      <w:r w:rsidRPr="008E147D">
        <w:rPr>
          <w:rFonts w:ascii="Times New Roman" w:hAnsi="Times New Roman"/>
          <w:sz w:val="28"/>
          <w:szCs w:val="28"/>
          <w:lang w:eastAsia="ru-RU"/>
        </w:rPr>
        <w:t>азования «Город Вытегра» на 2021</w:t>
      </w:r>
      <w:r w:rsidR="007F2272" w:rsidRPr="008E147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7862" w:rsidRPr="008E147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8E147D">
        <w:rPr>
          <w:rFonts w:ascii="Times New Roman" w:hAnsi="Times New Roman"/>
          <w:sz w:val="28"/>
          <w:szCs w:val="28"/>
          <w:lang w:eastAsia="ru-RU"/>
        </w:rPr>
        <w:t>плановый период 2022 и 2023</w:t>
      </w:r>
      <w:r w:rsidR="004E6A97" w:rsidRPr="008E147D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»</w:t>
      </w:r>
      <w:r w:rsidR="007F2272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147D">
        <w:rPr>
          <w:rFonts w:ascii="Times New Roman" w:hAnsi="Times New Roman"/>
          <w:sz w:val="28"/>
          <w:szCs w:val="28"/>
          <w:lang w:eastAsia="ru-RU"/>
        </w:rPr>
        <w:t>1</w:t>
      </w:r>
      <w:r w:rsidR="005C147A" w:rsidRPr="008E147D">
        <w:rPr>
          <w:rFonts w:ascii="Times New Roman" w:hAnsi="Times New Roman"/>
          <w:sz w:val="28"/>
          <w:szCs w:val="28"/>
          <w:lang w:eastAsia="ru-RU"/>
        </w:rPr>
        <w:t xml:space="preserve"> раз 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внесены</w:t>
      </w:r>
      <w:r w:rsidR="00A45EF1" w:rsidRPr="008E147D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7D" w:rsidRPr="008E147D">
        <w:rPr>
          <w:rFonts w:ascii="Times New Roman" w:hAnsi="Times New Roman"/>
          <w:sz w:val="28"/>
          <w:szCs w:val="28"/>
          <w:lang w:eastAsia="ru-RU"/>
        </w:rPr>
        <w:t>(решение от 22.03.2021 № 201</w:t>
      </w:r>
      <w:r w:rsidRPr="008E147D">
        <w:rPr>
          <w:rFonts w:ascii="Times New Roman" w:hAnsi="Times New Roman"/>
          <w:sz w:val="28"/>
          <w:szCs w:val="28"/>
          <w:lang w:eastAsia="ru-RU"/>
        </w:rPr>
        <w:t>)</w:t>
      </w:r>
      <w:r w:rsidR="00B7789F" w:rsidRPr="008E147D">
        <w:rPr>
          <w:rFonts w:ascii="Times New Roman" w:hAnsi="Times New Roman"/>
          <w:sz w:val="28"/>
          <w:szCs w:val="28"/>
          <w:lang w:eastAsia="ru-RU"/>
        </w:rPr>
        <w:t>.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доходов составил 120319,2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(-61687,1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33,9 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>процента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меньше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), плановые показатели расх</w:t>
      </w:r>
      <w:r>
        <w:rPr>
          <w:rFonts w:ascii="Times New Roman" w:hAnsi="Times New Roman"/>
          <w:sz w:val="28"/>
          <w:szCs w:val="28"/>
          <w:lang w:eastAsia="ru-RU"/>
        </w:rPr>
        <w:t xml:space="preserve">одов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сократилсь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51921,6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024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28,5 процента и составили 130084,7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789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7789F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В результате принятых изменений сформировался</w:t>
      </w:r>
      <w:r>
        <w:rPr>
          <w:rFonts w:ascii="Times New Roman" w:hAnsi="Times New Roman"/>
          <w:sz w:val="28"/>
          <w:szCs w:val="28"/>
          <w:lang w:eastAsia="ru-RU"/>
        </w:rPr>
        <w:t xml:space="preserve"> дефицит бюджета в объеме 9765,5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1DEB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FA024E" w:rsidRPr="00EA39A0" w:rsidRDefault="00FA024E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71E8" w:rsidRPr="00EA39A0" w:rsidRDefault="00A45EF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В результате изменений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плановые 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и фактические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proofErr w:type="gramEnd"/>
      <w:r w:rsidR="007F2272" w:rsidRPr="00EA39A0">
        <w:rPr>
          <w:rFonts w:ascii="Times New Roman" w:hAnsi="Times New Roman"/>
          <w:sz w:val="28"/>
          <w:szCs w:val="28"/>
          <w:lang w:eastAsia="ru-RU"/>
        </w:rPr>
        <w:t>:</w:t>
      </w:r>
    </w:p>
    <w:p w:rsidR="00B9456F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39A0" w:rsidRPr="0028413C" w:rsidRDefault="00EA39A0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E34090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E34090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9174,4</w:t>
            </w:r>
          </w:p>
        </w:tc>
        <w:tc>
          <w:tcPr>
            <w:tcW w:w="1842" w:type="dxa"/>
          </w:tcPr>
          <w:p w:rsidR="00B90F89" w:rsidRPr="008B33F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120319,2</w:t>
            </w:r>
          </w:p>
        </w:tc>
        <w:tc>
          <w:tcPr>
            <w:tcW w:w="1595" w:type="dxa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8539,3</w:t>
            </w:r>
          </w:p>
        </w:tc>
        <w:tc>
          <w:tcPr>
            <w:tcW w:w="1595" w:type="dxa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  <w:r w:rsidR="004D0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93,1</w:t>
            </w:r>
            <w:r w:rsidR="004D0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9595,5</w:t>
            </w:r>
          </w:p>
        </w:tc>
        <w:tc>
          <w:tcPr>
            <w:tcW w:w="1842" w:type="dxa"/>
          </w:tcPr>
          <w:p w:rsidR="00B90F89" w:rsidRPr="008B33F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130084,7</w:t>
            </w:r>
          </w:p>
        </w:tc>
        <w:tc>
          <w:tcPr>
            <w:tcW w:w="1595" w:type="dxa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11979,2</w:t>
            </w:r>
          </w:p>
        </w:tc>
        <w:tc>
          <w:tcPr>
            <w:tcW w:w="1595" w:type="dxa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9,2</w:t>
            </w:r>
            <w:r w:rsidR="004D0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124,8</w:t>
            </w:r>
            <w:r w:rsidR="004D09E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4D09E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-421,1</w:t>
            </w:r>
          </w:p>
        </w:tc>
        <w:tc>
          <w:tcPr>
            <w:tcW w:w="1842" w:type="dxa"/>
          </w:tcPr>
          <w:p w:rsidR="00B90F89" w:rsidRPr="008B33FC" w:rsidRDefault="004D09E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-9765,5</w:t>
            </w:r>
          </w:p>
        </w:tc>
        <w:tc>
          <w:tcPr>
            <w:tcW w:w="1595" w:type="dxa"/>
          </w:tcPr>
          <w:p w:rsidR="00B90F89" w:rsidRPr="0028413C" w:rsidRDefault="004D09E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-3439,9</w:t>
            </w:r>
          </w:p>
        </w:tc>
        <w:tc>
          <w:tcPr>
            <w:tcW w:w="1595" w:type="dxa"/>
          </w:tcPr>
          <w:p w:rsidR="00B90F89" w:rsidRPr="0028413C" w:rsidRDefault="004D09E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4D09E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EA39A0" w:rsidRDefault="008F34CB" w:rsidP="00EA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EA39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9E0">
        <w:rPr>
          <w:rFonts w:ascii="Times New Roman" w:hAnsi="Times New Roman"/>
          <w:sz w:val="28"/>
          <w:szCs w:val="28"/>
          <w:lang w:eastAsia="ru-RU"/>
        </w:rPr>
        <w:t>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года в доход бюджета МО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9E0">
        <w:rPr>
          <w:rFonts w:ascii="Times New Roman" w:hAnsi="Times New Roman"/>
          <w:bCs/>
          <w:sz w:val="28"/>
          <w:szCs w:val="28"/>
          <w:lang w:eastAsia="ru-RU"/>
        </w:rPr>
        <w:t>8539,3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4D09E0">
        <w:rPr>
          <w:rFonts w:ascii="Times New Roman" w:hAnsi="Times New Roman"/>
          <w:sz w:val="28"/>
          <w:szCs w:val="28"/>
          <w:lang w:eastAsia="ru-RU"/>
        </w:rPr>
        <w:t>7,1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EA39A0">
        <w:rPr>
          <w:rFonts w:ascii="Times New Roman" w:hAnsi="Times New Roman"/>
          <w:sz w:val="28"/>
          <w:szCs w:val="28"/>
          <w:lang w:eastAsia="ru-RU"/>
        </w:rPr>
        <w:t>год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ового прогнозного </w:t>
      </w:r>
      <w:proofErr w:type="gramStart"/>
      <w:r w:rsidR="00CE2E98" w:rsidRPr="00EA39A0">
        <w:rPr>
          <w:rFonts w:ascii="Times New Roman" w:hAnsi="Times New Roman"/>
          <w:sz w:val="28"/>
          <w:szCs w:val="28"/>
          <w:lang w:eastAsia="ru-RU"/>
        </w:rPr>
        <w:t>плана  и</w:t>
      </w:r>
      <w:proofErr w:type="gramEnd"/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9E0">
        <w:rPr>
          <w:rFonts w:ascii="Times New Roman" w:hAnsi="Times New Roman"/>
          <w:sz w:val="28"/>
          <w:szCs w:val="28"/>
          <w:lang w:eastAsia="ru-RU"/>
        </w:rPr>
        <w:t>93,1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лнению анало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гичного </w:t>
      </w:r>
      <w:r w:rsidR="004D09E0">
        <w:rPr>
          <w:rFonts w:ascii="Times New Roman" w:hAnsi="Times New Roman"/>
          <w:sz w:val="28"/>
          <w:szCs w:val="28"/>
          <w:lang w:eastAsia="ru-RU"/>
        </w:rPr>
        <w:t>периода 2020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4D09E0">
        <w:rPr>
          <w:rFonts w:ascii="Times New Roman" w:hAnsi="Times New Roman"/>
          <w:sz w:val="28"/>
          <w:szCs w:val="28"/>
          <w:lang w:eastAsia="ru-RU"/>
        </w:rPr>
        <w:t>9,2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4D09E0">
        <w:rPr>
          <w:rFonts w:ascii="Times New Roman" w:hAnsi="Times New Roman"/>
          <w:sz w:val="28"/>
          <w:szCs w:val="28"/>
          <w:lang w:eastAsia="ru-RU"/>
        </w:rPr>
        <w:t>11979,2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>(</w:t>
      </w:r>
      <w:r w:rsidR="004D09E0">
        <w:rPr>
          <w:rFonts w:ascii="Times New Roman" w:hAnsi="Times New Roman"/>
          <w:sz w:val="28"/>
          <w:szCs w:val="28"/>
          <w:lang w:eastAsia="ru-RU"/>
        </w:rPr>
        <w:t>124,8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лнению аналогичного периода 2</w:t>
      </w:r>
      <w:r w:rsidR="004D09E0">
        <w:rPr>
          <w:rFonts w:ascii="Times New Roman" w:hAnsi="Times New Roman"/>
          <w:sz w:val="28"/>
          <w:szCs w:val="28"/>
          <w:lang w:eastAsia="ru-RU"/>
        </w:rPr>
        <w:t>020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EA39A0" w:rsidRDefault="00247936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9E0">
        <w:rPr>
          <w:rFonts w:ascii="Times New Roman" w:hAnsi="Times New Roman"/>
          <w:sz w:val="28"/>
          <w:szCs w:val="28"/>
          <w:lang w:eastAsia="ru-RU"/>
        </w:rPr>
        <w:t>6905</w:t>
      </w:r>
      <w:proofErr w:type="gramEnd"/>
      <w:r w:rsidR="004D09E0">
        <w:rPr>
          <w:rFonts w:ascii="Times New Roman" w:hAnsi="Times New Roman"/>
          <w:sz w:val="28"/>
          <w:szCs w:val="28"/>
          <w:lang w:eastAsia="ru-RU"/>
        </w:rPr>
        <w:t>,7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4D09E0">
        <w:rPr>
          <w:rFonts w:ascii="Times New Roman" w:hAnsi="Times New Roman"/>
          <w:sz w:val="28"/>
          <w:szCs w:val="28"/>
          <w:lang w:eastAsia="ru-RU"/>
        </w:rPr>
        <w:t>17,7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>го перио</w:t>
      </w:r>
      <w:r w:rsidR="004D09E0">
        <w:rPr>
          <w:rFonts w:ascii="Times New Roman" w:hAnsi="Times New Roman"/>
          <w:sz w:val="28"/>
          <w:szCs w:val="28"/>
          <w:lang w:eastAsia="ru-RU"/>
        </w:rPr>
        <w:t>да 2020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года произош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>ло увеличение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9A7EBD" w:rsidRPr="00EA39A0">
        <w:rPr>
          <w:rFonts w:ascii="Times New Roman" w:hAnsi="Times New Roman"/>
          <w:sz w:val="28"/>
          <w:szCs w:val="28"/>
          <w:lang w:eastAsia="ru-RU"/>
        </w:rPr>
        <w:t>налоговых и неналоговых</w:t>
      </w:r>
      <w:r w:rsidR="003C31DB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н</w:t>
      </w:r>
      <w:r w:rsidR="004D09E0">
        <w:rPr>
          <w:rFonts w:ascii="Times New Roman" w:hAnsi="Times New Roman"/>
          <w:sz w:val="28"/>
          <w:szCs w:val="28"/>
          <w:lang w:eastAsia="ru-RU"/>
        </w:rPr>
        <w:t>а 113,1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D09E0">
        <w:rPr>
          <w:rFonts w:ascii="Times New Roman" w:hAnsi="Times New Roman"/>
          <w:sz w:val="28"/>
          <w:szCs w:val="28"/>
          <w:lang w:eastAsia="ru-RU"/>
        </w:rPr>
        <w:t>+1,7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%)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EA39A0" w:rsidRDefault="004E510F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4D09E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D09E0">
        <w:rPr>
          <w:rFonts w:ascii="Times New Roman" w:hAnsi="Times New Roman"/>
          <w:sz w:val="28"/>
          <w:szCs w:val="28"/>
          <w:lang w:eastAsia="ru-RU"/>
        </w:rPr>
        <w:t>сформировался дефицит бюджета МО в сумме 3439,9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EA39A0" w:rsidRDefault="00EA2826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МО</w:t>
      </w:r>
    </w:p>
    <w:p w:rsidR="00BA764D" w:rsidRPr="00EA39A0" w:rsidRDefault="00BA764D" w:rsidP="00EA39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лиз исполнения доходной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="00D7515E" w:rsidRPr="00EA39A0">
        <w:rPr>
          <w:rFonts w:ascii="Times New Roman" w:hAnsi="Times New Roman"/>
          <w:sz w:val="28"/>
          <w:szCs w:val="28"/>
          <w:lang w:eastAsia="ru-RU"/>
        </w:rPr>
        <w:t>джета</w:t>
      </w:r>
      <w:proofErr w:type="gramEnd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A72E7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CEC">
        <w:rPr>
          <w:rFonts w:ascii="Times New Roman" w:hAnsi="Times New Roman"/>
          <w:sz w:val="28"/>
          <w:szCs w:val="28"/>
          <w:lang w:eastAsia="ru-RU"/>
        </w:rPr>
        <w:t xml:space="preserve"> по состоянию на 1 апреля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CEC">
        <w:rPr>
          <w:rFonts w:ascii="Times New Roman" w:hAnsi="Times New Roman"/>
          <w:sz w:val="28"/>
          <w:szCs w:val="28"/>
          <w:lang w:eastAsia="ru-RU"/>
        </w:rPr>
        <w:t>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6D7CEC">
        <w:rPr>
          <w:rFonts w:ascii="Times New Roman" w:hAnsi="Times New Roman"/>
          <w:sz w:val="28"/>
          <w:szCs w:val="28"/>
          <w:lang w:eastAsia="ru-RU"/>
        </w:rPr>
        <w:t>с аналогичным периодом 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="000664AC" w:rsidRPr="00EA39A0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01.04.2021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9174,4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120319,2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8539,3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6792,6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38919,0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6905,7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101,7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2381,8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81400,2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1633,6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68,6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715,6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2691,1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42,2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1666,2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5653,6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71928,7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  <w:r w:rsid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D7CE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EC" w:rsidRPr="007B4AFA" w:rsidRDefault="006D7CE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EA39A0" w:rsidRDefault="008F34C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Доходная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1B63F8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6D7CEC">
        <w:rPr>
          <w:rFonts w:ascii="Times New Roman" w:hAnsi="Times New Roman"/>
          <w:sz w:val="28"/>
          <w:szCs w:val="28"/>
          <w:lang w:eastAsia="ru-RU"/>
        </w:rPr>
        <w:t xml:space="preserve"> за 1 квартал 2021</w:t>
      </w:r>
      <w:r w:rsidR="007A293C" w:rsidRPr="00EA39A0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6D7CEC">
        <w:rPr>
          <w:rFonts w:ascii="Times New Roman" w:hAnsi="Times New Roman"/>
          <w:sz w:val="28"/>
          <w:szCs w:val="28"/>
          <w:lang w:eastAsia="ru-RU"/>
        </w:rPr>
        <w:t>8539,3</w:t>
      </w:r>
      <w:r w:rsidR="003D762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9E0795" w:rsidRPr="00EA39A0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6D7CEC">
        <w:rPr>
          <w:rFonts w:ascii="Times New Roman" w:hAnsi="Times New Roman"/>
          <w:sz w:val="28"/>
          <w:szCs w:val="28"/>
          <w:lang w:eastAsia="ru-RU"/>
        </w:rPr>
        <w:t>7,1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EA39A0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52AE" w:rsidRPr="00EA39A0" w:rsidRDefault="002F71E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Поступление 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о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говых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и неналоговых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 w:rsidR="006D7CEC">
        <w:rPr>
          <w:rFonts w:ascii="Times New Roman" w:hAnsi="Times New Roman"/>
          <w:sz w:val="28"/>
          <w:szCs w:val="28"/>
          <w:lang w:eastAsia="ru-RU"/>
        </w:rPr>
        <w:t>6905,7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6D7CEC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6D7CEC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6D7CEC">
        <w:rPr>
          <w:rFonts w:ascii="Times New Roman" w:hAnsi="Times New Roman"/>
          <w:sz w:val="28"/>
          <w:szCs w:val="28"/>
          <w:lang w:eastAsia="ru-RU"/>
        </w:rPr>
        <w:t xml:space="preserve"> 17,7</w:t>
      </w:r>
      <w:r w:rsidR="00AC3D0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от годовых показателей и </w:t>
      </w:r>
      <w:r w:rsidR="006D7CEC">
        <w:rPr>
          <w:rFonts w:ascii="Times New Roman" w:hAnsi="Times New Roman"/>
          <w:sz w:val="28"/>
          <w:szCs w:val="28"/>
          <w:lang w:eastAsia="ru-RU"/>
        </w:rPr>
        <w:t>80,9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общем объеме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поступивших доходов. </w:t>
      </w:r>
    </w:p>
    <w:p w:rsidR="002F71E8" w:rsidRPr="00EA39A0" w:rsidRDefault="009A52AE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доходы поступили в сумме 5955,8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что составило 17,1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пр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оцента от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годового плана и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96,4 % к аналогичному периоду 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года. Объем нал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оговых поступлений составил </w:t>
      </w:r>
      <w:r w:rsidR="005260A4">
        <w:rPr>
          <w:rFonts w:ascii="Times New Roman" w:hAnsi="Times New Roman"/>
          <w:sz w:val="28"/>
          <w:szCs w:val="28"/>
          <w:lang w:eastAsia="ru-RU"/>
        </w:rPr>
        <w:t>86,2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от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>доходов. Объем ненал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оговых доходов </w:t>
      </w:r>
      <w:r w:rsidR="005260A4">
        <w:rPr>
          <w:rFonts w:ascii="Times New Roman" w:hAnsi="Times New Roman"/>
          <w:sz w:val="28"/>
          <w:szCs w:val="28"/>
          <w:lang w:eastAsia="ru-RU"/>
        </w:rPr>
        <w:t>за 1 квартал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949,9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5260A4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>, или 23,6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% плановых </w:t>
      </w:r>
      <w:r w:rsidR="005260A4">
        <w:rPr>
          <w:rFonts w:ascii="Times New Roman" w:hAnsi="Times New Roman"/>
          <w:sz w:val="28"/>
          <w:szCs w:val="28"/>
          <w:lang w:eastAsia="ru-RU"/>
        </w:rPr>
        <w:t>назначений и 154,7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</w:t>
      </w:r>
    </w:p>
    <w:p w:rsidR="00640724" w:rsidRPr="00EA39A0" w:rsidRDefault="0064072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Налоговые доходы:</w:t>
      </w:r>
    </w:p>
    <w:p w:rsidR="004E510F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доходы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физических лиц исполнен на </w:t>
      </w:r>
      <w:r w:rsidR="005260A4">
        <w:rPr>
          <w:rFonts w:ascii="Times New Roman" w:hAnsi="Times New Roman"/>
          <w:sz w:val="28"/>
          <w:szCs w:val="28"/>
          <w:lang w:eastAsia="ru-RU"/>
        </w:rPr>
        <w:t>18,8</w:t>
      </w:r>
      <w:r w:rsidR="006C406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D3A" w:rsidRPr="00EA39A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 </w:t>
      </w:r>
      <w:r w:rsidR="005260A4">
        <w:rPr>
          <w:rFonts w:ascii="Times New Roman" w:hAnsi="Times New Roman"/>
          <w:sz w:val="28"/>
          <w:szCs w:val="28"/>
          <w:lang w:eastAsia="ru-RU"/>
        </w:rPr>
        <w:t>составил 4598,6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(меньше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</w:t>
      </w:r>
      <w:r w:rsidR="005260A4">
        <w:rPr>
          <w:rFonts w:ascii="Times New Roman" w:hAnsi="Times New Roman"/>
          <w:sz w:val="28"/>
          <w:szCs w:val="28"/>
          <w:lang w:eastAsia="ru-RU"/>
        </w:rPr>
        <w:t>ичным периодом 2020 года на 5,8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5260A4">
        <w:rPr>
          <w:rFonts w:ascii="Times New Roman" w:hAnsi="Times New Roman"/>
          <w:sz w:val="28"/>
          <w:szCs w:val="28"/>
          <w:lang w:eastAsia="ru-RU"/>
        </w:rPr>
        <w:t>283,3</w:t>
      </w:r>
      <w:r w:rsidR="009E0AF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2E93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исполнение по налогам на товары (работы, услуги), реализуемые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на территории РФ со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ставило </w:t>
      </w:r>
      <w:r w:rsidR="005260A4">
        <w:rPr>
          <w:rFonts w:ascii="Times New Roman" w:hAnsi="Times New Roman"/>
          <w:sz w:val="28"/>
          <w:szCs w:val="28"/>
          <w:lang w:eastAsia="ru-RU"/>
        </w:rPr>
        <w:t>24,1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 или 367,7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445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(рост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5260A4">
        <w:rPr>
          <w:rFonts w:ascii="Times New Roman" w:hAnsi="Times New Roman"/>
          <w:sz w:val="28"/>
          <w:szCs w:val="28"/>
          <w:lang w:eastAsia="ru-RU"/>
        </w:rPr>
        <w:t>8,1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5260A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2020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6C4066" w:rsidRPr="00EA39A0" w:rsidRDefault="006C4066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-единый сельскохозяйств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енный налог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не поступал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и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мущество поступил в сумме </w:t>
      </w:r>
      <w:r w:rsidR="005260A4">
        <w:rPr>
          <w:rFonts w:ascii="Times New Roman" w:hAnsi="Times New Roman"/>
          <w:sz w:val="28"/>
          <w:szCs w:val="28"/>
          <w:lang w:eastAsia="ru-RU"/>
        </w:rPr>
        <w:t>989,5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тыс.рублей (исполне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="005260A4">
        <w:rPr>
          <w:rFonts w:ascii="Times New Roman" w:hAnsi="Times New Roman"/>
          <w:sz w:val="28"/>
          <w:szCs w:val="28"/>
          <w:lang w:eastAsia="ru-RU"/>
        </w:rPr>
        <w:t>11,1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из них налог на 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5260A4">
        <w:rPr>
          <w:rFonts w:ascii="Times New Roman" w:hAnsi="Times New Roman"/>
          <w:sz w:val="28"/>
          <w:szCs w:val="28"/>
          <w:lang w:eastAsia="ru-RU"/>
        </w:rPr>
        <w:t>мущество физических лиц – 143,1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(исполнение 2,6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5260A4">
        <w:rPr>
          <w:rFonts w:ascii="Times New Roman" w:hAnsi="Times New Roman"/>
          <w:sz w:val="28"/>
          <w:szCs w:val="28"/>
          <w:lang w:eastAsia="ru-RU"/>
        </w:rPr>
        <w:t>), земельный налог – 846,4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4AFA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24,7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В общ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ей сумме земельного налога 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797,1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260A4">
        <w:rPr>
          <w:rFonts w:ascii="Times New Roman" w:hAnsi="Times New Roman"/>
          <w:sz w:val="28"/>
          <w:szCs w:val="28"/>
          <w:lang w:eastAsia="ru-RU"/>
        </w:rPr>
        <w:t>от организаций (исполнение 37,4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5260A4">
        <w:rPr>
          <w:rFonts w:ascii="Times New Roman" w:hAnsi="Times New Roman"/>
          <w:sz w:val="28"/>
          <w:szCs w:val="28"/>
          <w:lang w:eastAsia="ru-RU"/>
        </w:rPr>
        <w:t>), 49,3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налогов от физических лиц </w:t>
      </w:r>
      <w:proofErr w:type="gramStart"/>
      <w:r w:rsidR="005260A4">
        <w:rPr>
          <w:rFonts w:ascii="Times New Roman" w:hAnsi="Times New Roman"/>
          <w:sz w:val="28"/>
          <w:szCs w:val="28"/>
          <w:lang w:eastAsia="ru-RU"/>
        </w:rPr>
        <w:t>( 3</w:t>
      </w:r>
      <w:proofErr w:type="gramEnd"/>
      <w:r w:rsidR="005260A4">
        <w:rPr>
          <w:rFonts w:ascii="Times New Roman" w:hAnsi="Times New Roman"/>
          <w:sz w:val="28"/>
          <w:szCs w:val="28"/>
          <w:lang w:eastAsia="ru-RU"/>
        </w:rPr>
        <w:t>,8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от плановых годовых назначений).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По сравнению с отчетным периодом прошлого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260A4">
        <w:rPr>
          <w:rFonts w:ascii="Times New Roman" w:hAnsi="Times New Roman"/>
          <w:sz w:val="28"/>
          <w:szCs w:val="28"/>
          <w:lang w:eastAsia="ru-RU"/>
        </w:rPr>
        <w:t>2020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 года</w:t>
      </w:r>
      <w:proofErr w:type="gramEnd"/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 рост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поступлений налога на имущество составил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 5,9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процента.</w:t>
      </w:r>
    </w:p>
    <w:p w:rsidR="009918B3" w:rsidRPr="00EA39A0" w:rsidRDefault="009918B3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Неналоговые доходы:</w:t>
      </w:r>
    </w:p>
    <w:p w:rsidR="00997CF9" w:rsidRPr="00EA39A0" w:rsidRDefault="00121445" w:rsidP="00526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енности поступили в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сумме 756,2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260A4">
        <w:rPr>
          <w:rFonts w:ascii="Times New Roman" w:hAnsi="Times New Roman"/>
          <w:sz w:val="28"/>
          <w:szCs w:val="28"/>
          <w:lang w:eastAsia="ru-RU"/>
        </w:rPr>
        <w:t>21,1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% годовы</w:t>
      </w:r>
      <w:r w:rsidR="005260A4">
        <w:rPr>
          <w:rFonts w:ascii="Times New Roman" w:hAnsi="Times New Roman"/>
          <w:sz w:val="28"/>
          <w:szCs w:val="28"/>
          <w:lang w:eastAsia="ru-RU"/>
        </w:rPr>
        <w:t>х назначений. Поступило на 48,4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% или на </w:t>
      </w:r>
      <w:r w:rsidR="005260A4">
        <w:rPr>
          <w:rFonts w:ascii="Times New Roman" w:hAnsi="Times New Roman"/>
          <w:sz w:val="28"/>
          <w:szCs w:val="28"/>
          <w:lang w:eastAsia="ru-RU"/>
        </w:rPr>
        <w:t>246,8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6B6F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7077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5260A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больше</w:t>
      </w:r>
      <w:r w:rsidR="00084E32" w:rsidRPr="00EA39A0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 xml:space="preserve"> прошлого года: </w:t>
      </w:r>
    </w:p>
    <w:p w:rsidR="00D56B6F" w:rsidRPr="00EA39A0" w:rsidRDefault="00D56B6F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д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оходы, получаемые в виде арендной пла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>ты за земельные у</w:t>
      </w:r>
      <w:r w:rsidR="009918B3" w:rsidRPr="00EA39A0">
        <w:rPr>
          <w:rFonts w:ascii="Times New Roman" w:hAnsi="Times New Roman"/>
          <w:sz w:val="28"/>
          <w:szCs w:val="28"/>
          <w:lang w:eastAsia="ru-RU"/>
        </w:rPr>
        <w:t xml:space="preserve">частки – </w:t>
      </w:r>
      <w:r w:rsidR="005260A4">
        <w:rPr>
          <w:rFonts w:ascii="Times New Roman" w:hAnsi="Times New Roman"/>
          <w:sz w:val="28"/>
          <w:szCs w:val="28"/>
          <w:lang w:eastAsia="ru-RU"/>
        </w:rPr>
        <w:t>515,4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5260A4">
        <w:rPr>
          <w:rFonts w:ascii="Times New Roman" w:hAnsi="Times New Roman"/>
          <w:sz w:val="28"/>
          <w:szCs w:val="28"/>
          <w:lang w:eastAsia="ru-RU"/>
        </w:rPr>
        <w:t>22,4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%). По сравнению с аналогичным периодом прошлого года </w:t>
      </w:r>
      <w:proofErr w:type="gramStart"/>
      <w:r w:rsidR="008F1249" w:rsidRPr="00EA39A0">
        <w:rPr>
          <w:rFonts w:ascii="Times New Roman" w:hAnsi="Times New Roman"/>
          <w:sz w:val="28"/>
          <w:szCs w:val="28"/>
          <w:lang w:eastAsia="ru-RU"/>
        </w:rPr>
        <w:t>рост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DC">
        <w:rPr>
          <w:rFonts w:ascii="Times New Roman" w:hAnsi="Times New Roman"/>
          <w:sz w:val="28"/>
          <w:szCs w:val="28"/>
          <w:lang w:eastAsia="ru-RU"/>
        </w:rPr>
        <w:t>267,9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082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744DC">
        <w:rPr>
          <w:rFonts w:ascii="Times New Roman" w:hAnsi="Times New Roman"/>
          <w:sz w:val="28"/>
          <w:szCs w:val="28"/>
          <w:lang w:eastAsia="ru-RU"/>
        </w:rPr>
        <w:t xml:space="preserve"> (+ 108,2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E744DC">
        <w:rPr>
          <w:rFonts w:ascii="Times New Roman" w:hAnsi="Times New Roman"/>
          <w:sz w:val="28"/>
          <w:szCs w:val="28"/>
          <w:lang w:eastAsia="ru-RU"/>
        </w:rPr>
        <w:t>;</w:t>
      </w:r>
    </w:p>
    <w:p w:rsidR="00D56B6F" w:rsidRPr="00EA39A0" w:rsidRDefault="00121445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сдачи в аренду им</w:t>
      </w:r>
      <w:r w:rsidR="00E744DC">
        <w:rPr>
          <w:rFonts w:ascii="Times New Roman" w:hAnsi="Times New Roman"/>
          <w:sz w:val="28"/>
          <w:szCs w:val="28"/>
          <w:lang w:eastAsia="ru-RU"/>
        </w:rPr>
        <w:t>ущества – 51,4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E744DC">
        <w:rPr>
          <w:rFonts w:ascii="Times New Roman" w:hAnsi="Times New Roman"/>
          <w:sz w:val="28"/>
          <w:szCs w:val="28"/>
          <w:lang w:eastAsia="ru-RU"/>
        </w:rPr>
        <w:t>25%), соответствует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уровню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2020 года;</w:t>
      </w:r>
    </w:p>
    <w:p w:rsidR="00121445" w:rsidRPr="00EA39A0" w:rsidRDefault="00121445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прочие доходы от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использования имущества – 189,4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E744DC">
        <w:rPr>
          <w:rFonts w:ascii="Times New Roman" w:hAnsi="Times New Roman"/>
          <w:sz w:val="28"/>
          <w:szCs w:val="28"/>
          <w:lang w:eastAsia="ru-RU"/>
        </w:rPr>
        <w:t>17,5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%, что мен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ьше уровня прошлого года на </w:t>
      </w:r>
      <w:r w:rsidR="00E744DC">
        <w:rPr>
          <w:rFonts w:ascii="Times New Roman" w:hAnsi="Times New Roman"/>
          <w:sz w:val="28"/>
          <w:szCs w:val="28"/>
          <w:lang w:eastAsia="ru-RU"/>
        </w:rPr>
        <w:t>10,0 % или на 21,1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51C5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744DC">
        <w:rPr>
          <w:rFonts w:ascii="Times New Roman" w:hAnsi="Times New Roman"/>
          <w:sz w:val="28"/>
          <w:szCs w:val="28"/>
          <w:lang w:eastAsia="ru-RU"/>
        </w:rPr>
        <w:t>)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1A8B" w:rsidRPr="00EA39A0" w:rsidRDefault="00D31A8B" w:rsidP="00EA39A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</w:t>
      </w:r>
      <w:r w:rsidR="00E744DC">
        <w:rPr>
          <w:rFonts w:ascii="Times New Roman" w:hAnsi="Times New Roman"/>
          <w:sz w:val="28"/>
          <w:szCs w:val="28"/>
          <w:lang w:eastAsia="ru-RU"/>
        </w:rPr>
        <w:t>в 1 квартале 2021 года не поступали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112A3B" w:rsidRPr="00EA39A0" w:rsidRDefault="00C04AF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доходы от продажи материальных и нематериальных активов (продажа земел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>ьных участков) состав</w:t>
      </w:r>
      <w:r w:rsidR="00E744DC">
        <w:rPr>
          <w:rFonts w:ascii="Times New Roman" w:hAnsi="Times New Roman"/>
          <w:sz w:val="28"/>
          <w:szCs w:val="28"/>
          <w:lang w:eastAsia="ru-RU"/>
        </w:rPr>
        <w:t>или 193,7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E744DC">
        <w:rPr>
          <w:rFonts w:ascii="Times New Roman" w:hAnsi="Times New Roman"/>
          <w:sz w:val="28"/>
          <w:szCs w:val="28"/>
          <w:lang w:eastAsia="ru-RU"/>
        </w:rPr>
        <w:t>44,2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744DC">
        <w:rPr>
          <w:rFonts w:ascii="Times New Roman" w:hAnsi="Times New Roman"/>
          <w:sz w:val="28"/>
          <w:szCs w:val="28"/>
          <w:lang w:eastAsia="ru-RU"/>
        </w:rPr>
        <w:t>+109,2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года)</w:t>
      </w:r>
      <w:r w:rsidR="00E744DC">
        <w:rPr>
          <w:rFonts w:ascii="Times New Roman" w:hAnsi="Times New Roman"/>
          <w:sz w:val="28"/>
          <w:szCs w:val="28"/>
          <w:lang w:eastAsia="ru-RU"/>
        </w:rPr>
        <w:t>.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88F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EA39A0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сложил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>ся по налогу на имущество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Причина – срок уплаты налогов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наступит в 4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квартале. </w:t>
      </w:r>
    </w:p>
    <w:p w:rsidR="00D31A8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EA39A0">
        <w:rPr>
          <w:rFonts w:ascii="Times New Roman" w:hAnsi="Times New Roman"/>
          <w:sz w:val="28"/>
          <w:szCs w:val="28"/>
          <w:lang w:eastAsia="ru-RU"/>
        </w:rPr>
        <w:t xml:space="preserve"> бе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звозмез</w:t>
      </w:r>
      <w:r w:rsidR="00FD3932" w:rsidRPr="00EA39A0">
        <w:rPr>
          <w:rFonts w:ascii="Times New Roman" w:hAnsi="Times New Roman"/>
          <w:sz w:val="28"/>
          <w:szCs w:val="28"/>
          <w:lang w:eastAsia="ru-RU"/>
        </w:rPr>
        <w:t>дным поступлениям за отчетный период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года выполнен на </w:t>
      </w:r>
      <w:r w:rsidR="00E744DC">
        <w:rPr>
          <w:rFonts w:ascii="Times New Roman" w:hAnsi="Times New Roman"/>
          <w:sz w:val="28"/>
          <w:szCs w:val="28"/>
          <w:lang w:eastAsia="ru-RU"/>
        </w:rPr>
        <w:t>2</w:t>
      </w:r>
      <w:r w:rsidR="00C6697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– 1633,6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5832" w:rsidRPr="00EA39A0" w:rsidRDefault="00E744DC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МО поступили </w:t>
      </w:r>
      <w:r w:rsidR="005713FF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на выравнивание бюджетной обеспеченности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объеме 674,5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804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>5,</w:t>
      </w:r>
      <w:r w:rsidR="008727FE" w:rsidRPr="00EA39A0">
        <w:rPr>
          <w:rFonts w:ascii="Times New Roman" w:hAnsi="Times New Roman"/>
          <w:sz w:val="28"/>
          <w:szCs w:val="28"/>
          <w:lang w:eastAsia="ru-RU"/>
        </w:rPr>
        <w:t>0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назначений. </w:t>
      </w:r>
      <w:proofErr w:type="gramStart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Поступили  </w:t>
      </w:r>
      <w:r w:rsidR="00305832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proofErr w:type="gramEnd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</w:t>
      </w:r>
      <w:r>
        <w:rPr>
          <w:rFonts w:ascii="Times New Roman" w:hAnsi="Times New Roman"/>
          <w:sz w:val="28"/>
          <w:szCs w:val="28"/>
          <w:lang w:eastAsia="ru-RU"/>
        </w:rPr>
        <w:t>ованности бюджета в сумме 656,9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0B0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22,2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EA39A0" w:rsidRDefault="004A16C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4D76EE" w:rsidRPr="00D2360A">
        <w:rPr>
          <w:rFonts w:ascii="Times New Roman" w:hAnsi="Times New Roman"/>
          <w:i/>
          <w:sz w:val="28"/>
          <w:szCs w:val="28"/>
          <w:lang w:eastAsia="ru-RU"/>
        </w:rPr>
        <w:t>убсидии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поступили в объеме 302,2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7685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E744DC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E744DC">
        <w:rPr>
          <w:rFonts w:ascii="Times New Roman" w:hAnsi="Times New Roman"/>
          <w:sz w:val="28"/>
          <w:szCs w:val="28"/>
          <w:lang w:eastAsia="ru-RU"/>
        </w:rPr>
        <w:t xml:space="preserve"> или 11,2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(субсидия на орга</w:t>
      </w:r>
      <w:r w:rsidR="007B2E48" w:rsidRPr="00EA39A0">
        <w:rPr>
          <w:rFonts w:ascii="Times New Roman" w:hAnsi="Times New Roman"/>
          <w:sz w:val="28"/>
          <w:szCs w:val="28"/>
          <w:lang w:eastAsia="ru-RU"/>
        </w:rPr>
        <w:t>низацию уличного освещения</w:t>
      </w:r>
      <w:r w:rsidR="00E744DC">
        <w:rPr>
          <w:rFonts w:ascii="Times New Roman" w:hAnsi="Times New Roman"/>
          <w:sz w:val="28"/>
          <w:szCs w:val="28"/>
          <w:lang w:eastAsia="ru-RU"/>
        </w:rPr>
        <w:t>)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C2075"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262B77" w:rsidRPr="00D2360A">
        <w:rPr>
          <w:rFonts w:ascii="Times New Roman" w:hAnsi="Times New Roman"/>
          <w:i/>
          <w:sz w:val="28"/>
          <w:szCs w:val="28"/>
          <w:lang w:eastAsia="ru-RU"/>
        </w:rPr>
        <w:t>убвенции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в бюджет МО </w:t>
      </w:r>
      <w:r w:rsidR="00E744DC">
        <w:rPr>
          <w:rFonts w:ascii="Times New Roman" w:hAnsi="Times New Roman"/>
          <w:sz w:val="28"/>
          <w:szCs w:val="28"/>
          <w:lang w:eastAsia="ru-RU"/>
        </w:rPr>
        <w:t>не поступали.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B0B" w:rsidRPr="00EA39A0" w:rsidRDefault="00EF768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Иные межбюджетные трансферты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proofErr w:type="gramStart"/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не</w:t>
      </w:r>
      <w:proofErr w:type="gramEnd"/>
      <w:r w:rsidR="00E744DC">
        <w:rPr>
          <w:rFonts w:ascii="Times New Roman" w:hAnsi="Times New Roman"/>
          <w:sz w:val="28"/>
          <w:szCs w:val="28"/>
          <w:lang w:eastAsia="ru-RU"/>
        </w:rPr>
        <w:t xml:space="preserve"> поступали.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7518" w:rsidRPr="00EA39A0" w:rsidRDefault="00A90B0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D2360A">
        <w:rPr>
          <w:rFonts w:ascii="Times New Roman" w:hAnsi="Times New Roman"/>
          <w:i/>
          <w:sz w:val="28"/>
          <w:szCs w:val="28"/>
          <w:lang w:eastAsia="ru-RU"/>
        </w:rPr>
        <w:t>Прочие безвозмездные поступления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отчетном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не</w:t>
      </w:r>
      <w:proofErr w:type="gramEnd"/>
      <w:r w:rsidR="00E744DC">
        <w:rPr>
          <w:rFonts w:ascii="Times New Roman" w:hAnsi="Times New Roman"/>
          <w:sz w:val="28"/>
          <w:szCs w:val="28"/>
          <w:lang w:eastAsia="ru-RU"/>
        </w:rPr>
        <w:t xml:space="preserve"> поступали. 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EA39A0" w:rsidRDefault="003934B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бюджета</w:t>
      </w: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E623A" w:rsidRPr="00EA39A0" w:rsidRDefault="002E623A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05832" w:rsidRPr="00EA39A0" w:rsidRDefault="002548C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154356">
        <w:rPr>
          <w:rFonts w:ascii="Times New Roman" w:hAnsi="Times New Roman"/>
          <w:sz w:val="28"/>
          <w:szCs w:val="28"/>
          <w:lang w:eastAsia="ru-RU"/>
        </w:rPr>
        <w:t>Решением Совета от 10.12.2020 года № 191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азования «Город </w:t>
      </w:r>
      <w:r w:rsidR="00154356">
        <w:rPr>
          <w:rFonts w:ascii="Times New Roman" w:hAnsi="Times New Roman"/>
          <w:sz w:val="28"/>
          <w:szCs w:val="28"/>
          <w:lang w:eastAsia="ru-RU"/>
        </w:rPr>
        <w:t>Вытегра» на 2021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54356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2022 и 2023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бюджет МО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был утвержден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бездефицитным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В течение отчетного периода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в плано</w:t>
      </w:r>
      <w:r w:rsidR="00720B90" w:rsidRPr="00EA39A0">
        <w:rPr>
          <w:rFonts w:ascii="Times New Roman" w:hAnsi="Times New Roman"/>
          <w:sz w:val="28"/>
          <w:szCs w:val="28"/>
          <w:lang w:eastAsia="ru-RU"/>
        </w:rPr>
        <w:t>вы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й объем дефицит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а внесено реш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ением Городского Совета </w:t>
      </w:r>
      <w:r w:rsidR="00BC2075" w:rsidRPr="00A904CC">
        <w:rPr>
          <w:rFonts w:ascii="Times New Roman" w:hAnsi="Times New Roman"/>
          <w:sz w:val="28"/>
          <w:szCs w:val="28"/>
          <w:lang w:eastAsia="ru-RU"/>
        </w:rPr>
        <w:t xml:space="preserve">МО от </w:t>
      </w:r>
      <w:r w:rsidR="00A904CC" w:rsidRPr="00A904CC">
        <w:rPr>
          <w:rFonts w:ascii="Times New Roman" w:hAnsi="Times New Roman"/>
          <w:sz w:val="28"/>
          <w:szCs w:val="28"/>
          <w:lang w:eastAsia="ru-RU"/>
        </w:rPr>
        <w:t>22.03.2021 № 201</w:t>
      </w:r>
      <w:r w:rsidR="00305832" w:rsidRPr="00A904CC">
        <w:rPr>
          <w:rFonts w:ascii="Times New Roman" w:hAnsi="Times New Roman"/>
          <w:sz w:val="28"/>
          <w:szCs w:val="28"/>
          <w:lang w:eastAsia="ru-RU"/>
        </w:rPr>
        <w:t>.</w:t>
      </w:r>
      <w:r w:rsidR="00EF032C" w:rsidRPr="00A904CC">
        <w:rPr>
          <w:rFonts w:ascii="Times New Roman" w:hAnsi="Times New Roman"/>
          <w:sz w:val="28"/>
          <w:szCs w:val="28"/>
          <w:lang w:eastAsia="ru-RU"/>
        </w:rPr>
        <w:t xml:space="preserve"> Дефицит 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бюдж</w:t>
      </w:r>
      <w:r w:rsidR="00154356">
        <w:rPr>
          <w:rFonts w:ascii="Times New Roman" w:hAnsi="Times New Roman"/>
          <w:sz w:val="28"/>
          <w:szCs w:val="28"/>
          <w:lang w:eastAsia="ru-RU"/>
        </w:rPr>
        <w:t>ета МО утвержден в объеме 9765,5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032C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154356">
        <w:rPr>
          <w:rFonts w:ascii="Times New Roman" w:hAnsi="Times New Roman"/>
          <w:sz w:val="28"/>
          <w:szCs w:val="28"/>
          <w:lang w:eastAsia="ru-RU"/>
        </w:rPr>
        <w:t>25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EA39A0">
        <w:rPr>
          <w:rFonts w:ascii="Times New Roman" w:hAnsi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904CC" w:rsidRPr="00A904CC">
        <w:rPr>
          <w:rFonts w:ascii="Times New Roman" w:hAnsi="Times New Roman"/>
          <w:sz w:val="28"/>
          <w:szCs w:val="28"/>
          <w:lang w:eastAsia="ru-RU"/>
        </w:rPr>
        <w:t xml:space="preserve">Источниками финансирования дефицита бюджета 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являются изменение 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>средств на счетах бю</w:t>
      </w:r>
      <w:r w:rsidR="00A904CC">
        <w:rPr>
          <w:rFonts w:ascii="Times New Roman" w:hAnsi="Times New Roman"/>
          <w:sz w:val="28"/>
          <w:szCs w:val="28"/>
          <w:lang w:eastAsia="ru-RU"/>
        </w:rPr>
        <w:t>джета по состоянию на 01 01.2021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Размер дефицита соответствует требованиям, установленным пунктом 3 статьи 92.1 Бюджетного кодекса РФ. </w:t>
      </w:r>
    </w:p>
    <w:p w:rsidR="0087783E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В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результате исполнения</w:t>
      </w:r>
      <w:r w:rsidR="00264A9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бюджета МО</w:t>
      </w:r>
      <w:r w:rsidR="00154356">
        <w:rPr>
          <w:rFonts w:ascii="Times New Roman" w:hAnsi="Times New Roman"/>
          <w:sz w:val="28"/>
          <w:szCs w:val="28"/>
          <w:lang w:eastAsia="ru-RU"/>
        </w:rPr>
        <w:t xml:space="preserve"> за 1 квартал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>с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формировался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356">
        <w:rPr>
          <w:rFonts w:ascii="Times New Roman" w:hAnsi="Times New Roman"/>
          <w:sz w:val="28"/>
          <w:szCs w:val="28"/>
          <w:lang w:eastAsia="ru-RU"/>
        </w:rPr>
        <w:t>де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фицит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в объем</w:t>
      </w:r>
      <w:r w:rsidR="00154356">
        <w:rPr>
          <w:rFonts w:ascii="Times New Roman" w:hAnsi="Times New Roman"/>
          <w:sz w:val="28"/>
          <w:szCs w:val="28"/>
          <w:lang w:eastAsia="ru-RU"/>
        </w:rPr>
        <w:t>е 3439,9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83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37ED" w:rsidRPr="00EA39A0" w:rsidRDefault="00DA5DA2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Источником внутреннего финансирования дефицита бюджета МО является и</w:t>
      </w:r>
      <w:r w:rsidR="00EC2014" w:rsidRPr="00EA39A0">
        <w:rPr>
          <w:rFonts w:ascii="Times New Roman" w:hAnsi="Times New Roman"/>
          <w:sz w:val="28"/>
          <w:szCs w:val="28"/>
          <w:lang w:eastAsia="ru-RU"/>
        </w:rPr>
        <w:t>зменение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остатков </w:t>
      </w:r>
      <w:r w:rsidR="00BE6952" w:rsidRPr="00EA39A0">
        <w:rPr>
          <w:rFonts w:ascii="Times New Roman" w:hAnsi="Times New Roman"/>
          <w:sz w:val="28"/>
          <w:szCs w:val="28"/>
          <w:lang w:eastAsia="ru-RU"/>
        </w:rPr>
        <w:t>денежных средств на счетах бюджета МО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06102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39F" w:rsidRPr="00EA39A0" w:rsidRDefault="00F5239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2801D2" w:rsidP="0028413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</w:p>
    <w:p w:rsidR="00BA764D" w:rsidRPr="00AC1929" w:rsidRDefault="00BA764D" w:rsidP="00EC201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8413C" w:rsidRPr="00AC1929" w:rsidRDefault="00BA764D" w:rsidP="000E02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>за от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четный </w:t>
      </w:r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proofErr w:type="gramStart"/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39E">
        <w:rPr>
          <w:rFonts w:ascii="Times New Roman" w:hAnsi="Times New Roman"/>
          <w:sz w:val="28"/>
          <w:szCs w:val="28"/>
          <w:lang w:eastAsia="ru-RU"/>
        </w:rPr>
        <w:t>11979</w:t>
      </w:r>
      <w:proofErr w:type="gramEnd"/>
      <w:r w:rsidR="0062239E">
        <w:rPr>
          <w:rFonts w:ascii="Times New Roman" w:hAnsi="Times New Roman"/>
          <w:sz w:val="28"/>
          <w:szCs w:val="28"/>
          <w:lang w:eastAsia="ru-RU"/>
        </w:rPr>
        <w:t>,2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>тыс. рублей, исполне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ние – 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9,2 </w:t>
      </w:r>
      <w:r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C1929">
        <w:rPr>
          <w:rFonts w:ascii="Times New Roman" w:hAnsi="Times New Roman"/>
          <w:sz w:val="28"/>
          <w:szCs w:val="28"/>
          <w:lang w:eastAsia="ru-RU"/>
        </w:rPr>
        <w:t>к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уровню исполнения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ана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ло</w:t>
      </w:r>
      <w:r w:rsidR="0062239E">
        <w:rPr>
          <w:rFonts w:ascii="Times New Roman" w:hAnsi="Times New Roman"/>
          <w:sz w:val="28"/>
          <w:szCs w:val="28"/>
          <w:lang w:eastAsia="ru-RU"/>
        </w:rPr>
        <w:t>гичного периода 2020</w:t>
      </w:r>
      <w:r w:rsidR="0006102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2239E">
        <w:rPr>
          <w:rFonts w:ascii="Times New Roman" w:hAnsi="Times New Roman"/>
          <w:sz w:val="28"/>
          <w:szCs w:val="28"/>
          <w:lang w:eastAsia="ru-RU"/>
        </w:rPr>
        <w:t>+24,8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%.</w:t>
      </w:r>
    </w:p>
    <w:p w:rsidR="00D208E0" w:rsidRPr="00AC1929" w:rsidRDefault="00D208E0" w:rsidP="00B4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>Анализ испо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лнения расходной части </w:t>
      </w:r>
      <w:r w:rsidRPr="00AC1929">
        <w:rPr>
          <w:rFonts w:ascii="Times New Roman" w:hAnsi="Times New Roman"/>
          <w:sz w:val="28"/>
          <w:szCs w:val="28"/>
          <w:lang w:eastAsia="ru-RU"/>
        </w:rPr>
        <w:t>бюджета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075" w:rsidRPr="00AC1929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62239E">
        <w:rPr>
          <w:rFonts w:ascii="Times New Roman" w:hAnsi="Times New Roman"/>
          <w:sz w:val="28"/>
          <w:szCs w:val="28"/>
          <w:lang w:eastAsia="ru-RU"/>
        </w:rPr>
        <w:t>на           01 апреля 2021</w:t>
      </w:r>
      <w:r w:rsidR="00B412D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8B0862" w:rsidRPr="00AC1929">
        <w:rPr>
          <w:rFonts w:ascii="Times New Roman" w:hAnsi="Times New Roman"/>
          <w:sz w:val="28"/>
          <w:szCs w:val="28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2239E">
              <w:rPr>
                <w:rFonts w:ascii="Times New Roman" w:hAnsi="Times New Roman"/>
                <w:sz w:val="20"/>
                <w:szCs w:val="20"/>
                <w:lang w:eastAsia="ru-RU"/>
              </w:rPr>
              <w:t>01.04.2020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01.04.2021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9595,5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130084,7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11979,2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124,8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21030,2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11315,7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2323,6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3127,2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27648,7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1446,5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4115,6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79342,5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6096,4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148,1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6381,6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1482,9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110,3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-421,1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-9765,5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-3439,9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62239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8A230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AC1929">
        <w:rPr>
          <w:rFonts w:ascii="Times New Roman" w:hAnsi="Times New Roman"/>
          <w:sz w:val="28"/>
          <w:szCs w:val="28"/>
          <w:lang w:eastAsia="ru-RU"/>
        </w:rPr>
        <w:t>и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62239E">
        <w:rPr>
          <w:rFonts w:ascii="Times New Roman" w:hAnsi="Times New Roman"/>
          <w:sz w:val="28"/>
          <w:szCs w:val="28"/>
          <w:lang w:eastAsia="ru-RU"/>
        </w:rPr>
        <w:t>20,5</w:t>
      </w:r>
      <w:r w:rsidR="000C6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62239E">
        <w:rPr>
          <w:rFonts w:ascii="Times New Roman" w:hAnsi="Times New Roman"/>
          <w:sz w:val="28"/>
          <w:szCs w:val="28"/>
          <w:lang w:eastAsia="ru-RU"/>
        </w:rPr>
        <w:t xml:space="preserve"> 2323,6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62239E">
        <w:rPr>
          <w:rFonts w:ascii="Times New Roman" w:hAnsi="Times New Roman"/>
          <w:sz w:val="28"/>
          <w:szCs w:val="28"/>
          <w:lang w:eastAsia="ru-RU"/>
        </w:rPr>
        <w:t>109,1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A2D19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17754B">
        <w:rPr>
          <w:rFonts w:ascii="Times New Roman" w:hAnsi="Times New Roman"/>
          <w:sz w:val="28"/>
          <w:szCs w:val="28"/>
          <w:lang w:eastAsia="ru-RU"/>
        </w:rPr>
        <w:t>– 19,4</w:t>
      </w:r>
      <w:r w:rsidR="006C3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года решением Городского Совета план финансирован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 xml:space="preserve">ия раздела был </w:t>
      </w:r>
      <w:r w:rsidR="0017754B">
        <w:rPr>
          <w:rFonts w:ascii="Times New Roman" w:hAnsi="Times New Roman"/>
          <w:sz w:val="28"/>
          <w:szCs w:val="28"/>
          <w:lang w:eastAsia="ru-RU"/>
        </w:rPr>
        <w:t>увеличен на 689,0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381D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F4C2F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не финансировались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расходы Р</w:t>
      </w:r>
      <w:r w:rsidR="003005EE" w:rsidRPr="00AC1929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Информация об использовании средств фо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нда в составе отчета представлена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8A7648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органа муниципал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>ьного образования возросло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аналогичным периодом прошлого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7754B">
        <w:rPr>
          <w:rFonts w:ascii="Times New Roman" w:hAnsi="Times New Roman"/>
          <w:sz w:val="28"/>
          <w:szCs w:val="28"/>
          <w:lang w:eastAsia="ru-RU"/>
        </w:rPr>
        <w:t>5,4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составило</w:t>
      </w:r>
      <w:proofErr w:type="gramEnd"/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61,6 </w:t>
      </w:r>
      <w:proofErr w:type="spellStart"/>
      <w:r w:rsidR="009307FD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07FD" w:rsidRPr="00AC192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7754B">
        <w:rPr>
          <w:rFonts w:ascii="Times New Roman" w:hAnsi="Times New Roman"/>
          <w:sz w:val="28"/>
          <w:szCs w:val="28"/>
          <w:lang w:eastAsia="ru-RU"/>
        </w:rPr>
        <w:t>13,9</w:t>
      </w:r>
      <w:r w:rsidR="005978C6" w:rsidRPr="00AC1929">
        <w:rPr>
          <w:rFonts w:ascii="Times New Roman" w:hAnsi="Times New Roman"/>
          <w:sz w:val="28"/>
          <w:szCs w:val="28"/>
          <w:lang w:eastAsia="ru-RU"/>
        </w:rPr>
        <w:t xml:space="preserve"> % годового п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9F4742" w:rsidRPr="00AC1929">
        <w:rPr>
          <w:rFonts w:ascii="Times New Roman" w:hAnsi="Times New Roman"/>
          <w:sz w:val="28"/>
          <w:szCs w:val="28"/>
          <w:lang w:eastAsia="ru-RU"/>
        </w:rPr>
        <w:t xml:space="preserve">на, из них на оплату труда </w:t>
      </w:r>
      <w:r w:rsidR="0017754B">
        <w:rPr>
          <w:rFonts w:ascii="Times New Roman" w:hAnsi="Times New Roman"/>
          <w:sz w:val="28"/>
          <w:szCs w:val="28"/>
          <w:lang w:eastAsia="ru-RU"/>
        </w:rPr>
        <w:t>направлено 61,6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>, на осуществление закупок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723F36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7754B">
        <w:rPr>
          <w:rFonts w:ascii="Times New Roman" w:hAnsi="Times New Roman"/>
          <w:sz w:val="28"/>
          <w:szCs w:val="28"/>
          <w:lang w:eastAsia="ru-RU"/>
        </w:rPr>
        <w:t>работ и услуг 0,0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A7648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6F4C2F" w:rsidRPr="00AC1929" w:rsidRDefault="006F4C2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54B">
        <w:rPr>
          <w:rFonts w:ascii="Times New Roman" w:hAnsi="Times New Roman"/>
          <w:sz w:val="28"/>
          <w:szCs w:val="28"/>
          <w:lang w:eastAsia="ru-RU"/>
        </w:rPr>
        <w:t>На 20,3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годового плана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профинансированы расходы на содержани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е местной админист</w:t>
      </w:r>
      <w:r w:rsidR="0017754B">
        <w:rPr>
          <w:rFonts w:ascii="Times New Roman" w:hAnsi="Times New Roman"/>
          <w:sz w:val="28"/>
          <w:szCs w:val="28"/>
          <w:lang w:eastAsia="ru-RU"/>
        </w:rPr>
        <w:t>рации – 1804,3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75C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75C2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Расходы сократились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м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периодом прошлого года на </w:t>
      </w:r>
      <w:r w:rsidR="0017754B">
        <w:rPr>
          <w:rFonts w:ascii="Times New Roman" w:hAnsi="Times New Roman"/>
          <w:sz w:val="28"/>
          <w:szCs w:val="28"/>
          <w:lang w:eastAsia="ru-RU"/>
        </w:rPr>
        <w:t>101,5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754B">
        <w:rPr>
          <w:rFonts w:ascii="Times New Roman" w:hAnsi="Times New Roman"/>
          <w:sz w:val="28"/>
          <w:szCs w:val="28"/>
          <w:lang w:eastAsia="ru-RU"/>
        </w:rPr>
        <w:t xml:space="preserve"> ( -5,3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Финансирование направле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17754B">
        <w:rPr>
          <w:rFonts w:ascii="Times New Roman" w:hAnsi="Times New Roman"/>
          <w:sz w:val="28"/>
          <w:szCs w:val="28"/>
          <w:lang w:eastAsia="ru-RU"/>
        </w:rPr>
        <w:t>о на оплату труда в сумме 1033,1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040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754B">
        <w:rPr>
          <w:rFonts w:ascii="Times New Roman" w:hAnsi="Times New Roman"/>
          <w:sz w:val="28"/>
          <w:szCs w:val="28"/>
          <w:lang w:eastAsia="ru-RU"/>
        </w:rPr>
        <w:t>18,4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702,7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754B">
        <w:rPr>
          <w:rFonts w:ascii="Times New Roman" w:hAnsi="Times New Roman"/>
          <w:sz w:val="28"/>
          <w:szCs w:val="28"/>
          <w:lang w:eastAsia="ru-RU"/>
        </w:rPr>
        <w:t>26,6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, на уплату нало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гов, с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>боров и иных плат</w:t>
      </w:r>
      <w:r w:rsidR="0017754B">
        <w:rPr>
          <w:rFonts w:ascii="Times New Roman" w:hAnsi="Times New Roman"/>
          <w:sz w:val="28"/>
          <w:szCs w:val="28"/>
          <w:lang w:eastAsia="ru-RU"/>
        </w:rPr>
        <w:t>ежей 10,1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>. Перечислены иные межбюджетные трансферты в районный бюджет на осущес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>тв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 </w:t>
      </w:r>
      <w:r w:rsidR="0017754B">
        <w:rPr>
          <w:rFonts w:ascii="Times New Roman" w:hAnsi="Times New Roman"/>
          <w:sz w:val="28"/>
          <w:szCs w:val="28"/>
          <w:lang w:eastAsia="ru-RU"/>
        </w:rPr>
        <w:t>58,4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754B">
        <w:rPr>
          <w:rFonts w:ascii="Times New Roman" w:hAnsi="Times New Roman"/>
          <w:sz w:val="28"/>
          <w:szCs w:val="28"/>
          <w:lang w:eastAsia="ru-RU"/>
        </w:rPr>
        <w:t>9,5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утвержденных назначений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5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 осуществлялось перечисление иных межбюджетных трансфертов на переданные полномочия по градостроительной деятельности. при плане 380,6 </w:t>
      </w:r>
      <w:proofErr w:type="spellStart"/>
      <w:r w:rsidR="0017754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754B">
        <w:rPr>
          <w:rFonts w:ascii="Times New Roman" w:hAnsi="Times New Roman"/>
          <w:sz w:val="28"/>
          <w:szCs w:val="28"/>
          <w:lang w:eastAsia="ru-RU"/>
        </w:rPr>
        <w:t xml:space="preserve"> – в 1 квартале 2021 года перечисления 0,0 </w:t>
      </w:r>
      <w:proofErr w:type="spellStart"/>
      <w:r w:rsidR="0017754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754B">
        <w:rPr>
          <w:rFonts w:ascii="Times New Roman" w:hAnsi="Times New Roman"/>
          <w:sz w:val="28"/>
          <w:szCs w:val="28"/>
          <w:lang w:eastAsia="ru-RU"/>
        </w:rPr>
        <w:t>.</w:t>
      </w:r>
    </w:p>
    <w:p w:rsidR="00170080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81D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вили 130,3 </w:t>
      </w:r>
      <w:proofErr w:type="spellStart"/>
      <w:r w:rsidR="0017754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754B">
        <w:rPr>
          <w:rFonts w:ascii="Times New Roman" w:hAnsi="Times New Roman"/>
          <w:sz w:val="28"/>
          <w:szCs w:val="28"/>
          <w:lang w:eastAsia="ru-RU"/>
        </w:rPr>
        <w:t>( 25</w:t>
      </w:r>
      <w:proofErr w:type="gramEnd"/>
      <w:r w:rsidR="0017754B">
        <w:rPr>
          <w:rFonts w:ascii="Times New Roman" w:hAnsi="Times New Roman"/>
          <w:sz w:val="28"/>
          <w:szCs w:val="28"/>
          <w:lang w:eastAsia="ru-RU"/>
        </w:rPr>
        <w:t>,0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Произведено финансирование переданных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на районный уровень полномочий:</w:t>
      </w:r>
    </w:p>
    <w:p w:rsidR="0017754B" w:rsidRDefault="0017754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по формированию и исполнению бюджета 75,6 </w:t>
      </w:r>
      <w:proofErr w:type="spellStart"/>
      <w:proofErr w:type="gram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BF5C3E">
        <w:rPr>
          <w:rFonts w:ascii="Times New Roman" w:hAnsi="Times New Roman"/>
          <w:sz w:val="28"/>
          <w:szCs w:val="28"/>
          <w:lang w:eastAsia="ru-RU"/>
        </w:rPr>
        <w:t>25 % плана),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 осуществлению внешнего муниципального финансового контроля 54,7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(25 % плана).</w:t>
      </w:r>
    </w:p>
    <w:p w:rsidR="0037381D" w:rsidRPr="00AC1929" w:rsidRDefault="0037381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58644E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профинансированы </w:t>
      </w:r>
      <w:r w:rsidR="00BF5C3E">
        <w:rPr>
          <w:rFonts w:ascii="Times New Roman" w:hAnsi="Times New Roman"/>
          <w:sz w:val="28"/>
          <w:szCs w:val="28"/>
          <w:lang w:eastAsia="ru-RU"/>
        </w:rPr>
        <w:t>на 24,4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% ил</w:t>
      </w:r>
      <w:r w:rsidR="00BF5C3E">
        <w:rPr>
          <w:rFonts w:ascii="Times New Roman" w:hAnsi="Times New Roman"/>
          <w:sz w:val="28"/>
          <w:szCs w:val="28"/>
          <w:lang w:eastAsia="ru-RU"/>
        </w:rPr>
        <w:t>и 327,4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6ECC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F50C62" w:rsidRPr="00AC192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8644E" w:rsidRDefault="0058644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содержание и обслу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живание муни</w:t>
      </w:r>
      <w:r w:rsidR="00BF5C3E">
        <w:rPr>
          <w:rFonts w:ascii="Times New Roman" w:hAnsi="Times New Roman"/>
          <w:sz w:val="28"/>
          <w:szCs w:val="28"/>
          <w:lang w:eastAsia="ru-RU"/>
        </w:rPr>
        <w:t>ципальной казны 139,6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землеустроительные работы – 7,5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941765" w:rsidRPr="00AC1929" w:rsidRDefault="00E31FAA" w:rsidP="00BF5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 на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911239" w:rsidRPr="00AC1929">
        <w:rPr>
          <w:rFonts w:ascii="Times New Roman" w:hAnsi="Times New Roman"/>
          <w:sz w:val="28"/>
          <w:szCs w:val="28"/>
          <w:lang w:eastAsia="ru-RU"/>
        </w:rPr>
        <w:t>е судебных акто</w:t>
      </w:r>
      <w:r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180,3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0C6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(расходы не отвечают принципу экономности и эффективности бюджетных расходов).</w:t>
      </w:r>
    </w:p>
    <w:p w:rsidR="00723F36" w:rsidRPr="00AC1929" w:rsidRDefault="00723F3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C36" w:rsidRPr="00AC1929" w:rsidRDefault="00637CE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 на оплату труда перс</w:t>
      </w:r>
      <w:r w:rsidR="002A6ECC" w:rsidRPr="00AC1929">
        <w:rPr>
          <w:rFonts w:ascii="Times New Roman" w:hAnsi="Times New Roman"/>
          <w:sz w:val="28"/>
          <w:szCs w:val="28"/>
          <w:lang w:eastAsia="ru-RU"/>
        </w:rPr>
        <w:t>оналу му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ни</w:t>
      </w:r>
      <w:r w:rsidR="00BF5C3E">
        <w:rPr>
          <w:rFonts w:ascii="Times New Roman" w:hAnsi="Times New Roman"/>
          <w:sz w:val="28"/>
          <w:szCs w:val="28"/>
          <w:lang w:eastAsia="ru-RU"/>
        </w:rPr>
        <w:t>ципальных органов за 1 квартал</w:t>
      </w:r>
      <w:r w:rsidR="00A1039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2021</w:t>
      </w:r>
      <w:r w:rsidR="004F7D5C" w:rsidRPr="00AC1929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BF5C3E">
        <w:rPr>
          <w:rFonts w:ascii="Times New Roman" w:hAnsi="Times New Roman"/>
          <w:sz w:val="28"/>
          <w:szCs w:val="28"/>
          <w:lang w:eastAsia="ru-RU"/>
        </w:rPr>
        <w:t>1094,7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, что составляет </w:t>
      </w:r>
      <w:r w:rsidR="00BF5C3E">
        <w:rPr>
          <w:rFonts w:ascii="Times New Roman" w:hAnsi="Times New Roman"/>
          <w:sz w:val="28"/>
          <w:szCs w:val="28"/>
          <w:lang w:eastAsia="ru-RU"/>
        </w:rPr>
        <w:t>18,1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</w:p>
    <w:p w:rsidR="009C1791" w:rsidRPr="00AC1929" w:rsidRDefault="009C1791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FAA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03 «Национальная безопасность и правоохранительная деятельность» </w:t>
      </w:r>
      <w:r w:rsidR="009C1791" w:rsidRPr="00AC1929">
        <w:rPr>
          <w:rFonts w:ascii="Times New Roman" w:hAnsi="Times New Roman"/>
          <w:bCs/>
          <w:sz w:val="28"/>
          <w:szCs w:val="28"/>
          <w:lang w:eastAsia="ru-RU"/>
        </w:rPr>
        <w:t>финанси</w:t>
      </w:r>
      <w:r w:rsidR="005B02B6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рование </w:t>
      </w:r>
      <w:r w:rsidR="002A6ECC" w:rsidRPr="00AC1929">
        <w:rPr>
          <w:rFonts w:ascii="Times New Roman" w:hAnsi="Times New Roman"/>
          <w:bCs/>
          <w:sz w:val="28"/>
          <w:szCs w:val="28"/>
          <w:lang w:eastAsia="ru-RU"/>
        </w:rPr>
        <w:t>в отчетно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м периоде 2021</w:t>
      </w:r>
      <w:r w:rsidR="00C427E9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 xml:space="preserve"> составило 136,6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BF5C3E">
        <w:rPr>
          <w:rFonts w:ascii="Times New Roman" w:hAnsi="Times New Roman"/>
          <w:bCs/>
          <w:sz w:val="28"/>
          <w:szCs w:val="28"/>
          <w:lang w:eastAsia="ru-RU"/>
        </w:rPr>
        <w:t>( 4</w:t>
      </w:r>
      <w:proofErr w:type="gramEnd"/>
      <w:r w:rsidR="00BF5C3E">
        <w:rPr>
          <w:rFonts w:ascii="Times New Roman" w:hAnsi="Times New Roman"/>
          <w:bCs/>
          <w:sz w:val="28"/>
          <w:szCs w:val="28"/>
          <w:lang w:eastAsia="ru-RU"/>
        </w:rPr>
        <w:t>,4</w:t>
      </w:r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назначений), </w:t>
      </w:r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>в том числе на обеспечение защиты населения и территории от ЧС природного и техногенного хар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 xml:space="preserve">ктера, пожарную безопасность 136,6 </w:t>
      </w:r>
      <w:proofErr w:type="spellStart"/>
      <w:r w:rsidR="00BF5C3E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bCs/>
          <w:sz w:val="28"/>
          <w:szCs w:val="28"/>
          <w:lang w:eastAsia="ru-RU"/>
        </w:rPr>
        <w:t xml:space="preserve"> ( 4,4</w:t>
      </w:r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по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казателей).</w:t>
      </w:r>
    </w:p>
    <w:p w:rsidR="009051C0" w:rsidRPr="00AC1929" w:rsidRDefault="003E79A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>Профинансиро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ваны услуги по изготовлению сметной документации текущего ремонта пожарных водоемов.</w:t>
      </w:r>
      <w:r w:rsidR="00E3114F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A11EDD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 исполнение </w:t>
      </w:r>
      <w:r w:rsidR="00BF5C3E">
        <w:rPr>
          <w:rFonts w:ascii="Times New Roman" w:hAnsi="Times New Roman"/>
          <w:sz w:val="28"/>
          <w:szCs w:val="28"/>
          <w:lang w:eastAsia="ru-RU"/>
        </w:rPr>
        <w:t>составило 1446,5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BF5C3E">
        <w:rPr>
          <w:rFonts w:ascii="Times New Roman" w:hAnsi="Times New Roman"/>
          <w:sz w:val="28"/>
          <w:szCs w:val="28"/>
          <w:lang w:eastAsia="ru-RU"/>
        </w:rPr>
        <w:t>5,2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107,8 </w:t>
      </w:r>
      <w:r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774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Основную долю расходов составляют расходы на Дорожное хоз</w:t>
      </w:r>
      <w:r w:rsidR="00F00F8E" w:rsidRPr="00AC1929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 w:rsidRPr="00AC1929">
        <w:rPr>
          <w:rFonts w:ascii="Times New Roman" w:hAnsi="Times New Roman"/>
          <w:sz w:val="28"/>
          <w:szCs w:val="28"/>
          <w:lang w:eastAsia="ru-RU"/>
        </w:rPr>
        <w:t xml:space="preserve">о (дорожные фонды) – </w:t>
      </w:r>
      <w:r w:rsidR="00BF5C3E">
        <w:rPr>
          <w:rFonts w:ascii="Times New Roman" w:hAnsi="Times New Roman"/>
          <w:sz w:val="28"/>
          <w:szCs w:val="28"/>
          <w:lang w:eastAsia="ru-RU"/>
        </w:rPr>
        <w:t>1184,5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5B02B6" w:rsidRPr="00AC1929">
        <w:rPr>
          <w:rFonts w:ascii="Times New Roman" w:hAnsi="Times New Roman"/>
          <w:sz w:val="28"/>
          <w:szCs w:val="28"/>
          <w:lang w:eastAsia="ru-RU"/>
        </w:rPr>
        <w:t>их</w:t>
      </w:r>
      <w:proofErr w:type="gramEnd"/>
      <w:r w:rsidR="005B02B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доля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 в разделе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F5C3E">
        <w:rPr>
          <w:rFonts w:ascii="Times New Roman" w:hAnsi="Times New Roman"/>
          <w:sz w:val="28"/>
          <w:szCs w:val="28"/>
          <w:lang w:eastAsia="ru-RU"/>
        </w:rPr>
        <w:t>81,9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132" w:rsidRPr="00AC1929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BF5C3E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Остаток средств в Дорожном фонде на 01.01.2021 года составил 508,4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За отчетный период в Дорожный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фонд поступило доход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ов –</w:t>
      </w:r>
      <w:r>
        <w:rPr>
          <w:rFonts w:ascii="Times New Roman" w:hAnsi="Times New Roman"/>
          <w:sz w:val="28"/>
          <w:szCs w:val="28"/>
          <w:lang w:eastAsia="ru-RU"/>
        </w:rPr>
        <w:t xml:space="preserve"> 676,1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7618" w:rsidRPr="00AC192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из них акцизов 367,7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27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(24,1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плана)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, 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доходы физических лиц 308,4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4209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162774" w:rsidRPr="00AC1929" w:rsidRDefault="00A54209" w:rsidP="00BF5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Информация об исполнении муниципальног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о дорожного фон</w:t>
      </w:r>
      <w:r w:rsidR="00BF5C3E">
        <w:rPr>
          <w:rFonts w:ascii="Times New Roman" w:hAnsi="Times New Roman"/>
          <w:sz w:val="28"/>
          <w:szCs w:val="28"/>
          <w:lang w:eastAsia="ru-RU"/>
        </w:rPr>
        <w:t>да за 1 квартал 2021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года Администрацией МО представлена в составе пояснительной записки к отчету.</w:t>
      </w:r>
    </w:p>
    <w:p w:rsidR="007523EB" w:rsidRPr="00AC1929" w:rsidRDefault="007523E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В целом исполнение 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о подразделу 04</w:t>
      </w:r>
      <w:r w:rsidR="00BF5C3E">
        <w:rPr>
          <w:rFonts w:ascii="Times New Roman" w:hAnsi="Times New Roman"/>
          <w:sz w:val="28"/>
          <w:szCs w:val="28"/>
          <w:lang w:eastAsia="ru-RU"/>
        </w:rPr>
        <w:t>09 составило 4,6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 к годовым назначения</w:t>
      </w:r>
      <w:r w:rsidR="00BF5C3E">
        <w:rPr>
          <w:rFonts w:ascii="Times New Roman" w:hAnsi="Times New Roman"/>
          <w:sz w:val="28"/>
          <w:szCs w:val="28"/>
          <w:lang w:eastAsia="ru-RU"/>
        </w:rPr>
        <w:t>м, а к аналогичному периоду 2020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 w:rsidR="00BF5C3E">
        <w:rPr>
          <w:rFonts w:ascii="Times New Roman" w:hAnsi="Times New Roman"/>
          <w:sz w:val="28"/>
          <w:szCs w:val="28"/>
          <w:lang w:eastAsia="ru-RU"/>
        </w:rPr>
        <w:t>составило 108,2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>%.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осуществлено финансирование </w:t>
      </w:r>
      <w:r w:rsidR="00061309" w:rsidRPr="00AC1929">
        <w:rPr>
          <w:rFonts w:ascii="Times New Roman" w:hAnsi="Times New Roman"/>
          <w:sz w:val="28"/>
          <w:szCs w:val="28"/>
          <w:lang w:eastAsia="ru-RU"/>
        </w:rPr>
        <w:t>соде</w:t>
      </w:r>
      <w:r w:rsidRPr="00AC1929">
        <w:rPr>
          <w:rFonts w:ascii="Times New Roman" w:hAnsi="Times New Roman"/>
          <w:sz w:val="28"/>
          <w:szCs w:val="28"/>
          <w:lang w:eastAsia="ru-RU"/>
        </w:rPr>
        <w:t>ржания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 xml:space="preserve"> и ремон</w:t>
      </w:r>
      <w:r w:rsidR="007104ED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а дорог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23EB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подраздела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08 «Транспорт» з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</w:t>
      </w:r>
      <w:r w:rsidR="003E79A4" w:rsidRPr="00AC1929">
        <w:rPr>
          <w:rFonts w:ascii="Times New Roman" w:hAnsi="Times New Roman"/>
          <w:sz w:val="28"/>
          <w:szCs w:val="28"/>
          <w:lang w:eastAsia="ru-RU"/>
        </w:rPr>
        <w:t>ав</w:t>
      </w:r>
      <w:r w:rsidR="00BF5C3E">
        <w:rPr>
          <w:rFonts w:ascii="Times New Roman" w:hAnsi="Times New Roman"/>
          <w:sz w:val="28"/>
          <w:szCs w:val="28"/>
          <w:lang w:eastAsia="ru-RU"/>
        </w:rPr>
        <w:t>или 244,4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1FAA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BF5C3E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или 26,0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(финансирование социально-значимого городского автобусного маршрута).</w:t>
      </w:r>
    </w:p>
    <w:p w:rsidR="007523EB" w:rsidRPr="00AC1929" w:rsidRDefault="00E31FA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</w:t>
      </w:r>
      <w:r w:rsidR="00BF5C3E">
        <w:rPr>
          <w:rFonts w:ascii="Times New Roman" w:hAnsi="Times New Roman"/>
          <w:sz w:val="28"/>
          <w:szCs w:val="28"/>
          <w:lang w:eastAsia="ru-RU"/>
        </w:rPr>
        <w:t>сумме 17,6</w:t>
      </w:r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3E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по подразделу 0412 «Другие вопросы в области национальной экономики»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(2,1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в том числе расходы на 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оценку рыночно</w:t>
      </w:r>
      <w:r w:rsidRPr="00AC1929">
        <w:rPr>
          <w:rFonts w:ascii="Times New Roman" w:hAnsi="Times New Roman"/>
          <w:sz w:val="28"/>
          <w:szCs w:val="28"/>
          <w:lang w:eastAsia="ru-RU"/>
        </w:rPr>
        <w:t>й стоимости земельных участков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DBC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 расходы 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исполне</w:t>
      </w:r>
      <w:r w:rsidR="001D73B4" w:rsidRPr="00AC1929">
        <w:rPr>
          <w:rFonts w:ascii="Times New Roman" w:hAnsi="Times New Roman"/>
          <w:sz w:val="28"/>
          <w:szCs w:val="28"/>
          <w:lang w:eastAsia="ru-RU"/>
        </w:rPr>
        <w:t xml:space="preserve">ны </w:t>
      </w:r>
      <w:r w:rsidR="00BF5C3E">
        <w:rPr>
          <w:rFonts w:ascii="Times New Roman" w:hAnsi="Times New Roman"/>
          <w:sz w:val="28"/>
          <w:szCs w:val="28"/>
          <w:lang w:eastAsia="ru-RU"/>
        </w:rPr>
        <w:t>на 7,7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или 6096,4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2021 года рост 48,1 процента или 1980,8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66" w:rsidRPr="00AC1929" w:rsidRDefault="00DB27E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роцент испол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BF5C3E">
        <w:rPr>
          <w:rFonts w:ascii="Times New Roman" w:hAnsi="Times New Roman"/>
          <w:sz w:val="28"/>
          <w:szCs w:val="28"/>
          <w:lang w:eastAsia="ru-RU"/>
        </w:rPr>
        <w:t>ения плановых показателей – 20,7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%  или</w:t>
      </w:r>
      <w:proofErr w:type="gramEnd"/>
      <w:r w:rsidR="00BF5C3E">
        <w:rPr>
          <w:rFonts w:ascii="Times New Roman" w:hAnsi="Times New Roman"/>
          <w:sz w:val="28"/>
          <w:szCs w:val="28"/>
          <w:lang w:eastAsia="ru-RU"/>
        </w:rPr>
        <w:t xml:space="preserve"> 434,2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2666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имеют расходы по подразделу </w:t>
      </w:r>
      <w:r w:rsidR="002E623A" w:rsidRPr="00AC1929">
        <w:rPr>
          <w:rFonts w:ascii="Times New Roman" w:hAnsi="Times New Roman"/>
          <w:sz w:val="28"/>
          <w:szCs w:val="28"/>
          <w:lang w:eastAsia="ru-RU"/>
        </w:rPr>
        <w:t xml:space="preserve">0501 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«Жилищное хозяйство».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 В отчетный период 2021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 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-взносы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НО «Фонд капи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тального ремонта МКД ВО» - 41,9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12666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7B2E48" w:rsidRPr="00AC1929">
        <w:rPr>
          <w:rFonts w:ascii="Times New Roman" w:hAnsi="Times New Roman"/>
          <w:sz w:val="28"/>
          <w:szCs w:val="28"/>
          <w:lang w:eastAsia="ru-RU"/>
        </w:rPr>
        <w:t xml:space="preserve">оплату услуг по совершению операций 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по ведению учета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соцнайма</w:t>
      </w:r>
      <w:proofErr w:type="spellEnd"/>
      <w:r w:rsidR="005E7EFE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за услуги по снятию с учета граждан, проживающих в муниципальном жилом фонде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содержание и ремон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мест общего пользования – 166,6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51812"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-работы по текущему ремонту м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униципального жилого фонда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(капитальный ремонт печей) 225,7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C51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Исполнение по подразделу 0502</w:t>
      </w:r>
      <w:r w:rsidR="00F234F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«Коммунальное хозяйство»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составило 329,3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BF5C3E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, что составило 8,1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% к годовому плану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сравнению с аналогичным периодом прошлого г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да расходы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сократились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на 108,0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или на 24,7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процентов</w:t>
      </w:r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773C51" w:rsidRPr="00AC1929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Профинансиров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>аны расходы на</w:t>
      </w:r>
      <w:r w:rsidR="00773C51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-обслуживание газово-р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аспределительных установок</w:t>
      </w:r>
      <w:r w:rsidR="00541D8B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разработка проекта установления границ зон санитарной охраны -202,6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,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организ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ция уличного осв</w:t>
      </w:r>
      <w:r w:rsidR="00BF5C3E">
        <w:rPr>
          <w:rFonts w:ascii="Times New Roman" w:hAnsi="Times New Roman"/>
          <w:sz w:val="28"/>
          <w:szCs w:val="28"/>
          <w:lang w:eastAsia="ru-RU"/>
        </w:rPr>
        <w:t>ещения – 126,7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212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(средства областного бюджета)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1CF" w:rsidRPr="00AC1929" w:rsidRDefault="00EB0FF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 подразделу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>03 «Б</w:t>
      </w:r>
      <w:r w:rsidRPr="00AC1929">
        <w:rPr>
          <w:rFonts w:ascii="Times New Roman" w:hAnsi="Times New Roman"/>
          <w:sz w:val="28"/>
          <w:szCs w:val="28"/>
          <w:lang w:eastAsia="ru-RU"/>
        </w:rPr>
        <w:t>лагоустройство»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за 1 квартал 2021 года составили 5332,9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ли 7,3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наз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начений и 167,8 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% к </w:t>
      </w:r>
      <w:proofErr w:type="gramStart"/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уровню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2020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1CF" w:rsidRPr="00AC1929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фи</w:t>
      </w:r>
      <w:r w:rsidR="009E41CF" w:rsidRPr="00AC1929">
        <w:rPr>
          <w:rFonts w:ascii="Times New Roman" w:hAnsi="Times New Roman"/>
          <w:sz w:val="28"/>
          <w:szCs w:val="28"/>
          <w:lang w:eastAsia="ru-RU"/>
        </w:rPr>
        <w:t>нансирование направлено: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организацию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уличного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освещения 1766,5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0DBC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80DBC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093FA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1CF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прочие мероприятия: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1CF" w:rsidRPr="00AC192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ремонт 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тротуаров</w:t>
      </w:r>
      <w:proofErr w:type="gramEnd"/>
      <w:r w:rsidR="005E7EFE" w:rsidRPr="00AC1929">
        <w:rPr>
          <w:rFonts w:ascii="Times New Roman" w:hAnsi="Times New Roman"/>
          <w:sz w:val="28"/>
          <w:szCs w:val="28"/>
          <w:lang w:eastAsia="ru-RU"/>
        </w:rPr>
        <w:t xml:space="preserve"> и парковых зон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разборка сцены у ДК, разборка деревянных сараев, ремонт тротуаров, ремонт ограждения пирса на набережной реки, услуги по разработке сметной документации на благоустройство городского пляжа и детской игровой площадки– 576,4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68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86874"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D86874" w:rsidRPr="00AC1929" w:rsidRDefault="00BF5C3E" w:rsidP="00BF5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-разработка проекта «Развитие общественных культурных зон исторической набережной Вытегры, реконструкция Детского городка» - 2990,0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247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07 «Образование»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инансирование 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</w:t>
      </w:r>
      <w:r w:rsidR="00BF5C3E">
        <w:rPr>
          <w:rFonts w:ascii="Times New Roman" w:hAnsi="Times New Roman"/>
          <w:sz w:val="28"/>
          <w:szCs w:val="28"/>
          <w:lang w:eastAsia="ru-RU"/>
        </w:rPr>
        <w:t>од составило 40,9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3DB1" w:rsidRPr="00AC1929">
        <w:rPr>
          <w:rFonts w:ascii="Times New Roman" w:hAnsi="Times New Roman"/>
          <w:sz w:val="28"/>
          <w:szCs w:val="28"/>
          <w:lang w:eastAsia="ru-RU"/>
        </w:rPr>
        <w:t>тыс.р</w:t>
      </w:r>
      <w:r w:rsidR="00BF5C3E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, или 20,2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D73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08 «Культура, кинематография»</w:t>
      </w:r>
      <w:r w:rsidR="00FF0686" w:rsidRPr="00AC1929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="00E16D73" w:rsidRPr="00AC1929">
        <w:rPr>
          <w:rFonts w:ascii="Times New Roman" w:hAnsi="Times New Roman"/>
          <w:sz w:val="28"/>
          <w:szCs w:val="28"/>
          <w:lang w:eastAsia="ru-RU"/>
        </w:rPr>
        <w:t>период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BF5C3E">
        <w:rPr>
          <w:rFonts w:ascii="Times New Roman" w:hAnsi="Times New Roman"/>
          <w:sz w:val="28"/>
          <w:szCs w:val="28"/>
          <w:lang w:eastAsia="ru-RU"/>
        </w:rPr>
        <w:t>а составило 23,2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плановых назначений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BF5C3E">
        <w:rPr>
          <w:rFonts w:ascii="Times New Roman" w:hAnsi="Times New Roman"/>
          <w:sz w:val="28"/>
          <w:szCs w:val="28"/>
          <w:lang w:eastAsia="ru-RU"/>
        </w:rPr>
        <w:t>1482,9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(110,3</w:t>
      </w:r>
      <w:r w:rsidR="00D868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Расходы направлены на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D73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функционир</w:t>
      </w:r>
      <w:r w:rsidR="00E61C93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вание учреждения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культуры (обеспечение вып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олнения </w:t>
      </w:r>
      <w:r w:rsidR="00BF5C3E">
        <w:rPr>
          <w:rFonts w:ascii="Times New Roman" w:hAnsi="Times New Roman"/>
          <w:sz w:val="28"/>
          <w:szCs w:val="28"/>
          <w:lang w:eastAsia="ru-RU"/>
        </w:rPr>
        <w:t>муниципального задания) – 1207,9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(22,9 %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BA764D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финансирование переданных полномочий по библиотечном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у обслуживанию населения – 275,0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(25 %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10 «Социальная политика»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финансир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ование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(пенсионное обеспе</w:t>
      </w:r>
      <w:r w:rsidR="00BF5C3E">
        <w:rPr>
          <w:rFonts w:ascii="Times New Roman" w:hAnsi="Times New Roman"/>
          <w:sz w:val="28"/>
          <w:szCs w:val="28"/>
          <w:lang w:eastAsia="ru-RU"/>
        </w:rPr>
        <w:t>чение) произведено в сумме 55,4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1791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BF5C3E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или 19,9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A4A" w:rsidRPr="00AC1929" w:rsidRDefault="005B6A4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A4A" w:rsidRPr="00AC1929" w:rsidRDefault="00FF068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>отчетный период со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ставило 396,9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или 23,5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 xml:space="preserve"> перечислены в районный бюджет на исполнение переданных полномочий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734D35" w:rsidRPr="00AC1929" w:rsidRDefault="00734D3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EBE" w:rsidRDefault="00565DDB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C1929">
        <w:rPr>
          <w:rFonts w:ascii="Times New Roman" w:hAnsi="Times New Roman"/>
          <w:b/>
          <w:sz w:val="28"/>
          <w:szCs w:val="28"/>
          <w:lang w:eastAsia="ru-RU"/>
        </w:rPr>
        <w:t>12 «Средства массовой информации»</w:t>
      </w:r>
      <w:r w:rsidR="00B20D93" w:rsidRPr="00AC1929">
        <w:rPr>
          <w:rFonts w:ascii="Times New Roman" w:hAnsi="Times New Roman"/>
          <w:sz w:val="28"/>
          <w:szCs w:val="28"/>
          <w:lang w:eastAsia="ru-RU"/>
        </w:rPr>
        <w:t xml:space="preserve"> финансирование в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 отчетном 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не осуществлялось. </w:t>
      </w:r>
    </w:p>
    <w:p w:rsidR="00BF5C3E" w:rsidRPr="00AC1929" w:rsidRDefault="00BF5C3E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874" w:rsidRDefault="00390AEA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BF5C3E">
        <w:rPr>
          <w:rFonts w:ascii="Times New Roman" w:hAnsi="Times New Roman"/>
          <w:sz w:val="28"/>
          <w:szCs w:val="28"/>
          <w:lang w:eastAsia="ru-RU"/>
        </w:rPr>
        <w:t>2021</w:t>
      </w:r>
      <w:r w:rsidR="00F77CFB" w:rsidRPr="00AC1929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 w:rsidR="008B37ED" w:rsidRPr="00AC1929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gramStart"/>
      <w:r w:rsidR="008B37ED" w:rsidRPr="00AC1929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получен</w:t>
      </w:r>
      <w:proofErr w:type="gramEnd"/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 разделам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03 </w:t>
      </w:r>
      <w:r w:rsidR="00BF5C3E" w:rsidRPr="00BF5C3E">
        <w:rPr>
          <w:rFonts w:ascii="Times New Roman" w:hAnsi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4,4 % годовых назначений и «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04 «Национальная экономика»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 xml:space="preserve"> 5,2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 xml:space="preserve"> годовых назначений.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35C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0A2A" w:rsidRPr="00AC1929" w:rsidRDefault="00D270F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7911FA" w:rsidRPr="00AC1929">
        <w:rPr>
          <w:rFonts w:ascii="Times New Roman" w:hAnsi="Times New Roman"/>
          <w:sz w:val="28"/>
          <w:szCs w:val="28"/>
          <w:lang w:eastAsia="ru-RU"/>
        </w:rPr>
        <w:t xml:space="preserve">ыше среднего показателя профинансированы расходы по 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разделам 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11 «Физическая культура и спорт», 08 «Культура, кинематография».</w:t>
      </w:r>
    </w:p>
    <w:p w:rsidR="00682C94" w:rsidRPr="00AC1929" w:rsidRDefault="00682C94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94" w:rsidRPr="00AC1929" w:rsidRDefault="00682C94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CA2" w:rsidRPr="00AC1929" w:rsidRDefault="00861CA2" w:rsidP="00AC19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192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AC1929" w:rsidRDefault="00F77CFB" w:rsidP="00AC19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3614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63CB" w:rsidRPr="00AC1929">
        <w:rPr>
          <w:rFonts w:ascii="Times New Roman" w:hAnsi="Times New Roman"/>
          <w:sz w:val="28"/>
          <w:szCs w:val="28"/>
        </w:rPr>
        <w:t>Отчет об</w:t>
      </w:r>
      <w:r w:rsidR="0028413C" w:rsidRPr="00AC1929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565DDB" w:rsidRPr="00AC1929">
        <w:rPr>
          <w:rFonts w:ascii="Times New Roman" w:hAnsi="Times New Roman"/>
          <w:sz w:val="28"/>
          <w:szCs w:val="28"/>
        </w:rPr>
        <w:t xml:space="preserve"> муниципального образования «Город Вытегра»</w:t>
      </w:r>
      <w:r w:rsidR="00BC63CB" w:rsidRPr="00AC1929">
        <w:rPr>
          <w:rFonts w:ascii="Times New Roman" w:hAnsi="Times New Roman"/>
          <w:sz w:val="28"/>
          <w:szCs w:val="28"/>
        </w:rPr>
        <w:t xml:space="preserve"> </w:t>
      </w:r>
      <w:r w:rsidR="00BF5C3E">
        <w:rPr>
          <w:rFonts w:ascii="Times New Roman" w:hAnsi="Times New Roman"/>
          <w:sz w:val="28"/>
          <w:szCs w:val="28"/>
        </w:rPr>
        <w:t>за 1 квартал 2021</w:t>
      </w:r>
      <w:r w:rsidR="00136CBA" w:rsidRPr="00AC1929">
        <w:rPr>
          <w:rFonts w:ascii="Times New Roman" w:hAnsi="Times New Roman"/>
          <w:sz w:val="28"/>
          <w:szCs w:val="28"/>
        </w:rPr>
        <w:t xml:space="preserve"> года </w:t>
      </w:r>
      <w:r w:rsidR="00565DDB" w:rsidRPr="00AC1929">
        <w:rPr>
          <w:rFonts w:ascii="Times New Roman" w:hAnsi="Times New Roman"/>
          <w:sz w:val="28"/>
          <w:szCs w:val="28"/>
        </w:rPr>
        <w:t>Администрацией представлен в Городской Совет</w:t>
      </w:r>
      <w:r w:rsidR="00FE1831" w:rsidRPr="00AC1929">
        <w:rPr>
          <w:rFonts w:ascii="Times New Roman" w:hAnsi="Times New Roman"/>
          <w:sz w:val="28"/>
          <w:szCs w:val="28"/>
        </w:rPr>
        <w:t xml:space="preserve"> </w:t>
      </w:r>
      <w:r w:rsidR="00565DDB" w:rsidRPr="00AC192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</w:t>
      </w:r>
      <w:r w:rsidR="00FE1831" w:rsidRPr="00AC1929">
        <w:rPr>
          <w:rFonts w:ascii="Times New Roman" w:hAnsi="Times New Roman"/>
          <w:sz w:val="28"/>
          <w:szCs w:val="28"/>
        </w:rPr>
        <w:t>в соответствии с Положением «О б</w:t>
      </w:r>
      <w:r w:rsidR="00565DDB" w:rsidRPr="00AC1929">
        <w:rPr>
          <w:rFonts w:ascii="Times New Roman" w:hAnsi="Times New Roman"/>
          <w:sz w:val="28"/>
          <w:szCs w:val="28"/>
        </w:rPr>
        <w:t xml:space="preserve">юджетном процессе в муниципальном образовании «Город </w:t>
      </w:r>
      <w:r w:rsidR="00565DDB" w:rsidRPr="00AC1929">
        <w:rPr>
          <w:rFonts w:ascii="Times New Roman" w:hAnsi="Times New Roman"/>
          <w:sz w:val="28"/>
          <w:szCs w:val="28"/>
        </w:rPr>
        <w:lastRenderedPageBreak/>
        <w:t xml:space="preserve">Вытегра», утвержденным решением Городского Совета </w:t>
      </w:r>
      <w:r w:rsidR="00565DDB" w:rsidRPr="00AC1929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="00565DDB" w:rsidRPr="00AC1929">
        <w:rPr>
          <w:rFonts w:ascii="Times New Roman" w:hAnsi="Times New Roman"/>
          <w:sz w:val="28"/>
          <w:szCs w:val="28"/>
          <w:lang w:eastAsia="ru-RU"/>
        </w:rPr>
        <w:t>Вытегра»</w:t>
      </w:r>
      <w:r w:rsidR="00E334EB" w:rsidRPr="00AC1929">
        <w:rPr>
          <w:rFonts w:ascii="Times New Roman" w:hAnsi="Times New Roman"/>
          <w:sz w:val="28"/>
          <w:szCs w:val="28"/>
        </w:rPr>
        <w:t xml:space="preserve">  </w:t>
      </w:r>
      <w:r w:rsidR="007240ED" w:rsidRPr="00AC1929">
        <w:rPr>
          <w:rFonts w:ascii="Times New Roman" w:hAnsi="Times New Roman"/>
          <w:bCs/>
          <w:spacing w:val="-2"/>
          <w:sz w:val="28"/>
          <w:szCs w:val="28"/>
        </w:rPr>
        <w:t>от</w:t>
      </w:r>
      <w:proofErr w:type="gramEnd"/>
      <w:r w:rsidR="007240ED" w:rsidRPr="00AC1929">
        <w:rPr>
          <w:rFonts w:ascii="Times New Roman" w:hAnsi="Times New Roman"/>
          <w:bCs/>
          <w:spacing w:val="-2"/>
          <w:sz w:val="28"/>
          <w:szCs w:val="28"/>
        </w:rPr>
        <w:t xml:space="preserve"> 27.12.2017</w:t>
      </w:r>
      <w:r w:rsidR="00E334EB" w:rsidRPr="00AC1929">
        <w:rPr>
          <w:rFonts w:ascii="Times New Roman" w:hAnsi="Times New Roman"/>
          <w:bCs/>
          <w:spacing w:val="-2"/>
          <w:sz w:val="28"/>
          <w:szCs w:val="28"/>
        </w:rPr>
        <w:t xml:space="preserve"> г.</w:t>
      </w:r>
      <w:r w:rsidR="00E334EB" w:rsidRPr="00AC1929">
        <w:rPr>
          <w:rFonts w:ascii="Times New Roman" w:hAnsi="Times New Roman"/>
          <w:sz w:val="28"/>
          <w:szCs w:val="28"/>
        </w:rPr>
        <w:t xml:space="preserve"> </w:t>
      </w:r>
      <w:r w:rsidR="00565DDB" w:rsidRPr="00AC1929">
        <w:rPr>
          <w:rFonts w:ascii="Times New Roman" w:hAnsi="Times New Roman"/>
          <w:sz w:val="28"/>
          <w:szCs w:val="28"/>
        </w:rPr>
        <w:t xml:space="preserve"> </w:t>
      </w:r>
      <w:r w:rsidR="007240ED" w:rsidRPr="00AC1929">
        <w:rPr>
          <w:rFonts w:ascii="Times New Roman" w:hAnsi="Times New Roman"/>
          <w:bCs/>
          <w:spacing w:val="-2"/>
          <w:sz w:val="28"/>
          <w:szCs w:val="28"/>
        </w:rPr>
        <w:t>№ 44.</w:t>
      </w:r>
    </w:p>
    <w:p w:rsidR="00CD0A2A" w:rsidRDefault="00AC1929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3614" w:rsidRPr="00AC1929">
        <w:rPr>
          <w:rFonts w:ascii="Times New Roman" w:hAnsi="Times New Roman"/>
          <w:sz w:val="28"/>
          <w:szCs w:val="28"/>
        </w:rPr>
        <w:t>Согласно проведенного анализ</w:t>
      </w:r>
      <w:r w:rsidR="00E334EB" w:rsidRPr="00AC1929">
        <w:rPr>
          <w:rFonts w:ascii="Times New Roman" w:hAnsi="Times New Roman"/>
          <w:sz w:val="28"/>
          <w:szCs w:val="28"/>
        </w:rPr>
        <w:t>а исполнение бюджета МО на 01.</w:t>
      </w:r>
      <w:r w:rsidR="00BF5C3E">
        <w:rPr>
          <w:rFonts w:ascii="Times New Roman" w:hAnsi="Times New Roman"/>
          <w:sz w:val="28"/>
          <w:szCs w:val="28"/>
        </w:rPr>
        <w:t>04.2021</w:t>
      </w:r>
      <w:r w:rsidR="002C3614" w:rsidRPr="00AC1929">
        <w:rPr>
          <w:rFonts w:ascii="Times New Roman" w:hAnsi="Times New Roman"/>
          <w:sz w:val="28"/>
          <w:szCs w:val="28"/>
        </w:rPr>
        <w:t xml:space="preserve"> года </w:t>
      </w:r>
      <w:r w:rsidR="00734D35" w:rsidRPr="00AC1929">
        <w:rPr>
          <w:rFonts w:ascii="Times New Roman" w:hAnsi="Times New Roman"/>
          <w:sz w:val="28"/>
          <w:szCs w:val="28"/>
        </w:rPr>
        <w:t xml:space="preserve">по </w:t>
      </w:r>
      <w:r w:rsidR="00E45467" w:rsidRPr="00AC1929">
        <w:rPr>
          <w:rFonts w:ascii="Times New Roman" w:hAnsi="Times New Roman"/>
          <w:sz w:val="28"/>
          <w:szCs w:val="28"/>
        </w:rPr>
        <w:t>дохо</w:t>
      </w:r>
      <w:r w:rsidR="00BF5C3E">
        <w:rPr>
          <w:rFonts w:ascii="Times New Roman" w:hAnsi="Times New Roman"/>
          <w:sz w:val="28"/>
          <w:szCs w:val="28"/>
        </w:rPr>
        <w:t>дам составило 8539,3</w:t>
      </w:r>
      <w:r w:rsidR="002C3614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614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C3614" w:rsidRPr="00AC1929">
        <w:rPr>
          <w:rFonts w:ascii="Times New Roman" w:hAnsi="Times New Roman"/>
          <w:sz w:val="28"/>
          <w:szCs w:val="28"/>
        </w:rPr>
        <w:t>, по расходам</w:t>
      </w:r>
      <w:r w:rsidR="00BF5C3E">
        <w:rPr>
          <w:rFonts w:ascii="Times New Roman" w:hAnsi="Times New Roman"/>
          <w:sz w:val="28"/>
          <w:szCs w:val="28"/>
        </w:rPr>
        <w:t xml:space="preserve"> 11979,2</w:t>
      </w:r>
      <w:r w:rsidR="002C3614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614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C3614" w:rsidRPr="00AC1929">
        <w:rPr>
          <w:rFonts w:ascii="Times New Roman" w:hAnsi="Times New Roman"/>
          <w:sz w:val="28"/>
          <w:szCs w:val="28"/>
        </w:rPr>
        <w:t>. В результате исполнения</w:t>
      </w:r>
      <w:r w:rsidR="002E26A0" w:rsidRPr="00AC1929">
        <w:rPr>
          <w:rFonts w:ascii="Times New Roman" w:hAnsi="Times New Roman"/>
          <w:sz w:val="28"/>
          <w:szCs w:val="28"/>
        </w:rPr>
        <w:t xml:space="preserve"> бюджета</w:t>
      </w:r>
      <w:r w:rsidR="002C3614" w:rsidRPr="00AC1929">
        <w:rPr>
          <w:rFonts w:ascii="Times New Roman" w:hAnsi="Times New Roman"/>
          <w:sz w:val="28"/>
          <w:szCs w:val="28"/>
        </w:rPr>
        <w:t xml:space="preserve"> </w:t>
      </w:r>
      <w:r w:rsidR="00BF5C3E">
        <w:rPr>
          <w:rFonts w:ascii="Times New Roman" w:hAnsi="Times New Roman"/>
          <w:sz w:val="28"/>
          <w:szCs w:val="28"/>
        </w:rPr>
        <w:t>за 1 квартал 2021</w:t>
      </w:r>
      <w:r w:rsidR="00734D35" w:rsidRPr="00AC1929">
        <w:rPr>
          <w:rFonts w:ascii="Times New Roman" w:hAnsi="Times New Roman"/>
          <w:sz w:val="28"/>
          <w:szCs w:val="28"/>
        </w:rPr>
        <w:t xml:space="preserve"> года</w:t>
      </w:r>
      <w:r w:rsidR="002C3614" w:rsidRPr="00AC1929">
        <w:rPr>
          <w:rFonts w:ascii="Times New Roman" w:hAnsi="Times New Roman"/>
          <w:sz w:val="28"/>
          <w:szCs w:val="28"/>
        </w:rPr>
        <w:t xml:space="preserve"> сфор</w:t>
      </w:r>
      <w:r w:rsidR="00C07930" w:rsidRPr="00AC1929">
        <w:rPr>
          <w:rFonts w:ascii="Times New Roman" w:hAnsi="Times New Roman"/>
          <w:sz w:val="28"/>
          <w:szCs w:val="28"/>
        </w:rPr>
        <w:t>мировалс</w:t>
      </w:r>
      <w:r w:rsidR="007240ED" w:rsidRPr="00AC1929">
        <w:rPr>
          <w:rFonts w:ascii="Times New Roman" w:hAnsi="Times New Roman"/>
          <w:sz w:val="28"/>
          <w:szCs w:val="28"/>
        </w:rPr>
        <w:t xml:space="preserve">я </w:t>
      </w:r>
      <w:r w:rsidR="00BF5C3E">
        <w:rPr>
          <w:rFonts w:ascii="Times New Roman" w:hAnsi="Times New Roman"/>
          <w:sz w:val="28"/>
          <w:szCs w:val="28"/>
        </w:rPr>
        <w:t>де</w:t>
      </w:r>
      <w:r w:rsidRPr="00AC1929">
        <w:rPr>
          <w:rFonts w:ascii="Times New Roman" w:hAnsi="Times New Roman"/>
          <w:sz w:val="28"/>
          <w:szCs w:val="28"/>
        </w:rPr>
        <w:t>фи</w:t>
      </w:r>
      <w:r w:rsidR="00BF5C3E">
        <w:rPr>
          <w:rFonts w:ascii="Times New Roman" w:hAnsi="Times New Roman"/>
          <w:sz w:val="28"/>
          <w:szCs w:val="28"/>
        </w:rPr>
        <w:t>цит бюджета в сумме 3439,9</w:t>
      </w:r>
      <w:r w:rsidR="00527516" w:rsidRPr="00AC19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7516" w:rsidRPr="00AC192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27516" w:rsidRPr="00AC1929">
        <w:rPr>
          <w:rFonts w:ascii="Times New Roman" w:hAnsi="Times New Roman"/>
          <w:sz w:val="28"/>
          <w:szCs w:val="28"/>
        </w:rPr>
        <w:t xml:space="preserve">. </w:t>
      </w:r>
      <w:r w:rsidR="002C3614" w:rsidRPr="00AC1929">
        <w:rPr>
          <w:rFonts w:ascii="Times New Roman" w:hAnsi="Times New Roman"/>
          <w:sz w:val="28"/>
          <w:szCs w:val="28"/>
        </w:rPr>
        <w:t xml:space="preserve"> </w:t>
      </w:r>
    </w:p>
    <w:p w:rsidR="00BF5C3E" w:rsidRPr="002144C6" w:rsidRDefault="00BF5C3E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1CA2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3ABD" w:rsidRPr="00AC1929">
        <w:rPr>
          <w:rFonts w:ascii="Times New Roman" w:hAnsi="Times New Roman"/>
          <w:sz w:val="28"/>
          <w:szCs w:val="28"/>
          <w:lang w:eastAsia="ru-RU"/>
        </w:rPr>
        <w:t>Ревиз</w:t>
      </w:r>
      <w:r w:rsidR="005D1791" w:rsidRPr="00AC1929">
        <w:rPr>
          <w:rFonts w:ascii="Times New Roman" w:hAnsi="Times New Roman"/>
          <w:sz w:val="28"/>
          <w:szCs w:val="28"/>
          <w:lang w:eastAsia="ru-RU"/>
        </w:rPr>
        <w:t>и</w:t>
      </w:r>
      <w:r w:rsidR="00117B3E" w:rsidRPr="00AC1929">
        <w:rPr>
          <w:rFonts w:ascii="Times New Roman" w:hAnsi="Times New Roman"/>
          <w:sz w:val="28"/>
          <w:szCs w:val="28"/>
          <w:lang w:eastAsia="ru-RU"/>
        </w:rPr>
        <w:t>онная комиссия ВМР рекомендует</w:t>
      </w:r>
      <w:r w:rsidR="00114EF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614" w:rsidRPr="00AC1929">
        <w:rPr>
          <w:rFonts w:ascii="Times New Roman" w:hAnsi="Times New Roman"/>
          <w:sz w:val="28"/>
          <w:szCs w:val="28"/>
          <w:lang w:eastAsia="ru-RU"/>
        </w:rPr>
        <w:t>отчет об испо</w:t>
      </w:r>
      <w:r w:rsidR="00AF492A" w:rsidRPr="00AC1929">
        <w:rPr>
          <w:rFonts w:ascii="Times New Roman" w:hAnsi="Times New Roman"/>
          <w:sz w:val="28"/>
          <w:szCs w:val="28"/>
          <w:lang w:eastAsia="ru-RU"/>
        </w:rPr>
        <w:t xml:space="preserve">лнении </w:t>
      </w:r>
      <w:r w:rsidR="00BF5C3E">
        <w:rPr>
          <w:rFonts w:ascii="Times New Roman" w:hAnsi="Times New Roman"/>
          <w:sz w:val="28"/>
          <w:szCs w:val="28"/>
          <w:lang w:eastAsia="ru-RU"/>
        </w:rPr>
        <w:t>бюджета МО за 1 квартал 2021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1791" w:rsidRPr="00AC1929">
        <w:rPr>
          <w:rFonts w:ascii="Times New Roman" w:hAnsi="Times New Roman"/>
          <w:sz w:val="28"/>
          <w:szCs w:val="28"/>
          <w:lang w:eastAsia="ru-RU"/>
        </w:rPr>
        <w:t>год</w:t>
      </w:r>
      <w:r w:rsidR="00B27D86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5D179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45F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AA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FC9" w:rsidRPr="00AC1929">
        <w:rPr>
          <w:rFonts w:ascii="Times New Roman" w:hAnsi="Times New Roman"/>
          <w:sz w:val="28"/>
          <w:szCs w:val="28"/>
          <w:lang w:eastAsia="ru-RU"/>
        </w:rPr>
        <w:t>к рассмотрению</w:t>
      </w:r>
      <w:r w:rsidR="005C45FD" w:rsidRPr="00AC1929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114EF3" w:rsidRPr="00AC1929">
        <w:rPr>
          <w:rFonts w:ascii="Times New Roman" w:hAnsi="Times New Roman"/>
          <w:sz w:val="28"/>
          <w:szCs w:val="28"/>
          <w:lang w:eastAsia="ru-RU"/>
        </w:rPr>
        <w:t>учетом подготовленного анализа.</w:t>
      </w:r>
    </w:p>
    <w:p w:rsidR="005A0EE4" w:rsidRDefault="005A0EE4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4C6" w:rsidRPr="00AC1929" w:rsidRDefault="002144C6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AC19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144C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AC1929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 </w:t>
      </w:r>
      <w:r w:rsidR="00CC54C1" w:rsidRPr="00AC19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AC1929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AC1929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E20AD3"/>
    <w:multiLevelType w:val="hybridMultilevel"/>
    <w:tmpl w:val="F98AAB92"/>
    <w:lvl w:ilvl="0" w:tplc="91B2E112">
      <w:start w:val="1"/>
      <w:numFmt w:val="bullet"/>
      <w:lvlText w:val="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6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7721"/>
    <w:rsid w:val="00136CBA"/>
    <w:rsid w:val="00141720"/>
    <w:rsid w:val="00146FEB"/>
    <w:rsid w:val="00154356"/>
    <w:rsid w:val="00156D62"/>
    <w:rsid w:val="00162774"/>
    <w:rsid w:val="001667D4"/>
    <w:rsid w:val="00170080"/>
    <w:rsid w:val="00171DEB"/>
    <w:rsid w:val="0017754B"/>
    <w:rsid w:val="00180DBC"/>
    <w:rsid w:val="00187A6B"/>
    <w:rsid w:val="00195629"/>
    <w:rsid w:val="001A0468"/>
    <w:rsid w:val="001A42DB"/>
    <w:rsid w:val="001A4C1B"/>
    <w:rsid w:val="001B25E5"/>
    <w:rsid w:val="001B63F8"/>
    <w:rsid w:val="001D7054"/>
    <w:rsid w:val="001D73B4"/>
    <w:rsid w:val="001E3CB5"/>
    <w:rsid w:val="001F1BB1"/>
    <w:rsid w:val="00201145"/>
    <w:rsid w:val="002024EC"/>
    <w:rsid w:val="002144C6"/>
    <w:rsid w:val="00221947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E88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36F24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762F"/>
    <w:rsid w:val="003E79A4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9E0"/>
    <w:rsid w:val="004D0EBE"/>
    <w:rsid w:val="004D1011"/>
    <w:rsid w:val="004D4B13"/>
    <w:rsid w:val="004D6113"/>
    <w:rsid w:val="004D76EE"/>
    <w:rsid w:val="004D797C"/>
    <w:rsid w:val="004E510F"/>
    <w:rsid w:val="004E6A97"/>
    <w:rsid w:val="004F603D"/>
    <w:rsid w:val="004F66DB"/>
    <w:rsid w:val="004F7D5C"/>
    <w:rsid w:val="00503ABD"/>
    <w:rsid w:val="005069FF"/>
    <w:rsid w:val="005072A6"/>
    <w:rsid w:val="00511464"/>
    <w:rsid w:val="005219F7"/>
    <w:rsid w:val="005260A4"/>
    <w:rsid w:val="00527516"/>
    <w:rsid w:val="00533D81"/>
    <w:rsid w:val="00535C77"/>
    <w:rsid w:val="00540524"/>
    <w:rsid w:val="00541132"/>
    <w:rsid w:val="005415CD"/>
    <w:rsid w:val="00541D8B"/>
    <w:rsid w:val="0054595B"/>
    <w:rsid w:val="00547964"/>
    <w:rsid w:val="00551BCA"/>
    <w:rsid w:val="005607A9"/>
    <w:rsid w:val="00565DDB"/>
    <w:rsid w:val="0056642E"/>
    <w:rsid w:val="005713FF"/>
    <w:rsid w:val="0057203A"/>
    <w:rsid w:val="0058644E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1791"/>
    <w:rsid w:val="005D39E8"/>
    <w:rsid w:val="005E1F99"/>
    <w:rsid w:val="005E4287"/>
    <w:rsid w:val="005E4DC5"/>
    <w:rsid w:val="005E7EFE"/>
    <w:rsid w:val="005F5C75"/>
    <w:rsid w:val="005F6B85"/>
    <w:rsid w:val="006043E9"/>
    <w:rsid w:val="00605237"/>
    <w:rsid w:val="0060798E"/>
    <w:rsid w:val="00610BFA"/>
    <w:rsid w:val="00620268"/>
    <w:rsid w:val="0062070E"/>
    <w:rsid w:val="0062239E"/>
    <w:rsid w:val="006315E2"/>
    <w:rsid w:val="00637CE3"/>
    <w:rsid w:val="00640724"/>
    <w:rsid w:val="00645C16"/>
    <w:rsid w:val="00651C0B"/>
    <w:rsid w:val="00652D3D"/>
    <w:rsid w:val="006541CC"/>
    <w:rsid w:val="00672A19"/>
    <w:rsid w:val="00672E11"/>
    <w:rsid w:val="006739D7"/>
    <w:rsid w:val="006749E6"/>
    <w:rsid w:val="0068293A"/>
    <w:rsid w:val="00682C94"/>
    <w:rsid w:val="00692D62"/>
    <w:rsid w:val="00694C18"/>
    <w:rsid w:val="00694EDA"/>
    <w:rsid w:val="006B05FC"/>
    <w:rsid w:val="006B0F3C"/>
    <w:rsid w:val="006B1B9D"/>
    <w:rsid w:val="006B3351"/>
    <w:rsid w:val="006B40B4"/>
    <w:rsid w:val="006B5277"/>
    <w:rsid w:val="006B6A82"/>
    <w:rsid w:val="006C3080"/>
    <w:rsid w:val="006C4066"/>
    <w:rsid w:val="006C548E"/>
    <w:rsid w:val="006C5811"/>
    <w:rsid w:val="006C784A"/>
    <w:rsid w:val="006D7CEC"/>
    <w:rsid w:val="006F4C2F"/>
    <w:rsid w:val="006F6980"/>
    <w:rsid w:val="007077F1"/>
    <w:rsid w:val="007104ED"/>
    <w:rsid w:val="00716C10"/>
    <w:rsid w:val="00720B90"/>
    <w:rsid w:val="007216E6"/>
    <w:rsid w:val="007227C7"/>
    <w:rsid w:val="00722A75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647E0"/>
    <w:rsid w:val="007670A8"/>
    <w:rsid w:val="00767534"/>
    <w:rsid w:val="00773C51"/>
    <w:rsid w:val="0078424E"/>
    <w:rsid w:val="007911FA"/>
    <w:rsid w:val="0079241C"/>
    <w:rsid w:val="00792B4D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2806"/>
    <w:rsid w:val="00816418"/>
    <w:rsid w:val="00816DFC"/>
    <w:rsid w:val="0082077C"/>
    <w:rsid w:val="00824DFB"/>
    <w:rsid w:val="008257A3"/>
    <w:rsid w:val="00844941"/>
    <w:rsid w:val="00852F3F"/>
    <w:rsid w:val="00861CA2"/>
    <w:rsid w:val="00864D0F"/>
    <w:rsid w:val="008727FE"/>
    <w:rsid w:val="00872F39"/>
    <w:rsid w:val="00877514"/>
    <w:rsid w:val="0087783E"/>
    <w:rsid w:val="0088087A"/>
    <w:rsid w:val="00891B4B"/>
    <w:rsid w:val="008A230A"/>
    <w:rsid w:val="008A7648"/>
    <w:rsid w:val="008B0862"/>
    <w:rsid w:val="008B33FC"/>
    <w:rsid w:val="008B37ED"/>
    <w:rsid w:val="008B7804"/>
    <w:rsid w:val="008C2F74"/>
    <w:rsid w:val="008D25C8"/>
    <w:rsid w:val="008E09E1"/>
    <w:rsid w:val="008E147D"/>
    <w:rsid w:val="008E5C46"/>
    <w:rsid w:val="008E5FC1"/>
    <w:rsid w:val="008F0477"/>
    <w:rsid w:val="008F1249"/>
    <w:rsid w:val="008F2F39"/>
    <w:rsid w:val="008F34CB"/>
    <w:rsid w:val="00902298"/>
    <w:rsid w:val="0090388F"/>
    <w:rsid w:val="009051C0"/>
    <w:rsid w:val="00911239"/>
    <w:rsid w:val="009120A3"/>
    <w:rsid w:val="00912666"/>
    <w:rsid w:val="009168A6"/>
    <w:rsid w:val="00924BAE"/>
    <w:rsid w:val="00925382"/>
    <w:rsid w:val="009307FD"/>
    <w:rsid w:val="00936B7F"/>
    <w:rsid w:val="00937518"/>
    <w:rsid w:val="009375C2"/>
    <w:rsid w:val="00941423"/>
    <w:rsid w:val="00941765"/>
    <w:rsid w:val="00945BE5"/>
    <w:rsid w:val="00951C5F"/>
    <w:rsid w:val="009567C9"/>
    <w:rsid w:val="0098049E"/>
    <w:rsid w:val="00983247"/>
    <w:rsid w:val="00983276"/>
    <w:rsid w:val="00983F25"/>
    <w:rsid w:val="009909D4"/>
    <w:rsid w:val="009918B3"/>
    <w:rsid w:val="00992DA6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D1CCB"/>
    <w:rsid w:val="009D25CA"/>
    <w:rsid w:val="009D304F"/>
    <w:rsid w:val="009D7618"/>
    <w:rsid w:val="009E0795"/>
    <w:rsid w:val="009E0AB1"/>
    <w:rsid w:val="009E0AF6"/>
    <w:rsid w:val="009E41CF"/>
    <w:rsid w:val="009E6467"/>
    <w:rsid w:val="009E6B21"/>
    <w:rsid w:val="009F1878"/>
    <w:rsid w:val="009F4742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4209"/>
    <w:rsid w:val="00A572A7"/>
    <w:rsid w:val="00A6191F"/>
    <w:rsid w:val="00A66087"/>
    <w:rsid w:val="00A72E79"/>
    <w:rsid w:val="00A80E9D"/>
    <w:rsid w:val="00A83584"/>
    <w:rsid w:val="00A84C6C"/>
    <w:rsid w:val="00A904CC"/>
    <w:rsid w:val="00A90B0B"/>
    <w:rsid w:val="00A91F67"/>
    <w:rsid w:val="00AA0374"/>
    <w:rsid w:val="00AA300D"/>
    <w:rsid w:val="00AC1929"/>
    <w:rsid w:val="00AC1CAF"/>
    <w:rsid w:val="00AC3D0D"/>
    <w:rsid w:val="00AD4C36"/>
    <w:rsid w:val="00AD5457"/>
    <w:rsid w:val="00AD5F7F"/>
    <w:rsid w:val="00AE6324"/>
    <w:rsid w:val="00AF492A"/>
    <w:rsid w:val="00B00477"/>
    <w:rsid w:val="00B12E53"/>
    <w:rsid w:val="00B156F0"/>
    <w:rsid w:val="00B20D93"/>
    <w:rsid w:val="00B27D86"/>
    <w:rsid w:val="00B412D5"/>
    <w:rsid w:val="00B41754"/>
    <w:rsid w:val="00B50E6A"/>
    <w:rsid w:val="00B51178"/>
    <w:rsid w:val="00B534B4"/>
    <w:rsid w:val="00B64175"/>
    <w:rsid w:val="00B755E5"/>
    <w:rsid w:val="00B7789F"/>
    <w:rsid w:val="00B876FE"/>
    <w:rsid w:val="00B90F89"/>
    <w:rsid w:val="00B9131B"/>
    <w:rsid w:val="00B9456F"/>
    <w:rsid w:val="00B9466B"/>
    <w:rsid w:val="00BA1CA2"/>
    <w:rsid w:val="00BA222B"/>
    <w:rsid w:val="00BA764D"/>
    <w:rsid w:val="00BC0749"/>
    <w:rsid w:val="00BC2075"/>
    <w:rsid w:val="00BC2CEA"/>
    <w:rsid w:val="00BC63CB"/>
    <w:rsid w:val="00BD164D"/>
    <w:rsid w:val="00BD6DB9"/>
    <w:rsid w:val="00BE0B69"/>
    <w:rsid w:val="00BE6952"/>
    <w:rsid w:val="00BF5C3E"/>
    <w:rsid w:val="00C04787"/>
    <w:rsid w:val="00C04AF4"/>
    <w:rsid w:val="00C07930"/>
    <w:rsid w:val="00C16088"/>
    <w:rsid w:val="00C16D2B"/>
    <w:rsid w:val="00C27FF3"/>
    <w:rsid w:val="00C3234F"/>
    <w:rsid w:val="00C338D6"/>
    <w:rsid w:val="00C427E9"/>
    <w:rsid w:val="00C65B6C"/>
    <w:rsid w:val="00C6697D"/>
    <w:rsid w:val="00C72DD4"/>
    <w:rsid w:val="00C823E3"/>
    <w:rsid w:val="00C879C4"/>
    <w:rsid w:val="00C93AEB"/>
    <w:rsid w:val="00C9509C"/>
    <w:rsid w:val="00CA0412"/>
    <w:rsid w:val="00CA6735"/>
    <w:rsid w:val="00CC54C1"/>
    <w:rsid w:val="00CD0A2A"/>
    <w:rsid w:val="00CD5B19"/>
    <w:rsid w:val="00CE2E98"/>
    <w:rsid w:val="00CE3F27"/>
    <w:rsid w:val="00CF348A"/>
    <w:rsid w:val="00CF3754"/>
    <w:rsid w:val="00CF444F"/>
    <w:rsid w:val="00CF51F3"/>
    <w:rsid w:val="00D00695"/>
    <w:rsid w:val="00D07AB0"/>
    <w:rsid w:val="00D1235A"/>
    <w:rsid w:val="00D208E0"/>
    <w:rsid w:val="00D21DEB"/>
    <w:rsid w:val="00D2360A"/>
    <w:rsid w:val="00D270F2"/>
    <w:rsid w:val="00D30644"/>
    <w:rsid w:val="00D31A8B"/>
    <w:rsid w:val="00D31D49"/>
    <w:rsid w:val="00D37B19"/>
    <w:rsid w:val="00D45C07"/>
    <w:rsid w:val="00D56B6F"/>
    <w:rsid w:val="00D5797B"/>
    <w:rsid w:val="00D57F4C"/>
    <w:rsid w:val="00D62C67"/>
    <w:rsid w:val="00D63F6C"/>
    <w:rsid w:val="00D71908"/>
    <w:rsid w:val="00D7515E"/>
    <w:rsid w:val="00D777CE"/>
    <w:rsid w:val="00D86874"/>
    <w:rsid w:val="00D93DCD"/>
    <w:rsid w:val="00D975BC"/>
    <w:rsid w:val="00DA0684"/>
    <w:rsid w:val="00DA5DA2"/>
    <w:rsid w:val="00DA7E2D"/>
    <w:rsid w:val="00DB27E9"/>
    <w:rsid w:val="00DB3632"/>
    <w:rsid w:val="00DC774B"/>
    <w:rsid w:val="00DD22A0"/>
    <w:rsid w:val="00DD514E"/>
    <w:rsid w:val="00DD7862"/>
    <w:rsid w:val="00E00020"/>
    <w:rsid w:val="00E0070C"/>
    <w:rsid w:val="00E02957"/>
    <w:rsid w:val="00E02E93"/>
    <w:rsid w:val="00E13647"/>
    <w:rsid w:val="00E1603C"/>
    <w:rsid w:val="00E16D73"/>
    <w:rsid w:val="00E24034"/>
    <w:rsid w:val="00E3114F"/>
    <w:rsid w:val="00E31FAA"/>
    <w:rsid w:val="00E334EB"/>
    <w:rsid w:val="00E34090"/>
    <w:rsid w:val="00E4161E"/>
    <w:rsid w:val="00E4177C"/>
    <w:rsid w:val="00E45467"/>
    <w:rsid w:val="00E61C93"/>
    <w:rsid w:val="00E67EE6"/>
    <w:rsid w:val="00E70966"/>
    <w:rsid w:val="00E711A9"/>
    <w:rsid w:val="00E72978"/>
    <w:rsid w:val="00E744DC"/>
    <w:rsid w:val="00E77F55"/>
    <w:rsid w:val="00E85F59"/>
    <w:rsid w:val="00E91B94"/>
    <w:rsid w:val="00E91BA9"/>
    <w:rsid w:val="00EA2826"/>
    <w:rsid w:val="00EA39A0"/>
    <w:rsid w:val="00EB0FF3"/>
    <w:rsid w:val="00EC2014"/>
    <w:rsid w:val="00EC54A0"/>
    <w:rsid w:val="00EC7690"/>
    <w:rsid w:val="00ED16C0"/>
    <w:rsid w:val="00ED23E6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03F09"/>
    <w:rsid w:val="00F175D9"/>
    <w:rsid w:val="00F20AF6"/>
    <w:rsid w:val="00F219CA"/>
    <w:rsid w:val="00F234F0"/>
    <w:rsid w:val="00F35A45"/>
    <w:rsid w:val="00F36167"/>
    <w:rsid w:val="00F47009"/>
    <w:rsid w:val="00F50C62"/>
    <w:rsid w:val="00F52254"/>
    <w:rsid w:val="00F5239F"/>
    <w:rsid w:val="00F5591E"/>
    <w:rsid w:val="00F609F5"/>
    <w:rsid w:val="00F72D63"/>
    <w:rsid w:val="00F77CFB"/>
    <w:rsid w:val="00F80C21"/>
    <w:rsid w:val="00F8640C"/>
    <w:rsid w:val="00F97C8F"/>
    <w:rsid w:val="00FA024E"/>
    <w:rsid w:val="00FB0FAA"/>
    <w:rsid w:val="00FB1B4F"/>
    <w:rsid w:val="00FB2C25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52C4-1E4A-4458-85AC-1741805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F236-CE03-4B9C-8325-082FF3D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3</cp:revision>
  <cp:lastPrinted>2019-08-02T08:05:00Z</cp:lastPrinted>
  <dcterms:created xsi:type="dcterms:W3CDTF">2021-05-06T05:57:00Z</dcterms:created>
  <dcterms:modified xsi:type="dcterms:W3CDTF">2021-05-06T12:59:00Z</dcterms:modified>
</cp:coreProperties>
</file>