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A85AD4" w:rsidP="00EF03B0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43F21F" wp14:editId="56AC8B31">
            <wp:extent cx="4857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r w:rsidR="0017051B" w:rsidRPr="0017051B">
        <w:rPr>
          <w:u w:val="single"/>
          <w:lang w:val="en-US"/>
        </w:rPr>
        <w:t>revkom</w:t>
      </w:r>
      <w:r w:rsidR="0017051B" w:rsidRPr="00B34B8D">
        <w:rPr>
          <w:u w:val="single"/>
        </w:rPr>
        <w:t>@</w:t>
      </w:r>
      <w:r w:rsidR="0017051B" w:rsidRPr="0017051B">
        <w:rPr>
          <w:u w:val="single"/>
          <w:lang w:val="en-US"/>
        </w:rPr>
        <w:t>vytegra</w:t>
      </w:r>
      <w:r w:rsidR="0017051B" w:rsidRPr="00B34B8D">
        <w:rPr>
          <w:u w:val="single"/>
        </w:rPr>
        <w:t>-</w:t>
      </w:r>
      <w:r w:rsidR="0017051B" w:rsidRPr="0017051B">
        <w:rPr>
          <w:u w:val="single"/>
          <w:lang w:val="en-US"/>
        </w:rPr>
        <w:t>adm</w:t>
      </w:r>
      <w:r w:rsidR="0017051B" w:rsidRPr="00B34B8D">
        <w:rPr>
          <w:u w:val="single"/>
        </w:rPr>
        <w:t>.</w:t>
      </w:r>
      <w:r w:rsidR="0017051B" w:rsidRPr="0017051B">
        <w:rPr>
          <w:u w:val="single"/>
          <w:lang w:val="en-US"/>
        </w:rPr>
        <w:t>ru</w:t>
      </w:r>
    </w:p>
    <w:p w:rsidR="00EF03B0" w:rsidRPr="00EF03B0" w:rsidRDefault="003C7DE8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b/>
          <w:sz w:val="28"/>
          <w:szCs w:val="28"/>
        </w:rPr>
        <w:t>Оштинское</w:t>
      </w:r>
    </w:p>
    <w:p w:rsidR="009F52E0" w:rsidRPr="00D8152A" w:rsidRDefault="00FE748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6B2CAF" w:rsidP="00FE7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12761">
        <w:rPr>
          <w:rFonts w:ascii="Times New Roman" w:hAnsi="Times New Roman"/>
          <w:sz w:val="28"/>
          <w:szCs w:val="28"/>
        </w:rPr>
        <w:t>3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 w:rsidR="002A1011">
        <w:rPr>
          <w:rFonts w:ascii="Times New Roman" w:hAnsi="Times New Roman"/>
          <w:sz w:val="28"/>
          <w:szCs w:val="28"/>
        </w:rPr>
        <w:t>1</w:t>
      </w:r>
      <w:r w:rsidR="00A12761">
        <w:rPr>
          <w:rFonts w:ascii="Times New Roman" w:hAnsi="Times New Roman"/>
          <w:sz w:val="28"/>
          <w:szCs w:val="28"/>
        </w:rPr>
        <w:t>1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</w:t>
      </w:r>
      <w:r w:rsidR="009340C4">
        <w:rPr>
          <w:rFonts w:ascii="Times New Roman" w:hAnsi="Times New Roman"/>
          <w:sz w:val="28"/>
          <w:szCs w:val="28"/>
        </w:rPr>
        <w:t>1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FE7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468" w:rsidRPr="00A62ACA" w:rsidRDefault="009F52E0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17051B" w:rsidRPr="00A62ACA">
        <w:rPr>
          <w:rFonts w:ascii="Times New Roman" w:hAnsi="Times New Roman"/>
          <w:sz w:val="28"/>
          <w:szCs w:val="28"/>
        </w:rPr>
        <w:t xml:space="preserve"> от </w:t>
      </w:r>
      <w:r w:rsidR="00155E38" w:rsidRPr="00A62ACA">
        <w:rPr>
          <w:rFonts w:ascii="Times New Roman" w:hAnsi="Times New Roman"/>
          <w:sz w:val="28"/>
          <w:szCs w:val="28"/>
        </w:rPr>
        <w:t>1</w:t>
      </w:r>
      <w:r w:rsidR="00E90DA4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</w:t>
      </w:r>
      <w:r w:rsidR="00E90DA4">
        <w:rPr>
          <w:rFonts w:ascii="Times New Roman" w:hAnsi="Times New Roman"/>
          <w:sz w:val="28"/>
          <w:szCs w:val="28"/>
        </w:rPr>
        <w:t>20</w:t>
      </w:r>
      <w:r w:rsidR="002E1E1E">
        <w:rPr>
          <w:rFonts w:ascii="Times New Roman" w:hAnsi="Times New Roman"/>
          <w:sz w:val="28"/>
          <w:szCs w:val="28"/>
        </w:rPr>
        <w:t xml:space="preserve"> года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E90DA4">
        <w:rPr>
          <w:rFonts w:ascii="Times New Roman" w:hAnsi="Times New Roman"/>
          <w:sz w:val="28"/>
          <w:szCs w:val="28"/>
        </w:rPr>
        <w:t>218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B86E2B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E90DA4">
        <w:rPr>
          <w:rFonts w:ascii="Times New Roman" w:hAnsi="Times New Roman"/>
          <w:sz w:val="28"/>
          <w:szCs w:val="28"/>
        </w:rPr>
        <w:t>1</w:t>
      </w:r>
      <w:r w:rsidR="00155E38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950DB3" w:rsidRPr="00A62ACA" w:rsidRDefault="00950DB3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011" w:rsidRDefault="002A1011" w:rsidP="002A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>вносятся изменения в решение Совета сельского поселения Оштинское от 11.12.2020 года № 218 «О бюджете сельского поселения Оштинское на 2021 год и плановый период 2022 и 2023 годов». И</w:t>
      </w:r>
      <w:r w:rsidRPr="00F537D9">
        <w:rPr>
          <w:rFonts w:ascii="Times New Roman" w:hAnsi="Times New Roman"/>
          <w:sz w:val="28"/>
          <w:szCs w:val="28"/>
        </w:rPr>
        <w:t>зменения</w:t>
      </w:r>
      <w:r>
        <w:rPr>
          <w:rFonts w:ascii="Times New Roman" w:hAnsi="Times New Roman"/>
          <w:sz w:val="28"/>
          <w:szCs w:val="28"/>
        </w:rPr>
        <w:t xml:space="preserve"> вносятся</w:t>
      </w:r>
      <w:r w:rsidRPr="00F537D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доходную и </w:t>
      </w:r>
      <w:r w:rsidRPr="00F537D9">
        <w:rPr>
          <w:rFonts w:ascii="Times New Roman" w:hAnsi="Times New Roman"/>
          <w:sz w:val="28"/>
          <w:szCs w:val="28"/>
        </w:rPr>
        <w:t>расходн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F537D9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F537D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на 2021 год. </w:t>
      </w:r>
    </w:p>
    <w:p w:rsidR="002A1011" w:rsidRDefault="002A1011" w:rsidP="002A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67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67E35">
        <w:rPr>
          <w:rFonts w:ascii="Times New Roman" w:hAnsi="Times New Roman"/>
          <w:sz w:val="28"/>
          <w:szCs w:val="28"/>
        </w:rPr>
        <w:t>редлагается утвердить на 202</w:t>
      </w:r>
      <w:r>
        <w:rPr>
          <w:rFonts w:ascii="Times New Roman" w:hAnsi="Times New Roman"/>
          <w:sz w:val="28"/>
          <w:szCs w:val="28"/>
        </w:rPr>
        <w:t>1</w:t>
      </w:r>
      <w:r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2A1011" w:rsidRDefault="002A1011" w:rsidP="002A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267E35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</w:t>
      </w:r>
      <w:r w:rsidR="00A12761">
        <w:rPr>
          <w:rFonts w:ascii="Times New Roman" w:hAnsi="Times New Roman"/>
          <w:sz w:val="28"/>
          <w:szCs w:val="28"/>
        </w:rPr>
        <w:t xml:space="preserve">9209,1 </w:t>
      </w:r>
      <w:r w:rsidRPr="00267E35">
        <w:rPr>
          <w:rFonts w:ascii="Times New Roman" w:hAnsi="Times New Roman"/>
          <w:sz w:val="28"/>
          <w:szCs w:val="28"/>
        </w:rPr>
        <w:t>тыс. рублей;</w:t>
      </w:r>
    </w:p>
    <w:p w:rsidR="002A1011" w:rsidRDefault="002A1011" w:rsidP="002A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A12761">
        <w:rPr>
          <w:rFonts w:ascii="Times New Roman" w:hAnsi="Times New Roman"/>
          <w:sz w:val="28"/>
          <w:szCs w:val="28"/>
        </w:rPr>
        <w:t>21964,9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тыс. рублей;</w:t>
      </w:r>
    </w:p>
    <w:p w:rsidR="002A1011" w:rsidRDefault="002A1011" w:rsidP="002A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267E35">
        <w:rPr>
          <w:rFonts w:ascii="Times New Roman" w:hAnsi="Times New Roman"/>
          <w:sz w:val="28"/>
          <w:szCs w:val="28"/>
        </w:rPr>
        <w:t xml:space="preserve">ефицит бюджета поселения </w:t>
      </w:r>
      <w:r>
        <w:rPr>
          <w:rFonts w:ascii="Times New Roman" w:hAnsi="Times New Roman"/>
          <w:sz w:val="28"/>
          <w:szCs w:val="28"/>
        </w:rPr>
        <w:t xml:space="preserve">– 2755,8 </w:t>
      </w:r>
      <w:r w:rsidRPr="00267E3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A1011" w:rsidRDefault="002A1011" w:rsidP="002A1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Изменения приведены в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675"/>
        <w:gridCol w:w="1675"/>
        <w:gridCol w:w="1257"/>
        <w:gridCol w:w="1120"/>
      </w:tblGrid>
      <w:tr w:rsidR="002A1011" w:rsidRPr="001A76D9" w:rsidTr="00120E7B">
        <w:trPr>
          <w:trHeight w:val="1200"/>
        </w:trPr>
        <w:tc>
          <w:tcPr>
            <w:tcW w:w="3618" w:type="dxa"/>
            <w:noWrap/>
            <w:hideMark/>
          </w:tcPr>
          <w:p w:rsidR="002A1011" w:rsidRDefault="002A1011" w:rsidP="00540D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1011" w:rsidRDefault="002A1011" w:rsidP="00540D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1011" w:rsidRPr="001A76D9" w:rsidRDefault="002A1011" w:rsidP="00540D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hideMark/>
          </w:tcPr>
          <w:p w:rsidR="002A1011" w:rsidRPr="001A76D9" w:rsidRDefault="002A1011" w:rsidP="002A10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.12.20 № </w:t>
            </w:r>
            <w:r>
              <w:rPr>
                <w:rFonts w:ascii="Times New Roman" w:hAnsi="Times New Roman"/>
                <w:sz w:val="20"/>
                <w:szCs w:val="20"/>
              </w:rPr>
              <w:t>218(с изменениями)</w:t>
            </w:r>
          </w:p>
        </w:tc>
        <w:tc>
          <w:tcPr>
            <w:tcW w:w="1675" w:type="dxa"/>
            <w:hideMark/>
          </w:tcPr>
          <w:p w:rsidR="002A1011" w:rsidRPr="001A76D9" w:rsidRDefault="002A1011" w:rsidP="00540D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7" w:type="dxa"/>
            <w:noWrap/>
            <w:hideMark/>
          </w:tcPr>
          <w:p w:rsidR="002A1011" w:rsidRPr="001A76D9" w:rsidRDefault="002A1011" w:rsidP="00540D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Изменение, </w:t>
            </w:r>
          </w:p>
        </w:tc>
        <w:tc>
          <w:tcPr>
            <w:tcW w:w="1120" w:type="dxa"/>
            <w:noWrap/>
            <w:hideMark/>
          </w:tcPr>
          <w:p w:rsidR="002A1011" w:rsidRPr="001A76D9" w:rsidRDefault="002A1011" w:rsidP="00540D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A12761" w:rsidRPr="001A76D9" w:rsidTr="00120E7B">
        <w:trPr>
          <w:trHeight w:val="300"/>
        </w:trPr>
        <w:tc>
          <w:tcPr>
            <w:tcW w:w="3618" w:type="dxa"/>
            <w:noWrap/>
            <w:hideMark/>
          </w:tcPr>
          <w:p w:rsidR="00A12761" w:rsidRPr="001A76D9" w:rsidRDefault="00A12761" w:rsidP="00A127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761" w:rsidRPr="00A12761" w:rsidRDefault="00A12761" w:rsidP="00A127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18854,1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761" w:rsidRPr="00A12761" w:rsidRDefault="00A12761" w:rsidP="00A127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19209,1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761" w:rsidRPr="00A12761" w:rsidRDefault="00A12761" w:rsidP="00A127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+355,0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761" w:rsidRPr="00A12761" w:rsidRDefault="00A12761" w:rsidP="00A127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+1,9%</w:t>
            </w:r>
          </w:p>
        </w:tc>
      </w:tr>
      <w:tr w:rsidR="00A12761" w:rsidRPr="001A76D9" w:rsidTr="003A73D2">
        <w:trPr>
          <w:trHeight w:val="300"/>
        </w:trPr>
        <w:tc>
          <w:tcPr>
            <w:tcW w:w="3618" w:type="dxa"/>
            <w:noWrap/>
            <w:hideMark/>
          </w:tcPr>
          <w:p w:rsidR="00A12761" w:rsidRPr="001A76D9" w:rsidRDefault="00A12761" w:rsidP="00A127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A12761" w:rsidRPr="00A12761" w:rsidRDefault="00A12761" w:rsidP="00A127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3382,4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761" w:rsidRPr="00A12761" w:rsidRDefault="00A12761" w:rsidP="00A127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3737,4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2761" w:rsidRPr="00A12761" w:rsidRDefault="00A12761" w:rsidP="00A127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+355,0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2761" w:rsidRPr="00A12761" w:rsidRDefault="00A12761" w:rsidP="00A127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+10,5%</w:t>
            </w:r>
          </w:p>
        </w:tc>
      </w:tr>
      <w:tr w:rsidR="00A12761" w:rsidRPr="001A76D9" w:rsidTr="00120E7B">
        <w:trPr>
          <w:trHeight w:val="300"/>
        </w:trPr>
        <w:tc>
          <w:tcPr>
            <w:tcW w:w="3618" w:type="dxa"/>
            <w:noWrap/>
            <w:hideMark/>
          </w:tcPr>
          <w:p w:rsidR="00A12761" w:rsidRPr="001A76D9" w:rsidRDefault="00A12761" w:rsidP="00A127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12761" w:rsidRPr="00A12761" w:rsidRDefault="00A12761" w:rsidP="00A127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15471,7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12761" w:rsidRPr="00A12761" w:rsidRDefault="00A12761" w:rsidP="00A127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15471,7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12761" w:rsidRPr="00A12761" w:rsidRDefault="00A12761" w:rsidP="00A127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2761" w:rsidRPr="00A12761" w:rsidRDefault="00A12761" w:rsidP="00A1276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2A1011" w:rsidRPr="001A76D9" w:rsidTr="00120E7B">
        <w:trPr>
          <w:trHeight w:val="300"/>
        </w:trPr>
        <w:tc>
          <w:tcPr>
            <w:tcW w:w="3618" w:type="dxa"/>
            <w:noWrap/>
            <w:hideMark/>
          </w:tcPr>
          <w:p w:rsidR="002A1011" w:rsidRPr="001A76D9" w:rsidRDefault="002A1011" w:rsidP="00540D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5" w:type="dxa"/>
            <w:noWrap/>
          </w:tcPr>
          <w:p w:rsidR="002A1011" w:rsidRPr="00A12761" w:rsidRDefault="00A12761" w:rsidP="00A12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sz w:val="20"/>
                <w:szCs w:val="20"/>
              </w:rPr>
              <w:t>21609,9</w:t>
            </w:r>
          </w:p>
        </w:tc>
        <w:tc>
          <w:tcPr>
            <w:tcW w:w="1675" w:type="dxa"/>
            <w:noWrap/>
          </w:tcPr>
          <w:p w:rsidR="002A1011" w:rsidRPr="00A12761" w:rsidRDefault="004C201E" w:rsidP="00A12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="00A12761" w:rsidRPr="00A12761">
              <w:rPr>
                <w:rFonts w:ascii="Times New Roman" w:hAnsi="Times New Roman"/>
                <w:b/>
                <w:sz w:val="20"/>
                <w:szCs w:val="20"/>
              </w:rPr>
              <w:t>964,9</w:t>
            </w:r>
          </w:p>
        </w:tc>
        <w:tc>
          <w:tcPr>
            <w:tcW w:w="1257" w:type="dxa"/>
            <w:noWrap/>
          </w:tcPr>
          <w:p w:rsidR="002A1011" w:rsidRPr="00A12761" w:rsidRDefault="002A1011" w:rsidP="00A12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A12761" w:rsidRPr="00A12761">
              <w:rPr>
                <w:rFonts w:ascii="Times New Roman" w:hAnsi="Times New Roman"/>
                <w:b/>
                <w:sz w:val="20"/>
                <w:szCs w:val="20"/>
              </w:rPr>
              <w:t>355,0</w:t>
            </w:r>
          </w:p>
        </w:tc>
        <w:tc>
          <w:tcPr>
            <w:tcW w:w="1120" w:type="dxa"/>
            <w:noWrap/>
            <w:hideMark/>
          </w:tcPr>
          <w:p w:rsidR="002A1011" w:rsidRPr="00A12761" w:rsidRDefault="002A1011" w:rsidP="004C20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sz w:val="20"/>
                <w:szCs w:val="20"/>
              </w:rPr>
              <w:t xml:space="preserve">+ </w:t>
            </w:r>
            <w:r w:rsidR="00120E7B" w:rsidRPr="00A12761">
              <w:rPr>
                <w:rFonts w:ascii="Times New Roman" w:hAnsi="Times New Roman"/>
                <w:b/>
                <w:sz w:val="20"/>
                <w:szCs w:val="20"/>
              </w:rPr>
              <w:t>4,</w:t>
            </w:r>
            <w:r w:rsidR="004C201E" w:rsidRPr="00A1276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20E7B" w:rsidRPr="00A1276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2A1011" w:rsidRPr="001A76D9" w:rsidTr="00120E7B">
        <w:trPr>
          <w:trHeight w:val="300"/>
        </w:trPr>
        <w:tc>
          <w:tcPr>
            <w:tcW w:w="3618" w:type="dxa"/>
            <w:noWrap/>
            <w:hideMark/>
          </w:tcPr>
          <w:p w:rsidR="002A1011" w:rsidRPr="001A76D9" w:rsidRDefault="002A1011" w:rsidP="00540D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5" w:type="dxa"/>
            <w:noWrap/>
          </w:tcPr>
          <w:p w:rsidR="002A1011" w:rsidRPr="00A12761" w:rsidRDefault="002A1011" w:rsidP="00120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120E7B" w:rsidRPr="00A12761">
              <w:rPr>
                <w:rFonts w:ascii="Times New Roman" w:hAnsi="Times New Roman"/>
                <w:b/>
                <w:sz w:val="20"/>
                <w:szCs w:val="20"/>
              </w:rPr>
              <w:t>2755,8</w:t>
            </w:r>
          </w:p>
        </w:tc>
        <w:tc>
          <w:tcPr>
            <w:tcW w:w="1675" w:type="dxa"/>
            <w:noWrap/>
          </w:tcPr>
          <w:p w:rsidR="002A1011" w:rsidRPr="00A12761" w:rsidRDefault="002A1011" w:rsidP="00120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76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20E7B" w:rsidRPr="00A12761">
              <w:rPr>
                <w:rFonts w:ascii="Times New Roman" w:hAnsi="Times New Roman"/>
                <w:b/>
                <w:sz w:val="20"/>
                <w:szCs w:val="20"/>
              </w:rPr>
              <w:t>2755,8</w:t>
            </w:r>
          </w:p>
        </w:tc>
        <w:tc>
          <w:tcPr>
            <w:tcW w:w="1257" w:type="dxa"/>
            <w:noWrap/>
          </w:tcPr>
          <w:p w:rsidR="002A1011" w:rsidRPr="00A12761" w:rsidRDefault="002A1011" w:rsidP="00540D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2A1011" w:rsidRPr="00A12761" w:rsidRDefault="002A1011" w:rsidP="00540D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C0C04" w:rsidRDefault="004C0C04" w:rsidP="00906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EA9" w:rsidRPr="00906EA9" w:rsidRDefault="00906EA9" w:rsidP="00906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:rsidR="00AB7E0A" w:rsidRDefault="00120E7B" w:rsidP="00AB7E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Согласно проекта решения общий объем доходов на 2021 год увеличится на </w:t>
      </w:r>
      <w:r w:rsidR="00A12761">
        <w:rPr>
          <w:rFonts w:ascii="Times New Roman" w:hAnsi="Times New Roman"/>
          <w:sz w:val="28"/>
          <w:szCs w:val="28"/>
        </w:rPr>
        <w:t xml:space="preserve">355,0 </w:t>
      </w:r>
      <w:r>
        <w:rPr>
          <w:rFonts w:ascii="Times New Roman" w:hAnsi="Times New Roman"/>
          <w:sz w:val="28"/>
          <w:szCs w:val="28"/>
        </w:rPr>
        <w:t>тыс. рублей и составит 1</w:t>
      </w:r>
      <w:r w:rsidR="00A12761">
        <w:rPr>
          <w:rFonts w:ascii="Times New Roman" w:hAnsi="Times New Roman"/>
          <w:sz w:val="28"/>
          <w:szCs w:val="28"/>
        </w:rPr>
        <w:t>9209,1</w:t>
      </w:r>
      <w:r w:rsidR="001800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(+</w:t>
      </w:r>
      <w:r w:rsidR="00A12761">
        <w:rPr>
          <w:rFonts w:ascii="Times New Roman" w:hAnsi="Times New Roman"/>
          <w:sz w:val="28"/>
          <w:szCs w:val="28"/>
        </w:rPr>
        <w:t>1,9%</w:t>
      </w:r>
      <w:r>
        <w:rPr>
          <w:rFonts w:ascii="Times New Roman" w:hAnsi="Times New Roman"/>
          <w:sz w:val="28"/>
          <w:szCs w:val="28"/>
        </w:rPr>
        <w:t>). Изменения в доходной части бюджета 2021 года обусловлены увеличением</w:t>
      </w:r>
      <w:r w:rsidR="00180066">
        <w:rPr>
          <w:rFonts w:ascii="Times New Roman" w:hAnsi="Times New Roman"/>
          <w:sz w:val="28"/>
          <w:szCs w:val="28"/>
        </w:rPr>
        <w:t xml:space="preserve"> налоговых и неналоговых доходов на </w:t>
      </w:r>
      <w:r w:rsidR="00A12761">
        <w:rPr>
          <w:rFonts w:ascii="Times New Roman" w:hAnsi="Times New Roman"/>
          <w:sz w:val="28"/>
          <w:szCs w:val="28"/>
        </w:rPr>
        <w:t>355,0</w:t>
      </w:r>
      <w:r w:rsidR="00180066">
        <w:rPr>
          <w:rFonts w:ascii="Times New Roman" w:hAnsi="Times New Roman"/>
          <w:sz w:val="28"/>
          <w:szCs w:val="28"/>
        </w:rPr>
        <w:t xml:space="preserve"> тыс. рублей</w:t>
      </w:r>
      <w:r w:rsidR="00AB7E0A" w:rsidRPr="00AB7E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7E0A">
        <w:rPr>
          <w:rFonts w:ascii="Times New Roman" w:hAnsi="Times New Roman"/>
          <w:sz w:val="28"/>
          <w:szCs w:val="28"/>
          <w:lang w:eastAsia="ru-RU"/>
        </w:rPr>
        <w:t>(земельный налог с организаций)</w:t>
      </w:r>
      <w:r w:rsidR="00A12761">
        <w:rPr>
          <w:rFonts w:ascii="Times New Roman" w:hAnsi="Times New Roman"/>
          <w:sz w:val="28"/>
          <w:szCs w:val="28"/>
        </w:rPr>
        <w:t>.</w:t>
      </w:r>
    </w:p>
    <w:p w:rsidR="00A12761" w:rsidRDefault="00A12761" w:rsidP="00AB7E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Проектом решения уточняется код бюджетной классификации по субсидиям на сумму 2249,2 тыс. рублей в соответствии с соглашением (переносятся с «Субсидии бюджетам сельским поселений на софинансировавние капитальных вложений в объекты муниципальной собственности» на «Прочие субсидии бюджетам сельских поселений»). </w:t>
      </w:r>
    </w:p>
    <w:p w:rsidR="00120E7B" w:rsidRDefault="00120E7B" w:rsidP="00120E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Доля налоговых и неналоговых доходов в общем объеме доходов – </w:t>
      </w:r>
      <w:r w:rsidR="00A12761">
        <w:rPr>
          <w:rFonts w:ascii="Times New Roman" w:hAnsi="Times New Roman"/>
          <w:sz w:val="28"/>
          <w:szCs w:val="28"/>
        </w:rPr>
        <w:t>19,5</w:t>
      </w:r>
      <w:r>
        <w:rPr>
          <w:rFonts w:ascii="Times New Roman" w:hAnsi="Times New Roman"/>
          <w:sz w:val="28"/>
          <w:szCs w:val="28"/>
        </w:rPr>
        <w:t xml:space="preserve">%, доля безвозмездных поступлений – </w:t>
      </w:r>
      <w:r w:rsidR="00A12761">
        <w:rPr>
          <w:rFonts w:ascii="Times New Roman" w:hAnsi="Times New Roman"/>
          <w:sz w:val="28"/>
          <w:szCs w:val="28"/>
        </w:rPr>
        <w:t>80,5</w:t>
      </w:r>
      <w:r>
        <w:rPr>
          <w:rFonts w:ascii="Times New Roman" w:hAnsi="Times New Roman"/>
          <w:sz w:val="28"/>
          <w:szCs w:val="28"/>
        </w:rPr>
        <w:t xml:space="preserve">%. </w:t>
      </w:r>
    </w:p>
    <w:p w:rsidR="002E1E1E" w:rsidRPr="002E1E1E" w:rsidRDefault="002E1E1E" w:rsidP="002E1E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634557" w:rsidRDefault="002E1E1E" w:rsidP="006345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E1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B3EB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34557" w:rsidRPr="001A76D9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2021 году увеличится на </w:t>
      </w:r>
      <w:r w:rsidR="00A12761">
        <w:rPr>
          <w:rFonts w:ascii="Times New Roman" w:hAnsi="Times New Roman"/>
          <w:sz w:val="28"/>
          <w:szCs w:val="28"/>
        </w:rPr>
        <w:t>355,0</w:t>
      </w:r>
      <w:r w:rsidR="00634557">
        <w:rPr>
          <w:rFonts w:ascii="Times New Roman" w:hAnsi="Times New Roman"/>
          <w:sz w:val="28"/>
          <w:szCs w:val="28"/>
        </w:rPr>
        <w:t xml:space="preserve"> </w:t>
      </w:r>
      <w:r w:rsidR="00634557" w:rsidRPr="001A76D9">
        <w:rPr>
          <w:rFonts w:ascii="Times New Roman" w:hAnsi="Times New Roman"/>
          <w:sz w:val="28"/>
          <w:szCs w:val="28"/>
        </w:rPr>
        <w:t>тыс. рублей (+</w:t>
      </w:r>
      <w:r w:rsidR="00A12761">
        <w:rPr>
          <w:rFonts w:ascii="Times New Roman" w:hAnsi="Times New Roman"/>
          <w:sz w:val="28"/>
          <w:szCs w:val="28"/>
        </w:rPr>
        <w:t xml:space="preserve">1,6 </w:t>
      </w:r>
      <w:r w:rsidR="00634557" w:rsidRPr="001A76D9">
        <w:rPr>
          <w:rFonts w:ascii="Times New Roman" w:hAnsi="Times New Roman"/>
          <w:sz w:val="28"/>
          <w:szCs w:val="28"/>
        </w:rPr>
        <w:t xml:space="preserve">%) и составит </w:t>
      </w:r>
      <w:r w:rsidR="00634557">
        <w:rPr>
          <w:rFonts w:ascii="Times New Roman" w:hAnsi="Times New Roman"/>
          <w:sz w:val="28"/>
          <w:szCs w:val="28"/>
        </w:rPr>
        <w:t>21</w:t>
      </w:r>
      <w:r w:rsidR="00A12761">
        <w:rPr>
          <w:rFonts w:ascii="Times New Roman" w:hAnsi="Times New Roman"/>
          <w:sz w:val="28"/>
          <w:szCs w:val="28"/>
        </w:rPr>
        <w:t>964,9</w:t>
      </w:r>
      <w:r w:rsidR="00AB7E0A">
        <w:rPr>
          <w:rFonts w:ascii="Times New Roman" w:hAnsi="Times New Roman"/>
          <w:sz w:val="28"/>
          <w:szCs w:val="28"/>
        </w:rPr>
        <w:t xml:space="preserve"> </w:t>
      </w:r>
      <w:r w:rsidR="00634557" w:rsidRPr="001A76D9">
        <w:rPr>
          <w:rFonts w:ascii="Times New Roman" w:hAnsi="Times New Roman"/>
          <w:sz w:val="28"/>
          <w:szCs w:val="28"/>
        </w:rPr>
        <w:t xml:space="preserve">тыс. рублей. </w:t>
      </w:r>
      <w:r w:rsidR="00A12761">
        <w:rPr>
          <w:rFonts w:ascii="Times New Roman" w:hAnsi="Times New Roman"/>
          <w:sz w:val="28"/>
          <w:szCs w:val="28"/>
        </w:rPr>
        <w:t xml:space="preserve">Увеличение </w:t>
      </w:r>
      <w:r w:rsidR="00BF6541">
        <w:rPr>
          <w:rFonts w:ascii="Times New Roman" w:hAnsi="Times New Roman"/>
          <w:sz w:val="28"/>
          <w:szCs w:val="28"/>
        </w:rPr>
        <w:t xml:space="preserve">расходов планируется за счет увеличения доходной части бюджета. </w:t>
      </w:r>
      <w:r w:rsidR="00634557"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634557" w:rsidRDefault="00634557" w:rsidP="00634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34557" w:rsidRPr="001A76D9" w:rsidRDefault="00634557" w:rsidP="00634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</w:t>
      </w:r>
      <w:r w:rsidRPr="001A76D9">
        <w:rPr>
          <w:rFonts w:ascii="Times New Roman" w:hAnsi="Times New Roman"/>
          <w:sz w:val="28"/>
          <w:szCs w:val="28"/>
        </w:rPr>
        <w:t xml:space="preserve">ефицит бюджета </w:t>
      </w:r>
      <w:r>
        <w:rPr>
          <w:rFonts w:ascii="Times New Roman" w:hAnsi="Times New Roman"/>
          <w:sz w:val="28"/>
          <w:szCs w:val="28"/>
        </w:rPr>
        <w:t xml:space="preserve">останется без изменений </w:t>
      </w:r>
      <w:r w:rsidRPr="001A76D9">
        <w:rPr>
          <w:rFonts w:ascii="Times New Roman" w:hAnsi="Times New Roman"/>
          <w:sz w:val="28"/>
          <w:szCs w:val="28"/>
        </w:rPr>
        <w:t xml:space="preserve">в объеме </w:t>
      </w:r>
      <w:r>
        <w:rPr>
          <w:rFonts w:ascii="Times New Roman" w:hAnsi="Times New Roman"/>
          <w:sz w:val="28"/>
          <w:szCs w:val="28"/>
        </w:rPr>
        <w:t>2755,8</w:t>
      </w:r>
      <w:r w:rsidRPr="001A76D9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A76D9">
        <w:rPr>
          <w:rFonts w:ascii="Times New Roman" w:hAnsi="Times New Roman"/>
          <w:sz w:val="28"/>
          <w:szCs w:val="28"/>
        </w:rPr>
        <w:t>бъем дефицита соответствует нормам статьи 92.1 Бюджетного кодекса Российской Федерации.</w:t>
      </w:r>
    </w:p>
    <w:p w:rsidR="00CD33E1" w:rsidRPr="00CD33E1" w:rsidRDefault="00CD33E1" w:rsidP="006345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3E1">
        <w:rPr>
          <w:rFonts w:ascii="Times New Roman" w:hAnsi="Times New Roman"/>
          <w:b/>
          <w:sz w:val="28"/>
          <w:szCs w:val="28"/>
        </w:rPr>
        <w:t xml:space="preserve">    </w:t>
      </w:r>
    </w:p>
    <w:p w:rsidR="00BF6541" w:rsidRDefault="00CD33E1" w:rsidP="00634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3E1">
        <w:rPr>
          <w:rFonts w:ascii="Times New Roman" w:hAnsi="Times New Roman"/>
          <w:b/>
          <w:sz w:val="28"/>
          <w:szCs w:val="28"/>
        </w:rPr>
        <w:t xml:space="preserve">     </w:t>
      </w:r>
      <w:r w:rsidR="00BB3EB2">
        <w:rPr>
          <w:rFonts w:ascii="Times New Roman" w:hAnsi="Times New Roman"/>
          <w:b/>
          <w:sz w:val="28"/>
          <w:szCs w:val="28"/>
        </w:rPr>
        <w:t xml:space="preserve">    </w:t>
      </w:r>
      <w:r w:rsidR="00634557" w:rsidRPr="0062743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="00634557" w:rsidRPr="0079050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="00634557" w:rsidRPr="00627432">
        <w:rPr>
          <w:rFonts w:ascii="Times New Roman" w:hAnsi="Times New Roman"/>
          <w:sz w:val="28"/>
          <w:szCs w:val="28"/>
        </w:rPr>
        <w:t xml:space="preserve"> у</w:t>
      </w:r>
      <w:r w:rsidR="00634557">
        <w:rPr>
          <w:rFonts w:ascii="Times New Roman" w:hAnsi="Times New Roman"/>
          <w:sz w:val="28"/>
          <w:szCs w:val="28"/>
        </w:rPr>
        <w:t xml:space="preserve">величится на </w:t>
      </w:r>
      <w:r w:rsidR="00BF6541">
        <w:rPr>
          <w:rFonts w:ascii="Times New Roman" w:hAnsi="Times New Roman"/>
          <w:sz w:val="28"/>
          <w:szCs w:val="28"/>
        </w:rPr>
        <w:t>120,0</w:t>
      </w:r>
      <w:r w:rsidR="00634557">
        <w:rPr>
          <w:rFonts w:ascii="Times New Roman" w:hAnsi="Times New Roman"/>
          <w:sz w:val="28"/>
          <w:szCs w:val="28"/>
        </w:rPr>
        <w:t xml:space="preserve"> тыс. рублей (+</w:t>
      </w:r>
      <w:r w:rsidR="00BF6541">
        <w:rPr>
          <w:rFonts w:ascii="Times New Roman" w:hAnsi="Times New Roman"/>
          <w:sz w:val="28"/>
          <w:szCs w:val="28"/>
        </w:rPr>
        <w:t>1,9 %).</w:t>
      </w:r>
      <w:r w:rsidR="00BF6541" w:rsidRPr="00BF6541">
        <w:rPr>
          <w:rFonts w:ascii="Times New Roman" w:hAnsi="Times New Roman"/>
          <w:sz w:val="28"/>
          <w:szCs w:val="28"/>
        </w:rPr>
        <w:t xml:space="preserve"> </w:t>
      </w:r>
      <w:r w:rsidR="00BF6541">
        <w:rPr>
          <w:rFonts w:ascii="Times New Roman" w:hAnsi="Times New Roman"/>
          <w:sz w:val="28"/>
          <w:szCs w:val="28"/>
        </w:rPr>
        <w:t>Изменения предлагается произвести по</w:t>
      </w:r>
      <w:r w:rsidR="00BF6541" w:rsidRPr="00627432">
        <w:rPr>
          <w:rFonts w:ascii="Times New Roman" w:hAnsi="Times New Roman"/>
          <w:sz w:val="28"/>
          <w:szCs w:val="28"/>
        </w:rPr>
        <w:t xml:space="preserve"> подразделу </w:t>
      </w:r>
      <w:r w:rsidR="00BF6541" w:rsidRPr="001A76D9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BF6541">
        <w:rPr>
          <w:rFonts w:ascii="Times New Roman" w:hAnsi="Times New Roman"/>
          <w:i/>
          <w:sz w:val="28"/>
          <w:szCs w:val="28"/>
        </w:rPr>
        <w:t xml:space="preserve">, </w:t>
      </w:r>
      <w:r w:rsidR="00BF6541" w:rsidRPr="00EB70E0">
        <w:rPr>
          <w:rFonts w:ascii="Times New Roman" w:hAnsi="Times New Roman"/>
          <w:sz w:val="28"/>
          <w:szCs w:val="28"/>
        </w:rPr>
        <w:t xml:space="preserve">увеличив бюджетные ассигнования на </w:t>
      </w:r>
      <w:r w:rsidR="00BF6541">
        <w:rPr>
          <w:rFonts w:ascii="Times New Roman" w:hAnsi="Times New Roman"/>
          <w:sz w:val="28"/>
          <w:szCs w:val="28"/>
        </w:rPr>
        <w:t>закупки товаров, работ, услуг на 120,0</w:t>
      </w:r>
      <w:r w:rsidR="00BF6541">
        <w:rPr>
          <w:rFonts w:ascii="Times New Roman" w:hAnsi="Times New Roman"/>
          <w:i/>
          <w:sz w:val="28"/>
          <w:szCs w:val="28"/>
        </w:rPr>
        <w:t xml:space="preserve"> </w:t>
      </w:r>
      <w:r w:rsidR="00BF6541">
        <w:rPr>
          <w:rFonts w:ascii="Times New Roman" w:hAnsi="Times New Roman"/>
          <w:sz w:val="28"/>
          <w:szCs w:val="28"/>
        </w:rPr>
        <w:t>т</w:t>
      </w:r>
      <w:r w:rsidR="00BF6541" w:rsidRPr="00846971">
        <w:rPr>
          <w:rFonts w:ascii="Times New Roman" w:hAnsi="Times New Roman"/>
          <w:sz w:val="28"/>
          <w:szCs w:val="28"/>
        </w:rPr>
        <w:t>ыс. рублей</w:t>
      </w:r>
      <w:r w:rsidR="00BF6541">
        <w:rPr>
          <w:rFonts w:ascii="Times New Roman" w:hAnsi="Times New Roman"/>
          <w:sz w:val="28"/>
          <w:szCs w:val="28"/>
        </w:rPr>
        <w:t xml:space="preserve"> (на публикации, запчасти). </w:t>
      </w:r>
    </w:p>
    <w:p w:rsidR="00BF6541" w:rsidRDefault="00BF6541" w:rsidP="006345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541" w:rsidRPr="00BF6541" w:rsidRDefault="00BF6541" w:rsidP="006345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55,0 тыс. рублей предлагается увеличить объем бюджетных ассигнований по подразделу </w:t>
      </w:r>
      <w:r w:rsidRPr="00BF6541">
        <w:rPr>
          <w:rFonts w:ascii="Times New Roman" w:hAnsi="Times New Roman"/>
          <w:i/>
          <w:sz w:val="28"/>
          <w:szCs w:val="28"/>
        </w:rPr>
        <w:t>0310 «Защита населения и территории от чрезвычайных ситуаций природного и техногенного характера, пожарная безопасность»</w:t>
      </w:r>
      <w:r>
        <w:rPr>
          <w:rFonts w:ascii="Times New Roman" w:hAnsi="Times New Roman"/>
          <w:i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разделу </w:t>
      </w:r>
      <w:r w:rsidRPr="00BF6541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6541">
        <w:rPr>
          <w:rFonts w:ascii="Times New Roman" w:hAnsi="Times New Roman"/>
          <w:sz w:val="28"/>
          <w:szCs w:val="28"/>
        </w:rPr>
        <w:t>на содержание пожарных водоемов.</w:t>
      </w:r>
    </w:p>
    <w:p w:rsidR="0017621D" w:rsidRDefault="00013221" w:rsidP="006345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517CB">
        <w:rPr>
          <w:rFonts w:ascii="Times New Roman" w:hAnsi="Times New Roman"/>
          <w:sz w:val="28"/>
          <w:szCs w:val="28"/>
        </w:rPr>
        <w:t xml:space="preserve">   </w:t>
      </w:r>
    </w:p>
    <w:p w:rsidR="009D74E5" w:rsidRDefault="00CD496A" w:rsidP="009D74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Увеличение р</w:t>
      </w:r>
      <w:r w:rsidRPr="00746083">
        <w:rPr>
          <w:rFonts w:ascii="Times New Roman" w:hAnsi="Times New Roman"/>
          <w:sz w:val="28"/>
          <w:szCs w:val="28"/>
        </w:rPr>
        <w:t>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083">
        <w:rPr>
          <w:rFonts w:ascii="Times New Roman" w:hAnsi="Times New Roman"/>
          <w:sz w:val="28"/>
          <w:szCs w:val="28"/>
        </w:rPr>
        <w:t xml:space="preserve">в </w:t>
      </w:r>
      <w:r w:rsidRPr="00DC516A">
        <w:rPr>
          <w:rFonts w:ascii="Times New Roman" w:hAnsi="Times New Roman"/>
          <w:sz w:val="28"/>
          <w:szCs w:val="28"/>
        </w:rPr>
        <w:t>разделе</w:t>
      </w:r>
      <w:r w:rsidRPr="00746083">
        <w:rPr>
          <w:rFonts w:ascii="Times New Roman" w:hAnsi="Times New Roman"/>
          <w:b/>
          <w:sz w:val="28"/>
          <w:szCs w:val="28"/>
        </w:rPr>
        <w:t xml:space="preserve"> 05 «Жилищно-коммунальное хозяйство</w:t>
      </w:r>
      <w:r w:rsidRPr="00746083">
        <w:rPr>
          <w:rFonts w:ascii="Times New Roman" w:hAnsi="Times New Roman"/>
          <w:sz w:val="28"/>
          <w:szCs w:val="28"/>
        </w:rPr>
        <w:t xml:space="preserve">» составит </w:t>
      </w:r>
      <w:r w:rsidR="009D74E5">
        <w:rPr>
          <w:rFonts w:ascii="Times New Roman" w:hAnsi="Times New Roman"/>
          <w:sz w:val="28"/>
          <w:szCs w:val="28"/>
        </w:rPr>
        <w:t>180,0</w:t>
      </w:r>
      <w:r w:rsidR="0017621D">
        <w:rPr>
          <w:rFonts w:ascii="Times New Roman" w:hAnsi="Times New Roman"/>
          <w:sz w:val="28"/>
          <w:szCs w:val="28"/>
        </w:rPr>
        <w:t xml:space="preserve"> </w:t>
      </w:r>
      <w:r w:rsidRPr="00746083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>+</w:t>
      </w:r>
      <w:r w:rsidR="009D74E5">
        <w:rPr>
          <w:rFonts w:ascii="Times New Roman" w:hAnsi="Times New Roman"/>
          <w:sz w:val="28"/>
          <w:szCs w:val="28"/>
        </w:rPr>
        <w:t>4,1</w:t>
      </w:r>
      <w:r w:rsidR="00163171">
        <w:rPr>
          <w:rFonts w:ascii="Times New Roman" w:hAnsi="Times New Roman"/>
          <w:sz w:val="28"/>
          <w:szCs w:val="28"/>
        </w:rPr>
        <w:t>%)</w:t>
      </w:r>
      <w:r w:rsidR="009D74E5">
        <w:rPr>
          <w:rFonts w:ascii="Times New Roman" w:hAnsi="Times New Roman"/>
          <w:sz w:val="28"/>
          <w:szCs w:val="28"/>
        </w:rPr>
        <w:t xml:space="preserve">. Расходы увеличатся </w:t>
      </w:r>
      <w:r w:rsidR="009D74E5"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="009D74E5" w:rsidRPr="00E86ABF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9D74E5" w:rsidRPr="009D74E5">
        <w:rPr>
          <w:rFonts w:ascii="Times New Roman" w:hAnsi="Times New Roman"/>
          <w:i/>
          <w:sz w:val="28"/>
          <w:szCs w:val="28"/>
        </w:rPr>
        <w:t>:</w:t>
      </w:r>
      <w:r w:rsidR="009D74E5">
        <w:rPr>
          <w:rFonts w:ascii="Times New Roman" w:hAnsi="Times New Roman"/>
          <w:i/>
          <w:sz w:val="28"/>
          <w:szCs w:val="28"/>
        </w:rPr>
        <w:t xml:space="preserve"> </w:t>
      </w:r>
      <w:r w:rsidR="009D74E5" w:rsidRPr="009D74E5">
        <w:rPr>
          <w:rFonts w:ascii="Times New Roman" w:hAnsi="Times New Roman"/>
          <w:sz w:val="28"/>
          <w:szCs w:val="28"/>
        </w:rPr>
        <w:t>на</w:t>
      </w:r>
      <w:r w:rsidR="009D74E5">
        <w:rPr>
          <w:rFonts w:ascii="Times New Roman" w:hAnsi="Times New Roman"/>
          <w:sz w:val="28"/>
          <w:szCs w:val="28"/>
        </w:rPr>
        <w:t xml:space="preserve"> организацию уличного освещения на 150,0 тыс. рублей, </w:t>
      </w:r>
      <w:r w:rsidR="009D74E5" w:rsidRPr="009D74E5">
        <w:rPr>
          <w:rFonts w:ascii="Times New Roman" w:hAnsi="Times New Roman"/>
          <w:sz w:val="28"/>
          <w:szCs w:val="28"/>
        </w:rPr>
        <w:t xml:space="preserve">на </w:t>
      </w:r>
      <w:r w:rsidR="009D74E5">
        <w:rPr>
          <w:rFonts w:ascii="Times New Roman" w:hAnsi="Times New Roman"/>
          <w:sz w:val="28"/>
          <w:szCs w:val="28"/>
        </w:rPr>
        <w:t xml:space="preserve">прочие мероприятия по </w:t>
      </w:r>
      <w:r w:rsidR="009D74E5" w:rsidRPr="009D74E5">
        <w:rPr>
          <w:rFonts w:ascii="Times New Roman" w:hAnsi="Times New Roman"/>
          <w:sz w:val="28"/>
          <w:szCs w:val="28"/>
        </w:rPr>
        <w:t>благоустройств</w:t>
      </w:r>
      <w:r w:rsidR="009D74E5">
        <w:rPr>
          <w:rFonts w:ascii="Times New Roman" w:hAnsi="Times New Roman"/>
          <w:sz w:val="28"/>
          <w:szCs w:val="28"/>
        </w:rPr>
        <w:t xml:space="preserve">у поселений на 30,0 тыс. рублей.  </w:t>
      </w:r>
    </w:p>
    <w:p w:rsidR="00584451" w:rsidRDefault="00584451" w:rsidP="009D7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CC9" w:rsidRPr="008B6CC9" w:rsidRDefault="00584451" w:rsidP="009D74E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B62A7A">
        <w:rPr>
          <w:rFonts w:ascii="Times New Roman" w:hAnsi="Times New Roman"/>
          <w:sz w:val="28"/>
          <w:szCs w:val="28"/>
        </w:rPr>
        <w:t xml:space="preserve">   </w:t>
      </w:r>
    </w:p>
    <w:p w:rsidR="008B6CC9" w:rsidRDefault="008B6CC9" w:rsidP="008B6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661B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муниципальных программ на 2021 год</w:t>
      </w:r>
      <w:r w:rsidRPr="0049644C">
        <w:rPr>
          <w:rFonts w:ascii="Times New Roman" w:hAnsi="Times New Roman"/>
          <w:sz w:val="28"/>
          <w:szCs w:val="28"/>
        </w:rPr>
        <w:t>:</w:t>
      </w:r>
    </w:p>
    <w:p w:rsidR="008B6CC9" w:rsidRDefault="008B6CC9" w:rsidP="008B6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«Муниципальное управление сельского поселения Оштинское Вытегорского муниципального района Вологодской области на 2021-2025 годы» (+</w:t>
      </w:r>
      <w:r w:rsidR="009D74E5">
        <w:rPr>
          <w:rFonts w:ascii="Times New Roman" w:hAnsi="Times New Roman"/>
          <w:sz w:val="28"/>
          <w:szCs w:val="28"/>
        </w:rPr>
        <w:t>120,0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Pr="008B6CC9">
        <w:rPr>
          <w:rFonts w:ascii="Times New Roman" w:hAnsi="Times New Roman"/>
          <w:sz w:val="28"/>
          <w:szCs w:val="28"/>
        </w:rPr>
        <w:t>;</w:t>
      </w:r>
    </w:p>
    <w:p w:rsidR="00AB7E0A" w:rsidRPr="00AB7E0A" w:rsidRDefault="00AB7E0A" w:rsidP="00AB7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AB7E0A">
        <w:rPr>
          <w:rFonts w:ascii="Times New Roman" w:hAnsi="Times New Roman"/>
          <w:sz w:val="28"/>
          <w:szCs w:val="28"/>
        </w:rPr>
        <w:t>Благоустройство территории сельского поселения Оштинское на 2021 – 2025 годы»</w:t>
      </w:r>
      <w:r>
        <w:rPr>
          <w:rFonts w:ascii="Times New Roman" w:hAnsi="Times New Roman"/>
          <w:sz w:val="28"/>
          <w:szCs w:val="28"/>
        </w:rPr>
        <w:t xml:space="preserve"> (+</w:t>
      </w:r>
      <w:r w:rsidR="009D74E5">
        <w:rPr>
          <w:rFonts w:ascii="Times New Roman" w:hAnsi="Times New Roman"/>
          <w:sz w:val="28"/>
          <w:szCs w:val="28"/>
        </w:rPr>
        <w:t>180,0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9D74E5">
        <w:rPr>
          <w:rFonts w:ascii="Times New Roman" w:hAnsi="Times New Roman"/>
          <w:sz w:val="28"/>
          <w:szCs w:val="28"/>
        </w:rPr>
        <w:t>.</w:t>
      </w:r>
    </w:p>
    <w:p w:rsidR="008B6CC9" w:rsidRDefault="008B6CC9" w:rsidP="008B6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61B">
        <w:rPr>
          <w:rFonts w:ascii="Times New Roman" w:hAnsi="Times New Roman"/>
          <w:sz w:val="28"/>
          <w:szCs w:val="28"/>
        </w:rPr>
        <w:t>Общий объем средств, направляемый на реализацию муниципальных программ</w:t>
      </w:r>
      <w:r>
        <w:rPr>
          <w:rFonts w:ascii="Times New Roman" w:hAnsi="Times New Roman"/>
          <w:sz w:val="28"/>
          <w:szCs w:val="28"/>
        </w:rPr>
        <w:t>,</w:t>
      </w:r>
      <w:r w:rsidRPr="0016661B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величится</w:t>
      </w:r>
      <w:r w:rsidRPr="0016661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</w:t>
      </w:r>
      <w:r w:rsidR="009D74E5">
        <w:rPr>
          <w:rFonts w:ascii="Times New Roman" w:hAnsi="Times New Roman"/>
          <w:sz w:val="28"/>
          <w:szCs w:val="28"/>
        </w:rPr>
        <w:t>00,0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61B">
        <w:rPr>
          <w:rFonts w:ascii="Times New Roman" w:hAnsi="Times New Roman"/>
          <w:sz w:val="28"/>
          <w:szCs w:val="28"/>
        </w:rPr>
        <w:t xml:space="preserve">тыс. рублей и составит в 2021 году </w:t>
      </w:r>
      <w:r>
        <w:rPr>
          <w:rFonts w:ascii="Times New Roman" w:hAnsi="Times New Roman"/>
          <w:sz w:val="28"/>
          <w:szCs w:val="28"/>
        </w:rPr>
        <w:t>18</w:t>
      </w:r>
      <w:r w:rsidR="009D74E5">
        <w:rPr>
          <w:rFonts w:ascii="Times New Roman" w:hAnsi="Times New Roman"/>
          <w:sz w:val="28"/>
          <w:szCs w:val="28"/>
        </w:rPr>
        <w:t>8</w:t>
      </w:r>
      <w:r w:rsidR="000129BD">
        <w:rPr>
          <w:rFonts w:ascii="Times New Roman" w:hAnsi="Times New Roman"/>
          <w:sz w:val="28"/>
          <w:szCs w:val="28"/>
        </w:rPr>
        <w:t xml:space="preserve">93,8 </w:t>
      </w:r>
      <w:r w:rsidRPr="0016661B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8B6CC9" w:rsidRDefault="00564B03" w:rsidP="00FD2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B03">
        <w:rPr>
          <w:rFonts w:ascii="Times New Roman" w:hAnsi="Times New Roman"/>
          <w:sz w:val="28"/>
          <w:szCs w:val="28"/>
        </w:rPr>
        <w:t xml:space="preserve">        </w:t>
      </w:r>
    </w:p>
    <w:p w:rsidR="00FB4F0F" w:rsidRDefault="00FD2E7D" w:rsidP="006C3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3DF8">
        <w:rPr>
          <w:rFonts w:ascii="Times New Roman" w:hAnsi="Times New Roman"/>
          <w:sz w:val="28"/>
          <w:szCs w:val="28"/>
        </w:rPr>
        <w:t>П</w:t>
      </w:r>
      <w:r w:rsidR="00FB4F0F" w:rsidRPr="00D14357">
        <w:rPr>
          <w:rFonts w:ascii="Times New Roman" w:hAnsi="Times New Roman"/>
          <w:sz w:val="28"/>
          <w:szCs w:val="28"/>
        </w:rPr>
        <w:t xml:space="preserve">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D14357">
        <w:rPr>
          <w:rFonts w:ascii="Times New Roman" w:hAnsi="Times New Roman"/>
          <w:sz w:val="28"/>
          <w:szCs w:val="28"/>
        </w:rPr>
        <w:t>1</w:t>
      </w:r>
      <w:r w:rsidR="004023D7">
        <w:rPr>
          <w:rFonts w:ascii="Times New Roman" w:hAnsi="Times New Roman"/>
          <w:sz w:val="28"/>
          <w:szCs w:val="28"/>
        </w:rPr>
        <w:t xml:space="preserve">1 декабря </w:t>
      </w:r>
      <w:r w:rsidR="00FB4F0F" w:rsidRPr="00D14357">
        <w:rPr>
          <w:rFonts w:ascii="Times New Roman" w:hAnsi="Times New Roman"/>
          <w:sz w:val="28"/>
          <w:szCs w:val="28"/>
        </w:rPr>
        <w:t>20</w:t>
      </w:r>
      <w:r w:rsidR="004023D7">
        <w:rPr>
          <w:rFonts w:ascii="Times New Roman" w:hAnsi="Times New Roman"/>
          <w:sz w:val="28"/>
          <w:szCs w:val="28"/>
        </w:rPr>
        <w:t>20</w:t>
      </w:r>
      <w:r w:rsidR="00D14357">
        <w:rPr>
          <w:rFonts w:ascii="Times New Roman" w:hAnsi="Times New Roman"/>
          <w:sz w:val="28"/>
          <w:szCs w:val="28"/>
        </w:rPr>
        <w:t xml:space="preserve"> года № </w:t>
      </w:r>
      <w:r w:rsidR="004023D7">
        <w:rPr>
          <w:rFonts w:ascii="Times New Roman" w:hAnsi="Times New Roman"/>
          <w:sz w:val="28"/>
          <w:szCs w:val="28"/>
        </w:rPr>
        <w:t>218</w:t>
      </w:r>
      <w:r w:rsidR="00D14357">
        <w:rPr>
          <w:rFonts w:ascii="Times New Roman" w:hAnsi="Times New Roman"/>
          <w:sz w:val="28"/>
          <w:szCs w:val="28"/>
        </w:rPr>
        <w:t xml:space="preserve"> </w:t>
      </w:r>
      <w:r w:rsidR="00FB4F0F" w:rsidRPr="00D1435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FB4F0F" w:rsidRPr="00D14357">
        <w:rPr>
          <w:rFonts w:ascii="Times New Roman" w:hAnsi="Times New Roman"/>
          <w:sz w:val="28"/>
          <w:szCs w:val="28"/>
        </w:rPr>
        <w:t xml:space="preserve"> на 20</w:t>
      </w:r>
      <w:r w:rsidR="00D14357">
        <w:rPr>
          <w:rFonts w:ascii="Times New Roman" w:hAnsi="Times New Roman"/>
          <w:sz w:val="28"/>
          <w:szCs w:val="28"/>
        </w:rPr>
        <w:t>2</w:t>
      </w:r>
      <w:r w:rsidR="0049644C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49644C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49644C">
        <w:rPr>
          <w:rFonts w:ascii="Times New Roman" w:hAnsi="Times New Roman"/>
          <w:sz w:val="28"/>
          <w:szCs w:val="28"/>
        </w:rPr>
        <w:t>3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FC2DA2" w:rsidRPr="00D14357" w:rsidRDefault="00FC2DA2" w:rsidP="006C3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E10" w:rsidRDefault="00782F06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782B" w:rsidRPr="006C3DF8" w:rsidRDefault="009C2974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040D6B" w:rsidRPr="00C0782B">
        <w:rPr>
          <w:rFonts w:ascii="Times New Roman" w:hAnsi="Times New Roman"/>
          <w:b/>
          <w:sz w:val="28"/>
          <w:szCs w:val="28"/>
        </w:rPr>
        <w:t>с</w:t>
      </w:r>
      <w:r w:rsidR="00680473" w:rsidRPr="00C0782B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C0782B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r w:rsidR="00182F82" w:rsidRPr="00C0782B">
        <w:rPr>
          <w:rFonts w:ascii="Times New Roman" w:hAnsi="Times New Roman"/>
          <w:sz w:val="28"/>
          <w:szCs w:val="28"/>
        </w:rPr>
        <w:t>Оштинское</w:t>
      </w:r>
      <w:r w:rsidR="00C0782B" w:rsidRPr="00C0782B">
        <w:rPr>
          <w:rFonts w:ascii="Times New Roman" w:hAnsi="Times New Roman"/>
          <w:sz w:val="28"/>
          <w:szCs w:val="28"/>
        </w:rPr>
        <w:t>.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387DF9" w:rsidRPr="00C0782B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C0782B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C0782B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C0782B" w:rsidRPr="006C3DF8">
        <w:rPr>
          <w:rFonts w:ascii="Times New Roman" w:hAnsi="Times New Roman"/>
          <w:b/>
          <w:sz w:val="28"/>
          <w:szCs w:val="28"/>
        </w:rPr>
        <w:t>к рассмотрению.</w:t>
      </w:r>
    </w:p>
    <w:p w:rsidR="00C0782B" w:rsidRPr="005157E7" w:rsidRDefault="005157E7" w:rsidP="005157E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07ADA" w:rsidRPr="00D14357" w:rsidRDefault="00135315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b/>
          <w:sz w:val="28"/>
          <w:szCs w:val="28"/>
        </w:rPr>
        <w:t xml:space="preserve"> </w:t>
      </w:r>
    </w:p>
    <w:p w:rsidR="001919FD" w:rsidRPr="00D14357" w:rsidRDefault="00135315" w:rsidP="00387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Аудитор </w:t>
      </w:r>
      <w:r w:rsidR="00D8152A" w:rsidRPr="00D14357">
        <w:rPr>
          <w:rFonts w:ascii="Times New Roman" w:hAnsi="Times New Roman"/>
          <w:sz w:val="28"/>
          <w:szCs w:val="28"/>
        </w:rPr>
        <w:t xml:space="preserve">Ревизионной комиссии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="00D8152A"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Pr="00D14357">
        <w:rPr>
          <w:rFonts w:ascii="Times New Roman" w:hAnsi="Times New Roman"/>
          <w:sz w:val="28"/>
          <w:szCs w:val="28"/>
        </w:rPr>
        <w:t>О.Е. Нестерова</w:t>
      </w:r>
    </w:p>
    <w:sectPr w:rsidR="001919FD" w:rsidRPr="00D1435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1CB" w:rsidRDefault="009A31CB" w:rsidP="00892BD2">
      <w:pPr>
        <w:spacing w:after="0" w:line="240" w:lineRule="auto"/>
      </w:pPr>
      <w:r>
        <w:separator/>
      </w:r>
    </w:p>
  </w:endnote>
  <w:endnote w:type="continuationSeparator" w:id="0">
    <w:p w:rsidR="009A31CB" w:rsidRDefault="009A31CB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1CB" w:rsidRDefault="009A31CB" w:rsidP="00892BD2">
      <w:pPr>
        <w:spacing w:after="0" w:line="240" w:lineRule="auto"/>
      </w:pPr>
      <w:r>
        <w:separator/>
      </w:r>
    </w:p>
  </w:footnote>
  <w:footnote w:type="continuationSeparator" w:id="0">
    <w:p w:rsidR="009A31CB" w:rsidRDefault="009A31CB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E1C74"/>
    <w:multiLevelType w:val="hybridMultilevel"/>
    <w:tmpl w:val="BA9CA894"/>
    <w:lvl w:ilvl="0" w:tplc="25A6C0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4542"/>
    <w:rsid w:val="000049C9"/>
    <w:rsid w:val="00004D41"/>
    <w:rsid w:val="000129BD"/>
    <w:rsid w:val="00013221"/>
    <w:rsid w:val="00014F75"/>
    <w:rsid w:val="00016F04"/>
    <w:rsid w:val="00020C10"/>
    <w:rsid w:val="000238EB"/>
    <w:rsid w:val="00031D7F"/>
    <w:rsid w:val="000352FC"/>
    <w:rsid w:val="00040D6B"/>
    <w:rsid w:val="000452AD"/>
    <w:rsid w:val="00045647"/>
    <w:rsid w:val="00046C58"/>
    <w:rsid w:val="000474BB"/>
    <w:rsid w:val="0004768F"/>
    <w:rsid w:val="000528EB"/>
    <w:rsid w:val="00052D5A"/>
    <w:rsid w:val="000530EA"/>
    <w:rsid w:val="00056FE1"/>
    <w:rsid w:val="00063E96"/>
    <w:rsid w:val="00065F52"/>
    <w:rsid w:val="00066422"/>
    <w:rsid w:val="00067848"/>
    <w:rsid w:val="00070FFE"/>
    <w:rsid w:val="0007154F"/>
    <w:rsid w:val="000729C3"/>
    <w:rsid w:val="00075FBF"/>
    <w:rsid w:val="000839C2"/>
    <w:rsid w:val="000861BC"/>
    <w:rsid w:val="0008797F"/>
    <w:rsid w:val="00091B75"/>
    <w:rsid w:val="0009651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65D7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11984"/>
    <w:rsid w:val="0011279F"/>
    <w:rsid w:val="0011287C"/>
    <w:rsid w:val="0011306A"/>
    <w:rsid w:val="00113C7E"/>
    <w:rsid w:val="00117825"/>
    <w:rsid w:val="00120E7B"/>
    <w:rsid w:val="001228A7"/>
    <w:rsid w:val="001248E2"/>
    <w:rsid w:val="00126048"/>
    <w:rsid w:val="0012729C"/>
    <w:rsid w:val="00130818"/>
    <w:rsid w:val="001314F8"/>
    <w:rsid w:val="00133154"/>
    <w:rsid w:val="00135315"/>
    <w:rsid w:val="00137342"/>
    <w:rsid w:val="00143FF6"/>
    <w:rsid w:val="001453F7"/>
    <w:rsid w:val="00146FA0"/>
    <w:rsid w:val="001479BF"/>
    <w:rsid w:val="0015286C"/>
    <w:rsid w:val="00153FD9"/>
    <w:rsid w:val="00155483"/>
    <w:rsid w:val="00155E38"/>
    <w:rsid w:val="001560CC"/>
    <w:rsid w:val="00163171"/>
    <w:rsid w:val="00165EA0"/>
    <w:rsid w:val="0016661A"/>
    <w:rsid w:val="0016661B"/>
    <w:rsid w:val="0017051B"/>
    <w:rsid w:val="00171655"/>
    <w:rsid w:val="00171791"/>
    <w:rsid w:val="001717A9"/>
    <w:rsid w:val="0017225A"/>
    <w:rsid w:val="00175071"/>
    <w:rsid w:val="001757CC"/>
    <w:rsid w:val="0017621D"/>
    <w:rsid w:val="0017765C"/>
    <w:rsid w:val="00177D28"/>
    <w:rsid w:val="0018000F"/>
    <w:rsid w:val="00180066"/>
    <w:rsid w:val="001820D0"/>
    <w:rsid w:val="001829C5"/>
    <w:rsid w:val="00182F82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658"/>
    <w:rsid w:val="001A6BAE"/>
    <w:rsid w:val="001B25E5"/>
    <w:rsid w:val="001B4222"/>
    <w:rsid w:val="001B484B"/>
    <w:rsid w:val="001C0330"/>
    <w:rsid w:val="001C1A7F"/>
    <w:rsid w:val="001C266C"/>
    <w:rsid w:val="001C3AEB"/>
    <w:rsid w:val="001C5246"/>
    <w:rsid w:val="001C6D71"/>
    <w:rsid w:val="001D2010"/>
    <w:rsid w:val="001D6278"/>
    <w:rsid w:val="001E1CC9"/>
    <w:rsid w:val="001E355B"/>
    <w:rsid w:val="001E558F"/>
    <w:rsid w:val="001E654E"/>
    <w:rsid w:val="001E73DD"/>
    <w:rsid w:val="001E7EC7"/>
    <w:rsid w:val="001F1C18"/>
    <w:rsid w:val="001F2404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08D6"/>
    <w:rsid w:val="00224C71"/>
    <w:rsid w:val="00224FCB"/>
    <w:rsid w:val="00234E6E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1BAF"/>
    <w:rsid w:val="00271E6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011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1E1E"/>
    <w:rsid w:val="002E4883"/>
    <w:rsid w:val="002E7495"/>
    <w:rsid w:val="002F17DA"/>
    <w:rsid w:val="002F38A5"/>
    <w:rsid w:val="0030398E"/>
    <w:rsid w:val="00307225"/>
    <w:rsid w:val="00312F95"/>
    <w:rsid w:val="003169ED"/>
    <w:rsid w:val="00317566"/>
    <w:rsid w:val="00317871"/>
    <w:rsid w:val="00321994"/>
    <w:rsid w:val="003271E7"/>
    <w:rsid w:val="00331E78"/>
    <w:rsid w:val="00336AF0"/>
    <w:rsid w:val="00340791"/>
    <w:rsid w:val="0034259C"/>
    <w:rsid w:val="00342604"/>
    <w:rsid w:val="0034581B"/>
    <w:rsid w:val="00347A43"/>
    <w:rsid w:val="00350142"/>
    <w:rsid w:val="00353A0A"/>
    <w:rsid w:val="00354A74"/>
    <w:rsid w:val="00362D5A"/>
    <w:rsid w:val="003674AD"/>
    <w:rsid w:val="00370176"/>
    <w:rsid w:val="00370958"/>
    <w:rsid w:val="00376443"/>
    <w:rsid w:val="00376779"/>
    <w:rsid w:val="003776F6"/>
    <w:rsid w:val="00380016"/>
    <w:rsid w:val="00383DCA"/>
    <w:rsid w:val="00383F61"/>
    <w:rsid w:val="0038784B"/>
    <w:rsid w:val="00387DF9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709A"/>
    <w:rsid w:val="003C7D9C"/>
    <w:rsid w:val="003C7DE8"/>
    <w:rsid w:val="003D083B"/>
    <w:rsid w:val="003D2D04"/>
    <w:rsid w:val="003D3785"/>
    <w:rsid w:val="003D4981"/>
    <w:rsid w:val="003D59CC"/>
    <w:rsid w:val="003E32CE"/>
    <w:rsid w:val="003E5D98"/>
    <w:rsid w:val="003E611B"/>
    <w:rsid w:val="003F6934"/>
    <w:rsid w:val="003F6A5A"/>
    <w:rsid w:val="004023D7"/>
    <w:rsid w:val="00404250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3AC5"/>
    <w:rsid w:val="00444068"/>
    <w:rsid w:val="00445459"/>
    <w:rsid w:val="00445B90"/>
    <w:rsid w:val="004536E4"/>
    <w:rsid w:val="0045465B"/>
    <w:rsid w:val="004560CA"/>
    <w:rsid w:val="00462DF3"/>
    <w:rsid w:val="004651EC"/>
    <w:rsid w:val="00465ACA"/>
    <w:rsid w:val="0046625D"/>
    <w:rsid w:val="00466E44"/>
    <w:rsid w:val="00471E4E"/>
    <w:rsid w:val="00490C9E"/>
    <w:rsid w:val="004913E3"/>
    <w:rsid w:val="0049644C"/>
    <w:rsid w:val="004972B6"/>
    <w:rsid w:val="004A57DB"/>
    <w:rsid w:val="004B0F8F"/>
    <w:rsid w:val="004B16CA"/>
    <w:rsid w:val="004B2947"/>
    <w:rsid w:val="004B3448"/>
    <w:rsid w:val="004B5951"/>
    <w:rsid w:val="004B6B17"/>
    <w:rsid w:val="004B7874"/>
    <w:rsid w:val="004B7C94"/>
    <w:rsid w:val="004B7DBE"/>
    <w:rsid w:val="004C0C04"/>
    <w:rsid w:val="004C1627"/>
    <w:rsid w:val="004C201E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E7CE5"/>
    <w:rsid w:val="004F28EA"/>
    <w:rsid w:val="004F71FE"/>
    <w:rsid w:val="005005E7"/>
    <w:rsid w:val="00503156"/>
    <w:rsid w:val="0050552C"/>
    <w:rsid w:val="005055B6"/>
    <w:rsid w:val="0050706A"/>
    <w:rsid w:val="005116CB"/>
    <w:rsid w:val="0051551C"/>
    <w:rsid w:val="005157E7"/>
    <w:rsid w:val="00521FFF"/>
    <w:rsid w:val="005232B8"/>
    <w:rsid w:val="0052738F"/>
    <w:rsid w:val="00540823"/>
    <w:rsid w:val="0054128E"/>
    <w:rsid w:val="00541D28"/>
    <w:rsid w:val="00544E2A"/>
    <w:rsid w:val="00545E8F"/>
    <w:rsid w:val="0055429D"/>
    <w:rsid w:val="00561BC6"/>
    <w:rsid w:val="00564B03"/>
    <w:rsid w:val="00576279"/>
    <w:rsid w:val="00577B8D"/>
    <w:rsid w:val="00577FB4"/>
    <w:rsid w:val="005808C9"/>
    <w:rsid w:val="00581F97"/>
    <w:rsid w:val="0058408D"/>
    <w:rsid w:val="00584451"/>
    <w:rsid w:val="00586C00"/>
    <w:rsid w:val="00587F16"/>
    <w:rsid w:val="00590BA0"/>
    <w:rsid w:val="00590BDF"/>
    <w:rsid w:val="00591ECD"/>
    <w:rsid w:val="00594D04"/>
    <w:rsid w:val="005A23F2"/>
    <w:rsid w:val="005A2482"/>
    <w:rsid w:val="005A2517"/>
    <w:rsid w:val="005A2A3D"/>
    <w:rsid w:val="005A45CE"/>
    <w:rsid w:val="005A5A62"/>
    <w:rsid w:val="005B0093"/>
    <w:rsid w:val="005B2F26"/>
    <w:rsid w:val="005B490C"/>
    <w:rsid w:val="005B56CE"/>
    <w:rsid w:val="005B7536"/>
    <w:rsid w:val="005D2E1E"/>
    <w:rsid w:val="005D42CD"/>
    <w:rsid w:val="005D54F4"/>
    <w:rsid w:val="005D781F"/>
    <w:rsid w:val="005E2DD0"/>
    <w:rsid w:val="005E4C98"/>
    <w:rsid w:val="005E7A96"/>
    <w:rsid w:val="005F7B59"/>
    <w:rsid w:val="006046B9"/>
    <w:rsid w:val="00605237"/>
    <w:rsid w:val="00606AFB"/>
    <w:rsid w:val="0061035C"/>
    <w:rsid w:val="00612A25"/>
    <w:rsid w:val="00613765"/>
    <w:rsid w:val="00615737"/>
    <w:rsid w:val="0061723F"/>
    <w:rsid w:val="006251B4"/>
    <w:rsid w:val="00626A16"/>
    <w:rsid w:val="00626C4A"/>
    <w:rsid w:val="006276A9"/>
    <w:rsid w:val="00634557"/>
    <w:rsid w:val="00634B04"/>
    <w:rsid w:val="0063663A"/>
    <w:rsid w:val="0064185D"/>
    <w:rsid w:val="00641CF8"/>
    <w:rsid w:val="00644FCD"/>
    <w:rsid w:val="0064734C"/>
    <w:rsid w:val="0064777F"/>
    <w:rsid w:val="00651454"/>
    <w:rsid w:val="006514D9"/>
    <w:rsid w:val="006574AC"/>
    <w:rsid w:val="00657775"/>
    <w:rsid w:val="00657B86"/>
    <w:rsid w:val="00660A8C"/>
    <w:rsid w:val="00660D35"/>
    <w:rsid w:val="0066348D"/>
    <w:rsid w:val="0067058D"/>
    <w:rsid w:val="00670828"/>
    <w:rsid w:val="006710F5"/>
    <w:rsid w:val="00671F5E"/>
    <w:rsid w:val="00680473"/>
    <w:rsid w:val="00680D55"/>
    <w:rsid w:val="0068242E"/>
    <w:rsid w:val="00682EA0"/>
    <w:rsid w:val="00686753"/>
    <w:rsid w:val="006875BB"/>
    <w:rsid w:val="00687B2B"/>
    <w:rsid w:val="006A5ABE"/>
    <w:rsid w:val="006B123E"/>
    <w:rsid w:val="006B12FB"/>
    <w:rsid w:val="006B2CAF"/>
    <w:rsid w:val="006B50D9"/>
    <w:rsid w:val="006B568F"/>
    <w:rsid w:val="006B77B2"/>
    <w:rsid w:val="006B7A1F"/>
    <w:rsid w:val="006C3DF8"/>
    <w:rsid w:val="006C6646"/>
    <w:rsid w:val="006C784A"/>
    <w:rsid w:val="006D1886"/>
    <w:rsid w:val="006D27A2"/>
    <w:rsid w:val="006D309A"/>
    <w:rsid w:val="006D5A54"/>
    <w:rsid w:val="006D6EF5"/>
    <w:rsid w:val="006E0DD9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6AA7"/>
    <w:rsid w:val="00732F95"/>
    <w:rsid w:val="007404AD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730F"/>
    <w:rsid w:val="007606AA"/>
    <w:rsid w:val="00761AAC"/>
    <w:rsid w:val="00762DEF"/>
    <w:rsid w:val="007642A6"/>
    <w:rsid w:val="007647E0"/>
    <w:rsid w:val="007671C4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63F5"/>
    <w:rsid w:val="007A67AD"/>
    <w:rsid w:val="007B00D2"/>
    <w:rsid w:val="007B14B6"/>
    <w:rsid w:val="007B18FE"/>
    <w:rsid w:val="007B307E"/>
    <w:rsid w:val="007B4C68"/>
    <w:rsid w:val="007C4235"/>
    <w:rsid w:val="007C5E75"/>
    <w:rsid w:val="007D10C5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122"/>
    <w:rsid w:val="008065D3"/>
    <w:rsid w:val="00806E4F"/>
    <w:rsid w:val="008131DC"/>
    <w:rsid w:val="00813A41"/>
    <w:rsid w:val="008161BA"/>
    <w:rsid w:val="008162AC"/>
    <w:rsid w:val="00816418"/>
    <w:rsid w:val="0082077C"/>
    <w:rsid w:val="008228BE"/>
    <w:rsid w:val="00822A6C"/>
    <w:rsid w:val="00822CE0"/>
    <w:rsid w:val="00830B8E"/>
    <w:rsid w:val="00833002"/>
    <w:rsid w:val="00834464"/>
    <w:rsid w:val="0084289F"/>
    <w:rsid w:val="00844113"/>
    <w:rsid w:val="0084621F"/>
    <w:rsid w:val="008468D6"/>
    <w:rsid w:val="00847A89"/>
    <w:rsid w:val="008526EA"/>
    <w:rsid w:val="008536CF"/>
    <w:rsid w:val="00861CA2"/>
    <w:rsid w:val="00865EC2"/>
    <w:rsid w:val="0086659A"/>
    <w:rsid w:val="00873FAC"/>
    <w:rsid w:val="008747B7"/>
    <w:rsid w:val="00877274"/>
    <w:rsid w:val="00883C39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B0554"/>
    <w:rsid w:val="008B41FA"/>
    <w:rsid w:val="008B6CC9"/>
    <w:rsid w:val="008C363D"/>
    <w:rsid w:val="008C5F4C"/>
    <w:rsid w:val="008C7D84"/>
    <w:rsid w:val="008D1449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28EC"/>
    <w:rsid w:val="008F5DE7"/>
    <w:rsid w:val="008F6136"/>
    <w:rsid w:val="008F7C15"/>
    <w:rsid w:val="00904E7C"/>
    <w:rsid w:val="00906EA9"/>
    <w:rsid w:val="00910F91"/>
    <w:rsid w:val="00911582"/>
    <w:rsid w:val="009143FC"/>
    <w:rsid w:val="00916E1F"/>
    <w:rsid w:val="00917E8C"/>
    <w:rsid w:val="00921D7E"/>
    <w:rsid w:val="00922573"/>
    <w:rsid w:val="00931C9F"/>
    <w:rsid w:val="00931CF4"/>
    <w:rsid w:val="009340C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A2BAF"/>
    <w:rsid w:val="009A31CB"/>
    <w:rsid w:val="009A405A"/>
    <w:rsid w:val="009A5C05"/>
    <w:rsid w:val="009A66FE"/>
    <w:rsid w:val="009B3029"/>
    <w:rsid w:val="009C2974"/>
    <w:rsid w:val="009C2F0F"/>
    <w:rsid w:val="009C3998"/>
    <w:rsid w:val="009C55CF"/>
    <w:rsid w:val="009C5E3D"/>
    <w:rsid w:val="009C6C26"/>
    <w:rsid w:val="009D1D0B"/>
    <w:rsid w:val="009D25CA"/>
    <w:rsid w:val="009D27D7"/>
    <w:rsid w:val="009D354C"/>
    <w:rsid w:val="009D4B93"/>
    <w:rsid w:val="009D74E5"/>
    <w:rsid w:val="009E0544"/>
    <w:rsid w:val="009E23AD"/>
    <w:rsid w:val="009E4AE3"/>
    <w:rsid w:val="009E5BFD"/>
    <w:rsid w:val="009F1878"/>
    <w:rsid w:val="009F52E0"/>
    <w:rsid w:val="009F5336"/>
    <w:rsid w:val="00A00FA4"/>
    <w:rsid w:val="00A02754"/>
    <w:rsid w:val="00A02A5A"/>
    <w:rsid w:val="00A02E54"/>
    <w:rsid w:val="00A03A29"/>
    <w:rsid w:val="00A07AAD"/>
    <w:rsid w:val="00A12761"/>
    <w:rsid w:val="00A17480"/>
    <w:rsid w:val="00A3378E"/>
    <w:rsid w:val="00A3459A"/>
    <w:rsid w:val="00A35B67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71538"/>
    <w:rsid w:val="00A74788"/>
    <w:rsid w:val="00A77E55"/>
    <w:rsid w:val="00A80D07"/>
    <w:rsid w:val="00A82486"/>
    <w:rsid w:val="00A824E9"/>
    <w:rsid w:val="00A82FF7"/>
    <w:rsid w:val="00A850A8"/>
    <w:rsid w:val="00A8530D"/>
    <w:rsid w:val="00A85AD4"/>
    <w:rsid w:val="00A92D95"/>
    <w:rsid w:val="00AA0374"/>
    <w:rsid w:val="00AA0A7A"/>
    <w:rsid w:val="00AA10C9"/>
    <w:rsid w:val="00AA5C0C"/>
    <w:rsid w:val="00AA767B"/>
    <w:rsid w:val="00AB331B"/>
    <w:rsid w:val="00AB3852"/>
    <w:rsid w:val="00AB3941"/>
    <w:rsid w:val="00AB7E0A"/>
    <w:rsid w:val="00AC1843"/>
    <w:rsid w:val="00AD08FA"/>
    <w:rsid w:val="00AD5F7F"/>
    <w:rsid w:val="00AE3507"/>
    <w:rsid w:val="00AE4673"/>
    <w:rsid w:val="00AE5889"/>
    <w:rsid w:val="00AF122C"/>
    <w:rsid w:val="00AF3E22"/>
    <w:rsid w:val="00AF47DA"/>
    <w:rsid w:val="00B00BC4"/>
    <w:rsid w:val="00B00C21"/>
    <w:rsid w:val="00B041FA"/>
    <w:rsid w:val="00B048EE"/>
    <w:rsid w:val="00B130F3"/>
    <w:rsid w:val="00B156F0"/>
    <w:rsid w:val="00B15780"/>
    <w:rsid w:val="00B2269C"/>
    <w:rsid w:val="00B24201"/>
    <w:rsid w:val="00B26212"/>
    <w:rsid w:val="00B32403"/>
    <w:rsid w:val="00B34B8D"/>
    <w:rsid w:val="00B34BED"/>
    <w:rsid w:val="00B35AF9"/>
    <w:rsid w:val="00B401D2"/>
    <w:rsid w:val="00B4250C"/>
    <w:rsid w:val="00B4627A"/>
    <w:rsid w:val="00B4770F"/>
    <w:rsid w:val="00B47A2C"/>
    <w:rsid w:val="00B509B2"/>
    <w:rsid w:val="00B51814"/>
    <w:rsid w:val="00B5433B"/>
    <w:rsid w:val="00B54827"/>
    <w:rsid w:val="00B55317"/>
    <w:rsid w:val="00B55598"/>
    <w:rsid w:val="00B601A3"/>
    <w:rsid w:val="00B62A7A"/>
    <w:rsid w:val="00B63522"/>
    <w:rsid w:val="00B64246"/>
    <w:rsid w:val="00B64D55"/>
    <w:rsid w:val="00B7255E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86E2B"/>
    <w:rsid w:val="00B9131B"/>
    <w:rsid w:val="00B913BB"/>
    <w:rsid w:val="00BA00D0"/>
    <w:rsid w:val="00BA6406"/>
    <w:rsid w:val="00BA66E6"/>
    <w:rsid w:val="00BB3EB2"/>
    <w:rsid w:val="00BB41A4"/>
    <w:rsid w:val="00BB7C83"/>
    <w:rsid w:val="00BC231E"/>
    <w:rsid w:val="00BD0D0A"/>
    <w:rsid w:val="00BE1244"/>
    <w:rsid w:val="00BE180F"/>
    <w:rsid w:val="00BE1B82"/>
    <w:rsid w:val="00BE3179"/>
    <w:rsid w:val="00BE422A"/>
    <w:rsid w:val="00BE7119"/>
    <w:rsid w:val="00BF0BF8"/>
    <w:rsid w:val="00BF62C1"/>
    <w:rsid w:val="00BF6541"/>
    <w:rsid w:val="00BF7056"/>
    <w:rsid w:val="00C0148B"/>
    <w:rsid w:val="00C04232"/>
    <w:rsid w:val="00C055C3"/>
    <w:rsid w:val="00C05B41"/>
    <w:rsid w:val="00C06A8A"/>
    <w:rsid w:val="00C074C1"/>
    <w:rsid w:val="00C0782B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01F2"/>
    <w:rsid w:val="00C41840"/>
    <w:rsid w:val="00C43C3E"/>
    <w:rsid w:val="00C517CB"/>
    <w:rsid w:val="00C51C30"/>
    <w:rsid w:val="00C547A0"/>
    <w:rsid w:val="00C5797E"/>
    <w:rsid w:val="00C6667D"/>
    <w:rsid w:val="00C72F2F"/>
    <w:rsid w:val="00C74181"/>
    <w:rsid w:val="00C754ED"/>
    <w:rsid w:val="00C83750"/>
    <w:rsid w:val="00C93AEB"/>
    <w:rsid w:val="00C95097"/>
    <w:rsid w:val="00C9509C"/>
    <w:rsid w:val="00CA0B58"/>
    <w:rsid w:val="00CA1AC2"/>
    <w:rsid w:val="00CA249A"/>
    <w:rsid w:val="00CA31D6"/>
    <w:rsid w:val="00CA360A"/>
    <w:rsid w:val="00CA5246"/>
    <w:rsid w:val="00CA5CF1"/>
    <w:rsid w:val="00CA680E"/>
    <w:rsid w:val="00CB03FC"/>
    <w:rsid w:val="00CB0E37"/>
    <w:rsid w:val="00CB7556"/>
    <w:rsid w:val="00CC54C1"/>
    <w:rsid w:val="00CC6D58"/>
    <w:rsid w:val="00CD24CD"/>
    <w:rsid w:val="00CD33E1"/>
    <w:rsid w:val="00CD496A"/>
    <w:rsid w:val="00CD4E10"/>
    <w:rsid w:val="00CD4E5C"/>
    <w:rsid w:val="00CD68E3"/>
    <w:rsid w:val="00CD6CFC"/>
    <w:rsid w:val="00CE163A"/>
    <w:rsid w:val="00CE2D81"/>
    <w:rsid w:val="00CE3E1D"/>
    <w:rsid w:val="00CF348A"/>
    <w:rsid w:val="00D00990"/>
    <w:rsid w:val="00D02E1E"/>
    <w:rsid w:val="00D03D46"/>
    <w:rsid w:val="00D04E06"/>
    <w:rsid w:val="00D10F20"/>
    <w:rsid w:val="00D1161E"/>
    <w:rsid w:val="00D1170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0275"/>
    <w:rsid w:val="00D46EAD"/>
    <w:rsid w:val="00D50853"/>
    <w:rsid w:val="00D508A3"/>
    <w:rsid w:val="00D563AF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43E4"/>
    <w:rsid w:val="00D95E9B"/>
    <w:rsid w:val="00D96A4B"/>
    <w:rsid w:val="00D97485"/>
    <w:rsid w:val="00D975B0"/>
    <w:rsid w:val="00D975BC"/>
    <w:rsid w:val="00DA1887"/>
    <w:rsid w:val="00DA72B6"/>
    <w:rsid w:val="00DB5841"/>
    <w:rsid w:val="00DB7F74"/>
    <w:rsid w:val="00DC0932"/>
    <w:rsid w:val="00DC3A0E"/>
    <w:rsid w:val="00DC4E24"/>
    <w:rsid w:val="00DC5A56"/>
    <w:rsid w:val="00DD15AF"/>
    <w:rsid w:val="00DD261F"/>
    <w:rsid w:val="00DD2862"/>
    <w:rsid w:val="00DD3B42"/>
    <w:rsid w:val="00DD47DA"/>
    <w:rsid w:val="00DD4B7C"/>
    <w:rsid w:val="00DE4715"/>
    <w:rsid w:val="00DE5158"/>
    <w:rsid w:val="00DE625A"/>
    <w:rsid w:val="00DE6518"/>
    <w:rsid w:val="00DE773F"/>
    <w:rsid w:val="00DE7DE0"/>
    <w:rsid w:val="00DF0110"/>
    <w:rsid w:val="00DF1338"/>
    <w:rsid w:val="00DF1539"/>
    <w:rsid w:val="00DF19B5"/>
    <w:rsid w:val="00DF23C2"/>
    <w:rsid w:val="00E06A15"/>
    <w:rsid w:val="00E07AB0"/>
    <w:rsid w:val="00E14E5F"/>
    <w:rsid w:val="00E2078A"/>
    <w:rsid w:val="00E2320E"/>
    <w:rsid w:val="00E2536E"/>
    <w:rsid w:val="00E30C45"/>
    <w:rsid w:val="00E40B79"/>
    <w:rsid w:val="00E4303C"/>
    <w:rsid w:val="00E44A99"/>
    <w:rsid w:val="00E503DA"/>
    <w:rsid w:val="00E51AAC"/>
    <w:rsid w:val="00E54AF0"/>
    <w:rsid w:val="00E54B3C"/>
    <w:rsid w:val="00E617D9"/>
    <w:rsid w:val="00E62294"/>
    <w:rsid w:val="00E65344"/>
    <w:rsid w:val="00E66E45"/>
    <w:rsid w:val="00E67250"/>
    <w:rsid w:val="00E67475"/>
    <w:rsid w:val="00E67A5B"/>
    <w:rsid w:val="00E7155F"/>
    <w:rsid w:val="00E74110"/>
    <w:rsid w:val="00E75327"/>
    <w:rsid w:val="00E76292"/>
    <w:rsid w:val="00E90DA4"/>
    <w:rsid w:val="00E934BC"/>
    <w:rsid w:val="00E940E1"/>
    <w:rsid w:val="00E952F2"/>
    <w:rsid w:val="00E976FB"/>
    <w:rsid w:val="00EA11C0"/>
    <w:rsid w:val="00EA52ED"/>
    <w:rsid w:val="00EA550F"/>
    <w:rsid w:val="00EA7B1B"/>
    <w:rsid w:val="00EB211D"/>
    <w:rsid w:val="00EB234D"/>
    <w:rsid w:val="00ED0A7D"/>
    <w:rsid w:val="00ED16C0"/>
    <w:rsid w:val="00ED28D1"/>
    <w:rsid w:val="00ED4536"/>
    <w:rsid w:val="00ED585D"/>
    <w:rsid w:val="00ED7AFA"/>
    <w:rsid w:val="00EE0495"/>
    <w:rsid w:val="00EE272E"/>
    <w:rsid w:val="00EE335B"/>
    <w:rsid w:val="00EE5FC7"/>
    <w:rsid w:val="00EF03B0"/>
    <w:rsid w:val="00EF29C6"/>
    <w:rsid w:val="00EF2CBC"/>
    <w:rsid w:val="00EF6D22"/>
    <w:rsid w:val="00F10E92"/>
    <w:rsid w:val="00F11930"/>
    <w:rsid w:val="00F11A82"/>
    <w:rsid w:val="00F11AEC"/>
    <w:rsid w:val="00F158E5"/>
    <w:rsid w:val="00F164BD"/>
    <w:rsid w:val="00F205A9"/>
    <w:rsid w:val="00F22353"/>
    <w:rsid w:val="00F27255"/>
    <w:rsid w:val="00F30FB3"/>
    <w:rsid w:val="00F32015"/>
    <w:rsid w:val="00F36D07"/>
    <w:rsid w:val="00F37680"/>
    <w:rsid w:val="00F41784"/>
    <w:rsid w:val="00F45030"/>
    <w:rsid w:val="00F45BFF"/>
    <w:rsid w:val="00F50F49"/>
    <w:rsid w:val="00F51096"/>
    <w:rsid w:val="00F524B9"/>
    <w:rsid w:val="00F52FB5"/>
    <w:rsid w:val="00F5398D"/>
    <w:rsid w:val="00F5502C"/>
    <w:rsid w:val="00F55176"/>
    <w:rsid w:val="00F55F4B"/>
    <w:rsid w:val="00F576B4"/>
    <w:rsid w:val="00F609F5"/>
    <w:rsid w:val="00F64FE8"/>
    <w:rsid w:val="00F664EC"/>
    <w:rsid w:val="00F73ABA"/>
    <w:rsid w:val="00F77119"/>
    <w:rsid w:val="00F80C21"/>
    <w:rsid w:val="00F80DE7"/>
    <w:rsid w:val="00F830D0"/>
    <w:rsid w:val="00F8640C"/>
    <w:rsid w:val="00F87BE7"/>
    <w:rsid w:val="00F91517"/>
    <w:rsid w:val="00F94A28"/>
    <w:rsid w:val="00F9556B"/>
    <w:rsid w:val="00FA0D1C"/>
    <w:rsid w:val="00FA2278"/>
    <w:rsid w:val="00FA3C2B"/>
    <w:rsid w:val="00FA751B"/>
    <w:rsid w:val="00FA764F"/>
    <w:rsid w:val="00FA7E7C"/>
    <w:rsid w:val="00FA7EFB"/>
    <w:rsid w:val="00FB430F"/>
    <w:rsid w:val="00FB4F0F"/>
    <w:rsid w:val="00FB5ECF"/>
    <w:rsid w:val="00FB6AE0"/>
    <w:rsid w:val="00FB6E83"/>
    <w:rsid w:val="00FB72E2"/>
    <w:rsid w:val="00FC2766"/>
    <w:rsid w:val="00FC2DA2"/>
    <w:rsid w:val="00FC2FB7"/>
    <w:rsid w:val="00FC3F20"/>
    <w:rsid w:val="00FC707B"/>
    <w:rsid w:val="00FC746A"/>
    <w:rsid w:val="00FD01DE"/>
    <w:rsid w:val="00FD0390"/>
    <w:rsid w:val="00FD17E1"/>
    <w:rsid w:val="00FD2E7D"/>
    <w:rsid w:val="00FD3166"/>
    <w:rsid w:val="00FD67DA"/>
    <w:rsid w:val="00FD7D54"/>
    <w:rsid w:val="00FD7EED"/>
    <w:rsid w:val="00FE0E2A"/>
    <w:rsid w:val="00FE24ED"/>
    <w:rsid w:val="00FE4D67"/>
    <w:rsid w:val="00FE6697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6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C0C0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5EAE-778E-4B43-8F0B-DFF49ACC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2021-11-23T05:53:00Z</cp:lastPrinted>
  <dcterms:created xsi:type="dcterms:W3CDTF">2022-02-15T06:14:00Z</dcterms:created>
  <dcterms:modified xsi:type="dcterms:W3CDTF">2022-02-15T06:14:00Z</dcterms:modified>
</cp:coreProperties>
</file>