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6162B3">
        <w:rPr>
          <w:rFonts w:ascii="Times New Roman" w:hAnsi="Times New Roman"/>
          <w:b/>
          <w:sz w:val="28"/>
          <w:szCs w:val="28"/>
        </w:rPr>
        <w:t>февраль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6162B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162B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  <w:tc>
          <w:tcPr>
            <w:tcW w:w="3686" w:type="dxa"/>
          </w:tcPr>
          <w:p w:rsidR="000F7017" w:rsidRDefault="006162B3" w:rsidP="006162B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Представительного Собрания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изменения в решение Представительного Собрания от 23.03.2016 № 292»</w:t>
            </w:r>
          </w:p>
          <w:p w:rsidR="006162B3" w:rsidRPr="000E4E90" w:rsidRDefault="006162B3" w:rsidP="006162B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оплате труда работников Муниципального казенного учреждения "Многофункциональный центр предоставления государственных и муниципальных услуг в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6162B3" w:rsidRP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Предлагаемое к утверждению изменение </w:t>
            </w:r>
            <w:proofErr w:type="gram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Положения  об</w:t>
            </w:r>
            <w:proofErr w:type="gram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оплате труда работников муниципального казенного учреждения «Многофункциональный центр предоставления государственных и муниципальных услуг в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районе» потребует дополнительного финансирования. В районном бюджете 2020 года решением Представительного Собрания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 от 11 декабря 2019 года № 276 «О районном бюджете на 2020 год и плановый период 2021 и 2022 </w:t>
            </w:r>
            <w:proofErr w:type="gram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годов»  запланирована</w:t>
            </w:r>
            <w:proofErr w:type="gram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частичная индексация оплаты труда работникам МФЦ (не полная потребность). Для повышения размера заработной платы больше чем 20 % необходимо определить источники финансирования.</w:t>
            </w:r>
          </w:p>
          <w:p w:rsidR="006162B3" w:rsidRPr="006162B3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</w:t>
            </w:r>
            <w:proofErr w:type="gramStart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>47  Устава</w:t>
            </w:r>
            <w:proofErr w:type="gramEnd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Федерации.</w:t>
            </w:r>
          </w:p>
          <w:p w:rsidR="005C03A2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определения дополнительных источников финансирования повышения оплаты труда работников учреждения.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162B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162B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  <w:tc>
          <w:tcPr>
            <w:tcW w:w="3686" w:type="dxa"/>
          </w:tcPr>
          <w:p w:rsidR="006162B3" w:rsidRDefault="006162B3" w:rsidP="007936A9">
            <w:pPr>
              <w:ind w:firstLine="318"/>
              <w:jc w:val="both"/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25.12.2019 № 284»</w:t>
            </w:r>
            <w:r>
              <w:t xml:space="preserve"> </w:t>
            </w:r>
          </w:p>
          <w:p w:rsidR="006511CC" w:rsidRPr="000E4E90" w:rsidRDefault="006162B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(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физической культуры и спорта»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6162B3" w:rsidRP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Проектом решения изменения в абзац 1 пункта 2 решения от 25.12.2019 № 284 не внесены.</w:t>
            </w:r>
          </w:p>
          <w:p w:rsidR="006162B3" w:rsidRP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 абзаце 5 пункта 2 решения от 25.12.2019 № 284 следует исключить слово «самоуправления».</w:t>
            </w:r>
          </w:p>
          <w:p w:rsidR="006162B3" w:rsidRP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В проекте решения следует уточнить заменяемое слово после слов «сто пятьдесят семь)».</w:t>
            </w:r>
          </w:p>
          <w:p w:rsidR="006162B3" w:rsidRP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2B3" w:rsidRPr="006162B3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6162B3" w:rsidRP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не в полном соответствии с решением 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Представительного Собрания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направить на устранение недостатков.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0F7017" w:rsidRPr="000E4E90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162B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  <w:tc>
          <w:tcPr>
            <w:tcW w:w="3686" w:type="dxa"/>
          </w:tcPr>
          <w:p w:rsidR="006511CC" w:rsidRDefault="006162B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30.10.2019 № 255»</w:t>
            </w:r>
          </w:p>
          <w:p w:rsidR="006162B3" w:rsidRPr="000E4E90" w:rsidRDefault="006162B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(программ) приватизации имущества, находящегося в собственности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2020-2022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6162B3" w:rsidRPr="006162B3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6162B3"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6162B3" w:rsidRPr="006162B3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6162B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F7017" w:rsidRPr="000E4E90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162B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  <w:tc>
          <w:tcPr>
            <w:tcW w:w="3686" w:type="dxa"/>
          </w:tcPr>
          <w:p w:rsidR="000F7017" w:rsidRPr="000E4E90" w:rsidRDefault="006162B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утверждении тарифов на платные услуги, оказываемые муниципальным бюджетным учреждением дополнительного образования «</w:t>
            </w:r>
            <w:proofErr w:type="spellStart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>Вытегорская</w:t>
            </w:r>
            <w:proofErr w:type="spellEnd"/>
            <w:r w:rsidRPr="006162B3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8079" w:type="dxa"/>
          </w:tcPr>
          <w:p w:rsidR="0017760D" w:rsidRPr="0017760D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разработан в соответствие с Порядком принятия решений об установлении тарифов на услуги муниципальных предприятий и учреждений, утвержденным решением Представительного Собрания </w:t>
            </w:r>
            <w:proofErr w:type="spellStart"/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 января 2007 года № 431 (с последующими изменениями). </w:t>
            </w:r>
          </w:p>
          <w:p w:rsidR="0017760D" w:rsidRDefault="0017760D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17760D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роект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E4E90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E4E90" w:rsidRPr="000E4E90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E4E90" w:rsidRPr="005E61EC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  <w:tc>
          <w:tcPr>
            <w:tcW w:w="3686" w:type="dxa"/>
          </w:tcPr>
          <w:p w:rsidR="000E4E90" w:rsidRDefault="0017760D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27.12.2016 № 377»</w:t>
            </w:r>
          </w:p>
          <w:p w:rsidR="0017760D" w:rsidRPr="000E4E90" w:rsidRDefault="0017760D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об оплате труда </w:t>
            </w:r>
            <w:proofErr w:type="gram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работников  образовательных</w:t>
            </w:r>
            <w:proofErr w:type="gram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079" w:type="dxa"/>
          </w:tcPr>
          <w:p w:rsidR="0017760D" w:rsidRPr="0017760D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положениям постановления Правительства Вологодской области от27.01.2020 г № 66 «О внесении изменений в постановление Правительства области от 30 октября 2008 года № 2099».</w:t>
            </w:r>
          </w:p>
          <w:p w:rsidR="0017760D" w:rsidRDefault="0017760D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E4E90" w:rsidRPr="000E4E90" w:rsidRDefault="0017760D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89" w:rsidRPr="000E4E90" w:rsidTr="007936A9">
        <w:tc>
          <w:tcPr>
            <w:tcW w:w="534" w:type="dxa"/>
          </w:tcPr>
          <w:p w:rsidR="00DD6089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DD6089" w:rsidRDefault="00DD60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«Город Вытегра»</w:t>
            </w:r>
          </w:p>
        </w:tc>
        <w:tc>
          <w:tcPr>
            <w:tcW w:w="1276" w:type="dxa"/>
          </w:tcPr>
          <w:p w:rsidR="00DD6089" w:rsidRDefault="00DD60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03.02.2020</w:t>
            </w:r>
          </w:p>
        </w:tc>
        <w:tc>
          <w:tcPr>
            <w:tcW w:w="3686" w:type="dxa"/>
          </w:tcPr>
          <w:p w:rsidR="00DD6089" w:rsidRDefault="00DD6089" w:rsidP="007936A9">
            <w:pPr>
              <w:ind w:firstLine="459"/>
              <w:jc w:val="both"/>
            </w:pP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Городского 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Муниципального образования «Город Вытегра» «О внесении изменений в решение Городского Совета муниципального образования «Город Вытегра» от 10 декабря 2019 года № 133»</w:t>
            </w:r>
            <w:r>
              <w:t xml:space="preserve"> </w:t>
            </w:r>
          </w:p>
          <w:p w:rsidR="00DD6089" w:rsidRPr="0017760D" w:rsidRDefault="00DD608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(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полномочий в сфере физической культуры и спорта» полномочия Администрации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DD6089" w:rsidRPr="00DD6089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DD6089" w:rsidRPr="00DD6089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DD6089" w:rsidRPr="0017760D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уточнения суммы общего объема передаваемых иных межбюджетных трансфертов согласно расчета.</w:t>
            </w:r>
          </w:p>
        </w:tc>
      </w:tr>
      <w:tr w:rsidR="00DD6089" w:rsidRPr="000E4E90" w:rsidTr="007936A9">
        <w:tc>
          <w:tcPr>
            <w:tcW w:w="534" w:type="dxa"/>
          </w:tcPr>
          <w:p w:rsidR="00DD6089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DD6089" w:rsidRDefault="00DD60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DD6089" w:rsidRDefault="00DD60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  <w:tc>
          <w:tcPr>
            <w:tcW w:w="3686" w:type="dxa"/>
          </w:tcPr>
          <w:p w:rsidR="00DD6089" w:rsidRPr="0017760D" w:rsidRDefault="00DD608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Городского Совета муниципального образования «Город </w:t>
            </w:r>
            <w:proofErr w:type="gramStart"/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Вытегра»  «</w:t>
            </w:r>
            <w:proofErr w:type="gramEnd"/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погребению, на 2020 год»</w:t>
            </w:r>
          </w:p>
        </w:tc>
        <w:tc>
          <w:tcPr>
            <w:tcW w:w="8079" w:type="dxa"/>
          </w:tcPr>
          <w:p w:rsidR="00DD6089" w:rsidRPr="00DD6089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роект решения Городского Совета муниципального образования «Город Вытегра» «Об утверждении стоимости услуг, предоставляемых согласно гарантированному перечню услуг по погребению, на 2020 год» соответствует требованиям Бюджетного кодекса Российской Федерации и Федерального закона Российской Федерации от 12.01.1996 г. № 8-ФЗ «О погребении и похоронном деле», но стоимость услуг, предлагаемая к утверждению выше принятого коэффициента индексации.</w:t>
            </w:r>
          </w:p>
          <w:p w:rsidR="00DD6089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DD6089" w:rsidRPr="0017760D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рассмотреть с учетом применения коэффициента индексации 1,030.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0F7017" w:rsidRPr="000E4E90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F7017" w:rsidRPr="000E4E90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  <w:tc>
          <w:tcPr>
            <w:tcW w:w="3686" w:type="dxa"/>
          </w:tcPr>
          <w:p w:rsidR="000F7017" w:rsidRPr="000E4E90" w:rsidRDefault="0017760D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17760D" w:rsidRPr="0017760D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Анненское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деле». </w:t>
            </w:r>
          </w:p>
          <w:p w:rsidR="0017760D" w:rsidRDefault="0017760D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F7017" w:rsidRPr="000E4E90" w:rsidRDefault="0017760D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к</w:t>
            </w: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DD6089" w:rsidRPr="000E4E90" w:rsidTr="007936A9">
        <w:tc>
          <w:tcPr>
            <w:tcW w:w="534" w:type="dxa"/>
          </w:tcPr>
          <w:p w:rsidR="00DD6089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DD6089" w:rsidRDefault="00DD60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«Город Вытегра»</w:t>
            </w:r>
          </w:p>
        </w:tc>
        <w:tc>
          <w:tcPr>
            <w:tcW w:w="1276" w:type="dxa"/>
          </w:tcPr>
          <w:p w:rsidR="00DD6089" w:rsidRDefault="00DD60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05.02.2020</w:t>
            </w:r>
          </w:p>
        </w:tc>
        <w:tc>
          <w:tcPr>
            <w:tcW w:w="3686" w:type="dxa"/>
          </w:tcPr>
          <w:p w:rsidR="00DD6089" w:rsidRPr="005E61EC" w:rsidRDefault="00DD6089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Муниципального образования «Город Вытегра» «Об утверждении порядка санкционирования оплаты денежных обязательств, главных распорядителей и получателей средств бюджета муниципального образования «Город Вытегра» и администраторов источников финансирования дефицита муниципального образования «Город Вытегра»</w:t>
            </w:r>
          </w:p>
        </w:tc>
        <w:tc>
          <w:tcPr>
            <w:tcW w:w="8079" w:type="dxa"/>
          </w:tcPr>
          <w:p w:rsidR="00774BF3" w:rsidRP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774BF3" w:rsidRPr="00774BF3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4BF3" w:rsidRPr="00774BF3">
              <w:rPr>
                <w:rFonts w:ascii="Times New Roman" w:hAnsi="Times New Roman" w:cs="Times New Roman"/>
                <w:sz w:val="20"/>
                <w:szCs w:val="20"/>
              </w:rPr>
              <w:t>Утвержденный Порядок позволит упорядочить процесс оплаты денежных обязательств главных распорядителей и получателей средств бюджета муниципального образования.</w:t>
            </w:r>
          </w:p>
          <w:p w:rsid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D6089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Проект постановления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DD6089" w:rsidRPr="000E4E90" w:rsidTr="007936A9">
        <w:tc>
          <w:tcPr>
            <w:tcW w:w="534" w:type="dxa"/>
          </w:tcPr>
          <w:p w:rsidR="00DD6089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DD6089" w:rsidRDefault="00774BF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«Город Вытегра»</w:t>
            </w:r>
          </w:p>
        </w:tc>
        <w:tc>
          <w:tcPr>
            <w:tcW w:w="1276" w:type="dxa"/>
          </w:tcPr>
          <w:p w:rsidR="00DD6089" w:rsidRDefault="00774BF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05.02.2020</w:t>
            </w:r>
          </w:p>
        </w:tc>
        <w:tc>
          <w:tcPr>
            <w:tcW w:w="3686" w:type="dxa"/>
          </w:tcPr>
          <w:p w:rsidR="00DD6089" w:rsidRPr="005E61EC" w:rsidRDefault="00774BF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Муниципального образования «Город 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Вытегра» «Об утверждении порядка составления и ведения сводной бюджетной росписи бюджета муниципального образования «Город Вытегра»,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«Город Вытегра»»</w:t>
            </w:r>
          </w:p>
        </w:tc>
        <w:tc>
          <w:tcPr>
            <w:tcW w:w="8079" w:type="dxa"/>
          </w:tcPr>
          <w:p w:rsidR="00774BF3" w:rsidRP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соответствует требованиям Бюджетного кодекса Российской Федерации, Федерального закона № 131-ФЗ от 06.10.2003 «Об общих принципах 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местного самоуправления в Российской Федерации».</w:t>
            </w:r>
          </w:p>
          <w:p w:rsidR="00774BF3" w:rsidRP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составления и ведения сводной бюджетной росписи и бюджетной росписи в соответствии с бюджетным законодательством и Положением о бюджетном процессе в муниципальном образовании «Город Вытегра». </w:t>
            </w:r>
          </w:p>
          <w:p w:rsid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D6089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DD6089" w:rsidRPr="000E4E90" w:rsidTr="007936A9">
        <w:tc>
          <w:tcPr>
            <w:tcW w:w="534" w:type="dxa"/>
          </w:tcPr>
          <w:p w:rsidR="00DD6089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DD6089" w:rsidRDefault="00774BF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DD6089" w:rsidRDefault="00774BF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06.02.2020</w:t>
            </w:r>
          </w:p>
        </w:tc>
        <w:tc>
          <w:tcPr>
            <w:tcW w:w="3686" w:type="dxa"/>
          </w:tcPr>
          <w:p w:rsidR="00DD6089" w:rsidRPr="005E61EC" w:rsidRDefault="00774BF3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внесении изменений в решение Городского Совета муниципального образования от 05 октября 2017 года № 9 «Об оплате труда Главы муниципального образования «Город Вытегра» и муниципальных служащих органов местного самоуправления муниципального образования «Город Вытегра»</w:t>
            </w:r>
          </w:p>
        </w:tc>
        <w:tc>
          <w:tcPr>
            <w:tcW w:w="8079" w:type="dxa"/>
          </w:tcPr>
          <w:p w:rsidR="00774BF3" w:rsidRP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>Норматив формирования расходов на оплату труда в органах местного самоуправления муниципальных образований области утвержден постановлением Правительства области от 28.07.2008 г. № 1416 (с изменениями). Изменение в норматив Правительством области по состоянию на 01.01.2020 г. не вносилось. Таким образом при реализации предлагаемых проектом решения изменений, необходимо руководствоваться установленным нормативом.</w:t>
            </w:r>
          </w:p>
          <w:p w:rsidR="00774BF3" w:rsidRPr="00774BF3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74BF3" w:rsidRPr="00774BF3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требованиям, Бюджетного кодекса Российской Федерации, закону Вологодской области от 26 декабря 2007 года № 1727–ОЗ «О регулировании некоторых вопросов оплаты труда муниципальных служащих в Вологодской области», Положению о бюджетном процессе в муниципальном образовании «Город Вытегра».</w:t>
            </w:r>
          </w:p>
          <w:p w:rsidR="00774BF3" w:rsidRP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>Положение о денежном содержании муниципальных служащих органов местного самоуправления муниципального образования «Город Вытегра», утвержденное ранее решением Городского Совета муниципального образования «Город Вытегра»  от 05.10.2017 № 9 «Об оплате труда Главы муниципального образования «Город Вытегра» и муниципальных служащих органов местного самоуправления муниципального образования «Город Вытегра»» не соответствует закону Вологодской области от 7 февраля 2008 года № 1746-ОЗ «О внесении изменений в статью 2 закона области «О регулировании некоторых вопросов оплаты труда муниципальных служащих в Вологодской области».</w:t>
            </w:r>
          </w:p>
          <w:p w:rsidR="00774BF3" w:rsidRP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BF3" w:rsidRDefault="00774BF3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BF3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рекомендуется отклонить и направить на правовую экспертизу.</w:t>
            </w:r>
          </w:p>
        </w:tc>
      </w:tr>
      <w:tr w:rsidR="005E61EC" w:rsidRPr="000E4E90" w:rsidTr="007936A9">
        <w:tc>
          <w:tcPr>
            <w:tcW w:w="534" w:type="dxa"/>
          </w:tcPr>
          <w:p w:rsidR="005E61EC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06.02.2020</w:t>
            </w:r>
          </w:p>
        </w:tc>
        <w:tc>
          <w:tcPr>
            <w:tcW w:w="3686" w:type="dxa"/>
          </w:tcPr>
          <w:p w:rsidR="005E61EC" w:rsidRPr="0017760D" w:rsidRDefault="005E61E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5E61EC" w:rsidRP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деле». 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к 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рассмотрению.</w:t>
            </w:r>
          </w:p>
        </w:tc>
      </w:tr>
      <w:tr w:rsidR="005E61EC" w:rsidRPr="000E4E90" w:rsidTr="007936A9">
        <w:tc>
          <w:tcPr>
            <w:tcW w:w="534" w:type="dxa"/>
          </w:tcPr>
          <w:p w:rsidR="005E61EC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07.02.2020</w:t>
            </w:r>
          </w:p>
        </w:tc>
        <w:tc>
          <w:tcPr>
            <w:tcW w:w="3686" w:type="dxa"/>
          </w:tcPr>
          <w:p w:rsidR="005E61EC" w:rsidRPr="0017760D" w:rsidRDefault="005E61E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от 18.01.2018 № 38»</w:t>
            </w:r>
          </w:p>
        </w:tc>
        <w:tc>
          <w:tcPr>
            <w:tcW w:w="8079" w:type="dxa"/>
          </w:tcPr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формирования расходов на оплату труда в органах местного 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муниципальных образований области утвержден постановлением Правительства области от 28.07.2008 г. № 1416 (с изменениями). Изменение в норматив Правительством области по состоянию на 01.01.2020 г. не вносилось. Таким образом, при реализации предлагаемых проектом решения изменений, необходимо руководствоваться установленным нормативом.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от 20 декабря 2018 № 82»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02.03.2007 г. № 25- ФЗ «О муниципальной службе в Российской Федерации», закона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</w:tcPr>
          <w:p w:rsidR="000F7017" w:rsidRPr="000E4E90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17760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686" w:type="dxa"/>
          </w:tcPr>
          <w:p w:rsidR="000F7017" w:rsidRPr="000E4E90" w:rsidRDefault="0017760D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составления и ведения сводной бюджетной росписи бюджета сельского поселения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, бюджетной росписи главных распорядителей бюджетных средств, главных администраторов источников финансирования дефицита бюджета сельского поселения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17760D" w:rsidRPr="0017760D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17760D" w:rsidRPr="0017760D" w:rsidRDefault="0017760D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составления и ведения сводной бюджетной росписи и бюджетной росписи в соответствии с бюджетным законодательством и Положением о бюджетном процессе в сельском поселении </w:t>
            </w:r>
            <w:proofErr w:type="spellStart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177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EC2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60D" w:rsidRPr="0017760D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17760D" w:rsidRPr="0017760D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:rsidR="000F7017" w:rsidRPr="000E4E90" w:rsidRDefault="000F7017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1EC" w:rsidRPr="000E4E90" w:rsidTr="007936A9">
        <w:tc>
          <w:tcPr>
            <w:tcW w:w="534" w:type="dxa"/>
          </w:tcPr>
          <w:p w:rsidR="005E61EC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10.02.2020</w:t>
            </w:r>
          </w:p>
        </w:tc>
        <w:tc>
          <w:tcPr>
            <w:tcW w:w="3686" w:type="dxa"/>
          </w:tcPr>
          <w:p w:rsidR="005E61EC" w:rsidRPr="007D6EC2" w:rsidRDefault="005E61E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«Об уплате членского взноса за 2020 год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DD6089" w:rsidRPr="00DD6089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азмер взноса в сумме 5,0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является обоснованным. </w:t>
            </w:r>
          </w:p>
          <w:p w:rsidR="00DD6089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роект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и принятому решению Совета сельского поселения </w:t>
            </w:r>
            <w:proofErr w:type="spellStart"/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от 11.12.2019 года № 143 «О бюджете сельского поселения </w:t>
            </w:r>
            <w:proofErr w:type="spellStart"/>
            <w:r w:rsidRPr="00DD6089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и плановый период 2021 и 2022 годов». </w:t>
            </w:r>
          </w:p>
          <w:p w:rsidR="00DD6089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EC" w:rsidRDefault="00DD6089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gramStart"/>
            <w:r w:rsidRPr="00DD608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proofErr w:type="gramEnd"/>
          </w:p>
        </w:tc>
      </w:tr>
      <w:tr w:rsidR="00DF42DE" w:rsidRPr="000E4E90" w:rsidTr="007936A9">
        <w:tc>
          <w:tcPr>
            <w:tcW w:w="534" w:type="dxa"/>
          </w:tcPr>
          <w:p w:rsidR="00DF42DE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DF42DE" w:rsidRDefault="00DF42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«Город Вытегра» </w:t>
            </w:r>
          </w:p>
        </w:tc>
        <w:tc>
          <w:tcPr>
            <w:tcW w:w="1276" w:type="dxa"/>
          </w:tcPr>
          <w:p w:rsidR="00DF42DE" w:rsidRDefault="00DF42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11.02.2020</w:t>
            </w:r>
          </w:p>
        </w:tc>
        <w:tc>
          <w:tcPr>
            <w:tcW w:w="3686" w:type="dxa"/>
          </w:tcPr>
          <w:p w:rsidR="00DF42DE" w:rsidRPr="007D6EC2" w:rsidRDefault="00DF42DE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«Об утверждении тарифов муниципального предприятия города Вытегра «</w:t>
            </w:r>
            <w:proofErr w:type="spellStart"/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Говодоканал</w:t>
            </w:r>
            <w:proofErr w:type="spellEnd"/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» на предоставление в аренду мест на 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охраняемой автостоянке»</w:t>
            </w:r>
          </w:p>
        </w:tc>
        <w:tc>
          <w:tcPr>
            <w:tcW w:w="8079" w:type="dxa"/>
          </w:tcPr>
          <w:p w:rsidR="00DF42DE" w:rsidRPr="00DF42DE" w:rsidRDefault="005C03A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</w:t>
            </w:r>
            <w:r w:rsidR="00DF42DE"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решения показал: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-к проекту решения не представлен расчет и обоснование предлагаемой стоимости стоянки в боксе. Отсутствует пояснительная записка. Обоснованность предлагаемой стоимости проверить не представляется возможным.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1 проекта решения упоминаются два отличных понятия «тарифы» </w:t>
            </w:r>
            <w:proofErr w:type="gramStart"/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и  «</w:t>
            </w:r>
            <w:proofErr w:type="gramEnd"/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аренда». Если это аренда, то нужно утверждать размер арендной платы за использование 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имущества.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- действие решения предлагается распространить на правоотношения с 01 января 2020 года, что в данном случае не правомерно.   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отклонить,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направить на правовую экспертизу и устранение замечаний.</w:t>
            </w:r>
          </w:p>
        </w:tc>
      </w:tr>
      <w:tr w:rsidR="00DF42DE" w:rsidRPr="000E4E90" w:rsidTr="007936A9">
        <w:tc>
          <w:tcPr>
            <w:tcW w:w="534" w:type="dxa"/>
          </w:tcPr>
          <w:p w:rsidR="00DF42DE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</w:tcPr>
          <w:p w:rsidR="00DF42DE" w:rsidRDefault="00DF42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DF42DE" w:rsidRDefault="00DF42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3686" w:type="dxa"/>
          </w:tcPr>
          <w:p w:rsidR="00DF42DE" w:rsidRPr="007D6EC2" w:rsidRDefault="00DF42DE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«Об установлении стоимости оказания услуг населению и юридическим лицам г. Вытегра»</w:t>
            </w:r>
          </w:p>
        </w:tc>
        <w:tc>
          <w:tcPr>
            <w:tcW w:w="8079" w:type="dxa"/>
          </w:tcPr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Порядок принятия решений Городского Совета МО «Город Вытегра» об установлении тарифов и цен на услуги муниципальных предприятий и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Городского Совета МО «Город Вытегра» от 3.06.2009 № 306 (изменения в решении от 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04.2012 № 161)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привести в соответствии с принятыми изменениями в структуре Администрации МО и в законодательстве. 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К проекту решения нет заключения о целесообразности установления тарифов и финансово-экономической экспертизы финансового органа по предлагаемых к рассмотрению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арифов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Городского Совета Муниципального образования «Город Вытегра» «Об установлении стоимости оказания услуг населению и юридическим лицам г. Вытегра» соответствует требованиям Федерального закона РФ от 06 октября 2003 года № 131-ФЗ «Об общих принципах организации местного самоуправления в Российской Федерации». 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На рассмотрение представлены материалы не в полной мере соответствующие Порядку принятия решений Городского Совета МО «Город Вытегра» об установлении тарифов и цен на услуги муниципальных предприятий и учреждений.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дополнения материалами заключения о целесообразности установления тарифов и финансово-экономической экспертизы финансового органа по предлагаемых к рассмотрению тарифов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0E05" w:rsidRPr="000E4E90" w:rsidTr="007936A9">
        <w:tc>
          <w:tcPr>
            <w:tcW w:w="534" w:type="dxa"/>
          </w:tcPr>
          <w:p w:rsidR="00360E05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360E05" w:rsidRPr="00AC363E" w:rsidRDefault="007D6EC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360E05" w:rsidRDefault="007D6EC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3686" w:type="dxa"/>
          </w:tcPr>
          <w:p w:rsidR="00360E05" w:rsidRPr="00AC363E" w:rsidRDefault="007D6EC2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от 19.12.2018 года № 47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7D6EC2" w:rsidRPr="007D6EC2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от 19.12.2018 года № 47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деле». </w:t>
            </w:r>
          </w:p>
          <w:p w:rsidR="007D6EC2" w:rsidRPr="007D6EC2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E05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отклонить и вернуть на доработку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привести в соответствие с коэффици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ентом индексации).</w:t>
            </w:r>
          </w:p>
        </w:tc>
      </w:tr>
      <w:tr w:rsidR="00360E05" w:rsidRPr="000E4E90" w:rsidTr="007936A9">
        <w:tc>
          <w:tcPr>
            <w:tcW w:w="534" w:type="dxa"/>
          </w:tcPr>
          <w:p w:rsidR="00360E05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360E05" w:rsidRPr="00AC363E" w:rsidRDefault="007D6EC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360E05" w:rsidRDefault="007D6EC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3686" w:type="dxa"/>
          </w:tcPr>
          <w:p w:rsidR="00360E05" w:rsidRPr="00AC363E" w:rsidRDefault="007D6EC2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«Об определении органа местного самоуправления, уполномоченного на осуществление части полномочий по 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участию в профилактике терроризма»</w:t>
            </w:r>
          </w:p>
        </w:tc>
        <w:tc>
          <w:tcPr>
            <w:tcW w:w="8079" w:type="dxa"/>
          </w:tcPr>
          <w:p w:rsidR="007D6EC2" w:rsidRPr="007D6EC2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принятия решения «Об определении органа местного самоуправления, уполномоченного на осуществление части полномочий по участию в профилактике терроризма» потребуется закрепление в решении о бюджете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объема межбюджетного трансферта, планируемого к принятию в бюдж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поселения из бюджета района.</w:t>
            </w:r>
          </w:p>
          <w:p w:rsidR="007D6EC2" w:rsidRPr="007D6EC2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EC2" w:rsidRPr="007D6EC2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EC2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360E05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5E61EC" w:rsidRPr="000E4E90" w:rsidTr="007936A9">
        <w:tc>
          <w:tcPr>
            <w:tcW w:w="534" w:type="dxa"/>
          </w:tcPr>
          <w:p w:rsidR="005E61EC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13.02.2020</w:t>
            </w:r>
          </w:p>
        </w:tc>
        <w:tc>
          <w:tcPr>
            <w:tcW w:w="3686" w:type="dxa"/>
          </w:tcPr>
          <w:p w:rsidR="005E61EC" w:rsidRPr="007D6EC2" w:rsidRDefault="005E61E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от 29.11.2018 № 61 «Об оплате труда муниципальных служащих органов местного самоуправления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от 29.11.2018 № 61 «Об оплате труда муниципальных служащих органов местного самоуправления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EC" w:rsidRPr="007D6EC2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5E61EC" w:rsidRPr="000E4E90" w:rsidTr="007936A9">
        <w:tc>
          <w:tcPr>
            <w:tcW w:w="534" w:type="dxa"/>
          </w:tcPr>
          <w:p w:rsidR="005E61EC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13.02.2020</w:t>
            </w:r>
          </w:p>
        </w:tc>
        <w:tc>
          <w:tcPr>
            <w:tcW w:w="3686" w:type="dxa"/>
          </w:tcPr>
          <w:p w:rsidR="005E61EC" w:rsidRPr="007D6EC2" w:rsidRDefault="005E61E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99 «Об утверждении Положения о денежном содержании Главы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Норматив формирования расходов на оплату труда в органах местного самоуправления муниципальных образований области утвержден постановлением Правительства области от 28.07.2008 г. № 1416 (с изменениями). Изменение в норматив Правительством области по состоянию на 01.01.2020 г. не вносилось. Таким образом при реализации предлагаемых проектом решения изменений, необходимо руководствоваться установленным нормативом.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99 «Об утверждении Положения о денежном содержании Главы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EC" w:rsidRPr="007D6EC2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рекомендуется к </w:t>
            </w:r>
            <w:proofErr w:type="gram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proofErr w:type="gramEnd"/>
          </w:p>
        </w:tc>
      </w:tr>
      <w:tr w:rsidR="005E61EC" w:rsidRPr="000E4E90" w:rsidTr="007936A9">
        <w:tc>
          <w:tcPr>
            <w:tcW w:w="534" w:type="dxa"/>
          </w:tcPr>
          <w:p w:rsidR="005E61EC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5E61EC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A2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5C03A2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E61EC" w:rsidRDefault="005E61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13.02.2020</w:t>
            </w:r>
          </w:p>
        </w:tc>
        <w:tc>
          <w:tcPr>
            <w:tcW w:w="3686" w:type="dxa"/>
          </w:tcPr>
          <w:p w:rsidR="005E61EC" w:rsidRPr="007D6EC2" w:rsidRDefault="005E61E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«О приеме осуществления части полномочий по дорожной деятельности»</w:t>
            </w:r>
          </w:p>
        </w:tc>
        <w:tc>
          <w:tcPr>
            <w:tcW w:w="8079" w:type="dxa"/>
          </w:tcPr>
          <w:p w:rsidR="005E61EC" w:rsidRP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составлен в соответствии с порядком заключения соглашений органами местного самоуправления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значения, утвержденного решением Совета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от 25.09.2018 г. № 48 «Об утверждении Порядка заключения соглашений органами местного самоуправления сельского поселения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</w:t>
            </w:r>
          </w:p>
          <w:p w:rsidR="005E61EC" w:rsidRP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EC" w:rsidRP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1EC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1EC" w:rsidRPr="007D6EC2" w:rsidRDefault="005E61E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рекомендуется </w:t>
            </w:r>
            <w:r w:rsidRPr="005E61EC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2" w:type="dxa"/>
          </w:tcPr>
          <w:p w:rsidR="000F7017" w:rsidRPr="000E4E90" w:rsidRDefault="007D6EC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7D6EC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  <w:tc>
          <w:tcPr>
            <w:tcW w:w="3686" w:type="dxa"/>
          </w:tcPr>
          <w:p w:rsidR="00AC363E" w:rsidRPr="000E4E90" w:rsidRDefault="007D6EC2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года № 43»</w:t>
            </w:r>
          </w:p>
        </w:tc>
        <w:tc>
          <w:tcPr>
            <w:tcW w:w="8079" w:type="dxa"/>
          </w:tcPr>
          <w:p w:rsidR="00AC363E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Норматив формирования расходов на оплату труда в органах местного самоуправления муниципальных образований области утвержден постановлением Правительства области от 28.07.2008 г. № 1416 (с изменениями). Изменение в норматив Правительством области по состоянию на 01.01.2020 г. не вносилось. Таким образом при реализации предлагаемых проектом решения изменений, необходимо руководствоваться установленным нормативом.</w:t>
            </w:r>
          </w:p>
          <w:p w:rsidR="0087505C" w:rsidRDefault="007D6EC2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№ 43»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EC2" w:rsidRPr="000E4E90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="007D6EC2"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к </w:t>
            </w:r>
            <w:proofErr w:type="gramStart"/>
            <w:r w:rsidR="007D6EC2" w:rsidRPr="007D6EC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</w:t>
            </w:r>
            <w:proofErr w:type="gramEnd"/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0F7017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3686" w:type="dxa"/>
          </w:tcPr>
          <w:p w:rsidR="000F7017" w:rsidRPr="000E4E90" w:rsidRDefault="0087505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87505C" w:rsidRP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proofErr w:type="gram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деле». </w:t>
            </w:r>
          </w:p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E05" w:rsidRPr="000E4E90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роект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0F7017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3686" w:type="dxa"/>
          </w:tcPr>
          <w:p w:rsidR="000F7017" w:rsidRPr="000E4E90" w:rsidRDefault="0087505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№ 42»</w:t>
            </w:r>
          </w:p>
        </w:tc>
        <w:tc>
          <w:tcPr>
            <w:tcW w:w="8079" w:type="dxa"/>
          </w:tcPr>
          <w:p w:rsidR="000F7017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Норматив формирования расходов на оплату труда в органах местного самоуправления муниципальных образований области утвержден постановлением Правительства области от 28.07.2008 г. № 1416 (с изменениями). Изменение в норматив Правительством области по состоянию на 01.01.2020 г. не вносилось. Таким образом, при реализации предлагаемых проектом решения изменений, необходимо руководствоваться установленным нормативом.</w:t>
            </w:r>
          </w:p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от 22.09.2017 № 42»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05C" w:rsidRPr="000E4E90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решения рекомендуется к рассмотрению.</w:t>
            </w: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2" w:type="dxa"/>
          </w:tcPr>
          <w:p w:rsidR="000E4E90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E4E90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3686" w:type="dxa"/>
          </w:tcPr>
          <w:p w:rsidR="000E4E90" w:rsidRPr="000E4E90" w:rsidRDefault="0087505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proofErr w:type="gram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 размерах и порядке уплаты членского взноса для осуществления деятельности Ассоциации «Совет муниципальных образований»</w:t>
            </w:r>
          </w:p>
        </w:tc>
        <w:tc>
          <w:tcPr>
            <w:tcW w:w="8079" w:type="dxa"/>
          </w:tcPr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роект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и принятому решению Совета сельского поселения </w:t>
            </w:r>
            <w:proofErr w:type="spellStart"/>
            <w:proofErr w:type="gram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13 декабря 2019 года № 165 «О бюджете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 на 2020 год и плановый период 2021 и 2022 годов».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азмер взноса в сумме 5,0 тыс. рублей является обоснованным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E90" w:rsidRPr="000E4E90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рекомендуется 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к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ссмотрению с учетом поправки по тексту решения.</w:t>
            </w:r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0E4E90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E4E90" w:rsidRPr="000E4E90" w:rsidRDefault="0087505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3686" w:type="dxa"/>
          </w:tcPr>
          <w:p w:rsidR="000E4E90" w:rsidRDefault="0087505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от 30.12.2020 г № 171»</w:t>
            </w:r>
          </w:p>
          <w:p w:rsidR="0087505C" w:rsidRPr="000E4E90" w:rsidRDefault="0087505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части территории села Ошта»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505C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23B" w:rsidRPr="000E4E90" w:rsidRDefault="0087505C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 к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ссмотрению с учетом поправки в тексте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87505C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proofErr w:type="gramEnd"/>
          </w:p>
        </w:tc>
      </w:tr>
      <w:tr w:rsidR="000E4E90" w:rsidRPr="000E4E90" w:rsidTr="007936A9">
        <w:tc>
          <w:tcPr>
            <w:tcW w:w="534" w:type="dxa"/>
          </w:tcPr>
          <w:p w:rsidR="000E4E90" w:rsidRPr="000E4E90" w:rsidRDefault="005C03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0E4E90" w:rsidRPr="000E4E90" w:rsidRDefault="00DF42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0E4E90" w:rsidRPr="000E4E90" w:rsidRDefault="00DF42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27.02.2020</w:t>
            </w:r>
          </w:p>
        </w:tc>
        <w:tc>
          <w:tcPr>
            <w:tcW w:w="3686" w:type="dxa"/>
          </w:tcPr>
          <w:p w:rsidR="000E4E90" w:rsidRPr="000E4E90" w:rsidRDefault="00DF42DE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«Город Вытегра» «О передаче осуществления части полномочий по организации благоустройства части территории города Вытегра»</w:t>
            </w:r>
          </w:p>
        </w:tc>
        <w:tc>
          <w:tcPr>
            <w:tcW w:w="8079" w:type="dxa"/>
          </w:tcPr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DF42DE" w:rsidRPr="00DF42DE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6A9" w:rsidRPr="000E4E90" w:rsidRDefault="00DF42DE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DF42DE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7760D"/>
    <w:rsid w:val="001A0468"/>
    <w:rsid w:val="00221CA1"/>
    <w:rsid w:val="002560DE"/>
    <w:rsid w:val="00360E05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03A2"/>
    <w:rsid w:val="005C59F9"/>
    <w:rsid w:val="005E61EC"/>
    <w:rsid w:val="006058B6"/>
    <w:rsid w:val="006162B3"/>
    <w:rsid w:val="00636895"/>
    <w:rsid w:val="006511CC"/>
    <w:rsid w:val="006F1998"/>
    <w:rsid w:val="006F7B0F"/>
    <w:rsid w:val="0072005A"/>
    <w:rsid w:val="007558C4"/>
    <w:rsid w:val="00774BF3"/>
    <w:rsid w:val="007936A9"/>
    <w:rsid w:val="007D6EC2"/>
    <w:rsid w:val="00853B1B"/>
    <w:rsid w:val="00862F75"/>
    <w:rsid w:val="0087505C"/>
    <w:rsid w:val="009157DE"/>
    <w:rsid w:val="00960CCC"/>
    <w:rsid w:val="009614EA"/>
    <w:rsid w:val="009878D1"/>
    <w:rsid w:val="00A26300"/>
    <w:rsid w:val="00A75D9F"/>
    <w:rsid w:val="00AA2BE4"/>
    <w:rsid w:val="00AC363E"/>
    <w:rsid w:val="00B02D5A"/>
    <w:rsid w:val="00B46EF0"/>
    <w:rsid w:val="00B82924"/>
    <w:rsid w:val="00C4523B"/>
    <w:rsid w:val="00C57E03"/>
    <w:rsid w:val="00D91C95"/>
    <w:rsid w:val="00DD6089"/>
    <w:rsid w:val="00DF42DE"/>
    <w:rsid w:val="00EA194E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2020-09-16T07:32:00Z</dcterms:created>
  <dcterms:modified xsi:type="dcterms:W3CDTF">2020-09-16T07:32:00Z</dcterms:modified>
</cp:coreProperties>
</file>