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44" w:rsidRDefault="002B0456" w:rsidP="002B0456">
      <w:pPr>
        <w:jc w:val="center"/>
        <w:rPr>
          <w:noProof/>
          <w:lang w:eastAsia="ru-RU"/>
        </w:rPr>
      </w:pPr>
      <w:bookmarkStart w:id="0" w:name="_GoBack"/>
      <w:bookmarkEnd w:id="0"/>
      <w:r>
        <w:rPr>
          <w:noProof/>
          <w:lang w:eastAsia="ru-RU"/>
        </w:rPr>
        <w:drawing>
          <wp:inline distT="0" distB="0" distL="0" distR="0" wp14:anchorId="7B4FB334" wp14:editId="3A9AD593">
            <wp:extent cx="487680" cy="572770"/>
            <wp:effectExtent l="0" t="0" r="762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 cy="572770"/>
                    </a:xfrm>
                    <a:prstGeom prst="rect">
                      <a:avLst/>
                    </a:prstGeom>
                    <a:noFill/>
                  </pic:spPr>
                </pic:pic>
              </a:graphicData>
            </a:graphic>
          </wp:inline>
        </w:drawing>
      </w:r>
    </w:p>
    <w:p w:rsidR="00EF03B0" w:rsidRPr="00EF03B0" w:rsidRDefault="00EF03B0" w:rsidP="00EF03B0">
      <w:pPr>
        <w:spacing w:before="40" w:line="233" w:lineRule="auto"/>
        <w:jc w:val="center"/>
        <w:rPr>
          <w:rFonts w:ascii="Times New Roman" w:hAnsi="Times New Roman"/>
          <w:b/>
        </w:rPr>
      </w:pPr>
      <w:r w:rsidRPr="00EF03B0">
        <w:rPr>
          <w:rFonts w:ascii="Times New Roman" w:hAnsi="Times New Roman"/>
          <w:b/>
        </w:rPr>
        <w:t>РЕВИЗИОННАЯ КОМИССИЯ ВЫТЕГОРСКОГО МУНИЦИПАЛЬНОГО РАЙОНА</w:t>
      </w:r>
    </w:p>
    <w:p w:rsidR="00EF03B0" w:rsidRPr="00EF03B0" w:rsidRDefault="00EF03B0" w:rsidP="00907368">
      <w:pPr>
        <w:spacing w:before="40" w:line="233" w:lineRule="auto"/>
        <w:jc w:val="center"/>
        <w:rPr>
          <w:rFonts w:ascii="Times New Roman" w:hAnsi="Times New Roman"/>
          <w:b/>
        </w:rPr>
      </w:pPr>
      <w:r w:rsidRPr="00EF03B0">
        <w:rPr>
          <w:rFonts w:ascii="Times New Roman" w:hAnsi="Times New Roman"/>
          <w:b/>
        </w:rPr>
        <w:t>162900, Вологодская область, г. Вытегра, пр. Ленина, д.68</w:t>
      </w:r>
    </w:p>
    <w:p w:rsidR="00EF03B0" w:rsidRPr="00D9651A" w:rsidRDefault="00204911" w:rsidP="00EF03B0">
      <w:pPr>
        <w:pStyle w:val="a4"/>
        <w:jc w:val="center"/>
      </w:pPr>
      <w:r>
        <w:t>тел. (81746) 2-22-03</w:t>
      </w:r>
      <w:r w:rsidR="00EF03B0" w:rsidRPr="00EF03B0">
        <w:t xml:space="preserve"> факс (81746) _____</w:t>
      </w:r>
      <w:proofErr w:type="gramStart"/>
      <w:r w:rsidR="00EF03B0" w:rsidRPr="00EF03B0">
        <w:t xml:space="preserve">_,   </w:t>
      </w:r>
      <w:proofErr w:type="gramEnd"/>
      <w:r w:rsidR="00EF03B0" w:rsidRPr="00EF03B0">
        <w:t xml:space="preserve">    </w:t>
      </w:r>
      <w:r w:rsidR="00EF03B0" w:rsidRPr="00EF03B0">
        <w:rPr>
          <w:lang w:val="en-US"/>
        </w:rPr>
        <w:t>e</w:t>
      </w:r>
      <w:r w:rsidR="00EF03B0" w:rsidRPr="00EF03B0">
        <w:t>-</w:t>
      </w:r>
      <w:r w:rsidR="00EF03B0" w:rsidRPr="00EF03B0">
        <w:rPr>
          <w:lang w:val="en-US"/>
        </w:rPr>
        <w:t>mail</w:t>
      </w:r>
      <w:r w:rsidR="00907368">
        <w:t xml:space="preserve">: </w:t>
      </w:r>
      <w:proofErr w:type="spellStart"/>
      <w:r w:rsidR="00907368" w:rsidRPr="00907368">
        <w:rPr>
          <w:u w:val="single"/>
          <w:lang w:val="en-US"/>
        </w:rPr>
        <w:t>revkom</w:t>
      </w:r>
      <w:proofErr w:type="spellEnd"/>
      <w:r w:rsidR="00907368" w:rsidRPr="00D9651A">
        <w:rPr>
          <w:u w:val="single"/>
        </w:rPr>
        <w:t>@</w:t>
      </w:r>
      <w:proofErr w:type="spellStart"/>
      <w:r w:rsidR="00907368" w:rsidRPr="00907368">
        <w:rPr>
          <w:u w:val="single"/>
          <w:lang w:val="en-US"/>
        </w:rPr>
        <w:t>vytegra</w:t>
      </w:r>
      <w:proofErr w:type="spellEnd"/>
      <w:r w:rsidR="00907368" w:rsidRPr="00D9651A">
        <w:rPr>
          <w:u w:val="single"/>
        </w:rPr>
        <w:t>-</w:t>
      </w:r>
      <w:proofErr w:type="spellStart"/>
      <w:r w:rsidR="00907368" w:rsidRPr="00907368">
        <w:rPr>
          <w:u w:val="single"/>
          <w:lang w:val="en-US"/>
        </w:rPr>
        <w:t>adm</w:t>
      </w:r>
      <w:proofErr w:type="spellEnd"/>
      <w:r w:rsidR="00907368" w:rsidRPr="00D9651A">
        <w:rPr>
          <w:u w:val="single"/>
        </w:rPr>
        <w:t>.</w:t>
      </w:r>
      <w:proofErr w:type="spellStart"/>
      <w:r w:rsidR="00907368" w:rsidRPr="00907368">
        <w:rPr>
          <w:u w:val="single"/>
          <w:lang w:val="en-US"/>
        </w:rPr>
        <w:t>ru</w:t>
      </w:r>
      <w:proofErr w:type="spellEnd"/>
    </w:p>
    <w:p w:rsidR="00EF03B0" w:rsidRPr="00143C51" w:rsidRDefault="006E7023" w:rsidP="00EF03B0">
      <w:pPr>
        <w:spacing w:before="40" w:line="233" w:lineRule="auto"/>
        <w:jc w:val="center"/>
        <w:rPr>
          <w:rFonts w:ascii="Times New Roman" w:hAnsi="Times New Roman"/>
          <w:b/>
          <w:spacing w:val="50"/>
          <w:sz w:val="28"/>
          <w:szCs w:val="28"/>
        </w:rPr>
      </w:pPr>
      <w:r>
        <w:rPr>
          <w:rFonts w:ascii="Times New Roman" w:hAnsi="Times New Roman"/>
          <w:noProof/>
        </w:rPr>
        <w:pict>
          <v:line id="_x0000_s1026" style="position:absolute;left:0;text-align:left;z-index:251660288" from="0,13.65pt" to="491.8pt,13.65pt" strokeweight="4.5pt">
            <v:stroke linestyle="thinThick"/>
          </v:line>
        </w:pict>
      </w:r>
    </w:p>
    <w:p w:rsidR="009F52E0" w:rsidRPr="00143C51" w:rsidRDefault="009F52E0" w:rsidP="009F52E0">
      <w:pPr>
        <w:spacing w:after="0" w:line="240" w:lineRule="auto"/>
        <w:ind w:firstLine="709"/>
        <w:jc w:val="center"/>
        <w:rPr>
          <w:rFonts w:ascii="Times New Roman" w:hAnsi="Times New Roman"/>
          <w:b/>
          <w:sz w:val="28"/>
          <w:szCs w:val="28"/>
        </w:rPr>
      </w:pPr>
      <w:r w:rsidRPr="00143C51">
        <w:rPr>
          <w:rFonts w:ascii="Times New Roman" w:hAnsi="Times New Roman"/>
          <w:b/>
          <w:sz w:val="28"/>
          <w:szCs w:val="28"/>
        </w:rPr>
        <w:t>ЗАКЛЮЧЕНИЕ</w:t>
      </w:r>
    </w:p>
    <w:p w:rsidR="00B34947" w:rsidRPr="00143C51" w:rsidRDefault="007247C1" w:rsidP="003811BB">
      <w:pPr>
        <w:tabs>
          <w:tab w:val="left" w:pos="0"/>
        </w:tabs>
        <w:spacing w:after="0" w:line="240" w:lineRule="auto"/>
        <w:ind w:left="-142" w:firstLine="142"/>
        <w:jc w:val="center"/>
        <w:rPr>
          <w:rFonts w:ascii="Times New Roman" w:hAnsi="Times New Roman"/>
          <w:b/>
          <w:sz w:val="28"/>
          <w:szCs w:val="28"/>
        </w:rPr>
      </w:pPr>
      <w:r w:rsidRPr="00143C51">
        <w:rPr>
          <w:rFonts w:ascii="Times New Roman" w:hAnsi="Times New Roman"/>
          <w:b/>
          <w:sz w:val="28"/>
          <w:szCs w:val="28"/>
        </w:rPr>
        <w:t>п</w:t>
      </w:r>
      <w:r w:rsidR="00AA4189" w:rsidRPr="00143C51">
        <w:rPr>
          <w:rFonts w:ascii="Times New Roman" w:hAnsi="Times New Roman"/>
          <w:b/>
          <w:sz w:val="28"/>
          <w:szCs w:val="28"/>
        </w:rPr>
        <w:t xml:space="preserve">о результатам финансово – экономической экспертизы </w:t>
      </w:r>
      <w:r w:rsidR="00707CF0" w:rsidRPr="00143C51">
        <w:rPr>
          <w:rFonts w:ascii="Times New Roman" w:hAnsi="Times New Roman"/>
          <w:b/>
          <w:sz w:val="28"/>
          <w:szCs w:val="28"/>
        </w:rPr>
        <w:t xml:space="preserve">проекта </w:t>
      </w:r>
      <w:r w:rsidR="004B5501">
        <w:rPr>
          <w:rFonts w:ascii="Times New Roman" w:hAnsi="Times New Roman"/>
          <w:b/>
          <w:sz w:val="28"/>
          <w:szCs w:val="28"/>
        </w:rPr>
        <w:t xml:space="preserve">муниципальной программы сельского поселения </w:t>
      </w:r>
      <w:proofErr w:type="spellStart"/>
      <w:r w:rsidR="004B5501">
        <w:rPr>
          <w:rFonts w:ascii="Times New Roman" w:hAnsi="Times New Roman"/>
          <w:b/>
          <w:sz w:val="28"/>
          <w:szCs w:val="28"/>
        </w:rPr>
        <w:t>Оштинское</w:t>
      </w:r>
      <w:proofErr w:type="spellEnd"/>
      <w:r w:rsidR="002D4288" w:rsidRPr="00143C51">
        <w:rPr>
          <w:rFonts w:ascii="Times New Roman" w:hAnsi="Times New Roman"/>
          <w:b/>
          <w:sz w:val="28"/>
          <w:szCs w:val="28"/>
        </w:rPr>
        <w:t xml:space="preserve"> </w:t>
      </w:r>
      <w:r w:rsidR="00707CF0" w:rsidRPr="00143C51">
        <w:rPr>
          <w:rFonts w:ascii="Times New Roman" w:hAnsi="Times New Roman"/>
          <w:b/>
          <w:sz w:val="28"/>
          <w:szCs w:val="28"/>
        </w:rPr>
        <w:t>«</w:t>
      </w:r>
      <w:r w:rsidR="004B5501">
        <w:rPr>
          <w:rFonts w:ascii="Times New Roman" w:hAnsi="Times New Roman"/>
          <w:b/>
          <w:sz w:val="28"/>
          <w:szCs w:val="28"/>
        </w:rPr>
        <w:t xml:space="preserve">Совершенствование </w:t>
      </w:r>
      <w:r w:rsidR="00E773A1">
        <w:rPr>
          <w:rFonts w:ascii="Times New Roman" w:hAnsi="Times New Roman"/>
          <w:b/>
          <w:sz w:val="28"/>
          <w:szCs w:val="28"/>
        </w:rPr>
        <w:t>социальной политики</w:t>
      </w:r>
      <w:r w:rsidR="004B5501">
        <w:rPr>
          <w:rFonts w:ascii="Times New Roman" w:hAnsi="Times New Roman"/>
          <w:b/>
          <w:sz w:val="28"/>
          <w:szCs w:val="28"/>
        </w:rPr>
        <w:t xml:space="preserve"> на территории</w:t>
      </w:r>
      <w:r w:rsidR="00E773A1">
        <w:rPr>
          <w:rFonts w:ascii="Times New Roman" w:hAnsi="Times New Roman"/>
          <w:b/>
          <w:sz w:val="28"/>
          <w:szCs w:val="28"/>
        </w:rPr>
        <w:t xml:space="preserve"> с</w:t>
      </w:r>
      <w:r w:rsidR="003811BB" w:rsidRPr="00143C51">
        <w:rPr>
          <w:rFonts w:ascii="Times New Roman" w:hAnsi="Times New Roman"/>
          <w:b/>
          <w:sz w:val="28"/>
          <w:szCs w:val="28"/>
        </w:rPr>
        <w:t xml:space="preserve">ельского поселения </w:t>
      </w:r>
      <w:proofErr w:type="spellStart"/>
      <w:r w:rsidR="004B5501">
        <w:rPr>
          <w:rFonts w:ascii="Times New Roman" w:hAnsi="Times New Roman"/>
          <w:b/>
          <w:sz w:val="28"/>
          <w:szCs w:val="28"/>
        </w:rPr>
        <w:t>Оштинское</w:t>
      </w:r>
      <w:proofErr w:type="spellEnd"/>
      <w:r w:rsidR="004B5501">
        <w:rPr>
          <w:rFonts w:ascii="Times New Roman" w:hAnsi="Times New Roman"/>
          <w:b/>
          <w:sz w:val="28"/>
          <w:szCs w:val="28"/>
        </w:rPr>
        <w:t xml:space="preserve"> </w:t>
      </w:r>
      <w:proofErr w:type="spellStart"/>
      <w:r w:rsidR="004B5501">
        <w:rPr>
          <w:rFonts w:ascii="Times New Roman" w:hAnsi="Times New Roman"/>
          <w:b/>
          <w:sz w:val="28"/>
          <w:szCs w:val="28"/>
        </w:rPr>
        <w:t>Вытегорского</w:t>
      </w:r>
      <w:proofErr w:type="spellEnd"/>
      <w:r w:rsidR="004B5501">
        <w:rPr>
          <w:rFonts w:ascii="Times New Roman" w:hAnsi="Times New Roman"/>
          <w:b/>
          <w:sz w:val="28"/>
          <w:szCs w:val="28"/>
        </w:rPr>
        <w:t xml:space="preserve"> муниципального района Вологодской области</w:t>
      </w:r>
      <w:r w:rsidR="003811BB" w:rsidRPr="00143C51">
        <w:rPr>
          <w:rFonts w:ascii="Times New Roman" w:hAnsi="Times New Roman"/>
          <w:b/>
          <w:sz w:val="28"/>
          <w:szCs w:val="28"/>
        </w:rPr>
        <w:t xml:space="preserve"> на 2021 – 202</w:t>
      </w:r>
      <w:r w:rsidR="004B5501">
        <w:rPr>
          <w:rFonts w:ascii="Times New Roman" w:hAnsi="Times New Roman"/>
          <w:b/>
          <w:sz w:val="28"/>
          <w:szCs w:val="28"/>
        </w:rPr>
        <w:t>5</w:t>
      </w:r>
      <w:r w:rsidR="003811BB" w:rsidRPr="00143C51">
        <w:rPr>
          <w:rFonts w:ascii="Times New Roman" w:hAnsi="Times New Roman"/>
          <w:b/>
          <w:sz w:val="28"/>
          <w:szCs w:val="28"/>
        </w:rPr>
        <w:t xml:space="preserve"> г</w:t>
      </w:r>
      <w:r w:rsidR="00707CF0" w:rsidRPr="00143C51">
        <w:rPr>
          <w:rFonts w:ascii="Times New Roman" w:hAnsi="Times New Roman"/>
          <w:b/>
          <w:sz w:val="28"/>
          <w:szCs w:val="28"/>
        </w:rPr>
        <w:t>оды»</w:t>
      </w:r>
    </w:p>
    <w:p w:rsidR="00A2112F" w:rsidRPr="00143C51" w:rsidRDefault="00A2112F" w:rsidP="00A2112F">
      <w:pPr>
        <w:spacing w:after="0" w:line="240" w:lineRule="auto"/>
        <w:ind w:firstLine="709"/>
        <w:jc w:val="center"/>
        <w:rPr>
          <w:rFonts w:ascii="Times New Roman" w:hAnsi="Times New Roman"/>
          <w:b/>
          <w:sz w:val="28"/>
          <w:szCs w:val="28"/>
        </w:rPr>
      </w:pPr>
    </w:p>
    <w:p w:rsidR="009F52E0" w:rsidRPr="00143C51" w:rsidRDefault="00E773A1" w:rsidP="009F52E0">
      <w:pPr>
        <w:spacing w:after="0" w:line="240" w:lineRule="auto"/>
        <w:ind w:firstLine="709"/>
        <w:jc w:val="both"/>
        <w:rPr>
          <w:rFonts w:ascii="Times New Roman" w:hAnsi="Times New Roman"/>
          <w:sz w:val="28"/>
          <w:szCs w:val="28"/>
        </w:rPr>
      </w:pPr>
      <w:r>
        <w:rPr>
          <w:rFonts w:ascii="Times New Roman" w:hAnsi="Times New Roman"/>
          <w:sz w:val="28"/>
          <w:szCs w:val="28"/>
        </w:rPr>
        <w:t>30</w:t>
      </w:r>
      <w:r w:rsidR="00907368" w:rsidRPr="00143C51">
        <w:rPr>
          <w:rFonts w:ascii="Times New Roman" w:hAnsi="Times New Roman"/>
          <w:sz w:val="28"/>
          <w:szCs w:val="28"/>
        </w:rPr>
        <w:t>.</w:t>
      </w:r>
      <w:r w:rsidR="005728FF">
        <w:rPr>
          <w:rFonts w:ascii="Times New Roman" w:hAnsi="Times New Roman"/>
          <w:sz w:val="28"/>
          <w:szCs w:val="28"/>
        </w:rPr>
        <w:t>1</w:t>
      </w:r>
      <w:r>
        <w:rPr>
          <w:rFonts w:ascii="Times New Roman" w:hAnsi="Times New Roman"/>
          <w:sz w:val="28"/>
          <w:szCs w:val="28"/>
        </w:rPr>
        <w:t>2</w:t>
      </w:r>
      <w:r w:rsidR="00907368" w:rsidRPr="00143C51">
        <w:rPr>
          <w:rFonts w:ascii="Times New Roman" w:hAnsi="Times New Roman"/>
          <w:sz w:val="28"/>
          <w:szCs w:val="28"/>
        </w:rPr>
        <w:t>.20</w:t>
      </w:r>
      <w:r w:rsidR="00B34947" w:rsidRPr="00143C51">
        <w:rPr>
          <w:rFonts w:ascii="Times New Roman" w:hAnsi="Times New Roman"/>
          <w:sz w:val="28"/>
          <w:szCs w:val="28"/>
        </w:rPr>
        <w:t>20</w:t>
      </w:r>
      <w:r w:rsidR="009F52E0" w:rsidRPr="00143C51">
        <w:rPr>
          <w:rFonts w:ascii="Times New Roman" w:hAnsi="Times New Roman"/>
          <w:sz w:val="28"/>
          <w:szCs w:val="28"/>
        </w:rPr>
        <w:t xml:space="preserve"> г.                                                      </w:t>
      </w:r>
      <w:r w:rsidR="007D04D4" w:rsidRPr="00143C51">
        <w:rPr>
          <w:rFonts w:ascii="Times New Roman" w:hAnsi="Times New Roman"/>
          <w:sz w:val="28"/>
          <w:szCs w:val="28"/>
        </w:rPr>
        <w:t xml:space="preserve">        </w:t>
      </w:r>
      <w:r w:rsidR="009F52E0" w:rsidRPr="00143C51">
        <w:rPr>
          <w:rFonts w:ascii="Times New Roman" w:hAnsi="Times New Roman"/>
          <w:sz w:val="28"/>
          <w:szCs w:val="28"/>
        </w:rPr>
        <w:t xml:space="preserve">                   г. Вытегра</w:t>
      </w:r>
    </w:p>
    <w:p w:rsidR="0077019F" w:rsidRPr="00143C51" w:rsidRDefault="0077019F" w:rsidP="009F52E0">
      <w:pPr>
        <w:spacing w:after="0" w:line="240" w:lineRule="auto"/>
        <w:ind w:firstLine="709"/>
        <w:jc w:val="both"/>
        <w:rPr>
          <w:rFonts w:ascii="Times New Roman" w:hAnsi="Times New Roman"/>
          <w:sz w:val="28"/>
          <w:szCs w:val="28"/>
        </w:rPr>
      </w:pPr>
    </w:p>
    <w:p w:rsidR="0077019F" w:rsidRPr="00143C51" w:rsidRDefault="0077019F" w:rsidP="0077019F">
      <w:pPr>
        <w:spacing w:after="0" w:line="240" w:lineRule="auto"/>
        <w:jc w:val="both"/>
        <w:rPr>
          <w:sz w:val="28"/>
          <w:szCs w:val="28"/>
        </w:rPr>
      </w:pPr>
      <w:r w:rsidRPr="00143C51">
        <w:rPr>
          <w:rFonts w:ascii="Times New Roman" w:hAnsi="Times New Roman"/>
          <w:sz w:val="28"/>
          <w:szCs w:val="28"/>
        </w:rPr>
        <w:t xml:space="preserve">          Заключение Ревизионной комиссии Вытегорского муниципального района на </w:t>
      </w:r>
      <w:r w:rsidR="00FA5960" w:rsidRPr="00143C51">
        <w:rPr>
          <w:rFonts w:ascii="Times New Roman" w:hAnsi="Times New Roman"/>
          <w:sz w:val="28"/>
          <w:szCs w:val="28"/>
        </w:rPr>
        <w:t xml:space="preserve">проект </w:t>
      </w:r>
      <w:r w:rsidR="004B5501" w:rsidRPr="004B5501">
        <w:rPr>
          <w:rFonts w:ascii="Times New Roman" w:hAnsi="Times New Roman"/>
          <w:sz w:val="28"/>
          <w:szCs w:val="28"/>
        </w:rPr>
        <w:t>муниципальной программы</w:t>
      </w:r>
      <w:r w:rsidRPr="00143C51">
        <w:rPr>
          <w:rFonts w:ascii="Times New Roman" w:hAnsi="Times New Roman"/>
          <w:sz w:val="28"/>
          <w:szCs w:val="28"/>
        </w:rPr>
        <w:t xml:space="preserve"> сельского поселения </w:t>
      </w:r>
      <w:proofErr w:type="spellStart"/>
      <w:r w:rsidR="004B5501">
        <w:rPr>
          <w:rFonts w:ascii="Times New Roman" w:hAnsi="Times New Roman"/>
          <w:sz w:val="28"/>
          <w:szCs w:val="28"/>
        </w:rPr>
        <w:t>Оштинское</w:t>
      </w:r>
      <w:proofErr w:type="spellEnd"/>
      <w:r w:rsidRPr="00143C51">
        <w:rPr>
          <w:rFonts w:ascii="Times New Roman" w:hAnsi="Times New Roman"/>
          <w:sz w:val="28"/>
          <w:szCs w:val="28"/>
        </w:rPr>
        <w:t xml:space="preserve"> подготовлено в соответствии с требованиями Бюджетного кодекса Российской Федерации, Положения о Ревизионной комиссии Вытегорского муниципального района. </w:t>
      </w:r>
    </w:p>
    <w:p w:rsidR="00A2112F" w:rsidRPr="00143C51" w:rsidRDefault="00A2112F" w:rsidP="009F52E0">
      <w:pPr>
        <w:spacing w:after="0" w:line="240" w:lineRule="auto"/>
        <w:ind w:firstLine="709"/>
        <w:jc w:val="both"/>
        <w:rPr>
          <w:rFonts w:ascii="Times New Roman" w:hAnsi="Times New Roman"/>
          <w:sz w:val="28"/>
          <w:szCs w:val="28"/>
        </w:rPr>
      </w:pPr>
    </w:p>
    <w:p w:rsidR="00A2112F" w:rsidRPr="00143C51" w:rsidRDefault="00A2112F" w:rsidP="00A2112F">
      <w:pPr>
        <w:spacing w:after="0" w:line="240" w:lineRule="auto"/>
        <w:jc w:val="both"/>
        <w:rPr>
          <w:rFonts w:ascii="Times New Roman" w:hAnsi="Times New Roman"/>
          <w:sz w:val="28"/>
          <w:szCs w:val="28"/>
        </w:rPr>
      </w:pPr>
      <w:r w:rsidRPr="00143C51">
        <w:rPr>
          <w:rFonts w:ascii="Times New Roman" w:hAnsi="Times New Roman"/>
          <w:b/>
          <w:sz w:val="28"/>
          <w:szCs w:val="28"/>
        </w:rPr>
        <w:t xml:space="preserve">1. Основание для проведения экспертизы: </w:t>
      </w:r>
      <w:r w:rsidRPr="00143C51">
        <w:rPr>
          <w:rFonts w:ascii="Times New Roman" w:hAnsi="Times New Roman"/>
          <w:sz w:val="28"/>
          <w:szCs w:val="28"/>
        </w:rPr>
        <w:t xml:space="preserve">п.2 ст.157 Бюджетного кодекса Российской Федерации, п.7 ч.2 ст.9 Федерального закона от 07.02.2011 № 6 –ФЗ «Об общих принципах организации и деятельности </w:t>
      </w:r>
      <w:proofErr w:type="spellStart"/>
      <w:r w:rsidRPr="00143C51">
        <w:rPr>
          <w:rFonts w:ascii="Times New Roman" w:hAnsi="Times New Roman"/>
          <w:sz w:val="28"/>
          <w:szCs w:val="28"/>
        </w:rPr>
        <w:t>контрольно</w:t>
      </w:r>
      <w:proofErr w:type="spellEnd"/>
      <w:r w:rsidRPr="00143C51">
        <w:rPr>
          <w:rFonts w:ascii="Times New Roman" w:hAnsi="Times New Roman"/>
          <w:sz w:val="28"/>
          <w:szCs w:val="28"/>
        </w:rPr>
        <w:t xml:space="preserve"> – счетных органов субъектов Российской Федерации и муниципальных образований», Положение о Ревизионной комиссии Вытегорского муниципального района, утвержденное Решением Представительного Собрания Вытегорского муниципального района от 11.12.2013 г. №35</w:t>
      </w:r>
      <w:r w:rsidR="00F32F12" w:rsidRPr="00143C51">
        <w:rPr>
          <w:rFonts w:ascii="Times New Roman" w:hAnsi="Times New Roman"/>
          <w:sz w:val="28"/>
          <w:szCs w:val="28"/>
        </w:rPr>
        <w:t>,</w:t>
      </w:r>
    </w:p>
    <w:p w:rsidR="0077019F" w:rsidRPr="00143C51" w:rsidRDefault="0077019F" w:rsidP="00F32F12">
      <w:pPr>
        <w:tabs>
          <w:tab w:val="left" w:pos="0"/>
        </w:tabs>
        <w:spacing w:after="0" w:line="240" w:lineRule="auto"/>
        <w:jc w:val="both"/>
        <w:rPr>
          <w:rFonts w:ascii="Times New Roman" w:hAnsi="Times New Roman"/>
          <w:b/>
          <w:sz w:val="28"/>
          <w:szCs w:val="28"/>
        </w:rPr>
      </w:pPr>
    </w:p>
    <w:p w:rsidR="0077019F" w:rsidRPr="00143C51" w:rsidRDefault="00F32F12" w:rsidP="00F32F12">
      <w:pPr>
        <w:tabs>
          <w:tab w:val="left" w:pos="0"/>
        </w:tabs>
        <w:spacing w:after="0" w:line="240" w:lineRule="auto"/>
        <w:jc w:val="both"/>
        <w:rPr>
          <w:rFonts w:ascii="Times New Roman" w:hAnsi="Times New Roman"/>
          <w:sz w:val="28"/>
          <w:szCs w:val="28"/>
        </w:rPr>
      </w:pPr>
      <w:r w:rsidRPr="00143C51">
        <w:rPr>
          <w:rFonts w:ascii="Times New Roman" w:hAnsi="Times New Roman"/>
          <w:b/>
          <w:sz w:val="28"/>
          <w:szCs w:val="28"/>
        </w:rPr>
        <w:t>2. Цель экспертизы:</w:t>
      </w:r>
      <w:r w:rsidRPr="00143C51">
        <w:rPr>
          <w:rFonts w:ascii="Times New Roman" w:hAnsi="Times New Roman"/>
          <w:sz w:val="28"/>
          <w:szCs w:val="28"/>
        </w:rPr>
        <w:t xml:space="preserve"> </w:t>
      </w:r>
    </w:p>
    <w:p w:rsidR="0077019F" w:rsidRPr="00143C51" w:rsidRDefault="0077019F" w:rsidP="00F32F12">
      <w:pPr>
        <w:tabs>
          <w:tab w:val="left" w:pos="0"/>
        </w:tabs>
        <w:spacing w:after="0" w:line="240" w:lineRule="auto"/>
        <w:jc w:val="both"/>
        <w:rPr>
          <w:rFonts w:ascii="Times New Roman" w:hAnsi="Times New Roman"/>
          <w:sz w:val="28"/>
          <w:szCs w:val="28"/>
        </w:rPr>
      </w:pPr>
      <w:r w:rsidRPr="00143C51">
        <w:rPr>
          <w:rFonts w:ascii="Times New Roman" w:hAnsi="Times New Roman"/>
          <w:sz w:val="28"/>
          <w:szCs w:val="28"/>
        </w:rPr>
        <w:t>- подтверждение соответствия муниципальной программы основным направлениям государственной политики, установленным законами</w:t>
      </w:r>
      <w:r w:rsidR="00C10705" w:rsidRPr="00143C51">
        <w:rPr>
          <w:rFonts w:ascii="Times New Roman" w:hAnsi="Times New Roman"/>
          <w:sz w:val="28"/>
          <w:szCs w:val="28"/>
        </w:rPr>
        <w:t>,</w:t>
      </w:r>
      <w:r w:rsidRPr="00143C51">
        <w:rPr>
          <w:rFonts w:ascii="Times New Roman" w:hAnsi="Times New Roman"/>
          <w:sz w:val="28"/>
          <w:szCs w:val="28"/>
        </w:rPr>
        <w:t xml:space="preserve"> иными нормативными правовыми актами Российской Федерации, Вологодской области и муниципального образования в сфере </w:t>
      </w:r>
      <w:r w:rsidR="00E773A1">
        <w:rPr>
          <w:rFonts w:ascii="Times New Roman" w:hAnsi="Times New Roman"/>
          <w:sz w:val="28"/>
          <w:szCs w:val="28"/>
        </w:rPr>
        <w:t xml:space="preserve">социальной политики </w:t>
      </w:r>
      <w:r w:rsidR="003166CB">
        <w:rPr>
          <w:rFonts w:ascii="Times New Roman" w:hAnsi="Times New Roman"/>
          <w:sz w:val="28"/>
          <w:szCs w:val="28"/>
        </w:rPr>
        <w:t xml:space="preserve">на </w:t>
      </w:r>
      <w:r w:rsidR="00C10705" w:rsidRPr="00143C51">
        <w:rPr>
          <w:rFonts w:ascii="Times New Roman" w:hAnsi="Times New Roman"/>
          <w:sz w:val="28"/>
          <w:szCs w:val="28"/>
        </w:rPr>
        <w:t>территори</w:t>
      </w:r>
      <w:r w:rsidR="003166CB">
        <w:rPr>
          <w:rFonts w:ascii="Times New Roman" w:hAnsi="Times New Roman"/>
          <w:sz w:val="28"/>
          <w:szCs w:val="28"/>
        </w:rPr>
        <w:t>и</w:t>
      </w:r>
      <w:r w:rsidR="00C10705" w:rsidRPr="00143C51">
        <w:rPr>
          <w:rFonts w:ascii="Times New Roman" w:hAnsi="Times New Roman"/>
          <w:sz w:val="28"/>
          <w:szCs w:val="28"/>
        </w:rPr>
        <w:t xml:space="preserve"> муниципальн</w:t>
      </w:r>
      <w:r w:rsidR="003166CB">
        <w:rPr>
          <w:rFonts w:ascii="Times New Roman" w:hAnsi="Times New Roman"/>
          <w:sz w:val="28"/>
          <w:szCs w:val="28"/>
        </w:rPr>
        <w:t>ого</w:t>
      </w:r>
      <w:r w:rsidR="00C10705" w:rsidRPr="00143C51">
        <w:rPr>
          <w:rFonts w:ascii="Times New Roman" w:hAnsi="Times New Roman"/>
          <w:sz w:val="28"/>
          <w:szCs w:val="28"/>
        </w:rPr>
        <w:t xml:space="preserve"> образовани</w:t>
      </w:r>
      <w:r w:rsidR="003166CB">
        <w:rPr>
          <w:rFonts w:ascii="Times New Roman" w:hAnsi="Times New Roman"/>
          <w:sz w:val="28"/>
          <w:szCs w:val="28"/>
        </w:rPr>
        <w:t>я</w:t>
      </w:r>
      <w:r w:rsidRPr="00143C51">
        <w:rPr>
          <w:rFonts w:ascii="Times New Roman" w:hAnsi="Times New Roman"/>
          <w:sz w:val="28"/>
          <w:szCs w:val="28"/>
        </w:rPr>
        <w:t xml:space="preserve">, а также достаточность запланированных мероприятий и реалистичность ресурсов для достижения целей и ожидаемых результатов муниципальной программы;  </w:t>
      </w:r>
    </w:p>
    <w:p w:rsidR="00F32F12" w:rsidRPr="00143C51" w:rsidRDefault="0077019F" w:rsidP="00F32F12">
      <w:pPr>
        <w:tabs>
          <w:tab w:val="left" w:pos="0"/>
        </w:tabs>
        <w:spacing w:after="0" w:line="240" w:lineRule="auto"/>
        <w:jc w:val="both"/>
        <w:rPr>
          <w:rFonts w:ascii="Times New Roman" w:hAnsi="Times New Roman"/>
          <w:sz w:val="28"/>
          <w:szCs w:val="28"/>
        </w:rPr>
      </w:pPr>
      <w:r w:rsidRPr="00143C51">
        <w:rPr>
          <w:rFonts w:ascii="Times New Roman" w:hAnsi="Times New Roman"/>
          <w:sz w:val="28"/>
          <w:szCs w:val="28"/>
        </w:rPr>
        <w:t xml:space="preserve">- </w:t>
      </w:r>
      <w:r w:rsidR="00F32F12" w:rsidRPr="00143C51">
        <w:rPr>
          <w:rFonts w:ascii="Times New Roman" w:hAnsi="Times New Roman"/>
          <w:sz w:val="28"/>
          <w:szCs w:val="28"/>
        </w:rPr>
        <w:t xml:space="preserve">подтверждение полномочий по установлению расходного обязательства, подтверждение обоснованности размера расходного обязательства, установление экономических последствий принятия нового расходного обязательства для бюджета муниципального образования. </w:t>
      </w:r>
    </w:p>
    <w:p w:rsidR="00145C60" w:rsidRPr="00143C51" w:rsidRDefault="00145C60" w:rsidP="00F32F12">
      <w:pPr>
        <w:tabs>
          <w:tab w:val="left" w:pos="0"/>
        </w:tabs>
        <w:spacing w:after="0" w:line="240" w:lineRule="auto"/>
        <w:jc w:val="both"/>
        <w:rPr>
          <w:rFonts w:ascii="Times New Roman" w:hAnsi="Times New Roman"/>
          <w:sz w:val="28"/>
          <w:szCs w:val="28"/>
        </w:rPr>
      </w:pPr>
    </w:p>
    <w:p w:rsidR="00145C60" w:rsidRPr="00143C51" w:rsidRDefault="00145C60" w:rsidP="00F32F12">
      <w:pPr>
        <w:tabs>
          <w:tab w:val="left" w:pos="0"/>
        </w:tabs>
        <w:spacing w:after="0" w:line="240" w:lineRule="auto"/>
        <w:jc w:val="both"/>
        <w:rPr>
          <w:rFonts w:ascii="Times New Roman" w:hAnsi="Times New Roman"/>
          <w:b/>
          <w:sz w:val="28"/>
          <w:szCs w:val="28"/>
        </w:rPr>
      </w:pPr>
      <w:r w:rsidRPr="00143C51">
        <w:rPr>
          <w:rFonts w:ascii="Times New Roman" w:hAnsi="Times New Roman"/>
          <w:b/>
          <w:sz w:val="28"/>
          <w:szCs w:val="28"/>
        </w:rPr>
        <w:lastRenderedPageBreak/>
        <w:t>3. Основные задачи экспертизы:</w:t>
      </w:r>
    </w:p>
    <w:p w:rsidR="00145C60" w:rsidRPr="00143C51" w:rsidRDefault="00145C60" w:rsidP="00F32F12">
      <w:pPr>
        <w:tabs>
          <w:tab w:val="left" w:pos="0"/>
        </w:tabs>
        <w:spacing w:after="0" w:line="240" w:lineRule="auto"/>
        <w:jc w:val="both"/>
        <w:rPr>
          <w:rFonts w:ascii="Times New Roman" w:hAnsi="Times New Roman"/>
          <w:sz w:val="28"/>
          <w:szCs w:val="28"/>
        </w:rPr>
      </w:pPr>
      <w:r w:rsidRPr="00143C51">
        <w:rPr>
          <w:rFonts w:ascii="Times New Roman" w:hAnsi="Times New Roman"/>
          <w:sz w:val="28"/>
          <w:szCs w:val="28"/>
        </w:rPr>
        <w:t>- проверка соответствия муниципальной программы нормативным правовым актам и документам стратегического характера;</w:t>
      </w:r>
    </w:p>
    <w:p w:rsidR="00145C60" w:rsidRPr="00143C51" w:rsidRDefault="00145C60" w:rsidP="00F32F12">
      <w:pPr>
        <w:tabs>
          <w:tab w:val="left" w:pos="0"/>
        </w:tabs>
        <w:spacing w:after="0" w:line="240" w:lineRule="auto"/>
        <w:jc w:val="both"/>
        <w:rPr>
          <w:rFonts w:ascii="Times New Roman" w:hAnsi="Times New Roman"/>
          <w:sz w:val="28"/>
          <w:szCs w:val="28"/>
        </w:rPr>
      </w:pPr>
      <w:r w:rsidRPr="00143C51">
        <w:rPr>
          <w:rFonts w:ascii="Times New Roman" w:hAnsi="Times New Roman"/>
          <w:sz w:val="28"/>
          <w:szCs w:val="28"/>
        </w:rPr>
        <w:t>- анализ структуры муниципальной программы;</w:t>
      </w:r>
    </w:p>
    <w:p w:rsidR="0077019F" w:rsidRPr="00143C51" w:rsidRDefault="00145C60" w:rsidP="00F32F12">
      <w:pPr>
        <w:tabs>
          <w:tab w:val="left" w:pos="0"/>
        </w:tabs>
        <w:spacing w:after="0" w:line="240" w:lineRule="auto"/>
        <w:jc w:val="both"/>
        <w:rPr>
          <w:rFonts w:ascii="Times New Roman" w:hAnsi="Times New Roman"/>
          <w:sz w:val="28"/>
          <w:szCs w:val="28"/>
        </w:rPr>
      </w:pPr>
      <w:r w:rsidRPr="00143C51">
        <w:rPr>
          <w:rFonts w:ascii="Times New Roman" w:hAnsi="Times New Roman"/>
          <w:sz w:val="28"/>
          <w:szCs w:val="28"/>
        </w:rPr>
        <w:t xml:space="preserve">-  анализ системы финансирования, оценки эффективности и контроля муниципальной программы. </w:t>
      </w:r>
    </w:p>
    <w:p w:rsidR="00145C60" w:rsidRPr="00143C51" w:rsidRDefault="00145C60" w:rsidP="00F32F12">
      <w:pPr>
        <w:tabs>
          <w:tab w:val="left" w:pos="0"/>
        </w:tabs>
        <w:spacing w:after="0" w:line="240" w:lineRule="auto"/>
        <w:jc w:val="both"/>
        <w:rPr>
          <w:rFonts w:ascii="Times New Roman" w:hAnsi="Times New Roman"/>
          <w:sz w:val="28"/>
          <w:szCs w:val="28"/>
        </w:rPr>
      </w:pPr>
    </w:p>
    <w:p w:rsidR="004B5501" w:rsidRPr="004B5501" w:rsidRDefault="00145C60" w:rsidP="004B5501">
      <w:pPr>
        <w:tabs>
          <w:tab w:val="left" w:pos="0"/>
        </w:tabs>
        <w:spacing w:after="0" w:line="240" w:lineRule="auto"/>
        <w:jc w:val="both"/>
        <w:rPr>
          <w:rFonts w:ascii="Times New Roman" w:hAnsi="Times New Roman"/>
          <w:sz w:val="28"/>
          <w:szCs w:val="28"/>
        </w:rPr>
      </w:pPr>
      <w:r w:rsidRPr="00143C51">
        <w:rPr>
          <w:rFonts w:ascii="Times New Roman" w:hAnsi="Times New Roman"/>
          <w:b/>
          <w:sz w:val="28"/>
          <w:szCs w:val="28"/>
        </w:rPr>
        <w:t>4</w:t>
      </w:r>
      <w:r w:rsidR="007247C1" w:rsidRPr="00143C51">
        <w:rPr>
          <w:rFonts w:ascii="Times New Roman" w:hAnsi="Times New Roman"/>
          <w:b/>
          <w:sz w:val="28"/>
          <w:szCs w:val="28"/>
        </w:rPr>
        <w:t>.</w:t>
      </w:r>
      <w:r w:rsidR="00F32F12" w:rsidRPr="00143C51">
        <w:rPr>
          <w:rFonts w:ascii="Times New Roman" w:hAnsi="Times New Roman"/>
          <w:b/>
          <w:sz w:val="28"/>
          <w:szCs w:val="28"/>
        </w:rPr>
        <w:t xml:space="preserve"> </w:t>
      </w:r>
      <w:r w:rsidRPr="00143C51">
        <w:rPr>
          <w:rFonts w:ascii="Times New Roman" w:hAnsi="Times New Roman"/>
          <w:b/>
          <w:sz w:val="28"/>
          <w:szCs w:val="28"/>
        </w:rPr>
        <w:t>Предмет экспертизы:</w:t>
      </w:r>
      <w:r w:rsidRPr="00143C51">
        <w:rPr>
          <w:rFonts w:ascii="Times New Roman" w:hAnsi="Times New Roman"/>
          <w:sz w:val="28"/>
          <w:szCs w:val="28"/>
        </w:rPr>
        <w:t xml:space="preserve"> </w:t>
      </w:r>
      <w:r w:rsidR="00FA5960" w:rsidRPr="00143C51">
        <w:rPr>
          <w:rFonts w:ascii="Times New Roman" w:hAnsi="Times New Roman"/>
          <w:sz w:val="28"/>
          <w:szCs w:val="28"/>
        </w:rPr>
        <w:t xml:space="preserve">проект </w:t>
      </w:r>
      <w:r w:rsidRPr="00143C51">
        <w:rPr>
          <w:rFonts w:ascii="Times New Roman" w:hAnsi="Times New Roman"/>
          <w:sz w:val="28"/>
          <w:szCs w:val="28"/>
        </w:rPr>
        <w:t>муниципальн</w:t>
      </w:r>
      <w:r w:rsidR="00FA5960" w:rsidRPr="00143C51">
        <w:rPr>
          <w:rFonts w:ascii="Times New Roman" w:hAnsi="Times New Roman"/>
          <w:sz w:val="28"/>
          <w:szCs w:val="28"/>
        </w:rPr>
        <w:t>ой</w:t>
      </w:r>
      <w:r w:rsidRPr="00143C51">
        <w:rPr>
          <w:rFonts w:ascii="Times New Roman" w:hAnsi="Times New Roman"/>
          <w:sz w:val="28"/>
          <w:szCs w:val="28"/>
        </w:rPr>
        <w:t xml:space="preserve"> программ</w:t>
      </w:r>
      <w:r w:rsidR="00FA5960" w:rsidRPr="00143C51">
        <w:rPr>
          <w:rFonts w:ascii="Times New Roman" w:hAnsi="Times New Roman"/>
          <w:sz w:val="28"/>
          <w:szCs w:val="28"/>
        </w:rPr>
        <w:t>ы</w:t>
      </w:r>
      <w:r w:rsidR="004B5501">
        <w:rPr>
          <w:rFonts w:ascii="Times New Roman" w:hAnsi="Times New Roman"/>
          <w:sz w:val="28"/>
          <w:szCs w:val="28"/>
        </w:rPr>
        <w:t xml:space="preserve"> </w:t>
      </w:r>
      <w:r w:rsidR="004B5501" w:rsidRPr="004B5501">
        <w:rPr>
          <w:rFonts w:ascii="Times New Roman" w:hAnsi="Times New Roman"/>
          <w:sz w:val="28"/>
          <w:szCs w:val="28"/>
        </w:rPr>
        <w:t xml:space="preserve">«Совершенствование социальной политики на территории сельского поселения </w:t>
      </w:r>
      <w:proofErr w:type="spellStart"/>
      <w:r w:rsidR="004B5501" w:rsidRPr="004B5501">
        <w:rPr>
          <w:rFonts w:ascii="Times New Roman" w:hAnsi="Times New Roman"/>
          <w:sz w:val="28"/>
          <w:szCs w:val="28"/>
        </w:rPr>
        <w:t>Оштинское</w:t>
      </w:r>
      <w:proofErr w:type="spellEnd"/>
      <w:r w:rsidR="004B5501" w:rsidRPr="004B5501">
        <w:rPr>
          <w:rFonts w:ascii="Times New Roman" w:hAnsi="Times New Roman"/>
          <w:sz w:val="28"/>
          <w:szCs w:val="28"/>
        </w:rPr>
        <w:t xml:space="preserve"> </w:t>
      </w:r>
      <w:proofErr w:type="spellStart"/>
      <w:r w:rsidR="004B5501" w:rsidRPr="004B5501">
        <w:rPr>
          <w:rFonts w:ascii="Times New Roman" w:hAnsi="Times New Roman"/>
          <w:sz w:val="28"/>
          <w:szCs w:val="28"/>
        </w:rPr>
        <w:t>Вытегорского</w:t>
      </w:r>
      <w:proofErr w:type="spellEnd"/>
      <w:r w:rsidR="004B5501" w:rsidRPr="004B5501">
        <w:rPr>
          <w:rFonts w:ascii="Times New Roman" w:hAnsi="Times New Roman"/>
          <w:sz w:val="28"/>
          <w:szCs w:val="28"/>
        </w:rPr>
        <w:t xml:space="preserve"> муниципального района Вологодской области на 2021 – 2025 годы»</w:t>
      </w:r>
      <w:r w:rsidR="004B5501">
        <w:rPr>
          <w:rFonts w:ascii="Times New Roman" w:hAnsi="Times New Roman"/>
          <w:sz w:val="28"/>
          <w:szCs w:val="28"/>
        </w:rPr>
        <w:t>.</w:t>
      </w:r>
    </w:p>
    <w:p w:rsidR="00FA5960" w:rsidRPr="00143C51" w:rsidRDefault="00FA5960" w:rsidP="00145C60">
      <w:pPr>
        <w:tabs>
          <w:tab w:val="left" w:pos="0"/>
        </w:tabs>
        <w:spacing w:after="0" w:line="240" w:lineRule="auto"/>
        <w:jc w:val="both"/>
        <w:rPr>
          <w:rFonts w:ascii="Times New Roman" w:hAnsi="Times New Roman"/>
          <w:sz w:val="28"/>
          <w:szCs w:val="28"/>
        </w:rPr>
      </w:pPr>
    </w:p>
    <w:p w:rsidR="00145C60" w:rsidRDefault="00145C60" w:rsidP="00F32F12">
      <w:pPr>
        <w:tabs>
          <w:tab w:val="left" w:pos="0"/>
        </w:tabs>
        <w:spacing w:after="0" w:line="240" w:lineRule="auto"/>
        <w:jc w:val="both"/>
        <w:rPr>
          <w:rFonts w:ascii="Times New Roman" w:hAnsi="Times New Roman"/>
          <w:sz w:val="28"/>
          <w:szCs w:val="28"/>
        </w:rPr>
      </w:pPr>
      <w:r w:rsidRPr="00143C51">
        <w:rPr>
          <w:rFonts w:ascii="Times New Roman" w:hAnsi="Times New Roman"/>
          <w:b/>
          <w:sz w:val="28"/>
          <w:szCs w:val="28"/>
        </w:rPr>
        <w:t xml:space="preserve">5. Объект экспертизы: </w:t>
      </w:r>
      <w:r w:rsidR="0066406C" w:rsidRPr="00143C51">
        <w:rPr>
          <w:rFonts w:ascii="Times New Roman" w:hAnsi="Times New Roman"/>
          <w:sz w:val="28"/>
          <w:szCs w:val="28"/>
        </w:rPr>
        <w:t>ответственный исполнитель</w:t>
      </w:r>
      <w:r w:rsidR="0066406C" w:rsidRPr="00143C51">
        <w:rPr>
          <w:rFonts w:ascii="Times New Roman" w:hAnsi="Times New Roman"/>
          <w:b/>
          <w:sz w:val="28"/>
          <w:szCs w:val="28"/>
        </w:rPr>
        <w:t xml:space="preserve"> </w:t>
      </w:r>
      <w:r w:rsidRPr="00143C51">
        <w:rPr>
          <w:rFonts w:ascii="Times New Roman" w:hAnsi="Times New Roman"/>
          <w:sz w:val="28"/>
          <w:szCs w:val="28"/>
        </w:rPr>
        <w:t xml:space="preserve">муниципальной программы – </w:t>
      </w:r>
      <w:r w:rsidR="00E773A1">
        <w:rPr>
          <w:rFonts w:ascii="Times New Roman" w:hAnsi="Times New Roman"/>
          <w:sz w:val="28"/>
          <w:szCs w:val="28"/>
        </w:rPr>
        <w:t xml:space="preserve">Администрация сельского поселения </w:t>
      </w:r>
      <w:proofErr w:type="spellStart"/>
      <w:r w:rsidR="004B5501">
        <w:rPr>
          <w:rFonts w:ascii="Times New Roman" w:hAnsi="Times New Roman"/>
          <w:sz w:val="28"/>
          <w:szCs w:val="28"/>
        </w:rPr>
        <w:t>Оштинское</w:t>
      </w:r>
      <w:proofErr w:type="spellEnd"/>
      <w:r w:rsidR="004B5501">
        <w:rPr>
          <w:rFonts w:ascii="Times New Roman" w:hAnsi="Times New Roman"/>
          <w:sz w:val="28"/>
          <w:szCs w:val="28"/>
        </w:rPr>
        <w:t>.</w:t>
      </w:r>
    </w:p>
    <w:p w:rsidR="004B5501" w:rsidRPr="00143C51" w:rsidRDefault="004B5501" w:rsidP="00F32F12">
      <w:pPr>
        <w:tabs>
          <w:tab w:val="left" w:pos="0"/>
        </w:tabs>
        <w:spacing w:after="0" w:line="240" w:lineRule="auto"/>
        <w:jc w:val="both"/>
        <w:rPr>
          <w:rFonts w:ascii="Times New Roman" w:hAnsi="Times New Roman"/>
          <w:sz w:val="28"/>
          <w:szCs w:val="28"/>
        </w:rPr>
      </w:pPr>
    </w:p>
    <w:p w:rsidR="003767E7" w:rsidRDefault="00145C60" w:rsidP="00F32F12">
      <w:pPr>
        <w:tabs>
          <w:tab w:val="left" w:pos="0"/>
        </w:tabs>
        <w:spacing w:after="0" w:line="240" w:lineRule="auto"/>
        <w:jc w:val="both"/>
        <w:rPr>
          <w:rFonts w:ascii="Times New Roman" w:hAnsi="Times New Roman"/>
          <w:sz w:val="28"/>
          <w:szCs w:val="28"/>
        </w:rPr>
      </w:pPr>
      <w:r w:rsidRPr="00143C51">
        <w:rPr>
          <w:rFonts w:ascii="Times New Roman" w:hAnsi="Times New Roman"/>
          <w:b/>
          <w:sz w:val="28"/>
          <w:szCs w:val="28"/>
        </w:rPr>
        <w:t xml:space="preserve">6. Порядок проведения экспертизы: </w:t>
      </w:r>
      <w:r w:rsidR="005728FF" w:rsidRPr="005728FF">
        <w:rPr>
          <w:rFonts w:ascii="Times New Roman" w:hAnsi="Times New Roman"/>
          <w:sz w:val="28"/>
          <w:szCs w:val="28"/>
        </w:rPr>
        <w:t xml:space="preserve">финансово – экономическая экспертиза муниципальной программы осуществлялась с учетом предусмотренного порядка разработки, реализации и оценки эффективности муниципальных программ сельского поселения </w:t>
      </w:r>
      <w:proofErr w:type="spellStart"/>
      <w:r w:rsidR="004B5501">
        <w:rPr>
          <w:rFonts w:ascii="Times New Roman" w:hAnsi="Times New Roman"/>
          <w:sz w:val="28"/>
          <w:szCs w:val="28"/>
        </w:rPr>
        <w:t>Оштинское</w:t>
      </w:r>
      <w:proofErr w:type="spellEnd"/>
      <w:r w:rsidR="005728FF" w:rsidRPr="005728FF">
        <w:rPr>
          <w:rFonts w:ascii="Times New Roman" w:hAnsi="Times New Roman"/>
          <w:sz w:val="28"/>
          <w:szCs w:val="28"/>
        </w:rPr>
        <w:t xml:space="preserve">, утвержденного постановлением администрации сельского поселения </w:t>
      </w:r>
      <w:proofErr w:type="spellStart"/>
      <w:r w:rsidR="004B5501">
        <w:rPr>
          <w:rFonts w:ascii="Times New Roman" w:hAnsi="Times New Roman"/>
          <w:sz w:val="28"/>
          <w:szCs w:val="28"/>
        </w:rPr>
        <w:t>Оштинское</w:t>
      </w:r>
      <w:proofErr w:type="spellEnd"/>
      <w:r w:rsidR="005728FF" w:rsidRPr="005728FF">
        <w:rPr>
          <w:rFonts w:ascii="Times New Roman" w:hAnsi="Times New Roman"/>
          <w:sz w:val="28"/>
          <w:szCs w:val="28"/>
        </w:rPr>
        <w:t xml:space="preserve"> от </w:t>
      </w:r>
      <w:r w:rsidR="004B5501">
        <w:rPr>
          <w:rFonts w:ascii="Times New Roman" w:hAnsi="Times New Roman"/>
          <w:sz w:val="28"/>
          <w:szCs w:val="28"/>
        </w:rPr>
        <w:t>10</w:t>
      </w:r>
      <w:r w:rsidR="005728FF" w:rsidRPr="005728FF">
        <w:rPr>
          <w:rFonts w:ascii="Times New Roman" w:hAnsi="Times New Roman"/>
          <w:sz w:val="28"/>
          <w:szCs w:val="28"/>
        </w:rPr>
        <w:t>.0</w:t>
      </w:r>
      <w:r w:rsidR="004B5501">
        <w:rPr>
          <w:rFonts w:ascii="Times New Roman" w:hAnsi="Times New Roman"/>
          <w:sz w:val="28"/>
          <w:szCs w:val="28"/>
        </w:rPr>
        <w:t>8</w:t>
      </w:r>
      <w:r w:rsidR="005728FF" w:rsidRPr="005728FF">
        <w:rPr>
          <w:rFonts w:ascii="Times New Roman" w:hAnsi="Times New Roman"/>
          <w:sz w:val="28"/>
          <w:szCs w:val="28"/>
        </w:rPr>
        <w:t xml:space="preserve">.2020 г. № </w:t>
      </w:r>
      <w:r w:rsidR="004B5501">
        <w:rPr>
          <w:rFonts w:ascii="Times New Roman" w:hAnsi="Times New Roman"/>
          <w:sz w:val="28"/>
          <w:szCs w:val="28"/>
        </w:rPr>
        <w:t>77</w:t>
      </w:r>
      <w:r w:rsidR="005728FF" w:rsidRPr="005728FF">
        <w:rPr>
          <w:rFonts w:ascii="Times New Roman" w:hAnsi="Times New Roman"/>
          <w:sz w:val="28"/>
          <w:szCs w:val="28"/>
        </w:rPr>
        <w:t xml:space="preserve"> «Об утверждении Порядка разработки, реализации и оценки эффективности</w:t>
      </w:r>
      <w:r w:rsidR="004B5501">
        <w:rPr>
          <w:rFonts w:ascii="Times New Roman" w:hAnsi="Times New Roman"/>
          <w:sz w:val="28"/>
          <w:szCs w:val="28"/>
        </w:rPr>
        <w:t xml:space="preserve"> реализации</w:t>
      </w:r>
      <w:r w:rsidR="005728FF" w:rsidRPr="005728FF">
        <w:rPr>
          <w:rFonts w:ascii="Times New Roman" w:hAnsi="Times New Roman"/>
          <w:sz w:val="28"/>
          <w:szCs w:val="28"/>
        </w:rPr>
        <w:t xml:space="preserve"> муниципальных программ сельского поселения </w:t>
      </w:r>
      <w:proofErr w:type="spellStart"/>
      <w:r w:rsidR="004B5501">
        <w:rPr>
          <w:rFonts w:ascii="Times New Roman" w:hAnsi="Times New Roman"/>
          <w:sz w:val="28"/>
          <w:szCs w:val="28"/>
        </w:rPr>
        <w:t>Оштинское</w:t>
      </w:r>
      <w:proofErr w:type="spellEnd"/>
      <w:r w:rsidR="005728FF" w:rsidRPr="005728FF">
        <w:rPr>
          <w:rFonts w:ascii="Times New Roman" w:hAnsi="Times New Roman"/>
          <w:sz w:val="28"/>
          <w:szCs w:val="28"/>
        </w:rPr>
        <w:t xml:space="preserve">» (далее – Порядок), в соответствии со статьей 179 Бюджетного кодекса Российской Федерации.  </w:t>
      </w:r>
    </w:p>
    <w:p w:rsidR="005728FF" w:rsidRPr="00143C51" w:rsidRDefault="005728FF" w:rsidP="00F32F12">
      <w:pPr>
        <w:tabs>
          <w:tab w:val="left" w:pos="0"/>
        </w:tabs>
        <w:spacing w:after="0" w:line="240" w:lineRule="auto"/>
        <w:jc w:val="both"/>
        <w:rPr>
          <w:rFonts w:ascii="Times New Roman" w:hAnsi="Times New Roman"/>
          <w:sz w:val="28"/>
          <w:szCs w:val="28"/>
        </w:rPr>
      </w:pPr>
    </w:p>
    <w:p w:rsidR="00F32F12" w:rsidRPr="00143C51" w:rsidRDefault="003767E7" w:rsidP="00F32F12">
      <w:pPr>
        <w:tabs>
          <w:tab w:val="left" w:pos="0"/>
        </w:tabs>
        <w:spacing w:after="0" w:line="240" w:lineRule="auto"/>
        <w:jc w:val="both"/>
        <w:rPr>
          <w:rFonts w:ascii="Times New Roman" w:hAnsi="Times New Roman"/>
          <w:sz w:val="28"/>
          <w:szCs w:val="28"/>
        </w:rPr>
      </w:pPr>
      <w:r w:rsidRPr="00143C51">
        <w:rPr>
          <w:rFonts w:ascii="Times New Roman" w:hAnsi="Times New Roman"/>
          <w:sz w:val="28"/>
          <w:szCs w:val="28"/>
        </w:rPr>
        <w:t xml:space="preserve"> </w:t>
      </w:r>
      <w:r w:rsidR="00145C60" w:rsidRPr="00143C51">
        <w:rPr>
          <w:rFonts w:ascii="Times New Roman" w:hAnsi="Times New Roman"/>
          <w:sz w:val="28"/>
          <w:szCs w:val="28"/>
        </w:rPr>
        <w:t xml:space="preserve"> </w:t>
      </w:r>
      <w:r w:rsidR="00145C60" w:rsidRPr="00143C51">
        <w:rPr>
          <w:rFonts w:ascii="Times New Roman" w:hAnsi="Times New Roman"/>
          <w:b/>
          <w:sz w:val="28"/>
          <w:szCs w:val="28"/>
        </w:rPr>
        <w:t>7.</w:t>
      </w:r>
      <w:r w:rsidR="00F32F12" w:rsidRPr="00143C51">
        <w:rPr>
          <w:rFonts w:ascii="Times New Roman" w:hAnsi="Times New Roman"/>
          <w:b/>
          <w:sz w:val="28"/>
          <w:szCs w:val="28"/>
        </w:rPr>
        <w:t>Экспертиза проведена</w:t>
      </w:r>
      <w:r w:rsidRPr="00143C51">
        <w:rPr>
          <w:rFonts w:ascii="Times New Roman" w:hAnsi="Times New Roman"/>
          <w:b/>
          <w:sz w:val="28"/>
          <w:szCs w:val="28"/>
        </w:rPr>
        <w:t>:</w:t>
      </w:r>
      <w:r w:rsidR="00F32F12" w:rsidRPr="00143C51">
        <w:rPr>
          <w:rFonts w:ascii="Times New Roman" w:hAnsi="Times New Roman"/>
          <w:b/>
          <w:sz w:val="28"/>
          <w:szCs w:val="28"/>
        </w:rPr>
        <w:t xml:space="preserve"> </w:t>
      </w:r>
      <w:r w:rsidR="00F32F12" w:rsidRPr="00143C51">
        <w:rPr>
          <w:rFonts w:ascii="Times New Roman" w:hAnsi="Times New Roman"/>
          <w:sz w:val="28"/>
          <w:szCs w:val="28"/>
        </w:rPr>
        <w:t>аудитором</w:t>
      </w:r>
      <w:r w:rsidRPr="00143C51">
        <w:rPr>
          <w:rFonts w:ascii="Times New Roman" w:hAnsi="Times New Roman"/>
          <w:sz w:val="28"/>
          <w:szCs w:val="28"/>
        </w:rPr>
        <w:t xml:space="preserve"> Ревизионной комиссии ВМР </w:t>
      </w:r>
      <w:r w:rsidR="00F32F12" w:rsidRPr="00143C51">
        <w:rPr>
          <w:rFonts w:ascii="Times New Roman" w:hAnsi="Times New Roman"/>
          <w:sz w:val="28"/>
          <w:szCs w:val="28"/>
        </w:rPr>
        <w:t>Нестеровой О.</w:t>
      </w:r>
      <w:r w:rsidR="007247C1" w:rsidRPr="00143C51">
        <w:rPr>
          <w:rFonts w:ascii="Times New Roman" w:hAnsi="Times New Roman"/>
          <w:sz w:val="28"/>
          <w:szCs w:val="28"/>
        </w:rPr>
        <w:t xml:space="preserve">Е. </w:t>
      </w:r>
      <w:r w:rsidR="00F32F12" w:rsidRPr="00143C51">
        <w:rPr>
          <w:rFonts w:ascii="Times New Roman" w:hAnsi="Times New Roman"/>
          <w:sz w:val="28"/>
          <w:szCs w:val="28"/>
        </w:rPr>
        <w:t xml:space="preserve">  </w:t>
      </w:r>
    </w:p>
    <w:p w:rsidR="003767E7" w:rsidRPr="00143C51" w:rsidRDefault="003767E7" w:rsidP="003657C6">
      <w:pPr>
        <w:tabs>
          <w:tab w:val="left" w:pos="0"/>
          <w:tab w:val="left" w:pos="567"/>
        </w:tabs>
        <w:spacing w:after="0" w:line="240" w:lineRule="auto"/>
        <w:jc w:val="both"/>
        <w:rPr>
          <w:rFonts w:ascii="Times New Roman" w:hAnsi="Times New Roman"/>
          <w:sz w:val="28"/>
          <w:szCs w:val="28"/>
        </w:rPr>
      </w:pPr>
    </w:p>
    <w:p w:rsidR="003767E7" w:rsidRPr="00143C51" w:rsidRDefault="003767E7" w:rsidP="003767E7">
      <w:pPr>
        <w:autoSpaceDE w:val="0"/>
        <w:autoSpaceDN w:val="0"/>
        <w:adjustRightInd w:val="0"/>
        <w:spacing w:after="0" w:line="240" w:lineRule="auto"/>
        <w:ind w:firstLine="540"/>
        <w:jc w:val="both"/>
        <w:outlineLvl w:val="0"/>
        <w:rPr>
          <w:rFonts w:ascii="Times New Roman" w:eastAsiaTheme="minorHAnsi" w:hAnsi="Times New Roman"/>
          <w:b/>
          <w:bCs/>
          <w:sz w:val="28"/>
          <w:szCs w:val="28"/>
        </w:rPr>
      </w:pPr>
      <w:r w:rsidRPr="00143C51">
        <w:rPr>
          <w:rFonts w:ascii="Times New Roman" w:hAnsi="Times New Roman"/>
          <w:sz w:val="28"/>
          <w:szCs w:val="28"/>
        </w:rPr>
        <w:t>Согласно статьи</w:t>
      </w:r>
      <w:r w:rsidRPr="00143C51">
        <w:rPr>
          <w:rFonts w:ascii="Times New Roman" w:eastAsiaTheme="minorHAnsi" w:hAnsi="Times New Roman"/>
          <w:bCs/>
          <w:sz w:val="28"/>
          <w:szCs w:val="28"/>
        </w:rPr>
        <w:t xml:space="preserve"> 179 Бюджетного кодекса Российской Федерации</w:t>
      </w:r>
      <w:r w:rsidRPr="00143C51">
        <w:rPr>
          <w:rFonts w:ascii="Times New Roman" w:eastAsiaTheme="minorHAnsi" w:hAnsi="Times New Roman"/>
          <w:b/>
          <w:bCs/>
          <w:sz w:val="28"/>
          <w:szCs w:val="28"/>
        </w:rPr>
        <w:t xml:space="preserve"> </w:t>
      </w:r>
      <w:r w:rsidRPr="00143C51">
        <w:rPr>
          <w:rFonts w:ascii="Times New Roman" w:eastAsiaTheme="minorHAnsi" w:hAnsi="Times New Roman"/>
          <w:sz w:val="28"/>
          <w:szCs w:val="28"/>
        </w:rPr>
        <w:t>муниципальные программы утверждаются местной администрацией муниципального образования.</w:t>
      </w:r>
      <w:r w:rsidRPr="00143C51">
        <w:rPr>
          <w:rFonts w:ascii="Times New Roman" w:eastAsiaTheme="minorHAnsi" w:hAnsi="Times New Roman"/>
          <w:b/>
          <w:bCs/>
          <w:sz w:val="28"/>
          <w:szCs w:val="28"/>
        </w:rPr>
        <w:t xml:space="preserve"> </w:t>
      </w:r>
      <w:r w:rsidRPr="00143C51">
        <w:rPr>
          <w:rFonts w:ascii="Times New Roman" w:eastAsiaTheme="minorHAnsi" w:hAnsi="Times New Roman"/>
          <w:sz w:val="28"/>
          <w:szCs w:val="28"/>
        </w:rPr>
        <w:t>Сроки реализации муниципальных программ определяются местной администрацией муниципального образования в устанавливаемом порядке.</w:t>
      </w:r>
      <w:r w:rsidRPr="00143C51">
        <w:rPr>
          <w:rFonts w:ascii="Times New Roman" w:eastAsiaTheme="minorHAnsi" w:hAnsi="Times New Roman"/>
          <w:b/>
          <w:bCs/>
          <w:sz w:val="28"/>
          <w:szCs w:val="28"/>
        </w:rPr>
        <w:t xml:space="preserve"> </w:t>
      </w:r>
      <w:r w:rsidRPr="00143C51">
        <w:rPr>
          <w:rFonts w:ascii="Times New Roman" w:eastAsiaTheme="minorHAnsi" w:hAnsi="Times New Roman"/>
          <w:sz w:val="28"/>
          <w:szCs w:val="28"/>
        </w:rPr>
        <w:t>Порядок принятия решений о разработке муниципальных программ, формирования и реализации устанавливается муниципальным правовым актом местной администрации муниципального образования.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w:t>
      </w:r>
      <w:r w:rsidRPr="00143C51">
        <w:rPr>
          <w:rFonts w:ascii="Times New Roman" w:eastAsiaTheme="minorHAnsi" w:hAnsi="Times New Roman"/>
          <w:b/>
          <w:bCs/>
          <w:sz w:val="28"/>
          <w:szCs w:val="28"/>
        </w:rPr>
        <w:t xml:space="preserve"> </w:t>
      </w:r>
    </w:p>
    <w:p w:rsidR="003767E7" w:rsidRPr="00143C51" w:rsidRDefault="003767E7" w:rsidP="003767E7">
      <w:pPr>
        <w:autoSpaceDE w:val="0"/>
        <w:autoSpaceDN w:val="0"/>
        <w:adjustRightInd w:val="0"/>
        <w:spacing w:after="0" w:line="240" w:lineRule="auto"/>
        <w:ind w:firstLine="540"/>
        <w:jc w:val="both"/>
        <w:outlineLvl w:val="0"/>
        <w:rPr>
          <w:rFonts w:ascii="Times New Roman" w:eastAsiaTheme="minorHAnsi" w:hAnsi="Times New Roman"/>
          <w:b/>
          <w:bCs/>
          <w:sz w:val="28"/>
          <w:szCs w:val="28"/>
        </w:rPr>
      </w:pPr>
      <w:r w:rsidRPr="00143C51">
        <w:rPr>
          <w:rFonts w:ascii="Times New Roman" w:eastAsiaTheme="minorHAnsi" w:hAnsi="Times New Roman"/>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программы, подлежат утверждению в сроки, установленные местной администрацией.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представительных органов </w:t>
      </w:r>
      <w:r w:rsidRPr="00143C51">
        <w:rPr>
          <w:rFonts w:ascii="Times New Roman" w:eastAsiaTheme="minorHAnsi" w:hAnsi="Times New Roman"/>
          <w:sz w:val="28"/>
          <w:szCs w:val="28"/>
        </w:rPr>
        <w:lastRenderedPageBreak/>
        <w:t>муниципальных образований.</w:t>
      </w:r>
      <w:r w:rsidRPr="00143C51">
        <w:rPr>
          <w:rFonts w:ascii="Times New Roman" w:eastAsiaTheme="minorHAnsi" w:hAnsi="Times New Roman"/>
          <w:b/>
          <w:bCs/>
          <w:sz w:val="28"/>
          <w:szCs w:val="28"/>
        </w:rPr>
        <w:t xml:space="preserve"> </w:t>
      </w:r>
      <w:r w:rsidRPr="00143C51">
        <w:rPr>
          <w:rFonts w:ascii="Times New Roman" w:eastAsiaTheme="minorHAnsi" w:hAnsi="Times New Roman"/>
          <w:sz w:val="28"/>
          <w:szCs w:val="28"/>
        </w:rPr>
        <w:t>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w:t>
      </w:r>
    </w:p>
    <w:p w:rsidR="003767E7" w:rsidRPr="00143C51" w:rsidRDefault="003767E7" w:rsidP="003767E7">
      <w:pPr>
        <w:autoSpaceDE w:val="0"/>
        <w:autoSpaceDN w:val="0"/>
        <w:adjustRightInd w:val="0"/>
        <w:spacing w:after="0" w:line="240" w:lineRule="auto"/>
        <w:jc w:val="both"/>
        <w:rPr>
          <w:rFonts w:ascii="Times New Roman" w:eastAsiaTheme="minorHAnsi" w:hAnsi="Times New Roman"/>
          <w:sz w:val="28"/>
          <w:szCs w:val="28"/>
        </w:rPr>
      </w:pPr>
      <w:r w:rsidRPr="00143C51">
        <w:rPr>
          <w:rFonts w:ascii="Times New Roman" w:eastAsiaTheme="minorHAnsi" w:hAnsi="Times New Roman"/>
          <w:sz w:val="28"/>
          <w:szCs w:val="28"/>
        </w:rPr>
        <w:t xml:space="preserve">     </w:t>
      </w:r>
    </w:p>
    <w:p w:rsidR="0066406C" w:rsidRDefault="003767E7" w:rsidP="003767E7">
      <w:pPr>
        <w:autoSpaceDE w:val="0"/>
        <w:autoSpaceDN w:val="0"/>
        <w:adjustRightInd w:val="0"/>
        <w:spacing w:after="0" w:line="240" w:lineRule="auto"/>
        <w:jc w:val="both"/>
        <w:rPr>
          <w:rFonts w:ascii="Times New Roman" w:eastAsiaTheme="minorHAnsi" w:hAnsi="Times New Roman"/>
          <w:sz w:val="28"/>
          <w:szCs w:val="28"/>
        </w:rPr>
      </w:pPr>
      <w:r w:rsidRPr="00143C51">
        <w:rPr>
          <w:rFonts w:ascii="Times New Roman" w:eastAsiaTheme="minorHAnsi" w:hAnsi="Times New Roman"/>
          <w:sz w:val="28"/>
          <w:szCs w:val="28"/>
        </w:rPr>
        <w:t xml:space="preserve">        </w:t>
      </w:r>
      <w:r w:rsidR="00C70A54" w:rsidRPr="00C70A54">
        <w:rPr>
          <w:rFonts w:ascii="Times New Roman" w:eastAsiaTheme="minorHAnsi" w:hAnsi="Times New Roman"/>
          <w:sz w:val="28"/>
          <w:szCs w:val="28"/>
        </w:rPr>
        <w:t xml:space="preserve">В целях реализации положений статьи 179 Бюджетного Кодекса Российской Федерации принято постановление администрации сельского поселения </w:t>
      </w:r>
      <w:proofErr w:type="spellStart"/>
      <w:r w:rsidR="004B5501">
        <w:rPr>
          <w:rFonts w:ascii="Times New Roman" w:eastAsiaTheme="minorHAnsi" w:hAnsi="Times New Roman"/>
          <w:sz w:val="28"/>
          <w:szCs w:val="28"/>
        </w:rPr>
        <w:t>Оштинское</w:t>
      </w:r>
      <w:proofErr w:type="spellEnd"/>
      <w:r w:rsidR="00C70A54" w:rsidRPr="00C70A54">
        <w:rPr>
          <w:rFonts w:ascii="Times New Roman" w:eastAsiaTheme="minorHAnsi" w:hAnsi="Times New Roman"/>
          <w:sz w:val="28"/>
          <w:szCs w:val="28"/>
        </w:rPr>
        <w:t xml:space="preserve"> от </w:t>
      </w:r>
      <w:r w:rsidR="003657C6">
        <w:rPr>
          <w:rFonts w:ascii="Times New Roman" w:eastAsiaTheme="minorHAnsi" w:hAnsi="Times New Roman"/>
          <w:sz w:val="28"/>
          <w:szCs w:val="28"/>
        </w:rPr>
        <w:t>10</w:t>
      </w:r>
      <w:r w:rsidR="00C70A54" w:rsidRPr="00C70A54">
        <w:rPr>
          <w:rFonts w:ascii="Times New Roman" w:eastAsiaTheme="minorHAnsi" w:hAnsi="Times New Roman"/>
          <w:sz w:val="28"/>
          <w:szCs w:val="28"/>
        </w:rPr>
        <w:t>.0</w:t>
      </w:r>
      <w:r w:rsidR="003657C6">
        <w:rPr>
          <w:rFonts w:ascii="Times New Roman" w:eastAsiaTheme="minorHAnsi" w:hAnsi="Times New Roman"/>
          <w:sz w:val="28"/>
          <w:szCs w:val="28"/>
        </w:rPr>
        <w:t>8</w:t>
      </w:r>
      <w:r w:rsidR="00C70A54" w:rsidRPr="00C70A54">
        <w:rPr>
          <w:rFonts w:ascii="Times New Roman" w:eastAsiaTheme="minorHAnsi" w:hAnsi="Times New Roman"/>
          <w:sz w:val="28"/>
          <w:szCs w:val="28"/>
        </w:rPr>
        <w:t xml:space="preserve">.2020 г. № </w:t>
      </w:r>
      <w:r w:rsidR="003657C6">
        <w:rPr>
          <w:rFonts w:ascii="Times New Roman" w:eastAsiaTheme="minorHAnsi" w:hAnsi="Times New Roman"/>
          <w:sz w:val="28"/>
          <w:szCs w:val="28"/>
        </w:rPr>
        <w:t>7</w:t>
      </w:r>
      <w:r w:rsidR="00C70A54" w:rsidRPr="00C70A54">
        <w:rPr>
          <w:rFonts w:ascii="Times New Roman" w:eastAsiaTheme="minorHAnsi" w:hAnsi="Times New Roman"/>
          <w:sz w:val="28"/>
          <w:szCs w:val="28"/>
        </w:rPr>
        <w:t>7 «Об утверждении Порядка разработки, реализации и оценки эффективности</w:t>
      </w:r>
      <w:r w:rsidR="003657C6">
        <w:rPr>
          <w:rFonts w:ascii="Times New Roman" w:eastAsiaTheme="minorHAnsi" w:hAnsi="Times New Roman"/>
          <w:sz w:val="28"/>
          <w:szCs w:val="28"/>
        </w:rPr>
        <w:t xml:space="preserve"> реализации</w:t>
      </w:r>
      <w:r w:rsidR="00C70A54" w:rsidRPr="00C70A54">
        <w:rPr>
          <w:rFonts w:ascii="Times New Roman" w:eastAsiaTheme="minorHAnsi" w:hAnsi="Times New Roman"/>
          <w:sz w:val="28"/>
          <w:szCs w:val="28"/>
        </w:rPr>
        <w:t xml:space="preserve"> муниципальных программ сельского поселения </w:t>
      </w:r>
      <w:proofErr w:type="spellStart"/>
      <w:r w:rsidR="004B5501">
        <w:rPr>
          <w:rFonts w:ascii="Times New Roman" w:eastAsiaTheme="minorHAnsi" w:hAnsi="Times New Roman"/>
          <w:sz w:val="28"/>
          <w:szCs w:val="28"/>
        </w:rPr>
        <w:t>Оштинское</w:t>
      </w:r>
      <w:proofErr w:type="spellEnd"/>
      <w:r w:rsidR="00C70A54" w:rsidRPr="00C70A54">
        <w:rPr>
          <w:rFonts w:ascii="Times New Roman" w:eastAsiaTheme="minorHAnsi" w:hAnsi="Times New Roman"/>
          <w:sz w:val="28"/>
          <w:szCs w:val="28"/>
        </w:rPr>
        <w:t>».</w:t>
      </w:r>
      <w:r w:rsidR="003657C6">
        <w:rPr>
          <w:rFonts w:ascii="Times New Roman" w:eastAsiaTheme="minorHAnsi" w:hAnsi="Times New Roman"/>
          <w:sz w:val="28"/>
          <w:szCs w:val="28"/>
        </w:rPr>
        <w:t xml:space="preserve"> </w:t>
      </w:r>
    </w:p>
    <w:p w:rsidR="002D4262" w:rsidRDefault="002D4262" w:rsidP="0066406C">
      <w:pPr>
        <w:spacing w:after="0" w:line="240" w:lineRule="auto"/>
        <w:ind w:firstLine="567"/>
        <w:jc w:val="both"/>
        <w:rPr>
          <w:rFonts w:ascii="Times New Roman" w:hAnsi="Times New Roman"/>
          <w:sz w:val="28"/>
          <w:szCs w:val="28"/>
        </w:rPr>
      </w:pPr>
    </w:p>
    <w:p w:rsidR="00184095" w:rsidRDefault="003657C6" w:rsidP="0066406C">
      <w:pPr>
        <w:spacing w:after="0" w:line="240" w:lineRule="auto"/>
        <w:ind w:firstLine="567"/>
        <w:jc w:val="both"/>
        <w:rPr>
          <w:rFonts w:ascii="Times New Roman" w:hAnsi="Times New Roman"/>
          <w:sz w:val="28"/>
          <w:szCs w:val="28"/>
        </w:rPr>
      </w:pPr>
      <w:r>
        <w:rPr>
          <w:rFonts w:ascii="Times New Roman" w:hAnsi="Times New Roman"/>
          <w:sz w:val="28"/>
          <w:szCs w:val="28"/>
        </w:rPr>
        <w:t xml:space="preserve">Администрацией сельского поселения </w:t>
      </w:r>
      <w:proofErr w:type="spellStart"/>
      <w:r>
        <w:rPr>
          <w:rFonts w:ascii="Times New Roman" w:hAnsi="Times New Roman"/>
          <w:sz w:val="28"/>
          <w:szCs w:val="28"/>
        </w:rPr>
        <w:t>Оштинское</w:t>
      </w:r>
      <w:proofErr w:type="spellEnd"/>
      <w:r>
        <w:rPr>
          <w:rFonts w:ascii="Times New Roman" w:hAnsi="Times New Roman"/>
          <w:sz w:val="28"/>
          <w:szCs w:val="28"/>
        </w:rPr>
        <w:t xml:space="preserve"> представлен на экспертизу п</w:t>
      </w:r>
      <w:r w:rsidR="0066406C" w:rsidRPr="00143C51">
        <w:rPr>
          <w:rFonts w:ascii="Times New Roman" w:hAnsi="Times New Roman"/>
          <w:sz w:val="28"/>
          <w:szCs w:val="28"/>
        </w:rPr>
        <w:t xml:space="preserve">роект </w:t>
      </w:r>
      <w:r>
        <w:rPr>
          <w:rFonts w:ascii="Times New Roman" w:hAnsi="Times New Roman"/>
          <w:sz w:val="28"/>
          <w:szCs w:val="28"/>
        </w:rPr>
        <w:t>м</w:t>
      </w:r>
      <w:r w:rsidR="0066406C" w:rsidRPr="00143C51">
        <w:rPr>
          <w:rFonts w:ascii="Times New Roman" w:hAnsi="Times New Roman"/>
          <w:sz w:val="28"/>
          <w:szCs w:val="28"/>
        </w:rPr>
        <w:t>униципальн</w:t>
      </w:r>
      <w:r>
        <w:rPr>
          <w:rFonts w:ascii="Times New Roman" w:hAnsi="Times New Roman"/>
          <w:sz w:val="28"/>
          <w:szCs w:val="28"/>
        </w:rPr>
        <w:t>ой</w:t>
      </w:r>
      <w:r w:rsidR="0066406C" w:rsidRPr="00143C51">
        <w:rPr>
          <w:rFonts w:ascii="Times New Roman" w:hAnsi="Times New Roman"/>
          <w:sz w:val="28"/>
          <w:szCs w:val="28"/>
        </w:rPr>
        <w:t xml:space="preserve"> программ</w:t>
      </w:r>
      <w:r>
        <w:rPr>
          <w:rFonts w:ascii="Times New Roman" w:hAnsi="Times New Roman"/>
          <w:sz w:val="28"/>
          <w:szCs w:val="28"/>
        </w:rPr>
        <w:t>ы</w:t>
      </w:r>
      <w:r w:rsidR="00AF6974">
        <w:rPr>
          <w:rFonts w:ascii="Times New Roman" w:hAnsi="Times New Roman"/>
          <w:sz w:val="28"/>
          <w:szCs w:val="28"/>
        </w:rPr>
        <w:t xml:space="preserve"> </w:t>
      </w:r>
      <w:r w:rsidRPr="003657C6">
        <w:rPr>
          <w:rFonts w:ascii="Times New Roman" w:hAnsi="Times New Roman"/>
          <w:sz w:val="28"/>
          <w:szCs w:val="28"/>
        </w:rPr>
        <w:t xml:space="preserve">«Совершенствование социальной политики на территории сельского поселения </w:t>
      </w:r>
      <w:proofErr w:type="spellStart"/>
      <w:r w:rsidRPr="003657C6">
        <w:rPr>
          <w:rFonts w:ascii="Times New Roman" w:hAnsi="Times New Roman"/>
          <w:sz w:val="28"/>
          <w:szCs w:val="28"/>
        </w:rPr>
        <w:t>Оштинское</w:t>
      </w:r>
      <w:proofErr w:type="spellEnd"/>
      <w:r w:rsidRPr="003657C6">
        <w:rPr>
          <w:rFonts w:ascii="Times New Roman" w:hAnsi="Times New Roman"/>
          <w:sz w:val="28"/>
          <w:szCs w:val="28"/>
        </w:rPr>
        <w:t xml:space="preserve"> </w:t>
      </w:r>
      <w:proofErr w:type="spellStart"/>
      <w:r w:rsidRPr="003657C6">
        <w:rPr>
          <w:rFonts w:ascii="Times New Roman" w:hAnsi="Times New Roman"/>
          <w:sz w:val="28"/>
          <w:szCs w:val="28"/>
        </w:rPr>
        <w:t>Вытегорского</w:t>
      </w:r>
      <w:proofErr w:type="spellEnd"/>
      <w:r w:rsidRPr="003657C6">
        <w:rPr>
          <w:rFonts w:ascii="Times New Roman" w:hAnsi="Times New Roman"/>
          <w:sz w:val="28"/>
          <w:szCs w:val="28"/>
        </w:rPr>
        <w:t xml:space="preserve"> муниципального района Вологодской области на 2021 – 2025 годы» </w:t>
      </w:r>
      <w:r w:rsidR="004A674D" w:rsidRPr="00143C51">
        <w:rPr>
          <w:rFonts w:ascii="Times New Roman" w:hAnsi="Times New Roman"/>
          <w:sz w:val="28"/>
          <w:szCs w:val="28"/>
        </w:rPr>
        <w:t>(далее – Программа)</w:t>
      </w:r>
      <w:r w:rsidR="0066406C" w:rsidRPr="00143C51">
        <w:rPr>
          <w:rFonts w:ascii="Times New Roman" w:hAnsi="Times New Roman"/>
          <w:sz w:val="28"/>
          <w:szCs w:val="28"/>
        </w:rPr>
        <w:t xml:space="preserve">. </w:t>
      </w:r>
    </w:p>
    <w:p w:rsidR="00AF6974" w:rsidRDefault="00AF6974" w:rsidP="00170114">
      <w:pPr>
        <w:tabs>
          <w:tab w:val="left" w:pos="0"/>
        </w:tabs>
        <w:spacing w:after="0" w:line="240" w:lineRule="auto"/>
        <w:jc w:val="both"/>
        <w:rPr>
          <w:rFonts w:ascii="Times New Roman" w:hAnsi="Times New Roman"/>
          <w:sz w:val="28"/>
          <w:szCs w:val="28"/>
        </w:rPr>
      </w:pPr>
    </w:p>
    <w:p w:rsidR="00170114" w:rsidRDefault="00AF6974" w:rsidP="00170114">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170114" w:rsidRPr="00143C51">
        <w:rPr>
          <w:rFonts w:ascii="Times New Roman" w:hAnsi="Times New Roman"/>
          <w:sz w:val="28"/>
          <w:szCs w:val="28"/>
        </w:rPr>
        <w:t xml:space="preserve">      Реализация мероприятий Программы осуществляется в пределах полномочий органа местного самоуправления. </w:t>
      </w:r>
    </w:p>
    <w:p w:rsidR="00906044" w:rsidRPr="00143C51" w:rsidRDefault="00A04743" w:rsidP="00F32F12">
      <w:pPr>
        <w:tabs>
          <w:tab w:val="left" w:pos="0"/>
        </w:tabs>
        <w:spacing w:after="0" w:line="240" w:lineRule="auto"/>
        <w:jc w:val="both"/>
        <w:rPr>
          <w:rFonts w:ascii="Times New Roman" w:hAnsi="Times New Roman"/>
          <w:sz w:val="28"/>
          <w:szCs w:val="28"/>
        </w:rPr>
      </w:pPr>
      <w:r w:rsidRPr="00A04743">
        <w:rPr>
          <w:rFonts w:ascii="Times New Roman" w:hAnsi="Times New Roman"/>
          <w:sz w:val="28"/>
          <w:szCs w:val="28"/>
        </w:rPr>
        <w:t xml:space="preserve">        </w:t>
      </w:r>
    </w:p>
    <w:p w:rsidR="00184095" w:rsidRPr="00143C51" w:rsidRDefault="00184095" w:rsidP="00143C51">
      <w:pPr>
        <w:tabs>
          <w:tab w:val="left" w:pos="0"/>
        </w:tabs>
        <w:spacing w:after="0" w:line="240" w:lineRule="auto"/>
        <w:jc w:val="center"/>
        <w:rPr>
          <w:rFonts w:ascii="Times New Roman" w:hAnsi="Times New Roman"/>
          <w:sz w:val="28"/>
          <w:szCs w:val="28"/>
        </w:rPr>
      </w:pPr>
      <w:r w:rsidRPr="00143C51">
        <w:rPr>
          <w:rFonts w:ascii="Times New Roman" w:hAnsi="Times New Roman"/>
          <w:sz w:val="28"/>
          <w:szCs w:val="28"/>
        </w:rPr>
        <w:t>Анализ структуры муниципальной программы и её соответствие действующему порядку разработки муниципальных программ</w:t>
      </w:r>
    </w:p>
    <w:p w:rsidR="005F0488" w:rsidRPr="00184095" w:rsidRDefault="005F0488" w:rsidP="00184095">
      <w:pPr>
        <w:tabs>
          <w:tab w:val="left" w:pos="0"/>
        </w:tabs>
        <w:spacing w:after="0" w:line="240" w:lineRule="auto"/>
        <w:jc w:val="both"/>
        <w:rPr>
          <w:rFonts w:ascii="Times New Roman" w:hAnsi="Times New Roman"/>
          <w:sz w:val="24"/>
          <w:szCs w:val="24"/>
        </w:rPr>
      </w:pPr>
    </w:p>
    <w:p w:rsidR="003767E7" w:rsidRDefault="003767E7" w:rsidP="00F32F12">
      <w:pPr>
        <w:tabs>
          <w:tab w:val="left" w:pos="0"/>
        </w:tabs>
        <w:spacing w:after="0" w:line="240" w:lineRule="auto"/>
        <w:jc w:val="both"/>
        <w:rPr>
          <w:rFonts w:ascii="Times New Roman" w:hAnsi="Times New Roman"/>
          <w:sz w:val="24"/>
          <w:szCs w:val="24"/>
        </w:rPr>
      </w:pPr>
    </w:p>
    <w:tbl>
      <w:tblPr>
        <w:tblStyle w:val="a3"/>
        <w:tblW w:w="9356" w:type="dxa"/>
        <w:tblInd w:w="108" w:type="dxa"/>
        <w:tblLook w:val="04A0" w:firstRow="1" w:lastRow="0" w:firstColumn="1" w:lastColumn="0" w:noHBand="0" w:noVBand="1"/>
      </w:tblPr>
      <w:tblGrid>
        <w:gridCol w:w="3402"/>
        <w:gridCol w:w="2552"/>
        <w:gridCol w:w="3402"/>
      </w:tblGrid>
      <w:tr w:rsidR="00184095" w:rsidRPr="0051275C" w:rsidTr="00C470DF">
        <w:trPr>
          <w:trHeight w:val="324"/>
        </w:trPr>
        <w:tc>
          <w:tcPr>
            <w:tcW w:w="3402" w:type="dxa"/>
          </w:tcPr>
          <w:p w:rsidR="00184095" w:rsidRPr="0051275C" w:rsidRDefault="00184095" w:rsidP="001253AF">
            <w:pPr>
              <w:spacing w:line="252" w:lineRule="atLeast"/>
              <w:jc w:val="both"/>
              <w:rPr>
                <w:rFonts w:ascii="Times New Roman" w:hAnsi="Times New Roman"/>
                <w:sz w:val="24"/>
                <w:szCs w:val="24"/>
              </w:rPr>
            </w:pPr>
            <w:r w:rsidRPr="0051275C">
              <w:rPr>
                <w:rFonts w:ascii="Times New Roman" w:hAnsi="Times New Roman"/>
                <w:sz w:val="24"/>
                <w:szCs w:val="24"/>
              </w:rPr>
              <w:t>Показатель</w:t>
            </w:r>
          </w:p>
        </w:tc>
        <w:tc>
          <w:tcPr>
            <w:tcW w:w="2552" w:type="dxa"/>
          </w:tcPr>
          <w:p w:rsidR="00184095" w:rsidRPr="0051275C" w:rsidRDefault="00184095" w:rsidP="00184095">
            <w:pPr>
              <w:spacing w:line="252" w:lineRule="atLeast"/>
              <w:jc w:val="center"/>
              <w:rPr>
                <w:rFonts w:ascii="Times New Roman" w:hAnsi="Times New Roman"/>
                <w:sz w:val="24"/>
                <w:szCs w:val="24"/>
              </w:rPr>
            </w:pPr>
            <w:r w:rsidRPr="0051275C">
              <w:rPr>
                <w:rFonts w:ascii="Times New Roman" w:hAnsi="Times New Roman"/>
                <w:sz w:val="24"/>
                <w:szCs w:val="24"/>
              </w:rPr>
              <w:t>Соответствует, (не соответствует) Порядку</w:t>
            </w:r>
          </w:p>
        </w:tc>
        <w:tc>
          <w:tcPr>
            <w:tcW w:w="3402" w:type="dxa"/>
          </w:tcPr>
          <w:p w:rsidR="00184095" w:rsidRPr="0051275C" w:rsidRDefault="00184095" w:rsidP="001253AF">
            <w:pPr>
              <w:spacing w:line="252" w:lineRule="atLeast"/>
              <w:jc w:val="center"/>
              <w:rPr>
                <w:rFonts w:ascii="Times New Roman" w:hAnsi="Times New Roman"/>
                <w:sz w:val="24"/>
                <w:szCs w:val="24"/>
              </w:rPr>
            </w:pPr>
            <w:r w:rsidRPr="0051275C">
              <w:rPr>
                <w:rFonts w:ascii="Times New Roman" w:hAnsi="Times New Roman"/>
                <w:sz w:val="24"/>
                <w:szCs w:val="24"/>
              </w:rPr>
              <w:t>Примечание</w:t>
            </w:r>
          </w:p>
        </w:tc>
      </w:tr>
      <w:tr w:rsidR="00184095" w:rsidRPr="0051275C" w:rsidTr="00C470DF">
        <w:trPr>
          <w:trHeight w:val="497"/>
        </w:trPr>
        <w:tc>
          <w:tcPr>
            <w:tcW w:w="3402" w:type="dxa"/>
          </w:tcPr>
          <w:p w:rsidR="00184095" w:rsidRPr="0051275C" w:rsidRDefault="00184095" w:rsidP="00184095">
            <w:pPr>
              <w:spacing w:line="252" w:lineRule="atLeast"/>
              <w:jc w:val="both"/>
              <w:rPr>
                <w:rFonts w:ascii="Times New Roman" w:hAnsi="Times New Roman"/>
                <w:sz w:val="24"/>
                <w:szCs w:val="24"/>
              </w:rPr>
            </w:pPr>
            <w:r w:rsidRPr="0051275C">
              <w:rPr>
                <w:rFonts w:ascii="Times New Roman" w:hAnsi="Times New Roman"/>
                <w:sz w:val="24"/>
                <w:szCs w:val="24"/>
              </w:rPr>
              <w:t>Наличие и надлежаще</w:t>
            </w:r>
            <w:r w:rsidR="00A87BD4" w:rsidRPr="0051275C">
              <w:rPr>
                <w:rFonts w:ascii="Times New Roman" w:hAnsi="Times New Roman"/>
                <w:sz w:val="24"/>
                <w:szCs w:val="24"/>
              </w:rPr>
              <w:t>е</w:t>
            </w:r>
            <w:r w:rsidRPr="0051275C">
              <w:rPr>
                <w:rFonts w:ascii="Times New Roman" w:hAnsi="Times New Roman"/>
                <w:sz w:val="24"/>
                <w:szCs w:val="24"/>
              </w:rPr>
              <w:t xml:space="preserve"> оформлен</w:t>
            </w:r>
            <w:r w:rsidR="00A87BD4" w:rsidRPr="0051275C">
              <w:rPr>
                <w:rFonts w:ascii="Times New Roman" w:hAnsi="Times New Roman"/>
                <w:sz w:val="24"/>
                <w:szCs w:val="24"/>
              </w:rPr>
              <w:t>ие</w:t>
            </w:r>
            <w:r w:rsidRPr="0051275C">
              <w:rPr>
                <w:rFonts w:ascii="Times New Roman" w:hAnsi="Times New Roman"/>
                <w:sz w:val="24"/>
                <w:szCs w:val="24"/>
              </w:rPr>
              <w:t xml:space="preserve"> паспорт</w:t>
            </w:r>
            <w:r w:rsidR="00A87BD4" w:rsidRPr="0051275C">
              <w:rPr>
                <w:rFonts w:ascii="Times New Roman" w:hAnsi="Times New Roman"/>
                <w:sz w:val="24"/>
                <w:szCs w:val="24"/>
              </w:rPr>
              <w:t>а</w:t>
            </w:r>
            <w:r w:rsidRPr="0051275C">
              <w:rPr>
                <w:rFonts w:ascii="Times New Roman" w:hAnsi="Times New Roman"/>
                <w:sz w:val="24"/>
                <w:szCs w:val="24"/>
              </w:rPr>
              <w:t xml:space="preserve"> муниципальной программы</w:t>
            </w:r>
          </w:p>
        </w:tc>
        <w:tc>
          <w:tcPr>
            <w:tcW w:w="2552" w:type="dxa"/>
          </w:tcPr>
          <w:p w:rsidR="00184095" w:rsidRPr="0051275C" w:rsidRDefault="00B0001E" w:rsidP="00B0001E">
            <w:pPr>
              <w:spacing w:line="252" w:lineRule="atLeast"/>
              <w:jc w:val="center"/>
              <w:rPr>
                <w:rFonts w:ascii="Times New Roman" w:hAnsi="Times New Roman"/>
                <w:sz w:val="24"/>
                <w:szCs w:val="24"/>
              </w:rPr>
            </w:pPr>
            <w:r>
              <w:rPr>
                <w:rFonts w:ascii="Times New Roman" w:hAnsi="Times New Roman"/>
                <w:sz w:val="24"/>
                <w:szCs w:val="24"/>
              </w:rPr>
              <w:t>С</w:t>
            </w:r>
            <w:r w:rsidR="00184095" w:rsidRPr="0051275C">
              <w:rPr>
                <w:rFonts w:ascii="Times New Roman" w:hAnsi="Times New Roman"/>
                <w:sz w:val="24"/>
                <w:szCs w:val="24"/>
              </w:rPr>
              <w:t>оответствует</w:t>
            </w:r>
          </w:p>
        </w:tc>
        <w:tc>
          <w:tcPr>
            <w:tcW w:w="3402" w:type="dxa"/>
          </w:tcPr>
          <w:p w:rsidR="006D4DDC" w:rsidRPr="00060740" w:rsidRDefault="00AF6974" w:rsidP="00B0001E">
            <w:pPr>
              <w:tabs>
                <w:tab w:val="left" w:pos="1593"/>
              </w:tabs>
              <w:spacing w:line="252" w:lineRule="atLeast"/>
              <w:jc w:val="both"/>
              <w:rPr>
                <w:rFonts w:ascii="Times New Roman" w:hAnsi="Times New Roman"/>
                <w:sz w:val="24"/>
                <w:szCs w:val="24"/>
                <w:u w:val="single"/>
              </w:rPr>
            </w:pPr>
            <w:r>
              <w:rPr>
                <w:rFonts w:ascii="Times New Roman" w:hAnsi="Times New Roman"/>
                <w:sz w:val="24"/>
                <w:szCs w:val="24"/>
                <w:u w:val="single"/>
              </w:rPr>
              <w:t xml:space="preserve"> </w:t>
            </w:r>
          </w:p>
        </w:tc>
      </w:tr>
      <w:tr w:rsidR="00184095" w:rsidRPr="0051275C" w:rsidTr="00C470DF">
        <w:tc>
          <w:tcPr>
            <w:tcW w:w="3402" w:type="dxa"/>
          </w:tcPr>
          <w:p w:rsidR="00184095" w:rsidRPr="0051275C" w:rsidRDefault="00AF6974" w:rsidP="001253AF">
            <w:pPr>
              <w:spacing w:line="252" w:lineRule="atLeast"/>
              <w:jc w:val="both"/>
              <w:rPr>
                <w:rFonts w:ascii="Times New Roman" w:hAnsi="Times New Roman"/>
                <w:sz w:val="24"/>
                <w:szCs w:val="24"/>
              </w:rPr>
            </w:pPr>
            <w:r w:rsidRPr="00AF6974">
              <w:rPr>
                <w:rFonts w:ascii="Times New Roman" w:hAnsi="Times New Roman"/>
                <w:sz w:val="24"/>
                <w:szCs w:val="24"/>
              </w:rPr>
              <w:t>Наличие характеристики сферы действия муниципальной программы, включая описание текущего состояния, основных проблем в указанной сфере и перспектив её развития</w:t>
            </w:r>
          </w:p>
        </w:tc>
        <w:tc>
          <w:tcPr>
            <w:tcW w:w="2552" w:type="dxa"/>
          </w:tcPr>
          <w:p w:rsidR="00184095" w:rsidRPr="0051275C" w:rsidRDefault="00A87BD4" w:rsidP="00A87BD4">
            <w:pPr>
              <w:spacing w:line="252" w:lineRule="atLeast"/>
              <w:jc w:val="center"/>
              <w:rPr>
                <w:rFonts w:ascii="Times New Roman" w:hAnsi="Times New Roman"/>
                <w:sz w:val="24"/>
                <w:szCs w:val="24"/>
              </w:rPr>
            </w:pPr>
            <w:r w:rsidRPr="0051275C">
              <w:rPr>
                <w:rFonts w:ascii="Times New Roman" w:hAnsi="Times New Roman"/>
                <w:sz w:val="24"/>
                <w:szCs w:val="24"/>
              </w:rPr>
              <w:t>С</w:t>
            </w:r>
            <w:r w:rsidR="00184095" w:rsidRPr="0051275C">
              <w:rPr>
                <w:rFonts w:ascii="Times New Roman" w:hAnsi="Times New Roman"/>
                <w:sz w:val="24"/>
                <w:szCs w:val="24"/>
              </w:rPr>
              <w:t>оответствует</w:t>
            </w:r>
          </w:p>
        </w:tc>
        <w:tc>
          <w:tcPr>
            <w:tcW w:w="3402" w:type="dxa"/>
          </w:tcPr>
          <w:p w:rsidR="00184095" w:rsidRDefault="006D4DDC" w:rsidP="006D4DDC">
            <w:pPr>
              <w:spacing w:line="252" w:lineRule="atLeast"/>
              <w:jc w:val="both"/>
              <w:rPr>
                <w:rFonts w:ascii="Times New Roman" w:hAnsi="Times New Roman"/>
                <w:sz w:val="24"/>
                <w:szCs w:val="24"/>
              </w:rPr>
            </w:pPr>
            <w:r w:rsidRPr="0051275C">
              <w:rPr>
                <w:rFonts w:ascii="Times New Roman" w:hAnsi="Times New Roman"/>
                <w:sz w:val="24"/>
                <w:szCs w:val="24"/>
              </w:rPr>
              <w:t xml:space="preserve">Характеристика сферы </w:t>
            </w:r>
            <w:r w:rsidR="002D4594" w:rsidRPr="0051275C">
              <w:rPr>
                <w:rFonts w:ascii="Times New Roman" w:hAnsi="Times New Roman"/>
                <w:sz w:val="24"/>
                <w:szCs w:val="24"/>
              </w:rPr>
              <w:t>реализации м</w:t>
            </w:r>
            <w:r w:rsidRPr="0051275C">
              <w:rPr>
                <w:rFonts w:ascii="Times New Roman" w:hAnsi="Times New Roman"/>
                <w:sz w:val="24"/>
                <w:szCs w:val="24"/>
              </w:rPr>
              <w:t xml:space="preserve">униципальной программы </w:t>
            </w:r>
            <w:r w:rsidR="002D4594" w:rsidRPr="0051275C">
              <w:rPr>
                <w:rFonts w:ascii="Times New Roman" w:hAnsi="Times New Roman"/>
                <w:sz w:val="24"/>
                <w:szCs w:val="24"/>
              </w:rPr>
              <w:t xml:space="preserve">отражена </w:t>
            </w:r>
            <w:r w:rsidRPr="0051275C">
              <w:rPr>
                <w:rFonts w:ascii="Times New Roman" w:hAnsi="Times New Roman"/>
                <w:sz w:val="24"/>
                <w:szCs w:val="24"/>
              </w:rPr>
              <w:t xml:space="preserve">в </w:t>
            </w:r>
            <w:r w:rsidR="002D4594" w:rsidRPr="0051275C">
              <w:rPr>
                <w:rFonts w:ascii="Times New Roman" w:hAnsi="Times New Roman"/>
                <w:sz w:val="24"/>
                <w:szCs w:val="24"/>
              </w:rPr>
              <w:t xml:space="preserve">текстовой части муниципальной программы. </w:t>
            </w:r>
          </w:p>
          <w:p w:rsidR="00227D89" w:rsidRPr="0051275C" w:rsidRDefault="00227D89" w:rsidP="006D4DDC">
            <w:pPr>
              <w:spacing w:line="252" w:lineRule="atLeast"/>
              <w:jc w:val="both"/>
              <w:rPr>
                <w:rFonts w:ascii="Times New Roman" w:hAnsi="Times New Roman"/>
                <w:sz w:val="24"/>
                <w:szCs w:val="24"/>
              </w:rPr>
            </w:pPr>
          </w:p>
          <w:p w:rsidR="0007740A" w:rsidRPr="0051275C" w:rsidRDefault="0007740A" w:rsidP="0007740A">
            <w:pPr>
              <w:spacing w:line="252" w:lineRule="atLeast"/>
              <w:jc w:val="both"/>
              <w:rPr>
                <w:rFonts w:ascii="Times New Roman" w:hAnsi="Times New Roman"/>
                <w:sz w:val="24"/>
                <w:szCs w:val="24"/>
              </w:rPr>
            </w:pPr>
          </w:p>
        </w:tc>
      </w:tr>
      <w:tr w:rsidR="00184095" w:rsidRPr="0051275C" w:rsidTr="00C470DF">
        <w:tc>
          <w:tcPr>
            <w:tcW w:w="3402" w:type="dxa"/>
          </w:tcPr>
          <w:p w:rsidR="00184095" w:rsidRPr="0051275C" w:rsidRDefault="00184095" w:rsidP="0007740A">
            <w:pPr>
              <w:spacing w:line="252" w:lineRule="atLeast"/>
              <w:jc w:val="both"/>
              <w:rPr>
                <w:rFonts w:ascii="Times New Roman" w:hAnsi="Times New Roman"/>
                <w:sz w:val="24"/>
                <w:szCs w:val="24"/>
              </w:rPr>
            </w:pPr>
            <w:r w:rsidRPr="0051275C">
              <w:rPr>
                <w:rFonts w:ascii="Times New Roman" w:hAnsi="Times New Roman"/>
                <w:sz w:val="24"/>
                <w:szCs w:val="24"/>
              </w:rPr>
              <w:t>Наличие цели, задач и сроков реализации муниципальной программы</w:t>
            </w:r>
          </w:p>
        </w:tc>
        <w:tc>
          <w:tcPr>
            <w:tcW w:w="2552" w:type="dxa"/>
          </w:tcPr>
          <w:p w:rsidR="00184095" w:rsidRPr="0051275C" w:rsidRDefault="003D71A9" w:rsidP="001253AF">
            <w:pPr>
              <w:spacing w:line="252" w:lineRule="atLeast"/>
              <w:jc w:val="both"/>
              <w:rPr>
                <w:rFonts w:ascii="Times New Roman" w:hAnsi="Times New Roman"/>
                <w:sz w:val="24"/>
                <w:szCs w:val="24"/>
              </w:rPr>
            </w:pPr>
            <w:r w:rsidRPr="0051275C">
              <w:rPr>
                <w:rFonts w:ascii="Times New Roman" w:hAnsi="Times New Roman"/>
                <w:sz w:val="24"/>
                <w:szCs w:val="24"/>
              </w:rPr>
              <w:t xml:space="preserve">       </w:t>
            </w:r>
            <w:r w:rsidR="00184095" w:rsidRPr="0051275C">
              <w:rPr>
                <w:rFonts w:ascii="Times New Roman" w:hAnsi="Times New Roman"/>
                <w:sz w:val="24"/>
                <w:szCs w:val="24"/>
              </w:rPr>
              <w:t>Соответствует.</w:t>
            </w:r>
          </w:p>
          <w:p w:rsidR="00184095" w:rsidRPr="0051275C" w:rsidRDefault="00184095" w:rsidP="001253AF">
            <w:pPr>
              <w:spacing w:line="252" w:lineRule="atLeast"/>
              <w:jc w:val="both"/>
              <w:rPr>
                <w:rFonts w:ascii="Times New Roman" w:hAnsi="Times New Roman"/>
                <w:sz w:val="24"/>
                <w:szCs w:val="24"/>
              </w:rPr>
            </w:pPr>
          </w:p>
          <w:p w:rsidR="00184095" w:rsidRPr="0051275C" w:rsidRDefault="00184095" w:rsidP="00A20E35">
            <w:pPr>
              <w:spacing w:line="252" w:lineRule="atLeast"/>
              <w:jc w:val="both"/>
              <w:rPr>
                <w:rFonts w:ascii="Times New Roman" w:hAnsi="Times New Roman"/>
                <w:sz w:val="24"/>
                <w:szCs w:val="24"/>
              </w:rPr>
            </w:pPr>
          </w:p>
        </w:tc>
        <w:tc>
          <w:tcPr>
            <w:tcW w:w="3402" w:type="dxa"/>
          </w:tcPr>
          <w:p w:rsidR="00987CAE" w:rsidRPr="0051275C" w:rsidRDefault="00184095" w:rsidP="0056237F">
            <w:pPr>
              <w:spacing w:line="252" w:lineRule="atLeast"/>
              <w:jc w:val="both"/>
              <w:rPr>
                <w:rFonts w:ascii="Times New Roman" w:hAnsi="Times New Roman"/>
                <w:sz w:val="24"/>
                <w:szCs w:val="24"/>
              </w:rPr>
            </w:pPr>
            <w:r w:rsidRPr="0051275C">
              <w:rPr>
                <w:rFonts w:ascii="Times New Roman" w:hAnsi="Times New Roman"/>
                <w:sz w:val="24"/>
                <w:szCs w:val="24"/>
              </w:rPr>
              <w:t>Цели и задачи программы соответствуют основным приоритетам государственной политики в сфере реализации муниципальной программы</w:t>
            </w:r>
            <w:r w:rsidR="00747FC8" w:rsidRPr="0051275C">
              <w:rPr>
                <w:rFonts w:ascii="Times New Roman" w:hAnsi="Times New Roman"/>
                <w:sz w:val="24"/>
                <w:szCs w:val="24"/>
              </w:rPr>
              <w:t xml:space="preserve">, основным направлениям социально – экономического развития муниципального образования.   </w:t>
            </w:r>
          </w:p>
          <w:p w:rsidR="007C1C22" w:rsidRPr="0051275C" w:rsidRDefault="00336195" w:rsidP="00336195">
            <w:pPr>
              <w:spacing w:line="252" w:lineRule="atLeast"/>
              <w:jc w:val="both"/>
              <w:rPr>
                <w:rFonts w:ascii="Times New Roman" w:hAnsi="Times New Roman"/>
                <w:sz w:val="24"/>
                <w:szCs w:val="24"/>
              </w:rPr>
            </w:pPr>
            <w:r w:rsidRPr="0051275C">
              <w:rPr>
                <w:rFonts w:ascii="Times New Roman" w:hAnsi="Times New Roman"/>
                <w:sz w:val="24"/>
                <w:szCs w:val="24"/>
              </w:rPr>
              <w:t xml:space="preserve">Сроки реализации программы </w:t>
            </w:r>
          </w:p>
          <w:p w:rsidR="00336195" w:rsidRPr="0051275C" w:rsidRDefault="00336195" w:rsidP="00AF6974">
            <w:pPr>
              <w:spacing w:line="252" w:lineRule="atLeast"/>
              <w:jc w:val="both"/>
              <w:rPr>
                <w:rFonts w:ascii="Times New Roman" w:hAnsi="Times New Roman"/>
                <w:sz w:val="24"/>
                <w:szCs w:val="24"/>
              </w:rPr>
            </w:pPr>
            <w:r w:rsidRPr="0051275C">
              <w:rPr>
                <w:rFonts w:ascii="Times New Roman" w:hAnsi="Times New Roman"/>
                <w:sz w:val="24"/>
                <w:szCs w:val="24"/>
              </w:rPr>
              <w:t>20</w:t>
            </w:r>
            <w:r w:rsidR="00987CAE" w:rsidRPr="0051275C">
              <w:rPr>
                <w:rFonts w:ascii="Times New Roman" w:hAnsi="Times New Roman"/>
                <w:sz w:val="24"/>
                <w:szCs w:val="24"/>
              </w:rPr>
              <w:t>21</w:t>
            </w:r>
            <w:r w:rsidRPr="0051275C">
              <w:rPr>
                <w:rFonts w:ascii="Times New Roman" w:hAnsi="Times New Roman"/>
                <w:sz w:val="24"/>
                <w:szCs w:val="24"/>
              </w:rPr>
              <w:t>-202</w:t>
            </w:r>
            <w:r w:rsidR="00AF6974">
              <w:rPr>
                <w:rFonts w:ascii="Times New Roman" w:hAnsi="Times New Roman"/>
                <w:sz w:val="24"/>
                <w:szCs w:val="24"/>
              </w:rPr>
              <w:t>5</w:t>
            </w:r>
            <w:r w:rsidRPr="0051275C">
              <w:rPr>
                <w:rFonts w:ascii="Times New Roman" w:hAnsi="Times New Roman"/>
                <w:sz w:val="24"/>
                <w:szCs w:val="24"/>
              </w:rPr>
              <w:t xml:space="preserve"> годы</w:t>
            </w:r>
          </w:p>
        </w:tc>
      </w:tr>
      <w:tr w:rsidR="00184095" w:rsidRPr="0051275C" w:rsidTr="00C470DF">
        <w:tc>
          <w:tcPr>
            <w:tcW w:w="3402" w:type="dxa"/>
          </w:tcPr>
          <w:p w:rsidR="00184095" w:rsidRPr="0051275C" w:rsidRDefault="00184095" w:rsidP="001253AF">
            <w:pPr>
              <w:spacing w:line="252" w:lineRule="atLeast"/>
              <w:jc w:val="both"/>
              <w:rPr>
                <w:rFonts w:ascii="Times New Roman" w:hAnsi="Times New Roman"/>
                <w:sz w:val="24"/>
                <w:szCs w:val="24"/>
              </w:rPr>
            </w:pPr>
            <w:r w:rsidRPr="0051275C">
              <w:rPr>
                <w:rFonts w:ascii="Times New Roman" w:hAnsi="Times New Roman"/>
                <w:sz w:val="24"/>
                <w:szCs w:val="24"/>
              </w:rPr>
              <w:t xml:space="preserve">Ресурсное обеспечение муниципальной программы за </w:t>
            </w:r>
            <w:r w:rsidRPr="0051275C">
              <w:rPr>
                <w:rFonts w:ascii="Times New Roman" w:hAnsi="Times New Roman"/>
                <w:sz w:val="24"/>
                <w:szCs w:val="24"/>
              </w:rPr>
              <w:lastRenderedPageBreak/>
              <w:t>счет всех источников</w:t>
            </w:r>
          </w:p>
        </w:tc>
        <w:tc>
          <w:tcPr>
            <w:tcW w:w="2552" w:type="dxa"/>
          </w:tcPr>
          <w:p w:rsidR="00184095" w:rsidRPr="0051275C" w:rsidRDefault="000B5C38" w:rsidP="000B5C38">
            <w:pPr>
              <w:spacing w:line="252" w:lineRule="atLeast"/>
              <w:jc w:val="both"/>
              <w:rPr>
                <w:rFonts w:ascii="Times New Roman" w:hAnsi="Times New Roman"/>
                <w:sz w:val="24"/>
                <w:szCs w:val="24"/>
              </w:rPr>
            </w:pPr>
            <w:r w:rsidRPr="0051275C">
              <w:rPr>
                <w:rFonts w:ascii="Times New Roman" w:hAnsi="Times New Roman"/>
                <w:sz w:val="24"/>
                <w:szCs w:val="24"/>
              </w:rPr>
              <w:lastRenderedPageBreak/>
              <w:t>С</w:t>
            </w:r>
            <w:r w:rsidR="00184095" w:rsidRPr="0051275C">
              <w:rPr>
                <w:rFonts w:ascii="Times New Roman" w:hAnsi="Times New Roman"/>
                <w:sz w:val="24"/>
                <w:szCs w:val="24"/>
              </w:rPr>
              <w:t xml:space="preserve">оответствует </w:t>
            </w:r>
          </w:p>
        </w:tc>
        <w:tc>
          <w:tcPr>
            <w:tcW w:w="3402" w:type="dxa"/>
          </w:tcPr>
          <w:p w:rsidR="00184095" w:rsidRPr="00145BD2" w:rsidRDefault="00184095" w:rsidP="00B26087">
            <w:pPr>
              <w:spacing w:line="252" w:lineRule="atLeast"/>
              <w:jc w:val="both"/>
              <w:rPr>
                <w:rFonts w:ascii="Times New Roman" w:hAnsi="Times New Roman"/>
                <w:sz w:val="24"/>
                <w:szCs w:val="24"/>
                <w:u w:val="single"/>
              </w:rPr>
            </w:pPr>
          </w:p>
        </w:tc>
      </w:tr>
      <w:tr w:rsidR="00306FDE" w:rsidRPr="0051275C" w:rsidTr="00C470DF">
        <w:trPr>
          <w:trHeight w:val="726"/>
        </w:trPr>
        <w:tc>
          <w:tcPr>
            <w:tcW w:w="3402" w:type="dxa"/>
          </w:tcPr>
          <w:p w:rsidR="00306FDE" w:rsidRPr="0051275C" w:rsidRDefault="00306FDE" w:rsidP="00306FDE">
            <w:pPr>
              <w:spacing w:line="252" w:lineRule="atLeast"/>
              <w:jc w:val="both"/>
              <w:rPr>
                <w:rFonts w:ascii="Times New Roman" w:hAnsi="Times New Roman"/>
                <w:sz w:val="24"/>
                <w:szCs w:val="24"/>
              </w:rPr>
            </w:pPr>
            <w:r w:rsidRPr="0051275C">
              <w:rPr>
                <w:rFonts w:ascii="Times New Roman" w:hAnsi="Times New Roman"/>
                <w:sz w:val="24"/>
                <w:szCs w:val="24"/>
              </w:rPr>
              <w:lastRenderedPageBreak/>
              <w:t>Обоснование выделения и включения в муниципальную программу подпрограмм</w:t>
            </w:r>
          </w:p>
        </w:tc>
        <w:tc>
          <w:tcPr>
            <w:tcW w:w="2552" w:type="dxa"/>
          </w:tcPr>
          <w:p w:rsidR="00306FDE" w:rsidRPr="00CA240D" w:rsidRDefault="00306FDE" w:rsidP="00306FDE">
            <w:pPr>
              <w:rPr>
                <w:rFonts w:ascii="Times New Roman" w:hAnsi="Times New Roman"/>
                <w:sz w:val="24"/>
                <w:szCs w:val="24"/>
              </w:rPr>
            </w:pPr>
            <w:r w:rsidRPr="00557D90">
              <w:rPr>
                <w:rFonts w:ascii="Times New Roman" w:hAnsi="Times New Roman"/>
                <w:sz w:val="24"/>
                <w:szCs w:val="24"/>
              </w:rPr>
              <w:t>Соответствует.</w:t>
            </w:r>
          </w:p>
        </w:tc>
        <w:tc>
          <w:tcPr>
            <w:tcW w:w="3402" w:type="dxa"/>
          </w:tcPr>
          <w:p w:rsidR="00306FDE" w:rsidRPr="00306FDE" w:rsidRDefault="00306FDE" w:rsidP="00306FDE">
            <w:pPr>
              <w:spacing w:line="252" w:lineRule="atLeast"/>
              <w:jc w:val="both"/>
              <w:rPr>
                <w:rFonts w:ascii="Times New Roman" w:hAnsi="Times New Roman"/>
                <w:sz w:val="24"/>
                <w:szCs w:val="24"/>
              </w:rPr>
            </w:pPr>
            <w:r w:rsidRPr="00306FDE">
              <w:rPr>
                <w:rFonts w:ascii="Times New Roman" w:hAnsi="Times New Roman"/>
                <w:sz w:val="24"/>
                <w:szCs w:val="24"/>
              </w:rPr>
              <w:t>Программа включает 4 Подпрограммы</w:t>
            </w:r>
          </w:p>
        </w:tc>
      </w:tr>
      <w:tr w:rsidR="00306FDE" w:rsidRPr="0051275C" w:rsidTr="00C470DF">
        <w:tc>
          <w:tcPr>
            <w:tcW w:w="3402" w:type="dxa"/>
          </w:tcPr>
          <w:p w:rsidR="00306FDE" w:rsidRPr="0051275C" w:rsidRDefault="00306FDE" w:rsidP="00306FDE">
            <w:pPr>
              <w:spacing w:line="252" w:lineRule="atLeast"/>
              <w:jc w:val="both"/>
              <w:rPr>
                <w:rFonts w:ascii="Times New Roman" w:hAnsi="Times New Roman"/>
                <w:sz w:val="24"/>
                <w:szCs w:val="24"/>
              </w:rPr>
            </w:pPr>
            <w:r w:rsidRPr="0051275C">
              <w:rPr>
                <w:rFonts w:ascii="Times New Roman" w:hAnsi="Times New Roman"/>
                <w:sz w:val="24"/>
                <w:szCs w:val="24"/>
              </w:rPr>
              <w:t>Перечень программных мероприятий с указанием сроков их исполнения, исполнителей, стоимости по каждому мероприятию на весь период реализации муниципальной программы (в том числе по годам), структуры источников финансирования</w:t>
            </w:r>
          </w:p>
        </w:tc>
        <w:tc>
          <w:tcPr>
            <w:tcW w:w="2552" w:type="dxa"/>
          </w:tcPr>
          <w:p w:rsidR="00306FDE" w:rsidRPr="0051275C" w:rsidRDefault="00306FDE" w:rsidP="00306FDE">
            <w:pPr>
              <w:spacing w:line="252" w:lineRule="atLeast"/>
              <w:jc w:val="both"/>
              <w:rPr>
                <w:rFonts w:ascii="Times New Roman" w:hAnsi="Times New Roman"/>
                <w:sz w:val="24"/>
                <w:szCs w:val="24"/>
              </w:rPr>
            </w:pPr>
            <w:r>
              <w:rPr>
                <w:rFonts w:ascii="Times New Roman" w:hAnsi="Times New Roman"/>
                <w:sz w:val="24"/>
                <w:szCs w:val="24"/>
              </w:rPr>
              <w:t>С</w:t>
            </w:r>
            <w:r w:rsidRPr="0051275C">
              <w:rPr>
                <w:rFonts w:ascii="Times New Roman" w:hAnsi="Times New Roman"/>
                <w:sz w:val="24"/>
                <w:szCs w:val="24"/>
              </w:rPr>
              <w:t>оответствует.</w:t>
            </w:r>
          </w:p>
        </w:tc>
        <w:tc>
          <w:tcPr>
            <w:tcW w:w="3402" w:type="dxa"/>
          </w:tcPr>
          <w:p w:rsidR="00306FDE" w:rsidRPr="00721632" w:rsidRDefault="00306FDE" w:rsidP="00306FDE">
            <w:pPr>
              <w:spacing w:line="252" w:lineRule="atLeast"/>
              <w:jc w:val="both"/>
              <w:rPr>
                <w:rFonts w:ascii="Times New Roman" w:hAnsi="Times New Roman"/>
                <w:sz w:val="24"/>
                <w:szCs w:val="24"/>
              </w:rPr>
            </w:pPr>
            <w:r>
              <w:rPr>
                <w:rFonts w:ascii="Times New Roman" w:hAnsi="Times New Roman"/>
                <w:sz w:val="24"/>
                <w:szCs w:val="24"/>
              </w:rPr>
              <w:t>Основные программные мероприятия п</w:t>
            </w:r>
            <w:r w:rsidRPr="00721632">
              <w:rPr>
                <w:rFonts w:ascii="Times New Roman" w:hAnsi="Times New Roman"/>
                <w:sz w:val="24"/>
                <w:szCs w:val="24"/>
              </w:rPr>
              <w:t>редусмотрен</w:t>
            </w:r>
            <w:r>
              <w:rPr>
                <w:rFonts w:ascii="Times New Roman" w:hAnsi="Times New Roman"/>
                <w:sz w:val="24"/>
                <w:szCs w:val="24"/>
              </w:rPr>
              <w:t>ы в разрезе Подпрограмм</w:t>
            </w:r>
            <w:r w:rsidRPr="00721632">
              <w:rPr>
                <w:rFonts w:ascii="Times New Roman" w:hAnsi="Times New Roman"/>
                <w:sz w:val="24"/>
                <w:szCs w:val="24"/>
              </w:rPr>
              <w:t xml:space="preserve">. </w:t>
            </w:r>
          </w:p>
          <w:p w:rsidR="00306FDE" w:rsidRPr="00060740" w:rsidRDefault="00306FDE" w:rsidP="00306FDE">
            <w:pPr>
              <w:spacing w:line="252" w:lineRule="atLeast"/>
              <w:jc w:val="both"/>
              <w:rPr>
                <w:rFonts w:ascii="Times New Roman" w:hAnsi="Times New Roman"/>
                <w:sz w:val="24"/>
                <w:szCs w:val="24"/>
                <w:u w:val="single"/>
              </w:rPr>
            </w:pPr>
            <w:r>
              <w:rPr>
                <w:rFonts w:ascii="Times New Roman" w:hAnsi="Times New Roman"/>
                <w:sz w:val="24"/>
                <w:szCs w:val="24"/>
              </w:rPr>
              <w:t xml:space="preserve">Финансирование в разрезе мероприятий  </w:t>
            </w:r>
            <w:r w:rsidRPr="00721632">
              <w:rPr>
                <w:rFonts w:ascii="Times New Roman" w:hAnsi="Times New Roman"/>
                <w:sz w:val="24"/>
                <w:szCs w:val="24"/>
              </w:rPr>
              <w:t xml:space="preserve"> по годам предусмотрен</w:t>
            </w:r>
            <w:r>
              <w:rPr>
                <w:rFonts w:ascii="Times New Roman" w:hAnsi="Times New Roman"/>
                <w:sz w:val="24"/>
                <w:szCs w:val="24"/>
              </w:rPr>
              <w:t>о в приложениях за номером 3 к Подпрограммам</w:t>
            </w:r>
          </w:p>
        </w:tc>
      </w:tr>
      <w:tr w:rsidR="00306FDE" w:rsidRPr="0051275C" w:rsidTr="00C470DF">
        <w:tc>
          <w:tcPr>
            <w:tcW w:w="3402" w:type="dxa"/>
          </w:tcPr>
          <w:p w:rsidR="00306FDE" w:rsidRPr="0051275C" w:rsidRDefault="00306FDE" w:rsidP="00306FDE">
            <w:pPr>
              <w:spacing w:line="252" w:lineRule="atLeast"/>
              <w:jc w:val="both"/>
              <w:rPr>
                <w:rFonts w:ascii="Times New Roman" w:hAnsi="Times New Roman"/>
                <w:sz w:val="24"/>
                <w:szCs w:val="24"/>
              </w:rPr>
            </w:pPr>
            <w:r w:rsidRPr="0051275C">
              <w:rPr>
                <w:rFonts w:ascii="Times New Roman" w:hAnsi="Times New Roman"/>
                <w:sz w:val="24"/>
                <w:szCs w:val="24"/>
              </w:rPr>
              <w:t xml:space="preserve">Наличие технико-экономического обоснования расходных обязательств </w:t>
            </w:r>
          </w:p>
        </w:tc>
        <w:tc>
          <w:tcPr>
            <w:tcW w:w="2552" w:type="dxa"/>
          </w:tcPr>
          <w:p w:rsidR="00306FDE" w:rsidRPr="00CA240D" w:rsidRDefault="00306FDE" w:rsidP="00306FDE">
            <w:pPr>
              <w:rPr>
                <w:rFonts w:ascii="Times New Roman" w:hAnsi="Times New Roman"/>
                <w:sz w:val="24"/>
                <w:szCs w:val="24"/>
              </w:rPr>
            </w:pPr>
            <w:r w:rsidRPr="00557D90">
              <w:rPr>
                <w:rFonts w:ascii="Times New Roman" w:hAnsi="Times New Roman"/>
                <w:sz w:val="24"/>
                <w:szCs w:val="24"/>
              </w:rPr>
              <w:t>Соответствует.</w:t>
            </w:r>
          </w:p>
        </w:tc>
        <w:tc>
          <w:tcPr>
            <w:tcW w:w="3402" w:type="dxa"/>
          </w:tcPr>
          <w:p w:rsidR="00306FDE" w:rsidRPr="00CA240D" w:rsidRDefault="00306FDE" w:rsidP="00306FDE">
            <w:pPr>
              <w:rPr>
                <w:rFonts w:ascii="Times New Roman" w:hAnsi="Times New Roman"/>
                <w:sz w:val="24"/>
                <w:szCs w:val="24"/>
              </w:rPr>
            </w:pPr>
            <w:r w:rsidRPr="00CA240D">
              <w:rPr>
                <w:rFonts w:ascii="Times New Roman" w:hAnsi="Times New Roman"/>
                <w:sz w:val="24"/>
                <w:szCs w:val="24"/>
              </w:rPr>
              <w:t xml:space="preserve">Не предусмотрено постановлением </w:t>
            </w:r>
            <w:r>
              <w:rPr>
                <w:rFonts w:ascii="Times New Roman" w:hAnsi="Times New Roman"/>
                <w:sz w:val="24"/>
                <w:szCs w:val="24"/>
              </w:rPr>
              <w:t xml:space="preserve">от </w:t>
            </w:r>
            <w:r w:rsidRPr="00CA240D">
              <w:rPr>
                <w:rFonts w:ascii="Times New Roman" w:hAnsi="Times New Roman"/>
                <w:sz w:val="24"/>
                <w:szCs w:val="24"/>
              </w:rPr>
              <w:t>1</w:t>
            </w:r>
            <w:r>
              <w:rPr>
                <w:rFonts w:ascii="Times New Roman" w:hAnsi="Times New Roman"/>
                <w:sz w:val="24"/>
                <w:szCs w:val="24"/>
              </w:rPr>
              <w:t>0</w:t>
            </w:r>
            <w:r w:rsidRPr="00CA240D">
              <w:rPr>
                <w:rFonts w:ascii="Times New Roman" w:hAnsi="Times New Roman"/>
                <w:sz w:val="24"/>
                <w:szCs w:val="24"/>
              </w:rPr>
              <w:t>.0</w:t>
            </w:r>
            <w:r>
              <w:rPr>
                <w:rFonts w:ascii="Times New Roman" w:hAnsi="Times New Roman"/>
                <w:sz w:val="24"/>
                <w:szCs w:val="24"/>
              </w:rPr>
              <w:t>8</w:t>
            </w:r>
            <w:r w:rsidRPr="00CA240D">
              <w:rPr>
                <w:rFonts w:ascii="Times New Roman" w:hAnsi="Times New Roman"/>
                <w:sz w:val="24"/>
                <w:szCs w:val="24"/>
              </w:rPr>
              <w:t xml:space="preserve">.2020 г. № </w:t>
            </w:r>
            <w:r>
              <w:rPr>
                <w:rFonts w:ascii="Times New Roman" w:hAnsi="Times New Roman"/>
                <w:sz w:val="24"/>
                <w:szCs w:val="24"/>
              </w:rPr>
              <w:t>7</w:t>
            </w:r>
            <w:r w:rsidRPr="00CA240D">
              <w:rPr>
                <w:rFonts w:ascii="Times New Roman" w:hAnsi="Times New Roman"/>
                <w:sz w:val="24"/>
                <w:szCs w:val="24"/>
              </w:rPr>
              <w:t>7</w:t>
            </w:r>
          </w:p>
        </w:tc>
      </w:tr>
      <w:tr w:rsidR="00306FDE" w:rsidRPr="0051275C" w:rsidTr="00C470DF">
        <w:tc>
          <w:tcPr>
            <w:tcW w:w="3402" w:type="dxa"/>
          </w:tcPr>
          <w:p w:rsidR="00306FDE" w:rsidRPr="0051275C" w:rsidRDefault="00306FDE" w:rsidP="00306FDE">
            <w:pPr>
              <w:shd w:val="clear" w:color="auto" w:fill="FFFFFF"/>
              <w:spacing w:line="252" w:lineRule="atLeast"/>
              <w:jc w:val="both"/>
              <w:rPr>
                <w:rFonts w:ascii="Times New Roman" w:hAnsi="Times New Roman"/>
                <w:sz w:val="24"/>
                <w:szCs w:val="24"/>
              </w:rPr>
            </w:pPr>
            <w:r w:rsidRPr="0051275C">
              <w:rPr>
                <w:rFonts w:ascii="Times New Roman" w:hAnsi="Times New Roman"/>
                <w:sz w:val="24"/>
                <w:szCs w:val="24"/>
              </w:rPr>
              <w:t>Наличие прогноза конечных результатов реализации муниципальной программы</w:t>
            </w:r>
          </w:p>
        </w:tc>
        <w:tc>
          <w:tcPr>
            <w:tcW w:w="2552" w:type="dxa"/>
          </w:tcPr>
          <w:p w:rsidR="00306FDE" w:rsidRPr="00557D90" w:rsidRDefault="00306FDE" w:rsidP="00306FDE">
            <w:pPr>
              <w:spacing w:line="252" w:lineRule="atLeast"/>
              <w:jc w:val="both"/>
              <w:rPr>
                <w:rFonts w:ascii="Times New Roman" w:hAnsi="Times New Roman"/>
                <w:sz w:val="24"/>
                <w:szCs w:val="24"/>
              </w:rPr>
            </w:pPr>
            <w:r w:rsidRPr="00557D90">
              <w:rPr>
                <w:rFonts w:ascii="Times New Roman" w:hAnsi="Times New Roman"/>
                <w:sz w:val="24"/>
                <w:szCs w:val="24"/>
              </w:rPr>
              <w:t>Соответствует.</w:t>
            </w:r>
          </w:p>
        </w:tc>
        <w:tc>
          <w:tcPr>
            <w:tcW w:w="3402" w:type="dxa"/>
          </w:tcPr>
          <w:p w:rsidR="00306FDE" w:rsidRPr="00557D90" w:rsidRDefault="00306FDE" w:rsidP="00306FDE">
            <w:pPr>
              <w:spacing w:line="252" w:lineRule="atLeast"/>
              <w:jc w:val="both"/>
              <w:rPr>
                <w:rFonts w:ascii="Times New Roman" w:hAnsi="Times New Roman"/>
                <w:sz w:val="24"/>
                <w:szCs w:val="24"/>
              </w:rPr>
            </w:pPr>
          </w:p>
        </w:tc>
      </w:tr>
      <w:tr w:rsidR="00306FDE" w:rsidRPr="0051275C" w:rsidTr="00C470DF">
        <w:tc>
          <w:tcPr>
            <w:tcW w:w="3402" w:type="dxa"/>
          </w:tcPr>
          <w:p w:rsidR="00306FDE" w:rsidRPr="0051275C" w:rsidRDefault="00306FDE" w:rsidP="00306FDE">
            <w:pPr>
              <w:spacing w:line="252" w:lineRule="atLeast"/>
              <w:jc w:val="both"/>
              <w:rPr>
                <w:rFonts w:ascii="Times New Roman" w:hAnsi="Times New Roman"/>
                <w:color w:val="FF0000"/>
                <w:sz w:val="24"/>
                <w:szCs w:val="24"/>
              </w:rPr>
            </w:pPr>
            <w:r w:rsidRPr="0051275C">
              <w:rPr>
                <w:rFonts w:ascii="Times New Roman" w:hAnsi="Times New Roman"/>
                <w:sz w:val="24"/>
                <w:szCs w:val="24"/>
              </w:rPr>
              <w:t xml:space="preserve">Наличие оценки эффективности муниципальной программы </w:t>
            </w:r>
          </w:p>
        </w:tc>
        <w:tc>
          <w:tcPr>
            <w:tcW w:w="2552" w:type="dxa"/>
          </w:tcPr>
          <w:p w:rsidR="00306FDE" w:rsidRPr="00173264" w:rsidRDefault="00220392" w:rsidP="00306FDE">
            <w:pPr>
              <w:spacing w:line="252" w:lineRule="atLeast"/>
              <w:jc w:val="both"/>
              <w:rPr>
                <w:rFonts w:ascii="Times New Roman" w:hAnsi="Times New Roman"/>
              </w:rPr>
            </w:pPr>
            <w:r>
              <w:rPr>
                <w:rFonts w:ascii="Times New Roman" w:hAnsi="Times New Roman"/>
              </w:rPr>
              <w:t xml:space="preserve">Отсутствует </w:t>
            </w:r>
          </w:p>
        </w:tc>
        <w:tc>
          <w:tcPr>
            <w:tcW w:w="3402" w:type="dxa"/>
          </w:tcPr>
          <w:p w:rsidR="00306FDE" w:rsidRDefault="00306FDE" w:rsidP="00306FDE">
            <w:r w:rsidRPr="00ED4BDE">
              <w:rPr>
                <w:rFonts w:ascii="Times New Roman" w:hAnsi="Times New Roman"/>
                <w:sz w:val="24"/>
                <w:szCs w:val="24"/>
              </w:rPr>
              <w:t>Не предусмотрено постановлением от 10.08.2020 г. № 77</w:t>
            </w:r>
          </w:p>
        </w:tc>
      </w:tr>
      <w:tr w:rsidR="00306FDE" w:rsidRPr="0051275C" w:rsidTr="00C470DF">
        <w:tc>
          <w:tcPr>
            <w:tcW w:w="3402" w:type="dxa"/>
          </w:tcPr>
          <w:p w:rsidR="00306FDE" w:rsidRPr="0051275C" w:rsidRDefault="00306FDE" w:rsidP="00306FDE">
            <w:pPr>
              <w:spacing w:line="252" w:lineRule="atLeast"/>
              <w:jc w:val="both"/>
              <w:rPr>
                <w:rFonts w:ascii="Times New Roman" w:hAnsi="Times New Roman"/>
                <w:color w:val="FF0000"/>
                <w:sz w:val="24"/>
                <w:szCs w:val="24"/>
              </w:rPr>
            </w:pPr>
            <w:r w:rsidRPr="0051275C">
              <w:rPr>
                <w:rFonts w:ascii="Times New Roman" w:hAnsi="Times New Roman"/>
                <w:sz w:val="24"/>
                <w:szCs w:val="24"/>
              </w:rPr>
              <w:t>Наличие форм и методов контроля реализации муниципальной программы.</w:t>
            </w:r>
          </w:p>
        </w:tc>
        <w:tc>
          <w:tcPr>
            <w:tcW w:w="2552" w:type="dxa"/>
          </w:tcPr>
          <w:p w:rsidR="00306FDE" w:rsidRPr="00173264" w:rsidRDefault="00220392" w:rsidP="00306FDE">
            <w:pPr>
              <w:spacing w:line="252" w:lineRule="atLeast"/>
              <w:jc w:val="both"/>
              <w:rPr>
                <w:rFonts w:ascii="Times New Roman" w:hAnsi="Times New Roman"/>
              </w:rPr>
            </w:pPr>
            <w:r w:rsidRPr="00220392">
              <w:rPr>
                <w:rFonts w:ascii="Times New Roman" w:hAnsi="Times New Roman"/>
              </w:rPr>
              <w:t>Отсутствует</w:t>
            </w:r>
          </w:p>
        </w:tc>
        <w:tc>
          <w:tcPr>
            <w:tcW w:w="3402" w:type="dxa"/>
          </w:tcPr>
          <w:p w:rsidR="00306FDE" w:rsidRDefault="00306FDE" w:rsidP="00306FDE">
            <w:r w:rsidRPr="00ED4BDE">
              <w:rPr>
                <w:rFonts w:ascii="Times New Roman" w:hAnsi="Times New Roman"/>
                <w:sz w:val="24"/>
                <w:szCs w:val="24"/>
              </w:rPr>
              <w:t>Не предусмотрено постановлением от 10.08.2020 г. № 77</w:t>
            </w:r>
          </w:p>
        </w:tc>
      </w:tr>
    </w:tbl>
    <w:p w:rsidR="00C10705" w:rsidRDefault="00AA4569" w:rsidP="00FF467B">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0060552F">
        <w:rPr>
          <w:rFonts w:ascii="Times New Roman" w:hAnsi="Times New Roman"/>
          <w:sz w:val="24"/>
          <w:szCs w:val="24"/>
        </w:rPr>
        <w:t xml:space="preserve">     </w:t>
      </w:r>
    </w:p>
    <w:p w:rsidR="002D4262" w:rsidRDefault="00C10705" w:rsidP="00E37518">
      <w:pPr>
        <w:tabs>
          <w:tab w:val="left" w:pos="-284"/>
        </w:tabs>
        <w:spacing w:after="0" w:line="240" w:lineRule="auto"/>
        <w:ind w:hanging="567"/>
        <w:jc w:val="both"/>
        <w:rPr>
          <w:rFonts w:ascii="Times New Roman" w:hAnsi="Times New Roman"/>
          <w:sz w:val="28"/>
          <w:szCs w:val="28"/>
        </w:rPr>
      </w:pPr>
      <w:r>
        <w:rPr>
          <w:rFonts w:ascii="Times New Roman" w:hAnsi="Times New Roman"/>
          <w:sz w:val="24"/>
          <w:szCs w:val="24"/>
        </w:rPr>
        <w:t xml:space="preserve">         </w:t>
      </w:r>
      <w:r w:rsidR="002D4262">
        <w:rPr>
          <w:rFonts w:ascii="Times New Roman" w:hAnsi="Times New Roman"/>
          <w:sz w:val="24"/>
          <w:szCs w:val="24"/>
        </w:rPr>
        <w:t xml:space="preserve">           </w:t>
      </w:r>
      <w:r w:rsidR="002D4262" w:rsidRPr="002D4262">
        <w:rPr>
          <w:rFonts w:ascii="Times New Roman" w:hAnsi="Times New Roman"/>
          <w:sz w:val="28"/>
          <w:szCs w:val="28"/>
        </w:rPr>
        <w:t xml:space="preserve">Экспертиза показала, что </w:t>
      </w:r>
      <w:r w:rsidR="00B3086C">
        <w:rPr>
          <w:rFonts w:ascii="Times New Roman" w:hAnsi="Times New Roman"/>
          <w:sz w:val="28"/>
          <w:szCs w:val="28"/>
        </w:rPr>
        <w:t xml:space="preserve">структура </w:t>
      </w:r>
      <w:r w:rsidR="002D4262" w:rsidRPr="002D4262">
        <w:rPr>
          <w:rFonts w:ascii="Times New Roman" w:hAnsi="Times New Roman"/>
          <w:sz w:val="28"/>
          <w:szCs w:val="28"/>
          <w:u w:val="single"/>
        </w:rPr>
        <w:t>муниципальн</w:t>
      </w:r>
      <w:r w:rsidR="00B3086C">
        <w:rPr>
          <w:rFonts w:ascii="Times New Roman" w:hAnsi="Times New Roman"/>
          <w:sz w:val="28"/>
          <w:szCs w:val="28"/>
          <w:u w:val="single"/>
        </w:rPr>
        <w:t>ой</w:t>
      </w:r>
      <w:r w:rsidR="002D4262" w:rsidRPr="002D4262">
        <w:rPr>
          <w:rFonts w:ascii="Times New Roman" w:hAnsi="Times New Roman"/>
          <w:sz w:val="28"/>
          <w:szCs w:val="28"/>
          <w:u w:val="single"/>
        </w:rPr>
        <w:t xml:space="preserve"> программ</w:t>
      </w:r>
      <w:r w:rsidR="00B3086C">
        <w:rPr>
          <w:rFonts w:ascii="Times New Roman" w:hAnsi="Times New Roman"/>
          <w:sz w:val="28"/>
          <w:szCs w:val="28"/>
          <w:u w:val="single"/>
        </w:rPr>
        <w:t>ы</w:t>
      </w:r>
      <w:r w:rsidR="002D4262" w:rsidRPr="002D4262">
        <w:rPr>
          <w:rFonts w:ascii="Times New Roman" w:hAnsi="Times New Roman"/>
          <w:sz w:val="28"/>
          <w:szCs w:val="28"/>
          <w:u w:val="single"/>
        </w:rPr>
        <w:t xml:space="preserve"> соответствует</w:t>
      </w:r>
      <w:r w:rsidR="00060740">
        <w:rPr>
          <w:rFonts w:ascii="Times New Roman" w:hAnsi="Times New Roman"/>
          <w:sz w:val="28"/>
          <w:szCs w:val="28"/>
          <w:u w:val="single"/>
        </w:rPr>
        <w:t xml:space="preserve"> </w:t>
      </w:r>
      <w:r w:rsidR="002D4262" w:rsidRPr="002D4262">
        <w:rPr>
          <w:rFonts w:ascii="Times New Roman" w:hAnsi="Times New Roman"/>
          <w:sz w:val="28"/>
          <w:szCs w:val="28"/>
          <w:u w:val="single"/>
        </w:rPr>
        <w:t>Порядку</w:t>
      </w:r>
      <w:r w:rsidR="002D4262" w:rsidRPr="002D4262">
        <w:rPr>
          <w:rFonts w:ascii="Times New Roman" w:hAnsi="Times New Roman"/>
          <w:sz w:val="28"/>
          <w:szCs w:val="28"/>
        </w:rPr>
        <w:t xml:space="preserve"> разработки, реализации и оценки эффективности муниципальных программ, утвержденному постановлением администрации сельского поселения </w:t>
      </w:r>
      <w:proofErr w:type="spellStart"/>
      <w:r w:rsidR="004B5501">
        <w:rPr>
          <w:rFonts w:ascii="Times New Roman" w:hAnsi="Times New Roman"/>
          <w:sz w:val="28"/>
          <w:szCs w:val="28"/>
        </w:rPr>
        <w:t>Оштинское</w:t>
      </w:r>
      <w:proofErr w:type="spellEnd"/>
      <w:r w:rsidR="002D4262" w:rsidRPr="002D4262">
        <w:rPr>
          <w:rFonts w:ascii="Times New Roman" w:hAnsi="Times New Roman"/>
          <w:sz w:val="28"/>
          <w:szCs w:val="28"/>
        </w:rPr>
        <w:t xml:space="preserve"> от 1</w:t>
      </w:r>
      <w:r w:rsidR="00BF5F81">
        <w:rPr>
          <w:rFonts w:ascii="Times New Roman" w:hAnsi="Times New Roman"/>
          <w:sz w:val="28"/>
          <w:szCs w:val="28"/>
        </w:rPr>
        <w:t>0</w:t>
      </w:r>
      <w:r w:rsidR="002D4262" w:rsidRPr="002D4262">
        <w:rPr>
          <w:rFonts w:ascii="Times New Roman" w:hAnsi="Times New Roman"/>
          <w:sz w:val="28"/>
          <w:szCs w:val="28"/>
        </w:rPr>
        <w:t>.0</w:t>
      </w:r>
      <w:r w:rsidR="00BF5F81">
        <w:rPr>
          <w:rFonts w:ascii="Times New Roman" w:hAnsi="Times New Roman"/>
          <w:sz w:val="28"/>
          <w:szCs w:val="28"/>
        </w:rPr>
        <w:t>8</w:t>
      </w:r>
      <w:r w:rsidR="002D4262" w:rsidRPr="002D4262">
        <w:rPr>
          <w:rFonts w:ascii="Times New Roman" w:hAnsi="Times New Roman"/>
          <w:sz w:val="28"/>
          <w:szCs w:val="28"/>
        </w:rPr>
        <w:t xml:space="preserve">.2020 г. № </w:t>
      </w:r>
      <w:r w:rsidR="00BF5F81">
        <w:rPr>
          <w:rFonts w:ascii="Times New Roman" w:hAnsi="Times New Roman"/>
          <w:sz w:val="28"/>
          <w:szCs w:val="28"/>
        </w:rPr>
        <w:t>7</w:t>
      </w:r>
      <w:r w:rsidR="002D4262" w:rsidRPr="002D4262">
        <w:rPr>
          <w:rFonts w:ascii="Times New Roman" w:hAnsi="Times New Roman"/>
          <w:sz w:val="28"/>
          <w:szCs w:val="28"/>
        </w:rPr>
        <w:t>7 «Об утверждении Порядка разработки, реализации и оценки эффективности</w:t>
      </w:r>
      <w:r w:rsidR="00BF5F81">
        <w:rPr>
          <w:rFonts w:ascii="Times New Roman" w:hAnsi="Times New Roman"/>
          <w:sz w:val="28"/>
          <w:szCs w:val="28"/>
        </w:rPr>
        <w:t xml:space="preserve"> реализации</w:t>
      </w:r>
      <w:r w:rsidR="002D4262" w:rsidRPr="002D4262">
        <w:rPr>
          <w:rFonts w:ascii="Times New Roman" w:hAnsi="Times New Roman"/>
          <w:sz w:val="28"/>
          <w:szCs w:val="28"/>
        </w:rPr>
        <w:t xml:space="preserve"> муниципальных программ сельского поселения </w:t>
      </w:r>
      <w:proofErr w:type="spellStart"/>
      <w:r w:rsidR="004B5501">
        <w:rPr>
          <w:rFonts w:ascii="Times New Roman" w:hAnsi="Times New Roman"/>
          <w:sz w:val="28"/>
          <w:szCs w:val="28"/>
        </w:rPr>
        <w:t>Оштинское</w:t>
      </w:r>
      <w:proofErr w:type="spellEnd"/>
      <w:r w:rsidR="002D4262" w:rsidRPr="002D4262">
        <w:rPr>
          <w:rFonts w:ascii="Times New Roman" w:hAnsi="Times New Roman"/>
          <w:sz w:val="28"/>
          <w:szCs w:val="28"/>
        </w:rPr>
        <w:t xml:space="preserve">».   </w:t>
      </w:r>
    </w:p>
    <w:p w:rsidR="007B55EE" w:rsidRPr="00143C51" w:rsidRDefault="00E82AEC" w:rsidP="00E37518">
      <w:pPr>
        <w:tabs>
          <w:tab w:val="left" w:pos="0"/>
        </w:tabs>
        <w:spacing w:after="0" w:line="240" w:lineRule="auto"/>
        <w:jc w:val="both"/>
        <w:rPr>
          <w:rFonts w:ascii="Times New Roman" w:hAnsi="Times New Roman"/>
          <w:sz w:val="28"/>
          <w:szCs w:val="28"/>
        </w:rPr>
      </w:pPr>
      <w:r w:rsidRPr="00143C51">
        <w:rPr>
          <w:rFonts w:ascii="Times New Roman" w:hAnsi="Times New Roman"/>
          <w:sz w:val="28"/>
          <w:szCs w:val="28"/>
        </w:rPr>
        <w:t xml:space="preserve"> </w:t>
      </w:r>
    </w:p>
    <w:p w:rsidR="005F1B86" w:rsidRDefault="00B747D0" w:rsidP="00E37518">
      <w:pPr>
        <w:spacing w:after="0" w:line="240" w:lineRule="auto"/>
        <w:ind w:hanging="567"/>
        <w:jc w:val="both"/>
        <w:rPr>
          <w:rFonts w:ascii="Times New Roman" w:hAnsi="Times New Roman"/>
          <w:sz w:val="28"/>
          <w:szCs w:val="28"/>
        </w:rPr>
      </w:pPr>
      <w:r w:rsidRPr="00143C51">
        <w:rPr>
          <w:rFonts w:ascii="Times New Roman" w:hAnsi="Times New Roman"/>
          <w:sz w:val="28"/>
          <w:szCs w:val="28"/>
        </w:rPr>
        <w:t xml:space="preserve">      </w:t>
      </w:r>
      <w:r w:rsidR="00C10705" w:rsidRPr="00143C51">
        <w:rPr>
          <w:rFonts w:ascii="Times New Roman" w:hAnsi="Times New Roman"/>
          <w:sz w:val="28"/>
          <w:szCs w:val="28"/>
        </w:rPr>
        <w:t xml:space="preserve"> </w:t>
      </w:r>
      <w:r w:rsidRPr="00143C51">
        <w:rPr>
          <w:rFonts w:ascii="Times New Roman" w:hAnsi="Times New Roman"/>
          <w:sz w:val="28"/>
          <w:szCs w:val="28"/>
        </w:rPr>
        <w:t xml:space="preserve">  </w:t>
      </w:r>
      <w:r w:rsidR="002D4262">
        <w:rPr>
          <w:rFonts w:ascii="Times New Roman" w:hAnsi="Times New Roman"/>
          <w:sz w:val="28"/>
          <w:szCs w:val="28"/>
        </w:rPr>
        <w:t xml:space="preserve">        </w:t>
      </w:r>
      <w:r w:rsidRPr="00143C51">
        <w:rPr>
          <w:rFonts w:ascii="Times New Roman" w:hAnsi="Times New Roman"/>
          <w:sz w:val="28"/>
          <w:szCs w:val="28"/>
        </w:rPr>
        <w:t>М</w:t>
      </w:r>
      <w:r w:rsidR="00C10705" w:rsidRPr="00143C51">
        <w:rPr>
          <w:rFonts w:ascii="Times New Roman" w:hAnsi="Times New Roman"/>
          <w:sz w:val="28"/>
          <w:szCs w:val="28"/>
        </w:rPr>
        <w:t>униципальн</w:t>
      </w:r>
      <w:r w:rsidR="004F1C5B" w:rsidRPr="00143C51">
        <w:rPr>
          <w:rFonts w:ascii="Times New Roman" w:hAnsi="Times New Roman"/>
          <w:sz w:val="28"/>
          <w:szCs w:val="28"/>
        </w:rPr>
        <w:t>ая</w:t>
      </w:r>
      <w:r w:rsidR="00C10705" w:rsidRPr="00143C51">
        <w:rPr>
          <w:rFonts w:ascii="Times New Roman" w:hAnsi="Times New Roman"/>
          <w:sz w:val="28"/>
          <w:szCs w:val="28"/>
        </w:rPr>
        <w:t xml:space="preserve"> программ</w:t>
      </w:r>
      <w:r w:rsidR="004F1C5B" w:rsidRPr="00143C51">
        <w:rPr>
          <w:rFonts w:ascii="Times New Roman" w:hAnsi="Times New Roman"/>
          <w:sz w:val="28"/>
          <w:szCs w:val="28"/>
        </w:rPr>
        <w:t>а</w:t>
      </w:r>
      <w:r w:rsidR="00C10705" w:rsidRPr="00143C51">
        <w:rPr>
          <w:rFonts w:ascii="Times New Roman" w:hAnsi="Times New Roman"/>
          <w:sz w:val="28"/>
          <w:szCs w:val="28"/>
        </w:rPr>
        <w:t xml:space="preserve"> соответствует основным направлениям государственной политики, установленным законами, иными нормативными правовыми актами Российской Федерации, Вологодской области и муниципального образования </w:t>
      </w:r>
      <w:r w:rsidR="00390528" w:rsidRPr="00143C51">
        <w:rPr>
          <w:rFonts w:ascii="Times New Roman" w:hAnsi="Times New Roman"/>
          <w:sz w:val="28"/>
          <w:szCs w:val="28"/>
        </w:rPr>
        <w:t xml:space="preserve">в сфере </w:t>
      </w:r>
      <w:r w:rsidR="00BF5F81">
        <w:rPr>
          <w:rFonts w:ascii="Times New Roman" w:hAnsi="Times New Roman"/>
          <w:sz w:val="28"/>
          <w:szCs w:val="28"/>
        </w:rPr>
        <w:t>социальной политики</w:t>
      </w:r>
      <w:r w:rsidR="00BF5F81" w:rsidRPr="00BF5F81">
        <w:rPr>
          <w:rFonts w:ascii="Times New Roman" w:hAnsi="Times New Roman"/>
          <w:sz w:val="28"/>
          <w:szCs w:val="28"/>
        </w:rPr>
        <w:t>:</w:t>
      </w:r>
    </w:p>
    <w:p w:rsidR="00BF5F81" w:rsidRDefault="00BF5F81" w:rsidP="00E37518">
      <w:pPr>
        <w:spacing w:after="0" w:line="240" w:lineRule="auto"/>
        <w:ind w:hanging="567"/>
        <w:jc w:val="both"/>
        <w:rPr>
          <w:rFonts w:ascii="Times New Roman" w:hAnsi="Times New Roman"/>
          <w:sz w:val="28"/>
          <w:szCs w:val="28"/>
        </w:rPr>
      </w:pPr>
      <w:r>
        <w:rPr>
          <w:rFonts w:ascii="Times New Roman" w:hAnsi="Times New Roman"/>
          <w:sz w:val="28"/>
          <w:szCs w:val="28"/>
        </w:rPr>
        <w:t xml:space="preserve">        - соответствует Федеральному закону Российской Федерации от 06.10.2003 № 131 – ФЗ «Об общих принципах организации местного самоуправления в Российской Федерации»</w:t>
      </w:r>
      <w:r w:rsidRPr="00BF5F81">
        <w:rPr>
          <w:rFonts w:ascii="Times New Roman" w:hAnsi="Times New Roman"/>
          <w:sz w:val="28"/>
          <w:szCs w:val="28"/>
        </w:rPr>
        <w:t>;</w:t>
      </w:r>
    </w:p>
    <w:p w:rsidR="00BF5F81" w:rsidRPr="00BF5F81" w:rsidRDefault="00BF5F81" w:rsidP="00BF5F81">
      <w:pPr>
        <w:spacing w:after="0" w:line="240" w:lineRule="auto"/>
        <w:ind w:hanging="567"/>
        <w:jc w:val="both"/>
        <w:rPr>
          <w:rFonts w:ascii="Times New Roman" w:hAnsi="Times New Roman"/>
          <w:sz w:val="28"/>
          <w:szCs w:val="28"/>
        </w:rPr>
      </w:pPr>
      <w:r>
        <w:rPr>
          <w:rFonts w:ascii="Times New Roman" w:hAnsi="Times New Roman"/>
          <w:sz w:val="28"/>
          <w:szCs w:val="28"/>
        </w:rPr>
        <w:t xml:space="preserve">      </w:t>
      </w:r>
      <w:r w:rsidRPr="00BF5F81">
        <w:rPr>
          <w:rFonts w:ascii="Times New Roman" w:hAnsi="Times New Roman"/>
          <w:sz w:val="28"/>
          <w:szCs w:val="28"/>
        </w:rPr>
        <w:t xml:space="preserve">  </w:t>
      </w:r>
      <w:r w:rsidRPr="00BF5F81">
        <w:rPr>
          <w:color w:val="000000"/>
          <w:sz w:val="28"/>
          <w:szCs w:val="28"/>
        </w:rPr>
        <w:t>-</w:t>
      </w:r>
      <w:r>
        <w:rPr>
          <w:color w:val="000000"/>
          <w:sz w:val="28"/>
          <w:szCs w:val="28"/>
        </w:rPr>
        <w:t xml:space="preserve"> </w:t>
      </w:r>
      <w:r w:rsidRPr="00BF5F81">
        <w:rPr>
          <w:rFonts w:ascii="Times New Roman" w:hAnsi="Times New Roman"/>
          <w:color w:val="000000"/>
          <w:sz w:val="28"/>
          <w:szCs w:val="28"/>
        </w:rPr>
        <w:t>соответствует Бюджетному кодексу Российской Фед</w:t>
      </w:r>
      <w:r>
        <w:rPr>
          <w:rFonts w:ascii="Times New Roman" w:hAnsi="Times New Roman"/>
          <w:color w:val="000000"/>
          <w:sz w:val="28"/>
          <w:szCs w:val="28"/>
        </w:rPr>
        <w:t>ерации (от 31.07.1998 № 145-ФЗ)</w:t>
      </w:r>
      <w:r w:rsidRPr="00BF5F81">
        <w:rPr>
          <w:rFonts w:ascii="Times New Roman" w:hAnsi="Times New Roman"/>
          <w:color w:val="000000"/>
          <w:sz w:val="28"/>
          <w:szCs w:val="28"/>
        </w:rPr>
        <w:t>;</w:t>
      </w:r>
    </w:p>
    <w:p w:rsidR="00BF5F81" w:rsidRPr="00BF5F81" w:rsidRDefault="00BF5F81" w:rsidP="00D90E14">
      <w:pPr>
        <w:pStyle w:val="10"/>
        <w:numPr>
          <w:ilvl w:val="0"/>
          <w:numId w:val="6"/>
        </w:numPr>
        <w:shd w:val="clear" w:color="auto" w:fill="auto"/>
        <w:tabs>
          <w:tab w:val="left" w:pos="169"/>
        </w:tabs>
        <w:rPr>
          <w:sz w:val="28"/>
          <w:szCs w:val="28"/>
        </w:rPr>
      </w:pPr>
      <w:r w:rsidRPr="00BF5F81">
        <w:rPr>
          <w:color w:val="000000"/>
          <w:sz w:val="28"/>
          <w:szCs w:val="28"/>
        </w:rPr>
        <w:t xml:space="preserve">соответствует Федеральному закону от 27.07.2010 </w:t>
      </w:r>
      <w:r>
        <w:rPr>
          <w:color w:val="000000"/>
          <w:sz w:val="28"/>
          <w:szCs w:val="28"/>
        </w:rPr>
        <w:t>№</w:t>
      </w:r>
      <w:r w:rsidRPr="00BF5F81">
        <w:rPr>
          <w:color w:val="000000"/>
          <w:sz w:val="28"/>
          <w:szCs w:val="28"/>
        </w:rPr>
        <w:t xml:space="preserve"> 210-ФЗ </w:t>
      </w:r>
      <w:r>
        <w:rPr>
          <w:color w:val="000000"/>
          <w:sz w:val="28"/>
          <w:szCs w:val="28"/>
        </w:rPr>
        <w:t>«</w:t>
      </w:r>
      <w:r w:rsidRPr="00BF5F81">
        <w:rPr>
          <w:color w:val="000000"/>
          <w:sz w:val="28"/>
          <w:szCs w:val="28"/>
        </w:rPr>
        <w:t>Об организации предоставления государственных и муниципальных услуг</w:t>
      </w:r>
      <w:r>
        <w:rPr>
          <w:color w:val="000000"/>
          <w:sz w:val="28"/>
          <w:szCs w:val="28"/>
        </w:rPr>
        <w:t>»</w:t>
      </w:r>
      <w:r w:rsidRPr="00BF5F81">
        <w:rPr>
          <w:color w:val="000000"/>
          <w:sz w:val="28"/>
          <w:szCs w:val="28"/>
        </w:rPr>
        <w:t>;</w:t>
      </w:r>
    </w:p>
    <w:p w:rsidR="00BF5F81" w:rsidRPr="00070D97" w:rsidRDefault="00BF5F81" w:rsidP="00D90E14">
      <w:pPr>
        <w:pStyle w:val="10"/>
        <w:numPr>
          <w:ilvl w:val="0"/>
          <w:numId w:val="6"/>
        </w:numPr>
        <w:shd w:val="clear" w:color="auto" w:fill="auto"/>
        <w:tabs>
          <w:tab w:val="left" w:pos="212"/>
        </w:tabs>
        <w:rPr>
          <w:sz w:val="28"/>
          <w:szCs w:val="28"/>
        </w:rPr>
      </w:pPr>
      <w:r w:rsidRPr="00070D97">
        <w:rPr>
          <w:color w:val="000000"/>
          <w:sz w:val="28"/>
          <w:szCs w:val="28"/>
        </w:rPr>
        <w:t xml:space="preserve">соответствует Указу Президента РФ от 07.05.2018 </w:t>
      </w:r>
      <w:r w:rsidR="00D90E14" w:rsidRPr="00070D97">
        <w:rPr>
          <w:color w:val="000000"/>
          <w:sz w:val="28"/>
          <w:szCs w:val="28"/>
        </w:rPr>
        <w:t>№</w:t>
      </w:r>
      <w:r w:rsidRPr="00070D97">
        <w:rPr>
          <w:color w:val="000000"/>
          <w:sz w:val="28"/>
          <w:szCs w:val="28"/>
        </w:rPr>
        <w:t xml:space="preserve"> 204 </w:t>
      </w:r>
      <w:r w:rsidR="00D90E14" w:rsidRPr="00070D97">
        <w:rPr>
          <w:color w:val="000000"/>
          <w:sz w:val="28"/>
          <w:szCs w:val="28"/>
        </w:rPr>
        <w:t>«</w:t>
      </w:r>
      <w:r w:rsidRPr="00070D97">
        <w:rPr>
          <w:color w:val="000000"/>
          <w:sz w:val="28"/>
          <w:szCs w:val="28"/>
        </w:rPr>
        <w:t>О национальных целях и стратегических задачах развития Российской Федерации на период до 2024 года</w:t>
      </w:r>
      <w:r w:rsidR="00070D97">
        <w:rPr>
          <w:color w:val="000000"/>
          <w:sz w:val="28"/>
          <w:szCs w:val="28"/>
        </w:rPr>
        <w:t>»</w:t>
      </w:r>
      <w:r w:rsidR="00070D97" w:rsidRPr="00070D97">
        <w:rPr>
          <w:color w:val="000000"/>
          <w:sz w:val="28"/>
          <w:szCs w:val="28"/>
        </w:rPr>
        <w:t>;</w:t>
      </w:r>
    </w:p>
    <w:p w:rsidR="00070D97" w:rsidRPr="00070D97" w:rsidRDefault="00070D97" w:rsidP="00994608">
      <w:pPr>
        <w:pStyle w:val="10"/>
        <w:numPr>
          <w:ilvl w:val="0"/>
          <w:numId w:val="6"/>
        </w:numPr>
        <w:shd w:val="clear" w:color="auto" w:fill="auto"/>
        <w:tabs>
          <w:tab w:val="left" w:pos="212"/>
        </w:tabs>
        <w:rPr>
          <w:sz w:val="28"/>
          <w:szCs w:val="28"/>
        </w:rPr>
      </w:pPr>
      <w:r>
        <w:rPr>
          <w:color w:val="000000"/>
          <w:sz w:val="28"/>
          <w:szCs w:val="28"/>
        </w:rPr>
        <w:t xml:space="preserve">соответствует основным направлениям налоговой и бюджетной политики сельского поселения </w:t>
      </w:r>
      <w:proofErr w:type="spellStart"/>
      <w:r>
        <w:rPr>
          <w:color w:val="000000"/>
          <w:sz w:val="28"/>
          <w:szCs w:val="28"/>
        </w:rPr>
        <w:t>О</w:t>
      </w:r>
      <w:r w:rsidR="00994608">
        <w:rPr>
          <w:color w:val="000000"/>
          <w:sz w:val="28"/>
          <w:szCs w:val="28"/>
        </w:rPr>
        <w:t>ш</w:t>
      </w:r>
      <w:r>
        <w:rPr>
          <w:color w:val="000000"/>
          <w:sz w:val="28"/>
          <w:szCs w:val="28"/>
        </w:rPr>
        <w:t>тинское</w:t>
      </w:r>
      <w:proofErr w:type="spellEnd"/>
      <w:r>
        <w:rPr>
          <w:color w:val="000000"/>
          <w:sz w:val="28"/>
          <w:szCs w:val="28"/>
        </w:rPr>
        <w:t xml:space="preserve"> </w:t>
      </w:r>
      <w:r w:rsidR="00994608" w:rsidRPr="00994608">
        <w:rPr>
          <w:color w:val="000000"/>
          <w:sz w:val="28"/>
          <w:szCs w:val="28"/>
        </w:rPr>
        <w:t>на 2021 год и плановый период 2022 и 2023 годов</w:t>
      </w:r>
      <w:r w:rsidR="00994608">
        <w:rPr>
          <w:color w:val="000000"/>
          <w:sz w:val="28"/>
          <w:szCs w:val="28"/>
        </w:rPr>
        <w:t>, у</w:t>
      </w:r>
      <w:r w:rsidR="00994608" w:rsidRPr="00994608">
        <w:rPr>
          <w:color w:val="000000"/>
          <w:sz w:val="28"/>
          <w:szCs w:val="28"/>
        </w:rPr>
        <w:t>твержден</w:t>
      </w:r>
      <w:r w:rsidR="00994608">
        <w:rPr>
          <w:color w:val="000000"/>
          <w:sz w:val="28"/>
          <w:szCs w:val="28"/>
        </w:rPr>
        <w:t>ным</w:t>
      </w:r>
      <w:r w:rsidR="00994608" w:rsidRPr="00994608">
        <w:rPr>
          <w:color w:val="000000"/>
          <w:sz w:val="28"/>
          <w:szCs w:val="28"/>
        </w:rPr>
        <w:t xml:space="preserve"> постановлением Администрации сельского поселения </w:t>
      </w:r>
      <w:proofErr w:type="spellStart"/>
      <w:r w:rsidR="00994608" w:rsidRPr="00994608">
        <w:rPr>
          <w:color w:val="000000"/>
          <w:sz w:val="28"/>
          <w:szCs w:val="28"/>
        </w:rPr>
        <w:t>Оштинское</w:t>
      </w:r>
      <w:proofErr w:type="spellEnd"/>
      <w:r w:rsidR="00994608" w:rsidRPr="00994608">
        <w:rPr>
          <w:color w:val="000000"/>
          <w:sz w:val="28"/>
          <w:szCs w:val="28"/>
        </w:rPr>
        <w:t xml:space="preserve"> от 21.10.2020 г. № 122.</w:t>
      </w:r>
    </w:p>
    <w:p w:rsidR="00D33637" w:rsidRPr="00234546" w:rsidRDefault="00D33637" w:rsidP="00BF5F81">
      <w:pPr>
        <w:pStyle w:val="10"/>
        <w:shd w:val="clear" w:color="auto" w:fill="auto"/>
        <w:ind w:firstLine="360"/>
        <w:jc w:val="left"/>
        <w:rPr>
          <w:color w:val="000000"/>
          <w:sz w:val="28"/>
          <w:szCs w:val="28"/>
        </w:rPr>
      </w:pPr>
    </w:p>
    <w:p w:rsidR="00BF5F81" w:rsidRDefault="00D33637" w:rsidP="00D33637">
      <w:pPr>
        <w:pStyle w:val="10"/>
        <w:shd w:val="clear" w:color="auto" w:fill="auto"/>
        <w:tabs>
          <w:tab w:val="left" w:pos="567"/>
        </w:tabs>
        <w:ind w:firstLine="360"/>
        <w:rPr>
          <w:color w:val="000000"/>
          <w:sz w:val="28"/>
          <w:szCs w:val="28"/>
        </w:rPr>
      </w:pPr>
      <w:r>
        <w:rPr>
          <w:color w:val="000000"/>
          <w:sz w:val="28"/>
          <w:szCs w:val="28"/>
        </w:rPr>
        <w:t xml:space="preserve">   </w:t>
      </w:r>
      <w:r w:rsidR="00BF5F81" w:rsidRPr="00D90E14">
        <w:rPr>
          <w:color w:val="000000"/>
          <w:sz w:val="28"/>
          <w:szCs w:val="28"/>
        </w:rPr>
        <w:t xml:space="preserve">Экспертиза показала, что Программа принята для решения актуальных программным методом является целесообразным </w:t>
      </w:r>
      <w:r w:rsidR="00070D97" w:rsidRPr="00D90E14">
        <w:rPr>
          <w:color w:val="000000"/>
          <w:sz w:val="28"/>
          <w:szCs w:val="28"/>
        </w:rPr>
        <w:t xml:space="preserve">для сельского поселения </w:t>
      </w:r>
      <w:proofErr w:type="spellStart"/>
      <w:r w:rsidR="00070D97" w:rsidRPr="00D90E14">
        <w:rPr>
          <w:color w:val="000000"/>
          <w:sz w:val="28"/>
          <w:szCs w:val="28"/>
        </w:rPr>
        <w:t>Оштинское</w:t>
      </w:r>
      <w:proofErr w:type="spellEnd"/>
      <w:r w:rsidR="00070D97" w:rsidRPr="00D90E14">
        <w:rPr>
          <w:color w:val="000000"/>
          <w:sz w:val="28"/>
          <w:szCs w:val="28"/>
        </w:rPr>
        <w:t xml:space="preserve"> проблем, решение которых </w:t>
      </w:r>
      <w:r w:rsidR="00BF5F81" w:rsidRPr="00D90E14">
        <w:rPr>
          <w:color w:val="000000"/>
          <w:sz w:val="28"/>
          <w:szCs w:val="28"/>
        </w:rPr>
        <w:t>и необходимым.</w:t>
      </w:r>
    </w:p>
    <w:p w:rsidR="00D33637" w:rsidRPr="00D90E14" w:rsidRDefault="00D33637" w:rsidP="00D33637">
      <w:pPr>
        <w:pStyle w:val="10"/>
        <w:shd w:val="clear" w:color="auto" w:fill="auto"/>
        <w:ind w:firstLine="360"/>
        <w:rPr>
          <w:sz w:val="28"/>
          <w:szCs w:val="28"/>
        </w:rPr>
      </w:pPr>
    </w:p>
    <w:p w:rsidR="00BF5F81" w:rsidRDefault="00D33637" w:rsidP="00D33637">
      <w:pPr>
        <w:pStyle w:val="10"/>
        <w:shd w:val="clear" w:color="auto" w:fill="auto"/>
        <w:spacing w:line="317" w:lineRule="exact"/>
        <w:ind w:firstLine="360"/>
        <w:rPr>
          <w:color w:val="000000"/>
          <w:sz w:val="28"/>
          <w:szCs w:val="28"/>
        </w:rPr>
      </w:pPr>
      <w:r>
        <w:rPr>
          <w:color w:val="000000"/>
          <w:sz w:val="28"/>
          <w:szCs w:val="28"/>
        </w:rPr>
        <w:t xml:space="preserve">   </w:t>
      </w:r>
      <w:r w:rsidR="00BF5F81" w:rsidRPr="00234546">
        <w:rPr>
          <w:color w:val="000000"/>
          <w:sz w:val="28"/>
          <w:szCs w:val="28"/>
          <w:u w:val="single"/>
        </w:rPr>
        <w:t xml:space="preserve">Цель </w:t>
      </w:r>
      <w:r w:rsidR="00BF5F81" w:rsidRPr="00234546">
        <w:rPr>
          <w:color w:val="000000"/>
          <w:sz w:val="28"/>
          <w:szCs w:val="28"/>
        </w:rPr>
        <w:t>муниципальной программы</w:t>
      </w:r>
      <w:r w:rsidR="00BF5F81" w:rsidRPr="00D90E14">
        <w:rPr>
          <w:color w:val="000000"/>
          <w:sz w:val="28"/>
          <w:szCs w:val="28"/>
        </w:rPr>
        <w:t xml:space="preserve">: </w:t>
      </w:r>
      <w:r>
        <w:rPr>
          <w:color w:val="000000"/>
          <w:sz w:val="28"/>
          <w:szCs w:val="28"/>
        </w:rPr>
        <w:t xml:space="preserve">решение проблем в сфере развития культуры и снижение ограничений в социальной политике на территории сельского поселения </w:t>
      </w:r>
      <w:proofErr w:type="spellStart"/>
      <w:r>
        <w:rPr>
          <w:color w:val="000000"/>
          <w:sz w:val="28"/>
          <w:szCs w:val="28"/>
        </w:rPr>
        <w:t>Оштинское</w:t>
      </w:r>
      <w:proofErr w:type="spellEnd"/>
      <w:r>
        <w:rPr>
          <w:color w:val="000000"/>
          <w:sz w:val="28"/>
          <w:szCs w:val="28"/>
        </w:rPr>
        <w:t xml:space="preserve">.  </w:t>
      </w:r>
    </w:p>
    <w:p w:rsidR="00234546" w:rsidRPr="00234546" w:rsidRDefault="00234546" w:rsidP="00D33637">
      <w:pPr>
        <w:pStyle w:val="10"/>
        <w:shd w:val="clear" w:color="auto" w:fill="auto"/>
        <w:spacing w:line="317" w:lineRule="exact"/>
        <w:ind w:firstLine="360"/>
        <w:rPr>
          <w:color w:val="000000"/>
          <w:sz w:val="28"/>
          <w:szCs w:val="28"/>
          <w:u w:val="single"/>
        </w:rPr>
      </w:pPr>
      <w:r>
        <w:rPr>
          <w:color w:val="000000"/>
          <w:sz w:val="28"/>
          <w:szCs w:val="28"/>
        </w:rPr>
        <w:t xml:space="preserve">   </w:t>
      </w:r>
      <w:r w:rsidRPr="00234546">
        <w:rPr>
          <w:color w:val="000000"/>
          <w:sz w:val="28"/>
          <w:szCs w:val="28"/>
          <w:u w:val="single"/>
        </w:rPr>
        <w:t xml:space="preserve">Формулировки цели в Паспорте Программы и в Разделе 2 различны.  </w:t>
      </w:r>
    </w:p>
    <w:p w:rsidR="00D33637" w:rsidRDefault="007501A5" w:rsidP="00062B11">
      <w:pPr>
        <w:spacing w:after="0" w:line="240" w:lineRule="auto"/>
        <w:jc w:val="both"/>
        <w:rPr>
          <w:rFonts w:ascii="Times New Roman" w:hAnsi="Times New Roman"/>
          <w:sz w:val="28"/>
          <w:szCs w:val="28"/>
        </w:rPr>
      </w:pPr>
      <w:r w:rsidRPr="00143C51">
        <w:rPr>
          <w:rFonts w:ascii="Times New Roman" w:hAnsi="Times New Roman"/>
          <w:sz w:val="28"/>
          <w:szCs w:val="28"/>
        </w:rPr>
        <w:t xml:space="preserve">  </w:t>
      </w:r>
    </w:p>
    <w:p w:rsidR="00DF2AE5" w:rsidRPr="00234546" w:rsidRDefault="00062B11" w:rsidP="00062B11">
      <w:pPr>
        <w:spacing w:after="0" w:line="240" w:lineRule="auto"/>
        <w:jc w:val="both"/>
        <w:rPr>
          <w:rFonts w:ascii="Times New Roman" w:hAnsi="Times New Roman"/>
          <w:sz w:val="28"/>
          <w:szCs w:val="28"/>
        </w:rPr>
      </w:pPr>
      <w:r w:rsidRPr="00143C51">
        <w:rPr>
          <w:rFonts w:ascii="Times New Roman" w:hAnsi="Times New Roman"/>
          <w:sz w:val="28"/>
          <w:szCs w:val="28"/>
        </w:rPr>
        <w:t xml:space="preserve">  </w:t>
      </w:r>
      <w:r w:rsidR="00A364F7" w:rsidRPr="00143C51">
        <w:rPr>
          <w:rFonts w:ascii="Times New Roman" w:hAnsi="Times New Roman"/>
          <w:sz w:val="28"/>
          <w:szCs w:val="28"/>
        </w:rPr>
        <w:t xml:space="preserve">     </w:t>
      </w:r>
      <w:r w:rsidR="00A364F7" w:rsidRPr="007B4750">
        <w:rPr>
          <w:rFonts w:ascii="Times New Roman" w:hAnsi="Times New Roman"/>
          <w:sz w:val="28"/>
          <w:szCs w:val="28"/>
          <w:u w:val="single"/>
        </w:rPr>
        <w:t xml:space="preserve">Задачи </w:t>
      </w:r>
      <w:r w:rsidR="00A364F7" w:rsidRPr="00234546">
        <w:rPr>
          <w:rFonts w:ascii="Times New Roman" w:hAnsi="Times New Roman"/>
          <w:sz w:val="28"/>
          <w:szCs w:val="28"/>
        </w:rPr>
        <w:t>муниципальной программы:</w:t>
      </w:r>
    </w:p>
    <w:p w:rsidR="00D33637" w:rsidRPr="00D90E14" w:rsidRDefault="00705C80" w:rsidP="00D33637">
      <w:pPr>
        <w:pStyle w:val="10"/>
        <w:spacing w:line="317" w:lineRule="exact"/>
        <w:rPr>
          <w:color w:val="000000"/>
          <w:sz w:val="28"/>
          <w:szCs w:val="28"/>
        </w:rPr>
      </w:pPr>
      <w:r>
        <w:rPr>
          <w:color w:val="000000"/>
          <w:sz w:val="28"/>
          <w:szCs w:val="28"/>
        </w:rPr>
        <w:t>1. У</w:t>
      </w:r>
      <w:r w:rsidR="00D33637" w:rsidRPr="00D90E14">
        <w:rPr>
          <w:color w:val="000000"/>
          <w:sz w:val="28"/>
          <w:szCs w:val="28"/>
        </w:rPr>
        <w:t>лучшение социокультурной сре</w:t>
      </w:r>
      <w:r w:rsidR="00D33637">
        <w:rPr>
          <w:color w:val="000000"/>
          <w:sz w:val="28"/>
          <w:szCs w:val="28"/>
        </w:rPr>
        <w:t>ды на территории</w:t>
      </w:r>
      <w:r w:rsidR="00D33637" w:rsidRPr="00D90E14">
        <w:rPr>
          <w:color w:val="000000"/>
          <w:sz w:val="28"/>
          <w:szCs w:val="28"/>
        </w:rPr>
        <w:t xml:space="preserve"> сельского поселения </w:t>
      </w:r>
      <w:proofErr w:type="spellStart"/>
      <w:r w:rsidR="00D33637" w:rsidRPr="00D90E14">
        <w:rPr>
          <w:color w:val="000000"/>
          <w:sz w:val="28"/>
          <w:szCs w:val="28"/>
        </w:rPr>
        <w:t>Оштинское</w:t>
      </w:r>
      <w:proofErr w:type="spellEnd"/>
      <w:r w:rsidR="00D33637">
        <w:rPr>
          <w:color w:val="000000"/>
          <w:sz w:val="28"/>
          <w:szCs w:val="28"/>
        </w:rPr>
        <w:t xml:space="preserve"> путем создания </w:t>
      </w:r>
      <w:r w:rsidR="00D33637" w:rsidRPr="00D90E14">
        <w:rPr>
          <w:color w:val="000000"/>
          <w:sz w:val="28"/>
          <w:szCs w:val="28"/>
        </w:rPr>
        <w:t>услови</w:t>
      </w:r>
      <w:r w:rsidR="00D33637">
        <w:rPr>
          <w:color w:val="000000"/>
          <w:sz w:val="28"/>
          <w:szCs w:val="28"/>
        </w:rPr>
        <w:t xml:space="preserve">й </w:t>
      </w:r>
      <w:r w:rsidR="00D33637" w:rsidRPr="00D90E14">
        <w:rPr>
          <w:color w:val="000000"/>
          <w:sz w:val="28"/>
          <w:szCs w:val="28"/>
        </w:rPr>
        <w:t>для повышения качества</w:t>
      </w:r>
      <w:r w:rsidR="00D33637" w:rsidRPr="00D33637">
        <w:rPr>
          <w:color w:val="000000"/>
          <w:sz w:val="28"/>
          <w:szCs w:val="28"/>
        </w:rPr>
        <w:t xml:space="preserve"> </w:t>
      </w:r>
      <w:r w:rsidR="00D33637">
        <w:rPr>
          <w:color w:val="000000"/>
          <w:sz w:val="28"/>
          <w:szCs w:val="28"/>
        </w:rPr>
        <w:t>и разнообразия</w:t>
      </w:r>
      <w:r w:rsidR="00D33637" w:rsidRPr="00D90E14">
        <w:rPr>
          <w:color w:val="000000"/>
          <w:sz w:val="28"/>
          <w:szCs w:val="28"/>
        </w:rPr>
        <w:t xml:space="preserve"> услуг</w:t>
      </w:r>
      <w:r w:rsidR="00D33637">
        <w:rPr>
          <w:color w:val="000000"/>
          <w:sz w:val="28"/>
          <w:szCs w:val="28"/>
        </w:rPr>
        <w:t xml:space="preserve">, для обеспечения равной доступности </w:t>
      </w:r>
      <w:r w:rsidR="00D33637" w:rsidRPr="00D90E14">
        <w:rPr>
          <w:color w:val="000000"/>
          <w:sz w:val="28"/>
          <w:szCs w:val="28"/>
        </w:rPr>
        <w:t>культурных благ, развития и реализации культурного и духовного потенциала каждой личност</w:t>
      </w:r>
      <w:r>
        <w:rPr>
          <w:color w:val="000000"/>
          <w:sz w:val="28"/>
          <w:szCs w:val="28"/>
        </w:rPr>
        <w:t>и.</w:t>
      </w:r>
    </w:p>
    <w:p w:rsidR="00D33637" w:rsidRPr="00D90E14" w:rsidRDefault="00705C80" w:rsidP="00D33637">
      <w:pPr>
        <w:pStyle w:val="10"/>
        <w:spacing w:line="317" w:lineRule="exact"/>
        <w:rPr>
          <w:color w:val="000000"/>
          <w:sz w:val="28"/>
          <w:szCs w:val="28"/>
        </w:rPr>
      </w:pPr>
      <w:r>
        <w:rPr>
          <w:color w:val="000000"/>
          <w:sz w:val="28"/>
          <w:szCs w:val="28"/>
        </w:rPr>
        <w:t>2. О</w:t>
      </w:r>
      <w:r w:rsidR="00D33637" w:rsidRPr="00D90E14">
        <w:rPr>
          <w:color w:val="000000"/>
          <w:sz w:val="28"/>
          <w:szCs w:val="28"/>
        </w:rPr>
        <w:t>беспечение развития физической культуры и спорта на территори</w:t>
      </w:r>
      <w:r>
        <w:rPr>
          <w:color w:val="000000"/>
          <w:sz w:val="28"/>
          <w:szCs w:val="28"/>
        </w:rPr>
        <w:t xml:space="preserve">и сельского поселения </w:t>
      </w:r>
      <w:proofErr w:type="spellStart"/>
      <w:r>
        <w:rPr>
          <w:color w:val="000000"/>
          <w:sz w:val="28"/>
          <w:szCs w:val="28"/>
        </w:rPr>
        <w:t>Оштинское</w:t>
      </w:r>
      <w:proofErr w:type="spellEnd"/>
      <w:r>
        <w:rPr>
          <w:color w:val="000000"/>
          <w:sz w:val="28"/>
          <w:szCs w:val="28"/>
        </w:rPr>
        <w:t>.</w:t>
      </w:r>
    </w:p>
    <w:p w:rsidR="00D33637" w:rsidRPr="00D90E14" w:rsidRDefault="00705C80" w:rsidP="00D33637">
      <w:pPr>
        <w:pStyle w:val="10"/>
        <w:spacing w:line="317" w:lineRule="exact"/>
        <w:rPr>
          <w:color w:val="000000"/>
          <w:sz w:val="28"/>
          <w:szCs w:val="28"/>
        </w:rPr>
      </w:pPr>
      <w:r>
        <w:rPr>
          <w:color w:val="000000"/>
          <w:sz w:val="28"/>
          <w:szCs w:val="28"/>
        </w:rPr>
        <w:t>3. С</w:t>
      </w:r>
      <w:r w:rsidR="00D33637" w:rsidRPr="00D90E14">
        <w:rPr>
          <w:color w:val="000000"/>
          <w:sz w:val="28"/>
          <w:szCs w:val="28"/>
        </w:rPr>
        <w:t>оздание и обеспечение условий для воспитания, развития, социального становления и самореализации молодежи на территори</w:t>
      </w:r>
      <w:r>
        <w:rPr>
          <w:color w:val="000000"/>
          <w:sz w:val="28"/>
          <w:szCs w:val="28"/>
        </w:rPr>
        <w:t xml:space="preserve">и сельского поселения </w:t>
      </w:r>
      <w:proofErr w:type="spellStart"/>
      <w:r>
        <w:rPr>
          <w:color w:val="000000"/>
          <w:sz w:val="28"/>
          <w:szCs w:val="28"/>
        </w:rPr>
        <w:t>Оштинское</w:t>
      </w:r>
      <w:proofErr w:type="spellEnd"/>
      <w:r>
        <w:rPr>
          <w:color w:val="000000"/>
          <w:sz w:val="28"/>
          <w:szCs w:val="28"/>
        </w:rPr>
        <w:t>.</w:t>
      </w:r>
    </w:p>
    <w:p w:rsidR="00D33637" w:rsidRDefault="00705C80" w:rsidP="00D33637">
      <w:pPr>
        <w:pStyle w:val="10"/>
        <w:shd w:val="clear" w:color="auto" w:fill="auto"/>
        <w:spacing w:line="317" w:lineRule="exact"/>
        <w:rPr>
          <w:color w:val="000000"/>
          <w:sz w:val="28"/>
          <w:szCs w:val="28"/>
        </w:rPr>
      </w:pPr>
      <w:r>
        <w:rPr>
          <w:color w:val="000000"/>
          <w:sz w:val="28"/>
          <w:szCs w:val="28"/>
        </w:rPr>
        <w:t>4. С</w:t>
      </w:r>
      <w:r w:rsidR="00D33637" w:rsidRPr="00D90E14">
        <w:rPr>
          <w:color w:val="000000"/>
          <w:sz w:val="28"/>
          <w:szCs w:val="28"/>
        </w:rPr>
        <w:t>оздание условий для улучшения социального положения граждан старшего поколения, создание благоприятных условий для реализации прав и полноценного участия граждан старшего поколения в общественной, культурной и духовной жизни</w:t>
      </w:r>
      <w:r w:rsidR="00D33637">
        <w:rPr>
          <w:color w:val="000000"/>
          <w:sz w:val="28"/>
          <w:szCs w:val="28"/>
        </w:rPr>
        <w:t xml:space="preserve"> сельского поселения </w:t>
      </w:r>
      <w:proofErr w:type="spellStart"/>
      <w:r w:rsidR="00D33637">
        <w:rPr>
          <w:color w:val="000000"/>
          <w:sz w:val="28"/>
          <w:szCs w:val="28"/>
        </w:rPr>
        <w:t>Оштинское</w:t>
      </w:r>
      <w:proofErr w:type="spellEnd"/>
      <w:r w:rsidR="00D33637">
        <w:rPr>
          <w:color w:val="000000"/>
          <w:sz w:val="28"/>
          <w:szCs w:val="28"/>
        </w:rPr>
        <w:t xml:space="preserve">. </w:t>
      </w:r>
      <w:r w:rsidR="00D33637" w:rsidRPr="00D90E14">
        <w:rPr>
          <w:color w:val="000000"/>
          <w:sz w:val="28"/>
          <w:szCs w:val="28"/>
        </w:rPr>
        <w:tab/>
      </w:r>
    </w:p>
    <w:p w:rsidR="00237232" w:rsidRDefault="00237232" w:rsidP="00DE7BA7">
      <w:pPr>
        <w:spacing w:after="0" w:line="240" w:lineRule="auto"/>
        <w:jc w:val="both"/>
        <w:rPr>
          <w:rFonts w:ascii="Times New Roman" w:hAnsi="Times New Roman"/>
          <w:sz w:val="28"/>
          <w:szCs w:val="28"/>
        </w:rPr>
      </w:pPr>
    </w:p>
    <w:p w:rsidR="00374445" w:rsidRDefault="00374445" w:rsidP="00DE7BA7">
      <w:pPr>
        <w:spacing w:after="0" w:line="240" w:lineRule="auto"/>
        <w:jc w:val="both"/>
        <w:rPr>
          <w:rFonts w:ascii="Times New Roman" w:hAnsi="Times New Roman"/>
          <w:sz w:val="28"/>
          <w:szCs w:val="28"/>
        </w:rPr>
      </w:pPr>
      <w:r>
        <w:rPr>
          <w:rFonts w:ascii="Times New Roman" w:hAnsi="Times New Roman"/>
          <w:sz w:val="28"/>
          <w:szCs w:val="28"/>
        </w:rPr>
        <w:t xml:space="preserve">     </w:t>
      </w:r>
      <w:r w:rsidR="00EE214C">
        <w:rPr>
          <w:rFonts w:ascii="Times New Roman" w:hAnsi="Times New Roman"/>
          <w:sz w:val="28"/>
          <w:szCs w:val="28"/>
        </w:rPr>
        <w:t xml:space="preserve"> </w:t>
      </w:r>
      <w:r>
        <w:rPr>
          <w:rFonts w:ascii="Times New Roman" w:hAnsi="Times New Roman"/>
          <w:sz w:val="28"/>
          <w:szCs w:val="28"/>
        </w:rPr>
        <w:t xml:space="preserve"> Предусмотренные проектом Программы задачи способствуют достижению поставленной цели. </w:t>
      </w:r>
    </w:p>
    <w:p w:rsidR="00237232" w:rsidRDefault="00237232" w:rsidP="00DE7BA7">
      <w:pPr>
        <w:spacing w:after="0" w:line="240" w:lineRule="auto"/>
        <w:jc w:val="both"/>
        <w:rPr>
          <w:rFonts w:ascii="Times New Roman" w:hAnsi="Times New Roman"/>
          <w:sz w:val="28"/>
          <w:szCs w:val="28"/>
        </w:rPr>
      </w:pPr>
    </w:p>
    <w:p w:rsidR="00237232" w:rsidRDefault="00237232" w:rsidP="00DE7BA7">
      <w:pPr>
        <w:spacing w:after="0" w:line="240" w:lineRule="auto"/>
        <w:jc w:val="both"/>
        <w:rPr>
          <w:rFonts w:ascii="Times New Roman" w:hAnsi="Times New Roman"/>
          <w:sz w:val="28"/>
          <w:szCs w:val="28"/>
          <w:u w:val="single"/>
        </w:rPr>
      </w:pPr>
      <w:r>
        <w:rPr>
          <w:rFonts w:ascii="Times New Roman" w:hAnsi="Times New Roman"/>
          <w:sz w:val="28"/>
          <w:szCs w:val="28"/>
        </w:rPr>
        <w:t xml:space="preserve">       </w:t>
      </w:r>
      <w:r w:rsidR="00705C80" w:rsidRPr="00705C80">
        <w:rPr>
          <w:rFonts w:ascii="Times New Roman" w:hAnsi="Times New Roman"/>
          <w:sz w:val="28"/>
          <w:szCs w:val="28"/>
          <w:u w:val="single"/>
        </w:rPr>
        <w:t>Формулировк</w:t>
      </w:r>
      <w:r w:rsidR="00705C80">
        <w:rPr>
          <w:rFonts w:ascii="Times New Roman" w:hAnsi="Times New Roman"/>
          <w:sz w:val="28"/>
          <w:szCs w:val="28"/>
          <w:u w:val="single"/>
        </w:rPr>
        <w:t>и</w:t>
      </w:r>
      <w:r w:rsidR="00705C80" w:rsidRPr="00705C80">
        <w:rPr>
          <w:rFonts w:ascii="Times New Roman" w:hAnsi="Times New Roman"/>
          <w:sz w:val="28"/>
          <w:szCs w:val="28"/>
          <w:u w:val="single"/>
        </w:rPr>
        <w:t xml:space="preserve"> задачи 4 в Паспорте и Разделе 2 различны. </w:t>
      </w:r>
    </w:p>
    <w:p w:rsidR="00705C80" w:rsidRDefault="00705C80" w:rsidP="00DE7BA7">
      <w:pPr>
        <w:spacing w:after="0" w:line="240" w:lineRule="auto"/>
        <w:jc w:val="both"/>
        <w:rPr>
          <w:rFonts w:ascii="Times New Roman" w:hAnsi="Times New Roman"/>
          <w:sz w:val="28"/>
          <w:szCs w:val="28"/>
        </w:rPr>
      </w:pPr>
    </w:p>
    <w:p w:rsidR="00234546" w:rsidRDefault="00234546" w:rsidP="00DE7BA7">
      <w:pPr>
        <w:spacing w:after="0" w:line="240" w:lineRule="auto"/>
        <w:jc w:val="both"/>
        <w:rPr>
          <w:rFonts w:ascii="Times New Roman" w:hAnsi="Times New Roman"/>
          <w:sz w:val="28"/>
          <w:szCs w:val="28"/>
        </w:rPr>
      </w:pPr>
      <w:r>
        <w:rPr>
          <w:rFonts w:ascii="Times New Roman" w:hAnsi="Times New Roman"/>
          <w:sz w:val="28"/>
          <w:szCs w:val="28"/>
        </w:rPr>
        <w:t xml:space="preserve">       Проектом </w:t>
      </w:r>
      <w:r w:rsidR="00130A17">
        <w:rPr>
          <w:rFonts w:ascii="Times New Roman" w:hAnsi="Times New Roman"/>
          <w:sz w:val="28"/>
          <w:szCs w:val="28"/>
        </w:rPr>
        <w:t>П</w:t>
      </w:r>
      <w:r w:rsidR="00DE7BA7" w:rsidRPr="001327F4">
        <w:rPr>
          <w:rFonts w:ascii="Times New Roman" w:hAnsi="Times New Roman"/>
          <w:sz w:val="28"/>
          <w:szCs w:val="28"/>
        </w:rPr>
        <w:t>рограмм</w:t>
      </w:r>
      <w:r>
        <w:rPr>
          <w:rFonts w:ascii="Times New Roman" w:hAnsi="Times New Roman"/>
          <w:sz w:val="28"/>
          <w:szCs w:val="28"/>
        </w:rPr>
        <w:t>ы</w:t>
      </w:r>
      <w:r w:rsidR="00DE7BA7" w:rsidRPr="001327F4">
        <w:rPr>
          <w:rFonts w:ascii="Times New Roman" w:hAnsi="Times New Roman"/>
          <w:sz w:val="28"/>
          <w:szCs w:val="28"/>
        </w:rPr>
        <w:t xml:space="preserve"> предусмотрено </w:t>
      </w:r>
      <w:r w:rsidR="00130A17">
        <w:rPr>
          <w:rFonts w:ascii="Times New Roman" w:hAnsi="Times New Roman"/>
          <w:sz w:val="28"/>
          <w:szCs w:val="28"/>
        </w:rPr>
        <w:t>4</w:t>
      </w:r>
      <w:r>
        <w:rPr>
          <w:rFonts w:ascii="Times New Roman" w:hAnsi="Times New Roman"/>
          <w:sz w:val="28"/>
          <w:szCs w:val="28"/>
        </w:rPr>
        <w:t xml:space="preserve"> целевых показателя, что соответствует информации в приложении 1 к Программе. </w:t>
      </w:r>
      <w:r w:rsidR="00DE7BA7" w:rsidRPr="00130A17">
        <w:rPr>
          <w:rFonts w:ascii="Times New Roman" w:hAnsi="Times New Roman"/>
          <w:sz w:val="28"/>
          <w:szCs w:val="28"/>
        </w:rPr>
        <w:t>Утверждаемые показатели отражают результат дос</w:t>
      </w:r>
      <w:r w:rsidR="00237232">
        <w:rPr>
          <w:rFonts w:ascii="Times New Roman" w:hAnsi="Times New Roman"/>
          <w:sz w:val="28"/>
          <w:szCs w:val="28"/>
        </w:rPr>
        <w:t xml:space="preserve">тижения всех поставленных задач. </w:t>
      </w:r>
    </w:p>
    <w:p w:rsidR="00705C80" w:rsidRDefault="00705C80" w:rsidP="00705C80">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Проект Программы содержит положительную динамику достижения по целевым показателям, что соответствует поставленным задачам и способствует достижению заявленной цели.  </w:t>
      </w:r>
    </w:p>
    <w:p w:rsidR="00705C80" w:rsidRDefault="00705C80" w:rsidP="00DE7BA7">
      <w:pPr>
        <w:spacing w:after="0" w:line="240" w:lineRule="auto"/>
        <w:jc w:val="both"/>
        <w:rPr>
          <w:rFonts w:ascii="Times New Roman" w:hAnsi="Times New Roman"/>
          <w:sz w:val="28"/>
          <w:szCs w:val="28"/>
        </w:rPr>
      </w:pPr>
    </w:p>
    <w:p w:rsidR="00237232" w:rsidRDefault="00237232" w:rsidP="00DE7BA7">
      <w:pPr>
        <w:spacing w:after="0" w:line="240" w:lineRule="auto"/>
        <w:jc w:val="both"/>
        <w:rPr>
          <w:rFonts w:ascii="Times New Roman" w:hAnsi="Times New Roman"/>
          <w:sz w:val="28"/>
          <w:szCs w:val="28"/>
        </w:rPr>
      </w:pPr>
      <w:r>
        <w:rPr>
          <w:rFonts w:ascii="Times New Roman" w:hAnsi="Times New Roman"/>
          <w:sz w:val="28"/>
          <w:szCs w:val="28"/>
        </w:rPr>
        <w:t xml:space="preserve">       Ожидаемые результаты реализации Программы отражены в Паспорте Программы, разделе 2 и в приложении 1 к Программе. По всем показателям, кроме показателя «доля получателей денежных выплат от общего числа граждан, имеющих право на получение выплат», ожидаемые результаты реализации Программы, указанные в Паспорте, разделе 2, не соответствуют ожидаемым результатам в Приложении 1 к Программе.  </w:t>
      </w:r>
    </w:p>
    <w:p w:rsidR="00534994" w:rsidRDefault="00534994" w:rsidP="00DE7BA7">
      <w:pPr>
        <w:spacing w:after="0" w:line="240" w:lineRule="auto"/>
        <w:jc w:val="both"/>
        <w:rPr>
          <w:rFonts w:ascii="Times New Roman" w:hAnsi="Times New Roman"/>
          <w:sz w:val="28"/>
          <w:szCs w:val="28"/>
        </w:rPr>
      </w:pPr>
    </w:p>
    <w:p w:rsidR="00534994" w:rsidRDefault="00534994" w:rsidP="00DE7BA7">
      <w:pPr>
        <w:spacing w:after="0" w:line="240" w:lineRule="auto"/>
        <w:jc w:val="both"/>
        <w:rPr>
          <w:rFonts w:ascii="Times New Roman" w:hAnsi="Times New Roman"/>
          <w:sz w:val="28"/>
          <w:szCs w:val="28"/>
        </w:rPr>
      </w:pPr>
      <w:r>
        <w:rPr>
          <w:rFonts w:ascii="Times New Roman" w:hAnsi="Times New Roman"/>
          <w:sz w:val="28"/>
          <w:szCs w:val="28"/>
        </w:rPr>
        <w:t xml:space="preserve">        Информация о финансовых ресурсах отражена в Паспорте Программы, </w:t>
      </w:r>
      <w:r w:rsidR="00F84029">
        <w:rPr>
          <w:rFonts w:ascii="Times New Roman" w:hAnsi="Times New Roman"/>
          <w:sz w:val="28"/>
          <w:szCs w:val="28"/>
        </w:rPr>
        <w:t xml:space="preserve">тексте и приложении 3 к Программе.  </w:t>
      </w:r>
    </w:p>
    <w:p w:rsidR="00F84029" w:rsidRPr="00D11FAB" w:rsidRDefault="00F84029" w:rsidP="00F84029">
      <w:pPr>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Анализируя обоснованность и достоверность объема ресурсного обеспечения МП, Ревизионная комиссия ВМР пришла к выводу, что реализация мероприятий Программы в 2021 - 2025 годах будет осуществляться не только за счет средств бюджета поселения. </w:t>
      </w:r>
      <w:r w:rsidRPr="003048F5">
        <w:rPr>
          <w:rFonts w:ascii="Times New Roman" w:hAnsi="Times New Roman"/>
          <w:sz w:val="28"/>
          <w:szCs w:val="28"/>
        </w:rPr>
        <w:t xml:space="preserve">     </w:t>
      </w:r>
      <w:r w:rsidRPr="001327F4">
        <w:rPr>
          <w:rFonts w:ascii="Times New Roman" w:hAnsi="Times New Roman"/>
          <w:sz w:val="28"/>
          <w:szCs w:val="28"/>
        </w:rPr>
        <w:t xml:space="preserve">      </w:t>
      </w:r>
    </w:p>
    <w:p w:rsidR="00234546" w:rsidRDefault="00234546" w:rsidP="00DE7BA7">
      <w:pPr>
        <w:spacing w:after="0" w:line="240" w:lineRule="auto"/>
        <w:jc w:val="both"/>
        <w:rPr>
          <w:rFonts w:ascii="Times New Roman" w:hAnsi="Times New Roman"/>
          <w:sz w:val="28"/>
          <w:szCs w:val="28"/>
        </w:rPr>
      </w:pPr>
    </w:p>
    <w:p w:rsidR="00EE214C" w:rsidRDefault="00705C80" w:rsidP="00DE7BA7">
      <w:pPr>
        <w:spacing w:after="0" w:line="240" w:lineRule="auto"/>
        <w:jc w:val="both"/>
        <w:rPr>
          <w:rFonts w:ascii="Times New Roman" w:hAnsi="Times New Roman"/>
          <w:sz w:val="28"/>
          <w:szCs w:val="28"/>
        </w:rPr>
      </w:pPr>
      <w:r>
        <w:rPr>
          <w:rFonts w:ascii="Times New Roman" w:hAnsi="Times New Roman"/>
          <w:sz w:val="28"/>
          <w:szCs w:val="28"/>
        </w:rPr>
        <w:t xml:space="preserve">        Программа предусматривает реализацию 4 Подпрограмм, содержащих основные мероприятия. </w:t>
      </w:r>
      <w:r w:rsidR="00762486">
        <w:rPr>
          <w:rFonts w:ascii="Times New Roman" w:hAnsi="Times New Roman"/>
          <w:sz w:val="28"/>
          <w:szCs w:val="28"/>
        </w:rPr>
        <w:t xml:space="preserve"> </w:t>
      </w:r>
    </w:p>
    <w:p w:rsidR="00762486" w:rsidRDefault="00762486" w:rsidP="00DE7BA7">
      <w:pPr>
        <w:spacing w:after="0" w:line="240" w:lineRule="auto"/>
        <w:jc w:val="both"/>
        <w:rPr>
          <w:rFonts w:ascii="Times New Roman" w:hAnsi="Times New Roman"/>
          <w:sz w:val="28"/>
          <w:szCs w:val="28"/>
        </w:rPr>
      </w:pPr>
    </w:p>
    <w:p w:rsidR="00762486" w:rsidRDefault="00762486" w:rsidP="00DE7BA7">
      <w:pPr>
        <w:spacing w:after="0" w:line="240" w:lineRule="auto"/>
        <w:jc w:val="both"/>
        <w:rPr>
          <w:rFonts w:ascii="Times New Roman" w:hAnsi="Times New Roman"/>
          <w:sz w:val="28"/>
          <w:szCs w:val="28"/>
        </w:rPr>
      </w:pPr>
      <w:r>
        <w:rPr>
          <w:rFonts w:ascii="Times New Roman" w:hAnsi="Times New Roman"/>
          <w:sz w:val="28"/>
          <w:szCs w:val="28"/>
        </w:rPr>
        <w:t xml:space="preserve">        Подпрограмма 1 «Сохранение и развитие культурного потенциала сельского поселения </w:t>
      </w:r>
      <w:proofErr w:type="spellStart"/>
      <w:r>
        <w:rPr>
          <w:rFonts w:ascii="Times New Roman" w:hAnsi="Times New Roman"/>
          <w:sz w:val="28"/>
          <w:szCs w:val="28"/>
        </w:rPr>
        <w:t>Оштинское</w:t>
      </w:r>
      <w:proofErr w:type="spellEnd"/>
      <w:r>
        <w:rPr>
          <w:rFonts w:ascii="Times New Roman" w:hAnsi="Times New Roman"/>
          <w:sz w:val="28"/>
          <w:szCs w:val="28"/>
        </w:rPr>
        <w:t xml:space="preserve"> на 2021-2025 годы». </w:t>
      </w:r>
    </w:p>
    <w:p w:rsidR="00762486" w:rsidRPr="00CE5A4E" w:rsidRDefault="00762486" w:rsidP="00DE7BA7">
      <w:pPr>
        <w:spacing w:after="0" w:line="240" w:lineRule="auto"/>
        <w:jc w:val="both"/>
        <w:rPr>
          <w:rFonts w:ascii="Times New Roman" w:hAnsi="Times New Roman"/>
          <w:sz w:val="28"/>
          <w:szCs w:val="28"/>
          <w:u w:val="single"/>
        </w:rPr>
      </w:pPr>
      <w:r w:rsidRPr="00CE5A4E">
        <w:rPr>
          <w:rFonts w:ascii="Times New Roman" w:hAnsi="Times New Roman"/>
          <w:sz w:val="28"/>
          <w:szCs w:val="28"/>
          <w:u w:val="single"/>
        </w:rPr>
        <w:t>Ожидаемые результаты реализации Подпрограммы 1 по показателю «количеств</w:t>
      </w:r>
      <w:r w:rsidR="00CE5A4E" w:rsidRPr="00CE5A4E">
        <w:rPr>
          <w:rFonts w:ascii="Times New Roman" w:hAnsi="Times New Roman"/>
          <w:sz w:val="28"/>
          <w:szCs w:val="28"/>
          <w:u w:val="single"/>
        </w:rPr>
        <w:t>о</w:t>
      </w:r>
      <w:r w:rsidRPr="00CE5A4E">
        <w:rPr>
          <w:rFonts w:ascii="Times New Roman" w:hAnsi="Times New Roman"/>
          <w:sz w:val="28"/>
          <w:szCs w:val="28"/>
          <w:u w:val="single"/>
        </w:rPr>
        <w:t xml:space="preserve"> посещений </w:t>
      </w:r>
      <w:r w:rsidR="00CE5A4E" w:rsidRPr="00CE5A4E">
        <w:rPr>
          <w:rFonts w:ascii="Times New Roman" w:hAnsi="Times New Roman"/>
          <w:sz w:val="28"/>
          <w:szCs w:val="28"/>
          <w:u w:val="single"/>
        </w:rPr>
        <w:t xml:space="preserve">учреждений культуры по отношению к уровню 2020 года, %» в Паспорте Подпрограммы 1 и в Приложении 1 к Подпрограмме различны.  </w:t>
      </w:r>
    </w:p>
    <w:p w:rsidR="00762486" w:rsidRPr="000F1B60" w:rsidRDefault="00CE5A4E" w:rsidP="00DE7BA7">
      <w:pPr>
        <w:spacing w:after="0" w:line="240" w:lineRule="auto"/>
        <w:jc w:val="both"/>
        <w:rPr>
          <w:rFonts w:ascii="Times New Roman" w:hAnsi="Times New Roman"/>
          <w:sz w:val="28"/>
          <w:szCs w:val="28"/>
          <w:u w:val="single"/>
        </w:rPr>
      </w:pPr>
      <w:r w:rsidRPr="000F1B60">
        <w:rPr>
          <w:rFonts w:ascii="Times New Roman" w:hAnsi="Times New Roman"/>
          <w:sz w:val="28"/>
          <w:szCs w:val="28"/>
          <w:u w:val="single"/>
        </w:rPr>
        <w:t xml:space="preserve">Формулировки Основного мероприятия 1.2 Подпрограммы 1 в принятом бюджете поселения и в проекте Программы различны. </w:t>
      </w:r>
    </w:p>
    <w:p w:rsidR="00CE5A4E" w:rsidRDefault="000F1B60" w:rsidP="00DE7BA7">
      <w:pPr>
        <w:spacing w:after="0" w:line="240" w:lineRule="auto"/>
        <w:jc w:val="both"/>
        <w:rPr>
          <w:rFonts w:ascii="Times New Roman" w:hAnsi="Times New Roman"/>
          <w:sz w:val="28"/>
          <w:szCs w:val="28"/>
          <w:u w:val="single"/>
        </w:rPr>
      </w:pPr>
      <w:r>
        <w:rPr>
          <w:rFonts w:ascii="Times New Roman" w:hAnsi="Times New Roman"/>
          <w:sz w:val="28"/>
          <w:szCs w:val="28"/>
          <w:u w:val="single"/>
        </w:rPr>
        <w:t>Уточнить</w:t>
      </w:r>
      <w:r w:rsidR="001D5554" w:rsidRPr="001D5554">
        <w:rPr>
          <w:rFonts w:ascii="Times New Roman" w:hAnsi="Times New Roman"/>
          <w:sz w:val="28"/>
          <w:szCs w:val="28"/>
          <w:u w:val="single"/>
        </w:rPr>
        <w:t xml:space="preserve">: </w:t>
      </w:r>
      <w:r w:rsidR="001D5554">
        <w:rPr>
          <w:rFonts w:ascii="Times New Roman" w:hAnsi="Times New Roman"/>
          <w:sz w:val="28"/>
          <w:szCs w:val="28"/>
          <w:u w:val="single"/>
        </w:rPr>
        <w:t xml:space="preserve">в первом абзаце раздела 2 номер подпрограммы, </w:t>
      </w:r>
      <w:r>
        <w:rPr>
          <w:rFonts w:ascii="Times New Roman" w:hAnsi="Times New Roman"/>
          <w:sz w:val="28"/>
          <w:szCs w:val="28"/>
          <w:u w:val="single"/>
        </w:rPr>
        <w:t xml:space="preserve">количество основных мероприятий в Разделе 5. </w:t>
      </w:r>
    </w:p>
    <w:p w:rsidR="000F1B60" w:rsidRDefault="001D5554" w:rsidP="00DE7BA7">
      <w:pPr>
        <w:spacing w:after="0" w:line="240" w:lineRule="auto"/>
        <w:jc w:val="both"/>
        <w:rPr>
          <w:rFonts w:ascii="Times New Roman" w:hAnsi="Times New Roman"/>
          <w:sz w:val="28"/>
          <w:szCs w:val="28"/>
          <w:u w:val="single"/>
        </w:rPr>
      </w:pPr>
      <w:r>
        <w:rPr>
          <w:rFonts w:ascii="Times New Roman" w:hAnsi="Times New Roman"/>
          <w:sz w:val="28"/>
          <w:szCs w:val="28"/>
          <w:u w:val="single"/>
        </w:rPr>
        <w:t>В разделе 4 указано, что финансирование учреждений, реализующих мероприятия Подпрограммы 1, осуществляется посредством субсидий из бюджета поселения, что противоречит Бюджетному кодексу Российской Федерации. Согласно части 10 статьи 161 Бюджетного кодекса Российской Федерации казенным учреждениям субсидии не предоставляются.</w:t>
      </w:r>
    </w:p>
    <w:p w:rsidR="001D5554" w:rsidRPr="000F1B60" w:rsidRDefault="001D5554" w:rsidP="00DE7BA7">
      <w:pPr>
        <w:spacing w:after="0" w:line="240" w:lineRule="auto"/>
        <w:jc w:val="both"/>
        <w:rPr>
          <w:rFonts w:ascii="Times New Roman" w:hAnsi="Times New Roman"/>
          <w:sz w:val="28"/>
          <w:szCs w:val="28"/>
          <w:u w:val="single"/>
        </w:rPr>
      </w:pPr>
    </w:p>
    <w:p w:rsidR="002258BB" w:rsidRDefault="00CE5A4E" w:rsidP="00DE7BA7">
      <w:pPr>
        <w:spacing w:after="0" w:line="240" w:lineRule="auto"/>
        <w:jc w:val="both"/>
        <w:rPr>
          <w:rFonts w:ascii="Times New Roman" w:hAnsi="Times New Roman"/>
          <w:sz w:val="28"/>
          <w:szCs w:val="28"/>
        </w:rPr>
      </w:pPr>
      <w:r>
        <w:rPr>
          <w:rFonts w:ascii="Times New Roman" w:hAnsi="Times New Roman"/>
          <w:sz w:val="28"/>
          <w:szCs w:val="28"/>
        </w:rPr>
        <w:t xml:space="preserve">       Подпрограмма 2 «Развитие физической культуры и спорта на территории сельского </w:t>
      </w:r>
      <w:r w:rsidR="002258BB">
        <w:rPr>
          <w:rFonts w:ascii="Times New Roman" w:hAnsi="Times New Roman"/>
          <w:sz w:val="28"/>
          <w:szCs w:val="28"/>
        </w:rPr>
        <w:t xml:space="preserve">поселения </w:t>
      </w:r>
      <w:proofErr w:type="spellStart"/>
      <w:r w:rsidR="002258BB">
        <w:rPr>
          <w:rFonts w:ascii="Times New Roman" w:hAnsi="Times New Roman"/>
          <w:sz w:val="28"/>
          <w:szCs w:val="28"/>
        </w:rPr>
        <w:t>Оштинское</w:t>
      </w:r>
      <w:proofErr w:type="spellEnd"/>
      <w:r w:rsidR="002258BB">
        <w:rPr>
          <w:rFonts w:ascii="Times New Roman" w:hAnsi="Times New Roman"/>
          <w:sz w:val="28"/>
          <w:szCs w:val="28"/>
        </w:rPr>
        <w:t xml:space="preserve"> на 2021 – 2025 годы».</w:t>
      </w:r>
    </w:p>
    <w:p w:rsidR="003E3AB6" w:rsidRPr="003E3AB6" w:rsidRDefault="003E3AB6" w:rsidP="00DE7BA7">
      <w:pPr>
        <w:spacing w:after="0" w:line="240" w:lineRule="auto"/>
        <w:jc w:val="both"/>
        <w:rPr>
          <w:rFonts w:ascii="Times New Roman" w:hAnsi="Times New Roman"/>
          <w:sz w:val="28"/>
          <w:szCs w:val="28"/>
          <w:u w:val="single"/>
        </w:rPr>
      </w:pPr>
      <w:r w:rsidRPr="003E3AB6">
        <w:rPr>
          <w:rFonts w:ascii="Times New Roman" w:hAnsi="Times New Roman"/>
          <w:sz w:val="28"/>
          <w:szCs w:val="28"/>
          <w:u w:val="single"/>
        </w:rPr>
        <w:t>Количество задач в Паспорте Подпрограммы 2 и в Приложении 1 к Подпрограмме 2 различно</w:t>
      </w:r>
      <w:r>
        <w:rPr>
          <w:rFonts w:ascii="Times New Roman" w:hAnsi="Times New Roman"/>
          <w:sz w:val="28"/>
          <w:szCs w:val="28"/>
          <w:u w:val="single"/>
        </w:rPr>
        <w:t xml:space="preserve"> (в Паспорте – 2 задачи, в Приложении – 3)</w:t>
      </w:r>
      <w:r w:rsidRPr="003E3AB6">
        <w:rPr>
          <w:rFonts w:ascii="Times New Roman" w:hAnsi="Times New Roman"/>
          <w:sz w:val="28"/>
          <w:szCs w:val="28"/>
          <w:u w:val="single"/>
        </w:rPr>
        <w:t xml:space="preserve">. </w:t>
      </w:r>
    </w:p>
    <w:p w:rsidR="00CE5A4E" w:rsidRDefault="002258BB" w:rsidP="00DE7BA7">
      <w:pPr>
        <w:spacing w:after="0" w:line="240" w:lineRule="auto"/>
        <w:jc w:val="both"/>
        <w:rPr>
          <w:rFonts w:ascii="Times New Roman" w:hAnsi="Times New Roman"/>
          <w:sz w:val="28"/>
          <w:szCs w:val="28"/>
          <w:u w:val="single"/>
        </w:rPr>
      </w:pPr>
      <w:r w:rsidRPr="002258BB">
        <w:rPr>
          <w:rFonts w:ascii="Times New Roman" w:hAnsi="Times New Roman"/>
          <w:sz w:val="28"/>
          <w:szCs w:val="28"/>
          <w:u w:val="single"/>
        </w:rPr>
        <w:t xml:space="preserve">К задаче «Оснащение спортивных объектов необходимым инвентарем и спортивным оборудованием на территории сельского поселения </w:t>
      </w:r>
      <w:proofErr w:type="spellStart"/>
      <w:r w:rsidRPr="002258BB">
        <w:rPr>
          <w:rFonts w:ascii="Times New Roman" w:hAnsi="Times New Roman"/>
          <w:sz w:val="28"/>
          <w:szCs w:val="28"/>
          <w:u w:val="single"/>
        </w:rPr>
        <w:t>Оштинское</w:t>
      </w:r>
      <w:proofErr w:type="spellEnd"/>
      <w:r w:rsidRPr="002258BB">
        <w:rPr>
          <w:rFonts w:ascii="Times New Roman" w:hAnsi="Times New Roman"/>
          <w:sz w:val="28"/>
          <w:szCs w:val="28"/>
          <w:u w:val="single"/>
        </w:rPr>
        <w:t xml:space="preserve">» не установлен целевой показатель.  </w:t>
      </w:r>
    </w:p>
    <w:p w:rsidR="000F1B60" w:rsidRDefault="002258BB" w:rsidP="00DE7BA7">
      <w:pPr>
        <w:spacing w:after="0" w:line="240" w:lineRule="auto"/>
        <w:jc w:val="both"/>
        <w:rPr>
          <w:rFonts w:ascii="Times New Roman" w:hAnsi="Times New Roman"/>
          <w:sz w:val="28"/>
          <w:szCs w:val="28"/>
          <w:u w:val="single"/>
        </w:rPr>
      </w:pPr>
      <w:r>
        <w:rPr>
          <w:rFonts w:ascii="Times New Roman" w:hAnsi="Times New Roman"/>
          <w:sz w:val="28"/>
          <w:szCs w:val="28"/>
          <w:u w:val="single"/>
        </w:rPr>
        <w:t>Целевой показатель «Доля реализованных мероприятий, проектов учреждением культуры от общего числа запланированных, %» в Паспорте Подпрограммы 2 установлен без задачи (каждой задаче соответс</w:t>
      </w:r>
      <w:r w:rsidR="000F1B60">
        <w:rPr>
          <w:rFonts w:ascii="Times New Roman" w:hAnsi="Times New Roman"/>
          <w:sz w:val="28"/>
          <w:szCs w:val="28"/>
          <w:u w:val="single"/>
        </w:rPr>
        <w:t>твует хотя бы один показатель). Следует уточнить сферу деятельности, в которой реализуются мероприятия (физическая культура и спорт).</w:t>
      </w:r>
    </w:p>
    <w:p w:rsidR="002258BB" w:rsidRPr="002258BB" w:rsidRDefault="003E3AB6" w:rsidP="00DE7BA7">
      <w:pPr>
        <w:spacing w:after="0" w:line="240" w:lineRule="auto"/>
        <w:jc w:val="both"/>
        <w:rPr>
          <w:rFonts w:ascii="Times New Roman" w:hAnsi="Times New Roman"/>
          <w:sz w:val="28"/>
          <w:szCs w:val="28"/>
          <w:u w:val="single"/>
        </w:rPr>
      </w:pPr>
      <w:r>
        <w:rPr>
          <w:rFonts w:ascii="Times New Roman" w:hAnsi="Times New Roman"/>
          <w:sz w:val="28"/>
          <w:szCs w:val="28"/>
          <w:u w:val="single"/>
        </w:rPr>
        <w:t>Формулировка целевого показателя «Уровень единовременной пропускной способности спортивных объектов поселения» в Приложении 1 к Подпрограмме 2 не соответствует формулировке, указа</w:t>
      </w:r>
      <w:r w:rsidR="007A6EC6">
        <w:rPr>
          <w:rFonts w:ascii="Times New Roman" w:hAnsi="Times New Roman"/>
          <w:sz w:val="28"/>
          <w:szCs w:val="28"/>
          <w:u w:val="single"/>
        </w:rPr>
        <w:t xml:space="preserve">нной в Паспорте Подпрограммы 2, в Приложении 2 к Подпрограмме 2. </w:t>
      </w:r>
    </w:p>
    <w:p w:rsidR="00234546" w:rsidRDefault="00234546" w:rsidP="00EE214C">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p>
    <w:p w:rsidR="00BF60FF" w:rsidRDefault="00BF60FF" w:rsidP="00EE214C">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BF60FF">
        <w:rPr>
          <w:rFonts w:ascii="Times New Roman" w:hAnsi="Times New Roman"/>
          <w:sz w:val="28"/>
          <w:szCs w:val="28"/>
        </w:rPr>
        <w:t xml:space="preserve">    Подпрограмма</w:t>
      </w:r>
      <w:r>
        <w:rPr>
          <w:rFonts w:ascii="Times New Roman" w:hAnsi="Times New Roman"/>
          <w:sz w:val="28"/>
          <w:szCs w:val="28"/>
        </w:rPr>
        <w:t xml:space="preserve"> 3 «Реализация молодежной политики на территории сельского поселения </w:t>
      </w:r>
      <w:proofErr w:type="spellStart"/>
      <w:r>
        <w:rPr>
          <w:rFonts w:ascii="Times New Roman" w:hAnsi="Times New Roman"/>
          <w:sz w:val="28"/>
          <w:szCs w:val="28"/>
        </w:rPr>
        <w:t>Оштинское</w:t>
      </w:r>
      <w:proofErr w:type="spellEnd"/>
      <w:r>
        <w:rPr>
          <w:rFonts w:ascii="Times New Roman" w:hAnsi="Times New Roman"/>
          <w:sz w:val="28"/>
          <w:szCs w:val="28"/>
        </w:rPr>
        <w:t xml:space="preserve"> на 2021 – 2025 годы».</w:t>
      </w:r>
    </w:p>
    <w:p w:rsidR="00BF60FF" w:rsidRPr="00E82E06" w:rsidRDefault="00BF60FF" w:rsidP="00EE214C">
      <w:pPr>
        <w:tabs>
          <w:tab w:val="left" w:pos="567"/>
        </w:tabs>
        <w:spacing w:after="0" w:line="240" w:lineRule="auto"/>
        <w:jc w:val="both"/>
        <w:rPr>
          <w:rFonts w:ascii="Times New Roman" w:hAnsi="Times New Roman"/>
          <w:sz w:val="28"/>
          <w:szCs w:val="28"/>
          <w:u w:val="single"/>
        </w:rPr>
      </w:pPr>
      <w:r w:rsidRPr="00E82E06">
        <w:rPr>
          <w:rFonts w:ascii="Times New Roman" w:hAnsi="Times New Roman"/>
          <w:sz w:val="28"/>
          <w:szCs w:val="28"/>
          <w:u w:val="single"/>
        </w:rPr>
        <w:t xml:space="preserve">Для целевого показателя «Количество участников мероприятий по профилактике асоциального поведения и развивающего досуга среди молодежи» в Паспорте Подпрограммы 3 не обозначены: единица измерения и ожидаемый результат. </w:t>
      </w:r>
    </w:p>
    <w:p w:rsidR="00BF60FF" w:rsidRPr="00E82E06" w:rsidRDefault="00BF60FF" w:rsidP="00EE214C">
      <w:pPr>
        <w:tabs>
          <w:tab w:val="left" w:pos="567"/>
        </w:tabs>
        <w:spacing w:after="0" w:line="240" w:lineRule="auto"/>
        <w:jc w:val="both"/>
        <w:rPr>
          <w:rFonts w:ascii="Times New Roman" w:hAnsi="Times New Roman"/>
          <w:sz w:val="28"/>
          <w:szCs w:val="28"/>
          <w:u w:val="single"/>
        </w:rPr>
      </w:pPr>
      <w:r w:rsidRPr="00E82E06">
        <w:rPr>
          <w:rFonts w:ascii="Times New Roman" w:hAnsi="Times New Roman"/>
          <w:sz w:val="28"/>
          <w:szCs w:val="28"/>
          <w:u w:val="single"/>
        </w:rPr>
        <w:t xml:space="preserve">В Приложении 1 к Подпрограмме 3 базовые и ожидаемые значения по целевым показателям </w:t>
      </w:r>
      <w:r w:rsidR="00E82E06" w:rsidRPr="00E82E06">
        <w:rPr>
          <w:rFonts w:ascii="Times New Roman" w:hAnsi="Times New Roman"/>
          <w:sz w:val="28"/>
          <w:szCs w:val="28"/>
          <w:u w:val="single"/>
        </w:rPr>
        <w:t>к задачам 2 и 3 не соответствуют значениям, указанным в Паспорте Подпрограммы 3</w:t>
      </w:r>
      <w:r w:rsidRPr="00E82E06">
        <w:rPr>
          <w:rFonts w:ascii="Times New Roman" w:hAnsi="Times New Roman"/>
          <w:sz w:val="28"/>
          <w:szCs w:val="28"/>
          <w:u w:val="single"/>
        </w:rPr>
        <w:t xml:space="preserve"> </w:t>
      </w:r>
      <w:r w:rsidR="00E82E06" w:rsidRPr="00E82E06">
        <w:rPr>
          <w:rFonts w:ascii="Times New Roman" w:hAnsi="Times New Roman"/>
          <w:sz w:val="28"/>
          <w:szCs w:val="28"/>
          <w:u w:val="single"/>
        </w:rPr>
        <w:t xml:space="preserve">и Разделе 2. </w:t>
      </w:r>
    </w:p>
    <w:p w:rsidR="00234546" w:rsidRPr="00130A17" w:rsidRDefault="00E82E06" w:rsidP="00EE214C">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Раздел 3 содержит два основных мероприятия под нумерацией </w:t>
      </w:r>
      <w:proofErr w:type="gramStart"/>
      <w:r>
        <w:rPr>
          <w:rFonts w:ascii="Times New Roman" w:hAnsi="Times New Roman"/>
          <w:sz w:val="28"/>
          <w:szCs w:val="28"/>
        </w:rPr>
        <w:t>3.1.</w:t>
      </w:r>
      <w:r w:rsidRPr="00E82E06">
        <w:rPr>
          <w:rFonts w:ascii="Times New Roman" w:hAnsi="Times New Roman"/>
          <w:sz w:val="28"/>
          <w:szCs w:val="28"/>
        </w:rPr>
        <w:t>:</w:t>
      </w:r>
      <w:proofErr w:type="gramEnd"/>
      <w:r w:rsidRPr="00E82E06">
        <w:rPr>
          <w:rFonts w:ascii="Times New Roman" w:hAnsi="Times New Roman"/>
          <w:sz w:val="28"/>
          <w:szCs w:val="28"/>
        </w:rPr>
        <w:t xml:space="preserve"> </w:t>
      </w:r>
      <w:r>
        <w:rPr>
          <w:rFonts w:ascii="Times New Roman" w:hAnsi="Times New Roman"/>
          <w:sz w:val="28"/>
          <w:szCs w:val="28"/>
        </w:rPr>
        <w:t>«Профилактика негативных проявлений в молодежной среде, формирование здорового образа жизни, поддержка молодежных инициатив, патриотическое воспитание и организация досуга молодежи» и «Создание условий для развития молодежных объединений при КУК СПО «Центр досуга</w:t>
      </w:r>
      <w:r w:rsidR="00534994">
        <w:rPr>
          <w:rFonts w:ascii="Times New Roman" w:hAnsi="Times New Roman"/>
          <w:sz w:val="28"/>
          <w:szCs w:val="28"/>
        </w:rPr>
        <w:t xml:space="preserve"> «Мегра». </w:t>
      </w:r>
      <w:r>
        <w:rPr>
          <w:rFonts w:ascii="Times New Roman" w:hAnsi="Times New Roman"/>
          <w:sz w:val="28"/>
          <w:szCs w:val="28"/>
        </w:rPr>
        <w:t xml:space="preserve"> В </w:t>
      </w:r>
      <w:r w:rsidR="00534994">
        <w:rPr>
          <w:rFonts w:ascii="Times New Roman" w:hAnsi="Times New Roman"/>
          <w:sz w:val="28"/>
          <w:szCs w:val="28"/>
        </w:rPr>
        <w:t xml:space="preserve">бюджет поселения включено </w:t>
      </w:r>
      <w:r>
        <w:rPr>
          <w:rFonts w:ascii="Times New Roman" w:hAnsi="Times New Roman"/>
          <w:sz w:val="28"/>
          <w:szCs w:val="28"/>
        </w:rPr>
        <w:t xml:space="preserve">Основное мероприятие 3.1 с наименованием </w:t>
      </w:r>
      <w:r w:rsidR="00534994">
        <w:rPr>
          <w:rFonts w:ascii="Times New Roman" w:hAnsi="Times New Roman"/>
          <w:sz w:val="28"/>
          <w:szCs w:val="28"/>
        </w:rPr>
        <w:t xml:space="preserve">«Создание условий для развития молодежных объединений при КУК СПО «Центр досуга «Мегра».  </w:t>
      </w:r>
    </w:p>
    <w:p w:rsidR="00F2542C" w:rsidRPr="00143C51" w:rsidRDefault="00DE7BA7" w:rsidP="001F4FCF">
      <w:pPr>
        <w:spacing w:after="0" w:line="240" w:lineRule="auto"/>
        <w:jc w:val="both"/>
        <w:rPr>
          <w:rFonts w:ascii="Times New Roman" w:hAnsi="Times New Roman"/>
          <w:sz w:val="28"/>
          <w:szCs w:val="28"/>
          <w:u w:val="single"/>
        </w:rPr>
      </w:pPr>
      <w:r w:rsidRPr="00DE7BA7">
        <w:rPr>
          <w:rFonts w:ascii="Times New Roman" w:hAnsi="Times New Roman"/>
          <w:sz w:val="28"/>
          <w:szCs w:val="28"/>
          <w:u w:val="single"/>
        </w:rPr>
        <w:t xml:space="preserve">         </w:t>
      </w:r>
      <w:r w:rsidR="00B305B4" w:rsidRPr="00143C51">
        <w:rPr>
          <w:rFonts w:ascii="Times New Roman" w:hAnsi="Times New Roman"/>
          <w:sz w:val="28"/>
          <w:szCs w:val="28"/>
        </w:rPr>
        <w:t xml:space="preserve">   </w:t>
      </w:r>
      <w:r w:rsidR="002A58F3" w:rsidRPr="00143C51">
        <w:rPr>
          <w:rFonts w:ascii="Times New Roman" w:hAnsi="Times New Roman"/>
          <w:sz w:val="28"/>
          <w:szCs w:val="28"/>
        </w:rPr>
        <w:t xml:space="preserve">       </w:t>
      </w:r>
    </w:p>
    <w:p w:rsidR="00F84029" w:rsidRPr="00F84029" w:rsidRDefault="001327F4" w:rsidP="001D5554">
      <w:pPr>
        <w:spacing w:after="0" w:line="240" w:lineRule="auto"/>
        <w:jc w:val="both"/>
        <w:rPr>
          <w:rFonts w:ascii="Times New Roman" w:hAnsi="Times New Roman"/>
          <w:sz w:val="28"/>
          <w:szCs w:val="28"/>
          <w:u w:val="single"/>
        </w:rPr>
      </w:pPr>
      <w:r>
        <w:rPr>
          <w:rFonts w:ascii="Times New Roman" w:hAnsi="Times New Roman"/>
          <w:sz w:val="28"/>
          <w:szCs w:val="28"/>
        </w:rPr>
        <w:t xml:space="preserve">  </w:t>
      </w:r>
      <w:r w:rsidR="001604A5">
        <w:rPr>
          <w:rFonts w:ascii="Times New Roman" w:hAnsi="Times New Roman"/>
          <w:sz w:val="28"/>
          <w:szCs w:val="28"/>
        </w:rPr>
        <w:t xml:space="preserve">       </w:t>
      </w:r>
      <w:r w:rsidR="00F84029" w:rsidRPr="00F84029">
        <w:rPr>
          <w:rFonts w:ascii="Times New Roman" w:hAnsi="Times New Roman"/>
          <w:sz w:val="28"/>
          <w:szCs w:val="28"/>
          <w:lang w:val="ru"/>
        </w:rPr>
        <w:t>На основании вышеизложенного Ревизионная комиссия В</w:t>
      </w:r>
      <w:r w:rsidR="00F84029">
        <w:rPr>
          <w:rFonts w:ascii="Times New Roman" w:hAnsi="Times New Roman"/>
          <w:sz w:val="28"/>
          <w:szCs w:val="28"/>
          <w:lang w:val="ru"/>
        </w:rPr>
        <w:t>МР</w:t>
      </w:r>
      <w:r w:rsidR="00F84029" w:rsidRPr="00F84029">
        <w:rPr>
          <w:rFonts w:ascii="Times New Roman" w:hAnsi="Times New Roman"/>
          <w:sz w:val="28"/>
          <w:szCs w:val="28"/>
          <w:lang w:val="ru"/>
        </w:rPr>
        <w:t xml:space="preserve"> рекомендует разработчику программы рассмотреть замечания и предложения, изложенные в заключении, рассмотреть возможность внесения </w:t>
      </w:r>
      <w:r w:rsidR="00F84029">
        <w:rPr>
          <w:rFonts w:ascii="Times New Roman" w:hAnsi="Times New Roman"/>
          <w:sz w:val="28"/>
          <w:szCs w:val="28"/>
          <w:lang w:val="ru"/>
        </w:rPr>
        <w:t xml:space="preserve">соответствующих </w:t>
      </w:r>
      <w:r w:rsidR="00F84029" w:rsidRPr="00F84029">
        <w:rPr>
          <w:rFonts w:ascii="Times New Roman" w:hAnsi="Times New Roman"/>
          <w:sz w:val="28"/>
          <w:szCs w:val="28"/>
          <w:lang w:val="ru"/>
        </w:rPr>
        <w:t xml:space="preserve">изменений в </w:t>
      </w:r>
      <w:r w:rsidR="00F84029">
        <w:rPr>
          <w:rFonts w:ascii="Times New Roman" w:hAnsi="Times New Roman"/>
          <w:sz w:val="28"/>
          <w:szCs w:val="28"/>
          <w:lang w:val="ru"/>
        </w:rPr>
        <w:t>П</w:t>
      </w:r>
      <w:r w:rsidR="00F84029" w:rsidRPr="00F84029">
        <w:rPr>
          <w:rFonts w:ascii="Times New Roman" w:hAnsi="Times New Roman"/>
          <w:sz w:val="28"/>
          <w:szCs w:val="28"/>
          <w:lang w:val="ru"/>
        </w:rPr>
        <w:t>рограмму</w:t>
      </w:r>
      <w:r w:rsidR="00F84029">
        <w:rPr>
          <w:rFonts w:ascii="Times New Roman" w:hAnsi="Times New Roman"/>
          <w:sz w:val="28"/>
          <w:szCs w:val="28"/>
          <w:lang w:val="ru"/>
        </w:rPr>
        <w:t>.</w:t>
      </w:r>
    </w:p>
    <w:p w:rsidR="00F84029" w:rsidRPr="00F84029" w:rsidRDefault="00F84029" w:rsidP="00F84029">
      <w:pPr>
        <w:tabs>
          <w:tab w:val="left" w:pos="0"/>
        </w:tabs>
        <w:spacing w:after="0" w:line="240" w:lineRule="auto"/>
        <w:jc w:val="both"/>
        <w:rPr>
          <w:rFonts w:ascii="Times New Roman" w:hAnsi="Times New Roman"/>
          <w:sz w:val="28"/>
          <w:szCs w:val="28"/>
          <w:u w:val="single"/>
        </w:rPr>
      </w:pPr>
    </w:p>
    <w:p w:rsidR="001327F4" w:rsidRDefault="001327F4" w:rsidP="006574AC">
      <w:pPr>
        <w:spacing w:after="0"/>
        <w:jc w:val="both"/>
        <w:rPr>
          <w:rFonts w:ascii="Times New Roman" w:hAnsi="Times New Roman"/>
          <w:b/>
          <w:sz w:val="28"/>
          <w:szCs w:val="28"/>
        </w:rPr>
      </w:pPr>
    </w:p>
    <w:p w:rsidR="006574AC" w:rsidRDefault="008B0A09" w:rsidP="006574AC">
      <w:pPr>
        <w:spacing w:after="0"/>
        <w:jc w:val="both"/>
        <w:rPr>
          <w:rFonts w:ascii="Times New Roman" w:hAnsi="Times New Roman"/>
          <w:b/>
          <w:sz w:val="28"/>
          <w:szCs w:val="28"/>
        </w:rPr>
      </w:pPr>
      <w:r w:rsidRPr="00143C51">
        <w:rPr>
          <w:rFonts w:ascii="Times New Roman" w:hAnsi="Times New Roman"/>
          <w:b/>
          <w:sz w:val="28"/>
          <w:szCs w:val="28"/>
        </w:rPr>
        <w:t>В</w:t>
      </w:r>
      <w:r w:rsidR="006574AC" w:rsidRPr="00143C51">
        <w:rPr>
          <w:rFonts w:ascii="Times New Roman" w:hAnsi="Times New Roman"/>
          <w:b/>
          <w:sz w:val="28"/>
          <w:szCs w:val="28"/>
        </w:rPr>
        <w:t>ыводы и предложения.</w:t>
      </w:r>
    </w:p>
    <w:p w:rsidR="00070D97" w:rsidRDefault="009904CB" w:rsidP="00B3086C">
      <w:pPr>
        <w:tabs>
          <w:tab w:val="left" w:pos="-284"/>
        </w:tabs>
        <w:spacing w:after="0" w:line="240" w:lineRule="auto"/>
        <w:ind w:hanging="567"/>
        <w:jc w:val="both"/>
        <w:rPr>
          <w:rFonts w:ascii="Times New Roman" w:hAnsi="Times New Roman"/>
          <w:sz w:val="28"/>
          <w:szCs w:val="28"/>
        </w:rPr>
      </w:pPr>
      <w:r w:rsidRPr="00143C51">
        <w:rPr>
          <w:rFonts w:ascii="Times New Roman" w:hAnsi="Times New Roman"/>
          <w:sz w:val="28"/>
          <w:szCs w:val="28"/>
        </w:rPr>
        <w:t xml:space="preserve">        </w:t>
      </w:r>
      <w:r w:rsidR="00B3086C">
        <w:rPr>
          <w:rFonts w:ascii="Times New Roman" w:hAnsi="Times New Roman"/>
          <w:sz w:val="28"/>
          <w:szCs w:val="28"/>
        </w:rPr>
        <w:t xml:space="preserve">        </w:t>
      </w:r>
    </w:p>
    <w:p w:rsidR="00B3086C" w:rsidRDefault="00070D97" w:rsidP="00B3086C">
      <w:pPr>
        <w:tabs>
          <w:tab w:val="left" w:pos="-284"/>
        </w:tabs>
        <w:spacing w:after="0" w:line="240" w:lineRule="auto"/>
        <w:ind w:hanging="567"/>
        <w:jc w:val="both"/>
        <w:rPr>
          <w:rFonts w:ascii="Times New Roman" w:hAnsi="Times New Roman"/>
          <w:sz w:val="28"/>
          <w:szCs w:val="28"/>
        </w:rPr>
      </w:pPr>
      <w:r>
        <w:rPr>
          <w:rFonts w:ascii="Times New Roman" w:hAnsi="Times New Roman"/>
          <w:sz w:val="28"/>
          <w:szCs w:val="28"/>
        </w:rPr>
        <w:t xml:space="preserve">               </w:t>
      </w:r>
      <w:r w:rsidR="00E547C2" w:rsidRPr="00143C51">
        <w:rPr>
          <w:rFonts w:ascii="Times New Roman" w:hAnsi="Times New Roman"/>
          <w:sz w:val="28"/>
          <w:szCs w:val="28"/>
        </w:rPr>
        <w:t>Рассматриваем</w:t>
      </w:r>
      <w:r w:rsidR="0056178C" w:rsidRPr="00143C51">
        <w:rPr>
          <w:rFonts w:ascii="Times New Roman" w:hAnsi="Times New Roman"/>
          <w:sz w:val="28"/>
          <w:szCs w:val="28"/>
        </w:rPr>
        <w:t>ый проект пост</w:t>
      </w:r>
      <w:r w:rsidR="00CC7474" w:rsidRPr="00143C51">
        <w:rPr>
          <w:rFonts w:ascii="Times New Roman" w:hAnsi="Times New Roman"/>
          <w:sz w:val="28"/>
          <w:szCs w:val="28"/>
        </w:rPr>
        <w:t>ановлени</w:t>
      </w:r>
      <w:r w:rsidR="0056178C" w:rsidRPr="00143C51">
        <w:rPr>
          <w:rFonts w:ascii="Times New Roman" w:hAnsi="Times New Roman"/>
          <w:sz w:val="28"/>
          <w:szCs w:val="28"/>
        </w:rPr>
        <w:t>я</w:t>
      </w:r>
      <w:r w:rsidR="00CC7474" w:rsidRPr="00143C51">
        <w:rPr>
          <w:sz w:val="28"/>
          <w:szCs w:val="28"/>
        </w:rPr>
        <w:t xml:space="preserve"> </w:t>
      </w:r>
      <w:r w:rsidR="00CC7474" w:rsidRPr="00143C51">
        <w:rPr>
          <w:rFonts w:ascii="Times New Roman" w:hAnsi="Times New Roman"/>
          <w:sz w:val="28"/>
          <w:szCs w:val="28"/>
        </w:rPr>
        <w:t xml:space="preserve">администрации сельского поселения </w:t>
      </w:r>
      <w:proofErr w:type="spellStart"/>
      <w:r w:rsidR="004B5501">
        <w:rPr>
          <w:rFonts w:ascii="Times New Roman" w:hAnsi="Times New Roman"/>
          <w:sz w:val="28"/>
          <w:szCs w:val="28"/>
        </w:rPr>
        <w:t>Оштинское</w:t>
      </w:r>
      <w:proofErr w:type="spellEnd"/>
      <w:r w:rsidR="00CC7474" w:rsidRPr="00143C51">
        <w:rPr>
          <w:rFonts w:ascii="Times New Roman" w:hAnsi="Times New Roman"/>
          <w:sz w:val="28"/>
          <w:szCs w:val="28"/>
        </w:rPr>
        <w:t xml:space="preserve"> </w:t>
      </w:r>
      <w:r w:rsidR="00145BD2" w:rsidRPr="00145BD2">
        <w:rPr>
          <w:rFonts w:ascii="Times New Roman" w:hAnsi="Times New Roman"/>
          <w:sz w:val="28"/>
          <w:szCs w:val="28"/>
        </w:rPr>
        <w:t xml:space="preserve">«Об утверждении муниципальной программы «Развитие основных направлений социальной политики сельского поселения </w:t>
      </w:r>
      <w:proofErr w:type="spellStart"/>
      <w:r w:rsidR="004B5501">
        <w:rPr>
          <w:rFonts w:ascii="Times New Roman" w:hAnsi="Times New Roman"/>
          <w:sz w:val="28"/>
          <w:szCs w:val="28"/>
        </w:rPr>
        <w:t>Оштинское</w:t>
      </w:r>
      <w:proofErr w:type="spellEnd"/>
      <w:r w:rsidR="00145BD2" w:rsidRPr="00145BD2">
        <w:rPr>
          <w:rFonts w:ascii="Times New Roman" w:hAnsi="Times New Roman"/>
          <w:sz w:val="28"/>
          <w:szCs w:val="28"/>
        </w:rPr>
        <w:t xml:space="preserve"> на 2021 – 2023 годы»</w:t>
      </w:r>
      <w:r w:rsidR="00A54186" w:rsidRPr="00143C51">
        <w:rPr>
          <w:rFonts w:ascii="Times New Roman" w:hAnsi="Times New Roman"/>
          <w:b/>
          <w:sz w:val="28"/>
          <w:szCs w:val="28"/>
        </w:rPr>
        <w:t xml:space="preserve"> </w:t>
      </w:r>
      <w:r w:rsidR="00CC7474" w:rsidRPr="00143C51">
        <w:rPr>
          <w:rFonts w:ascii="Times New Roman" w:hAnsi="Times New Roman"/>
          <w:sz w:val="28"/>
          <w:szCs w:val="28"/>
        </w:rPr>
        <w:t>соответствует требованиям Федерального закона № 131-ФЗ от 06.10.2003 «Об общих принципах организации местного самоуправления в Российской Федерации»</w:t>
      </w:r>
      <w:r w:rsidR="004C310E" w:rsidRPr="00143C51">
        <w:rPr>
          <w:rFonts w:ascii="Times New Roman" w:hAnsi="Times New Roman"/>
          <w:sz w:val="28"/>
          <w:szCs w:val="28"/>
        </w:rPr>
        <w:t>,</w:t>
      </w:r>
      <w:r w:rsidR="00CC7474" w:rsidRPr="00143C51">
        <w:rPr>
          <w:rFonts w:ascii="Times New Roman" w:hAnsi="Times New Roman"/>
          <w:sz w:val="28"/>
          <w:szCs w:val="28"/>
        </w:rPr>
        <w:t xml:space="preserve"> </w:t>
      </w:r>
      <w:r w:rsidR="00B3086C" w:rsidRPr="00060740">
        <w:rPr>
          <w:rFonts w:ascii="Times New Roman" w:hAnsi="Times New Roman"/>
          <w:sz w:val="28"/>
          <w:szCs w:val="28"/>
        </w:rPr>
        <w:t xml:space="preserve">но не в полной мере соответствует </w:t>
      </w:r>
      <w:r w:rsidR="001D5554">
        <w:rPr>
          <w:rFonts w:ascii="Times New Roman" w:hAnsi="Times New Roman"/>
          <w:sz w:val="28"/>
          <w:szCs w:val="28"/>
        </w:rPr>
        <w:t xml:space="preserve">требованиям </w:t>
      </w:r>
      <w:r w:rsidR="001D5554" w:rsidRPr="00060740">
        <w:rPr>
          <w:rFonts w:ascii="Times New Roman" w:hAnsi="Times New Roman"/>
          <w:sz w:val="28"/>
          <w:szCs w:val="28"/>
        </w:rPr>
        <w:t>Бюджетного кодекса Российской Федерации,</w:t>
      </w:r>
      <w:r w:rsidR="001D5554">
        <w:rPr>
          <w:rFonts w:ascii="Times New Roman" w:hAnsi="Times New Roman"/>
          <w:sz w:val="28"/>
          <w:szCs w:val="28"/>
        </w:rPr>
        <w:t xml:space="preserve"> п</w:t>
      </w:r>
      <w:r w:rsidR="00060740" w:rsidRPr="00060740">
        <w:rPr>
          <w:rFonts w:ascii="Times New Roman" w:eastAsiaTheme="minorHAnsi" w:hAnsi="Times New Roman"/>
          <w:sz w:val="28"/>
          <w:szCs w:val="28"/>
        </w:rPr>
        <w:t>остановлени</w:t>
      </w:r>
      <w:r w:rsidR="001D5554">
        <w:rPr>
          <w:rFonts w:ascii="Times New Roman" w:eastAsiaTheme="minorHAnsi" w:hAnsi="Times New Roman"/>
          <w:sz w:val="28"/>
          <w:szCs w:val="28"/>
        </w:rPr>
        <w:t>я</w:t>
      </w:r>
      <w:r w:rsidR="00060740" w:rsidRPr="00060740">
        <w:rPr>
          <w:rFonts w:ascii="Times New Roman" w:eastAsiaTheme="minorHAnsi" w:hAnsi="Times New Roman"/>
          <w:sz w:val="28"/>
          <w:szCs w:val="28"/>
        </w:rPr>
        <w:t xml:space="preserve"> администрации сельского поселения </w:t>
      </w:r>
      <w:proofErr w:type="spellStart"/>
      <w:r w:rsidR="004B5501">
        <w:rPr>
          <w:rFonts w:ascii="Times New Roman" w:eastAsiaTheme="minorHAnsi" w:hAnsi="Times New Roman"/>
          <w:sz w:val="28"/>
          <w:szCs w:val="28"/>
        </w:rPr>
        <w:t>Оштинское</w:t>
      </w:r>
      <w:proofErr w:type="spellEnd"/>
      <w:r w:rsidR="00060740" w:rsidRPr="00060740">
        <w:rPr>
          <w:rFonts w:ascii="Times New Roman" w:eastAsiaTheme="minorHAnsi" w:hAnsi="Times New Roman"/>
          <w:sz w:val="28"/>
          <w:szCs w:val="28"/>
        </w:rPr>
        <w:t xml:space="preserve"> </w:t>
      </w:r>
      <w:r w:rsidR="00B3086C" w:rsidRPr="002D4262">
        <w:rPr>
          <w:rFonts w:ascii="Times New Roman" w:hAnsi="Times New Roman"/>
          <w:sz w:val="28"/>
          <w:szCs w:val="28"/>
        </w:rPr>
        <w:t>от 1</w:t>
      </w:r>
      <w:r w:rsidR="00B3086C">
        <w:rPr>
          <w:rFonts w:ascii="Times New Roman" w:hAnsi="Times New Roman"/>
          <w:sz w:val="28"/>
          <w:szCs w:val="28"/>
        </w:rPr>
        <w:t>0</w:t>
      </w:r>
      <w:r w:rsidR="00B3086C" w:rsidRPr="002D4262">
        <w:rPr>
          <w:rFonts w:ascii="Times New Roman" w:hAnsi="Times New Roman"/>
          <w:sz w:val="28"/>
          <w:szCs w:val="28"/>
        </w:rPr>
        <w:t>.0</w:t>
      </w:r>
      <w:r w:rsidR="00B3086C">
        <w:rPr>
          <w:rFonts w:ascii="Times New Roman" w:hAnsi="Times New Roman"/>
          <w:sz w:val="28"/>
          <w:szCs w:val="28"/>
        </w:rPr>
        <w:t>8</w:t>
      </w:r>
      <w:r w:rsidR="00B3086C" w:rsidRPr="002D4262">
        <w:rPr>
          <w:rFonts w:ascii="Times New Roman" w:hAnsi="Times New Roman"/>
          <w:sz w:val="28"/>
          <w:szCs w:val="28"/>
        </w:rPr>
        <w:t xml:space="preserve">.2020 г. № </w:t>
      </w:r>
      <w:r w:rsidR="00B3086C">
        <w:rPr>
          <w:rFonts w:ascii="Times New Roman" w:hAnsi="Times New Roman"/>
          <w:sz w:val="28"/>
          <w:szCs w:val="28"/>
        </w:rPr>
        <w:t>7</w:t>
      </w:r>
      <w:r w:rsidR="00B3086C" w:rsidRPr="002D4262">
        <w:rPr>
          <w:rFonts w:ascii="Times New Roman" w:hAnsi="Times New Roman"/>
          <w:sz w:val="28"/>
          <w:szCs w:val="28"/>
        </w:rPr>
        <w:t>7 «Об утверждении Порядка разработки, реализации и оценки эффективности</w:t>
      </w:r>
      <w:r w:rsidR="00B3086C">
        <w:rPr>
          <w:rFonts w:ascii="Times New Roman" w:hAnsi="Times New Roman"/>
          <w:sz w:val="28"/>
          <w:szCs w:val="28"/>
        </w:rPr>
        <w:t xml:space="preserve"> реализации</w:t>
      </w:r>
      <w:r w:rsidR="00B3086C" w:rsidRPr="002D4262">
        <w:rPr>
          <w:rFonts w:ascii="Times New Roman" w:hAnsi="Times New Roman"/>
          <w:sz w:val="28"/>
          <w:szCs w:val="28"/>
        </w:rPr>
        <w:t xml:space="preserve"> муниципальных программ сельского поселения </w:t>
      </w:r>
      <w:proofErr w:type="spellStart"/>
      <w:r w:rsidR="00B3086C">
        <w:rPr>
          <w:rFonts w:ascii="Times New Roman" w:hAnsi="Times New Roman"/>
          <w:sz w:val="28"/>
          <w:szCs w:val="28"/>
        </w:rPr>
        <w:t>Оштинское</w:t>
      </w:r>
      <w:proofErr w:type="spellEnd"/>
      <w:r w:rsidR="00B3086C" w:rsidRPr="002D4262">
        <w:rPr>
          <w:rFonts w:ascii="Times New Roman" w:hAnsi="Times New Roman"/>
          <w:sz w:val="28"/>
          <w:szCs w:val="28"/>
        </w:rPr>
        <w:t xml:space="preserve">».   </w:t>
      </w:r>
    </w:p>
    <w:p w:rsidR="00CC7474" w:rsidRPr="00143C51" w:rsidRDefault="00CC7474" w:rsidP="00B3086C">
      <w:pPr>
        <w:autoSpaceDE w:val="0"/>
        <w:autoSpaceDN w:val="0"/>
        <w:adjustRightInd w:val="0"/>
        <w:spacing w:after="0" w:line="240" w:lineRule="auto"/>
        <w:jc w:val="both"/>
        <w:rPr>
          <w:rFonts w:ascii="Times New Roman" w:hAnsi="Times New Roman"/>
          <w:sz w:val="28"/>
          <w:szCs w:val="28"/>
        </w:rPr>
      </w:pPr>
    </w:p>
    <w:p w:rsidR="00A973FA" w:rsidRDefault="00CC7474" w:rsidP="003279B2">
      <w:pPr>
        <w:spacing w:after="0"/>
        <w:jc w:val="both"/>
        <w:rPr>
          <w:rFonts w:ascii="Times New Roman" w:hAnsi="Times New Roman"/>
          <w:sz w:val="28"/>
          <w:szCs w:val="28"/>
          <w:lang w:val="ru"/>
        </w:rPr>
      </w:pPr>
      <w:r w:rsidRPr="00143C51">
        <w:rPr>
          <w:rFonts w:ascii="Times New Roman" w:hAnsi="Times New Roman"/>
          <w:sz w:val="28"/>
          <w:szCs w:val="28"/>
          <w:lang w:val="ru"/>
        </w:rPr>
        <w:t xml:space="preserve">  </w:t>
      </w:r>
      <w:r w:rsidR="00070D97">
        <w:rPr>
          <w:rFonts w:ascii="Times New Roman" w:hAnsi="Times New Roman"/>
          <w:sz w:val="28"/>
          <w:szCs w:val="28"/>
          <w:lang w:val="ru"/>
        </w:rPr>
        <w:t xml:space="preserve"> </w:t>
      </w:r>
      <w:r w:rsidRPr="00143C51">
        <w:rPr>
          <w:rFonts w:ascii="Times New Roman" w:hAnsi="Times New Roman"/>
          <w:sz w:val="28"/>
          <w:szCs w:val="28"/>
          <w:lang w:val="ru"/>
        </w:rPr>
        <w:t xml:space="preserve">  </w:t>
      </w:r>
      <w:r w:rsidR="00262FF3" w:rsidRPr="00143C51">
        <w:rPr>
          <w:rFonts w:ascii="Times New Roman" w:hAnsi="Times New Roman"/>
          <w:sz w:val="28"/>
          <w:szCs w:val="28"/>
          <w:lang w:val="ru"/>
        </w:rPr>
        <w:t xml:space="preserve"> Ревизионная комиссия Вытегорского му</w:t>
      </w:r>
      <w:r w:rsidR="00D11FAB">
        <w:rPr>
          <w:rFonts w:ascii="Times New Roman" w:hAnsi="Times New Roman"/>
          <w:sz w:val="28"/>
          <w:szCs w:val="28"/>
          <w:lang w:val="ru"/>
        </w:rPr>
        <w:t xml:space="preserve">ниципального района рекомендует проект </w:t>
      </w:r>
      <w:r w:rsidR="00906044">
        <w:rPr>
          <w:rFonts w:ascii="Times New Roman" w:hAnsi="Times New Roman"/>
          <w:sz w:val="28"/>
          <w:szCs w:val="28"/>
          <w:lang w:val="ru"/>
        </w:rPr>
        <w:t>П</w:t>
      </w:r>
      <w:r w:rsidR="00060740">
        <w:rPr>
          <w:rFonts w:ascii="Times New Roman" w:hAnsi="Times New Roman"/>
          <w:sz w:val="28"/>
          <w:szCs w:val="28"/>
          <w:lang w:val="ru"/>
        </w:rPr>
        <w:t xml:space="preserve">рограммы </w:t>
      </w:r>
      <w:r w:rsidR="00906044">
        <w:rPr>
          <w:rFonts w:ascii="Times New Roman" w:hAnsi="Times New Roman"/>
          <w:sz w:val="28"/>
          <w:szCs w:val="28"/>
          <w:lang w:val="ru"/>
        </w:rPr>
        <w:t xml:space="preserve">вернуть на доработку. </w:t>
      </w:r>
    </w:p>
    <w:p w:rsidR="00E2560E" w:rsidRPr="00143C51" w:rsidRDefault="00E2560E" w:rsidP="003279B2">
      <w:pPr>
        <w:spacing w:after="0"/>
        <w:jc w:val="both"/>
        <w:rPr>
          <w:rFonts w:ascii="Times New Roman" w:hAnsi="Times New Roman"/>
          <w:sz w:val="28"/>
          <w:szCs w:val="28"/>
          <w:highlight w:val="yellow"/>
          <w:u w:val="single"/>
        </w:rPr>
      </w:pPr>
    </w:p>
    <w:p w:rsidR="008B0A09" w:rsidRPr="00143C51" w:rsidRDefault="006C355D" w:rsidP="002B4A08">
      <w:pPr>
        <w:spacing w:after="0"/>
        <w:jc w:val="both"/>
        <w:rPr>
          <w:rFonts w:ascii="Times New Roman" w:hAnsi="Times New Roman"/>
          <w:sz w:val="28"/>
          <w:szCs w:val="28"/>
        </w:rPr>
      </w:pPr>
      <w:r w:rsidRPr="00143C51">
        <w:rPr>
          <w:rFonts w:ascii="Times New Roman" w:hAnsi="Times New Roman"/>
          <w:sz w:val="28"/>
          <w:szCs w:val="28"/>
        </w:rPr>
        <w:t>А</w:t>
      </w:r>
      <w:r w:rsidR="0082442D" w:rsidRPr="00143C51">
        <w:rPr>
          <w:rFonts w:ascii="Times New Roman" w:hAnsi="Times New Roman"/>
          <w:sz w:val="28"/>
          <w:szCs w:val="28"/>
        </w:rPr>
        <w:t>удитор</w:t>
      </w:r>
      <w:r w:rsidR="008B0A09" w:rsidRPr="00143C51">
        <w:rPr>
          <w:rFonts w:ascii="Times New Roman" w:hAnsi="Times New Roman"/>
          <w:sz w:val="28"/>
          <w:szCs w:val="28"/>
        </w:rPr>
        <w:t xml:space="preserve"> </w:t>
      </w:r>
    </w:p>
    <w:p w:rsidR="008B55E4" w:rsidRDefault="0082442D" w:rsidP="002B4A08">
      <w:pPr>
        <w:spacing w:after="0"/>
        <w:jc w:val="both"/>
        <w:rPr>
          <w:rFonts w:ascii="Times New Roman" w:hAnsi="Times New Roman"/>
          <w:sz w:val="28"/>
          <w:szCs w:val="28"/>
        </w:rPr>
      </w:pPr>
      <w:r w:rsidRPr="00143C51">
        <w:rPr>
          <w:rFonts w:ascii="Times New Roman" w:hAnsi="Times New Roman"/>
          <w:sz w:val="28"/>
          <w:szCs w:val="28"/>
        </w:rPr>
        <w:t>Ревизионной</w:t>
      </w:r>
      <w:r w:rsidR="00847484">
        <w:rPr>
          <w:rFonts w:ascii="Times New Roman" w:hAnsi="Times New Roman"/>
          <w:sz w:val="28"/>
          <w:szCs w:val="28"/>
        </w:rPr>
        <w:t xml:space="preserve"> к</w:t>
      </w:r>
      <w:r w:rsidR="002B4A08" w:rsidRPr="00143C51">
        <w:rPr>
          <w:rFonts w:ascii="Times New Roman" w:hAnsi="Times New Roman"/>
          <w:sz w:val="28"/>
          <w:szCs w:val="28"/>
        </w:rPr>
        <w:t xml:space="preserve">омиссии                       </w:t>
      </w:r>
      <w:r w:rsidR="00FE7E17" w:rsidRPr="00143C51">
        <w:rPr>
          <w:rFonts w:ascii="Times New Roman" w:hAnsi="Times New Roman"/>
          <w:sz w:val="28"/>
          <w:szCs w:val="28"/>
        </w:rPr>
        <w:t xml:space="preserve">                </w:t>
      </w:r>
      <w:r w:rsidR="002B4A08" w:rsidRPr="00143C51">
        <w:rPr>
          <w:rFonts w:ascii="Times New Roman" w:hAnsi="Times New Roman"/>
          <w:sz w:val="28"/>
          <w:szCs w:val="28"/>
        </w:rPr>
        <w:t xml:space="preserve"> </w:t>
      </w:r>
      <w:r w:rsidR="00D12EE4" w:rsidRPr="00143C51">
        <w:rPr>
          <w:rFonts w:ascii="Times New Roman" w:hAnsi="Times New Roman"/>
          <w:sz w:val="28"/>
          <w:szCs w:val="28"/>
        </w:rPr>
        <w:t xml:space="preserve">               </w:t>
      </w:r>
      <w:r w:rsidR="002B4A08" w:rsidRPr="00143C51">
        <w:rPr>
          <w:rFonts w:ascii="Times New Roman" w:hAnsi="Times New Roman"/>
          <w:sz w:val="28"/>
          <w:szCs w:val="28"/>
        </w:rPr>
        <w:t xml:space="preserve">      О.Е. Нестерова</w:t>
      </w:r>
    </w:p>
    <w:p w:rsidR="00F2086B" w:rsidRPr="00143C51" w:rsidRDefault="00F2086B" w:rsidP="002B4A08">
      <w:pPr>
        <w:spacing w:after="0"/>
        <w:jc w:val="both"/>
        <w:rPr>
          <w:rFonts w:ascii="Times New Roman" w:hAnsi="Times New Roman"/>
          <w:sz w:val="28"/>
          <w:szCs w:val="28"/>
        </w:rPr>
      </w:pPr>
    </w:p>
    <w:sectPr w:rsidR="00F2086B" w:rsidRPr="00143C51" w:rsidSect="001A0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322FC"/>
    <w:multiLevelType w:val="multilevel"/>
    <w:tmpl w:val="C1E62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D27864"/>
    <w:multiLevelType w:val="hybridMultilevel"/>
    <w:tmpl w:val="48F07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05659B"/>
    <w:multiLevelType w:val="multilevel"/>
    <w:tmpl w:val="613A5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8F18A5"/>
    <w:multiLevelType w:val="multilevel"/>
    <w:tmpl w:val="5D70F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B22385"/>
    <w:multiLevelType w:val="hybridMultilevel"/>
    <w:tmpl w:val="C36A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D14B51"/>
    <w:multiLevelType w:val="hybridMultilevel"/>
    <w:tmpl w:val="C36A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45B90"/>
    <w:rsid w:val="00001BF8"/>
    <w:rsid w:val="00010CF4"/>
    <w:rsid w:val="00016B05"/>
    <w:rsid w:val="00022B51"/>
    <w:rsid w:val="000238EB"/>
    <w:rsid w:val="0003403B"/>
    <w:rsid w:val="00050655"/>
    <w:rsid w:val="000561B1"/>
    <w:rsid w:val="00060740"/>
    <w:rsid w:val="00062B11"/>
    <w:rsid w:val="00070D97"/>
    <w:rsid w:val="00075FBF"/>
    <w:rsid w:val="0007740A"/>
    <w:rsid w:val="00082B81"/>
    <w:rsid w:val="000A5D13"/>
    <w:rsid w:val="000B2F60"/>
    <w:rsid w:val="000B4094"/>
    <w:rsid w:val="000B5C38"/>
    <w:rsid w:val="000C25A9"/>
    <w:rsid w:val="000D4219"/>
    <w:rsid w:val="000D4A6A"/>
    <w:rsid w:val="000F1B60"/>
    <w:rsid w:val="000F2CAD"/>
    <w:rsid w:val="00102D6B"/>
    <w:rsid w:val="00103131"/>
    <w:rsid w:val="0011287C"/>
    <w:rsid w:val="00116D5F"/>
    <w:rsid w:val="001178F4"/>
    <w:rsid w:val="001228A7"/>
    <w:rsid w:val="001263F4"/>
    <w:rsid w:val="00130A17"/>
    <w:rsid w:val="001327F4"/>
    <w:rsid w:val="00141D84"/>
    <w:rsid w:val="00143C51"/>
    <w:rsid w:val="00145BD2"/>
    <w:rsid w:val="00145C60"/>
    <w:rsid w:val="001547A1"/>
    <w:rsid w:val="00155483"/>
    <w:rsid w:val="001604A5"/>
    <w:rsid w:val="00170114"/>
    <w:rsid w:val="00171791"/>
    <w:rsid w:val="00171C71"/>
    <w:rsid w:val="00174D04"/>
    <w:rsid w:val="00184095"/>
    <w:rsid w:val="00186448"/>
    <w:rsid w:val="0018753E"/>
    <w:rsid w:val="00191746"/>
    <w:rsid w:val="001A0468"/>
    <w:rsid w:val="001B25E5"/>
    <w:rsid w:val="001B41A2"/>
    <w:rsid w:val="001B4F42"/>
    <w:rsid w:val="001C19C9"/>
    <w:rsid w:val="001C3812"/>
    <w:rsid w:val="001D1AE3"/>
    <w:rsid w:val="001D5554"/>
    <w:rsid w:val="001E0136"/>
    <w:rsid w:val="001E024D"/>
    <w:rsid w:val="001E0D7B"/>
    <w:rsid w:val="001F4FCF"/>
    <w:rsid w:val="00204911"/>
    <w:rsid w:val="00206CCD"/>
    <w:rsid w:val="0021209D"/>
    <w:rsid w:val="00220037"/>
    <w:rsid w:val="00220392"/>
    <w:rsid w:val="002258BB"/>
    <w:rsid w:val="00227D89"/>
    <w:rsid w:val="0023373B"/>
    <w:rsid w:val="00234546"/>
    <w:rsid w:val="0023682C"/>
    <w:rsid w:val="00237232"/>
    <w:rsid w:val="002437D9"/>
    <w:rsid w:val="0025466B"/>
    <w:rsid w:val="0025555F"/>
    <w:rsid w:val="00262FF3"/>
    <w:rsid w:val="00270588"/>
    <w:rsid w:val="0027223F"/>
    <w:rsid w:val="002A58F3"/>
    <w:rsid w:val="002A5EAA"/>
    <w:rsid w:val="002B0456"/>
    <w:rsid w:val="002B0BD6"/>
    <w:rsid w:val="002B4A08"/>
    <w:rsid w:val="002C4F68"/>
    <w:rsid w:val="002D4262"/>
    <w:rsid w:val="002D4288"/>
    <w:rsid w:val="002D4594"/>
    <w:rsid w:val="002F15B0"/>
    <w:rsid w:val="002F37DC"/>
    <w:rsid w:val="002F38A5"/>
    <w:rsid w:val="00306FDE"/>
    <w:rsid w:val="00310219"/>
    <w:rsid w:val="00313266"/>
    <w:rsid w:val="003166CB"/>
    <w:rsid w:val="003279B2"/>
    <w:rsid w:val="00331C50"/>
    <w:rsid w:val="00334146"/>
    <w:rsid w:val="00336195"/>
    <w:rsid w:val="0034581B"/>
    <w:rsid w:val="00363782"/>
    <w:rsid w:val="003657C6"/>
    <w:rsid w:val="00370396"/>
    <w:rsid w:val="00374445"/>
    <w:rsid w:val="003767E7"/>
    <w:rsid w:val="00377B3D"/>
    <w:rsid w:val="0038047A"/>
    <w:rsid w:val="003811BB"/>
    <w:rsid w:val="00390528"/>
    <w:rsid w:val="003B0E51"/>
    <w:rsid w:val="003B32BA"/>
    <w:rsid w:val="003C16D6"/>
    <w:rsid w:val="003C1B3A"/>
    <w:rsid w:val="003C6180"/>
    <w:rsid w:val="003C69E8"/>
    <w:rsid w:val="003D71A9"/>
    <w:rsid w:val="003E3AB6"/>
    <w:rsid w:val="003E4F1E"/>
    <w:rsid w:val="003F2F18"/>
    <w:rsid w:val="003F3063"/>
    <w:rsid w:val="003F438C"/>
    <w:rsid w:val="003F6A5A"/>
    <w:rsid w:val="00411F6F"/>
    <w:rsid w:val="00413064"/>
    <w:rsid w:val="00413BCF"/>
    <w:rsid w:val="00434152"/>
    <w:rsid w:val="00445B90"/>
    <w:rsid w:val="004537B9"/>
    <w:rsid w:val="00456711"/>
    <w:rsid w:val="00456D12"/>
    <w:rsid w:val="00462A92"/>
    <w:rsid w:val="00464A4A"/>
    <w:rsid w:val="00465837"/>
    <w:rsid w:val="00466D44"/>
    <w:rsid w:val="004765EE"/>
    <w:rsid w:val="00477971"/>
    <w:rsid w:val="004924DB"/>
    <w:rsid w:val="004A600E"/>
    <w:rsid w:val="004A674D"/>
    <w:rsid w:val="004B133D"/>
    <w:rsid w:val="004B5501"/>
    <w:rsid w:val="004C1627"/>
    <w:rsid w:val="004C310E"/>
    <w:rsid w:val="004C31A2"/>
    <w:rsid w:val="004D797C"/>
    <w:rsid w:val="004F1C5B"/>
    <w:rsid w:val="0050505C"/>
    <w:rsid w:val="0051275C"/>
    <w:rsid w:val="00530E3D"/>
    <w:rsid w:val="00534994"/>
    <w:rsid w:val="00536882"/>
    <w:rsid w:val="005475AD"/>
    <w:rsid w:val="0056178C"/>
    <w:rsid w:val="0056237F"/>
    <w:rsid w:val="005718D3"/>
    <w:rsid w:val="005728FF"/>
    <w:rsid w:val="00573305"/>
    <w:rsid w:val="0057489A"/>
    <w:rsid w:val="0057778D"/>
    <w:rsid w:val="00584A40"/>
    <w:rsid w:val="005850FE"/>
    <w:rsid w:val="005A1B59"/>
    <w:rsid w:val="005A33E3"/>
    <w:rsid w:val="005B0093"/>
    <w:rsid w:val="005B376B"/>
    <w:rsid w:val="005B4886"/>
    <w:rsid w:val="005B502D"/>
    <w:rsid w:val="005C06E6"/>
    <w:rsid w:val="005C0810"/>
    <w:rsid w:val="005C1400"/>
    <w:rsid w:val="005C53A7"/>
    <w:rsid w:val="005D64D0"/>
    <w:rsid w:val="005F0488"/>
    <w:rsid w:val="005F1B86"/>
    <w:rsid w:val="005F3806"/>
    <w:rsid w:val="00605237"/>
    <w:rsid w:val="0060552F"/>
    <w:rsid w:val="00611C2A"/>
    <w:rsid w:val="006229E3"/>
    <w:rsid w:val="00626B15"/>
    <w:rsid w:val="006271DA"/>
    <w:rsid w:val="00645118"/>
    <w:rsid w:val="006574AC"/>
    <w:rsid w:val="0066406C"/>
    <w:rsid w:val="00664DFB"/>
    <w:rsid w:val="00682262"/>
    <w:rsid w:val="006854CC"/>
    <w:rsid w:val="00690C5A"/>
    <w:rsid w:val="006C176D"/>
    <w:rsid w:val="006C355D"/>
    <w:rsid w:val="006C784A"/>
    <w:rsid w:val="006D4DDC"/>
    <w:rsid w:val="006D5B4E"/>
    <w:rsid w:val="006D5B7F"/>
    <w:rsid w:val="006E12D2"/>
    <w:rsid w:val="006E46ED"/>
    <w:rsid w:val="006E6AA8"/>
    <w:rsid w:val="006E7023"/>
    <w:rsid w:val="006F701B"/>
    <w:rsid w:val="0070376C"/>
    <w:rsid w:val="00705C80"/>
    <w:rsid w:val="00706B5A"/>
    <w:rsid w:val="00706E66"/>
    <w:rsid w:val="00707CF0"/>
    <w:rsid w:val="0071160A"/>
    <w:rsid w:val="0071165D"/>
    <w:rsid w:val="00721632"/>
    <w:rsid w:val="00722B16"/>
    <w:rsid w:val="007232C9"/>
    <w:rsid w:val="007247C1"/>
    <w:rsid w:val="00730EF9"/>
    <w:rsid w:val="007322E5"/>
    <w:rsid w:val="00732664"/>
    <w:rsid w:val="00745DB8"/>
    <w:rsid w:val="00746324"/>
    <w:rsid w:val="00747FC8"/>
    <w:rsid w:val="007501A5"/>
    <w:rsid w:val="0075111C"/>
    <w:rsid w:val="00752B7B"/>
    <w:rsid w:val="007556FB"/>
    <w:rsid w:val="0075641C"/>
    <w:rsid w:val="0076221E"/>
    <w:rsid w:val="00762486"/>
    <w:rsid w:val="00764074"/>
    <w:rsid w:val="007642A6"/>
    <w:rsid w:val="007647E0"/>
    <w:rsid w:val="0077019F"/>
    <w:rsid w:val="00773D95"/>
    <w:rsid w:val="00774615"/>
    <w:rsid w:val="0077513A"/>
    <w:rsid w:val="00776AB9"/>
    <w:rsid w:val="00780A7D"/>
    <w:rsid w:val="00794F31"/>
    <w:rsid w:val="0079518B"/>
    <w:rsid w:val="007A03FD"/>
    <w:rsid w:val="007A1921"/>
    <w:rsid w:val="007A5110"/>
    <w:rsid w:val="007A6EC6"/>
    <w:rsid w:val="007B1097"/>
    <w:rsid w:val="007B4750"/>
    <w:rsid w:val="007B55EE"/>
    <w:rsid w:val="007C00A3"/>
    <w:rsid w:val="007C1C22"/>
    <w:rsid w:val="007D04D4"/>
    <w:rsid w:val="007D2E84"/>
    <w:rsid w:val="007D5B95"/>
    <w:rsid w:val="007E3153"/>
    <w:rsid w:val="007E6C29"/>
    <w:rsid w:val="00805119"/>
    <w:rsid w:val="00805589"/>
    <w:rsid w:val="008139BA"/>
    <w:rsid w:val="00813A41"/>
    <w:rsid w:val="00816418"/>
    <w:rsid w:val="0082077C"/>
    <w:rsid w:val="00822A6C"/>
    <w:rsid w:val="0082442D"/>
    <w:rsid w:val="00825C35"/>
    <w:rsid w:val="00833C3C"/>
    <w:rsid w:val="00837F40"/>
    <w:rsid w:val="00847484"/>
    <w:rsid w:val="00847CA3"/>
    <w:rsid w:val="00861CA2"/>
    <w:rsid w:val="00862955"/>
    <w:rsid w:val="00865EC2"/>
    <w:rsid w:val="0086659A"/>
    <w:rsid w:val="0086700F"/>
    <w:rsid w:val="00877034"/>
    <w:rsid w:val="0089206C"/>
    <w:rsid w:val="008B04D2"/>
    <w:rsid w:val="008B0A09"/>
    <w:rsid w:val="008B0AA3"/>
    <w:rsid w:val="008B4794"/>
    <w:rsid w:val="008B55E4"/>
    <w:rsid w:val="008C68D5"/>
    <w:rsid w:val="008D0ECA"/>
    <w:rsid w:val="008D25C8"/>
    <w:rsid w:val="008D49C1"/>
    <w:rsid w:val="008D75F0"/>
    <w:rsid w:val="008E66A4"/>
    <w:rsid w:val="008F1159"/>
    <w:rsid w:val="00906044"/>
    <w:rsid w:val="00907368"/>
    <w:rsid w:val="009213D3"/>
    <w:rsid w:val="00937ECF"/>
    <w:rsid w:val="0094020E"/>
    <w:rsid w:val="009406DE"/>
    <w:rsid w:val="009567C9"/>
    <w:rsid w:val="00962290"/>
    <w:rsid w:val="009652F5"/>
    <w:rsid w:val="009662A8"/>
    <w:rsid w:val="00972F1C"/>
    <w:rsid w:val="009874D6"/>
    <w:rsid w:val="00987CAE"/>
    <w:rsid w:val="009904CB"/>
    <w:rsid w:val="00992145"/>
    <w:rsid w:val="009933E3"/>
    <w:rsid w:val="00994608"/>
    <w:rsid w:val="009A53E8"/>
    <w:rsid w:val="009B3CAA"/>
    <w:rsid w:val="009B4394"/>
    <w:rsid w:val="009C6063"/>
    <w:rsid w:val="009D25CA"/>
    <w:rsid w:val="009E05AC"/>
    <w:rsid w:val="009E0FAE"/>
    <w:rsid w:val="009E3EE7"/>
    <w:rsid w:val="009E5769"/>
    <w:rsid w:val="009E68C0"/>
    <w:rsid w:val="009F1878"/>
    <w:rsid w:val="009F281F"/>
    <w:rsid w:val="009F52E0"/>
    <w:rsid w:val="00A03A29"/>
    <w:rsid w:val="00A04743"/>
    <w:rsid w:val="00A20E35"/>
    <w:rsid w:val="00A2112F"/>
    <w:rsid w:val="00A364F7"/>
    <w:rsid w:val="00A54186"/>
    <w:rsid w:val="00A67A23"/>
    <w:rsid w:val="00A87951"/>
    <w:rsid w:val="00A87BD4"/>
    <w:rsid w:val="00A973FA"/>
    <w:rsid w:val="00AA0374"/>
    <w:rsid w:val="00AA4189"/>
    <w:rsid w:val="00AA4569"/>
    <w:rsid w:val="00AD5F7F"/>
    <w:rsid w:val="00AD77A1"/>
    <w:rsid w:val="00AE1E99"/>
    <w:rsid w:val="00AE773E"/>
    <w:rsid w:val="00AF3779"/>
    <w:rsid w:val="00AF6974"/>
    <w:rsid w:val="00AF792B"/>
    <w:rsid w:val="00AF7F49"/>
    <w:rsid w:val="00B0001E"/>
    <w:rsid w:val="00B156F0"/>
    <w:rsid w:val="00B17CC5"/>
    <w:rsid w:val="00B26087"/>
    <w:rsid w:val="00B305B4"/>
    <w:rsid w:val="00B3086C"/>
    <w:rsid w:val="00B34947"/>
    <w:rsid w:val="00B4250C"/>
    <w:rsid w:val="00B45B0F"/>
    <w:rsid w:val="00B525C0"/>
    <w:rsid w:val="00B570CD"/>
    <w:rsid w:val="00B62F5D"/>
    <w:rsid w:val="00B665C4"/>
    <w:rsid w:val="00B747D0"/>
    <w:rsid w:val="00B80327"/>
    <w:rsid w:val="00B9131B"/>
    <w:rsid w:val="00B931CB"/>
    <w:rsid w:val="00BB01E2"/>
    <w:rsid w:val="00BF5F81"/>
    <w:rsid w:val="00BF60FF"/>
    <w:rsid w:val="00BF6949"/>
    <w:rsid w:val="00C05D61"/>
    <w:rsid w:val="00C10705"/>
    <w:rsid w:val="00C27FF3"/>
    <w:rsid w:val="00C43285"/>
    <w:rsid w:val="00C470DF"/>
    <w:rsid w:val="00C70A54"/>
    <w:rsid w:val="00C74357"/>
    <w:rsid w:val="00C8157D"/>
    <w:rsid w:val="00C83DA7"/>
    <w:rsid w:val="00C83E6D"/>
    <w:rsid w:val="00C93AEB"/>
    <w:rsid w:val="00C9509C"/>
    <w:rsid w:val="00C95E11"/>
    <w:rsid w:val="00CB4D61"/>
    <w:rsid w:val="00CB6645"/>
    <w:rsid w:val="00CC1116"/>
    <w:rsid w:val="00CC54C1"/>
    <w:rsid w:val="00CC7474"/>
    <w:rsid w:val="00CD207E"/>
    <w:rsid w:val="00CE2C36"/>
    <w:rsid w:val="00CE5A4E"/>
    <w:rsid w:val="00CE7C65"/>
    <w:rsid w:val="00CF348A"/>
    <w:rsid w:val="00CF3A3D"/>
    <w:rsid w:val="00D00F89"/>
    <w:rsid w:val="00D10E72"/>
    <w:rsid w:val="00D11FAB"/>
    <w:rsid w:val="00D12EE4"/>
    <w:rsid w:val="00D13863"/>
    <w:rsid w:val="00D14B77"/>
    <w:rsid w:val="00D3013A"/>
    <w:rsid w:val="00D3150F"/>
    <w:rsid w:val="00D31AA8"/>
    <w:rsid w:val="00D33637"/>
    <w:rsid w:val="00D5098E"/>
    <w:rsid w:val="00D5146B"/>
    <w:rsid w:val="00D7571B"/>
    <w:rsid w:val="00D7777A"/>
    <w:rsid w:val="00D777CE"/>
    <w:rsid w:val="00D8424F"/>
    <w:rsid w:val="00D842B8"/>
    <w:rsid w:val="00D852E7"/>
    <w:rsid w:val="00D90B14"/>
    <w:rsid w:val="00D90E14"/>
    <w:rsid w:val="00D9136C"/>
    <w:rsid w:val="00D94227"/>
    <w:rsid w:val="00D9651A"/>
    <w:rsid w:val="00D975BC"/>
    <w:rsid w:val="00DB46E9"/>
    <w:rsid w:val="00DB7568"/>
    <w:rsid w:val="00DC2A0E"/>
    <w:rsid w:val="00DC4C3B"/>
    <w:rsid w:val="00DC5412"/>
    <w:rsid w:val="00DD07F9"/>
    <w:rsid w:val="00DE0752"/>
    <w:rsid w:val="00DE087C"/>
    <w:rsid w:val="00DE1740"/>
    <w:rsid w:val="00DE4715"/>
    <w:rsid w:val="00DE773F"/>
    <w:rsid w:val="00DE7BA7"/>
    <w:rsid w:val="00DF2AE5"/>
    <w:rsid w:val="00DF3097"/>
    <w:rsid w:val="00DF6FA9"/>
    <w:rsid w:val="00E00E22"/>
    <w:rsid w:val="00E0723C"/>
    <w:rsid w:val="00E13690"/>
    <w:rsid w:val="00E2560E"/>
    <w:rsid w:val="00E345F1"/>
    <w:rsid w:val="00E37518"/>
    <w:rsid w:val="00E41BB9"/>
    <w:rsid w:val="00E41DB4"/>
    <w:rsid w:val="00E463F7"/>
    <w:rsid w:val="00E5294F"/>
    <w:rsid w:val="00E547C2"/>
    <w:rsid w:val="00E62294"/>
    <w:rsid w:val="00E64947"/>
    <w:rsid w:val="00E74110"/>
    <w:rsid w:val="00E773A1"/>
    <w:rsid w:val="00E803D6"/>
    <w:rsid w:val="00E82AEC"/>
    <w:rsid w:val="00E82E06"/>
    <w:rsid w:val="00E84222"/>
    <w:rsid w:val="00E93390"/>
    <w:rsid w:val="00EA2FEC"/>
    <w:rsid w:val="00EB0214"/>
    <w:rsid w:val="00EB6C6A"/>
    <w:rsid w:val="00EC53F4"/>
    <w:rsid w:val="00EC5B33"/>
    <w:rsid w:val="00ED16C0"/>
    <w:rsid w:val="00ED1E9F"/>
    <w:rsid w:val="00ED3CA9"/>
    <w:rsid w:val="00EE214C"/>
    <w:rsid w:val="00EE272E"/>
    <w:rsid w:val="00EF03B0"/>
    <w:rsid w:val="00EF0598"/>
    <w:rsid w:val="00EF4D0D"/>
    <w:rsid w:val="00EF6D22"/>
    <w:rsid w:val="00EF7695"/>
    <w:rsid w:val="00F1393F"/>
    <w:rsid w:val="00F2086B"/>
    <w:rsid w:val="00F2542C"/>
    <w:rsid w:val="00F3146B"/>
    <w:rsid w:val="00F32F12"/>
    <w:rsid w:val="00F35851"/>
    <w:rsid w:val="00F41876"/>
    <w:rsid w:val="00F41994"/>
    <w:rsid w:val="00F41A2A"/>
    <w:rsid w:val="00F5502C"/>
    <w:rsid w:val="00F55F4B"/>
    <w:rsid w:val="00F60056"/>
    <w:rsid w:val="00F609F5"/>
    <w:rsid w:val="00F642C3"/>
    <w:rsid w:val="00F80C21"/>
    <w:rsid w:val="00F80DE7"/>
    <w:rsid w:val="00F82E89"/>
    <w:rsid w:val="00F84029"/>
    <w:rsid w:val="00F84250"/>
    <w:rsid w:val="00F8640C"/>
    <w:rsid w:val="00FA5960"/>
    <w:rsid w:val="00FC05A3"/>
    <w:rsid w:val="00FD1437"/>
    <w:rsid w:val="00FD17E1"/>
    <w:rsid w:val="00FD1AEA"/>
    <w:rsid w:val="00FD5060"/>
    <w:rsid w:val="00FD7F62"/>
    <w:rsid w:val="00FE7E17"/>
    <w:rsid w:val="00FF2BF2"/>
    <w:rsid w:val="00FF467B"/>
    <w:rsid w:val="00FF7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77F3CEA-0FDF-4FBB-BA88-BE2976D3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DD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semiHidden/>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3B0"/>
    <w:rPr>
      <w:rFonts w:ascii="Tahoma" w:eastAsia="Times New Roman" w:hAnsi="Tahoma" w:cs="Tahoma"/>
      <w:sz w:val="16"/>
      <w:szCs w:val="16"/>
    </w:rPr>
  </w:style>
  <w:style w:type="paragraph" w:styleId="a9">
    <w:name w:val="List Paragraph"/>
    <w:basedOn w:val="a"/>
    <w:uiPriority w:val="34"/>
    <w:qFormat/>
    <w:rsid w:val="00F8640C"/>
    <w:pPr>
      <w:ind w:left="720"/>
      <w:contextualSpacing/>
    </w:pPr>
  </w:style>
  <w:style w:type="character" w:styleId="aa">
    <w:name w:val="Hyperlink"/>
    <w:basedOn w:val="a0"/>
    <w:uiPriority w:val="99"/>
    <w:unhideWhenUsed/>
    <w:rsid w:val="000F2CAD"/>
    <w:rPr>
      <w:color w:val="0000FF" w:themeColor="hyperlink"/>
      <w:u w:val="single"/>
    </w:rPr>
  </w:style>
  <w:style w:type="table" w:customStyle="1" w:styleId="1">
    <w:name w:val="Сетка таблицы1"/>
    <w:basedOn w:val="a1"/>
    <w:next w:val="a3"/>
    <w:uiPriority w:val="39"/>
    <w:rsid w:val="00AE1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D50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Основной текст_"/>
    <w:basedOn w:val="a0"/>
    <w:link w:val="10"/>
    <w:rsid w:val="00BF5F81"/>
    <w:rPr>
      <w:rFonts w:ascii="Times New Roman" w:eastAsia="Times New Roman" w:hAnsi="Times New Roman" w:cs="Times New Roman"/>
      <w:sz w:val="27"/>
      <w:szCs w:val="27"/>
      <w:shd w:val="clear" w:color="auto" w:fill="FFFFFF"/>
    </w:rPr>
  </w:style>
  <w:style w:type="paragraph" w:customStyle="1" w:styleId="10">
    <w:name w:val="Основной текст1"/>
    <w:basedOn w:val="a"/>
    <w:link w:val="ab"/>
    <w:rsid w:val="00BF5F81"/>
    <w:pPr>
      <w:widowControl w:val="0"/>
      <w:shd w:val="clear" w:color="auto" w:fill="FFFFFF"/>
      <w:spacing w:after="0" w:line="322" w:lineRule="exact"/>
      <w:jc w:val="both"/>
    </w:pPr>
    <w:rPr>
      <w:rFonts w:ascii="Times New Roman" w:hAnsi="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520434330">
      <w:bodyDiv w:val="1"/>
      <w:marLeft w:val="0"/>
      <w:marRight w:val="0"/>
      <w:marTop w:val="0"/>
      <w:marBottom w:val="0"/>
      <w:divBdr>
        <w:top w:val="none" w:sz="0" w:space="0" w:color="auto"/>
        <w:left w:val="none" w:sz="0" w:space="0" w:color="auto"/>
        <w:bottom w:val="none" w:sz="0" w:space="0" w:color="auto"/>
        <w:right w:val="none" w:sz="0" w:space="0" w:color="auto"/>
      </w:divBdr>
      <w:divsChild>
        <w:div w:id="1430350626">
          <w:marLeft w:val="0"/>
          <w:marRight w:val="0"/>
          <w:marTop w:val="0"/>
          <w:marBottom w:val="0"/>
          <w:divBdr>
            <w:top w:val="none" w:sz="0" w:space="0" w:color="auto"/>
            <w:left w:val="none" w:sz="0" w:space="0" w:color="auto"/>
            <w:bottom w:val="none" w:sz="0" w:space="0" w:color="auto"/>
            <w:right w:val="none" w:sz="0" w:space="0" w:color="auto"/>
          </w:divBdr>
          <w:divsChild>
            <w:div w:id="1196847284">
              <w:marLeft w:val="0"/>
              <w:marRight w:val="0"/>
              <w:marTop w:val="0"/>
              <w:marBottom w:val="0"/>
              <w:divBdr>
                <w:top w:val="none" w:sz="0" w:space="0" w:color="auto"/>
                <w:left w:val="none" w:sz="0" w:space="0" w:color="auto"/>
                <w:bottom w:val="none" w:sz="0" w:space="0" w:color="auto"/>
                <w:right w:val="none" w:sz="0" w:space="0" w:color="auto"/>
              </w:divBdr>
              <w:divsChild>
                <w:div w:id="1159494513">
                  <w:marLeft w:val="0"/>
                  <w:marRight w:val="0"/>
                  <w:marTop w:val="0"/>
                  <w:marBottom w:val="0"/>
                  <w:divBdr>
                    <w:top w:val="none" w:sz="0" w:space="0" w:color="auto"/>
                    <w:left w:val="none" w:sz="0" w:space="0" w:color="auto"/>
                    <w:bottom w:val="none" w:sz="0" w:space="0" w:color="auto"/>
                    <w:right w:val="none" w:sz="0" w:space="0" w:color="auto"/>
                  </w:divBdr>
                  <w:divsChild>
                    <w:div w:id="1172647808">
                      <w:marLeft w:val="0"/>
                      <w:marRight w:val="0"/>
                      <w:marTop w:val="0"/>
                      <w:marBottom w:val="0"/>
                      <w:divBdr>
                        <w:top w:val="none" w:sz="0" w:space="0" w:color="auto"/>
                        <w:left w:val="none" w:sz="0" w:space="0" w:color="auto"/>
                        <w:bottom w:val="none" w:sz="0" w:space="0" w:color="auto"/>
                        <w:right w:val="none" w:sz="0" w:space="0" w:color="auto"/>
                      </w:divBdr>
                      <w:divsChild>
                        <w:div w:id="902107516">
                          <w:marLeft w:val="0"/>
                          <w:marRight w:val="0"/>
                          <w:marTop w:val="0"/>
                          <w:marBottom w:val="0"/>
                          <w:divBdr>
                            <w:top w:val="none" w:sz="0" w:space="0" w:color="auto"/>
                            <w:left w:val="none" w:sz="0" w:space="0" w:color="auto"/>
                            <w:bottom w:val="none" w:sz="0" w:space="0" w:color="auto"/>
                            <w:right w:val="none" w:sz="0" w:space="0" w:color="auto"/>
                          </w:divBdr>
                          <w:divsChild>
                            <w:div w:id="1750692106">
                              <w:marLeft w:val="0"/>
                              <w:marRight w:val="0"/>
                              <w:marTop w:val="0"/>
                              <w:marBottom w:val="0"/>
                              <w:divBdr>
                                <w:top w:val="none" w:sz="0" w:space="0" w:color="auto"/>
                                <w:left w:val="none" w:sz="0" w:space="0" w:color="auto"/>
                                <w:bottom w:val="none" w:sz="0" w:space="0" w:color="auto"/>
                                <w:right w:val="none" w:sz="0" w:space="0" w:color="auto"/>
                              </w:divBdr>
                              <w:divsChild>
                                <w:div w:id="879897936">
                                  <w:marLeft w:val="0"/>
                                  <w:marRight w:val="0"/>
                                  <w:marTop w:val="0"/>
                                  <w:marBottom w:val="0"/>
                                  <w:divBdr>
                                    <w:top w:val="none" w:sz="0" w:space="0" w:color="auto"/>
                                    <w:left w:val="none" w:sz="0" w:space="0" w:color="auto"/>
                                    <w:bottom w:val="none" w:sz="0" w:space="0" w:color="auto"/>
                                    <w:right w:val="none" w:sz="0" w:space="0" w:color="auto"/>
                                  </w:divBdr>
                                  <w:divsChild>
                                    <w:div w:id="510490427">
                                      <w:marLeft w:val="0"/>
                                      <w:marRight w:val="0"/>
                                      <w:marTop w:val="0"/>
                                      <w:marBottom w:val="0"/>
                                      <w:divBdr>
                                        <w:top w:val="none" w:sz="0" w:space="0" w:color="auto"/>
                                        <w:left w:val="none" w:sz="0" w:space="0" w:color="auto"/>
                                        <w:bottom w:val="none" w:sz="0" w:space="0" w:color="auto"/>
                                        <w:right w:val="none" w:sz="0" w:space="0" w:color="auto"/>
                                      </w:divBdr>
                                      <w:divsChild>
                                        <w:div w:id="986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E48D-7B20-4929-8273-63BB32628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2327</Words>
  <Characters>13267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2021-01-13T07:39:00Z</cp:lastPrinted>
  <dcterms:created xsi:type="dcterms:W3CDTF">2021-02-02T07:42:00Z</dcterms:created>
  <dcterms:modified xsi:type="dcterms:W3CDTF">2021-02-02T07:42:00Z</dcterms:modified>
</cp:coreProperties>
</file>