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EC7B5C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E6A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3E6A2D">
        <w:rPr>
          <w:rFonts w:ascii="Times New Roman" w:hAnsi="Times New Roman"/>
          <w:sz w:val="28"/>
          <w:szCs w:val="28"/>
        </w:rPr>
        <w:t>.2020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F2B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3E6A2D">
        <w:rPr>
          <w:rFonts w:ascii="Times New Roman" w:hAnsi="Times New Roman"/>
          <w:sz w:val="28"/>
          <w:szCs w:val="28"/>
        </w:rPr>
        <w:t>«О районном бюджете на 2020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3E6A2D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 Изменения предусмотрены</w:t>
      </w:r>
      <w:r w:rsidR="00440691">
        <w:rPr>
          <w:rFonts w:ascii="Times New Roman" w:hAnsi="Times New Roman"/>
          <w:sz w:val="28"/>
          <w:szCs w:val="28"/>
        </w:rPr>
        <w:t xml:space="preserve"> в доходной и расходной </w:t>
      </w:r>
      <w:r w:rsidR="003E6A2D">
        <w:rPr>
          <w:rFonts w:ascii="Times New Roman" w:hAnsi="Times New Roman"/>
          <w:sz w:val="28"/>
          <w:szCs w:val="28"/>
        </w:rPr>
        <w:t>част</w:t>
      </w:r>
      <w:r w:rsidR="00440691">
        <w:rPr>
          <w:rFonts w:ascii="Times New Roman" w:hAnsi="Times New Roman"/>
          <w:sz w:val="28"/>
          <w:szCs w:val="28"/>
        </w:rPr>
        <w:t>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440691">
        <w:rPr>
          <w:rFonts w:ascii="Times New Roman" w:hAnsi="Times New Roman"/>
          <w:sz w:val="28"/>
          <w:szCs w:val="28"/>
        </w:rPr>
        <w:t xml:space="preserve"> на 2020 год,</w:t>
      </w:r>
      <w:r w:rsidR="003E6A2D">
        <w:rPr>
          <w:rFonts w:ascii="Times New Roman" w:hAnsi="Times New Roman"/>
          <w:sz w:val="28"/>
          <w:szCs w:val="28"/>
        </w:rPr>
        <w:t xml:space="preserve"> планового периода</w:t>
      </w:r>
      <w:r w:rsidR="00EC7B5C">
        <w:rPr>
          <w:rFonts w:ascii="Times New Roman" w:hAnsi="Times New Roman"/>
          <w:sz w:val="28"/>
          <w:szCs w:val="28"/>
        </w:rPr>
        <w:t xml:space="preserve"> 2021</w:t>
      </w:r>
      <w:r w:rsidR="009B205D" w:rsidRPr="00645ACC">
        <w:rPr>
          <w:rFonts w:ascii="Times New Roman" w:hAnsi="Times New Roman"/>
          <w:sz w:val="28"/>
          <w:szCs w:val="28"/>
        </w:rPr>
        <w:t xml:space="preserve"> год</w:t>
      </w:r>
      <w:r w:rsidR="00EC7B5C">
        <w:rPr>
          <w:rFonts w:ascii="Times New Roman" w:hAnsi="Times New Roman"/>
          <w:sz w:val="28"/>
          <w:szCs w:val="28"/>
        </w:rPr>
        <w:t>а</w:t>
      </w:r>
      <w:r w:rsidR="00795EC1" w:rsidRPr="00645ACC">
        <w:rPr>
          <w:rFonts w:ascii="Times New Roman" w:hAnsi="Times New Roman"/>
          <w:sz w:val="28"/>
          <w:szCs w:val="28"/>
        </w:rPr>
        <w:t>.</w:t>
      </w:r>
      <w:r w:rsidR="004F0158" w:rsidRPr="00645ACC">
        <w:rPr>
          <w:rFonts w:ascii="Times New Roman" w:hAnsi="Times New Roman"/>
          <w:sz w:val="28"/>
          <w:szCs w:val="28"/>
        </w:rPr>
        <w:t xml:space="preserve">  </w:t>
      </w:r>
    </w:p>
    <w:p w:rsidR="001968D1" w:rsidRPr="00645ACC" w:rsidRDefault="001968D1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D1" w:rsidRDefault="00225AD6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 о</w:t>
      </w:r>
      <w:r w:rsidR="003E6A2D">
        <w:rPr>
          <w:rFonts w:ascii="Times New Roman" w:hAnsi="Times New Roman"/>
          <w:sz w:val="28"/>
          <w:szCs w:val="28"/>
        </w:rPr>
        <w:t xml:space="preserve">бусловлены </w:t>
      </w:r>
      <w:r w:rsidR="001201D1">
        <w:rPr>
          <w:rFonts w:ascii="Times New Roman" w:hAnsi="Times New Roman"/>
          <w:sz w:val="28"/>
          <w:szCs w:val="28"/>
        </w:rPr>
        <w:t>уточнением безвозмездных поступлений.</w:t>
      </w:r>
    </w:p>
    <w:p w:rsidR="001201D1" w:rsidRDefault="001201D1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целом доходная часть бюджета на 2020 год увеличивается на </w:t>
      </w:r>
      <w:r w:rsidR="00EC7B5C">
        <w:rPr>
          <w:rFonts w:ascii="Times New Roman" w:hAnsi="Times New Roman"/>
          <w:sz w:val="28"/>
          <w:szCs w:val="28"/>
        </w:rPr>
        <w:t>8897,5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EC7B5C">
        <w:rPr>
          <w:rFonts w:ascii="Times New Roman" w:hAnsi="Times New Roman"/>
          <w:sz w:val="28"/>
          <w:szCs w:val="28"/>
        </w:rPr>
        <w:t>+0,8 %) и составит 1082575,8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4250A">
        <w:rPr>
          <w:rFonts w:ascii="Times New Roman" w:hAnsi="Times New Roman"/>
          <w:sz w:val="28"/>
          <w:szCs w:val="28"/>
        </w:rPr>
        <w:t xml:space="preserve"> </w:t>
      </w:r>
    </w:p>
    <w:p w:rsidR="00EC7B5C" w:rsidRDefault="00EC7B5C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1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276"/>
        <w:gridCol w:w="1216"/>
        <w:gridCol w:w="1526"/>
      </w:tblGrid>
      <w:tr w:rsidR="00EC7B5C" w:rsidRPr="00F470F1" w:rsidTr="00EC7B5C">
        <w:trPr>
          <w:trHeight w:val="736"/>
        </w:trPr>
        <w:tc>
          <w:tcPr>
            <w:tcW w:w="1951" w:type="dxa"/>
          </w:tcPr>
          <w:p w:rsidR="00EC7B5C" w:rsidRPr="00EC7B5C" w:rsidRDefault="00EC7B5C" w:rsidP="00EC7B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 xml:space="preserve">Утверждено решением о бюджете от </w:t>
            </w:r>
            <w:proofErr w:type="gramStart"/>
            <w:r w:rsidRPr="00EC7B5C">
              <w:rPr>
                <w:rFonts w:ascii="Times New Roman" w:hAnsi="Times New Roman"/>
                <w:sz w:val="16"/>
                <w:szCs w:val="16"/>
              </w:rPr>
              <w:t>11.12.2019  №</w:t>
            </w:r>
            <w:proofErr w:type="gramEnd"/>
            <w:r w:rsidRPr="00EC7B5C">
              <w:rPr>
                <w:rFonts w:ascii="Times New Roman" w:hAnsi="Times New Roman"/>
                <w:sz w:val="16"/>
                <w:szCs w:val="16"/>
              </w:rPr>
              <w:t xml:space="preserve"> 276 с последующими изменениями                </w:t>
            </w:r>
          </w:p>
        </w:tc>
        <w:tc>
          <w:tcPr>
            <w:tcW w:w="1559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21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  <w:tc>
          <w:tcPr>
            <w:tcW w:w="152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Доля в общих доходах после уточнения (%)</w:t>
            </w:r>
          </w:p>
        </w:tc>
      </w:tr>
      <w:tr w:rsidR="00EC7B5C" w:rsidRPr="00F470F1" w:rsidTr="00EC7B5C">
        <w:trPr>
          <w:trHeight w:val="557"/>
        </w:trPr>
        <w:tc>
          <w:tcPr>
            <w:tcW w:w="1951" w:type="dxa"/>
            <w:vAlign w:val="center"/>
          </w:tcPr>
          <w:p w:rsidR="00EC7B5C" w:rsidRPr="00EC7B5C" w:rsidRDefault="00EC7B5C" w:rsidP="00EC7B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1073678,3</w:t>
            </w:r>
          </w:p>
        </w:tc>
        <w:tc>
          <w:tcPr>
            <w:tcW w:w="1559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1082575,8</w:t>
            </w:r>
          </w:p>
        </w:tc>
        <w:tc>
          <w:tcPr>
            <w:tcW w:w="127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+8897,5</w:t>
            </w:r>
          </w:p>
        </w:tc>
        <w:tc>
          <w:tcPr>
            <w:tcW w:w="121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+0,8 %</w:t>
            </w:r>
          </w:p>
        </w:tc>
        <w:tc>
          <w:tcPr>
            <w:tcW w:w="152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EC7B5C" w:rsidRPr="00F470F1" w:rsidTr="00EC7B5C">
        <w:trPr>
          <w:trHeight w:val="419"/>
        </w:trPr>
        <w:tc>
          <w:tcPr>
            <w:tcW w:w="1951" w:type="dxa"/>
          </w:tcPr>
          <w:p w:rsidR="00EC7B5C" w:rsidRPr="00EC7B5C" w:rsidRDefault="00EC7B5C" w:rsidP="00EC7B5C">
            <w:pPr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357859,0</w:t>
            </w:r>
          </w:p>
        </w:tc>
        <w:tc>
          <w:tcPr>
            <w:tcW w:w="1559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357859,0</w:t>
            </w:r>
          </w:p>
        </w:tc>
        <w:tc>
          <w:tcPr>
            <w:tcW w:w="127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33,1 %</w:t>
            </w:r>
          </w:p>
        </w:tc>
      </w:tr>
      <w:tr w:rsidR="00EC7B5C" w:rsidRPr="00F470F1" w:rsidTr="00EC7B5C">
        <w:trPr>
          <w:trHeight w:val="411"/>
        </w:trPr>
        <w:tc>
          <w:tcPr>
            <w:tcW w:w="1951" w:type="dxa"/>
          </w:tcPr>
          <w:p w:rsidR="00EC7B5C" w:rsidRPr="00EC7B5C" w:rsidRDefault="00EC7B5C" w:rsidP="00EC7B5C">
            <w:pPr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715819,3</w:t>
            </w:r>
          </w:p>
        </w:tc>
        <w:tc>
          <w:tcPr>
            <w:tcW w:w="1559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724716,8</w:t>
            </w:r>
          </w:p>
        </w:tc>
        <w:tc>
          <w:tcPr>
            <w:tcW w:w="127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+8897,5</w:t>
            </w:r>
          </w:p>
        </w:tc>
        <w:tc>
          <w:tcPr>
            <w:tcW w:w="121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+1,2 %</w:t>
            </w:r>
          </w:p>
        </w:tc>
        <w:tc>
          <w:tcPr>
            <w:tcW w:w="1526" w:type="dxa"/>
            <w:vAlign w:val="center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66,9 %</w:t>
            </w:r>
          </w:p>
        </w:tc>
      </w:tr>
    </w:tbl>
    <w:p w:rsidR="00EC7B5C" w:rsidRDefault="00EC7B5C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B5C" w:rsidRDefault="001968D1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безвозмездных поступлений в 2020 году увеличивается на </w:t>
      </w:r>
      <w:r w:rsidR="00EC7B5C">
        <w:rPr>
          <w:rFonts w:ascii="Times New Roman" w:hAnsi="Times New Roman"/>
          <w:sz w:val="28"/>
          <w:szCs w:val="28"/>
        </w:rPr>
        <w:t>8897,5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251080">
        <w:rPr>
          <w:rFonts w:ascii="Times New Roman" w:hAnsi="Times New Roman"/>
          <w:sz w:val="28"/>
          <w:szCs w:val="28"/>
        </w:rPr>
        <w:t xml:space="preserve"> или на </w:t>
      </w:r>
      <w:r w:rsidR="00EC7B5C">
        <w:rPr>
          <w:rFonts w:ascii="Times New Roman" w:hAnsi="Times New Roman"/>
          <w:sz w:val="28"/>
          <w:szCs w:val="28"/>
        </w:rPr>
        <w:t>0,8</w:t>
      </w:r>
      <w:r w:rsidR="00251080">
        <w:rPr>
          <w:rFonts w:ascii="Times New Roman" w:hAnsi="Times New Roman"/>
          <w:sz w:val="28"/>
          <w:szCs w:val="28"/>
        </w:rPr>
        <w:t xml:space="preserve"> %</w:t>
      </w:r>
      <w:r w:rsidR="007E5A3E">
        <w:rPr>
          <w:rFonts w:ascii="Times New Roman" w:hAnsi="Times New Roman"/>
          <w:sz w:val="28"/>
          <w:szCs w:val="28"/>
        </w:rPr>
        <w:t>,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в том числе: </w:t>
      </w:r>
    </w:p>
    <w:p w:rsidR="00EC7B5C" w:rsidRDefault="00EC7B5C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E5A3E" w:rsidRPr="007E5A3E">
        <w:rPr>
          <w:rFonts w:ascii="Times New Roman" w:eastAsia="Calibri" w:hAnsi="Times New Roman"/>
          <w:sz w:val="28"/>
          <w:szCs w:val="28"/>
        </w:rPr>
        <w:t>дотации</w:t>
      </w:r>
      <w:r>
        <w:rPr>
          <w:rFonts w:ascii="Times New Roman" w:eastAsia="Calibri" w:hAnsi="Times New Roman"/>
          <w:sz w:val="28"/>
          <w:szCs w:val="28"/>
        </w:rPr>
        <w:t xml:space="preserve"> на поддержку мер по обеспечению сбалансированности бюджетов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</w:t>
      </w:r>
      <w:r w:rsidR="004161F3">
        <w:rPr>
          <w:rFonts w:ascii="Times New Roman" w:eastAsia="Calibri" w:hAnsi="Times New Roman"/>
          <w:sz w:val="28"/>
          <w:szCs w:val="28"/>
        </w:rPr>
        <w:t xml:space="preserve">увеличиваются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 xml:space="preserve">800,0 </w:t>
      </w:r>
      <w:r w:rsidR="004161F3">
        <w:rPr>
          <w:rFonts w:ascii="Times New Roman" w:eastAsia="Calibri" w:hAnsi="Times New Roman"/>
          <w:sz w:val="28"/>
          <w:szCs w:val="28"/>
        </w:rPr>
        <w:t>тыс. рублей;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</w:t>
      </w:r>
    </w:p>
    <w:p w:rsidR="004161F3" w:rsidRDefault="004161F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161F3" w:rsidRDefault="00EC7B5C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4161F3">
        <w:rPr>
          <w:rFonts w:ascii="Times New Roman" w:eastAsia="Calibri" w:hAnsi="Times New Roman"/>
          <w:sz w:val="28"/>
          <w:szCs w:val="28"/>
        </w:rPr>
        <w:t xml:space="preserve">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субсидии </w:t>
      </w:r>
      <w:r w:rsidR="004161F3">
        <w:rPr>
          <w:rFonts w:ascii="Times New Roman" w:eastAsia="Calibri" w:hAnsi="Times New Roman"/>
          <w:sz w:val="28"/>
          <w:szCs w:val="28"/>
        </w:rPr>
        <w:t xml:space="preserve">увеличиваются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на </w:t>
      </w:r>
      <w:r w:rsidR="004161F3">
        <w:rPr>
          <w:rFonts w:ascii="Times New Roman" w:eastAsia="Calibri" w:hAnsi="Times New Roman"/>
          <w:sz w:val="28"/>
          <w:szCs w:val="28"/>
        </w:rPr>
        <w:t>9161,2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тыс. рублей, </w:t>
      </w:r>
      <w:r w:rsidR="004161F3">
        <w:rPr>
          <w:rFonts w:ascii="Times New Roman" w:eastAsia="Calibri" w:hAnsi="Times New Roman"/>
          <w:sz w:val="28"/>
          <w:szCs w:val="28"/>
        </w:rPr>
        <w:t>в том числе:</w:t>
      </w:r>
    </w:p>
    <w:p w:rsidR="004161F3" w:rsidRDefault="004161F3" w:rsidP="00F159C2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 w:rsidRPr="004161F3">
        <w:rPr>
          <w:rFonts w:ascii="Times New Roman" w:eastAsia="Calibri" w:hAnsi="Times New Roman"/>
          <w:sz w:val="28"/>
          <w:szCs w:val="28"/>
        </w:rPr>
        <w:lastRenderedPageBreak/>
        <w:t xml:space="preserve">субсидия на подключение библиотек к сети Интернет 79,8 </w:t>
      </w:r>
      <w:proofErr w:type="spellStart"/>
      <w:r w:rsidRPr="004161F3"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</w:p>
    <w:p w:rsidR="004161F3" w:rsidRDefault="004161F3" w:rsidP="00F159C2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субсидия на реализацию мероприятий по профилактике распространения </w:t>
      </w:r>
      <w:proofErr w:type="spellStart"/>
      <w:r w:rsidRPr="004161F3">
        <w:rPr>
          <w:rFonts w:ascii="Times New Roman" w:eastAsia="Calibri" w:hAnsi="Times New Roman"/>
          <w:sz w:val="28"/>
          <w:szCs w:val="28"/>
        </w:rPr>
        <w:t>коронавирусной</w:t>
      </w:r>
      <w:proofErr w:type="spellEnd"/>
      <w:r w:rsidRPr="004161F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инфекции 2380,8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</w:p>
    <w:p w:rsidR="004161F3" w:rsidRDefault="004161F3" w:rsidP="00F159C2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субсидия на организацию бесплатного горячего питания обучающихся в начальных классах 4824,8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</w:p>
    <w:p w:rsidR="004161F3" w:rsidRDefault="004161F3" w:rsidP="00F159C2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субсидия на реализацию проекта «Народный бюджет» 1645,0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</w:p>
    <w:p w:rsidR="004161F3" w:rsidRPr="004161F3" w:rsidRDefault="004161F3" w:rsidP="00F159C2">
      <w:pPr>
        <w:pStyle w:val="ab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субсидия на приобретение автотранспорта для развития мобильной торговли в малонаселенных и труднодоступных населенных пунктах 230,8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p w:rsidR="004161F3" w:rsidRDefault="004161F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161F3" w:rsidRDefault="004161F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сокращается субвенция на осуществление переданных отдельных государственных полномочий субъекта, в соответствии с законом области от 17 декабря 2007 года № 1719-ОЗ «О наделении органов местного самоуправления отдельными государ</w:t>
      </w:r>
      <w:r w:rsidR="00645A0D">
        <w:rPr>
          <w:rFonts w:ascii="Times New Roman" w:eastAsia="Calibri" w:hAnsi="Times New Roman"/>
          <w:sz w:val="28"/>
          <w:szCs w:val="28"/>
        </w:rPr>
        <w:t xml:space="preserve">ственными полномочиями в сфере </w:t>
      </w:r>
      <w:proofErr w:type="gramStart"/>
      <w:r w:rsidR="00645A0D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бразования»  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997,3 тыс. рублей</w:t>
      </w:r>
      <w:r w:rsidR="00146148">
        <w:rPr>
          <w:rFonts w:ascii="Times New Roman" w:eastAsia="Calibri" w:hAnsi="Times New Roman"/>
          <w:sz w:val="28"/>
          <w:szCs w:val="28"/>
        </w:rPr>
        <w:t xml:space="preserve"> (организация питания школьников, компенсация части родительской платы за детей, посещающих дошкольные учреждения)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161F3" w:rsidRDefault="004161F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161F3" w:rsidRDefault="004161F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иные межбюджетные трансферты </w:t>
      </w:r>
      <w:r>
        <w:rPr>
          <w:rFonts w:ascii="Times New Roman" w:eastAsia="Calibri" w:hAnsi="Times New Roman"/>
          <w:sz w:val="28"/>
          <w:szCs w:val="28"/>
        </w:rPr>
        <w:t>сокращаются на 66,4 тыс. рублей, в том числе:</w:t>
      </w:r>
    </w:p>
    <w:p w:rsidR="004161F3" w:rsidRDefault="004161F3" w:rsidP="00F159C2">
      <w:pPr>
        <w:pStyle w:val="ab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сокращаются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184,6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 w:rsidR="00146148">
        <w:rPr>
          <w:rFonts w:ascii="Times New Roman" w:eastAsia="Calibri" w:hAnsi="Times New Roman"/>
          <w:sz w:val="28"/>
          <w:szCs w:val="28"/>
        </w:rPr>
        <w:t xml:space="preserve"> (сельские поселения Анненское (-300,0 </w:t>
      </w:r>
      <w:proofErr w:type="spellStart"/>
      <w:r w:rsidR="00146148"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 w:rsidR="00146148">
        <w:rPr>
          <w:rFonts w:ascii="Times New Roman" w:eastAsia="Calibri" w:hAnsi="Times New Roman"/>
          <w:sz w:val="28"/>
          <w:szCs w:val="28"/>
        </w:rPr>
        <w:t xml:space="preserve">) и МО «Город Вытегра (+115,4 </w:t>
      </w:r>
      <w:proofErr w:type="spellStart"/>
      <w:r w:rsidR="00146148"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 w:rsidR="00146148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4161F3" w:rsidRDefault="00F159C2" w:rsidP="00F159C2">
      <w:pPr>
        <w:pStyle w:val="ab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предусматриваются иные межбюджетные трансферты в сумме 100,0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46148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государственную поддержку лучших работников муниципальных учреждений культуры,</w:t>
      </w:r>
    </w:p>
    <w:p w:rsidR="00F159C2" w:rsidRDefault="00F159C2" w:rsidP="00F159C2">
      <w:pPr>
        <w:pStyle w:val="ab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предусматриваются иные межбюджетные трансферты на реализацию мероприятий по организации оплачиваемых общественных работ в сумме 18,2 </w:t>
      </w:r>
      <w:proofErr w:type="spellStart"/>
      <w:r>
        <w:rPr>
          <w:rFonts w:ascii="Times New Roman" w:eastAsia="Calibri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F159C2" w:rsidRPr="00F159C2" w:rsidRDefault="00F159C2" w:rsidP="00F159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2ACE" w:rsidRDefault="007E5A3E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безвозмездных поступлений </w:t>
      </w:r>
      <w:r w:rsidR="004161F3">
        <w:rPr>
          <w:rFonts w:ascii="Times New Roman" w:hAnsi="Times New Roman"/>
          <w:sz w:val="28"/>
          <w:szCs w:val="28"/>
        </w:rPr>
        <w:t xml:space="preserve">в 2020 году </w:t>
      </w:r>
      <w:r w:rsidR="00251080">
        <w:rPr>
          <w:rFonts w:ascii="Times New Roman" w:hAnsi="Times New Roman"/>
          <w:sz w:val="28"/>
          <w:szCs w:val="28"/>
        </w:rPr>
        <w:t xml:space="preserve">составит </w:t>
      </w:r>
      <w:r w:rsidR="004161F3">
        <w:rPr>
          <w:rFonts w:ascii="Times New Roman" w:hAnsi="Times New Roman"/>
          <w:sz w:val="28"/>
          <w:szCs w:val="28"/>
        </w:rPr>
        <w:t>724716,8</w:t>
      </w:r>
      <w:r w:rsidR="00251080">
        <w:rPr>
          <w:rFonts w:ascii="Times New Roman" w:hAnsi="Times New Roman"/>
          <w:sz w:val="28"/>
          <w:szCs w:val="28"/>
        </w:rPr>
        <w:t xml:space="preserve"> тыс. рублей. </w:t>
      </w:r>
      <w:r w:rsidR="00902ACE">
        <w:rPr>
          <w:rFonts w:ascii="Times New Roman" w:hAnsi="Times New Roman"/>
          <w:sz w:val="28"/>
          <w:szCs w:val="28"/>
        </w:rPr>
        <w:t>Доля безвозмездных поступлений</w:t>
      </w:r>
      <w:r w:rsidR="00251080">
        <w:rPr>
          <w:rFonts w:ascii="Times New Roman" w:hAnsi="Times New Roman"/>
          <w:sz w:val="28"/>
          <w:szCs w:val="28"/>
        </w:rPr>
        <w:t xml:space="preserve"> в общем объеме доходов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68365C">
        <w:rPr>
          <w:rFonts w:ascii="Times New Roman" w:hAnsi="Times New Roman"/>
          <w:sz w:val="28"/>
          <w:szCs w:val="28"/>
        </w:rPr>
        <w:t>составит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4161F3">
        <w:rPr>
          <w:rFonts w:ascii="Times New Roman" w:hAnsi="Times New Roman"/>
          <w:sz w:val="28"/>
          <w:szCs w:val="28"/>
        </w:rPr>
        <w:t>66,9</w:t>
      </w:r>
      <w:r w:rsidR="00902ACE">
        <w:rPr>
          <w:rFonts w:ascii="Times New Roman" w:hAnsi="Times New Roman"/>
          <w:sz w:val="28"/>
          <w:szCs w:val="28"/>
        </w:rPr>
        <w:t xml:space="preserve"> %.</w:t>
      </w: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3F59B5">
        <w:rPr>
          <w:rFonts w:ascii="Times New Roman" w:hAnsi="Times New Roman"/>
          <w:sz w:val="28"/>
          <w:szCs w:val="28"/>
        </w:rPr>
        <w:t>0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F159C2">
        <w:rPr>
          <w:rFonts w:ascii="Times New Roman" w:hAnsi="Times New Roman"/>
          <w:sz w:val="28"/>
          <w:szCs w:val="28"/>
        </w:rPr>
        <w:t>8897,5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F159C2">
        <w:rPr>
          <w:rFonts w:ascii="Times New Roman" w:hAnsi="Times New Roman"/>
          <w:sz w:val="28"/>
          <w:szCs w:val="28"/>
        </w:rPr>
        <w:t>+0,8</w:t>
      </w:r>
      <w:r w:rsidR="006E54F8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F159C2">
        <w:rPr>
          <w:rFonts w:ascii="Times New Roman" w:hAnsi="Times New Roman"/>
          <w:sz w:val="28"/>
          <w:szCs w:val="28"/>
        </w:rPr>
        <w:t>097027,5</w:t>
      </w:r>
      <w:r w:rsidR="003F59B5">
        <w:rPr>
          <w:rFonts w:ascii="Times New Roman" w:hAnsi="Times New Roman"/>
          <w:sz w:val="28"/>
          <w:szCs w:val="28"/>
        </w:rPr>
        <w:t xml:space="preserve"> тыс. рублей.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>части связано с уточнением</w:t>
      </w:r>
      <w:r w:rsidR="00251080">
        <w:rPr>
          <w:rFonts w:ascii="Times New Roman" w:hAnsi="Times New Roman"/>
          <w:sz w:val="28"/>
          <w:szCs w:val="28"/>
        </w:rPr>
        <w:t xml:space="preserve"> безвозмездных поступлений, а также </w:t>
      </w:r>
      <w:r w:rsidR="00E25F05">
        <w:rPr>
          <w:rFonts w:ascii="Times New Roman" w:hAnsi="Times New Roman"/>
          <w:sz w:val="28"/>
          <w:szCs w:val="28"/>
        </w:rPr>
        <w:t xml:space="preserve">с </w:t>
      </w:r>
      <w:r w:rsidR="00251080">
        <w:rPr>
          <w:rFonts w:ascii="Times New Roman" w:hAnsi="Times New Roman"/>
          <w:sz w:val="28"/>
          <w:szCs w:val="28"/>
        </w:rPr>
        <w:t>корректировк</w:t>
      </w:r>
      <w:r w:rsidR="00E25F05">
        <w:rPr>
          <w:rFonts w:ascii="Times New Roman" w:hAnsi="Times New Roman"/>
          <w:sz w:val="28"/>
          <w:szCs w:val="28"/>
        </w:rPr>
        <w:t>ой</w:t>
      </w:r>
      <w:r w:rsidR="00251080">
        <w:rPr>
          <w:rFonts w:ascii="Times New Roman" w:hAnsi="Times New Roman"/>
          <w:sz w:val="28"/>
          <w:szCs w:val="28"/>
        </w:rPr>
        <w:t xml:space="preserve"> назначений за счет собственных доходов. </w:t>
      </w:r>
    </w:p>
    <w:p w:rsidR="00251080" w:rsidRDefault="00251080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8365C" w:rsidP="00C87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C87D63"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C87D63">
        <w:rPr>
          <w:rFonts w:ascii="Times New Roman" w:hAnsi="Times New Roman"/>
          <w:sz w:val="28"/>
          <w:szCs w:val="28"/>
        </w:rPr>
        <w:t>52,6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7E5A3E">
        <w:rPr>
          <w:rFonts w:ascii="Times New Roman" w:hAnsi="Times New Roman"/>
          <w:sz w:val="28"/>
          <w:szCs w:val="28"/>
        </w:rPr>
        <w:t xml:space="preserve">, или на </w:t>
      </w:r>
      <w:r w:rsidR="00C87D63">
        <w:rPr>
          <w:rFonts w:ascii="Times New Roman" w:hAnsi="Times New Roman"/>
          <w:sz w:val="28"/>
          <w:szCs w:val="28"/>
        </w:rPr>
        <w:t>0,1</w:t>
      </w:r>
      <w:r w:rsidRPr="00645ACC">
        <w:rPr>
          <w:rFonts w:ascii="Times New Roman" w:hAnsi="Times New Roman"/>
          <w:sz w:val="28"/>
          <w:szCs w:val="28"/>
        </w:rPr>
        <w:t xml:space="preserve"> %</w:t>
      </w:r>
      <w:r w:rsidR="00F339BA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="00322FFF"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68365C" w:rsidRPr="00645ACC" w:rsidRDefault="0068365C" w:rsidP="001C0E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lastRenderedPageBreak/>
        <w:t xml:space="preserve">- расходы подраздела </w:t>
      </w:r>
      <w:r w:rsidRPr="00D564AF">
        <w:rPr>
          <w:rFonts w:ascii="Times New Roman" w:hAnsi="Times New Roman"/>
          <w:i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C87D63">
        <w:rPr>
          <w:rFonts w:ascii="Times New Roman" w:hAnsi="Times New Roman"/>
          <w:sz w:val="28"/>
          <w:szCs w:val="28"/>
        </w:rPr>
        <w:t>» сокращаются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C87D63">
        <w:rPr>
          <w:rFonts w:ascii="Times New Roman" w:hAnsi="Times New Roman"/>
          <w:sz w:val="28"/>
          <w:szCs w:val="28"/>
        </w:rPr>
        <w:t>0,9</w:t>
      </w:r>
      <w:r w:rsidRPr="00645ACC">
        <w:rPr>
          <w:rFonts w:ascii="Times New Roman" w:hAnsi="Times New Roman"/>
          <w:sz w:val="28"/>
          <w:szCs w:val="28"/>
        </w:rPr>
        <w:t xml:space="preserve"> тыс</w:t>
      </w:r>
      <w:r w:rsidR="00322FFF">
        <w:rPr>
          <w:rFonts w:ascii="Times New Roman" w:hAnsi="Times New Roman"/>
          <w:sz w:val="28"/>
          <w:szCs w:val="28"/>
        </w:rPr>
        <w:t xml:space="preserve">.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C87D63">
        <w:rPr>
          <w:rFonts w:ascii="Times New Roman" w:hAnsi="Times New Roman"/>
          <w:sz w:val="28"/>
          <w:szCs w:val="28"/>
        </w:rPr>
        <w:t>,</w:t>
      </w:r>
    </w:p>
    <w:p w:rsidR="0068365C" w:rsidRPr="00645ACC" w:rsidRDefault="0068365C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-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="00C87D63">
        <w:rPr>
          <w:rFonts w:ascii="Times New Roman" w:hAnsi="Times New Roman"/>
          <w:sz w:val="28"/>
          <w:szCs w:val="28"/>
        </w:rPr>
        <w:t xml:space="preserve">ассигнования подраздела </w:t>
      </w:r>
      <w:r w:rsidR="00C87D63">
        <w:rPr>
          <w:rFonts w:ascii="Times New Roman" w:hAnsi="Times New Roman"/>
          <w:i/>
          <w:sz w:val="28"/>
          <w:szCs w:val="28"/>
        </w:rPr>
        <w:t>11</w:t>
      </w:r>
      <w:r w:rsidR="00322FFF" w:rsidRPr="00D564AF">
        <w:rPr>
          <w:rFonts w:ascii="Times New Roman" w:hAnsi="Times New Roman"/>
          <w:i/>
          <w:sz w:val="28"/>
          <w:szCs w:val="28"/>
        </w:rPr>
        <w:t xml:space="preserve"> </w:t>
      </w:r>
      <w:r w:rsidR="00C87D63">
        <w:rPr>
          <w:rFonts w:ascii="Times New Roman" w:hAnsi="Times New Roman"/>
          <w:i/>
          <w:sz w:val="28"/>
          <w:szCs w:val="28"/>
        </w:rPr>
        <w:t>«Резервные фонды</w:t>
      </w:r>
      <w:r w:rsidRPr="00D564AF">
        <w:rPr>
          <w:rFonts w:ascii="Times New Roman" w:hAnsi="Times New Roman"/>
          <w:i/>
          <w:sz w:val="28"/>
          <w:szCs w:val="28"/>
        </w:rPr>
        <w:t>»</w:t>
      </w:r>
      <w:r w:rsidR="00C87D63"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C87D63">
        <w:rPr>
          <w:rFonts w:ascii="Times New Roman" w:hAnsi="Times New Roman"/>
          <w:sz w:val="28"/>
          <w:szCs w:val="28"/>
        </w:rPr>
        <w:t>69,9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322FFF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или на </w:t>
      </w:r>
      <w:r w:rsidR="00C87D63">
        <w:rPr>
          <w:rFonts w:ascii="Times New Roman" w:hAnsi="Times New Roman"/>
          <w:sz w:val="28"/>
          <w:szCs w:val="28"/>
        </w:rPr>
        <w:t>2,3</w:t>
      </w:r>
      <w:r w:rsidRPr="00645ACC">
        <w:rPr>
          <w:rFonts w:ascii="Times New Roman" w:hAnsi="Times New Roman"/>
          <w:sz w:val="28"/>
          <w:szCs w:val="28"/>
        </w:rPr>
        <w:t xml:space="preserve"> %</w:t>
      </w:r>
      <w:r w:rsidR="00C87D63">
        <w:rPr>
          <w:rFonts w:ascii="Times New Roman" w:hAnsi="Times New Roman"/>
          <w:sz w:val="28"/>
          <w:szCs w:val="28"/>
        </w:rPr>
        <w:t xml:space="preserve"> и направляются на реализацию мероприятий по защите населения и территории от ЧС природного характера,</w:t>
      </w:r>
    </w:p>
    <w:p w:rsidR="00C87D63" w:rsidRDefault="0068365C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- расходы раздела </w:t>
      </w:r>
      <w:r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 w:rsidR="00322FFF">
        <w:rPr>
          <w:rFonts w:ascii="Times New Roman" w:hAnsi="Times New Roman"/>
          <w:sz w:val="28"/>
          <w:szCs w:val="28"/>
        </w:rPr>
        <w:t>увеличиваются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C87D63">
        <w:rPr>
          <w:rFonts w:ascii="Times New Roman" w:hAnsi="Times New Roman"/>
          <w:sz w:val="28"/>
          <w:szCs w:val="28"/>
        </w:rPr>
        <w:t>18,2</w:t>
      </w:r>
      <w:r w:rsidR="00322FFF"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C87D63">
        <w:rPr>
          <w:rFonts w:ascii="Times New Roman" w:hAnsi="Times New Roman"/>
          <w:sz w:val="28"/>
          <w:szCs w:val="28"/>
        </w:rPr>
        <w:t xml:space="preserve"> (+0,1</w:t>
      </w:r>
      <w:r w:rsidR="00F339BA">
        <w:rPr>
          <w:rFonts w:ascii="Times New Roman" w:hAnsi="Times New Roman"/>
          <w:sz w:val="28"/>
          <w:szCs w:val="28"/>
        </w:rPr>
        <w:t>%)</w:t>
      </w:r>
      <w:r w:rsidR="00322FFF">
        <w:rPr>
          <w:rFonts w:ascii="Times New Roman" w:hAnsi="Times New Roman"/>
          <w:sz w:val="28"/>
          <w:szCs w:val="28"/>
        </w:rPr>
        <w:t xml:space="preserve">. </w:t>
      </w:r>
      <w:r w:rsidRPr="00645ACC">
        <w:rPr>
          <w:rFonts w:ascii="Times New Roman" w:hAnsi="Times New Roman"/>
          <w:sz w:val="28"/>
          <w:szCs w:val="28"/>
        </w:rPr>
        <w:t xml:space="preserve">Увеличение расходов </w:t>
      </w:r>
      <w:r w:rsidR="007E5A3E">
        <w:rPr>
          <w:rFonts w:ascii="Times New Roman" w:hAnsi="Times New Roman"/>
          <w:sz w:val="28"/>
          <w:szCs w:val="28"/>
        </w:rPr>
        <w:t xml:space="preserve">произведено за счет </w:t>
      </w:r>
      <w:r w:rsidR="00C87D63">
        <w:rPr>
          <w:rFonts w:ascii="Times New Roman" w:hAnsi="Times New Roman"/>
          <w:sz w:val="28"/>
          <w:szCs w:val="28"/>
        </w:rPr>
        <w:t xml:space="preserve">иных </w:t>
      </w:r>
      <w:r w:rsidR="007E5A3E">
        <w:rPr>
          <w:rFonts w:ascii="Times New Roman" w:hAnsi="Times New Roman"/>
          <w:sz w:val="28"/>
          <w:szCs w:val="28"/>
        </w:rPr>
        <w:t xml:space="preserve">межбюджетных трансфертов, поступающих из </w:t>
      </w:r>
      <w:r w:rsidRPr="00645ACC">
        <w:rPr>
          <w:rFonts w:ascii="Times New Roman" w:hAnsi="Times New Roman"/>
          <w:sz w:val="28"/>
          <w:szCs w:val="28"/>
        </w:rPr>
        <w:t>областного бюджета</w:t>
      </w:r>
      <w:r w:rsidR="00C87D63">
        <w:rPr>
          <w:rFonts w:ascii="Times New Roman" w:hAnsi="Times New Roman"/>
          <w:sz w:val="28"/>
          <w:szCs w:val="28"/>
        </w:rPr>
        <w:t xml:space="preserve"> на организацию оплачиваемых общественных работ</w:t>
      </w:r>
      <w:r w:rsidR="00146148">
        <w:rPr>
          <w:rFonts w:ascii="Times New Roman" w:hAnsi="Times New Roman"/>
          <w:sz w:val="28"/>
          <w:szCs w:val="28"/>
        </w:rPr>
        <w:t xml:space="preserve"> в МКУ МФЦ</w:t>
      </w:r>
      <w:r w:rsidR="00C87D63">
        <w:rPr>
          <w:rFonts w:ascii="Times New Roman" w:hAnsi="Times New Roman"/>
          <w:sz w:val="28"/>
          <w:szCs w:val="28"/>
        </w:rPr>
        <w:t>.</w:t>
      </w:r>
      <w:r w:rsidR="00E25F05">
        <w:rPr>
          <w:rFonts w:ascii="Times New Roman" w:hAnsi="Times New Roman"/>
          <w:sz w:val="28"/>
          <w:szCs w:val="28"/>
        </w:rPr>
        <w:t xml:space="preserve"> </w:t>
      </w:r>
    </w:p>
    <w:p w:rsidR="00C87D63" w:rsidRDefault="00C87D63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C87D63">
        <w:rPr>
          <w:rFonts w:ascii="Times New Roman" w:hAnsi="Times New Roman"/>
          <w:sz w:val="28"/>
          <w:szCs w:val="28"/>
        </w:rPr>
        <w:t>7,1</w:t>
      </w:r>
      <w:r w:rsidR="00F339BA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1188">
        <w:rPr>
          <w:rFonts w:ascii="Times New Roman" w:hAnsi="Times New Roman"/>
          <w:sz w:val="28"/>
          <w:szCs w:val="28"/>
        </w:rPr>
        <w:t xml:space="preserve">Увеличение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ассигнований в разделе </w:t>
      </w:r>
      <w:r w:rsidR="0068365C" w:rsidRPr="00645ACC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68365C" w:rsidRPr="00645ACC">
        <w:rPr>
          <w:rFonts w:ascii="Times New Roman" w:hAnsi="Times New Roman"/>
          <w:sz w:val="28"/>
          <w:szCs w:val="28"/>
        </w:rPr>
        <w:t xml:space="preserve"> составит </w:t>
      </w:r>
      <w:r w:rsidR="00C87D63">
        <w:rPr>
          <w:rFonts w:ascii="Times New Roman" w:hAnsi="Times New Roman"/>
          <w:sz w:val="28"/>
          <w:szCs w:val="28"/>
        </w:rPr>
        <w:t>69,9</w:t>
      </w:r>
      <w:r w:rsidR="008B1188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8B1188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</w:t>
      </w:r>
      <w:r w:rsidR="00C87D63">
        <w:rPr>
          <w:rFonts w:ascii="Times New Roman" w:hAnsi="Times New Roman"/>
          <w:sz w:val="28"/>
          <w:szCs w:val="28"/>
        </w:rPr>
        <w:t xml:space="preserve"> (+1,6</w:t>
      </w:r>
      <w:r w:rsidR="007961B0">
        <w:rPr>
          <w:rFonts w:ascii="Times New Roman" w:hAnsi="Times New Roman"/>
          <w:sz w:val="28"/>
          <w:szCs w:val="28"/>
        </w:rPr>
        <w:t xml:space="preserve"> %)</w:t>
      </w:r>
      <w:r w:rsidR="0068365C" w:rsidRPr="00645ACC">
        <w:rPr>
          <w:rFonts w:ascii="Times New Roman" w:hAnsi="Times New Roman"/>
          <w:sz w:val="28"/>
          <w:szCs w:val="28"/>
        </w:rPr>
        <w:t>, в том числе</w:t>
      </w:r>
      <w:r w:rsidR="008B1188" w:rsidRPr="008B1188">
        <w:rPr>
          <w:rFonts w:ascii="Times New Roman" w:hAnsi="Times New Roman"/>
          <w:sz w:val="28"/>
          <w:szCs w:val="28"/>
        </w:rPr>
        <w:t>: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8B1188">
        <w:rPr>
          <w:rFonts w:ascii="Times New Roman" w:hAnsi="Times New Roman"/>
          <w:sz w:val="28"/>
          <w:szCs w:val="28"/>
        </w:rPr>
        <w:t xml:space="preserve">по подразделу </w:t>
      </w:r>
      <w:r w:rsidR="008B1188" w:rsidRPr="00C756DE">
        <w:rPr>
          <w:rFonts w:ascii="Times New Roman" w:hAnsi="Times New Roman"/>
          <w:i/>
          <w:sz w:val="28"/>
          <w:szCs w:val="28"/>
        </w:rPr>
        <w:t>0309</w:t>
      </w:r>
      <w:r w:rsidR="00C756DE">
        <w:rPr>
          <w:rFonts w:ascii="Times New Roman" w:hAnsi="Times New Roman"/>
          <w:i/>
          <w:sz w:val="28"/>
          <w:szCs w:val="28"/>
        </w:rPr>
        <w:t xml:space="preserve"> «</w:t>
      </w:r>
      <w:r w:rsidR="00C756DE" w:rsidRPr="00C756DE">
        <w:rPr>
          <w:rFonts w:ascii="Times New Roman" w:hAnsi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C756DE">
        <w:rPr>
          <w:rFonts w:ascii="Times New Roman" w:hAnsi="Times New Roman"/>
          <w:sz w:val="28"/>
          <w:szCs w:val="28"/>
        </w:rPr>
        <w:t>»</w:t>
      </w:r>
      <w:r w:rsidR="00C87D63">
        <w:rPr>
          <w:rFonts w:ascii="Times New Roman" w:hAnsi="Times New Roman"/>
          <w:sz w:val="28"/>
          <w:szCs w:val="28"/>
        </w:rPr>
        <w:t xml:space="preserve"> на 69,9</w:t>
      </w:r>
      <w:r w:rsidR="008B1188">
        <w:rPr>
          <w:rFonts w:ascii="Times New Roman" w:hAnsi="Times New Roman"/>
          <w:sz w:val="28"/>
          <w:szCs w:val="28"/>
        </w:rPr>
        <w:t xml:space="preserve"> тыс. рублей</w:t>
      </w:r>
      <w:r w:rsidR="00EC65B2">
        <w:rPr>
          <w:rFonts w:ascii="Times New Roman" w:hAnsi="Times New Roman"/>
          <w:sz w:val="28"/>
          <w:szCs w:val="28"/>
        </w:rPr>
        <w:t>. Предусматривается утверждение ассигнований</w:t>
      </w:r>
      <w:r w:rsidR="00C87D63">
        <w:rPr>
          <w:rFonts w:ascii="Times New Roman" w:hAnsi="Times New Roman"/>
          <w:sz w:val="28"/>
          <w:szCs w:val="28"/>
        </w:rPr>
        <w:t xml:space="preserve"> на ликвидацию последствий паводка</w:t>
      </w:r>
      <w:r w:rsidR="00EC65B2">
        <w:rPr>
          <w:rFonts w:ascii="Times New Roman" w:hAnsi="Times New Roman"/>
          <w:sz w:val="28"/>
          <w:szCs w:val="28"/>
        </w:rPr>
        <w:t xml:space="preserve"> в сельском поселении </w:t>
      </w:r>
      <w:proofErr w:type="spellStart"/>
      <w:r w:rsidR="00EC65B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C65B2">
        <w:rPr>
          <w:rFonts w:ascii="Times New Roman" w:hAnsi="Times New Roman"/>
          <w:sz w:val="28"/>
          <w:szCs w:val="28"/>
        </w:rPr>
        <w:t>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ECF" w:rsidRDefault="0068365C" w:rsidP="00683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На </w:t>
      </w:r>
      <w:r w:rsidR="00EC65B2">
        <w:rPr>
          <w:rFonts w:ascii="Times New Roman" w:hAnsi="Times New Roman"/>
          <w:sz w:val="28"/>
          <w:szCs w:val="28"/>
        </w:rPr>
        <w:t>993,7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EC65B2">
        <w:rPr>
          <w:rFonts w:ascii="Times New Roman" w:hAnsi="Times New Roman"/>
          <w:sz w:val="28"/>
          <w:szCs w:val="28"/>
        </w:rPr>
        <w:t>-0,8</w:t>
      </w:r>
      <w:r w:rsidRPr="00645ACC">
        <w:rPr>
          <w:rFonts w:ascii="Times New Roman" w:hAnsi="Times New Roman"/>
          <w:sz w:val="28"/>
          <w:szCs w:val="28"/>
        </w:rPr>
        <w:t xml:space="preserve"> %) </w:t>
      </w:r>
      <w:r w:rsidR="00EC65B2">
        <w:rPr>
          <w:rFonts w:ascii="Times New Roman" w:hAnsi="Times New Roman"/>
          <w:sz w:val="28"/>
          <w:szCs w:val="28"/>
        </w:rPr>
        <w:t>сокращаются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ассигнования </w:t>
      </w:r>
      <w:r w:rsidRPr="00645ACC">
        <w:rPr>
          <w:rFonts w:ascii="Times New Roman" w:hAnsi="Times New Roman"/>
          <w:b/>
          <w:sz w:val="28"/>
          <w:szCs w:val="28"/>
        </w:rPr>
        <w:t xml:space="preserve">в разделе 04 «Национальная экономика». </w:t>
      </w:r>
    </w:p>
    <w:p w:rsidR="00C756DE" w:rsidRDefault="00EC65B2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5B2">
        <w:rPr>
          <w:rFonts w:ascii="Times New Roman" w:hAnsi="Times New Roman"/>
          <w:sz w:val="28"/>
          <w:szCs w:val="28"/>
        </w:rPr>
        <w:t xml:space="preserve">Предусмотрено </w:t>
      </w:r>
      <w:r>
        <w:rPr>
          <w:rFonts w:ascii="Times New Roman" w:hAnsi="Times New Roman"/>
          <w:sz w:val="28"/>
          <w:szCs w:val="28"/>
        </w:rPr>
        <w:t>сокращение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1000,0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-16,6 %</w:t>
      </w:r>
      <w:r w:rsidR="007961B0">
        <w:rPr>
          <w:rFonts w:ascii="Times New Roman" w:hAnsi="Times New Roman"/>
          <w:sz w:val="28"/>
          <w:szCs w:val="28"/>
        </w:rPr>
        <w:t xml:space="preserve">) </w:t>
      </w:r>
      <w:r w:rsidR="0068365C" w:rsidRPr="00645ACC">
        <w:rPr>
          <w:rFonts w:ascii="Times New Roman" w:hAnsi="Times New Roman"/>
          <w:sz w:val="28"/>
          <w:szCs w:val="28"/>
        </w:rPr>
        <w:t xml:space="preserve">в подразделе </w:t>
      </w:r>
      <w:r w:rsidR="0068365C" w:rsidRPr="00D564AF">
        <w:rPr>
          <w:rFonts w:ascii="Times New Roman" w:hAnsi="Times New Roman"/>
          <w:i/>
          <w:sz w:val="28"/>
          <w:szCs w:val="28"/>
        </w:rPr>
        <w:t>040</w:t>
      </w:r>
      <w:r w:rsidR="007961B0" w:rsidRPr="00D564AF">
        <w:rPr>
          <w:rFonts w:ascii="Times New Roman" w:hAnsi="Times New Roman"/>
          <w:i/>
          <w:sz w:val="28"/>
          <w:szCs w:val="28"/>
        </w:rPr>
        <w:t>8</w:t>
      </w:r>
      <w:r w:rsidR="0068365C" w:rsidRPr="00D564AF">
        <w:rPr>
          <w:rFonts w:ascii="Times New Roman" w:hAnsi="Times New Roman"/>
          <w:i/>
          <w:sz w:val="28"/>
          <w:szCs w:val="28"/>
        </w:rPr>
        <w:t xml:space="preserve"> «</w:t>
      </w:r>
      <w:r w:rsidR="007961B0" w:rsidRPr="00D564AF">
        <w:rPr>
          <w:rFonts w:ascii="Times New Roman" w:hAnsi="Times New Roman"/>
          <w:i/>
          <w:sz w:val="28"/>
          <w:szCs w:val="28"/>
        </w:rPr>
        <w:t>Транспорт»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Сокращено возмещение расходов за счет субсидий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областного бюджета на осуществление</w:t>
      </w:r>
      <w:r w:rsidR="007961B0">
        <w:rPr>
          <w:rFonts w:ascii="Times New Roman" w:hAnsi="Times New Roman"/>
          <w:sz w:val="28"/>
          <w:szCs w:val="28"/>
        </w:rPr>
        <w:t xml:space="preserve"> регулярных пере</w:t>
      </w:r>
      <w:r>
        <w:rPr>
          <w:rFonts w:ascii="Times New Roman" w:hAnsi="Times New Roman"/>
          <w:sz w:val="28"/>
          <w:szCs w:val="28"/>
        </w:rPr>
        <w:t>возок.</w:t>
      </w:r>
    </w:p>
    <w:p w:rsidR="00EC65B2" w:rsidRDefault="00EC65B2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C63" w:rsidRPr="00063C63" w:rsidRDefault="00D564AF" w:rsidP="001C0E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C63">
        <w:rPr>
          <w:rFonts w:ascii="Times New Roman" w:hAnsi="Times New Roman"/>
          <w:sz w:val="28"/>
          <w:szCs w:val="28"/>
        </w:rPr>
        <w:t>По подразделу</w:t>
      </w:r>
      <w:r w:rsidRPr="00063C63">
        <w:rPr>
          <w:rFonts w:ascii="Times New Roman" w:hAnsi="Times New Roman"/>
          <w:b/>
          <w:sz w:val="28"/>
          <w:szCs w:val="28"/>
        </w:rPr>
        <w:t xml:space="preserve"> </w:t>
      </w:r>
      <w:r w:rsidRPr="00063C63">
        <w:rPr>
          <w:rFonts w:ascii="Times New Roman" w:hAnsi="Times New Roman"/>
          <w:i/>
          <w:sz w:val="28"/>
          <w:szCs w:val="28"/>
        </w:rPr>
        <w:t>0409 «</w:t>
      </w:r>
      <w:r w:rsidR="00BA12AD" w:rsidRPr="00063C63">
        <w:rPr>
          <w:rFonts w:ascii="Times New Roman" w:hAnsi="Times New Roman"/>
          <w:i/>
          <w:sz w:val="28"/>
          <w:szCs w:val="28"/>
          <w:lang w:eastAsia="ru-RU"/>
        </w:rPr>
        <w:t xml:space="preserve">Дорожное хозяйство (дорожные фонды)» </w:t>
      </w:r>
      <w:r w:rsidR="00B8646A" w:rsidRPr="00063C63">
        <w:rPr>
          <w:rFonts w:ascii="Times New Roman" w:hAnsi="Times New Roman"/>
          <w:sz w:val="28"/>
          <w:szCs w:val="28"/>
          <w:lang w:eastAsia="ru-RU"/>
        </w:rPr>
        <w:t>общий</w:t>
      </w:r>
      <w:r w:rsidR="00B8646A" w:rsidRPr="00063C6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A12AD" w:rsidRPr="00063C63">
        <w:rPr>
          <w:rFonts w:ascii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B8646A" w:rsidRPr="00063C63">
        <w:rPr>
          <w:rFonts w:ascii="Times New Roman" w:hAnsi="Times New Roman"/>
          <w:sz w:val="28"/>
          <w:szCs w:val="28"/>
          <w:lang w:eastAsia="ru-RU"/>
        </w:rPr>
        <w:t xml:space="preserve">не изменяется. </w:t>
      </w:r>
    </w:p>
    <w:p w:rsidR="00063C63" w:rsidRPr="00063C63" w:rsidRDefault="00B8646A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C63">
        <w:rPr>
          <w:rFonts w:ascii="Times New Roman" w:hAnsi="Times New Roman"/>
          <w:sz w:val="28"/>
          <w:szCs w:val="28"/>
          <w:lang w:eastAsia="ru-RU"/>
        </w:rPr>
        <w:t xml:space="preserve">Проектом решения </w:t>
      </w:r>
      <w:r w:rsidR="00BA12AD" w:rsidRPr="00063C63">
        <w:rPr>
          <w:rFonts w:ascii="Times New Roman" w:hAnsi="Times New Roman"/>
          <w:sz w:val="28"/>
          <w:szCs w:val="28"/>
          <w:lang w:eastAsia="ru-RU"/>
        </w:rPr>
        <w:t xml:space="preserve">предлагается </w:t>
      </w:r>
    </w:p>
    <w:p w:rsidR="00063C63" w:rsidRPr="00063C63" w:rsidRDefault="00063C63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C63">
        <w:rPr>
          <w:rFonts w:ascii="Times New Roman" w:hAnsi="Times New Roman"/>
          <w:sz w:val="28"/>
          <w:szCs w:val="28"/>
          <w:lang w:eastAsia="ru-RU"/>
        </w:rPr>
        <w:t>- уточнить коды бюджетной классификации по поступающим в дорожный фонд доходам;</w:t>
      </w:r>
    </w:p>
    <w:p w:rsidR="00063C63" w:rsidRPr="00063C63" w:rsidRDefault="00063C63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C63">
        <w:rPr>
          <w:rFonts w:ascii="Times New Roman" w:hAnsi="Times New Roman"/>
          <w:sz w:val="28"/>
          <w:szCs w:val="28"/>
          <w:lang w:eastAsia="ru-RU"/>
        </w:rPr>
        <w:t>- перераспределить плановые назначения между ремонтом и соде</w:t>
      </w:r>
      <w:r>
        <w:rPr>
          <w:rFonts w:ascii="Times New Roman" w:hAnsi="Times New Roman"/>
          <w:sz w:val="28"/>
          <w:szCs w:val="28"/>
          <w:lang w:eastAsia="ru-RU"/>
        </w:rPr>
        <w:t>ржанием автомобильных дорог и со</w:t>
      </w:r>
      <w:r w:rsidRPr="00063C63">
        <w:rPr>
          <w:rFonts w:ascii="Times New Roman" w:hAnsi="Times New Roman"/>
          <w:sz w:val="28"/>
          <w:szCs w:val="28"/>
          <w:lang w:eastAsia="ru-RU"/>
        </w:rPr>
        <w:t>оружений на них.</w:t>
      </w:r>
      <w:r w:rsidR="00E1626A">
        <w:rPr>
          <w:rFonts w:ascii="Times New Roman" w:hAnsi="Times New Roman"/>
          <w:sz w:val="28"/>
          <w:szCs w:val="28"/>
          <w:lang w:eastAsia="ru-RU"/>
        </w:rPr>
        <w:t xml:space="preserve"> За счет экономии по ремонту моста в </w:t>
      </w:r>
      <w:proofErr w:type="spellStart"/>
      <w:r w:rsidR="00E1626A">
        <w:rPr>
          <w:rFonts w:ascii="Times New Roman" w:hAnsi="Times New Roman"/>
          <w:sz w:val="28"/>
          <w:szCs w:val="28"/>
          <w:lang w:eastAsia="ru-RU"/>
        </w:rPr>
        <w:t>п.Мирный</w:t>
      </w:r>
      <w:proofErr w:type="spellEnd"/>
      <w:r w:rsidR="00E1626A">
        <w:rPr>
          <w:rFonts w:ascii="Times New Roman" w:hAnsi="Times New Roman"/>
          <w:sz w:val="28"/>
          <w:szCs w:val="28"/>
          <w:lang w:eastAsia="ru-RU"/>
        </w:rPr>
        <w:t xml:space="preserve"> предлагается 891,2 </w:t>
      </w:r>
      <w:proofErr w:type="spellStart"/>
      <w:r w:rsidR="00E1626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1626A">
        <w:rPr>
          <w:rFonts w:ascii="Times New Roman" w:hAnsi="Times New Roman"/>
          <w:sz w:val="28"/>
          <w:szCs w:val="28"/>
          <w:lang w:eastAsia="ru-RU"/>
        </w:rPr>
        <w:t xml:space="preserve"> направить на содержание автомобильных дорог района и 1390,7 </w:t>
      </w:r>
      <w:proofErr w:type="spellStart"/>
      <w:r w:rsidR="00E1626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1626A">
        <w:rPr>
          <w:rFonts w:ascii="Times New Roman" w:hAnsi="Times New Roman"/>
          <w:sz w:val="28"/>
          <w:szCs w:val="28"/>
          <w:lang w:eastAsia="ru-RU"/>
        </w:rPr>
        <w:t xml:space="preserve"> дорог поселений</w:t>
      </w:r>
      <w:r w:rsidR="00F9449B">
        <w:rPr>
          <w:rFonts w:ascii="Times New Roman" w:hAnsi="Times New Roman"/>
          <w:sz w:val="28"/>
          <w:szCs w:val="28"/>
          <w:lang w:eastAsia="ru-RU"/>
        </w:rPr>
        <w:t xml:space="preserve"> (МО «Город Вытегра)</w:t>
      </w:r>
      <w:r w:rsidR="00E1626A">
        <w:rPr>
          <w:rFonts w:ascii="Times New Roman" w:hAnsi="Times New Roman"/>
          <w:sz w:val="28"/>
          <w:szCs w:val="28"/>
          <w:lang w:eastAsia="ru-RU"/>
        </w:rPr>
        <w:t>.</w:t>
      </w:r>
    </w:p>
    <w:p w:rsidR="00063C63" w:rsidRPr="00E1626A" w:rsidRDefault="00063C63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87732" w:rsidRDefault="00BB171E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71E">
        <w:rPr>
          <w:rFonts w:ascii="Times New Roman" w:hAnsi="Times New Roman"/>
          <w:sz w:val="24"/>
          <w:szCs w:val="24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Ассигнования подраздела </w:t>
      </w:r>
      <w:r w:rsidR="0068365C" w:rsidRPr="00E42AF0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экономики»</w:t>
      </w:r>
      <w:r w:rsidR="00EC65B2">
        <w:rPr>
          <w:rFonts w:ascii="Times New Roman" w:hAnsi="Times New Roman"/>
          <w:sz w:val="28"/>
          <w:szCs w:val="28"/>
        </w:rPr>
        <w:t xml:space="preserve"> увеличиваются</w:t>
      </w:r>
      <w:r w:rsidR="0068365C" w:rsidRPr="00645ACC">
        <w:rPr>
          <w:rFonts w:ascii="Times New Roman" w:hAnsi="Times New Roman"/>
          <w:sz w:val="28"/>
          <w:szCs w:val="28"/>
        </w:rPr>
        <w:t xml:space="preserve"> на </w:t>
      </w:r>
      <w:r w:rsidR="00EC65B2">
        <w:rPr>
          <w:rFonts w:ascii="Times New Roman" w:hAnsi="Times New Roman"/>
          <w:sz w:val="28"/>
          <w:szCs w:val="28"/>
        </w:rPr>
        <w:t>6,3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(-</w:t>
      </w:r>
      <w:r w:rsidR="00BA12AD">
        <w:rPr>
          <w:rFonts w:ascii="Times New Roman" w:hAnsi="Times New Roman"/>
          <w:sz w:val="28"/>
          <w:szCs w:val="28"/>
        </w:rPr>
        <w:t xml:space="preserve"> 1</w:t>
      </w:r>
      <w:r w:rsidR="00254627">
        <w:rPr>
          <w:rFonts w:ascii="Times New Roman" w:hAnsi="Times New Roman"/>
          <w:sz w:val="28"/>
          <w:szCs w:val="28"/>
        </w:rPr>
        <w:t>8</w:t>
      </w:r>
      <w:r w:rsidR="00BA12AD">
        <w:rPr>
          <w:rFonts w:ascii="Times New Roman" w:hAnsi="Times New Roman"/>
          <w:sz w:val="28"/>
          <w:szCs w:val="28"/>
        </w:rPr>
        <w:t>,7</w:t>
      </w:r>
      <w:r w:rsidR="00C756DE" w:rsidRPr="00887732">
        <w:rPr>
          <w:rFonts w:ascii="Times New Roman" w:hAnsi="Times New Roman"/>
          <w:sz w:val="28"/>
          <w:szCs w:val="28"/>
        </w:rPr>
        <w:t xml:space="preserve">%) в связи с </w:t>
      </w:r>
      <w:r w:rsidR="00146148" w:rsidRPr="00887732">
        <w:rPr>
          <w:rFonts w:ascii="Times New Roman" w:hAnsi="Times New Roman"/>
          <w:sz w:val="28"/>
          <w:szCs w:val="28"/>
        </w:rPr>
        <w:t xml:space="preserve">поступающими целевыми средствами на приобретение автотранспорта для развития мобильной торговли в малонаселенных и труднодоступных населенных пунктах +667,6 </w:t>
      </w:r>
      <w:proofErr w:type="spellStart"/>
      <w:r w:rsidR="00146148" w:rsidRPr="0088773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46148" w:rsidRPr="00887732">
        <w:rPr>
          <w:rFonts w:ascii="Times New Roman" w:hAnsi="Times New Roman"/>
          <w:sz w:val="28"/>
          <w:szCs w:val="28"/>
        </w:rPr>
        <w:t xml:space="preserve"> и сокращением на 661,2 </w:t>
      </w:r>
      <w:proofErr w:type="spellStart"/>
      <w:r w:rsidR="00146148" w:rsidRPr="0088773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46148" w:rsidRPr="00887732">
        <w:rPr>
          <w:rFonts w:ascii="Times New Roman" w:hAnsi="Times New Roman"/>
          <w:sz w:val="28"/>
          <w:szCs w:val="28"/>
        </w:rPr>
        <w:t xml:space="preserve"> ассигнований на реализацию мероприятий подпрограммы "Развитие туризма, </w:t>
      </w:r>
      <w:r w:rsidR="00146148" w:rsidRPr="00887732">
        <w:rPr>
          <w:rFonts w:ascii="Times New Roman" w:hAnsi="Times New Roman"/>
          <w:sz w:val="28"/>
          <w:szCs w:val="28"/>
        </w:rPr>
        <w:lastRenderedPageBreak/>
        <w:t xml:space="preserve">создание и развитие объектов показа, сохранение объектов культурного наследия в </w:t>
      </w:r>
      <w:proofErr w:type="spellStart"/>
      <w:r w:rsidR="00146148" w:rsidRPr="00887732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146148" w:rsidRPr="00887732">
        <w:rPr>
          <w:rFonts w:ascii="Times New Roman" w:hAnsi="Times New Roman"/>
          <w:sz w:val="28"/>
          <w:szCs w:val="28"/>
        </w:rPr>
        <w:t xml:space="preserve"> районе на 2018-2020 годы"</w:t>
      </w:r>
      <w:r w:rsidR="004744C2">
        <w:rPr>
          <w:rFonts w:ascii="Times New Roman" w:hAnsi="Times New Roman"/>
          <w:sz w:val="28"/>
          <w:szCs w:val="28"/>
        </w:rPr>
        <w:t xml:space="preserve"> в том числе:</w:t>
      </w:r>
    </w:p>
    <w:p w:rsidR="004744C2" w:rsidRPr="004744C2" w:rsidRDefault="004744C2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4C2">
        <w:rPr>
          <w:rFonts w:ascii="Times New Roman" w:hAnsi="Times New Roman"/>
          <w:sz w:val="28"/>
          <w:szCs w:val="28"/>
        </w:rPr>
        <w:t xml:space="preserve">- Основного мероприятия "Развитие инфраструктуры туризма, создание, реконструкция, модернизация и развитие объектов показа на территории </w:t>
      </w:r>
      <w:proofErr w:type="spellStart"/>
      <w:r w:rsidRPr="004744C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4744C2">
        <w:rPr>
          <w:rFonts w:ascii="Times New Roman" w:hAnsi="Times New Roman"/>
          <w:sz w:val="28"/>
          <w:szCs w:val="28"/>
        </w:rPr>
        <w:t xml:space="preserve"> района" -363,4 </w:t>
      </w:r>
      <w:proofErr w:type="spellStart"/>
      <w:r w:rsidRPr="004744C2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  <w:r w:rsidRPr="004744C2">
        <w:rPr>
          <w:rFonts w:ascii="Times New Roman" w:hAnsi="Times New Roman"/>
          <w:sz w:val="28"/>
          <w:szCs w:val="28"/>
        </w:rPr>
        <w:t xml:space="preserve"> </w:t>
      </w:r>
    </w:p>
    <w:p w:rsidR="004744C2" w:rsidRPr="004744C2" w:rsidRDefault="004744C2" w:rsidP="004744C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4C2">
        <w:rPr>
          <w:rFonts w:ascii="Times New Roman" w:hAnsi="Times New Roman"/>
          <w:sz w:val="28"/>
          <w:szCs w:val="28"/>
        </w:rPr>
        <w:t xml:space="preserve">проведение работ (мероприятий) по сохранению и использованию объектов культурного наследия-памятников истории и архитектуры -1153,3 </w:t>
      </w:r>
      <w:proofErr w:type="spellStart"/>
      <w:r w:rsidRPr="004744C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744C2">
        <w:rPr>
          <w:rFonts w:ascii="Times New Roman" w:hAnsi="Times New Roman"/>
          <w:sz w:val="28"/>
          <w:szCs w:val="28"/>
        </w:rPr>
        <w:t>,</w:t>
      </w:r>
    </w:p>
    <w:p w:rsidR="00887732" w:rsidRPr="004744C2" w:rsidRDefault="004744C2" w:rsidP="004744C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744C2">
        <w:rPr>
          <w:rFonts w:ascii="Times New Roman" w:hAnsi="Times New Roman"/>
          <w:sz w:val="28"/>
          <w:szCs w:val="28"/>
        </w:rPr>
        <w:t xml:space="preserve">ероприятия по строительству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+789,9 </w:t>
      </w:r>
      <w:proofErr w:type="spellStart"/>
      <w:r w:rsidRPr="004744C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744C2">
        <w:rPr>
          <w:rFonts w:ascii="Times New Roman" w:hAnsi="Times New Roman"/>
          <w:sz w:val="28"/>
          <w:szCs w:val="28"/>
        </w:rPr>
        <w:t>;</w:t>
      </w:r>
    </w:p>
    <w:p w:rsidR="004744C2" w:rsidRPr="004744C2" w:rsidRDefault="004744C2" w:rsidP="004744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44C2">
        <w:rPr>
          <w:rFonts w:ascii="Times New Roman" w:hAnsi="Times New Roman"/>
          <w:sz w:val="28"/>
          <w:szCs w:val="28"/>
        </w:rPr>
        <w:t xml:space="preserve">- Основного мероприятия " Проведение рекламно- информационной кампании и формирование позитивного образа </w:t>
      </w:r>
      <w:proofErr w:type="spellStart"/>
      <w:r w:rsidRPr="004744C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4744C2">
        <w:rPr>
          <w:rFonts w:ascii="Times New Roman" w:hAnsi="Times New Roman"/>
          <w:sz w:val="28"/>
          <w:szCs w:val="28"/>
        </w:rPr>
        <w:t xml:space="preserve"> района, как края, благоприятного для развития туризма</w:t>
      </w:r>
      <w:r>
        <w:rPr>
          <w:rFonts w:ascii="Times New Roman" w:hAnsi="Times New Roman"/>
          <w:sz w:val="28"/>
          <w:szCs w:val="28"/>
        </w:rPr>
        <w:t xml:space="preserve"> -297,9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44C2" w:rsidRDefault="004744C2" w:rsidP="006836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2AF0" w:rsidRDefault="00690AF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BA12AD">
        <w:rPr>
          <w:rFonts w:ascii="Times New Roman" w:hAnsi="Times New Roman"/>
          <w:sz w:val="28"/>
          <w:szCs w:val="28"/>
        </w:rPr>
        <w:t xml:space="preserve">      </w:t>
      </w:r>
      <w:r w:rsidR="0068365C" w:rsidRPr="00645ACC">
        <w:rPr>
          <w:rFonts w:ascii="Times New Roman" w:hAnsi="Times New Roman"/>
          <w:sz w:val="28"/>
          <w:szCs w:val="28"/>
        </w:rPr>
        <w:t xml:space="preserve">Увеличение ассигнований в </w:t>
      </w:r>
      <w:r w:rsidR="0068365C"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="0068365C" w:rsidRPr="00645ACC">
        <w:rPr>
          <w:rFonts w:ascii="Times New Roman" w:hAnsi="Times New Roman"/>
          <w:sz w:val="28"/>
          <w:szCs w:val="28"/>
        </w:rPr>
        <w:t xml:space="preserve">» </w:t>
      </w:r>
      <w:r w:rsidR="007E356E">
        <w:rPr>
          <w:rFonts w:ascii="Times New Roman" w:hAnsi="Times New Roman"/>
          <w:sz w:val="28"/>
          <w:szCs w:val="28"/>
        </w:rPr>
        <w:t>составит 5865,0</w:t>
      </w:r>
      <w:r w:rsidR="00BA12AD">
        <w:rPr>
          <w:rFonts w:ascii="Times New Roman" w:hAnsi="Times New Roman"/>
          <w:sz w:val="28"/>
          <w:szCs w:val="28"/>
        </w:rPr>
        <w:t xml:space="preserve"> т</w:t>
      </w:r>
      <w:r w:rsidR="0068365C" w:rsidRPr="00645ACC">
        <w:rPr>
          <w:rFonts w:ascii="Times New Roman" w:hAnsi="Times New Roman"/>
          <w:sz w:val="28"/>
          <w:szCs w:val="28"/>
        </w:rPr>
        <w:t>ыс.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(+</w:t>
      </w:r>
      <w:r w:rsidR="007E356E">
        <w:rPr>
          <w:rFonts w:ascii="Times New Roman" w:hAnsi="Times New Roman"/>
          <w:sz w:val="28"/>
          <w:szCs w:val="28"/>
        </w:rPr>
        <w:t xml:space="preserve"> 8,3</w:t>
      </w:r>
      <w:r w:rsidR="0068365C" w:rsidRPr="00645ACC">
        <w:rPr>
          <w:rFonts w:ascii="Times New Roman" w:hAnsi="Times New Roman"/>
          <w:sz w:val="28"/>
          <w:szCs w:val="28"/>
        </w:rPr>
        <w:t xml:space="preserve"> %)</w:t>
      </w:r>
      <w:r w:rsidR="00E42AF0">
        <w:rPr>
          <w:rFonts w:ascii="Times New Roman" w:hAnsi="Times New Roman"/>
          <w:sz w:val="28"/>
          <w:szCs w:val="28"/>
        </w:rPr>
        <w:t xml:space="preserve">. </w:t>
      </w:r>
    </w:p>
    <w:p w:rsidR="00DE7ADB" w:rsidRDefault="00E42AF0" w:rsidP="001C0E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</w:t>
      </w:r>
      <w:r w:rsidR="0068365C" w:rsidRPr="00645ACC">
        <w:rPr>
          <w:rFonts w:ascii="Times New Roman" w:hAnsi="Times New Roman"/>
          <w:sz w:val="28"/>
          <w:szCs w:val="28"/>
        </w:rPr>
        <w:t xml:space="preserve"> </w:t>
      </w:r>
      <w:r w:rsidR="0068365C" w:rsidRPr="00E42AF0">
        <w:rPr>
          <w:rFonts w:ascii="Times New Roman" w:hAnsi="Times New Roman"/>
          <w:i/>
          <w:sz w:val="28"/>
          <w:szCs w:val="28"/>
        </w:rPr>
        <w:t>0501 «Жилищное хозяйство»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2AF0">
        <w:rPr>
          <w:rFonts w:ascii="Times New Roman" w:hAnsi="Times New Roman"/>
          <w:sz w:val="28"/>
          <w:szCs w:val="28"/>
        </w:rPr>
        <w:t xml:space="preserve">расходы увеличатся на </w:t>
      </w:r>
      <w:r w:rsidR="007E356E">
        <w:rPr>
          <w:rFonts w:ascii="Times New Roman" w:hAnsi="Times New Roman"/>
          <w:sz w:val="28"/>
          <w:szCs w:val="28"/>
        </w:rPr>
        <w:t>891,7</w:t>
      </w:r>
      <w:r w:rsidRPr="00E42AF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C29C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C29C6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подпрограммы «Переселение граждан из аварийного жилищного фонда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с учетом необходимости развития малоэтажного жилищного строительства на 2014-2020 </w:t>
      </w:r>
      <w:r w:rsidRPr="00E42AF0">
        <w:rPr>
          <w:rFonts w:ascii="Times New Roman" w:hAnsi="Times New Roman"/>
          <w:sz w:val="28"/>
          <w:szCs w:val="28"/>
        </w:rPr>
        <w:t>годы».</w:t>
      </w:r>
      <w:r w:rsidRPr="00E42AF0">
        <w:rPr>
          <w:rFonts w:ascii="Times New Roman" w:hAnsi="Times New Roman"/>
          <w:b/>
          <w:sz w:val="28"/>
          <w:szCs w:val="28"/>
        </w:rPr>
        <w:t xml:space="preserve">  </w:t>
      </w:r>
    </w:p>
    <w:p w:rsidR="00E42AF0" w:rsidRDefault="0068365C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4A4">
        <w:rPr>
          <w:rFonts w:ascii="Times New Roman" w:hAnsi="Times New Roman"/>
          <w:sz w:val="28"/>
          <w:szCs w:val="28"/>
        </w:rPr>
        <w:t xml:space="preserve">Увеличение расходов в подразделе 02 «Коммунальное хозяйство» составит </w:t>
      </w:r>
      <w:r w:rsidR="003C29C6">
        <w:rPr>
          <w:rFonts w:ascii="Times New Roman" w:hAnsi="Times New Roman"/>
          <w:sz w:val="28"/>
          <w:szCs w:val="28"/>
        </w:rPr>
        <w:t>4858,0</w:t>
      </w:r>
      <w:r w:rsidR="00793EAA"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тыс.</w:t>
      </w:r>
      <w:r w:rsidR="00E42AF0" w:rsidRPr="003F14A4"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рублей</w:t>
      </w:r>
      <w:r w:rsidR="00954C6C" w:rsidRPr="003F14A4">
        <w:rPr>
          <w:rFonts w:ascii="Times New Roman" w:hAnsi="Times New Roman"/>
          <w:sz w:val="28"/>
          <w:szCs w:val="28"/>
        </w:rPr>
        <w:t>. У</w:t>
      </w:r>
      <w:r w:rsidR="00E42AF0" w:rsidRPr="003F14A4">
        <w:rPr>
          <w:rFonts w:ascii="Times New Roman" w:hAnsi="Times New Roman"/>
          <w:sz w:val="28"/>
          <w:szCs w:val="28"/>
        </w:rPr>
        <w:t xml:space="preserve">величены </w:t>
      </w:r>
      <w:r w:rsidR="00954C6C" w:rsidRPr="003F14A4">
        <w:rPr>
          <w:rFonts w:ascii="Times New Roman" w:hAnsi="Times New Roman"/>
          <w:sz w:val="28"/>
          <w:szCs w:val="28"/>
        </w:rPr>
        <w:t>расходы на содержание</w:t>
      </w:r>
      <w:r w:rsidR="00E42AF0" w:rsidRPr="003F14A4">
        <w:rPr>
          <w:rFonts w:ascii="Times New Roman" w:hAnsi="Times New Roman"/>
          <w:sz w:val="28"/>
          <w:szCs w:val="28"/>
        </w:rPr>
        <w:t xml:space="preserve"> МП ХПУ </w:t>
      </w:r>
      <w:r w:rsidR="003C29C6">
        <w:rPr>
          <w:rFonts w:ascii="Times New Roman" w:hAnsi="Times New Roman"/>
          <w:sz w:val="28"/>
          <w:szCs w:val="28"/>
        </w:rPr>
        <w:t>на 1900,0</w:t>
      </w:r>
      <w:r w:rsidR="00954C6C" w:rsidRPr="003F14A4">
        <w:rPr>
          <w:rFonts w:ascii="Times New Roman" w:hAnsi="Times New Roman"/>
          <w:sz w:val="28"/>
          <w:szCs w:val="28"/>
        </w:rPr>
        <w:t xml:space="preserve"> тыс. рублей</w:t>
      </w:r>
      <w:r w:rsidR="003C29C6">
        <w:rPr>
          <w:rFonts w:ascii="Times New Roman" w:hAnsi="Times New Roman"/>
          <w:sz w:val="28"/>
          <w:szCs w:val="28"/>
        </w:rPr>
        <w:t>, предусматриваются ассигнования на текущий ремонт локальных очистных сооружений в с. Андомский погост</w:t>
      </w:r>
      <w:r w:rsidR="0028660B">
        <w:rPr>
          <w:rFonts w:ascii="Times New Roman" w:hAnsi="Times New Roman"/>
          <w:sz w:val="28"/>
          <w:szCs w:val="28"/>
        </w:rPr>
        <w:t xml:space="preserve"> </w:t>
      </w:r>
      <w:r w:rsidR="003C29C6">
        <w:rPr>
          <w:rFonts w:ascii="Times New Roman" w:hAnsi="Times New Roman"/>
          <w:sz w:val="28"/>
          <w:szCs w:val="28"/>
        </w:rPr>
        <w:t>в сумме 1313,0</w:t>
      </w:r>
      <w:r w:rsidR="0028660B">
        <w:rPr>
          <w:rFonts w:ascii="Times New Roman" w:hAnsi="Times New Roman"/>
          <w:sz w:val="28"/>
          <w:szCs w:val="28"/>
        </w:rPr>
        <w:t xml:space="preserve"> тыс. рублей</w:t>
      </w:r>
      <w:r w:rsidR="003C29C6">
        <w:rPr>
          <w:rFonts w:ascii="Times New Roman" w:hAnsi="Times New Roman"/>
          <w:sz w:val="28"/>
          <w:szCs w:val="28"/>
        </w:rPr>
        <w:t>, расходы на мероприятия</w:t>
      </w:r>
      <w:r w:rsidR="003F14A4" w:rsidRPr="003F14A4">
        <w:rPr>
          <w:rFonts w:ascii="Times New Roman" w:hAnsi="Times New Roman"/>
          <w:sz w:val="28"/>
          <w:szCs w:val="28"/>
        </w:rPr>
        <w:t xml:space="preserve"> по реализации проекта «Народный бюджет»</w:t>
      </w:r>
      <w:r w:rsidR="003C29C6">
        <w:rPr>
          <w:rFonts w:ascii="Times New Roman" w:hAnsi="Times New Roman"/>
          <w:sz w:val="28"/>
          <w:szCs w:val="28"/>
        </w:rPr>
        <w:t xml:space="preserve"> в сумме 1645,0 </w:t>
      </w:r>
      <w:proofErr w:type="spellStart"/>
      <w:r w:rsidR="003C29C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F14A4" w:rsidRPr="003F14A4">
        <w:rPr>
          <w:rFonts w:ascii="Times New Roman" w:hAnsi="Times New Roman"/>
          <w:sz w:val="28"/>
          <w:szCs w:val="28"/>
        </w:rPr>
        <w:t>.</w:t>
      </w:r>
      <w:r w:rsidR="003F14A4">
        <w:rPr>
          <w:rFonts w:ascii="Times New Roman" w:hAnsi="Times New Roman"/>
          <w:sz w:val="28"/>
          <w:szCs w:val="28"/>
        </w:rPr>
        <w:t xml:space="preserve"> </w:t>
      </w:r>
    </w:p>
    <w:p w:rsidR="00DE7ADB" w:rsidRDefault="00DE7ADB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Default="0068365C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На </w:t>
      </w:r>
      <w:r w:rsidR="003C29C6">
        <w:rPr>
          <w:rFonts w:ascii="Times New Roman" w:hAnsi="Times New Roman"/>
          <w:sz w:val="28"/>
          <w:szCs w:val="28"/>
        </w:rPr>
        <w:t>115,4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E42AF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 w:rsidR="003C29C6">
        <w:rPr>
          <w:rFonts w:ascii="Times New Roman" w:hAnsi="Times New Roman"/>
          <w:sz w:val="28"/>
          <w:szCs w:val="28"/>
        </w:rPr>
        <w:t>увеличиваются</w:t>
      </w:r>
      <w:r w:rsidR="00E42AF0">
        <w:rPr>
          <w:rFonts w:ascii="Times New Roman" w:hAnsi="Times New Roman"/>
          <w:sz w:val="28"/>
          <w:szCs w:val="28"/>
        </w:rPr>
        <w:t xml:space="preserve"> расходы</w:t>
      </w:r>
      <w:r w:rsidR="006B0A19">
        <w:rPr>
          <w:rFonts w:ascii="Times New Roman" w:hAnsi="Times New Roman"/>
          <w:sz w:val="28"/>
          <w:szCs w:val="28"/>
        </w:rPr>
        <w:t xml:space="preserve"> на мероприятия по благоус</w:t>
      </w:r>
      <w:r w:rsidR="003C29C6">
        <w:rPr>
          <w:rFonts w:ascii="Times New Roman" w:hAnsi="Times New Roman"/>
          <w:sz w:val="28"/>
          <w:szCs w:val="28"/>
        </w:rPr>
        <w:t>тройству</w:t>
      </w:r>
      <w:r w:rsidR="006B0A19">
        <w:rPr>
          <w:rFonts w:ascii="Times New Roman" w:hAnsi="Times New Roman"/>
          <w:sz w:val="28"/>
          <w:szCs w:val="28"/>
        </w:rPr>
        <w:t xml:space="preserve"> (</w:t>
      </w:r>
      <w:r w:rsidR="006B0A19" w:rsidRPr="006B0A19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 w:rsidR="003F14A4">
        <w:rPr>
          <w:rFonts w:ascii="Times New Roman" w:hAnsi="Times New Roman"/>
          <w:i/>
          <w:sz w:val="28"/>
          <w:szCs w:val="28"/>
        </w:rPr>
        <w:t xml:space="preserve"> </w:t>
      </w:r>
      <w:r w:rsidR="003F14A4" w:rsidRPr="003F14A4">
        <w:rPr>
          <w:rFonts w:ascii="Times New Roman" w:hAnsi="Times New Roman"/>
          <w:sz w:val="28"/>
          <w:szCs w:val="28"/>
        </w:rPr>
        <w:t>в связи с уточнением межбюдж</w:t>
      </w:r>
      <w:r w:rsidR="003F14A4">
        <w:rPr>
          <w:rFonts w:ascii="Times New Roman" w:hAnsi="Times New Roman"/>
          <w:sz w:val="28"/>
          <w:szCs w:val="28"/>
        </w:rPr>
        <w:t xml:space="preserve">етных трансфертов от поселений на исполнение полномочий по решению вопросов местного значения. </w:t>
      </w:r>
    </w:p>
    <w:p w:rsidR="001C0ECF" w:rsidRPr="003F14A4" w:rsidRDefault="001C0ECF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60B" w:rsidRPr="003C29C6" w:rsidRDefault="006B0A19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8365C" w:rsidRPr="00645ACC">
        <w:rPr>
          <w:rFonts w:ascii="Times New Roman" w:hAnsi="Times New Roman"/>
          <w:sz w:val="28"/>
          <w:szCs w:val="28"/>
        </w:rPr>
        <w:t>ссигнования на содержание Управления ЖКХ, транспорта и строительства (подраздел 0505 «Другие вопросы в области жилищно-к</w:t>
      </w:r>
      <w:r>
        <w:rPr>
          <w:rFonts w:ascii="Times New Roman" w:hAnsi="Times New Roman"/>
          <w:sz w:val="28"/>
          <w:szCs w:val="28"/>
        </w:rPr>
        <w:t>оммун</w:t>
      </w:r>
      <w:r w:rsidR="003C29C6">
        <w:rPr>
          <w:rFonts w:ascii="Times New Roman" w:hAnsi="Times New Roman"/>
          <w:sz w:val="28"/>
          <w:szCs w:val="28"/>
        </w:rPr>
        <w:t>ального хозяйства) сокращаются на 0,1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28660B" w:rsidRDefault="0028660B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 xml:space="preserve">объем бюджетных ассигнований увеличится на </w:t>
      </w:r>
      <w:r w:rsidR="003C29C6">
        <w:rPr>
          <w:rFonts w:ascii="Times New Roman" w:hAnsi="Times New Roman"/>
          <w:sz w:val="28"/>
          <w:szCs w:val="28"/>
        </w:rPr>
        <w:t>3409,8</w:t>
      </w:r>
      <w:r w:rsidRPr="006B0A19">
        <w:rPr>
          <w:rFonts w:ascii="Times New Roman" w:hAnsi="Times New Roman"/>
          <w:sz w:val="28"/>
          <w:szCs w:val="28"/>
        </w:rPr>
        <w:t xml:space="preserve"> тыс. рублей</w:t>
      </w:r>
      <w:r w:rsidR="003C29C6">
        <w:rPr>
          <w:rFonts w:ascii="Times New Roman" w:hAnsi="Times New Roman"/>
          <w:sz w:val="28"/>
          <w:szCs w:val="28"/>
        </w:rPr>
        <w:t>, или на 0,6</w:t>
      </w:r>
      <w:r>
        <w:rPr>
          <w:rFonts w:ascii="Times New Roman" w:hAnsi="Times New Roman"/>
          <w:sz w:val="28"/>
          <w:szCs w:val="28"/>
        </w:rPr>
        <w:t xml:space="preserve"> %</w:t>
      </w:r>
      <w:r w:rsidR="003C29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C29C6">
        <w:rPr>
          <w:rFonts w:ascii="Times New Roman" w:hAnsi="Times New Roman"/>
          <w:sz w:val="28"/>
          <w:szCs w:val="28"/>
        </w:rPr>
        <w:t xml:space="preserve">Доля расходов на «Образование» в общих расходах районного бюджета составит 53,3 %. </w:t>
      </w:r>
    </w:p>
    <w:p w:rsidR="001C0ECF" w:rsidRDefault="001C0E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6C1" w:rsidRDefault="003C29C6" w:rsidP="001C0EC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849,9 тыс. рублей (+0,7 %) увеличиваются</w:t>
      </w:r>
      <w:r w:rsidR="006B0A19">
        <w:rPr>
          <w:rFonts w:ascii="Times New Roman" w:hAnsi="Times New Roman"/>
          <w:sz w:val="28"/>
          <w:szCs w:val="28"/>
        </w:rPr>
        <w:t xml:space="preserve"> расходы по подразделу </w:t>
      </w:r>
      <w:r w:rsidR="006B0A19" w:rsidRPr="006B0A19">
        <w:rPr>
          <w:rFonts w:ascii="Times New Roman" w:hAnsi="Times New Roman"/>
          <w:i/>
          <w:sz w:val="28"/>
          <w:szCs w:val="28"/>
        </w:rPr>
        <w:t>0701 «</w:t>
      </w:r>
      <w:r w:rsidR="006B0A19" w:rsidRPr="006B0A19">
        <w:rPr>
          <w:rFonts w:ascii="Times New Roman" w:hAnsi="Times New Roman"/>
          <w:i/>
          <w:sz w:val="28"/>
          <w:szCs w:val="28"/>
          <w:lang w:eastAsia="ru-RU"/>
        </w:rPr>
        <w:t>Дошкольное образование</w:t>
      </w:r>
      <w:r w:rsidR="00E63B3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63B39" w:rsidRPr="00E63B39">
        <w:rPr>
          <w:rFonts w:ascii="Times New Roman" w:hAnsi="Times New Roman"/>
          <w:sz w:val="28"/>
          <w:szCs w:val="28"/>
          <w:lang w:eastAsia="ru-RU"/>
        </w:rPr>
        <w:t xml:space="preserve">на мероприятия муниципальной программы </w:t>
      </w:r>
      <w:r w:rsidR="00E63B39" w:rsidRPr="00E63B39">
        <w:rPr>
          <w:rFonts w:ascii="Times New Roman" w:hAnsi="Times New Roman"/>
          <w:sz w:val="28"/>
          <w:szCs w:val="28"/>
          <w:lang w:eastAsia="ru-RU"/>
        </w:rPr>
        <w:lastRenderedPageBreak/>
        <w:t>«Комплексная безопасность</w:t>
      </w:r>
      <w:r w:rsidR="00E63B39" w:rsidRPr="00E63B39">
        <w:t xml:space="preserve"> </w:t>
      </w:r>
      <w:r w:rsidR="00E63B39" w:rsidRPr="00E63B39">
        <w:rPr>
          <w:rFonts w:ascii="Times New Roman" w:hAnsi="Times New Roman"/>
          <w:sz w:val="28"/>
          <w:szCs w:val="28"/>
          <w:lang w:eastAsia="ru-RU"/>
        </w:rPr>
        <w:t>и мероприятия по проведению ремонтных работ в муниципальных образовательных учреждениях на 2014-2020 годы»</w:t>
      </w:r>
      <w:r w:rsidR="009156C1" w:rsidRPr="00E63B39">
        <w:rPr>
          <w:rFonts w:ascii="Times New Roman" w:hAnsi="Times New Roman"/>
          <w:sz w:val="28"/>
          <w:szCs w:val="28"/>
          <w:lang w:eastAsia="ru-RU"/>
        </w:rPr>
        <w:t>.</w:t>
      </w:r>
    </w:p>
    <w:p w:rsidR="001C0ECF" w:rsidRDefault="001C0E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Default="006B0A19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>
        <w:rPr>
          <w:rFonts w:ascii="Times New Roman" w:hAnsi="Times New Roman"/>
          <w:sz w:val="28"/>
          <w:szCs w:val="28"/>
        </w:rPr>
        <w:t xml:space="preserve"> расходы уве</w:t>
      </w:r>
      <w:r w:rsidR="009C372C">
        <w:rPr>
          <w:rFonts w:ascii="Times New Roman" w:hAnsi="Times New Roman"/>
          <w:sz w:val="28"/>
          <w:szCs w:val="28"/>
        </w:rPr>
        <w:t xml:space="preserve">личатся на </w:t>
      </w:r>
      <w:r w:rsidR="003C29C6">
        <w:rPr>
          <w:rFonts w:ascii="Times New Roman" w:hAnsi="Times New Roman"/>
          <w:sz w:val="28"/>
          <w:szCs w:val="28"/>
        </w:rPr>
        <w:t>3782,1</w:t>
      </w:r>
      <w:r w:rsidR="009C372C">
        <w:rPr>
          <w:rFonts w:ascii="Times New Roman" w:hAnsi="Times New Roman"/>
          <w:sz w:val="28"/>
          <w:szCs w:val="28"/>
        </w:rPr>
        <w:t xml:space="preserve"> тыс. рублей, </w:t>
      </w:r>
      <w:r w:rsidR="00E63B39">
        <w:rPr>
          <w:rFonts w:ascii="Times New Roman" w:hAnsi="Times New Roman"/>
          <w:sz w:val="28"/>
          <w:szCs w:val="28"/>
        </w:rPr>
        <w:t>в том числе:</w:t>
      </w:r>
    </w:p>
    <w:p w:rsidR="00E63B39" w:rsidRDefault="00E63B39" w:rsidP="00E63B3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увеличения финансирования </w:t>
      </w:r>
      <w:r w:rsidRPr="00E63B39">
        <w:rPr>
          <w:rFonts w:ascii="Times New Roman" w:hAnsi="Times New Roman"/>
          <w:sz w:val="28"/>
          <w:szCs w:val="28"/>
        </w:rPr>
        <w:t xml:space="preserve">на мероприятия муниципальной программы «Комплексная безопасность и мероприятия по проведению ремонтных работ в муниципальных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учреждениях на 2014-2020 годы» 50,1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63B39" w:rsidRPr="00E63B39" w:rsidRDefault="00E63B39" w:rsidP="00E63B3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сокращения ассигнований на изготовление ПСД средняя школа № 2 </w:t>
      </w:r>
      <w:proofErr w:type="spellStart"/>
      <w:r>
        <w:rPr>
          <w:rFonts w:ascii="Times New Roman" w:hAnsi="Times New Roman"/>
          <w:sz w:val="28"/>
          <w:szCs w:val="28"/>
        </w:rPr>
        <w:t>г.Вытегра</w:t>
      </w:r>
      <w:proofErr w:type="spellEnd"/>
      <w:r>
        <w:rPr>
          <w:rFonts w:ascii="Times New Roman" w:hAnsi="Times New Roman"/>
          <w:sz w:val="28"/>
          <w:szCs w:val="28"/>
        </w:rPr>
        <w:t xml:space="preserve"> (экономия в результате конкурентных процедур) на 3473,7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63B39" w:rsidRDefault="00E63B3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увеличиваются за счет целевых субсидий</w:t>
      </w:r>
    </w:p>
    <w:p w:rsidR="00E63B39" w:rsidRPr="00E63B39" w:rsidRDefault="00E63B39" w:rsidP="00E63B3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B39">
        <w:rPr>
          <w:rFonts w:ascii="Times New Roman" w:hAnsi="Times New Roman"/>
          <w:sz w:val="28"/>
          <w:szCs w:val="28"/>
        </w:rPr>
        <w:t xml:space="preserve">на реализацию мероприятий по профилактике распространения </w:t>
      </w:r>
      <w:proofErr w:type="spellStart"/>
      <w:r w:rsidRPr="00E63B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63B39">
        <w:rPr>
          <w:rFonts w:ascii="Times New Roman" w:hAnsi="Times New Roman"/>
          <w:sz w:val="28"/>
          <w:szCs w:val="28"/>
        </w:rPr>
        <w:t xml:space="preserve"> инфекции 2380,8 </w:t>
      </w:r>
      <w:proofErr w:type="spellStart"/>
      <w:r w:rsidRPr="00E63B3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63B39">
        <w:rPr>
          <w:rFonts w:ascii="Times New Roman" w:hAnsi="Times New Roman"/>
          <w:sz w:val="28"/>
          <w:szCs w:val="28"/>
        </w:rPr>
        <w:t>,</w:t>
      </w:r>
    </w:p>
    <w:p w:rsidR="00E63B39" w:rsidRDefault="00E63B39" w:rsidP="00E63B39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B39">
        <w:rPr>
          <w:rFonts w:ascii="Times New Roman" w:hAnsi="Times New Roman"/>
          <w:sz w:val="28"/>
          <w:szCs w:val="28"/>
        </w:rPr>
        <w:t>на организацию бесплатного горячего питания обучающихся в нача</w:t>
      </w:r>
      <w:r>
        <w:rPr>
          <w:rFonts w:ascii="Times New Roman" w:hAnsi="Times New Roman"/>
          <w:sz w:val="28"/>
          <w:szCs w:val="28"/>
        </w:rPr>
        <w:t xml:space="preserve">льных классах 4824,8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3B39" w:rsidRPr="00E63B39" w:rsidRDefault="00E63B39" w:rsidP="00E63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CFF" w:rsidRDefault="00BB2CFF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BB2CFF">
        <w:rPr>
          <w:rFonts w:ascii="Times New Roman" w:hAnsi="Times New Roman"/>
          <w:i/>
          <w:sz w:val="28"/>
          <w:szCs w:val="28"/>
        </w:rPr>
        <w:t>0703 «Дополнительное образование детей»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C29C6">
        <w:rPr>
          <w:rFonts w:ascii="Times New Roman" w:hAnsi="Times New Roman"/>
          <w:sz w:val="28"/>
          <w:szCs w:val="28"/>
        </w:rPr>
        <w:t>сокращаются на</w:t>
      </w:r>
      <w:r w:rsidR="00E63B39">
        <w:rPr>
          <w:rFonts w:ascii="Times New Roman" w:hAnsi="Times New Roman"/>
          <w:sz w:val="28"/>
          <w:szCs w:val="28"/>
        </w:rPr>
        <w:t xml:space="preserve"> 75,2 тыс. рублей расходы мероприятий в области физической культуры и спорта.</w:t>
      </w:r>
    </w:p>
    <w:p w:rsidR="001C0ECF" w:rsidRDefault="001C0E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8AC" w:rsidRPr="00E63B39" w:rsidRDefault="003C29C6" w:rsidP="001C0E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900,0 тыс. рублей </w:t>
      </w:r>
      <w:r w:rsidR="00073F23">
        <w:rPr>
          <w:rFonts w:ascii="Times New Roman" w:hAnsi="Times New Roman"/>
          <w:sz w:val="28"/>
          <w:szCs w:val="28"/>
        </w:rPr>
        <w:t xml:space="preserve">(-30,0 %) </w:t>
      </w:r>
      <w:r>
        <w:rPr>
          <w:rFonts w:ascii="Times New Roman" w:hAnsi="Times New Roman"/>
          <w:sz w:val="28"/>
          <w:szCs w:val="28"/>
        </w:rPr>
        <w:t xml:space="preserve">сокращаются расходы в </w:t>
      </w:r>
      <w:r w:rsidR="001F58AC" w:rsidRPr="001F58AC">
        <w:rPr>
          <w:rFonts w:ascii="Times New Roman" w:hAnsi="Times New Roman"/>
          <w:i/>
          <w:sz w:val="28"/>
          <w:szCs w:val="28"/>
        </w:rPr>
        <w:t>подраздел</w:t>
      </w:r>
      <w:r>
        <w:rPr>
          <w:rFonts w:ascii="Times New Roman" w:hAnsi="Times New Roman"/>
          <w:i/>
          <w:sz w:val="28"/>
          <w:szCs w:val="28"/>
        </w:rPr>
        <w:t>е</w:t>
      </w:r>
      <w:r w:rsidR="00073F23">
        <w:rPr>
          <w:rFonts w:ascii="Times New Roman" w:hAnsi="Times New Roman"/>
          <w:i/>
          <w:sz w:val="28"/>
          <w:szCs w:val="28"/>
        </w:rPr>
        <w:t xml:space="preserve"> 0707 «Молодежная политика» </w:t>
      </w:r>
      <w:r w:rsidR="00073F23" w:rsidRPr="00E63B39">
        <w:rPr>
          <w:rFonts w:ascii="Times New Roman" w:hAnsi="Times New Roman"/>
          <w:sz w:val="28"/>
          <w:szCs w:val="28"/>
        </w:rPr>
        <w:t>на организацию отд</w:t>
      </w:r>
      <w:r w:rsidR="00E63B39" w:rsidRPr="00E63B39">
        <w:rPr>
          <w:rFonts w:ascii="Times New Roman" w:hAnsi="Times New Roman"/>
          <w:sz w:val="28"/>
          <w:szCs w:val="28"/>
        </w:rPr>
        <w:t>ыха детей их оздоровления и занятости.</w:t>
      </w:r>
    </w:p>
    <w:p w:rsidR="001C0ECF" w:rsidRDefault="001C0EC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350" w:rsidRPr="00645A0D" w:rsidRDefault="00605350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350">
        <w:rPr>
          <w:rFonts w:ascii="Times New Roman" w:hAnsi="Times New Roman"/>
          <w:sz w:val="28"/>
          <w:szCs w:val="28"/>
        </w:rPr>
        <w:t xml:space="preserve">По подразделу </w:t>
      </w:r>
      <w:r w:rsidRPr="00605350">
        <w:rPr>
          <w:rFonts w:ascii="Times New Roman" w:hAnsi="Times New Roman"/>
          <w:i/>
          <w:sz w:val="28"/>
          <w:szCs w:val="28"/>
        </w:rPr>
        <w:t>0709 «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 </w:t>
      </w:r>
      <w:r w:rsidR="003C29C6">
        <w:rPr>
          <w:rFonts w:ascii="Times New Roman" w:hAnsi="Times New Roman"/>
          <w:sz w:val="28"/>
          <w:szCs w:val="28"/>
          <w:lang w:eastAsia="ru-RU"/>
        </w:rPr>
        <w:t>расходы сокращаются</w:t>
      </w:r>
      <w:r w:rsidRP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5A0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C29C6" w:rsidRPr="00645A0D">
        <w:rPr>
          <w:rFonts w:ascii="Times New Roman" w:hAnsi="Times New Roman"/>
          <w:sz w:val="28"/>
          <w:szCs w:val="28"/>
          <w:lang w:eastAsia="ru-RU"/>
        </w:rPr>
        <w:t>247,0</w:t>
      </w:r>
      <w:r w:rsidR="00471FA9" w:rsidRPr="00645A0D">
        <w:rPr>
          <w:rFonts w:ascii="Times New Roman" w:hAnsi="Times New Roman"/>
          <w:sz w:val="28"/>
          <w:szCs w:val="28"/>
          <w:lang w:eastAsia="ru-RU"/>
        </w:rPr>
        <w:t xml:space="preserve"> тыс. рублей в связи с сокращением с</w:t>
      </w:r>
      <w:r w:rsidR="00645A0D" w:rsidRPr="00645A0D">
        <w:rPr>
          <w:rFonts w:ascii="Times New Roman" w:hAnsi="Times New Roman"/>
          <w:sz w:val="28"/>
          <w:szCs w:val="28"/>
          <w:lang w:eastAsia="ru-RU"/>
        </w:rPr>
        <w:t>убвенции</w:t>
      </w:r>
      <w:r w:rsidR="00471FA9" w:rsidRPr="00645A0D">
        <w:t xml:space="preserve"> </w:t>
      </w:r>
      <w:r w:rsidR="00471FA9" w:rsidRPr="00645A0D">
        <w:rPr>
          <w:rFonts w:ascii="Times New Roman" w:hAnsi="Times New Roman"/>
          <w:sz w:val="28"/>
          <w:szCs w:val="28"/>
          <w:lang w:eastAsia="ru-RU"/>
        </w:rPr>
        <w:t>на осуществление переданных отдельных государственных полномочий субъекта,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</w:r>
      <w:r w:rsidR="00645A0D" w:rsidRPr="00645A0D">
        <w:rPr>
          <w:rFonts w:ascii="Times New Roman" w:hAnsi="Times New Roman"/>
          <w:sz w:val="28"/>
          <w:szCs w:val="28"/>
          <w:lang w:eastAsia="ru-RU"/>
        </w:rPr>
        <w:t>.</w:t>
      </w:r>
    </w:p>
    <w:p w:rsidR="00073F23" w:rsidRDefault="00073F23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007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Объем бюджетных ассигнований по разделу 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</w:t>
      </w:r>
      <w:r w:rsidR="00437007">
        <w:rPr>
          <w:rFonts w:ascii="Times New Roman" w:hAnsi="Times New Roman"/>
          <w:sz w:val="28"/>
          <w:szCs w:val="28"/>
          <w:lang w:eastAsia="ru-RU"/>
        </w:rPr>
        <w:t>180,7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37007">
        <w:rPr>
          <w:rFonts w:ascii="Times New Roman" w:hAnsi="Times New Roman"/>
          <w:sz w:val="28"/>
          <w:szCs w:val="28"/>
          <w:lang w:eastAsia="ru-RU"/>
        </w:rPr>
        <w:t>+0,1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437007">
        <w:rPr>
          <w:rFonts w:ascii="Times New Roman" w:hAnsi="Times New Roman"/>
          <w:sz w:val="28"/>
          <w:szCs w:val="28"/>
          <w:lang w:eastAsia="ru-RU"/>
        </w:rPr>
        <w:t>.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7007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7007">
        <w:rPr>
          <w:rFonts w:ascii="Times New Roman" w:hAnsi="Times New Roman"/>
          <w:sz w:val="28"/>
          <w:szCs w:val="28"/>
          <w:lang w:eastAsia="ru-RU"/>
        </w:rPr>
        <w:t>предусмотрены за счет целевых субсидий и межбюджетных трансфертов ассигнования</w:t>
      </w:r>
      <w:r w:rsidR="00437007" w:rsidRPr="00437007">
        <w:rPr>
          <w:rFonts w:ascii="Times New Roman" w:hAnsi="Times New Roman"/>
          <w:sz w:val="28"/>
          <w:szCs w:val="28"/>
          <w:lang w:eastAsia="ru-RU"/>
        </w:rPr>
        <w:t xml:space="preserve"> на подключение библиотек к сети Интернет 79,8 </w:t>
      </w:r>
      <w:proofErr w:type="spellStart"/>
      <w:r w:rsidR="00437007" w:rsidRPr="0043700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37007" w:rsidRPr="00437007">
        <w:rPr>
          <w:rFonts w:ascii="Times New Roman" w:hAnsi="Times New Roman"/>
          <w:sz w:val="28"/>
          <w:szCs w:val="28"/>
          <w:lang w:eastAsia="ru-RU"/>
        </w:rPr>
        <w:t>,</w:t>
      </w:r>
      <w:r w:rsidR="00437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7007" w:rsidRPr="00437007">
        <w:rPr>
          <w:rFonts w:ascii="Times New Roman" w:hAnsi="Times New Roman"/>
          <w:sz w:val="28"/>
          <w:szCs w:val="28"/>
          <w:lang w:eastAsia="ru-RU"/>
        </w:rPr>
        <w:t xml:space="preserve">в сумме 100,0 </w:t>
      </w:r>
      <w:proofErr w:type="spellStart"/>
      <w:r w:rsidR="00437007" w:rsidRPr="0043700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37007" w:rsidRPr="00437007">
        <w:rPr>
          <w:rFonts w:ascii="Times New Roman" w:hAnsi="Times New Roman"/>
          <w:sz w:val="28"/>
          <w:szCs w:val="28"/>
          <w:lang w:eastAsia="ru-RU"/>
        </w:rPr>
        <w:t xml:space="preserve"> на государственную поддержку муниципальных учреждений культуры, находящихся на территориях сельских поселений, и государственную поддержку лучших работников му</w:t>
      </w:r>
      <w:r w:rsidR="00437007">
        <w:rPr>
          <w:rFonts w:ascii="Times New Roman" w:hAnsi="Times New Roman"/>
          <w:sz w:val="28"/>
          <w:szCs w:val="28"/>
          <w:lang w:eastAsia="ru-RU"/>
        </w:rPr>
        <w:t xml:space="preserve">ниципальных учреждений культуры. </w:t>
      </w:r>
    </w:p>
    <w:p w:rsidR="008E26E0" w:rsidRDefault="008E26E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6E0" w:rsidRDefault="008E26E0" w:rsidP="00F9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предусмотрено увеличение расходов по разделу </w:t>
      </w:r>
      <w:r w:rsidRPr="008E26E0">
        <w:rPr>
          <w:rFonts w:ascii="Times New Roman" w:hAnsi="Times New Roman"/>
          <w:b/>
          <w:sz w:val="28"/>
          <w:szCs w:val="28"/>
          <w:lang w:eastAsia="ru-RU"/>
        </w:rPr>
        <w:t>09 «Здравоохранение»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муниципальной программы </w:t>
      </w:r>
      <w:r w:rsidRPr="008E26E0"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кадрового потенциала отрасли здравоохранения </w:t>
      </w:r>
      <w:proofErr w:type="spellStart"/>
      <w:r w:rsidRPr="008E26E0">
        <w:rPr>
          <w:rFonts w:ascii="Times New Roman" w:hAnsi="Times New Roman"/>
          <w:sz w:val="28"/>
          <w:szCs w:val="28"/>
          <w:lang w:eastAsia="ru-RU"/>
        </w:rPr>
        <w:lastRenderedPageBreak/>
        <w:t>Вытегорского</w:t>
      </w:r>
      <w:proofErr w:type="spellEnd"/>
      <w:r w:rsidRPr="008E26E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2015-2020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236,0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E26E0" w:rsidRDefault="008E26E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007" w:rsidRDefault="00A9470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разделу </w:t>
      </w:r>
      <w:r w:rsidR="00437007">
        <w:rPr>
          <w:rFonts w:ascii="Times New Roman" w:hAnsi="Times New Roman"/>
          <w:b/>
          <w:sz w:val="28"/>
          <w:szCs w:val="28"/>
        </w:rPr>
        <w:t>10</w:t>
      </w:r>
      <w:r w:rsidRPr="00A94706">
        <w:rPr>
          <w:rFonts w:ascii="Times New Roman" w:hAnsi="Times New Roman"/>
          <w:b/>
          <w:sz w:val="28"/>
          <w:szCs w:val="28"/>
        </w:rPr>
        <w:t xml:space="preserve"> «Социальная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437007">
        <w:rPr>
          <w:rFonts w:ascii="Times New Roman" w:hAnsi="Times New Roman"/>
          <w:sz w:val="28"/>
          <w:szCs w:val="28"/>
        </w:rPr>
        <w:t>планируется сократить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="00437007">
        <w:rPr>
          <w:rFonts w:ascii="Times New Roman" w:hAnsi="Times New Roman"/>
          <w:sz w:val="28"/>
          <w:szCs w:val="28"/>
        </w:rPr>
        <w:t xml:space="preserve">на 392,8 тыс. рублей (-2,3 %). </w:t>
      </w:r>
    </w:p>
    <w:p w:rsidR="00437007" w:rsidRDefault="00437007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предусмотрено на обеспечение выплат лицам, замещавшим </w:t>
      </w:r>
      <w:proofErr w:type="gramStart"/>
      <w:r>
        <w:rPr>
          <w:rFonts w:ascii="Times New Roman" w:hAnsi="Times New Roman"/>
          <w:sz w:val="28"/>
          <w:szCs w:val="28"/>
        </w:rPr>
        <w:t>должность  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ВМР в сумме 357,5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37007">
        <w:rPr>
          <w:rFonts w:ascii="Times New Roman" w:hAnsi="Times New Roman"/>
          <w:i/>
          <w:sz w:val="28"/>
          <w:szCs w:val="28"/>
        </w:rPr>
        <w:t>подраздел 10 01 «Пенсионное обеспечение»)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61C0" w:rsidRPr="00AA1FB7" w:rsidRDefault="00437007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ассигнований в подразделе</w:t>
      </w:r>
      <w:r w:rsidR="00A94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1004</w:t>
      </w:r>
      <w:r w:rsidR="00A94706" w:rsidRPr="00A94706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 xml:space="preserve">Охрана семьи и детства»» </w:t>
      </w:r>
      <w:r w:rsidRPr="00AA1FB7">
        <w:rPr>
          <w:rFonts w:ascii="Times New Roman" w:hAnsi="Times New Roman"/>
          <w:sz w:val="28"/>
          <w:szCs w:val="28"/>
        </w:rPr>
        <w:t xml:space="preserve">в сумме 750,3 </w:t>
      </w:r>
      <w:proofErr w:type="spellStart"/>
      <w:r w:rsidRPr="00AA1FB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A1FB7">
        <w:rPr>
          <w:rFonts w:ascii="Times New Roman" w:hAnsi="Times New Roman"/>
          <w:sz w:val="28"/>
          <w:szCs w:val="28"/>
        </w:rPr>
        <w:t xml:space="preserve"> обусловлено</w:t>
      </w:r>
      <w:r w:rsidR="008E26E0" w:rsidRPr="00AA1FB7">
        <w:rPr>
          <w:rFonts w:ascii="Times New Roman" w:hAnsi="Times New Roman"/>
          <w:sz w:val="28"/>
          <w:szCs w:val="28"/>
        </w:rPr>
        <w:t xml:space="preserve"> сокращением финансирования из областного бюджета осуществления переданных</w:t>
      </w:r>
      <w:r w:rsidR="00AA1FB7" w:rsidRPr="00AA1FB7">
        <w:rPr>
          <w:rFonts w:ascii="Times New Roman" w:hAnsi="Times New Roman"/>
          <w:sz w:val="28"/>
          <w:szCs w:val="28"/>
        </w:rPr>
        <w:t xml:space="preserve"> отдельных</w:t>
      </w:r>
      <w:r w:rsidR="008E26E0" w:rsidRPr="00AA1FB7">
        <w:rPr>
          <w:rFonts w:ascii="Times New Roman" w:hAnsi="Times New Roman"/>
          <w:sz w:val="28"/>
          <w:szCs w:val="28"/>
        </w:rPr>
        <w:t xml:space="preserve"> государственных полномочий.</w:t>
      </w:r>
      <w:r w:rsidR="00A94706" w:rsidRPr="00AA1FB7">
        <w:rPr>
          <w:rFonts w:ascii="Times New Roman" w:hAnsi="Times New Roman"/>
          <w:sz w:val="28"/>
          <w:szCs w:val="28"/>
        </w:rPr>
        <w:t xml:space="preserve"> </w:t>
      </w:r>
    </w:p>
    <w:p w:rsidR="008E26E0" w:rsidRPr="008E26E0" w:rsidRDefault="008E26E0" w:rsidP="006836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26E0" w:rsidRDefault="0068365C" w:rsidP="00AA1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планир</w:t>
      </w:r>
      <w:r w:rsidR="008E26E0">
        <w:rPr>
          <w:rFonts w:ascii="Times New Roman" w:hAnsi="Times New Roman"/>
          <w:sz w:val="28"/>
          <w:szCs w:val="28"/>
        </w:rPr>
        <w:t>уется сократить</w:t>
      </w:r>
      <w:r w:rsidR="00E461C0">
        <w:rPr>
          <w:rFonts w:ascii="Times New Roman" w:hAnsi="Times New Roman"/>
          <w:sz w:val="28"/>
          <w:szCs w:val="28"/>
        </w:rPr>
        <w:t xml:space="preserve"> объем бюджетных </w:t>
      </w:r>
      <w:r w:rsidRPr="00645ACC">
        <w:rPr>
          <w:rFonts w:ascii="Times New Roman" w:hAnsi="Times New Roman"/>
          <w:sz w:val="28"/>
          <w:szCs w:val="28"/>
        </w:rPr>
        <w:t xml:space="preserve">ассигнований </w:t>
      </w:r>
      <w:r w:rsidR="00E461C0">
        <w:rPr>
          <w:rFonts w:ascii="Times New Roman" w:hAnsi="Times New Roman"/>
          <w:sz w:val="28"/>
          <w:szCs w:val="28"/>
        </w:rPr>
        <w:t xml:space="preserve">по </w:t>
      </w:r>
      <w:r w:rsidRPr="00645ACC">
        <w:rPr>
          <w:rFonts w:ascii="Times New Roman" w:hAnsi="Times New Roman"/>
          <w:b/>
          <w:sz w:val="28"/>
          <w:szCs w:val="28"/>
        </w:rPr>
        <w:t>раздел</w:t>
      </w:r>
      <w:r w:rsidR="00E461C0">
        <w:rPr>
          <w:rFonts w:ascii="Times New Roman" w:hAnsi="Times New Roman"/>
          <w:b/>
          <w:sz w:val="28"/>
          <w:szCs w:val="28"/>
        </w:rPr>
        <w:t>у</w:t>
      </w:r>
      <w:r w:rsidRPr="00645ACC">
        <w:rPr>
          <w:rFonts w:ascii="Times New Roman" w:hAnsi="Times New Roman"/>
          <w:b/>
          <w:sz w:val="28"/>
          <w:szCs w:val="28"/>
        </w:rPr>
        <w:t xml:space="preserve"> 11 «Физическая культура и спорт»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8E26E0">
        <w:rPr>
          <w:rFonts w:ascii="Times New Roman" w:hAnsi="Times New Roman"/>
          <w:sz w:val="28"/>
          <w:szCs w:val="28"/>
        </w:rPr>
        <w:t>224,8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8E26E0">
        <w:rPr>
          <w:rFonts w:ascii="Times New Roman" w:hAnsi="Times New Roman"/>
          <w:sz w:val="28"/>
          <w:szCs w:val="28"/>
        </w:rPr>
        <w:t>-1,4</w:t>
      </w:r>
      <w:r w:rsidR="00E461C0">
        <w:rPr>
          <w:rFonts w:ascii="Times New Roman" w:hAnsi="Times New Roman"/>
          <w:sz w:val="28"/>
          <w:szCs w:val="28"/>
        </w:rPr>
        <w:t xml:space="preserve"> %)</w:t>
      </w:r>
      <w:r w:rsidRPr="00645ACC">
        <w:rPr>
          <w:rFonts w:ascii="Times New Roman" w:hAnsi="Times New Roman"/>
          <w:sz w:val="28"/>
          <w:szCs w:val="28"/>
        </w:rPr>
        <w:t xml:space="preserve">. 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="008E26E0">
        <w:rPr>
          <w:rFonts w:ascii="Times New Roman" w:hAnsi="Times New Roman"/>
          <w:sz w:val="28"/>
          <w:szCs w:val="28"/>
        </w:rPr>
        <w:t>Сокращаются</w:t>
      </w:r>
      <w:r w:rsidR="00E461C0">
        <w:rPr>
          <w:rFonts w:ascii="Times New Roman" w:hAnsi="Times New Roman"/>
          <w:sz w:val="28"/>
          <w:szCs w:val="28"/>
        </w:rPr>
        <w:t xml:space="preserve"> расходы по подразде</w:t>
      </w:r>
      <w:r w:rsidR="008E26E0">
        <w:rPr>
          <w:rFonts w:ascii="Times New Roman" w:hAnsi="Times New Roman"/>
          <w:sz w:val="28"/>
          <w:szCs w:val="28"/>
        </w:rPr>
        <w:t xml:space="preserve">лу 1101 «Физическая культура», в том числе на 300,0 </w:t>
      </w:r>
      <w:proofErr w:type="spellStart"/>
      <w:r w:rsidR="008E26E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E26E0">
        <w:rPr>
          <w:rFonts w:ascii="Times New Roman" w:hAnsi="Times New Roman"/>
          <w:sz w:val="28"/>
          <w:szCs w:val="28"/>
        </w:rPr>
        <w:t xml:space="preserve"> сокращаются расходы за счет переданных от сельского поселения Анненское полномочий. На 75,2 </w:t>
      </w:r>
      <w:proofErr w:type="spellStart"/>
      <w:r w:rsidR="008E26E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E26E0">
        <w:rPr>
          <w:rFonts w:ascii="Times New Roman" w:hAnsi="Times New Roman"/>
          <w:sz w:val="28"/>
          <w:szCs w:val="28"/>
        </w:rPr>
        <w:t xml:space="preserve"> увеличиваются расходы мероприятий в области физической культуры и спорта</w:t>
      </w:r>
      <w:r w:rsidR="00E461C0">
        <w:rPr>
          <w:rFonts w:ascii="Times New Roman" w:hAnsi="Times New Roman"/>
          <w:sz w:val="28"/>
          <w:szCs w:val="28"/>
        </w:rPr>
        <w:t xml:space="preserve">. </w:t>
      </w:r>
    </w:p>
    <w:p w:rsidR="008E26E0" w:rsidRDefault="008E26E0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65C" w:rsidRPr="00AA4C1C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В разделе </w:t>
      </w:r>
      <w:r w:rsidRPr="00645ACC">
        <w:rPr>
          <w:rFonts w:ascii="Times New Roman" w:hAnsi="Times New Roman"/>
          <w:b/>
          <w:sz w:val="28"/>
          <w:szCs w:val="28"/>
        </w:rPr>
        <w:t>14 «</w:t>
      </w:r>
      <w:r w:rsidR="002B6A0D" w:rsidRPr="002B6A0D">
        <w:rPr>
          <w:rFonts w:ascii="Times New Roman" w:hAnsi="Times New Roman"/>
          <w:b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2B6A0D">
        <w:rPr>
          <w:rFonts w:ascii="Times New Roman" w:hAnsi="Times New Roman"/>
          <w:b/>
          <w:sz w:val="28"/>
          <w:szCs w:val="28"/>
        </w:rPr>
        <w:t xml:space="preserve">» </w:t>
      </w:r>
      <w:r w:rsidRPr="00645ACC">
        <w:rPr>
          <w:rFonts w:ascii="Times New Roman" w:hAnsi="Times New Roman"/>
          <w:sz w:val="28"/>
          <w:szCs w:val="28"/>
        </w:rPr>
        <w:t xml:space="preserve">предусмотрено </w:t>
      </w:r>
      <w:r w:rsidR="00AA4C1C">
        <w:rPr>
          <w:rFonts w:ascii="Times New Roman" w:hAnsi="Times New Roman"/>
          <w:sz w:val="28"/>
          <w:szCs w:val="28"/>
        </w:rPr>
        <w:t xml:space="preserve">увеличение </w:t>
      </w:r>
      <w:r w:rsidR="00AA1FB7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поселений</w:t>
      </w:r>
      <w:r w:rsidR="00AA4C1C">
        <w:rPr>
          <w:rFonts w:ascii="Times New Roman" w:hAnsi="Times New Roman"/>
          <w:sz w:val="28"/>
          <w:szCs w:val="28"/>
        </w:rPr>
        <w:t xml:space="preserve"> н</w:t>
      </w:r>
      <w:r w:rsidRPr="00645ACC">
        <w:rPr>
          <w:rFonts w:ascii="Times New Roman" w:hAnsi="Times New Roman"/>
          <w:sz w:val="28"/>
          <w:szCs w:val="28"/>
        </w:rPr>
        <w:t xml:space="preserve">а </w:t>
      </w:r>
      <w:r w:rsidR="00AA1FB7">
        <w:rPr>
          <w:rFonts w:ascii="Times New Roman" w:hAnsi="Times New Roman"/>
          <w:sz w:val="28"/>
          <w:szCs w:val="28"/>
        </w:rPr>
        <w:t>800,0</w:t>
      </w:r>
      <w:r w:rsidR="00AA4C1C">
        <w:rPr>
          <w:rFonts w:ascii="Times New Roman" w:hAnsi="Times New Roman"/>
          <w:sz w:val="28"/>
          <w:szCs w:val="28"/>
        </w:rPr>
        <w:t xml:space="preserve"> тыс. рублей</w:t>
      </w:r>
      <w:r w:rsidR="00AA1FB7">
        <w:rPr>
          <w:rFonts w:ascii="Times New Roman" w:hAnsi="Times New Roman"/>
          <w:sz w:val="28"/>
          <w:szCs w:val="28"/>
        </w:rPr>
        <w:t xml:space="preserve"> (сельские поселения </w:t>
      </w:r>
      <w:proofErr w:type="spellStart"/>
      <w:r w:rsidR="00AA1FB7">
        <w:rPr>
          <w:rFonts w:ascii="Times New Roman" w:hAnsi="Times New Roman"/>
          <w:sz w:val="28"/>
          <w:szCs w:val="28"/>
        </w:rPr>
        <w:t>Алмозерское</w:t>
      </w:r>
      <w:proofErr w:type="spellEnd"/>
      <w:r w:rsidR="00AA1F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A1FB7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AA1FB7">
        <w:rPr>
          <w:rFonts w:ascii="Times New Roman" w:hAnsi="Times New Roman"/>
          <w:sz w:val="28"/>
          <w:szCs w:val="28"/>
        </w:rPr>
        <w:t>).</w:t>
      </w:r>
      <w:r w:rsidR="00AA4C1C">
        <w:rPr>
          <w:rFonts w:ascii="Times New Roman" w:hAnsi="Times New Roman"/>
          <w:sz w:val="28"/>
          <w:szCs w:val="28"/>
        </w:rPr>
        <w:t xml:space="preserve"> 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</w:t>
      </w:r>
    </w:p>
    <w:p w:rsidR="00AA4C1C" w:rsidRPr="00AA4C1C" w:rsidRDefault="004837E0" w:rsidP="00AA4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1FB7">
        <w:rPr>
          <w:rFonts w:ascii="Times New Roman" w:hAnsi="Times New Roman"/>
          <w:sz w:val="28"/>
          <w:szCs w:val="28"/>
        </w:rPr>
        <w:t xml:space="preserve">   Проектом решения </w:t>
      </w:r>
      <w:r w:rsidR="00AA1FB7" w:rsidRPr="00F9449B">
        <w:rPr>
          <w:rFonts w:ascii="Times New Roman" w:hAnsi="Times New Roman"/>
          <w:b/>
          <w:sz w:val="28"/>
          <w:szCs w:val="28"/>
        </w:rPr>
        <w:t>размер</w:t>
      </w:r>
      <w:r w:rsidRPr="00F9449B">
        <w:rPr>
          <w:rFonts w:ascii="Times New Roman" w:hAnsi="Times New Roman"/>
          <w:b/>
          <w:sz w:val="28"/>
          <w:szCs w:val="28"/>
        </w:rPr>
        <w:t xml:space="preserve"> д</w:t>
      </w:r>
      <w:r w:rsidR="00AA4C1C" w:rsidRPr="00F9449B">
        <w:rPr>
          <w:rFonts w:ascii="Times New Roman" w:hAnsi="Times New Roman"/>
          <w:b/>
          <w:sz w:val="28"/>
          <w:szCs w:val="28"/>
        </w:rPr>
        <w:t>ефицит</w:t>
      </w:r>
      <w:r w:rsidR="00AA1FB7" w:rsidRPr="00F9449B">
        <w:rPr>
          <w:rFonts w:ascii="Times New Roman" w:hAnsi="Times New Roman"/>
          <w:b/>
          <w:sz w:val="28"/>
          <w:szCs w:val="28"/>
        </w:rPr>
        <w:t>а</w:t>
      </w:r>
      <w:r w:rsidR="00AA4C1C" w:rsidRPr="00F9449B">
        <w:rPr>
          <w:rFonts w:ascii="Times New Roman" w:hAnsi="Times New Roman"/>
          <w:b/>
          <w:sz w:val="28"/>
          <w:szCs w:val="28"/>
        </w:rPr>
        <w:t xml:space="preserve"> бюджета</w:t>
      </w:r>
      <w:r w:rsidR="00AA1FB7">
        <w:rPr>
          <w:rFonts w:ascii="Times New Roman" w:hAnsi="Times New Roman"/>
          <w:sz w:val="28"/>
          <w:szCs w:val="28"/>
        </w:rPr>
        <w:t xml:space="preserve"> не изменяется и остается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="00FA3003">
        <w:rPr>
          <w:rFonts w:ascii="Times New Roman" w:hAnsi="Times New Roman"/>
          <w:sz w:val="28"/>
          <w:szCs w:val="28"/>
        </w:rPr>
        <w:t>14451,7</w:t>
      </w:r>
      <w:r w:rsidR="00AA4C1C" w:rsidRPr="00AA4C1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 01.20</w:t>
      </w:r>
      <w:r>
        <w:rPr>
          <w:rFonts w:ascii="Times New Roman" w:hAnsi="Times New Roman"/>
          <w:sz w:val="28"/>
          <w:szCs w:val="28"/>
        </w:rPr>
        <w:t>20</w:t>
      </w:r>
      <w:r w:rsidRPr="00645ACC">
        <w:rPr>
          <w:rFonts w:ascii="Times New Roman" w:hAnsi="Times New Roman"/>
          <w:sz w:val="28"/>
          <w:szCs w:val="28"/>
        </w:rPr>
        <w:t xml:space="preserve"> года.</w:t>
      </w:r>
      <w:r w:rsidR="00AA1FB7">
        <w:rPr>
          <w:rFonts w:ascii="Times New Roman" w:hAnsi="Times New Roman"/>
          <w:sz w:val="28"/>
          <w:szCs w:val="28"/>
        </w:rPr>
        <w:t xml:space="preserve"> </w:t>
      </w:r>
      <w:r w:rsidR="00AA4C1C" w:rsidRPr="00AA4C1C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AA4C1C" w:rsidRDefault="00AA4C1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7A" w:rsidRDefault="00B5057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изменений объем межбюджетных трансфертов, предоставляемых бюджетам поселений из бюджета района на осуществление части полномочий по решению вопросов местного значения в соответствии с заключенными соглашениями на 2020 год составит </w:t>
      </w:r>
      <w:r w:rsidR="00AA1FB7">
        <w:rPr>
          <w:rFonts w:ascii="Times New Roman" w:hAnsi="Times New Roman"/>
          <w:sz w:val="28"/>
          <w:szCs w:val="28"/>
        </w:rPr>
        <w:t>26597,7</w:t>
      </w:r>
      <w:r w:rsidR="00BF3E90">
        <w:rPr>
          <w:rFonts w:ascii="Times New Roman" w:hAnsi="Times New Roman"/>
          <w:sz w:val="28"/>
          <w:szCs w:val="28"/>
        </w:rPr>
        <w:t xml:space="preserve"> </w:t>
      </w:r>
      <w:r w:rsidR="00AA1FB7">
        <w:rPr>
          <w:rFonts w:ascii="Times New Roman" w:hAnsi="Times New Roman"/>
          <w:sz w:val="28"/>
          <w:szCs w:val="28"/>
        </w:rPr>
        <w:t>тыс. рублей (+1390,7</w:t>
      </w:r>
      <w:r>
        <w:rPr>
          <w:rFonts w:ascii="Times New Roman" w:hAnsi="Times New Roman"/>
          <w:sz w:val="28"/>
          <w:szCs w:val="28"/>
        </w:rPr>
        <w:t xml:space="preserve"> тыс. рублей). Соответствующие изменения внесены в подпункт 1 пункта 15 </w:t>
      </w:r>
      <w:r w:rsidRPr="00BB171E">
        <w:rPr>
          <w:rFonts w:ascii="Times New Roman" w:hAnsi="Times New Roman"/>
          <w:sz w:val="28"/>
          <w:szCs w:val="28"/>
        </w:rPr>
        <w:t>решения от 11 декабря 2019 г. № 276 «О районном бюджете на 2020 год и плановый период 2021и 2022 годов».</w:t>
      </w:r>
    </w:p>
    <w:p w:rsidR="00E1626A" w:rsidRPr="00645ACC" w:rsidRDefault="00E1626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26" w:rsidRDefault="006836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</w:t>
      </w:r>
      <w:r w:rsidRPr="00F9449B">
        <w:rPr>
          <w:rFonts w:ascii="Times New Roman" w:hAnsi="Times New Roman"/>
          <w:b/>
          <w:sz w:val="28"/>
          <w:szCs w:val="28"/>
        </w:rPr>
        <w:t>финансирование муниципальных программ</w:t>
      </w:r>
      <w:r w:rsidR="00E00926">
        <w:rPr>
          <w:rFonts w:ascii="Times New Roman" w:hAnsi="Times New Roman"/>
          <w:sz w:val="28"/>
          <w:szCs w:val="28"/>
        </w:rPr>
        <w:t xml:space="preserve"> на 2020 год </w:t>
      </w:r>
      <w:r>
        <w:rPr>
          <w:rFonts w:ascii="Times New Roman" w:hAnsi="Times New Roman"/>
          <w:sz w:val="28"/>
          <w:szCs w:val="28"/>
        </w:rPr>
        <w:t>(</w:t>
      </w:r>
      <w:r w:rsidR="00E00926">
        <w:rPr>
          <w:rFonts w:ascii="Times New Roman" w:hAnsi="Times New Roman"/>
          <w:sz w:val="28"/>
          <w:szCs w:val="28"/>
        </w:rPr>
        <w:t xml:space="preserve">увеличение составит </w:t>
      </w:r>
      <w:r w:rsidR="00B8646A">
        <w:rPr>
          <w:rFonts w:ascii="Times New Roman" w:hAnsi="Times New Roman"/>
          <w:sz w:val="28"/>
          <w:szCs w:val="28"/>
        </w:rPr>
        <w:t>8895,9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E0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рублей). Общий объем средств, направляемый на реализацию муниципальных </w:t>
      </w:r>
      <w:r w:rsidR="007E5A3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</w:t>
      </w:r>
      <w:r w:rsidR="00E009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составит в 20</w:t>
      </w:r>
      <w:r w:rsidR="00E009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B8646A">
        <w:rPr>
          <w:rFonts w:ascii="Times New Roman" w:hAnsi="Times New Roman"/>
          <w:sz w:val="28"/>
          <w:szCs w:val="28"/>
        </w:rPr>
        <w:t>1066105,3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E0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B8646A">
        <w:rPr>
          <w:rFonts w:ascii="Times New Roman" w:hAnsi="Times New Roman"/>
          <w:sz w:val="28"/>
          <w:szCs w:val="28"/>
        </w:rPr>
        <w:t xml:space="preserve"> или 97,2 % от общих расходов районного бюджета</w:t>
      </w:r>
      <w:r w:rsidR="00F9449B">
        <w:rPr>
          <w:rFonts w:ascii="Times New Roman" w:hAnsi="Times New Roman"/>
          <w:sz w:val="28"/>
          <w:szCs w:val="28"/>
        </w:rPr>
        <w:t xml:space="preserve"> (Приложение 4 к заключению)</w:t>
      </w:r>
      <w:r>
        <w:rPr>
          <w:rFonts w:ascii="Times New Roman" w:hAnsi="Times New Roman"/>
          <w:sz w:val="28"/>
          <w:szCs w:val="28"/>
        </w:rPr>
        <w:t>.</w:t>
      </w:r>
    </w:p>
    <w:p w:rsidR="00B5057A" w:rsidRDefault="00B5057A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49B" w:rsidRDefault="00F9449B" w:rsidP="001C0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вносятся дополнения в Приложение 3 к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решению  </w:t>
      </w:r>
      <w:r w:rsidRPr="00F9449B">
        <w:rPr>
          <w:rFonts w:ascii="Times New Roman" w:hAnsi="Times New Roman"/>
          <w:sz w:val="28"/>
          <w:szCs w:val="28"/>
        </w:rPr>
        <w:t>от</w:t>
      </w:r>
      <w:proofErr w:type="gramEnd"/>
      <w:r w:rsidRPr="00F9449B">
        <w:rPr>
          <w:rFonts w:ascii="Times New Roman" w:hAnsi="Times New Roman"/>
          <w:sz w:val="28"/>
          <w:szCs w:val="28"/>
        </w:rPr>
        <w:t xml:space="preserve"> 11.12.2019 года № 276 «О районном бюджете на 2020 год и пла</w:t>
      </w:r>
      <w:r>
        <w:rPr>
          <w:rFonts w:ascii="Times New Roman" w:hAnsi="Times New Roman"/>
          <w:sz w:val="28"/>
          <w:szCs w:val="28"/>
        </w:rPr>
        <w:t xml:space="preserve">новый период 2021 и 2022 годов». Перечень главных администраторов доходов районного бюджета и закрепляемые за ними виды (подвиды) доходов дополняется доходами от штрафов, доходами от поступлений </w:t>
      </w:r>
      <w:r w:rsidR="00D24426">
        <w:rPr>
          <w:rFonts w:ascii="Times New Roman" w:hAnsi="Times New Roman"/>
          <w:sz w:val="28"/>
          <w:szCs w:val="28"/>
        </w:rPr>
        <w:t xml:space="preserve">новых </w:t>
      </w:r>
      <w:r>
        <w:rPr>
          <w:rFonts w:ascii="Times New Roman" w:hAnsi="Times New Roman"/>
          <w:sz w:val="28"/>
          <w:szCs w:val="28"/>
        </w:rPr>
        <w:t>субсидий</w:t>
      </w:r>
      <w:r w:rsidR="00D24426">
        <w:rPr>
          <w:rFonts w:ascii="Times New Roman" w:hAnsi="Times New Roman"/>
          <w:sz w:val="28"/>
          <w:szCs w:val="28"/>
        </w:rPr>
        <w:t>, субвенций и межбюджетных трансфертов.</w:t>
      </w:r>
    </w:p>
    <w:p w:rsidR="00D24426" w:rsidRDefault="00D24426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426" w:rsidRDefault="00D24426" w:rsidP="00D24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Корректировка бюджетных назначений между разделами бюджетной классификации в плановом периоде 2021 года связана с необходимостью проведения в 4 квартале 2020 года конкурсных процедур для реализации мероприятий муниципальных программ. Кроме того, в плановом периоде меняется главный распорядитель бюджетных </w:t>
      </w:r>
      <w:r w:rsidR="001C0ECF">
        <w:rPr>
          <w:rFonts w:ascii="Times New Roman" w:hAnsi="Times New Roman"/>
          <w:sz w:val="28"/>
          <w:szCs w:val="28"/>
        </w:rPr>
        <w:t>средств по капитальному ремонту</w:t>
      </w:r>
      <w:r>
        <w:rPr>
          <w:rFonts w:ascii="Times New Roman" w:hAnsi="Times New Roman"/>
          <w:sz w:val="28"/>
          <w:szCs w:val="28"/>
        </w:rPr>
        <w:t xml:space="preserve"> дома культуры в </w:t>
      </w:r>
      <w:proofErr w:type="spellStart"/>
      <w:r>
        <w:rPr>
          <w:rFonts w:ascii="Times New Roman" w:hAnsi="Times New Roman"/>
          <w:sz w:val="28"/>
          <w:szCs w:val="28"/>
        </w:rPr>
        <w:t>п.Депо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по строительству и реконструкции ФОК под открытым небом.   </w:t>
      </w:r>
    </w:p>
    <w:p w:rsidR="00F9449B" w:rsidRDefault="00F944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>о района от 11.12.2019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B5CFB">
        <w:rPr>
          <w:rFonts w:ascii="Times New Roman" w:hAnsi="Times New Roman"/>
          <w:sz w:val="28"/>
          <w:szCs w:val="28"/>
        </w:rPr>
        <w:t xml:space="preserve"> 276 «О районном бюджете на 2020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B5CFB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B5CFB">
        <w:rPr>
          <w:rFonts w:ascii="Times New Roman" w:hAnsi="Times New Roman"/>
          <w:sz w:val="28"/>
          <w:szCs w:val="28"/>
        </w:rPr>
        <w:t>я от 11.12.2019 года № 276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645ACC">
        <w:rPr>
          <w:rFonts w:ascii="Times New Roman" w:hAnsi="Times New Roman"/>
          <w:sz w:val="28"/>
          <w:szCs w:val="28"/>
        </w:rPr>
        <w:t xml:space="preserve">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6394"/>
    <w:rsid w:val="00056FE8"/>
    <w:rsid w:val="000630C3"/>
    <w:rsid w:val="00063C63"/>
    <w:rsid w:val="000657CF"/>
    <w:rsid w:val="00070481"/>
    <w:rsid w:val="00073F23"/>
    <w:rsid w:val="00081DE5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3688"/>
    <w:rsid w:val="000C7CF6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C090E"/>
    <w:rsid w:val="001C0ECF"/>
    <w:rsid w:val="001C1325"/>
    <w:rsid w:val="001C6900"/>
    <w:rsid w:val="001C713E"/>
    <w:rsid w:val="001C7D78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4C9E"/>
    <w:rsid w:val="002A7EF1"/>
    <w:rsid w:val="002B1D10"/>
    <w:rsid w:val="002B2F03"/>
    <w:rsid w:val="002B593C"/>
    <w:rsid w:val="002B6A0D"/>
    <w:rsid w:val="002C15AA"/>
    <w:rsid w:val="002C2A7B"/>
    <w:rsid w:val="002C3FE9"/>
    <w:rsid w:val="002D070D"/>
    <w:rsid w:val="002D3EB3"/>
    <w:rsid w:val="002E09E7"/>
    <w:rsid w:val="002E112E"/>
    <w:rsid w:val="002E1AD1"/>
    <w:rsid w:val="002E1C5E"/>
    <w:rsid w:val="002E582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E51"/>
    <w:rsid w:val="003B1761"/>
    <w:rsid w:val="003B57A4"/>
    <w:rsid w:val="003B6A84"/>
    <w:rsid w:val="003B6F56"/>
    <w:rsid w:val="003C05AD"/>
    <w:rsid w:val="003C29C6"/>
    <w:rsid w:val="003C47E2"/>
    <w:rsid w:val="003D4329"/>
    <w:rsid w:val="003E0B4B"/>
    <w:rsid w:val="003E5582"/>
    <w:rsid w:val="003E6A2D"/>
    <w:rsid w:val="003E6C78"/>
    <w:rsid w:val="003F1070"/>
    <w:rsid w:val="003F14A4"/>
    <w:rsid w:val="003F1E68"/>
    <w:rsid w:val="003F3852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4853"/>
    <w:rsid w:val="0057012C"/>
    <w:rsid w:val="00570C93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52B90"/>
    <w:rsid w:val="0065393C"/>
    <w:rsid w:val="00655983"/>
    <w:rsid w:val="0066191C"/>
    <w:rsid w:val="006639A2"/>
    <w:rsid w:val="00664FBC"/>
    <w:rsid w:val="0067231F"/>
    <w:rsid w:val="00675456"/>
    <w:rsid w:val="006763E0"/>
    <w:rsid w:val="0068365C"/>
    <w:rsid w:val="00686B37"/>
    <w:rsid w:val="00687B92"/>
    <w:rsid w:val="00687FC9"/>
    <w:rsid w:val="00690AF1"/>
    <w:rsid w:val="00692249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356E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87732"/>
    <w:rsid w:val="00894B61"/>
    <w:rsid w:val="008B0D12"/>
    <w:rsid w:val="008B1188"/>
    <w:rsid w:val="008B33DB"/>
    <w:rsid w:val="008B75CB"/>
    <w:rsid w:val="008C064B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10BDC"/>
    <w:rsid w:val="00913E74"/>
    <w:rsid w:val="009156C1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3F3C"/>
    <w:rsid w:val="00973FCF"/>
    <w:rsid w:val="00974DB0"/>
    <w:rsid w:val="00982C1F"/>
    <w:rsid w:val="009854C6"/>
    <w:rsid w:val="009906A1"/>
    <w:rsid w:val="00994070"/>
    <w:rsid w:val="0099627E"/>
    <w:rsid w:val="00996834"/>
    <w:rsid w:val="009A1C9B"/>
    <w:rsid w:val="009A681D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F1878"/>
    <w:rsid w:val="009F41EA"/>
    <w:rsid w:val="009F4397"/>
    <w:rsid w:val="009F52E0"/>
    <w:rsid w:val="009F6C09"/>
    <w:rsid w:val="009F70F7"/>
    <w:rsid w:val="00A02E8B"/>
    <w:rsid w:val="00A03A29"/>
    <w:rsid w:val="00A06EDD"/>
    <w:rsid w:val="00A16971"/>
    <w:rsid w:val="00A2019F"/>
    <w:rsid w:val="00A2032B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2426"/>
    <w:rsid w:val="00A66E93"/>
    <w:rsid w:val="00A71ABB"/>
    <w:rsid w:val="00A864F4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3491"/>
    <w:rsid w:val="00AE366E"/>
    <w:rsid w:val="00AE503E"/>
    <w:rsid w:val="00AF5D1C"/>
    <w:rsid w:val="00AF5E4D"/>
    <w:rsid w:val="00B0074E"/>
    <w:rsid w:val="00B026CD"/>
    <w:rsid w:val="00B125BD"/>
    <w:rsid w:val="00B13FE9"/>
    <w:rsid w:val="00B156F0"/>
    <w:rsid w:val="00B202C6"/>
    <w:rsid w:val="00B25BCA"/>
    <w:rsid w:val="00B326DD"/>
    <w:rsid w:val="00B40B88"/>
    <w:rsid w:val="00B4250A"/>
    <w:rsid w:val="00B5057A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4525"/>
    <w:rsid w:val="00B84B62"/>
    <w:rsid w:val="00B85D90"/>
    <w:rsid w:val="00B8646A"/>
    <w:rsid w:val="00B870D1"/>
    <w:rsid w:val="00B874E8"/>
    <w:rsid w:val="00B913EC"/>
    <w:rsid w:val="00BA0EE7"/>
    <w:rsid w:val="00BA12AD"/>
    <w:rsid w:val="00BA1EB1"/>
    <w:rsid w:val="00BB04C8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47B41"/>
    <w:rsid w:val="00C52782"/>
    <w:rsid w:val="00C54C96"/>
    <w:rsid w:val="00C644DD"/>
    <w:rsid w:val="00C65572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3F5"/>
    <w:rsid w:val="00CA4985"/>
    <w:rsid w:val="00CA6BF0"/>
    <w:rsid w:val="00CB7C65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4426"/>
    <w:rsid w:val="00D518E0"/>
    <w:rsid w:val="00D564AF"/>
    <w:rsid w:val="00D6253A"/>
    <w:rsid w:val="00D719D0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309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3462"/>
    <w:rsid w:val="00E36E3C"/>
    <w:rsid w:val="00E4047A"/>
    <w:rsid w:val="00E42AF0"/>
    <w:rsid w:val="00E461C0"/>
    <w:rsid w:val="00E502A0"/>
    <w:rsid w:val="00E514A8"/>
    <w:rsid w:val="00E51BDC"/>
    <w:rsid w:val="00E63B39"/>
    <w:rsid w:val="00E70FCC"/>
    <w:rsid w:val="00E726BA"/>
    <w:rsid w:val="00E735E1"/>
    <w:rsid w:val="00E736CD"/>
    <w:rsid w:val="00E77F0B"/>
    <w:rsid w:val="00E812BB"/>
    <w:rsid w:val="00E81D05"/>
    <w:rsid w:val="00E84350"/>
    <w:rsid w:val="00E84408"/>
    <w:rsid w:val="00E848D2"/>
    <w:rsid w:val="00E8627D"/>
    <w:rsid w:val="00E90485"/>
    <w:rsid w:val="00EA7A2F"/>
    <w:rsid w:val="00EB6272"/>
    <w:rsid w:val="00EC0A50"/>
    <w:rsid w:val="00EC3C20"/>
    <w:rsid w:val="00EC65B2"/>
    <w:rsid w:val="00EC780D"/>
    <w:rsid w:val="00EC7B5C"/>
    <w:rsid w:val="00ED16C0"/>
    <w:rsid w:val="00ED48B0"/>
    <w:rsid w:val="00EE272E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250B9"/>
    <w:rsid w:val="00F26126"/>
    <w:rsid w:val="00F2720A"/>
    <w:rsid w:val="00F275B4"/>
    <w:rsid w:val="00F3256A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6F0D"/>
    <w:rsid w:val="00FC264B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D783-A0DE-4049-8EE9-D8A9076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2020-09-24T08:34:00Z</dcterms:created>
  <dcterms:modified xsi:type="dcterms:W3CDTF">2020-09-24T08:34:00Z</dcterms:modified>
</cp:coreProperties>
</file>