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BA764D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AD26BD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bookmarkStart w:id="0" w:name="_GoBack"/>
      <w:bookmarkEnd w:id="0"/>
      <w:r w:rsidR="00001B18">
        <w:rPr>
          <w:rFonts w:ascii="Times New Roman" w:hAnsi="Times New Roman"/>
          <w:b/>
          <w:sz w:val="28"/>
          <w:szCs w:val="28"/>
        </w:rPr>
        <w:t xml:space="preserve"> 2018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A6D82" w:rsidRDefault="00EF3346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20.08</w:t>
      </w:r>
      <w:r w:rsidR="00001B18" w:rsidRPr="00CA6D82">
        <w:rPr>
          <w:rFonts w:ascii="Times New Roman" w:hAnsi="Times New Roman"/>
          <w:sz w:val="24"/>
          <w:szCs w:val="24"/>
        </w:rPr>
        <w:t>.2018</w:t>
      </w:r>
      <w:r w:rsidR="009F52E0" w:rsidRPr="00CA6D82"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 w:rsid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CA6D82">
        <w:rPr>
          <w:rFonts w:ascii="Times New Roman" w:hAnsi="Times New Roman"/>
          <w:sz w:val="24"/>
          <w:szCs w:val="24"/>
        </w:rPr>
        <w:t xml:space="preserve">                 г. Вытегра</w:t>
      </w:r>
    </w:p>
    <w:p w:rsidR="0031145F" w:rsidRPr="00CA6D82" w:rsidRDefault="0031145F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31B" w:rsidRPr="00CA6D82" w:rsidRDefault="009F52E0" w:rsidP="00CA6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82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</w:t>
      </w:r>
      <w:r w:rsidR="00BA764D" w:rsidRPr="00CA6D82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CA6D82">
        <w:rPr>
          <w:rFonts w:ascii="Times New Roman" w:hAnsi="Times New Roman"/>
          <w:sz w:val="24"/>
          <w:szCs w:val="24"/>
        </w:rPr>
        <w:t xml:space="preserve"> </w:t>
      </w:r>
      <w:r w:rsidR="00BA764D" w:rsidRPr="00CA6D82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proofErr w:type="spellStart"/>
      <w:r w:rsidR="00BA764D"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(далее </w:t>
      </w:r>
      <w:r w:rsidR="00E70966" w:rsidRPr="00CA6D82">
        <w:rPr>
          <w:rFonts w:ascii="Times New Roman" w:hAnsi="Times New Roman"/>
          <w:sz w:val="24"/>
          <w:szCs w:val="24"/>
        </w:rPr>
        <w:t>–</w:t>
      </w:r>
      <w:r w:rsidR="00930E5D" w:rsidRPr="00CA6D82">
        <w:rPr>
          <w:rFonts w:ascii="Times New Roman" w:hAnsi="Times New Roman"/>
          <w:sz w:val="24"/>
          <w:szCs w:val="24"/>
        </w:rPr>
        <w:t xml:space="preserve"> </w:t>
      </w:r>
      <w:r w:rsidR="00EF3346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="00EF3346">
        <w:rPr>
          <w:rFonts w:ascii="Times New Roman" w:hAnsi="Times New Roman"/>
          <w:sz w:val="24"/>
          <w:szCs w:val="24"/>
        </w:rPr>
        <w:t>бюджет)  за</w:t>
      </w:r>
      <w:proofErr w:type="gramEnd"/>
      <w:r w:rsidR="00EF3346">
        <w:rPr>
          <w:rFonts w:ascii="Times New Roman" w:hAnsi="Times New Roman"/>
          <w:sz w:val="24"/>
          <w:szCs w:val="24"/>
        </w:rPr>
        <w:t xml:space="preserve"> 1 полугодие</w:t>
      </w:r>
      <w:r w:rsidR="00766C12" w:rsidRPr="00CA6D82">
        <w:rPr>
          <w:rFonts w:ascii="Times New Roman" w:hAnsi="Times New Roman"/>
          <w:sz w:val="24"/>
          <w:szCs w:val="24"/>
        </w:rPr>
        <w:t xml:space="preserve"> </w:t>
      </w:r>
      <w:r w:rsidR="00001B18" w:rsidRPr="00CA6D82">
        <w:rPr>
          <w:rFonts w:ascii="Times New Roman" w:hAnsi="Times New Roman"/>
          <w:sz w:val="24"/>
          <w:szCs w:val="24"/>
        </w:rPr>
        <w:t>2018</w:t>
      </w:r>
      <w:r w:rsidR="00BA764D" w:rsidRPr="00CA6D82">
        <w:rPr>
          <w:rFonts w:ascii="Times New Roman" w:hAnsi="Times New Roman"/>
          <w:sz w:val="24"/>
          <w:szCs w:val="24"/>
        </w:rPr>
        <w:t xml:space="preserve"> года </w:t>
      </w:r>
      <w:r w:rsidRPr="00CA6D82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CA6D82">
        <w:rPr>
          <w:rFonts w:ascii="Times New Roman" w:hAnsi="Times New Roman"/>
          <w:sz w:val="24"/>
          <w:szCs w:val="24"/>
        </w:rPr>
        <w:t>.</w:t>
      </w:r>
    </w:p>
    <w:p w:rsidR="00BA764D" w:rsidRPr="00CA6D82" w:rsidRDefault="00BA764D" w:rsidP="00CA6D8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</w:p>
    <w:p w:rsidR="00BA764D" w:rsidRPr="00CA6D82" w:rsidRDefault="00BA764D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CA6D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F3346">
        <w:rPr>
          <w:rFonts w:ascii="Times New Roman" w:hAnsi="Times New Roman"/>
          <w:sz w:val="24"/>
          <w:szCs w:val="24"/>
          <w:lang w:eastAsia="ru-RU"/>
        </w:rPr>
        <w:t>районного бюджета за 1 полугодие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</w:t>
      </w:r>
      <w:proofErr w:type="spellStart"/>
      <w:r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</w:t>
      </w:r>
      <w:r w:rsidR="00EF3346">
        <w:rPr>
          <w:rFonts w:ascii="Times New Roman" w:hAnsi="Times New Roman"/>
          <w:sz w:val="24"/>
          <w:szCs w:val="24"/>
          <w:lang w:eastAsia="ru-RU"/>
        </w:rPr>
        <w:t xml:space="preserve"> 01.08.2018 № 1022</w:t>
      </w:r>
      <w:r w:rsidRPr="00CA6D82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CA6D82" w:rsidRDefault="00D30644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Районный б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юджет на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13.12.2017 года № 23 «О районном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B2D3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36660B" w:rsidRPr="00CA6D82">
        <w:rPr>
          <w:rFonts w:ascii="Times New Roman" w:hAnsi="Times New Roman"/>
          <w:sz w:val="24"/>
          <w:szCs w:val="24"/>
          <w:lang w:eastAsia="ru-RU"/>
        </w:rPr>
        <w:t xml:space="preserve">» по доходам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681444,3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6BB" w:rsidRPr="00CA6D82">
        <w:rPr>
          <w:rFonts w:ascii="Times New Roman" w:hAnsi="Times New Roman"/>
          <w:sz w:val="24"/>
          <w:szCs w:val="24"/>
          <w:lang w:eastAsia="ru-RU"/>
        </w:rPr>
        <w:t xml:space="preserve">. Бюджет утвержден бездефицитным. </w:t>
      </w:r>
    </w:p>
    <w:p w:rsidR="00BA764D" w:rsidRPr="00CA6D82" w:rsidRDefault="00BA764D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CA6D82" w:rsidRDefault="00BA764D" w:rsidP="00CA6D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CA6D82" w:rsidRDefault="00BA764D" w:rsidP="00CA6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D12" w:rsidRDefault="00EF334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года в решение Представительного Собрания </w:t>
      </w:r>
      <w:proofErr w:type="spellStart"/>
      <w:r w:rsidR="00BA764D"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13.12.2017 года № 23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>районном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 xml:space="preserve"> бюджете на 2018</w:t>
      </w:r>
      <w:r w:rsidR="006044B0" w:rsidRPr="00CA6D8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и плановый период 2019 и 2020</w:t>
      </w:r>
      <w:r w:rsidR="002F7C82" w:rsidRPr="00CA6D8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BA764D" w:rsidRPr="00CA6D8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несены изменения решениями от 25.12.2017 № 35, от 28.03.2018 № 80</w:t>
      </w:r>
      <w:r>
        <w:rPr>
          <w:rFonts w:ascii="Times New Roman" w:hAnsi="Times New Roman"/>
          <w:sz w:val="24"/>
          <w:szCs w:val="24"/>
          <w:lang w:eastAsia="ru-RU"/>
        </w:rPr>
        <w:t xml:space="preserve"> от 27.062018 № 112. 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>В результате изменений дохо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дная час</w:t>
      </w:r>
      <w:r>
        <w:rPr>
          <w:rFonts w:ascii="Times New Roman" w:hAnsi="Times New Roman"/>
          <w:sz w:val="24"/>
          <w:szCs w:val="24"/>
          <w:lang w:eastAsia="ru-RU"/>
        </w:rPr>
        <w:t>ть районного бюджета увеличилась</w:t>
      </w:r>
      <w:r w:rsidR="00E85686" w:rsidRPr="00CA6D82"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>а 8 % или на 55081,2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составила  736525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,5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Рас</w:t>
      </w:r>
      <w:r w:rsidR="00001B18" w:rsidRPr="00CA6D82">
        <w:rPr>
          <w:rFonts w:ascii="Times New Roman" w:hAnsi="Times New Roman"/>
          <w:sz w:val="24"/>
          <w:szCs w:val="24"/>
          <w:lang w:eastAsia="ru-RU"/>
        </w:rPr>
        <w:t>ходы были увеличены</w:t>
      </w:r>
      <w:r w:rsidR="00BE637A">
        <w:rPr>
          <w:rFonts w:ascii="Times New Roman" w:hAnsi="Times New Roman"/>
          <w:sz w:val="24"/>
          <w:szCs w:val="24"/>
          <w:lang w:eastAsia="ru-RU"/>
        </w:rPr>
        <w:t xml:space="preserve"> на 58406,8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BE637A">
        <w:rPr>
          <w:rFonts w:ascii="Times New Roman" w:hAnsi="Times New Roman"/>
          <w:sz w:val="24"/>
          <w:szCs w:val="24"/>
          <w:lang w:eastAsia="ru-RU"/>
        </w:rPr>
        <w:t>8,6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%. Уточненный пла</w:t>
      </w:r>
      <w:r w:rsidR="00BE637A">
        <w:rPr>
          <w:rFonts w:ascii="Times New Roman" w:hAnsi="Times New Roman"/>
          <w:sz w:val="24"/>
          <w:szCs w:val="24"/>
          <w:lang w:eastAsia="ru-RU"/>
        </w:rPr>
        <w:t>н расходов по состоянию на 01.07.2018 года составил   739851,1</w:t>
      </w:r>
      <w:r w:rsidR="000E181F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181F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181F" w:rsidRPr="00CA6D82">
        <w:rPr>
          <w:rFonts w:ascii="Times New Roman" w:hAnsi="Times New Roman"/>
          <w:sz w:val="24"/>
          <w:szCs w:val="24"/>
          <w:lang w:eastAsia="ru-RU"/>
        </w:rPr>
        <w:t>. В связи с изменениями сформировался дефицит районного бю</w:t>
      </w:r>
      <w:r w:rsidR="00BE637A">
        <w:rPr>
          <w:rFonts w:ascii="Times New Roman" w:hAnsi="Times New Roman"/>
          <w:sz w:val="24"/>
          <w:szCs w:val="24"/>
          <w:lang w:eastAsia="ru-RU"/>
        </w:rPr>
        <w:t>джета в сумме 3325,6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50B7" w:rsidRPr="00CA6D8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BE637A">
        <w:rPr>
          <w:rFonts w:ascii="Times New Roman" w:hAnsi="Times New Roman"/>
          <w:sz w:val="24"/>
          <w:szCs w:val="24"/>
          <w:lang w:eastAsia="ru-RU"/>
        </w:rPr>
        <w:t>1,2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 xml:space="preserve"> % от объема налоговых и неналоговых доходов (соответствует нормам </w:t>
      </w:r>
      <w:r w:rsidR="00542357" w:rsidRPr="00CA6D82">
        <w:rPr>
          <w:rFonts w:ascii="Times New Roman" w:hAnsi="Times New Roman"/>
          <w:sz w:val="24"/>
          <w:szCs w:val="24"/>
          <w:lang w:eastAsia="ru-RU"/>
        </w:rPr>
        <w:t xml:space="preserve">статьи 92.1. </w:t>
      </w:r>
      <w:r w:rsidR="000F50B7" w:rsidRPr="00CA6D82">
        <w:rPr>
          <w:rFonts w:ascii="Times New Roman" w:hAnsi="Times New Roman"/>
          <w:sz w:val="24"/>
          <w:szCs w:val="24"/>
          <w:lang w:eastAsia="ru-RU"/>
        </w:rPr>
        <w:t>Бюджетного кодекса Российской Федерации).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CA6D82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CA6D82" w:rsidRDefault="00CA6D82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CA6D82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336182,3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736525,5</w:t>
            </w:r>
          </w:p>
        </w:tc>
        <w:tc>
          <w:tcPr>
            <w:tcW w:w="1595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349545,3</w:t>
            </w:r>
          </w:p>
        </w:tc>
        <w:tc>
          <w:tcPr>
            <w:tcW w:w="1595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47,5 %</w:t>
            </w:r>
          </w:p>
        </w:tc>
        <w:tc>
          <w:tcPr>
            <w:tcW w:w="1596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351069,0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739851,1</w:t>
            </w:r>
          </w:p>
        </w:tc>
        <w:tc>
          <w:tcPr>
            <w:tcW w:w="1595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351467,3</w:t>
            </w:r>
          </w:p>
        </w:tc>
        <w:tc>
          <w:tcPr>
            <w:tcW w:w="1595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47,5 %</w:t>
            </w:r>
          </w:p>
        </w:tc>
        <w:tc>
          <w:tcPr>
            <w:tcW w:w="1596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100,1 %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-14886,7</w:t>
            </w:r>
          </w:p>
        </w:tc>
        <w:tc>
          <w:tcPr>
            <w:tcW w:w="1842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-3325,6</w:t>
            </w:r>
          </w:p>
        </w:tc>
        <w:tc>
          <w:tcPr>
            <w:tcW w:w="1595" w:type="dxa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-1922,0</w:t>
            </w:r>
          </w:p>
        </w:tc>
        <w:tc>
          <w:tcPr>
            <w:tcW w:w="1595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AC7376" w:rsidRDefault="0031145F" w:rsidP="00AC73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E637A"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в доход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районного бюджета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766C12" w:rsidRPr="00AC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637A">
        <w:rPr>
          <w:rFonts w:ascii="Times New Roman" w:hAnsi="Times New Roman"/>
          <w:bCs/>
          <w:sz w:val="24"/>
          <w:szCs w:val="24"/>
          <w:lang w:eastAsia="ru-RU"/>
        </w:rPr>
        <w:t>349545,</w:t>
      </w:r>
      <w:proofErr w:type="gramStart"/>
      <w:r w:rsidR="00BE637A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66C12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 рублей, что составило </w:t>
      </w:r>
      <w:r w:rsidR="00BE637A">
        <w:rPr>
          <w:rFonts w:ascii="Times New Roman" w:hAnsi="Times New Roman"/>
          <w:sz w:val="24"/>
          <w:szCs w:val="24"/>
          <w:lang w:eastAsia="ru-RU"/>
        </w:rPr>
        <w:t>47,5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AC7376">
        <w:rPr>
          <w:rFonts w:ascii="Times New Roman" w:hAnsi="Times New Roman"/>
          <w:sz w:val="24"/>
          <w:szCs w:val="24"/>
          <w:lang w:eastAsia="ru-RU"/>
        </w:rPr>
        <w:t>год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ового прогнозного плана  и </w:t>
      </w:r>
      <w:r w:rsidR="00BE637A">
        <w:rPr>
          <w:rFonts w:ascii="Times New Roman" w:hAnsi="Times New Roman"/>
          <w:sz w:val="24"/>
          <w:szCs w:val="24"/>
          <w:lang w:eastAsia="ru-RU"/>
        </w:rPr>
        <w:t>104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,0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лнению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аналогичного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BE637A">
        <w:rPr>
          <w:rFonts w:ascii="Times New Roman" w:hAnsi="Times New Roman"/>
          <w:sz w:val="24"/>
          <w:szCs w:val="24"/>
          <w:lang w:eastAsia="ru-RU"/>
        </w:rPr>
        <w:t>47,5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BE637A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BE637A">
        <w:rPr>
          <w:rFonts w:ascii="Times New Roman" w:hAnsi="Times New Roman"/>
          <w:sz w:val="24"/>
          <w:szCs w:val="24"/>
          <w:lang w:eastAsia="ru-RU"/>
        </w:rPr>
        <w:t>составили  351467</w:t>
      </w:r>
      <w:proofErr w:type="gramEnd"/>
      <w:r w:rsidR="00BE637A">
        <w:rPr>
          <w:rFonts w:ascii="Times New Roman" w:hAnsi="Times New Roman"/>
          <w:sz w:val="24"/>
          <w:szCs w:val="24"/>
          <w:lang w:eastAsia="ru-RU"/>
        </w:rPr>
        <w:t>,3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 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(</w:t>
      </w:r>
      <w:r w:rsidR="00BE637A">
        <w:rPr>
          <w:rFonts w:ascii="Times New Roman" w:hAnsi="Times New Roman"/>
          <w:sz w:val="24"/>
          <w:szCs w:val="24"/>
          <w:lang w:eastAsia="ru-RU"/>
        </w:rPr>
        <w:t>100,1</w:t>
      </w:r>
      <w:r w:rsidR="000C67A3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лнению аналогичного</w:t>
      </w:r>
      <w:r w:rsidR="00BE637A">
        <w:rPr>
          <w:rFonts w:ascii="Times New Roman" w:hAnsi="Times New Roman"/>
          <w:sz w:val="24"/>
          <w:szCs w:val="24"/>
          <w:lang w:eastAsia="ru-RU"/>
        </w:rPr>
        <w:t xml:space="preserve"> периода 2017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AC7376" w:rsidRDefault="006044B0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37A">
        <w:rPr>
          <w:rFonts w:ascii="Times New Roman" w:hAnsi="Times New Roman"/>
          <w:sz w:val="24"/>
          <w:szCs w:val="24"/>
          <w:lang w:eastAsia="ru-RU"/>
        </w:rPr>
        <w:t>130161</w:t>
      </w:r>
      <w:proofErr w:type="gramEnd"/>
      <w:r w:rsidR="00BE637A">
        <w:rPr>
          <w:rFonts w:ascii="Times New Roman" w:hAnsi="Times New Roman"/>
          <w:sz w:val="24"/>
          <w:szCs w:val="24"/>
          <w:lang w:eastAsia="ru-RU"/>
        </w:rPr>
        <w:t>,3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BE637A">
        <w:rPr>
          <w:rFonts w:ascii="Times New Roman" w:hAnsi="Times New Roman"/>
          <w:sz w:val="24"/>
          <w:szCs w:val="24"/>
          <w:lang w:eastAsia="ru-RU"/>
        </w:rPr>
        <w:t>46,3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го периода 2017 года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lastRenderedPageBreak/>
        <w:t>наблюдается рост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2219" w:rsidRPr="00AC7376">
        <w:rPr>
          <w:rFonts w:ascii="Times New Roman" w:hAnsi="Times New Roman"/>
          <w:sz w:val="24"/>
          <w:szCs w:val="24"/>
          <w:lang w:eastAsia="ru-RU"/>
        </w:rPr>
        <w:t>поступлений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налоговых</w:t>
      </w:r>
      <w:proofErr w:type="gramEnd"/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и неналоговых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BE637A">
        <w:rPr>
          <w:rFonts w:ascii="Times New Roman" w:hAnsi="Times New Roman"/>
          <w:sz w:val="24"/>
          <w:szCs w:val="24"/>
          <w:lang w:eastAsia="ru-RU"/>
        </w:rPr>
        <w:t>4,8 процентных пункта или на 5919,4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24CA" w:rsidRPr="00AC7376" w:rsidRDefault="004E510F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де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>фици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т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 районного бюджета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BE637A">
        <w:rPr>
          <w:rFonts w:ascii="Times New Roman" w:hAnsi="Times New Roman"/>
          <w:sz w:val="24"/>
          <w:szCs w:val="24"/>
          <w:lang w:eastAsia="ru-RU"/>
        </w:rPr>
        <w:t>1922,0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BA764D" w:rsidRPr="00AC7376" w:rsidRDefault="00BA764D" w:rsidP="00AC737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7376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района</w:t>
      </w:r>
    </w:p>
    <w:p w:rsidR="008D5406" w:rsidRPr="00AC7376" w:rsidRDefault="008D5406" w:rsidP="00AC73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0307" w:rsidRPr="00AC7376" w:rsidRDefault="008D5406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корректировка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(увеличение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плановых показател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в бюджет осуществлена на сумму </w:t>
      </w:r>
      <w:r w:rsidR="00F13CFA">
        <w:rPr>
          <w:rFonts w:ascii="Times New Roman" w:hAnsi="Times New Roman"/>
          <w:sz w:val="24"/>
          <w:szCs w:val="24"/>
          <w:lang w:eastAsia="ru-RU"/>
        </w:rPr>
        <w:t>55081,2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17D" w:rsidRPr="00AC737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(+8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>%)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, в том числе за счет безвозмездных поступлений на 51821,9 </w:t>
      </w:r>
      <w:proofErr w:type="spellStart"/>
      <w:r w:rsidR="00F13CF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F7C82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307" w:rsidRPr="00AC7376" w:rsidRDefault="00BA764D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Анализ исполнения доходной части ра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йонного </w:t>
      </w:r>
      <w:proofErr w:type="gramStart"/>
      <w:r w:rsidR="004E510F" w:rsidRPr="00AC7376">
        <w:rPr>
          <w:rFonts w:ascii="Times New Roman" w:hAnsi="Times New Roman"/>
          <w:sz w:val="24"/>
          <w:szCs w:val="24"/>
          <w:lang w:eastAsia="ru-RU"/>
        </w:rPr>
        <w:t>бю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>джета  по</w:t>
      </w:r>
      <w:proofErr w:type="gramEnd"/>
      <w:r w:rsidR="00F13CFA">
        <w:rPr>
          <w:rFonts w:ascii="Times New Roman" w:hAnsi="Times New Roman"/>
          <w:sz w:val="24"/>
          <w:szCs w:val="24"/>
          <w:lang w:eastAsia="ru-RU"/>
        </w:rPr>
        <w:t xml:space="preserve"> состоянию на 1 июля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AC7376" w:rsidRDefault="00AC7376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AC7376" w:rsidRDefault="00BA764D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13CFA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2018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1134"/>
        <w:gridCol w:w="1418"/>
        <w:gridCol w:w="1134"/>
        <w:gridCol w:w="1134"/>
        <w:gridCol w:w="1004"/>
      </w:tblGrid>
      <w:tr w:rsidR="006763D3" w:rsidRPr="006763D3" w:rsidTr="0031145F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D7515E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AC7376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AC737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A764D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3D3" w:rsidRPr="006763D3" w:rsidTr="0031145F"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  <w:r w:rsidR="006B635E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F13CFA">
              <w:rPr>
                <w:rFonts w:ascii="Times New Roman" w:hAnsi="Times New Roman"/>
                <w:sz w:val="20"/>
                <w:szCs w:val="20"/>
                <w:lang w:eastAsia="ru-RU"/>
              </w:rPr>
              <w:t>но на 01.07</w:t>
            </w: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AC7376"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763D3" w:rsidRPr="006763D3" w:rsidTr="0031145F">
        <w:trPr>
          <w:trHeight w:val="1081"/>
        </w:trPr>
        <w:tc>
          <w:tcPr>
            <w:tcW w:w="4101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336182,3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736525,5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349545,3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124241,9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280929,3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130161,3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46,3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104,8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211940,4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455596,2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219384,0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48,2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103,5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84863,1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141259,1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59919,3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42,4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70,6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123646,6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258879,2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140543,3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54,3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113,7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39095,0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31,3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13031,8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96,4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065A1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3331,1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60,8</w:t>
            </w:r>
            <w:r w:rsidR="007677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7065A1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2242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31145F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-1571,5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-169,1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7065A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Доходная часть рай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он</w:t>
      </w:r>
      <w:r w:rsidR="0076774D">
        <w:rPr>
          <w:rFonts w:ascii="Times New Roman" w:hAnsi="Times New Roman"/>
          <w:sz w:val="24"/>
          <w:szCs w:val="24"/>
          <w:lang w:eastAsia="ru-RU"/>
        </w:rPr>
        <w:t>ного бюджета за 1 полугодие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EA6FAC" w:rsidRPr="005115C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76774D">
        <w:rPr>
          <w:rFonts w:ascii="Times New Roman" w:hAnsi="Times New Roman"/>
          <w:sz w:val="24"/>
          <w:szCs w:val="24"/>
          <w:lang w:eastAsia="ru-RU"/>
        </w:rPr>
        <w:t>349545,3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76774D">
        <w:rPr>
          <w:rFonts w:ascii="Times New Roman" w:hAnsi="Times New Roman"/>
          <w:sz w:val="24"/>
          <w:szCs w:val="24"/>
          <w:lang w:eastAsia="ru-RU"/>
        </w:rPr>
        <w:t>47,5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76774D">
        <w:rPr>
          <w:rFonts w:ascii="Times New Roman" w:hAnsi="Times New Roman"/>
          <w:sz w:val="24"/>
          <w:szCs w:val="24"/>
          <w:lang w:eastAsia="ru-RU"/>
        </w:rPr>
        <w:t>104</w:t>
      </w:r>
      <w:proofErr w:type="gramEnd"/>
      <w:r w:rsidR="007065A1" w:rsidRPr="005115CC">
        <w:rPr>
          <w:rFonts w:ascii="Times New Roman" w:hAnsi="Times New Roman"/>
          <w:sz w:val="24"/>
          <w:szCs w:val="24"/>
          <w:lang w:eastAsia="ru-RU"/>
        </w:rPr>
        <w:t>,0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5115CC" w:rsidRDefault="002F71E8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76774D">
        <w:rPr>
          <w:rFonts w:ascii="Times New Roman" w:hAnsi="Times New Roman"/>
          <w:sz w:val="24"/>
          <w:szCs w:val="24"/>
          <w:lang w:eastAsia="ru-RU"/>
        </w:rPr>
        <w:t>120585,7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74D">
        <w:rPr>
          <w:rFonts w:ascii="Times New Roman" w:hAnsi="Times New Roman"/>
          <w:sz w:val="24"/>
          <w:szCs w:val="24"/>
          <w:lang w:eastAsia="ru-RU"/>
        </w:rPr>
        <w:t>92,6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FC48FF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доходов</w:t>
      </w:r>
      <w:r w:rsidR="0076774D">
        <w:rPr>
          <w:rFonts w:ascii="Times New Roman" w:hAnsi="Times New Roman"/>
          <w:sz w:val="24"/>
          <w:szCs w:val="24"/>
          <w:lang w:eastAsia="ru-RU"/>
        </w:rPr>
        <w:t xml:space="preserve"> – 46,8</w:t>
      </w:r>
      <w:r w:rsidR="006044B0" w:rsidRPr="005115CC">
        <w:rPr>
          <w:rFonts w:ascii="Times New Roman" w:hAnsi="Times New Roman"/>
          <w:sz w:val="24"/>
          <w:szCs w:val="24"/>
          <w:lang w:eastAsia="ru-RU"/>
        </w:rPr>
        <w:t xml:space="preserve"> % к годовому плану</w:t>
      </w:r>
      <w:r w:rsidR="0076774D">
        <w:rPr>
          <w:rFonts w:ascii="Times New Roman" w:hAnsi="Times New Roman"/>
          <w:sz w:val="24"/>
          <w:szCs w:val="24"/>
          <w:lang w:eastAsia="ru-RU"/>
        </w:rPr>
        <w:t xml:space="preserve"> (105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. Объем ненал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74D">
        <w:rPr>
          <w:rFonts w:ascii="Times New Roman" w:hAnsi="Times New Roman"/>
          <w:sz w:val="24"/>
          <w:szCs w:val="24"/>
          <w:lang w:eastAsia="ru-RU"/>
        </w:rPr>
        <w:t xml:space="preserve">9575,6 </w:t>
      </w:r>
      <w:proofErr w:type="spellStart"/>
      <w:r w:rsidR="0076774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774D">
        <w:rPr>
          <w:rFonts w:ascii="Times New Roman" w:hAnsi="Times New Roman"/>
          <w:sz w:val="24"/>
          <w:szCs w:val="24"/>
          <w:lang w:eastAsia="ru-RU"/>
        </w:rPr>
        <w:t>, или 41,2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годового прогнозного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>плана</w:t>
      </w:r>
      <w:r w:rsidR="0076774D">
        <w:rPr>
          <w:rFonts w:ascii="Times New Roman" w:hAnsi="Times New Roman"/>
          <w:sz w:val="24"/>
          <w:szCs w:val="24"/>
          <w:lang w:eastAsia="ru-RU"/>
        </w:rPr>
        <w:t>,  (</w:t>
      </w:r>
      <w:proofErr w:type="gramEnd"/>
      <w:r w:rsidR="0076774D">
        <w:rPr>
          <w:rFonts w:ascii="Times New Roman" w:hAnsi="Times New Roman"/>
          <w:sz w:val="24"/>
          <w:szCs w:val="24"/>
          <w:lang w:eastAsia="ru-RU"/>
        </w:rPr>
        <w:t>101,7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уровню 2</w:t>
      </w:r>
      <w:r w:rsidR="007065A1" w:rsidRPr="005115CC">
        <w:rPr>
          <w:rFonts w:ascii="Times New Roman" w:hAnsi="Times New Roman"/>
          <w:sz w:val="24"/>
          <w:szCs w:val="24"/>
          <w:lang w:eastAsia="ru-RU"/>
        </w:rPr>
        <w:t>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года).</w:t>
      </w: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бъёме пос</w:t>
      </w:r>
      <w:r w:rsidR="0076774D">
        <w:rPr>
          <w:rFonts w:ascii="Times New Roman" w:hAnsi="Times New Roman"/>
          <w:sz w:val="24"/>
          <w:szCs w:val="24"/>
          <w:lang w:eastAsia="ru-RU"/>
        </w:rPr>
        <w:t>туплений составила 37,2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. Об</w:t>
      </w:r>
      <w:r w:rsidR="0076774D">
        <w:rPr>
          <w:rFonts w:ascii="Times New Roman" w:hAnsi="Times New Roman"/>
          <w:sz w:val="24"/>
          <w:szCs w:val="24"/>
          <w:lang w:eastAsia="ru-RU"/>
        </w:rPr>
        <w:t>ъем поступлений составил 130161,3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с. рублей </w:t>
      </w:r>
      <w:r w:rsidR="0076774D">
        <w:rPr>
          <w:rFonts w:ascii="Times New Roman" w:hAnsi="Times New Roman"/>
          <w:sz w:val="24"/>
          <w:szCs w:val="24"/>
          <w:lang w:eastAsia="ru-RU"/>
        </w:rPr>
        <w:t>– 46,3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76774D">
        <w:rPr>
          <w:rFonts w:ascii="Times New Roman" w:hAnsi="Times New Roman"/>
          <w:sz w:val="24"/>
          <w:szCs w:val="24"/>
          <w:lang w:eastAsia="ru-RU"/>
        </w:rPr>
        <w:t xml:space="preserve"> (104,8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5240E" w:rsidRPr="005115CC" w:rsidRDefault="004E510F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</w:t>
      </w:r>
      <w:r w:rsidRPr="005115CC">
        <w:rPr>
          <w:rFonts w:ascii="Times New Roman" w:hAnsi="Times New Roman"/>
          <w:sz w:val="24"/>
          <w:szCs w:val="24"/>
          <w:lang w:eastAsia="ru-RU"/>
        </w:rPr>
        <w:t>районного бюджета по группам д</w:t>
      </w:r>
      <w:r w:rsidR="0076774D">
        <w:rPr>
          <w:rFonts w:ascii="Times New Roman" w:hAnsi="Times New Roman"/>
          <w:sz w:val="24"/>
          <w:szCs w:val="24"/>
          <w:lang w:eastAsia="ru-RU"/>
        </w:rPr>
        <w:t>оходов за 1 полугодие</w:t>
      </w:r>
      <w:r w:rsidR="00D4554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20</w:t>
      </w:r>
      <w:r w:rsidR="0076774D">
        <w:rPr>
          <w:rFonts w:ascii="Times New Roman" w:hAnsi="Times New Roman"/>
          <w:sz w:val="24"/>
          <w:szCs w:val="24"/>
          <w:lang w:eastAsia="ru-RU"/>
        </w:rPr>
        <w:t>18 года по состоянию на 1 июля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9D008F" w:rsidRPr="005115C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4E510F" w:rsidRPr="005115CC" w:rsidRDefault="0084494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5115C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5115C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сложился:</w:t>
      </w:r>
    </w:p>
    <w:p w:rsidR="00984996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-по доходам от продажи материальны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х и нематериальных активов – 14,8 % годовых назначений или 746,2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 xml:space="preserve"> (годовой план 5041,0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>).</w:t>
      </w:r>
    </w:p>
    <w:p w:rsidR="00355C82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Высокий процент утвержденного годового плана поступления достигнуто по следующим видам доходов:</w:t>
      </w:r>
    </w:p>
    <w:p w:rsidR="00984996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</w:t>
      </w:r>
      <w:r w:rsidRPr="005115CC">
        <w:rPr>
          <w:rFonts w:ascii="Times New Roman" w:hAnsi="Times New Roman"/>
          <w:sz w:val="24"/>
          <w:szCs w:val="24"/>
          <w:lang w:eastAsia="ru-RU"/>
        </w:rPr>
        <w:t>о налогу, взимаемому в связи с применением упрощенно</w:t>
      </w:r>
      <w:r>
        <w:rPr>
          <w:rFonts w:ascii="Times New Roman" w:hAnsi="Times New Roman"/>
          <w:sz w:val="24"/>
          <w:szCs w:val="24"/>
          <w:lang w:eastAsia="ru-RU"/>
        </w:rPr>
        <w:t>й системы налогообложения – 67,5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 xml:space="preserve"> (8011,3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единому сельскохозяйственному налогу </w:t>
      </w:r>
      <w:proofErr w:type="gramStart"/>
      <w:r w:rsidR="00327C08">
        <w:rPr>
          <w:rFonts w:ascii="Times New Roman" w:hAnsi="Times New Roman"/>
          <w:sz w:val="24"/>
          <w:szCs w:val="24"/>
          <w:lang w:eastAsia="ru-RU"/>
        </w:rPr>
        <w:t>( 133</w:t>
      </w:r>
      <w:proofErr w:type="gramEnd"/>
      <w:r w:rsidR="00327C08">
        <w:rPr>
          <w:rFonts w:ascii="Times New Roman" w:hAnsi="Times New Roman"/>
          <w:sz w:val="24"/>
          <w:szCs w:val="24"/>
          <w:lang w:eastAsia="ru-RU"/>
        </w:rPr>
        <w:t xml:space="preserve">,0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– 81,1 %,</w:t>
      </w:r>
    </w:p>
    <w:p w:rsidR="00984996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 государственной пошлине – 60,3 %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(1386,3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84996" w:rsidRPr="005115CC" w:rsidRDefault="00984996" w:rsidP="0098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Поступление единого налога на вмененный доход для отдельных видов деятельности </w:t>
      </w:r>
      <w:r>
        <w:rPr>
          <w:rFonts w:ascii="Times New Roman" w:hAnsi="Times New Roman"/>
          <w:sz w:val="24"/>
          <w:szCs w:val="24"/>
          <w:lang w:eastAsia="ru-RU"/>
        </w:rPr>
        <w:t>составил 49,3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 или 9841,9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Налог, взимаемый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 xml:space="preserve"> в связи с применением патентной системы налогообложения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поступил в объеме 91,6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56,2 % годового плана.</w:t>
      </w:r>
    </w:p>
    <w:p w:rsidR="00355C82" w:rsidRPr="005115CC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латежи при пользовании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природными </w:t>
      </w:r>
      <w:proofErr w:type="gramStart"/>
      <w:r w:rsidR="006754DE" w:rsidRPr="005115CC">
        <w:rPr>
          <w:rFonts w:ascii="Times New Roman" w:hAnsi="Times New Roman"/>
          <w:sz w:val="24"/>
          <w:szCs w:val="24"/>
          <w:lang w:eastAsia="ru-RU"/>
        </w:rPr>
        <w:t>ресурсами  -</w:t>
      </w:r>
      <w:proofErr w:type="gramEnd"/>
      <w:r w:rsidR="006754DE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поступили в сумме 543,8 </w:t>
      </w:r>
      <w:proofErr w:type="spellStart"/>
      <w:r w:rsidR="00355C82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45,8 </w:t>
      </w:r>
      <w:r w:rsidR="006754DE" w:rsidRPr="005115CC">
        <w:rPr>
          <w:rFonts w:ascii="Times New Roman" w:hAnsi="Times New Roman"/>
          <w:sz w:val="24"/>
          <w:szCs w:val="24"/>
          <w:lang w:eastAsia="ru-RU"/>
        </w:rPr>
        <w:t>% к годовым назначениям.</w:t>
      </w:r>
    </w:p>
    <w:p w:rsidR="00355C82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Налог на доходы физических лиц за отчетный 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период поступил в объеме 92635,8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>, что составляет 45,1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984996">
        <w:rPr>
          <w:rFonts w:ascii="Times New Roman" w:hAnsi="Times New Roman"/>
          <w:sz w:val="24"/>
          <w:szCs w:val="24"/>
          <w:lang w:eastAsia="ru-RU"/>
        </w:rPr>
        <w:t>довых назначений и 105,3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6754DE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Налоги на товары (работы, услуги), реализуемые на территории Российской Фе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дерации поступили в сумме 8485,4 </w:t>
      </w:r>
      <w:proofErr w:type="spellStart"/>
      <w:proofErr w:type="gram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="00984996">
        <w:rPr>
          <w:rFonts w:ascii="Times New Roman" w:hAnsi="Times New Roman"/>
          <w:sz w:val="24"/>
          <w:szCs w:val="24"/>
          <w:lang w:eastAsia="ru-RU"/>
        </w:rPr>
        <w:t>47,2 % плана), что составило 93,9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6754DE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от использо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вания имущества составили 3850,3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>, что составляет 50,5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год</w:t>
      </w:r>
      <w:r w:rsidR="00327C08">
        <w:rPr>
          <w:rFonts w:ascii="Times New Roman" w:hAnsi="Times New Roman"/>
          <w:sz w:val="24"/>
          <w:szCs w:val="24"/>
          <w:lang w:eastAsia="ru-RU"/>
        </w:rPr>
        <w:t>овых плановых назначений и 108,8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AA4A21" w:rsidRPr="005115CC" w:rsidRDefault="006754DE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от оказания платных услуг (работ) и компенсации затрат государства 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поступили в 1 полугодии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2018 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года в сумме 2181,0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 xml:space="preserve"> (41,0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>% г</w:t>
      </w:r>
      <w:r w:rsidR="00327C08">
        <w:rPr>
          <w:rFonts w:ascii="Times New Roman" w:hAnsi="Times New Roman"/>
          <w:sz w:val="24"/>
          <w:szCs w:val="24"/>
          <w:lang w:eastAsia="ru-RU"/>
        </w:rPr>
        <w:t>одовых показателей), что на 20,8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% меньше аналогичного периода прошлого года.</w:t>
      </w:r>
    </w:p>
    <w:p w:rsidR="008E77D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по штрафам, санкциям, возмещению ущерба сост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авили 2122,6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 xml:space="preserve"> или 54,1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327C08">
        <w:rPr>
          <w:rFonts w:ascii="Times New Roman" w:hAnsi="Times New Roman"/>
          <w:sz w:val="24"/>
          <w:szCs w:val="24"/>
          <w:lang w:eastAsia="ru-RU"/>
        </w:rPr>
        <w:t>годовых плановых значений (+57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года).</w:t>
      </w:r>
    </w:p>
    <w:p w:rsidR="0089560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Прочие неналогов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ые доходы поступили в сумме 131,7 </w:t>
      </w:r>
      <w:proofErr w:type="spellStart"/>
      <w:r w:rsidR="00327C0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27C08">
        <w:rPr>
          <w:rFonts w:ascii="Times New Roman" w:hAnsi="Times New Roman"/>
          <w:sz w:val="24"/>
          <w:szCs w:val="24"/>
          <w:lang w:eastAsia="ru-RU"/>
        </w:rPr>
        <w:t xml:space="preserve"> – 89,6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значений.</w:t>
      </w:r>
    </w:p>
    <w:p w:rsidR="002662E1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844941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5115CC">
        <w:rPr>
          <w:rFonts w:ascii="Times New Roman" w:hAnsi="Times New Roman"/>
          <w:sz w:val="24"/>
          <w:szCs w:val="24"/>
          <w:lang w:eastAsia="ru-RU"/>
        </w:rPr>
        <w:t xml:space="preserve"> безвозм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>ез</w:t>
      </w:r>
      <w:r w:rsidR="00327C08">
        <w:rPr>
          <w:rFonts w:ascii="Times New Roman" w:hAnsi="Times New Roman"/>
          <w:sz w:val="24"/>
          <w:szCs w:val="24"/>
          <w:lang w:eastAsia="ru-RU"/>
        </w:rPr>
        <w:t>дным поступлениям за 1 полугодие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 xml:space="preserve"> года выполнен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27C08">
        <w:rPr>
          <w:rFonts w:ascii="Times New Roman" w:hAnsi="Times New Roman"/>
          <w:sz w:val="24"/>
          <w:szCs w:val="24"/>
          <w:lang w:eastAsia="ru-RU"/>
        </w:rPr>
        <w:t>48,2</w:t>
      </w:r>
      <w:r w:rsidR="00F03266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27C08">
        <w:rPr>
          <w:rFonts w:ascii="Times New Roman" w:hAnsi="Times New Roman"/>
          <w:sz w:val="24"/>
          <w:szCs w:val="24"/>
          <w:lang w:eastAsia="ru-RU"/>
        </w:rPr>
        <w:t>( 219384</w:t>
      </w:r>
      <w:proofErr w:type="gramEnd"/>
      <w:r w:rsidR="00327C08">
        <w:rPr>
          <w:rFonts w:ascii="Times New Roman" w:hAnsi="Times New Roman"/>
          <w:sz w:val="24"/>
          <w:szCs w:val="24"/>
          <w:lang w:eastAsia="ru-RU"/>
        </w:rPr>
        <w:t>,0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4E71" w:rsidRPr="005115CC">
        <w:rPr>
          <w:rFonts w:ascii="Times New Roman" w:hAnsi="Times New Roman"/>
          <w:sz w:val="24"/>
          <w:szCs w:val="24"/>
          <w:lang w:eastAsia="ru-RU"/>
        </w:rPr>
        <w:t>тыс.рубл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>), из них: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- по субсидиям выполнение составило </w:t>
      </w:r>
      <w:r w:rsidR="00327C08">
        <w:rPr>
          <w:rFonts w:ascii="Times New Roman" w:hAnsi="Times New Roman"/>
          <w:sz w:val="24"/>
          <w:szCs w:val="24"/>
          <w:lang w:eastAsia="ru-RU"/>
        </w:rPr>
        <w:t>42,4 % или 59919,</w:t>
      </w:r>
      <w:proofErr w:type="gramStart"/>
      <w:r w:rsidR="00327C08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77D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8E77D9" w:rsidRPr="005115CC">
        <w:rPr>
          <w:rFonts w:ascii="Times New Roman" w:hAnsi="Times New Roman"/>
          <w:sz w:val="24"/>
          <w:szCs w:val="24"/>
          <w:lang w:eastAsia="ru-RU"/>
        </w:rPr>
        <w:t>. К уровню 2017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327C08">
        <w:rPr>
          <w:rFonts w:ascii="Times New Roman" w:hAnsi="Times New Roman"/>
          <w:sz w:val="24"/>
          <w:szCs w:val="24"/>
          <w:lang w:eastAsia="ru-RU"/>
        </w:rPr>
        <w:t>70,6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по субвенциям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выполнен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27C08">
        <w:rPr>
          <w:rFonts w:ascii="Times New Roman" w:hAnsi="Times New Roman"/>
          <w:sz w:val="24"/>
          <w:szCs w:val="24"/>
          <w:lang w:eastAsia="ru-RU"/>
        </w:rPr>
        <w:t>54,3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662E1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годовых</w:t>
      </w:r>
      <w:proofErr w:type="gramEnd"/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назначений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. Поступление составило </w:t>
      </w:r>
      <w:r w:rsidR="00327C08">
        <w:rPr>
          <w:rFonts w:ascii="Times New Roman" w:hAnsi="Times New Roman"/>
          <w:sz w:val="24"/>
          <w:szCs w:val="24"/>
          <w:lang w:eastAsia="ru-RU"/>
        </w:rPr>
        <w:t>140545,3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, что на </w:t>
      </w:r>
      <w:r w:rsidR="00327C08">
        <w:rPr>
          <w:rFonts w:ascii="Times New Roman" w:hAnsi="Times New Roman"/>
          <w:sz w:val="24"/>
          <w:szCs w:val="24"/>
          <w:lang w:eastAsia="ru-RU"/>
        </w:rPr>
        <w:t>13,7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% больше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уровня аналогичного периода прошлого года;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иные м</w:t>
      </w:r>
      <w:r w:rsidRPr="005115CC">
        <w:rPr>
          <w:rFonts w:ascii="Times New Roman" w:hAnsi="Times New Roman"/>
          <w:sz w:val="24"/>
          <w:szCs w:val="24"/>
          <w:lang w:eastAsia="ru-RU"/>
        </w:rPr>
        <w:t>ежбюджетные тра</w:t>
      </w:r>
      <w:r w:rsidR="00327C08">
        <w:rPr>
          <w:rFonts w:ascii="Times New Roman" w:hAnsi="Times New Roman"/>
          <w:sz w:val="24"/>
          <w:szCs w:val="24"/>
          <w:lang w:eastAsia="ru-RU"/>
        </w:rPr>
        <w:t>нсферты поступили в сумме 4823,1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27C08">
        <w:rPr>
          <w:rFonts w:ascii="Times New Roman" w:hAnsi="Times New Roman"/>
          <w:sz w:val="24"/>
          <w:szCs w:val="24"/>
          <w:lang w:eastAsia="ru-RU"/>
        </w:rPr>
        <w:t>37,0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показателей.</w:t>
      </w:r>
    </w:p>
    <w:p w:rsidR="004E510F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В отчетном </w:t>
      </w:r>
      <w:proofErr w:type="gramStart"/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периоде 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proofErr w:type="gram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года дотации бюджетам на поддержку мер по обеспечени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ю сбалансированности бюджетов поступили в сумме </w:t>
      </w:r>
      <w:r w:rsidR="00327C08">
        <w:rPr>
          <w:rFonts w:ascii="Times New Roman" w:hAnsi="Times New Roman"/>
          <w:sz w:val="24"/>
          <w:szCs w:val="24"/>
          <w:lang w:eastAsia="ru-RU"/>
        </w:rPr>
        <w:t>12242,5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704A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08">
        <w:rPr>
          <w:rFonts w:ascii="Times New Roman" w:hAnsi="Times New Roman"/>
          <w:sz w:val="24"/>
          <w:szCs w:val="24"/>
          <w:lang w:eastAsia="ru-RU"/>
        </w:rPr>
        <w:t>– 31,3</w:t>
      </w:r>
      <w:r w:rsidR="008E77D9" w:rsidRPr="005115CC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показателей.</w:t>
      </w:r>
      <w:r w:rsidR="0084494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15CC" w:rsidRPr="005115CC" w:rsidRDefault="00327C08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1 полугодии 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2018 года в районный бюджет поступили прочие безвозм</w:t>
      </w:r>
      <w:r>
        <w:rPr>
          <w:rFonts w:ascii="Times New Roman" w:hAnsi="Times New Roman"/>
          <w:sz w:val="24"/>
          <w:szCs w:val="24"/>
          <w:lang w:eastAsia="ru-RU"/>
        </w:rPr>
        <w:t xml:space="preserve">ездные поступления в сумме 2024,9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(60,8 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% от предусмотренной бюджетом суммы).</w:t>
      </w:r>
    </w:p>
    <w:p w:rsidR="00F36539" w:rsidRPr="005115CC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В отчетный период произведен возврат остатков субсидий, субвенций и иных межбюджетных трансфертов, имеющих целевое назначение в сум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>ме 169,1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E26048" w:rsidRPr="00F36539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5115CC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15CC">
        <w:rPr>
          <w:rFonts w:ascii="Times New Roman" w:hAnsi="Times New Roman"/>
          <w:b/>
          <w:bCs/>
          <w:sz w:val="24"/>
          <w:szCs w:val="24"/>
          <w:lang w:eastAsia="ru-RU"/>
        </w:rPr>
        <w:t>Дефицит районного бюджета.</w:t>
      </w:r>
    </w:p>
    <w:p w:rsidR="00BA764D" w:rsidRPr="005115CC" w:rsidRDefault="00BA764D" w:rsidP="0051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251" w:rsidRPr="005115CC" w:rsidRDefault="00665F2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>В течение отчетного периода плановый показ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атель 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дефицита (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профицита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)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бюджета (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0,0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3042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рублей) 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решением Представительного Собр</w:t>
      </w:r>
      <w:r w:rsidR="000F2E42">
        <w:rPr>
          <w:rFonts w:ascii="Times New Roman" w:hAnsi="Times New Roman"/>
          <w:sz w:val="24"/>
          <w:szCs w:val="24"/>
          <w:lang w:eastAsia="ru-RU"/>
        </w:rPr>
        <w:t>ания ВМР уточнен до суммы 3325</w:t>
      </w:r>
      <w:r w:rsidR="002F1D3F">
        <w:rPr>
          <w:rFonts w:ascii="Times New Roman" w:hAnsi="Times New Roman"/>
          <w:sz w:val="24"/>
          <w:szCs w:val="24"/>
          <w:lang w:eastAsia="ru-RU"/>
        </w:rPr>
        <w:t>,6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15CC" w:rsidRDefault="009704A8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З</w:t>
      </w:r>
      <w:r w:rsidR="00C9445B" w:rsidRPr="005115CC">
        <w:rPr>
          <w:rFonts w:ascii="Times New Roman" w:hAnsi="Times New Roman"/>
          <w:sz w:val="24"/>
          <w:szCs w:val="24"/>
          <w:lang w:eastAsia="ru-RU"/>
        </w:rPr>
        <w:t>а</w:t>
      </w:r>
      <w:r w:rsidR="002F1D3F">
        <w:rPr>
          <w:rFonts w:ascii="Times New Roman" w:hAnsi="Times New Roman"/>
          <w:sz w:val="24"/>
          <w:szCs w:val="24"/>
          <w:lang w:eastAsia="ru-RU"/>
        </w:rPr>
        <w:t xml:space="preserve"> 1 полугодие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бюджет исполнен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с превышением расх</w:t>
      </w:r>
      <w:r w:rsidR="009B3857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2F1D3F">
        <w:rPr>
          <w:rFonts w:ascii="Times New Roman" w:hAnsi="Times New Roman"/>
          <w:sz w:val="24"/>
          <w:szCs w:val="24"/>
          <w:lang w:eastAsia="ru-RU"/>
        </w:rPr>
        <w:t>дов над доходами в сумме 1922,0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4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</w:rPr>
        <w:t>Источником</w:t>
      </w:r>
      <w:r w:rsidR="00665F2E" w:rsidRPr="005115CC">
        <w:rPr>
          <w:rFonts w:ascii="Times New Roman" w:hAnsi="Times New Roman"/>
          <w:sz w:val="24"/>
          <w:szCs w:val="24"/>
        </w:rPr>
        <w:t xml:space="preserve"> внутреннего финансирования дефи</w:t>
      </w:r>
      <w:r w:rsidR="00E26048" w:rsidRPr="005115CC">
        <w:rPr>
          <w:rFonts w:ascii="Times New Roman" w:hAnsi="Times New Roman"/>
          <w:sz w:val="24"/>
          <w:szCs w:val="24"/>
        </w:rPr>
        <w:t>цита является</w:t>
      </w:r>
      <w:r w:rsidR="00665F2E" w:rsidRPr="005115CC">
        <w:rPr>
          <w:rFonts w:ascii="Times New Roman" w:hAnsi="Times New Roman"/>
          <w:sz w:val="24"/>
          <w:szCs w:val="24"/>
        </w:rPr>
        <w:t xml:space="preserve"> изменение остатков средств на счетах бюджета. </w:t>
      </w:r>
    </w:p>
    <w:p w:rsidR="005115CC" w:rsidRPr="005115CC" w:rsidRDefault="005115CC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Расходы районного бюджета</w:t>
      </w:r>
    </w:p>
    <w:p w:rsidR="00963AAE" w:rsidRPr="00963AAE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7A6C" w:rsidRPr="0030488B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lastRenderedPageBreak/>
        <w:t>Расходы</w:t>
      </w: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D07B3" w:rsidRPr="0030488B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="004D07B3" w:rsidRPr="0030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2254C" w:rsidRPr="0030488B">
        <w:rPr>
          <w:rFonts w:ascii="Times New Roman" w:hAnsi="Times New Roman"/>
          <w:sz w:val="24"/>
          <w:szCs w:val="24"/>
          <w:lang w:eastAsia="ru-RU"/>
        </w:rPr>
        <w:t xml:space="preserve">бюджета за отчетный период составили </w:t>
      </w:r>
      <w:r w:rsidR="00FE2554">
        <w:rPr>
          <w:rFonts w:ascii="Times New Roman" w:hAnsi="Times New Roman"/>
          <w:sz w:val="24"/>
          <w:szCs w:val="24"/>
          <w:lang w:eastAsia="ru-RU"/>
        </w:rPr>
        <w:t>351467,3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>тыс. рублей, исполнение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от уточненных годовых назначений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 -  </w:t>
      </w:r>
      <w:r w:rsidR="00FE2554">
        <w:rPr>
          <w:rFonts w:ascii="Times New Roman" w:hAnsi="Times New Roman"/>
          <w:sz w:val="24"/>
          <w:szCs w:val="24"/>
          <w:lang w:eastAsia="ru-RU"/>
        </w:rPr>
        <w:t>47,5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>ло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E2554">
        <w:rPr>
          <w:rFonts w:ascii="Times New Roman" w:hAnsi="Times New Roman"/>
          <w:sz w:val="24"/>
          <w:szCs w:val="24"/>
          <w:lang w:eastAsia="ru-RU"/>
        </w:rPr>
        <w:t>100,1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37C" w:rsidRPr="0030488B" w:rsidRDefault="00FE2554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решениями</w:t>
      </w:r>
      <w:proofErr w:type="gramEnd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Представительн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ого Собрания ВМР уточнение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(увеличение) 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>плановых показателей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hAnsi="Times New Roman"/>
          <w:sz w:val="24"/>
          <w:szCs w:val="24"/>
          <w:lang w:eastAsia="ru-RU"/>
        </w:rPr>
        <w:t>58406,8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3857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(+8,6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>.</w:t>
      </w:r>
      <w:r w:rsidR="00EA7A6C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состоянию на 1 июля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год расходы районного бюджета утверждены в сумме </w:t>
      </w:r>
      <w:r>
        <w:rPr>
          <w:rFonts w:ascii="Times New Roman" w:hAnsi="Times New Roman"/>
          <w:sz w:val="24"/>
          <w:szCs w:val="24"/>
          <w:lang w:eastAsia="ru-RU"/>
        </w:rPr>
        <w:t>739851,1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6CC4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56CC4" w:rsidRPr="0030488B">
        <w:rPr>
          <w:rFonts w:ascii="Times New Roman" w:hAnsi="Times New Roman"/>
          <w:sz w:val="24"/>
          <w:szCs w:val="24"/>
          <w:lang w:eastAsia="ru-RU"/>
        </w:rPr>
        <w:t>.</w:t>
      </w:r>
    </w:p>
    <w:p w:rsidR="00D208E0" w:rsidRPr="0030488B" w:rsidRDefault="00D208E0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2270" w:rsidRPr="0030488B" w:rsidRDefault="00E42270" w:rsidP="00304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30488B">
        <w:rPr>
          <w:rFonts w:ascii="Times New Roman" w:hAnsi="Times New Roman"/>
          <w:sz w:val="24"/>
          <w:szCs w:val="24"/>
          <w:lang w:eastAsia="ru-RU"/>
        </w:rPr>
        <w:t>сс</w:t>
      </w:r>
      <w:r w:rsidR="00FE2554">
        <w:rPr>
          <w:rFonts w:ascii="Times New Roman" w:hAnsi="Times New Roman"/>
          <w:sz w:val="24"/>
          <w:szCs w:val="24"/>
          <w:lang w:eastAsia="ru-RU"/>
        </w:rPr>
        <w:t>ификации расходов за 1 полугодие</w:t>
      </w:r>
      <w:r w:rsidR="005420F0" w:rsidRPr="003048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>8 года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2 к Заключению.</w:t>
      </w:r>
    </w:p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10B5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A10B5E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98622F" w:rsidRPr="00A10B5E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FE2554">
        <w:rPr>
          <w:rFonts w:ascii="Times New Roman" w:hAnsi="Times New Roman"/>
          <w:sz w:val="24"/>
          <w:szCs w:val="24"/>
          <w:lang w:eastAsia="ru-RU"/>
        </w:rPr>
        <w:t>48,2</w:t>
      </w:r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FE2554">
        <w:rPr>
          <w:rFonts w:ascii="Times New Roman" w:hAnsi="Times New Roman"/>
          <w:sz w:val="24"/>
          <w:szCs w:val="24"/>
          <w:lang w:eastAsia="ru-RU"/>
        </w:rPr>
        <w:t xml:space="preserve"> 22184,0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554">
        <w:rPr>
          <w:rFonts w:ascii="Times New Roman" w:hAnsi="Times New Roman"/>
          <w:sz w:val="24"/>
          <w:szCs w:val="24"/>
          <w:lang w:eastAsia="ru-RU"/>
        </w:rPr>
        <w:t>года исполнение составило 106,7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FE2554">
        <w:rPr>
          <w:rFonts w:ascii="Times New Roman" w:hAnsi="Times New Roman"/>
          <w:sz w:val="24"/>
          <w:szCs w:val="24"/>
          <w:lang w:eastAsia="ru-RU"/>
        </w:rPr>
        <w:t>– 6,3</w:t>
      </w:r>
      <w:r w:rsidR="006C3080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%.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proofErr w:type="gramStart"/>
      <w:r w:rsidRPr="00A10B5E">
        <w:rPr>
          <w:rFonts w:ascii="Times New Roman" w:hAnsi="Times New Roman"/>
          <w:sz w:val="24"/>
          <w:szCs w:val="24"/>
          <w:lang w:eastAsia="ru-RU"/>
        </w:rPr>
        <w:t>на :</w:t>
      </w:r>
      <w:proofErr w:type="gramEnd"/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подраздел 0102) составили 707,2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 49,1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подраздел 0103) составили 423,5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 45,4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назначений,</w:t>
      </w:r>
    </w:p>
    <w:p w:rsidR="00EB4C0D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одраздел 0104) составили 10331,7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 44,1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FE2554" w:rsidRPr="00A10B5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судебной системы (подраздел 0105) составили 11,3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46,7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0106) </w:t>
      </w:r>
      <w:r w:rsidRPr="00A10B5E">
        <w:rPr>
          <w:rFonts w:ascii="Times New Roman" w:hAnsi="Times New Roman"/>
          <w:sz w:val="24"/>
          <w:szCs w:val="24"/>
          <w:lang w:eastAsia="ru-RU"/>
        </w:rPr>
        <w:t>составили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2240,2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 42,5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1A42DB" w:rsidRPr="00A10B5E" w:rsidRDefault="00EB4C0D" w:rsidP="00A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расходов из рез</w:t>
      </w:r>
      <w:r w:rsidR="005420F0" w:rsidRPr="00A10B5E">
        <w:rPr>
          <w:rFonts w:ascii="Times New Roman" w:hAnsi="Times New Roman"/>
          <w:sz w:val="24"/>
          <w:szCs w:val="24"/>
          <w:lang w:eastAsia="ru-RU"/>
        </w:rPr>
        <w:t>ервного</w:t>
      </w:r>
      <w:r w:rsidR="00160464" w:rsidRPr="00A10B5E">
        <w:rPr>
          <w:rFonts w:ascii="Times New Roman" w:hAnsi="Times New Roman"/>
          <w:sz w:val="24"/>
          <w:szCs w:val="24"/>
          <w:lang w:eastAsia="ru-RU"/>
        </w:rPr>
        <w:t xml:space="preserve"> фонда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0111)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не осуществлялось, о чем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1A42DB" w:rsidRPr="00A10B5E">
        <w:rPr>
          <w:rFonts w:ascii="Times New Roman" w:hAnsi="Times New Roman"/>
          <w:sz w:val="24"/>
          <w:szCs w:val="24"/>
          <w:lang w:eastAsia="ru-RU"/>
        </w:rPr>
        <w:t>нформация представлена к отчету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в соответствии с требованиями Бюджетного кодекса РФ.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Финансирование других общегосударст</w:t>
      </w:r>
      <w:r w:rsidR="005D56D2" w:rsidRPr="00A10B5E">
        <w:rPr>
          <w:rFonts w:ascii="Times New Roman" w:hAnsi="Times New Roman"/>
          <w:sz w:val="24"/>
          <w:szCs w:val="24"/>
          <w:lang w:eastAsia="ru-RU"/>
        </w:rPr>
        <w:t>в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>енных вопросов (</w:t>
      </w:r>
      <w:r w:rsidR="00523F10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одраздел 0113) составило 8470,1 </w:t>
      </w:r>
      <w:proofErr w:type="spellStart"/>
      <w:r w:rsidR="00FE255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2554">
        <w:rPr>
          <w:rFonts w:ascii="Times New Roman" w:hAnsi="Times New Roman"/>
          <w:sz w:val="24"/>
          <w:szCs w:val="24"/>
          <w:lang w:eastAsia="ru-RU"/>
        </w:rPr>
        <w:t xml:space="preserve"> или 59,7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от назначений.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539E" w:rsidRPr="00A10B5E" w:rsidRDefault="008C539E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По сравнению с аналогичным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периодом 2017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значительное </w:t>
      </w:r>
      <w:r w:rsidRPr="00A10B5E">
        <w:rPr>
          <w:rFonts w:ascii="Times New Roman" w:hAnsi="Times New Roman"/>
          <w:sz w:val="24"/>
          <w:szCs w:val="24"/>
          <w:lang w:eastAsia="ru-RU"/>
        </w:rPr>
        <w:t>снижение финансир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ования осуществлено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</w:t>
      </w:r>
      <w:r w:rsidR="00FE255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FE2554">
        <w:rPr>
          <w:rFonts w:ascii="Times New Roman" w:hAnsi="Times New Roman"/>
          <w:sz w:val="24"/>
          <w:szCs w:val="24"/>
          <w:lang w:eastAsia="ru-RU"/>
        </w:rPr>
        <w:t>9,6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8C539E" w:rsidRDefault="008C539E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6263A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 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 исполнение</w:t>
      </w:r>
      <w:proofErr w:type="gramEnd"/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годового план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>о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вого показ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>ателя состави</w:t>
      </w:r>
      <w:r w:rsidR="0044382D">
        <w:rPr>
          <w:rFonts w:ascii="Times New Roman" w:hAnsi="Times New Roman"/>
          <w:sz w:val="24"/>
          <w:szCs w:val="24"/>
          <w:lang w:eastAsia="ru-RU"/>
        </w:rPr>
        <w:t>ло 39,9</w:t>
      </w:r>
      <w:r w:rsidR="005D56D2" w:rsidRPr="006263A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82D">
        <w:rPr>
          <w:rFonts w:ascii="Times New Roman" w:hAnsi="Times New Roman"/>
          <w:sz w:val="24"/>
          <w:szCs w:val="24"/>
          <w:lang w:eastAsia="ru-RU"/>
        </w:rPr>
        <w:t xml:space="preserve"> или 873,4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776499" w:rsidRPr="006263AE">
        <w:rPr>
          <w:rFonts w:ascii="Times New Roman" w:hAnsi="Times New Roman"/>
          <w:sz w:val="24"/>
          <w:szCs w:val="24"/>
          <w:lang w:eastAsia="ru-RU"/>
        </w:rPr>
        <w:t>ыс. рублей, что со</w:t>
      </w:r>
      <w:r w:rsidR="00E42270" w:rsidRPr="006263AE">
        <w:rPr>
          <w:rFonts w:ascii="Times New Roman" w:hAnsi="Times New Roman"/>
          <w:sz w:val="24"/>
          <w:szCs w:val="24"/>
          <w:lang w:eastAsia="ru-RU"/>
        </w:rPr>
        <w:t>ст</w:t>
      </w:r>
      <w:r w:rsidR="005420F0" w:rsidRPr="006263AE">
        <w:rPr>
          <w:rFonts w:ascii="Times New Roman" w:hAnsi="Times New Roman"/>
          <w:sz w:val="24"/>
          <w:szCs w:val="24"/>
          <w:lang w:eastAsia="ru-RU"/>
        </w:rPr>
        <w:t xml:space="preserve">авляет </w:t>
      </w:r>
      <w:r w:rsidR="0044382D">
        <w:rPr>
          <w:rFonts w:ascii="Times New Roman" w:hAnsi="Times New Roman"/>
          <w:sz w:val="24"/>
          <w:szCs w:val="24"/>
          <w:lang w:eastAsia="ru-RU"/>
        </w:rPr>
        <w:t>175,4 % к уровню 1 полугодия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3AE" w:rsidRPr="006263AE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4C0D" w:rsidRPr="006263AE">
        <w:rPr>
          <w:rFonts w:ascii="Times New Roman" w:hAnsi="Times New Roman"/>
          <w:sz w:val="24"/>
          <w:szCs w:val="24"/>
          <w:lang w:eastAsia="ru-RU"/>
        </w:rPr>
        <w:t>Финансирование расходов осуществлялось 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44382D">
        <w:rPr>
          <w:rFonts w:ascii="Times New Roman" w:hAnsi="Times New Roman"/>
          <w:sz w:val="24"/>
          <w:szCs w:val="24"/>
          <w:lang w:eastAsia="ru-RU"/>
        </w:rPr>
        <w:t xml:space="preserve"> в сумме 517,3 </w:t>
      </w:r>
      <w:proofErr w:type="spellStart"/>
      <w:r w:rsidR="0044382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4382D">
        <w:rPr>
          <w:rFonts w:ascii="Times New Roman" w:hAnsi="Times New Roman"/>
          <w:sz w:val="24"/>
          <w:szCs w:val="24"/>
          <w:lang w:eastAsia="ru-RU"/>
        </w:rPr>
        <w:t xml:space="preserve"> (41,9</w:t>
      </w:r>
      <w:r w:rsidR="007A7580" w:rsidRPr="006263AE">
        <w:rPr>
          <w:rFonts w:ascii="Times New Roman" w:hAnsi="Times New Roman"/>
          <w:sz w:val="24"/>
          <w:szCs w:val="24"/>
          <w:lang w:eastAsia="ru-RU"/>
        </w:rPr>
        <w:t xml:space="preserve"> % годового плана)</w:t>
      </w:r>
      <w:r w:rsidR="00A70496" w:rsidRPr="006263AE">
        <w:rPr>
          <w:rFonts w:ascii="Times New Roman" w:hAnsi="Times New Roman"/>
          <w:sz w:val="24"/>
          <w:szCs w:val="24"/>
          <w:lang w:eastAsia="ru-RU"/>
        </w:rPr>
        <w:t>. П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о подразделу 14</w:t>
      </w:r>
      <w:r w:rsidR="0035018B" w:rsidRPr="006263AE">
        <w:rPr>
          <w:rFonts w:ascii="Times New Roman" w:hAnsi="Times New Roman"/>
          <w:sz w:val="24"/>
          <w:szCs w:val="24"/>
          <w:lang w:eastAsia="ru-RU"/>
        </w:rPr>
        <w:t xml:space="preserve"> «Другие вопросы в области 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национальной безопасности и правоохр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анительной деятельности» - </w:t>
      </w:r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356,1 </w:t>
      </w:r>
      <w:proofErr w:type="spellStart"/>
      <w:r w:rsidR="0044382D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44382D">
        <w:rPr>
          <w:rFonts w:ascii="Times New Roman" w:hAnsi="Times New Roman"/>
          <w:bCs/>
          <w:sz w:val="24"/>
          <w:szCs w:val="24"/>
          <w:lang w:eastAsia="ru-RU"/>
        </w:rPr>
        <w:t>( 37</w:t>
      </w:r>
      <w:proofErr w:type="gramEnd"/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,4 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>%)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7580" w:rsidRPr="006D4809" w:rsidRDefault="007A7580" w:rsidP="006263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809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было направлено на реализацию муниципальной программы </w:t>
      </w:r>
      <w:r w:rsidRPr="006D4809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6D480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D4809">
        <w:rPr>
          <w:rFonts w:ascii="Times New Roman" w:hAnsi="Times New Roman"/>
          <w:sz w:val="24"/>
          <w:szCs w:val="24"/>
        </w:rPr>
        <w:t xml:space="preserve"> муниципал</w:t>
      </w:r>
      <w:r w:rsidR="006263AE" w:rsidRPr="006D4809">
        <w:rPr>
          <w:rFonts w:ascii="Times New Roman" w:hAnsi="Times New Roman"/>
          <w:sz w:val="24"/>
          <w:szCs w:val="24"/>
        </w:rPr>
        <w:t>ьного района на 2014-2020 годы», в том числе на содержание Единой диспетчерской службы, на мероприятия по обеспечению пожарной безопасности в муниципальных учреждениях культуры.</w:t>
      </w:r>
    </w:p>
    <w:p w:rsidR="00EB4C0D" w:rsidRPr="00963AA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44382D">
        <w:rPr>
          <w:rFonts w:ascii="Times New Roman" w:hAnsi="Times New Roman"/>
          <w:sz w:val="24"/>
          <w:szCs w:val="24"/>
          <w:lang w:eastAsia="ru-RU"/>
        </w:rPr>
        <w:t> исполнение составило 5178,1</w:t>
      </w:r>
      <w:r w:rsidR="0077649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44382D">
        <w:rPr>
          <w:rFonts w:ascii="Times New Roman" w:hAnsi="Times New Roman"/>
          <w:sz w:val="24"/>
          <w:szCs w:val="24"/>
          <w:lang w:eastAsia="ru-RU"/>
        </w:rPr>
        <w:t>рублей или 11,1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7A7580" w:rsidRPr="00C4644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44382D">
        <w:rPr>
          <w:rFonts w:ascii="Times New Roman" w:hAnsi="Times New Roman"/>
          <w:sz w:val="24"/>
          <w:szCs w:val="24"/>
          <w:lang w:eastAsia="ru-RU"/>
        </w:rPr>
        <w:t>исполнение составило 56,9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1BD0" w:rsidRPr="00626E93" w:rsidRDefault="004644B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Основную долю </w:t>
      </w:r>
      <w:r w:rsidR="0044382D">
        <w:rPr>
          <w:rFonts w:ascii="Times New Roman" w:hAnsi="Times New Roman"/>
          <w:sz w:val="24"/>
          <w:szCs w:val="24"/>
          <w:lang w:eastAsia="ru-RU"/>
        </w:rPr>
        <w:t>– 89,7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Pr="00C46442">
        <w:rPr>
          <w:rFonts w:ascii="Times New Roman" w:hAnsi="Times New Roman"/>
          <w:sz w:val="24"/>
          <w:szCs w:val="24"/>
          <w:lang w:eastAsia="ru-RU"/>
        </w:rPr>
        <w:t>расходов составляют расходы на Дорожное хоз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C46442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44382D">
        <w:rPr>
          <w:rFonts w:ascii="Times New Roman" w:hAnsi="Times New Roman"/>
          <w:sz w:val="24"/>
          <w:szCs w:val="24"/>
          <w:lang w:eastAsia="ru-RU"/>
        </w:rPr>
        <w:t>4646,6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44382D">
        <w:rPr>
          <w:rFonts w:ascii="Times New Roman" w:hAnsi="Times New Roman"/>
          <w:sz w:val="24"/>
          <w:szCs w:val="24"/>
          <w:lang w:eastAsia="ru-RU"/>
        </w:rPr>
        <w:t xml:space="preserve"> (16,4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% плана</w:t>
      </w:r>
      <w:r w:rsidR="00FD2E27" w:rsidRPr="0044382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). </w:t>
      </w:r>
      <w:r w:rsidR="002029C4" w:rsidRPr="0044382D">
        <w:rPr>
          <w:rFonts w:ascii="Times New Roman" w:hAnsi="Times New Roman"/>
          <w:color w:val="FF0000"/>
          <w:sz w:val="24"/>
          <w:szCs w:val="24"/>
          <w:lang w:eastAsia="ru-RU"/>
        </w:rPr>
        <w:t>В отчетном периоде</w:t>
      </w:r>
      <w:r w:rsidR="00B32A1B" w:rsidRPr="0044382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2018</w:t>
      </w:r>
      <w:r w:rsidR="00F21BD0" w:rsidRPr="0044382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года профинансированы </w:t>
      </w:r>
      <w:r w:rsidR="00F21BD0" w:rsidRPr="00626E93">
        <w:rPr>
          <w:rFonts w:ascii="Times New Roman" w:hAnsi="Times New Roman"/>
          <w:sz w:val="24"/>
          <w:szCs w:val="24"/>
          <w:lang w:eastAsia="ru-RU"/>
        </w:rPr>
        <w:t>мероприятия:</w:t>
      </w:r>
    </w:p>
    <w:p w:rsidR="006D4809" w:rsidRPr="00626E93" w:rsidRDefault="006D4809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 xml:space="preserve">-по выполнению ремонта моста в с. Александровское 36,3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626E93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-межбюджетные тра</w:t>
      </w:r>
      <w:r w:rsidR="006D4809" w:rsidRPr="00626E93">
        <w:rPr>
          <w:rFonts w:ascii="Times New Roman" w:hAnsi="Times New Roman"/>
          <w:sz w:val="24"/>
          <w:szCs w:val="24"/>
          <w:lang w:eastAsia="ru-RU"/>
        </w:rPr>
        <w:t>нсферты сельским поселениям 153,7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626E93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-по содержанию автомобильных дорог и искусственных сооружений муниципальных районов</w:t>
      </w:r>
      <w:r w:rsidR="006D4809" w:rsidRPr="00626E93">
        <w:rPr>
          <w:rFonts w:ascii="Times New Roman" w:hAnsi="Times New Roman"/>
          <w:sz w:val="24"/>
          <w:szCs w:val="24"/>
          <w:lang w:eastAsia="ru-RU"/>
        </w:rPr>
        <w:t xml:space="preserve"> 1037,4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26E93" w:rsidRPr="00626E93">
        <w:rPr>
          <w:rFonts w:ascii="Times New Roman" w:hAnsi="Times New Roman"/>
          <w:sz w:val="24"/>
          <w:szCs w:val="24"/>
          <w:lang w:eastAsia="ru-RU"/>
        </w:rPr>
        <w:t xml:space="preserve"> (26,5 % годовых назначений)</w:t>
      </w:r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626E93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 по содержанию автомобильных дорог и искусственных сооружений сельских поселени</w:t>
      </w:r>
      <w:r w:rsidR="006D4809" w:rsidRPr="00626E93">
        <w:rPr>
          <w:rFonts w:ascii="Times New Roman" w:hAnsi="Times New Roman"/>
          <w:sz w:val="24"/>
          <w:szCs w:val="24"/>
          <w:lang w:eastAsia="ru-RU"/>
        </w:rPr>
        <w:t>й 3419,3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26E93" w:rsidRPr="00626E93">
        <w:rPr>
          <w:rFonts w:ascii="Times New Roman" w:hAnsi="Times New Roman"/>
          <w:sz w:val="24"/>
          <w:szCs w:val="24"/>
          <w:lang w:eastAsia="ru-RU"/>
        </w:rPr>
        <w:t xml:space="preserve"> (99,8 % годовых назначений)</w:t>
      </w:r>
      <w:r w:rsidRPr="00626E93">
        <w:rPr>
          <w:rFonts w:ascii="Times New Roman" w:hAnsi="Times New Roman"/>
          <w:sz w:val="24"/>
          <w:szCs w:val="24"/>
          <w:lang w:eastAsia="ru-RU"/>
        </w:rPr>
        <w:t>.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406" w:rsidRPr="00C46442" w:rsidRDefault="00FD2E27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Финансирование подраздела 08 «Транспорт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» составило 18,4 </w:t>
      </w:r>
      <w:proofErr w:type="spellStart"/>
      <w:r w:rsidR="00B32A1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 или 8,4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к годовым на</w:t>
      </w:r>
      <w:r w:rsidRPr="00C46442">
        <w:rPr>
          <w:rFonts w:ascii="Times New Roman" w:hAnsi="Times New Roman"/>
          <w:sz w:val="24"/>
          <w:szCs w:val="24"/>
          <w:lang w:eastAsia="ru-RU"/>
        </w:rPr>
        <w:t>значениям.</w:t>
      </w:r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Осуществлялась компенсация недополученных доходов транспортным организациям и индивидуальным предпринимателям согласно подпрограммы "Развитие транспортной системы на территории </w:t>
      </w:r>
      <w:proofErr w:type="spellStart"/>
      <w:r w:rsidR="00F21BD0" w:rsidRPr="00C4644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F21BD0" w:rsidRPr="00C4644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годы". </w:t>
      </w:r>
    </w:p>
    <w:p w:rsidR="00B50406" w:rsidRPr="00C46442" w:rsidRDefault="00B50406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8DF" w:rsidRPr="00963AAE" w:rsidRDefault="00FD2E27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 Расходы подраздела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12 «Другие вопросы в области национальной экономики» сос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>тави</w:t>
      </w:r>
      <w:r w:rsidR="006D4809">
        <w:rPr>
          <w:rFonts w:ascii="Times New Roman" w:hAnsi="Times New Roman"/>
          <w:sz w:val="24"/>
          <w:szCs w:val="24"/>
          <w:lang w:eastAsia="ru-RU"/>
        </w:rPr>
        <w:t xml:space="preserve">ли за отчетный период 513,1 </w:t>
      </w:r>
      <w:proofErr w:type="spellStart"/>
      <w:r w:rsidR="006D48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D4809">
        <w:rPr>
          <w:rFonts w:ascii="Times New Roman" w:hAnsi="Times New Roman"/>
          <w:sz w:val="24"/>
          <w:szCs w:val="24"/>
          <w:lang w:eastAsia="ru-RU"/>
        </w:rPr>
        <w:t xml:space="preserve"> или 3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обеспечения функций органов местного самоуправления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и</w:t>
      </w:r>
      <w:r w:rsidR="00B32A1B" w:rsidRP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содержания и обслуживания муниципальной казны.</w:t>
      </w:r>
    </w:p>
    <w:p w:rsidR="00EE640C" w:rsidRPr="00C46442" w:rsidRDefault="00EE640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49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35018B" w:rsidRPr="00C46442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626E93">
        <w:rPr>
          <w:rFonts w:ascii="Times New Roman" w:hAnsi="Times New Roman"/>
          <w:sz w:val="24"/>
          <w:szCs w:val="24"/>
          <w:lang w:eastAsia="ru-RU"/>
        </w:rPr>
        <w:t>51,2 % или 9221,8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г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</w:t>
      </w:r>
      <w:r w:rsidR="00626E93">
        <w:rPr>
          <w:rFonts w:ascii="Times New Roman" w:hAnsi="Times New Roman"/>
          <w:sz w:val="24"/>
          <w:szCs w:val="24"/>
          <w:lang w:eastAsia="ru-RU"/>
        </w:rPr>
        <w:t>да значительное сокращение (жилищное строительство)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A70496" w:rsidRPr="00C46442" w:rsidRDefault="00CB639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финансирова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ние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01 «Жилищ</w:t>
      </w:r>
      <w:r w:rsidR="005D56D2" w:rsidRPr="00C46442">
        <w:rPr>
          <w:rFonts w:ascii="Times New Roman" w:hAnsi="Times New Roman"/>
          <w:sz w:val="24"/>
          <w:szCs w:val="24"/>
          <w:lang w:eastAsia="ru-RU"/>
        </w:rPr>
        <w:t>ное хозяйст</w:t>
      </w:r>
      <w:r w:rsidRPr="00C46442">
        <w:rPr>
          <w:rFonts w:ascii="Times New Roman" w:hAnsi="Times New Roman"/>
          <w:sz w:val="24"/>
          <w:szCs w:val="24"/>
          <w:lang w:eastAsia="ru-RU"/>
        </w:rPr>
        <w:t>во»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626E93">
        <w:rPr>
          <w:rFonts w:ascii="Times New Roman" w:hAnsi="Times New Roman"/>
          <w:sz w:val="24"/>
          <w:szCs w:val="24"/>
          <w:lang w:eastAsia="ru-RU"/>
        </w:rPr>
        <w:t>о 7513,3</w:t>
      </w:r>
      <w:r w:rsidR="00B02E8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2E8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26E93">
        <w:rPr>
          <w:rFonts w:ascii="Times New Roman" w:hAnsi="Times New Roman"/>
          <w:sz w:val="24"/>
          <w:szCs w:val="24"/>
          <w:lang w:eastAsia="ru-RU"/>
        </w:rPr>
        <w:t>, что составляет 66,3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утвержденных годовых плановых назначений.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направлено 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proofErr w:type="gramStart"/>
      <w:r w:rsidR="004B3938" w:rsidRPr="00C46442">
        <w:rPr>
          <w:rFonts w:ascii="Times New Roman" w:hAnsi="Times New Roman"/>
          <w:sz w:val="24"/>
          <w:szCs w:val="24"/>
          <w:lang w:eastAsia="ru-RU"/>
        </w:rPr>
        <w:t>мероприятий  п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>одпрограммы</w:t>
      </w:r>
      <w:proofErr w:type="gramEnd"/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 «Переселение граждан из аварийного жилищного фонда в </w:t>
      </w:r>
      <w:proofErr w:type="spellStart"/>
      <w:r w:rsidR="009527E1" w:rsidRPr="00C46442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годы»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 - 6870,0 </w:t>
      </w:r>
      <w:proofErr w:type="spellStart"/>
      <w:r w:rsidR="00FD194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D194D">
        <w:rPr>
          <w:rFonts w:ascii="Times New Roman" w:hAnsi="Times New Roman"/>
          <w:sz w:val="24"/>
          <w:szCs w:val="24"/>
          <w:lang w:eastAsia="ru-RU"/>
        </w:rPr>
        <w:t xml:space="preserve"> и 643,3 </w:t>
      </w:r>
      <w:proofErr w:type="spellStart"/>
      <w:r w:rsidR="004B3938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3938" w:rsidRPr="00C46442">
        <w:rPr>
          <w:rFonts w:ascii="Times New Roman" w:hAnsi="Times New Roman"/>
          <w:sz w:val="24"/>
          <w:szCs w:val="24"/>
          <w:lang w:eastAsia="ru-RU"/>
        </w:rPr>
        <w:t xml:space="preserve"> направлено на мероприятия подпрограммы «Обеспечение жильем отдельных категорий граждан и выполнение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капитального ремонта муниципального жилищного фонда </w:t>
      </w:r>
      <w:proofErr w:type="spellStart"/>
      <w:r w:rsidR="007943ED" w:rsidRPr="00C4644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 района на 2014-2020 годы».</w:t>
      </w:r>
    </w:p>
    <w:p w:rsidR="00CB639D" w:rsidRDefault="00FD2E27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Доля расходов подраздела 01 в общих ра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>сходах раздела 05 с</w:t>
      </w:r>
      <w:r w:rsidR="007943ED" w:rsidRPr="00C46442">
        <w:rPr>
          <w:rFonts w:ascii="Times New Roman" w:hAnsi="Times New Roman"/>
          <w:sz w:val="24"/>
          <w:szCs w:val="24"/>
          <w:lang w:eastAsia="ru-RU"/>
        </w:rPr>
        <w:t xml:space="preserve">оставила </w:t>
      </w:r>
      <w:r w:rsidR="00FD194D">
        <w:rPr>
          <w:rFonts w:ascii="Times New Roman" w:hAnsi="Times New Roman"/>
          <w:sz w:val="24"/>
          <w:szCs w:val="24"/>
          <w:lang w:eastAsia="ru-RU"/>
        </w:rPr>
        <w:t>81,5 %.</w:t>
      </w:r>
    </w:p>
    <w:p w:rsidR="00FD194D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94D" w:rsidRPr="00C46442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Мероприятия подраздела 02 «Коммунальное хозяйство» профинансированы на 55,9 % плановых значений или 600,9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194D">
        <w:t xml:space="preserve"> </w:t>
      </w:r>
      <w:r w:rsidRPr="00FD194D">
        <w:rPr>
          <w:rFonts w:ascii="Times New Roman" w:hAnsi="Times New Roman"/>
          <w:sz w:val="24"/>
          <w:szCs w:val="24"/>
        </w:rPr>
        <w:t xml:space="preserve">Средства направлены на </w:t>
      </w:r>
      <w:r w:rsidRPr="00FD194D">
        <w:rPr>
          <w:rFonts w:ascii="Times New Roman" w:hAnsi="Times New Roman"/>
          <w:sz w:val="24"/>
          <w:szCs w:val="24"/>
          <w:lang w:eastAsia="ru-RU"/>
        </w:rPr>
        <w:t>организацию в границах поселения электро-, тепло-, газо- и водоснабжения населения, водоотведения в пределах полномочий, установленных законод</w:t>
      </w:r>
      <w:r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Федерации.</w:t>
      </w:r>
    </w:p>
    <w:p w:rsidR="00CB639D" w:rsidRPr="00C46442" w:rsidRDefault="00CB639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639D" w:rsidRPr="00C46442" w:rsidRDefault="00305EA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Pr="00C46442">
        <w:rPr>
          <w:rFonts w:ascii="Times New Roman" w:hAnsi="Times New Roman"/>
          <w:sz w:val="24"/>
          <w:szCs w:val="24"/>
          <w:lang w:eastAsia="ru-RU"/>
        </w:rPr>
        <w:t>«Другие вопросы в области жилищно-коммунального хозяйства» в о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тчетном периоде составили 1107,6 </w:t>
      </w:r>
      <w:proofErr w:type="spellStart"/>
      <w:r w:rsidR="00FD194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D194D">
        <w:rPr>
          <w:rFonts w:ascii="Times New Roman" w:hAnsi="Times New Roman"/>
          <w:sz w:val="24"/>
          <w:szCs w:val="24"/>
          <w:lang w:eastAsia="ru-RU"/>
        </w:rPr>
        <w:t xml:space="preserve"> или 39,7</w:t>
      </w:r>
      <w:r w:rsidR="00CB639D" w:rsidRPr="00C46442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назначениям, в том числе на расходы на обеспечение функций органов местного самоуправления. 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C46442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 испол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нение 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C46442" w:rsidRPr="00C46442">
        <w:rPr>
          <w:rFonts w:ascii="Times New Roman" w:hAnsi="Times New Roman"/>
          <w:sz w:val="24"/>
          <w:szCs w:val="24"/>
          <w:lang w:eastAsia="ru-RU"/>
        </w:rPr>
        <w:t xml:space="preserve"> 6,3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C46442" w:rsidRPr="00C46442">
        <w:rPr>
          <w:rFonts w:ascii="Times New Roman" w:hAnsi="Times New Roman"/>
          <w:sz w:val="24"/>
          <w:szCs w:val="24"/>
          <w:lang w:eastAsia="ru-RU"/>
        </w:rPr>
        <w:t>или 4,2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="00811134" w:rsidRPr="00C46442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CEF" w:rsidRPr="00C46442">
        <w:rPr>
          <w:rFonts w:ascii="Times New Roman" w:hAnsi="Times New Roman"/>
          <w:sz w:val="24"/>
          <w:szCs w:val="24"/>
          <w:lang w:eastAsia="ru-RU"/>
        </w:rPr>
        <w:t>Финансирование осуществлено мероприятий муниципальной программы "Охрана окружающей среды, воспроизводство и рациональное использование природных ресурсов на 2014-2020 годы".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06F" w:rsidRPr="002536E9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  исполнены</w:t>
      </w:r>
      <w:proofErr w:type="gramEnd"/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D194D">
        <w:rPr>
          <w:rFonts w:ascii="Times New Roman" w:hAnsi="Times New Roman"/>
          <w:sz w:val="24"/>
          <w:szCs w:val="24"/>
          <w:lang w:eastAsia="ru-RU"/>
        </w:rPr>
        <w:t>53,9</w:t>
      </w:r>
      <w:r w:rsidR="000C67A3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от пла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н</w:t>
      </w:r>
      <w:r w:rsidR="00FD194D">
        <w:rPr>
          <w:rFonts w:ascii="Times New Roman" w:hAnsi="Times New Roman"/>
          <w:sz w:val="24"/>
          <w:szCs w:val="24"/>
          <w:lang w:eastAsia="ru-RU"/>
        </w:rPr>
        <w:t>а, исполнение составило 210450,1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рублей. В обще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м объеме расходов </w:t>
      </w:r>
      <w:r w:rsidR="00F234F0" w:rsidRPr="002536E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FD194D">
        <w:rPr>
          <w:rFonts w:ascii="Times New Roman" w:hAnsi="Times New Roman"/>
          <w:sz w:val="24"/>
          <w:szCs w:val="24"/>
          <w:lang w:eastAsia="ru-RU"/>
        </w:rPr>
        <w:t>составляет – 59,9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="009C0993" w:rsidRPr="002536E9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112,6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Основную долю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– 61,1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lastRenderedPageBreak/>
        <w:t>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расходов составляют расход</w:t>
      </w:r>
      <w:r w:rsidRPr="002536E9">
        <w:rPr>
          <w:rFonts w:ascii="Times New Roman" w:hAnsi="Times New Roman"/>
          <w:sz w:val="24"/>
          <w:szCs w:val="24"/>
          <w:lang w:eastAsia="ru-RU"/>
        </w:rPr>
        <w:t>ы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D194D">
        <w:rPr>
          <w:rFonts w:ascii="Times New Roman" w:hAnsi="Times New Roman"/>
          <w:sz w:val="24"/>
          <w:szCs w:val="24"/>
          <w:lang w:eastAsia="ru-RU"/>
        </w:rPr>
        <w:t>общее образование – 128642,5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(57,0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>% годового плана)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.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>по подразделу 07 «Молодежная политика» - исп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олнение </w:t>
      </w:r>
      <w:proofErr w:type="gramStart"/>
      <w:r w:rsidR="00FD194D">
        <w:rPr>
          <w:rFonts w:ascii="Times New Roman" w:hAnsi="Times New Roman"/>
          <w:sz w:val="24"/>
          <w:szCs w:val="24"/>
          <w:lang w:eastAsia="ru-RU"/>
        </w:rPr>
        <w:t>составило  1219</w:t>
      </w:r>
      <w:proofErr w:type="gramEnd"/>
      <w:r w:rsidR="00FD194D">
        <w:rPr>
          <w:rFonts w:ascii="Times New Roman" w:hAnsi="Times New Roman"/>
          <w:sz w:val="24"/>
          <w:szCs w:val="24"/>
          <w:lang w:eastAsia="ru-RU"/>
        </w:rPr>
        <w:t>,2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23F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D194D">
        <w:rPr>
          <w:rFonts w:ascii="Times New Roman" w:hAnsi="Times New Roman"/>
          <w:sz w:val="24"/>
          <w:szCs w:val="24"/>
          <w:lang w:eastAsia="ru-RU"/>
        </w:rPr>
        <w:t xml:space="preserve"> или 44,6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 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>П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gramStart"/>
      <w:r w:rsidR="00757525" w:rsidRPr="002536E9">
        <w:rPr>
          <w:rFonts w:ascii="Times New Roman" w:hAnsi="Times New Roman"/>
          <w:sz w:val="24"/>
          <w:szCs w:val="24"/>
          <w:lang w:eastAsia="ru-RU"/>
        </w:rPr>
        <w:t>подразделу  01</w:t>
      </w:r>
      <w:proofErr w:type="gramEnd"/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«Дошкольное образовани</w:t>
      </w:r>
      <w:r w:rsidR="00FD194D">
        <w:rPr>
          <w:rFonts w:ascii="Times New Roman" w:hAnsi="Times New Roman"/>
          <w:sz w:val="24"/>
          <w:szCs w:val="24"/>
          <w:lang w:eastAsia="ru-RU"/>
        </w:rPr>
        <w:t>е» финансирование составило 48,4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FD194D">
        <w:rPr>
          <w:rFonts w:ascii="Times New Roman" w:hAnsi="Times New Roman"/>
          <w:sz w:val="24"/>
          <w:szCs w:val="24"/>
          <w:lang w:eastAsia="ru-RU"/>
        </w:rPr>
        <w:t>годового плана или 54415,1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7525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>Финансирование подраздела 07 03 «Дополнит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ельное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>образовани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>е детей» в отчетном пе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риоде 2018 года составило 13480,5 </w:t>
      </w:r>
      <w:proofErr w:type="spellStart"/>
      <w:r w:rsidR="00FD194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D194D">
        <w:rPr>
          <w:rFonts w:ascii="Times New Roman" w:hAnsi="Times New Roman"/>
          <w:sz w:val="24"/>
          <w:szCs w:val="24"/>
          <w:lang w:eastAsia="ru-RU"/>
        </w:rPr>
        <w:t xml:space="preserve"> или 56,8</w:t>
      </w:r>
      <w:r w:rsidR="000B10DA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плановых назначений. 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Исполнение 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EA0" w:rsidRPr="002536E9">
        <w:rPr>
          <w:rFonts w:ascii="Times New Roman" w:hAnsi="Times New Roman"/>
          <w:sz w:val="24"/>
          <w:szCs w:val="24"/>
          <w:lang w:eastAsia="ru-RU"/>
        </w:rPr>
        <w:t>09 «Другие вопр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>осы в области образо</w:t>
      </w:r>
      <w:r w:rsidR="00FD194D">
        <w:rPr>
          <w:rFonts w:ascii="Times New Roman" w:hAnsi="Times New Roman"/>
          <w:sz w:val="24"/>
          <w:szCs w:val="24"/>
          <w:lang w:eastAsia="ru-RU"/>
        </w:rPr>
        <w:t>вания» - 49,0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или </w:t>
      </w:r>
      <w:r w:rsidR="00FD194D">
        <w:rPr>
          <w:rFonts w:ascii="Times New Roman" w:hAnsi="Times New Roman"/>
          <w:sz w:val="24"/>
          <w:szCs w:val="24"/>
          <w:lang w:eastAsia="ru-RU"/>
        </w:rPr>
        <w:t>12692,8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5EA0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EA0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>Финансирование было направлено на ре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ализацию муниципальных программ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"Развитие образования </w:t>
      </w:r>
      <w:proofErr w:type="spell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2014-2016 годы</w:t>
      </w:r>
      <w:proofErr w:type="gram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"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E055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"Совершенствование социальной политики в </w:t>
      </w:r>
      <w:proofErr w:type="spellStart"/>
      <w:r w:rsidR="000F306F" w:rsidRPr="002536E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8A16CF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период  2018</w:t>
      </w:r>
      <w:r w:rsidR="005B23AA" w:rsidRPr="008A16C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="00E05573">
        <w:rPr>
          <w:rFonts w:ascii="Times New Roman" w:hAnsi="Times New Roman"/>
          <w:sz w:val="24"/>
          <w:szCs w:val="24"/>
          <w:lang w:eastAsia="ru-RU"/>
        </w:rPr>
        <w:t>составило 39,4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E05573">
        <w:rPr>
          <w:rFonts w:ascii="Times New Roman" w:hAnsi="Times New Roman"/>
          <w:sz w:val="24"/>
          <w:szCs w:val="24"/>
          <w:lang w:eastAsia="ru-RU"/>
        </w:rPr>
        <w:t>годовых назначений или 19701,3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5F6FC5" w:rsidRPr="008A16CF">
        <w:rPr>
          <w:rFonts w:ascii="Times New Roman" w:hAnsi="Times New Roman"/>
          <w:sz w:val="24"/>
          <w:szCs w:val="24"/>
          <w:lang w:eastAsia="ru-RU"/>
        </w:rPr>
        <w:t>иодом 2017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B10DA" w:rsidRPr="008A16CF">
        <w:rPr>
          <w:rFonts w:ascii="Times New Roman" w:hAnsi="Times New Roman"/>
          <w:sz w:val="24"/>
          <w:szCs w:val="24"/>
          <w:lang w:eastAsia="ru-RU"/>
        </w:rPr>
        <w:t xml:space="preserve"> увеличение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D446C" w:rsidRPr="008A16C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E05573">
        <w:rPr>
          <w:rFonts w:ascii="Times New Roman" w:hAnsi="Times New Roman"/>
          <w:sz w:val="24"/>
          <w:szCs w:val="24"/>
          <w:lang w:eastAsia="ru-RU"/>
        </w:rPr>
        <w:t>27,7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.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В том числе расходы по подразделу 01 «Культура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» произведены в сумме 17290,2 </w:t>
      </w:r>
      <w:proofErr w:type="spellStart"/>
      <w:r w:rsidR="00E0557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5573">
        <w:rPr>
          <w:rFonts w:ascii="Times New Roman" w:hAnsi="Times New Roman"/>
          <w:sz w:val="24"/>
          <w:szCs w:val="24"/>
          <w:lang w:eastAsia="ru-RU"/>
        </w:rPr>
        <w:t xml:space="preserve"> (44,2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по подразделу 04 «Другие вопросы в области культуры, кинематографии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» - 2411,1 </w:t>
      </w:r>
      <w:proofErr w:type="spellStart"/>
      <w:r w:rsidR="00E0557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5573">
        <w:rPr>
          <w:rFonts w:ascii="Times New Roman" w:hAnsi="Times New Roman"/>
          <w:sz w:val="24"/>
          <w:szCs w:val="24"/>
          <w:lang w:eastAsia="ru-RU"/>
        </w:rPr>
        <w:t xml:space="preserve"> (22,2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503A86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Финансирование направлено:</w:t>
      </w:r>
    </w:p>
    <w:p w:rsidR="00503A86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 на организацию библиотечно-информационного обслуживания населения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в сумме 5702,9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;</w:t>
      </w:r>
    </w:p>
    <w:p w:rsidR="00503A86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-на сохранение, пополнение и популяризацию музейных предметов и музейны</w:t>
      </w:r>
      <w:r w:rsidR="00E05573">
        <w:rPr>
          <w:rFonts w:ascii="Times New Roman" w:hAnsi="Times New Roman"/>
          <w:sz w:val="24"/>
          <w:szCs w:val="24"/>
          <w:lang w:eastAsia="ru-RU"/>
        </w:rPr>
        <w:t>х коллекций – 2507,8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;</w:t>
      </w:r>
    </w:p>
    <w:p w:rsidR="00A73D22" w:rsidRPr="008A16CF" w:rsidRDefault="00503A86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>-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>на обеспечение сохранности, развитие и популяризацию лучших образцов традиционной народной культуры и народного творчеств</w:t>
      </w:r>
      <w:r w:rsidR="00724878" w:rsidRPr="008A16CF">
        <w:rPr>
          <w:rFonts w:ascii="Times New Roman" w:hAnsi="Times New Roman"/>
          <w:sz w:val="24"/>
          <w:szCs w:val="24"/>
          <w:lang w:eastAsia="ru-RU"/>
        </w:rPr>
        <w:t>а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(учреждения культуры) – 9079,5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8A16CF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8A16CF" w:rsidRDefault="0019759D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t xml:space="preserve">-на сохранение и развитие культурного потенциала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 xml:space="preserve"> района (в том числе на обеспечение реализации муниципальной программы "Совершенствование социальной политики в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– 2411,1</w:t>
      </w:r>
      <w:r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A16CF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270BC" w:rsidRDefault="004644B3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>- финансирование</w:t>
      </w:r>
      <w:r w:rsidR="000D446C" w:rsidRPr="00F270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составило 280,5 </w:t>
      </w:r>
      <w:proofErr w:type="spellStart"/>
      <w:r w:rsidR="00E0557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5573">
        <w:rPr>
          <w:rFonts w:ascii="Times New Roman" w:hAnsi="Times New Roman"/>
          <w:sz w:val="24"/>
          <w:szCs w:val="24"/>
          <w:lang w:eastAsia="ru-RU"/>
        </w:rPr>
        <w:t xml:space="preserve"> или 29,2 % годовых показателей. 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573">
        <w:rPr>
          <w:rFonts w:ascii="Times New Roman" w:hAnsi="Times New Roman"/>
          <w:sz w:val="24"/>
          <w:szCs w:val="24"/>
          <w:lang w:eastAsia="ru-RU"/>
        </w:rPr>
        <w:t>Про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>финанси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>р</w:t>
      </w:r>
      <w:r w:rsidR="00E05573">
        <w:rPr>
          <w:rFonts w:ascii="Times New Roman" w:hAnsi="Times New Roman"/>
          <w:sz w:val="24"/>
          <w:szCs w:val="24"/>
          <w:lang w:eastAsia="ru-RU"/>
        </w:rPr>
        <w:t>ованы мероприятия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="003F2F6B" w:rsidRPr="00F270B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2015-2020 годы».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Исполнение за отчетный период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644B3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 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E05573">
        <w:rPr>
          <w:rFonts w:ascii="Times New Roman" w:hAnsi="Times New Roman"/>
          <w:sz w:val="24"/>
          <w:szCs w:val="24"/>
          <w:lang w:eastAsia="ru-RU"/>
        </w:rPr>
        <w:t>составило 4684,9 тыс. рублей или 51,6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. По сравнению с аналогичным периодом 201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7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года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 рост составил 12,1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%. </w:t>
      </w:r>
      <w:r w:rsidR="005B40A4">
        <w:rPr>
          <w:rFonts w:ascii="Times New Roman" w:hAnsi="Times New Roman"/>
          <w:sz w:val="24"/>
          <w:szCs w:val="24"/>
          <w:lang w:eastAsia="ru-RU"/>
        </w:rPr>
        <w:t>Основную долю – 60,8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F270BC">
        <w:rPr>
          <w:rFonts w:ascii="Times New Roman" w:hAnsi="Times New Roman"/>
          <w:sz w:val="24"/>
          <w:szCs w:val="24"/>
          <w:lang w:eastAsia="ru-RU"/>
        </w:rPr>
        <w:t>%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занимают</w:t>
      </w:r>
      <w:proofErr w:type="gramEnd"/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по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подразделу 10 04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>«Охрана семьи и детства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».  В отчетном периоде 2018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 на под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раздел 04 было направлен</w:t>
      </w:r>
      <w:r w:rsidR="005B40A4">
        <w:rPr>
          <w:rFonts w:ascii="Times New Roman" w:hAnsi="Times New Roman"/>
          <w:sz w:val="24"/>
          <w:szCs w:val="24"/>
          <w:lang w:eastAsia="ru-RU"/>
        </w:rPr>
        <w:t>о 2848,7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– исполнение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 68,7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5B40A4">
        <w:rPr>
          <w:rFonts w:ascii="Times New Roman" w:hAnsi="Times New Roman"/>
          <w:sz w:val="24"/>
          <w:szCs w:val="24"/>
          <w:lang w:eastAsia="ru-RU"/>
        </w:rPr>
        <w:t>довых плановых назначений и 101,8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% к уровню 2017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года. 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F270BC">
        <w:rPr>
          <w:rFonts w:ascii="Times New Roman" w:hAnsi="Times New Roman"/>
          <w:sz w:val="24"/>
          <w:szCs w:val="24"/>
          <w:lang w:eastAsia="ru-RU"/>
        </w:rPr>
        <w:t>«Социальное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обеспеч</w:t>
      </w:r>
      <w:r w:rsidRPr="00F270BC">
        <w:rPr>
          <w:rFonts w:ascii="Times New Roman" w:hAnsi="Times New Roman"/>
          <w:sz w:val="24"/>
          <w:szCs w:val="24"/>
          <w:lang w:eastAsia="ru-RU"/>
        </w:rPr>
        <w:t>ение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 xml:space="preserve"> насел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>ен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>ия</w:t>
      </w:r>
      <w:r w:rsidRPr="00F270BC">
        <w:rPr>
          <w:rFonts w:ascii="Times New Roman" w:hAnsi="Times New Roman"/>
          <w:sz w:val="24"/>
          <w:szCs w:val="24"/>
          <w:lang w:eastAsia="ru-RU"/>
        </w:rPr>
        <w:t>»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 было направлено 1044,8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D27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, Исполнение 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>г</w:t>
      </w:r>
      <w:r w:rsidR="005B40A4">
        <w:rPr>
          <w:rFonts w:ascii="Times New Roman" w:hAnsi="Times New Roman"/>
          <w:sz w:val="24"/>
          <w:szCs w:val="24"/>
          <w:lang w:eastAsia="ru-RU"/>
        </w:rPr>
        <w:t>одовых назначений составило 36,4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1A7D43" w:rsidRPr="00F270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подраздела 01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«</w:t>
      </w:r>
      <w:r w:rsidRPr="00F270BC">
        <w:rPr>
          <w:rFonts w:ascii="Times New Roman" w:hAnsi="Times New Roman"/>
          <w:sz w:val="24"/>
          <w:szCs w:val="24"/>
          <w:lang w:eastAsia="ru-RU"/>
        </w:rPr>
        <w:t>Пенсионное обеспечение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з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а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отче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тный период составило 521,5 </w:t>
      </w:r>
      <w:proofErr w:type="spellStart"/>
      <w:r w:rsidR="005B40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 xml:space="preserve"> – 39,1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02 «</w:t>
      </w:r>
      <w:r w:rsidRPr="00F270BC">
        <w:rPr>
          <w:rFonts w:ascii="Times New Roman" w:hAnsi="Times New Roman"/>
          <w:sz w:val="24"/>
          <w:szCs w:val="24"/>
          <w:lang w:eastAsia="ru-RU"/>
        </w:rPr>
        <w:t>Социальное обслуживание населения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не производились.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На «</w:t>
      </w:r>
      <w:r w:rsidRPr="00F270BC">
        <w:rPr>
          <w:rFonts w:ascii="Times New Roman" w:hAnsi="Times New Roman"/>
          <w:sz w:val="24"/>
          <w:szCs w:val="24"/>
          <w:lang w:eastAsia="ru-RU"/>
        </w:rPr>
        <w:t>Другие вопросы в области социальной политики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» под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раздел 06 было направлен</w:t>
      </w:r>
      <w:r w:rsidR="005B40A4">
        <w:rPr>
          <w:rFonts w:ascii="Times New Roman" w:hAnsi="Times New Roman"/>
          <w:sz w:val="24"/>
          <w:szCs w:val="24"/>
          <w:lang w:eastAsia="ru-RU"/>
        </w:rPr>
        <w:t>о 269,9</w:t>
      </w:r>
      <w:r w:rsidR="00757525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7525" w:rsidRPr="00F270BC">
        <w:rPr>
          <w:rFonts w:ascii="Times New Roman" w:hAnsi="Times New Roman"/>
          <w:sz w:val="24"/>
          <w:szCs w:val="24"/>
          <w:lang w:eastAsia="ru-RU"/>
        </w:rPr>
        <w:t>ты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 xml:space="preserve"> или 37,2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530A0" w:rsidRPr="00F270BC">
        <w:rPr>
          <w:rFonts w:ascii="Times New Roman" w:hAnsi="Times New Roman"/>
          <w:sz w:val="24"/>
          <w:szCs w:val="24"/>
          <w:lang w:eastAsia="ru-RU"/>
        </w:rPr>
        <w:t>годовых показателей.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1F0" w:rsidRPr="00F270BC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F9F" w:rsidRPr="00F270B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3D7F9F" w:rsidRPr="00F270BC">
        <w:rPr>
          <w:rFonts w:ascii="Times New Roman" w:hAnsi="Times New Roman"/>
          <w:sz w:val="24"/>
          <w:szCs w:val="24"/>
          <w:lang w:eastAsia="ru-RU"/>
        </w:rPr>
        <w:t xml:space="preserve"> отчетном периоде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финансирование 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составило 64382,3 </w:t>
      </w:r>
      <w:proofErr w:type="spellStart"/>
      <w:r w:rsidR="005B40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 xml:space="preserve"> или 44,9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 годового плана.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Расходы были направлены на </w:t>
      </w:r>
      <w:r w:rsidR="00F226B3" w:rsidRPr="00F270BC">
        <w:rPr>
          <w:rFonts w:ascii="Times New Roman" w:hAnsi="Times New Roman"/>
          <w:sz w:val="24"/>
          <w:szCs w:val="24"/>
          <w:lang w:eastAsia="ru-RU"/>
        </w:rPr>
        <w:t xml:space="preserve">подраздел 01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«Физи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ческая кул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ьтура» - в сумме 628,9 </w:t>
      </w:r>
      <w:proofErr w:type="spellStart"/>
      <w:r w:rsidR="005B40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>, что составляет 13,6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 На «Массовый спорт» -</w:t>
      </w:r>
      <w:r w:rsidR="008358CB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5B40A4">
        <w:rPr>
          <w:rFonts w:ascii="Times New Roman" w:hAnsi="Times New Roman"/>
          <w:sz w:val="24"/>
          <w:szCs w:val="24"/>
          <w:lang w:eastAsia="ru-RU"/>
        </w:rPr>
        <w:t>драздел 02 было направлено 385,1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40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 xml:space="preserve"> (42,8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Другие вопросы в области физической культуры и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спорта </w:t>
      </w:r>
      <w:proofErr w:type="gramStart"/>
      <w:r w:rsidR="005B40A4">
        <w:rPr>
          <w:rFonts w:ascii="Times New Roman" w:hAnsi="Times New Roman"/>
          <w:sz w:val="24"/>
          <w:szCs w:val="24"/>
          <w:lang w:eastAsia="ru-RU"/>
        </w:rPr>
        <w:lastRenderedPageBreak/>
        <w:t>профинансированы  на</w:t>
      </w:r>
      <w:proofErr w:type="gramEnd"/>
      <w:r w:rsidR="005B40A4">
        <w:rPr>
          <w:rFonts w:ascii="Times New Roman" w:hAnsi="Times New Roman"/>
          <w:sz w:val="24"/>
          <w:szCs w:val="24"/>
          <w:lang w:eastAsia="ru-RU"/>
        </w:rPr>
        <w:t xml:space="preserve"> 45,9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% п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ланов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ых наз</w:t>
      </w:r>
      <w:r w:rsidR="005B40A4">
        <w:rPr>
          <w:rFonts w:ascii="Times New Roman" w:hAnsi="Times New Roman"/>
          <w:sz w:val="24"/>
          <w:szCs w:val="24"/>
          <w:lang w:eastAsia="ru-RU"/>
        </w:rPr>
        <w:t>начений или в сумме 63368,3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84BBC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(строительство физкультурно-оздоровительного комплекса с бассейном в г. Вытегра).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2D09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о разделу </w:t>
      </w:r>
      <w:r w:rsidR="00BA764D" w:rsidRPr="000B2D0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A764D" w:rsidRPr="000B2D09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0B2D09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2D09">
        <w:rPr>
          <w:rFonts w:ascii="Times New Roman" w:hAnsi="Times New Roman"/>
          <w:bCs/>
          <w:sz w:val="24"/>
          <w:szCs w:val="24"/>
        </w:rPr>
        <w:t>исполне</w:t>
      </w:r>
      <w:r w:rsidR="000B2D09" w:rsidRPr="000B2D09">
        <w:rPr>
          <w:rFonts w:ascii="Times New Roman" w:hAnsi="Times New Roman"/>
          <w:bCs/>
          <w:sz w:val="24"/>
          <w:szCs w:val="24"/>
        </w:rPr>
        <w:t>н</w:t>
      </w:r>
      <w:r w:rsidR="005B40A4">
        <w:rPr>
          <w:rFonts w:ascii="Times New Roman" w:hAnsi="Times New Roman"/>
          <w:bCs/>
          <w:sz w:val="24"/>
          <w:szCs w:val="24"/>
        </w:rPr>
        <w:t>ие составило 43,9</w:t>
      </w:r>
      <w:r w:rsidR="006C68CD" w:rsidRPr="000B2D09">
        <w:rPr>
          <w:rFonts w:ascii="Times New Roman" w:hAnsi="Times New Roman"/>
          <w:bCs/>
          <w:sz w:val="24"/>
          <w:szCs w:val="24"/>
        </w:rPr>
        <w:t xml:space="preserve"> </w:t>
      </w:r>
      <w:r w:rsidR="00662FF8" w:rsidRPr="000B2D09">
        <w:rPr>
          <w:rFonts w:ascii="Times New Roman" w:hAnsi="Times New Roman"/>
          <w:bCs/>
          <w:sz w:val="24"/>
          <w:szCs w:val="24"/>
        </w:rPr>
        <w:t>% или</w:t>
      </w:r>
      <w:r w:rsidR="005B40A4">
        <w:rPr>
          <w:rFonts w:ascii="Times New Roman" w:hAnsi="Times New Roman"/>
          <w:bCs/>
          <w:sz w:val="24"/>
          <w:szCs w:val="24"/>
        </w:rPr>
        <w:t xml:space="preserve"> 14504,6</w:t>
      </w:r>
      <w:r w:rsidR="000B2D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30A0" w:rsidRPr="000B2D0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F530A0" w:rsidRPr="000B2D09">
        <w:rPr>
          <w:rFonts w:ascii="Times New Roman" w:hAnsi="Times New Roman"/>
          <w:bCs/>
          <w:sz w:val="24"/>
          <w:szCs w:val="24"/>
        </w:rPr>
        <w:t>, в том числе:</w:t>
      </w:r>
    </w:p>
    <w:p w:rsidR="00F530A0" w:rsidRDefault="00F530A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bCs/>
          <w:sz w:val="24"/>
          <w:szCs w:val="24"/>
        </w:rPr>
        <w:t>-дотации на выравнивание бюджетной обеспеченности субъектов Российской Федерации и муниципальных образова</w:t>
      </w:r>
      <w:r w:rsidR="005B40A4">
        <w:rPr>
          <w:rFonts w:ascii="Times New Roman" w:hAnsi="Times New Roman"/>
          <w:bCs/>
          <w:sz w:val="24"/>
          <w:szCs w:val="24"/>
        </w:rPr>
        <w:t>ний – 11645,5</w:t>
      </w:r>
      <w:r w:rsidR="00AE03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E0309" w:rsidRPr="000B2D09">
        <w:rPr>
          <w:rFonts w:ascii="Times New Roman" w:hAnsi="Times New Roman"/>
          <w:bCs/>
          <w:sz w:val="24"/>
          <w:szCs w:val="24"/>
        </w:rPr>
        <w:t>тыс.ру</w:t>
      </w:r>
      <w:r w:rsidR="005B40A4">
        <w:rPr>
          <w:rFonts w:ascii="Times New Roman" w:hAnsi="Times New Roman"/>
          <w:bCs/>
          <w:sz w:val="24"/>
          <w:szCs w:val="24"/>
        </w:rPr>
        <w:t>блей</w:t>
      </w:r>
      <w:proofErr w:type="spellEnd"/>
      <w:r w:rsidR="005B40A4">
        <w:rPr>
          <w:rFonts w:ascii="Times New Roman" w:hAnsi="Times New Roman"/>
          <w:bCs/>
          <w:sz w:val="24"/>
          <w:szCs w:val="24"/>
        </w:rPr>
        <w:t xml:space="preserve"> или 50,0 % плановых назначений,</w:t>
      </w:r>
    </w:p>
    <w:p w:rsidR="005B40A4" w:rsidRDefault="00EC0130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-иные дотации</w:t>
      </w:r>
      <w:r w:rsidRPr="00EC0130">
        <w:rPr>
          <w:rFonts w:ascii="Times New Roman" w:hAnsi="Times New Roman"/>
          <w:bCs/>
          <w:sz w:val="24"/>
          <w:szCs w:val="24"/>
        </w:rPr>
        <w:t xml:space="preserve"> на поддержку мер по обеспечению сбалансированности бюджетов</w:t>
      </w:r>
      <w:r w:rsidR="005B40A4">
        <w:rPr>
          <w:rFonts w:ascii="Times New Roman" w:hAnsi="Times New Roman"/>
          <w:bCs/>
          <w:sz w:val="24"/>
          <w:szCs w:val="24"/>
        </w:rPr>
        <w:t xml:space="preserve">– 50,0 % годовых назначений или 2730,9 </w:t>
      </w:r>
      <w:proofErr w:type="spellStart"/>
      <w:r w:rsidR="005B40A4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5B40A4">
        <w:rPr>
          <w:rFonts w:ascii="Times New Roman" w:hAnsi="Times New Roman"/>
          <w:bCs/>
          <w:sz w:val="24"/>
          <w:szCs w:val="24"/>
        </w:rPr>
        <w:t>,</w:t>
      </w:r>
    </w:p>
    <w:p w:rsidR="005B40A4" w:rsidRPr="000B2D09" w:rsidRDefault="005B40A4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-перечислены прочие межбюджетные трансферты общего характера в сумме 128,2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(3 % годовых назначений).</w:t>
      </w:r>
    </w:p>
    <w:p w:rsidR="000B2D09" w:rsidRDefault="000B2D09" w:rsidP="00AE0309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130" w:rsidRDefault="00390AEA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</w:t>
      </w:r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 финансирования </w:t>
      </w:r>
      <w:proofErr w:type="gramStart"/>
      <w:r w:rsidR="00662FF8" w:rsidRPr="000B2D09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77CFB" w:rsidRPr="000B2D09">
        <w:rPr>
          <w:rFonts w:ascii="Times New Roman" w:hAnsi="Times New Roman"/>
          <w:sz w:val="24"/>
          <w:szCs w:val="24"/>
          <w:lang w:eastAsia="ru-RU"/>
        </w:rPr>
        <w:t xml:space="preserve"> разделам: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0130" w:rsidRDefault="00AE0309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662FF8" w:rsidRPr="000B2D09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C0130">
        <w:rPr>
          <w:rFonts w:ascii="Times New Roman" w:hAnsi="Times New Roman"/>
          <w:bCs/>
          <w:sz w:val="24"/>
          <w:szCs w:val="24"/>
          <w:lang w:eastAsia="ru-RU"/>
        </w:rPr>
        <w:t xml:space="preserve"> «Национальная экономика» - 11,1</w:t>
      </w:r>
      <w:r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%,</w:t>
      </w:r>
      <w:r w:rsidR="00390AEA"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C0130" w:rsidRDefault="00390AEA" w:rsidP="00963A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 xml:space="preserve">06 </w:t>
      </w:r>
      <w:r w:rsidR="00F77CFB" w:rsidRPr="000B2D09">
        <w:rPr>
          <w:rFonts w:ascii="Times New Roman" w:hAnsi="Times New Roman"/>
          <w:bCs/>
          <w:sz w:val="24"/>
          <w:szCs w:val="24"/>
          <w:lang w:eastAsia="ru-RU"/>
        </w:rPr>
        <w:t>«Охрана окружающей среды»</w:t>
      </w:r>
      <w:r w:rsidR="00FF0686" w:rsidRPr="000B2D09">
        <w:rPr>
          <w:rFonts w:ascii="Times New Roman" w:hAnsi="Times New Roman"/>
          <w:sz w:val="24"/>
          <w:szCs w:val="24"/>
          <w:lang w:eastAsia="ru-RU"/>
        </w:rPr>
        <w:t> -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 xml:space="preserve"> 4,2</w:t>
      </w:r>
      <w:r w:rsidR="00F530A0" w:rsidRPr="000B2D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7CFB" w:rsidRPr="000B2D09">
        <w:rPr>
          <w:rFonts w:ascii="Times New Roman" w:hAnsi="Times New Roman"/>
          <w:sz w:val="24"/>
          <w:szCs w:val="24"/>
          <w:lang w:eastAsia="ru-RU"/>
        </w:rPr>
        <w:t>%,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0130" w:rsidRDefault="00EC0130" w:rsidP="00EC0130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2D09" w:rsidRPr="000B2D09">
        <w:rPr>
          <w:rFonts w:ascii="Times New Roman" w:hAnsi="Times New Roman"/>
          <w:sz w:val="24"/>
          <w:szCs w:val="24"/>
          <w:lang w:eastAsia="ru-RU"/>
        </w:rPr>
        <w:t xml:space="preserve">09 «Здравоохранение» </w:t>
      </w:r>
      <w:r>
        <w:rPr>
          <w:rFonts w:ascii="Times New Roman" w:hAnsi="Times New Roman"/>
          <w:sz w:val="24"/>
          <w:szCs w:val="24"/>
          <w:lang w:eastAsia="ru-RU"/>
        </w:rPr>
        <w:t>- 29,2 %.</w:t>
      </w:r>
    </w:p>
    <w:p w:rsidR="00EC0130" w:rsidRDefault="00662FF8" w:rsidP="00EC0130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Выше среднего значения процент фина</w:t>
      </w:r>
      <w:r w:rsidR="006C68CD" w:rsidRPr="000B2D09">
        <w:rPr>
          <w:rFonts w:ascii="Times New Roman" w:hAnsi="Times New Roman"/>
          <w:sz w:val="24"/>
          <w:szCs w:val="24"/>
          <w:lang w:eastAsia="ru-RU"/>
        </w:rPr>
        <w:t>нсирования расходо</w:t>
      </w:r>
      <w:r w:rsidR="00EC0130">
        <w:rPr>
          <w:rFonts w:ascii="Times New Roman" w:hAnsi="Times New Roman"/>
          <w:sz w:val="24"/>
          <w:szCs w:val="24"/>
          <w:lang w:eastAsia="ru-RU"/>
        </w:rPr>
        <w:t>в по разделам:</w:t>
      </w:r>
    </w:p>
    <w:p w:rsidR="00AE0309" w:rsidRDefault="006C68CD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309" w:rsidRPr="000B2D09">
        <w:rPr>
          <w:rFonts w:ascii="Times New Roman" w:hAnsi="Times New Roman"/>
          <w:sz w:val="24"/>
          <w:szCs w:val="24"/>
          <w:lang w:eastAsia="ru-RU"/>
        </w:rPr>
        <w:t>05 «Жилищно</w:t>
      </w:r>
      <w:r w:rsidR="00EC0130">
        <w:rPr>
          <w:rFonts w:ascii="Times New Roman" w:hAnsi="Times New Roman"/>
          <w:sz w:val="24"/>
          <w:szCs w:val="24"/>
          <w:lang w:eastAsia="ru-RU"/>
        </w:rPr>
        <w:t>-коммунальное хозяйство» - 51,2 %,</w:t>
      </w:r>
    </w:p>
    <w:p w:rsidR="00EC0130" w:rsidRDefault="00EC0130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07 «Образование» - 53,9 %,</w:t>
      </w:r>
    </w:p>
    <w:p w:rsidR="00EC0130" w:rsidRPr="000B2D09" w:rsidRDefault="00EC0130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«Социальная политика» - 51,6 %.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11FA">
        <w:rPr>
          <w:rFonts w:ascii="Times New Roman" w:hAnsi="Times New Roman"/>
          <w:b/>
          <w:sz w:val="24"/>
          <w:szCs w:val="24"/>
        </w:rPr>
        <w:t>Исполнение муниципальных программ</w:t>
      </w:r>
    </w:p>
    <w:p w:rsidR="00AC2D3F" w:rsidRPr="00BC11FA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     Анализ </w:t>
      </w:r>
      <w:r w:rsidR="00443C41">
        <w:rPr>
          <w:rFonts w:ascii="Times New Roman" w:hAnsi="Times New Roman"/>
          <w:sz w:val="24"/>
          <w:szCs w:val="24"/>
        </w:rPr>
        <w:t>финансирования</w:t>
      </w:r>
      <w:r w:rsidRPr="00BC11FA">
        <w:rPr>
          <w:rFonts w:ascii="Times New Roman" w:hAnsi="Times New Roman"/>
          <w:sz w:val="24"/>
          <w:szCs w:val="24"/>
        </w:rPr>
        <w:t xml:space="preserve"> муниципальных программ за отчетный период приведен в Приложении 3 к Заключению.</w:t>
      </w:r>
    </w:p>
    <w:p w:rsidR="00165760" w:rsidRPr="00BC11FA" w:rsidRDefault="00EC25A1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На реализацию мероприятий муниципальных пр</w:t>
      </w:r>
      <w:r w:rsidR="00116D4E" w:rsidRPr="00BC11FA">
        <w:rPr>
          <w:rFonts w:ascii="Times New Roman" w:hAnsi="Times New Roman"/>
          <w:sz w:val="24"/>
          <w:szCs w:val="24"/>
        </w:rPr>
        <w:t xml:space="preserve">ограмм решением о </w:t>
      </w:r>
      <w:r w:rsidR="000B2D09" w:rsidRPr="00BC11FA">
        <w:rPr>
          <w:rFonts w:ascii="Times New Roman" w:hAnsi="Times New Roman"/>
          <w:sz w:val="24"/>
          <w:szCs w:val="24"/>
        </w:rPr>
        <w:t>бюджете (№ 23 от 13.12.2017</w:t>
      </w:r>
      <w:r w:rsidR="00AE0309" w:rsidRPr="00BC11FA">
        <w:rPr>
          <w:rFonts w:ascii="Times New Roman" w:hAnsi="Times New Roman"/>
          <w:sz w:val="24"/>
          <w:szCs w:val="24"/>
        </w:rPr>
        <w:t xml:space="preserve"> года)</w:t>
      </w:r>
      <w:r w:rsidR="000B2D09" w:rsidRPr="00BC11FA">
        <w:rPr>
          <w:rFonts w:ascii="Times New Roman" w:hAnsi="Times New Roman"/>
          <w:sz w:val="24"/>
          <w:szCs w:val="24"/>
        </w:rPr>
        <w:t xml:space="preserve"> предусмотрено 646965,4</w:t>
      </w:r>
      <w:r w:rsidR="0016099A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D09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0B2D09" w:rsidRPr="00BC11FA">
        <w:rPr>
          <w:rFonts w:ascii="Times New Roman" w:hAnsi="Times New Roman"/>
          <w:sz w:val="24"/>
          <w:szCs w:val="24"/>
        </w:rPr>
        <w:t>, что составляло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r w:rsidR="000B2D09" w:rsidRPr="00BC11FA">
        <w:rPr>
          <w:rFonts w:ascii="Times New Roman" w:hAnsi="Times New Roman"/>
          <w:sz w:val="24"/>
          <w:szCs w:val="24"/>
        </w:rPr>
        <w:t>94,9</w:t>
      </w:r>
      <w:r w:rsidRPr="00BC11FA">
        <w:rPr>
          <w:rFonts w:ascii="Times New Roman" w:hAnsi="Times New Roman"/>
          <w:sz w:val="24"/>
          <w:szCs w:val="24"/>
        </w:rPr>
        <w:t xml:space="preserve"> % от общих расходов бюджета.  В отчетном периоде решениями Представительного </w:t>
      </w:r>
      <w:proofErr w:type="gramStart"/>
      <w:r w:rsidRPr="00BC11FA">
        <w:rPr>
          <w:rFonts w:ascii="Times New Roman" w:hAnsi="Times New Roman"/>
          <w:sz w:val="24"/>
          <w:szCs w:val="24"/>
        </w:rPr>
        <w:t>Собрания  внесены</w:t>
      </w:r>
      <w:proofErr w:type="gramEnd"/>
      <w:r w:rsidRPr="00BC11FA">
        <w:rPr>
          <w:rFonts w:ascii="Times New Roman" w:hAnsi="Times New Roman"/>
          <w:sz w:val="24"/>
          <w:szCs w:val="24"/>
        </w:rPr>
        <w:t xml:space="preserve"> изменения в общи</w:t>
      </w:r>
      <w:r w:rsidR="00662FF8" w:rsidRPr="00BC11FA">
        <w:rPr>
          <w:rFonts w:ascii="Times New Roman" w:hAnsi="Times New Roman"/>
          <w:sz w:val="24"/>
          <w:szCs w:val="24"/>
        </w:rPr>
        <w:t>й объем финансирования программ</w:t>
      </w:r>
      <w:r w:rsidR="000B2D09" w:rsidRPr="00BC11FA">
        <w:rPr>
          <w:rFonts w:ascii="Times New Roman" w:hAnsi="Times New Roman"/>
          <w:sz w:val="24"/>
          <w:szCs w:val="24"/>
        </w:rPr>
        <w:t xml:space="preserve"> – увеличение составило</w:t>
      </w:r>
      <w:r w:rsidR="00443C41">
        <w:rPr>
          <w:rFonts w:ascii="Times New Roman" w:hAnsi="Times New Roman"/>
          <w:sz w:val="24"/>
          <w:szCs w:val="24"/>
        </w:rPr>
        <w:t xml:space="preserve"> 57771,4 </w:t>
      </w:r>
      <w:proofErr w:type="spellStart"/>
      <w:r w:rsidR="00443C4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43C41">
        <w:rPr>
          <w:rFonts w:ascii="Times New Roman" w:hAnsi="Times New Roman"/>
          <w:sz w:val="24"/>
          <w:szCs w:val="24"/>
        </w:rPr>
        <w:t xml:space="preserve"> (+8,9</w:t>
      </w:r>
      <w:r w:rsidR="00662FF8" w:rsidRPr="00BC11FA">
        <w:rPr>
          <w:rFonts w:ascii="Times New Roman" w:hAnsi="Times New Roman"/>
          <w:sz w:val="24"/>
          <w:szCs w:val="24"/>
        </w:rPr>
        <w:t xml:space="preserve"> %)</w:t>
      </w:r>
      <w:r w:rsidR="008768F2" w:rsidRPr="00BC11FA">
        <w:rPr>
          <w:rFonts w:ascii="Times New Roman" w:hAnsi="Times New Roman"/>
          <w:sz w:val="24"/>
          <w:szCs w:val="24"/>
        </w:rPr>
        <w:t>.</w:t>
      </w:r>
      <w:r w:rsidR="003F433D" w:rsidRPr="00BC11FA">
        <w:rPr>
          <w:rFonts w:ascii="Times New Roman" w:hAnsi="Times New Roman"/>
          <w:sz w:val="24"/>
          <w:szCs w:val="24"/>
        </w:rPr>
        <w:t xml:space="preserve"> Доля программных расходов </w:t>
      </w:r>
      <w:r w:rsidR="000B2D09" w:rsidRPr="00BC11FA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 w:rsidR="004C22F2" w:rsidRPr="00BC11FA">
        <w:rPr>
          <w:rFonts w:ascii="Times New Roman" w:hAnsi="Times New Roman"/>
          <w:sz w:val="24"/>
          <w:szCs w:val="24"/>
        </w:rPr>
        <w:t xml:space="preserve">после уточнения </w:t>
      </w:r>
      <w:r w:rsidR="00443C41">
        <w:rPr>
          <w:rFonts w:ascii="Times New Roman" w:hAnsi="Times New Roman"/>
          <w:sz w:val="24"/>
          <w:szCs w:val="24"/>
        </w:rPr>
        <w:t xml:space="preserve">увеличилась </w:t>
      </w:r>
      <w:proofErr w:type="gramStart"/>
      <w:r w:rsidR="00443C41">
        <w:rPr>
          <w:rFonts w:ascii="Times New Roman" w:hAnsi="Times New Roman"/>
          <w:sz w:val="24"/>
          <w:szCs w:val="24"/>
        </w:rPr>
        <w:t>на  0</w:t>
      </w:r>
      <w:proofErr w:type="gramEnd"/>
      <w:r w:rsidR="00443C41">
        <w:rPr>
          <w:rFonts w:ascii="Times New Roman" w:hAnsi="Times New Roman"/>
          <w:sz w:val="24"/>
          <w:szCs w:val="24"/>
        </w:rPr>
        <w:t>,4 процентных пункта и составила  95,3 % (704736,8</w:t>
      </w:r>
      <w:r w:rsidR="003F433D"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33D"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3F433D" w:rsidRPr="00BC11FA">
        <w:rPr>
          <w:rFonts w:ascii="Times New Roman" w:hAnsi="Times New Roman"/>
          <w:sz w:val="24"/>
          <w:szCs w:val="24"/>
        </w:rPr>
        <w:t xml:space="preserve">). </w:t>
      </w:r>
      <w:r w:rsidR="004E156B" w:rsidRPr="00BC11FA">
        <w:rPr>
          <w:rFonts w:ascii="Times New Roman" w:hAnsi="Times New Roman"/>
          <w:sz w:val="24"/>
          <w:szCs w:val="24"/>
        </w:rPr>
        <w:t xml:space="preserve"> </w:t>
      </w:r>
    </w:p>
    <w:p w:rsidR="004C22F2" w:rsidRPr="00BC11FA" w:rsidRDefault="003F433D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Финансирование мероприятий муниципальных программ </w:t>
      </w:r>
      <w:r w:rsidR="0011096F" w:rsidRPr="00BC11FA">
        <w:rPr>
          <w:rFonts w:ascii="Times New Roman" w:hAnsi="Times New Roman"/>
          <w:sz w:val="24"/>
          <w:szCs w:val="24"/>
        </w:rPr>
        <w:t>на 01</w:t>
      </w:r>
      <w:r w:rsidR="00443C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3C41">
        <w:rPr>
          <w:rFonts w:ascii="Times New Roman" w:hAnsi="Times New Roman"/>
          <w:sz w:val="24"/>
          <w:szCs w:val="24"/>
        </w:rPr>
        <w:t>июля</w:t>
      </w:r>
      <w:r w:rsidR="008358CB" w:rsidRPr="00BC11FA">
        <w:rPr>
          <w:rFonts w:ascii="Times New Roman" w:hAnsi="Times New Roman"/>
          <w:sz w:val="24"/>
          <w:szCs w:val="24"/>
        </w:rPr>
        <w:t xml:space="preserve"> </w:t>
      </w:r>
      <w:r w:rsidR="00443C41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443C41">
        <w:rPr>
          <w:rFonts w:ascii="Times New Roman" w:hAnsi="Times New Roman"/>
          <w:sz w:val="24"/>
          <w:szCs w:val="24"/>
        </w:rPr>
        <w:t xml:space="preserve"> года составило 342074,8 </w:t>
      </w:r>
      <w:proofErr w:type="spellStart"/>
      <w:r w:rsidR="00443C4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43C41">
        <w:rPr>
          <w:rFonts w:ascii="Times New Roman" w:hAnsi="Times New Roman"/>
          <w:sz w:val="24"/>
          <w:szCs w:val="24"/>
        </w:rPr>
        <w:t xml:space="preserve"> или 48,5</w:t>
      </w:r>
      <w:r w:rsidR="000B2D09" w:rsidRPr="00BC11FA">
        <w:rPr>
          <w:rFonts w:ascii="Times New Roman" w:hAnsi="Times New Roman"/>
          <w:sz w:val="24"/>
          <w:szCs w:val="24"/>
        </w:rPr>
        <w:t xml:space="preserve"> % годовых назначений. 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BC11FA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C11FA">
        <w:rPr>
          <w:rFonts w:ascii="Times New Roman" w:eastAsiaTheme="minorHAnsi" w:hAnsi="Times New Roman"/>
          <w:b/>
          <w:sz w:val="24"/>
          <w:szCs w:val="24"/>
        </w:rPr>
        <w:t xml:space="preserve">Состояние дебиторской и кредиторской задолженности </w:t>
      </w:r>
    </w:p>
    <w:p w:rsidR="008D4F5F" w:rsidRPr="00BC11FA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D2447" w:rsidRPr="00BC11FA" w:rsidRDefault="008D4F5F" w:rsidP="00A518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C11FA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BC11FA">
        <w:rPr>
          <w:rFonts w:ascii="Times New Roman" w:eastAsiaTheme="minorHAnsi" w:hAnsi="Times New Roman"/>
          <w:b/>
          <w:sz w:val="24"/>
          <w:szCs w:val="24"/>
        </w:rPr>
        <w:t>дебиторской</w:t>
      </w:r>
      <w:r w:rsidR="00B65B1B">
        <w:rPr>
          <w:rFonts w:ascii="Times New Roman" w:eastAsiaTheme="minorHAnsi" w:hAnsi="Times New Roman"/>
          <w:sz w:val="24"/>
          <w:szCs w:val="24"/>
        </w:rPr>
        <w:t xml:space="preserve"> задолженности на 01.07</w:t>
      </w:r>
      <w:r w:rsidR="00BC11FA" w:rsidRPr="00BC11FA">
        <w:rPr>
          <w:rFonts w:ascii="Times New Roman" w:eastAsiaTheme="minorHAnsi" w:hAnsi="Times New Roman"/>
          <w:sz w:val="24"/>
          <w:szCs w:val="24"/>
        </w:rPr>
        <w:t>.2018</w:t>
      </w:r>
      <w:r w:rsidRPr="00BC11FA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1134"/>
        <w:gridCol w:w="1559"/>
      </w:tblGrid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Отчетные данные на 01.01.2018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01.07.2018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3828,8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14383,7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11158,0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+7329,2</w:t>
            </w:r>
          </w:p>
        </w:tc>
      </w:tr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1201,9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1606,9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+1017,3</w:t>
            </w:r>
          </w:p>
        </w:tc>
      </w:tr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2,6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+2,6</w:t>
            </w:r>
          </w:p>
        </w:tc>
      </w:tr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120900000</w:t>
            </w:r>
            <w:r w:rsidRPr="00BC11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B65B1B" w:rsidRPr="00BC11FA" w:rsidTr="00B65B1B">
        <w:trPr>
          <w:trHeight w:val="419"/>
        </w:trPr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28,9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-39,1</w:t>
            </w:r>
          </w:p>
        </w:tc>
      </w:tr>
      <w:tr w:rsidR="00B65B1B" w:rsidRPr="00BC11FA" w:rsidTr="00B65B1B">
        <w:tc>
          <w:tcPr>
            <w:tcW w:w="4815" w:type="dxa"/>
          </w:tcPr>
          <w:p w:rsidR="00B65B1B" w:rsidRPr="00BC11FA" w:rsidRDefault="00B65B1B" w:rsidP="008D4F5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7110,5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18257,7</w:t>
            </w:r>
          </w:p>
        </w:tc>
        <w:tc>
          <w:tcPr>
            <w:tcW w:w="1134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15420,5</w:t>
            </w:r>
          </w:p>
        </w:tc>
        <w:tc>
          <w:tcPr>
            <w:tcW w:w="1559" w:type="dxa"/>
          </w:tcPr>
          <w:p w:rsidR="00B65B1B" w:rsidRPr="00BC11FA" w:rsidRDefault="00B65B1B" w:rsidP="008D4F5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+8310,0</w:t>
            </w:r>
          </w:p>
        </w:tc>
      </w:tr>
    </w:tbl>
    <w:p w:rsidR="00A753F2" w:rsidRDefault="00A753F2" w:rsidP="00D129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11FA" w:rsidRPr="00963AAE" w:rsidRDefault="008D4F5F" w:rsidP="00963AA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63AAE">
        <w:rPr>
          <w:rFonts w:ascii="Times New Roman" w:eastAsiaTheme="minorHAnsi" w:hAnsi="Times New Roman"/>
          <w:sz w:val="24"/>
          <w:szCs w:val="24"/>
        </w:rPr>
        <w:lastRenderedPageBreak/>
        <w:t xml:space="preserve">Состояние </w:t>
      </w:r>
      <w:r w:rsidRPr="00963AAE">
        <w:rPr>
          <w:rFonts w:ascii="Times New Roman" w:eastAsiaTheme="minorHAnsi" w:hAnsi="Times New Roman"/>
          <w:b/>
          <w:sz w:val="24"/>
          <w:szCs w:val="24"/>
        </w:rPr>
        <w:t>кредиторской</w:t>
      </w:r>
      <w:r w:rsidRPr="00963AAE">
        <w:rPr>
          <w:rFonts w:ascii="Times New Roman" w:eastAsiaTheme="minorHAnsi" w:hAnsi="Times New Roman"/>
          <w:sz w:val="24"/>
          <w:szCs w:val="24"/>
        </w:rPr>
        <w:t xml:space="preserve"> задолженности в бюджетных учреждениях района характеризуется следующими данными:</w:t>
      </w:r>
    </w:p>
    <w:p w:rsidR="00BC11FA" w:rsidRPr="00963AAE" w:rsidRDefault="00BC11FA" w:rsidP="0061383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7"/>
        <w:gridCol w:w="1275"/>
        <w:gridCol w:w="1134"/>
        <w:gridCol w:w="1134"/>
        <w:gridCol w:w="1418"/>
      </w:tblGrid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 xml:space="preserve">Отчетные данные на 01.01.2018 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На 01.04.2018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01.07.2018</w:t>
            </w:r>
          </w:p>
        </w:tc>
        <w:tc>
          <w:tcPr>
            <w:tcW w:w="1418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Изменение за отчетный период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457,3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2872,4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1891,1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+1433,8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18,4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+12,1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65B1B" w:rsidRPr="00963AAE" w:rsidRDefault="00B65B1B" w:rsidP="00B65B1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12483,5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7165,2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7797,6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-4685,9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1358,3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1441,9</w:t>
            </w:r>
          </w:p>
        </w:tc>
        <w:tc>
          <w:tcPr>
            <w:tcW w:w="1134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1590,4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+232,1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5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33,5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-0,4</w:t>
            </w:r>
          </w:p>
        </w:tc>
      </w:tr>
      <w:tr w:rsidR="00B65B1B" w:rsidRPr="008D4F5F" w:rsidTr="00B65B1B">
        <w:tc>
          <w:tcPr>
            <w:tcW w:w="4957" w:type="dxa"/>
          </w:tcPr>
          <w:p w:rsidR="00B65B1B" w:rsidRPr="00963AAE" w:rsidRDefault="00B65B1B" w:rsidP="007A758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14339,3</w:t>
            </w:r>
          </w:p>
        </w:tc>
        <w:tc>
          <w:tcPr>
            <w:tcW w:w="1134" w:type="dxa"/>
          </w:tcPr>
          <w:p w:rsidR="00B65B1B" w:rsidRPr="00963AAE" w:rsidRDefault="00B65B1B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11536,3</w:t>
            </w:r>
          </w:p>
        </w:tc>
        <w:tc>
          <w:tcPr>
            <w:tcW w:w="1134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11331,0</w:t>
            </w:r>
          </w:p>
        </w:tc>
        <w:tc>
          <w:tcPr>
            <w:tcW w:w="1418" w:type="dxa"/>
          </w:tcPr>
          <w:p w:rsidR="00B65B1B" w:rsidRPr="00963AAE" w:rsidRDefault="00AD26BD" w:rsidP="007A75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-3008,3</w:t>
            </w:r>
          </w:p>
        </w:tc>
      </w:tr>
    </w:tbl>
    <w:p w:rsidR="00600307" w:rsidRPr="00E1603C" w:rsidRDefault="00600307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AAE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</w:t>
      </w:r>
      <w:r w:rsidR="00BC63CB" w:rsidRPr="00963AAE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="00BC63CB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C63CB" w:rsidRPr="00963AA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1831" w:rsidRPr="00963AAE">
        <w:rPr>
          <w:rFonts w:ascii="Times New Roman" w:hAnsi="Times New Roman"/>
          <w:sz w:val="24"/>
          <w:szCs w:val="24"/>
        </w:rPr>
        <w:t xml:space="preserve">представлен в Представительное Собрание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о</w:t>
      </w:r>
      <w:r w:rsidR="00F75A11" w:rsidRPr="00963AAE">
        <w:rPr>
          <w:rFonts w:ascii="Times New Roman" w:hAnsi="Times New Roman"/>
          <w:sz w:val="24"/>
          <w:szCs w:val="24"/>
        </w:rPr>
        <w:t>т 01.11.2013 № 6. Данные отчета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достоверно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и полно отражают исполнение основных характеристи</w:t>
      </w:r>
      <w:r w:rsidRPr="00963AAE">
        <w:rPr>
          <w:rFonts w:ascii="Times New Roman" w:hAnsi="Times New Roman"/>
          <w:sz w:val="24"/>
          <w:szCs w:val="24"/>
        </w:rPr>
        <w:t>к рай</w:t>
      </w:r>
      <w:r w:rsidR="00AD26BD">
        <w:rPr>
          <w:rFonts w:ascii="Times New Roman" w:hAnsi="Times New Roman"/>
          <w:sz w:val="24"/>
          <w:szCs w:val="24"/>
        </w:rPr>
        <w:t xml:space="preserve">онного бюджета за 1 </w:t>
      </w:r>
      <w:proofErr w:type="gramStart"/>
      <w:r w:rsidR="00AD26BD">
        <w:rPr>
          <w:rFonts w:ascii="Times New Roman" w:hAnsi="Times New Roman"/>
          <w:sz w:val="24"/>
          <w:szCs w:val="24"/>
        </w:rPr>
        <w:t>полугодие</w:t>
      </w:r>
      <w:r w:rsidR="008768F2" w:rsidRPr="00963AAE">
        <w:rPr>
          <w:rFonts w:ascii="Times New Roman" w:hAnsi="Times New Roman"/>
          <w:sz w:val="24"/>
          <w:szCs w:val="24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</w:rPr>
        <w:t xml:space="preserve"> 2018</w:t>
      </w:r>
      <w:proofErr w:type="gramEnd"/>
      <w:r w:rsidR="00FE1831" w:rsidRPr="00963AAE">
        <w:rPr>
          <w:rFonts w:ascii="Times New Roman" w:hAnsi="Times New Roman"/>
          <w:sz w:val="24"/>
          <w:szCs w:val="24"/>
        </w:rPr>
        <w:t xml:space="preserve"> года.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</w:p>
    <w:p w:rsidR="00FE1831" w:rsidRPr="00963AA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 </w:t>
      </w:r>
      <w:r w:rsidR="00861CA2" w:rsidRPr="00963AAE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861CA2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61CA2" w:rsidRPr="00963AAE">
        <w:rPr>
          <w:rFonts w:ascii="Times New Roman" w:hAnsi="Times New Roman"/>
          <w:sz w:val="24"/>
          <w:szCs w:val="24"/>
        </w:rPr>
        <w:t xml:space="preserve"> му</w:t>
      </w:r>
      <w:r w:rsidR="00FE1831" w:rsidRPr="00963AAE">
        <w:rPr>
          <w:rFonts w:ascii="Times New Roman" w:hAnsi="Times New Roman"/>
          <w:sz w:val="24"/>
          <w:szCs w:val="24"/>
        </w:rPr>
        <w:t>ниципального района предлагает представленный отчет об исполнении</w:t>
      </w:r>
      <w:r w:rsidR="00E1603C" w:rsidRPr="00963AAE">
        <w:rPr>
          <w:rFonts w:ascii="Times New Roman" w:hAnsi="Times New Roman"/>
          <w:sz w:val="24"/>
          <w:szCs w:val="24"/>
        </w:rPr>
        <w:t xml:space="preserve"> </w:t>
      </w:r>
      <w:r w:rsidR="00390AEA" w:rsidRPr="00963AAE">
        <w:rPr>
          <w:rFonts w:ascii="Times New Roman" w:hAnsi="Times New Roman"/>
          <w:sz w:val="24"/>
          <w:szCs w:val="24"/>
        </w:rPr>
        <w:t>районного бю</w:t>
      </w:r>
      <w:r w:rsidR="0044325D" w:rsidRPr="00963AAE">
        <w:rPr>
          <w:rFonts w:ascii="Times New Roman" w:hAnsi="Times New Roman"/>
          <w:sz w:val="24"/>
          <w:szCs w:val="24"/>
        </w:rPr>
        <w:t>джета</w:t>
      </w:r>
      <w:r w:rsidR="008358CB" w:rsidRPr="00963AAE">
        <w:rPr>
          <w:rFonts w:ascii="Times New Roman" w:hAnsi="Times New Roman"/>
          <w:sz w:val="24"/>
          <w:szCs w:val="24"/>
        </w:rPr>
        <w:t xml:space="preserve"> за </w:t>
      </w:r>
      <w:r w:rsidR="00AD26BD">
        <w:rPr>
          <w:rFonts w:ascii="Times New Roman" w:hAnsi="Times New Roman"/>
          <w:sz w:val="24"/>
          <w:szCs w:val="24"/>
        </w:rPr>
        <w:t>1 полугодие</w:t>
      </w:r>
      <w:r w:rsidR="00963AAE" w:rsidRPr="00963AAE">
        <w:rPr>
          <w:rFonts w:ascii="Times New Roman" w:hAnsi="Times New Roman"/>
          <w:sz w:val="24"/>
          <w:szCs w:val="24"/>
        </w:rPr>
        <w:t xml:space="preserve"> 2018</w:t>
      </w:r>
      <w:r w:rsidR="00E1603C" w:rsidRPr="00963AAE">
        <w:rPr>
          <w:rFonts w:ascii="Times New Roman" w:hAnsi="Times New Roman"/>
          <w:sz w:val="24"/>
          <w:szCs w:val="24"/>
        </w:rPr>
        <w:t xml:space="preserve"> года к рассмотрению на комиссии Представительного Собрания </w:t>
      </w:r>
      <w:proofErr w:type="spellStart"/>
      <w:r w:rsidR="00E1603C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1603C" w:rsidRPr="00963AAE">
        <w:rPr>
          <w:rFonts w:ascii="Times New Roman" w:hAnsi="Times New Roman"/>
          <w:sz w:val="24"/>
          <w:szCs w:val="24"/>
        </w:rPr>
        <w:t xml:space="preserve"> муниципального района с учетом подготовленного анализа.</w:t>
      </w:r>
      <w:r w:rsidR="00FE1831" w:rsidRPr="00963AAE">
        <w:rPr>
          <w:rFonts w:ascii="Times New Roman" w:hAnsi="Times New Roman"/>
          <w:sz w:val="24"/>
          <w:szCs w:val="24"/>
        </w:rPr>
        <w:t xml:space="preserve"> </w:t>
      </w:r>
    </w:p>
    <w:p w:rsidR="009724CA" w:rsidRPr="00963AA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307" w:rsidRPr="00963AA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C21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1383A" w:rsidRPr="00963AAE">
        <w:rPr>
          <w:rFonts w:ascii="Times New Roman" w:hAnsi="Times New Roman"/>
          <w:sz w:val="24"/>
          <w:szCs w:val="24"/>
        </w:rPr>
        <w:t xml:space="preserve">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</w:t>
      </w:r>
      <w:r w:rsidR="00963AAE">
        <w:rPr>
          <w:rFonts w:ascii="Times New Roman" w:hAnsi="Times New Roman"/>
          <w:sz w:val="24"/>
          <w:szCs w:val="24"/>
        </w:rPr>
        <w:t xml:space="preserve">    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E1603C" w:rsidRPr="00963AA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63AAE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963AAE">
        <w:rPr>
          <w:rFonts w:ascii="Times New Roman" w:hAnsi="Times New Roman"/>
          <w:sz w:val="24"/>
          <w:szCs w:val="24"/>
        </w:rPr>
        <w:t xml:space="preserve">  </w:t>
      </w:r>
      <w:r w:rsidR="00CC54C1" w:rsidRPr="00963A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963AA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963AA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238EB"/>
    <w:rsid w:val="00047927"/>
    <w:rsid w:val="00061F73"/>
    <w:rsid w:val="00075FBF"/>
    <w:rsid w:val="00087F53"/>
    <w:rsid w:val="00095BBF"/>
    <w:rsid w:val="000A5D13"/>
    <w:rsid w:val="000B10DA"/>
    <w:rsid w:val="000B1140"/>
    <w:rsid w:val="000B2D09"/>
    <w:rsid w:val="000C67A3"/>
    <w:rsid w:val="000C6D12"/>
    <w:rsid w:val="000D446C"/>
    <w:rsid w:val="000D4EDA"/>
    <w:rsid w:val="000D7F47"/>
    <w:rsid w:val="000E181F"/>
    <w:rsid w:val="000F2E42"/>
    <w:rsid w:val="000F306F"/>
    <w:rsid w:val="000F3663"/>
    <w:rsid w:val="000F50B7"/>
    <w:rsid w:val="0011096F"/>
    <w:rsid w:val="00116D4E"/>
    <w:rsid w:val="00127896"/>
    <w:rsid w:val="00146FEB"/>
    <w:rsid w:val="00160464"/>
    <w:rsid w:val="0016099A"/>
    <w:rsid w:val="00165760"/>
    <w:rsid w:val="001667D4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2029C4"/>
    <w:rsid w:val="00205A08"/>
    <w:rsid w:val="002131F0"/>
    <w:rsid w:val="0022425E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E7608"/>
    <w:rsid w:val="002F1D3F"/>
    <w:rsid w:val="002F71E8"/>
    <w:rsid w:val="002F7C82"/>
    <w:rsid w:val="0030488B"/>
    <w:rsid w:val="00305EA0"/>
    <w:rsid w:val="0031145F"/>
    <w:rsid w:val="00311E91"/>
    <w:rsid w:val="00317251"/>
    <w:rsid w:val="00327C08"/>
    <w:rsid w:val="003326FF"/>
    <w:rsid w:val="0035018B"/>
    <w:rsid w:val="00355C82"/>
    <w:rsid w:val="00355DAF"/>
    <w:rsid w:val="0036660B"/>
    <w:rsid w:val="00376885"/>
    <w:rsid w:val="00384B3B"/>
    <w:rsid w:val="00390AEA"/>
    <w:rsid w:val="003A32F1"/>
    <w:rsid w:val="003B0E51"/>
    <w:rsid w:val="003B19DD"/>
    <w:rsid w:val="003B590A"/>
    <w:rsid w:val="003D7F9F"/>
    <w:rsid w:val="003F2F6B"/>
    <w:rsid w:val="003F433D"/>
    <w:rsid w:val="00405E25"/>
    <w:rsid w:val="00407F6E"/>
    <w:rsid w:val="00413BCF"/>
    <w:rsid w:val="004212FE"/>
    <w:rsid w:val="00433D7C"/>
    <w:rsid w:val="0044325D"/>
    <w:rsid w:val="0044326C"/>
    <w:rsid w:val="0044382D"/>
    <w:rsid w:val="00443C41"/>
    <w:rsid w:val="00445979"/>
    <w:rsid w:val="00445B90"/>
    <w:rsid w:val="00452219"/>
    <w:rsid w:val="004630ED"/>
    <w:rsid w:val="004644B3"/>
    <w:rsid w:val="004720DA"/>
    <w:rsid w:val="0047698E"/>
    <w:rsid w:val="004943E9"/>
    <w:rsid w:val="004B2D32"/>
    <w:rsid w:val="004B3938"/>
    <w:rsid w:val="004C22F2"/>
    <w:rsid w:val="004D07B3"/>
    <w:rsid w:val="004D292E"/>
    <w:rsid w:val="004D6113"/>
    <w:rsid w:val="004D797C"/>
    <w:rsid w:val="004E156B"/>
    <w:rsid w:val="004E510F"/>
    <w:rsid w:val="00503A86"/>
    <w:rsid w:val="005115CC"/>
    <w:rsid w:val="00523B76"/>
    <w:rsid w:val="00523F10"/>
    <w:rsid w:val="00533D81"/>
    <w:rsid w:val="005420F0"/>
    <w:rsid w:val="00542357"/>
    <w:rsid w:val="00551BCA"/>
    <w:rsid w:val="005563D6"/>
    <w:rsid w:val="0059687D"/>
    <w:rsid w:val="005B23AA"/>
    <w:rsid w:val="005B40A4"/>
    <w:rsid w:val="005C3316"/>
    <w:rsid w:val="005D56D2"/>
    <w:rsid w:val="005E1F99"/>
    <w:rsid w:val="005E4287"/>
    <w:rsid w:val="005E4DC5"/>
    <w:rsid w:val="005F2F2B"/>
    <w:rsid w:val="005F5C75"/>
    <w:rsid w:val="005F6FC5"/>
    <w:rsid w:val="005F771B"/>
    <w:rsid w:val="00600307"/>
    <w:rsid w:val="006044B0"/>
    <w:rsid w:val="00605237"/>
    <w:rsid w:val="0061383A"/>
    <w:rsid w:val="00620268"/>
    <w:rsid w:val="0062070E"/>
    <w:rsid w:val="006263AE"/>
    <w:rsid w:val="00626E93"/>
    <w:rsid w:val="0063717D"/>
    <w:rsid w:val="006427C0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B635E"/>
    <w:rsid w:val="006C3080"/>
    <w:rsid w:val="006C548E"/>
    <w:rsid w:val="006C68CD"/>
    <w:rsid w:val="006C784A"/>
    <w:rsid w:val="006D4809"/>
    <w:rsid w:val="007065A1"/>
    <w:rsid w:val="00717745"/>
    <w:rsid w:val="00722B16"/>
    <w:rsid w:val="00724878"/>
    <w:rsid w:val="007271C6"/>
    <w:rsid w:val="00757525"/>
    <w:rsid w:val="007647E0"/>
    <w:rsid w:val="00766C12"/>
    <w:rsid w:val="0076774D"/>
    <w:rsid w:val="007756BB"/>
    <w:rsid w:val="00776499"/>
    <w:rsid w:val="00784BBC"/>
    <w:rsid w:val="007943ED"/>
    <w:rsid w:val="007A03FD"/>
    <w:rsid w:val="007A7580"/>
    <w:rsid w:val="007C48E5"/>
    <w:rsid w:val="0080037C"/>
    <w:rsid w:val="00801C41"/>
    <w:rsid w:val="00805589"/>
    <w:rsid w:val="00811134"/>
    <w:rsid w:val="00816418"/>
    <w:rsid w:val="00816DFC"/>
    <w:rsid w:val="0082077C"/>
    <w:rsid w:val="008358CB"/>
    <w:rsid w:val="00844941"/>
    <w:rsid w:val="00861CA2"/>
    <w:rsid w:val="008768F2"/>
    <w:rsid w:val="00895609"/>
    <w:rsid w:val="0089723C"/>
    <w:rsid w:val="008A059A"/>
    <w:rsid w:val="008A16CF"/>
    <w:rsid w:val="008A230A"/>
    <w:rsid w:val="008B37ED"/>
    <w:rsid w:val="008C539E"/>
    <w:rsid w:val="008D25C8"/>
    <w:rsid w:val="008D4F5F"/>
    <w:rsid w:val="008D5406"/>
    <w:rsid w:val="008E77D9"/>
    <w:rsid w:val="00904A1C"/>
    <w:rsid w:val="00930E5D"/>
    <w:rsid w:val="009527E1"/>
    <w:rsid w:val="009567C9"/>
    <w:rsid w:val="00963AAE"/>
    <w:rsid w:val="009704A8"/>
    <w:rsid w:val="009724CA"/>
    <w:rsid w:val="00983276"/>
    <w:rsid w:val="00984996"/>
    <w:rsid w:val="009858DF"/>
    <w:rsid w:val="0098622F"/>
    <w:rsid w:val="009B19E6"/>
    <w:rsid w:val="009B3857"/>
    <w:rsid w:val="009C0993"/>
    <w:rsid w:val="009D008F"/>
    <w:rsid w:val="009D25CA"/>
    <w:rsid w:val="009E0866"/>
    <w:rsid w:val="009F1878"/>
    <w:rsid w:val="009F36B3"/>
    <w:rsid w:val="009F52E0"/>
    <w:rsid w:val="00A03A29"/>
    <w:rsid w:val="00A10B5E"/>
    <w:rsid w:val="00A11197"/>
    <w:rsid w:val="00A2254C"/>
    <w:rsid w:val="00A45EF1"/>
    <w:rsid w:val="00A51848"/>
    <w:rsid w:val="00A5369E"/>
    <w:rsid w:val="00A62F2F"/>
    <w:rsid w:val="00A70496"/>
    <w:rsid w:val="00A73D22"/>
    <w:rsid w:val="00A753F2"/>
    <w:rsid w:val="00A84C6C"/>
    <w:rsid w:val="00AA0374"/>
    <w:rsid w:val="00AA4A21"/>
    <w:rsid w:val="00AB0F43"/>
    <w:rsid w:val="00AC2D3F"/>
    <w:rsid w:val="00AC423F"/>
    <w:rsid w:val="00AC5FEB"/>
    <w:rsid w:val="00AC7376"/>
    <w:rsid w:val="00AD26BD"/>
    <w:rsid w:val="00AD5F7F"/>
    <w:rsid w:val="00AE0309"/>
    <w:rsid w:val="00B02E8B"/>
    <w:rsid w:val="00B045CF"/>
    <w:rsid w:val="00B156F0"/>
    <w:rsid w:val="00B17D54"/>
    <w:rsid w:val="00B32A1B"/>
    <w:rsid w:val="00B50406"/>
    <w:rsid w:val="00B5240E"/>
    <w:rsid w:val="00B56CC4"/>
    <w:rsid w:val="00B64175"/>
    <w:rsid w:val="00B65B1B"/>
    <w:rsid w:val="00B876FE"/>
    <w:rsid w:val="00B90A1A"/>
    <w:rsid w:val="00B90F89"/>
    <w:rsid w:val="00B9131B"/>
    <w:rsid w:val="00BA0BE5"/>
    <w:rsid w:val="00BA764D"/>
    <w:rsid w:val="00BC11FA"/>
    <w:rsid w:val="00BC2CEA"/>
    <w:rsid w:val="00BC63CB"/>
    <w:rsid w:val="00BE637A"/>
    <w:rsid w:val="00C01C7E"/>
    <w:rsid w:val="00C1786D"/>
    <w:rsid w:val="00C27FF3"/>
    <w:rsid w:val="00C46442"/>
    <w:rsid w:val="00C86FF3"/>
    <w:rsid w:val="00C91FE0"/>
    <w:rsid w:val="00C93AEB"/>
    <w:rsid w:val="00C9445B"/>
    <w:rsid w:val="00C9509C"/>
    <w:rsid w:val="00CA6D82"/>
    <w:rsid w:val="00CB639D"/>
    <w:rsid w:val="00CC54C1"/>
    <w:rsid w:val="00CD06EF"/>
    <w:rsid w:val="00CE48E6"/>
    <w:rsid w:val="00CF348A"/>
    <w:rsid w:val="00CF6B1C"/>
    <w:rsid w:val="00D129D3"/>
    <w:rsid w:val="00D208E0"/>
    <w:rsid w:val="00D30644"/>
    <w:rsid w:val="00D4554B"/>
    <w:rsid w:val="00D47000"/>
    <w:rsid w:val="00D7515E"/>
    <w:rsid w:val="00D777CE"/>
    <w:rsid w:val="00D975BC"/>
    <w:rsid w:val="00E00020"/>
    <w:rsid w:val="00E05573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85686"/>
    <w:rsid w:val="00E91B94"/>
    <w:rsid w:val="00EA6FAC"/>
    <w:rsid w:val="00EA7A6C"/>
    <w:rsid w:val="00EB4C0D"/>
    <w:rsid w:val="00EC0130"/>
    <w:rsid w:val="00EC0D27"/>
    <w:rsid w:val="00EC25A1"/>
    <w:rsid w:val="00EC5CE6"/>
    <w:rsid w:val="00ED16C0"/>
    <w:rsid w:val="00EE272E"/>
    <w:rsid w:val="00EE4E71"/>
    <w:rsid w:val="00EE5B64"/>
    <w:rsid w:val="00EE640C"/>
    <w:rsid w:val="00EE75A1"/>
    <w:rsid w:val="00EF03B0"/>
    <w:rsid w:val="00EF0B08"/>
    <w:rsid w:val="00EF3346"/>
    <w:rsid w:val="00F00F8E"/>
    <w:rsid w:val="00F03266"/>
    <w:rsid w:val="00F13CFA"/>
    <w:rsid w:val="00F21BD0"/>
    <w:rsid w:val="00F226B3"/>
    <w:rsid w:val="00F234F0"/>
    <w:rsid w:val="00F270BC"/>
    <w:rsid w:val="00F36167"/>
    <w:rsid w:val="00F36539"/>
    <w:rsid w:val="00F445AB"/>
    <w:rsid w:val="00F47009"/>
    <w:rsid w:val="00F530A0"/>
    <w:rsid w:val="00F558A0"/>
    <w:rsid w:val="00F609F5"/>
    <w:rsid w:val="00F72D63"/>
    <w:rsid w:val="00F75A11"/>
    <w:rsid w:val="00F77CFB"/>
    <w:rsid w:val="00F80C21"/>
    <w:rsid w:val="00F8640C"/>
    <w:rsid w:val="00FC48FF"/>
    <w:rsid w:val="00FD194D"/>
    <w:rsid w:val="00FD2E27"/>
    <w:rsid w:val="00FE1831"/>
    <w:rsid w:val="00FE2554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0A85-EBEC-48EB-A2EC-26C66811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2018-08-20T11:55:00Z</dcterms:created>
  <dcterms:modified xsi:type="dcterms:W3CDTF">2018-08-20T11:55:00Z</dcterms:modified>
</cp:coreProperties>
</file>