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FC" w:rsidRPr="002B6049" w:rsidRDefault="002B6049" w:rsidP="002B6049">
      <w:pPr>
        <w:jc w:val="center"/>
        <w:rPr>
          <w:noProof/>
        </w:rPr>
      </w:pPr>
      <w:r w:rsidRPr="007E5C4D">
        <w:rPr>
          <w:noProof/>
        </w:rPr>
        <w:drawing>
          <wp:inline distT="0" distB="0" distL="0" distR="0" wp14:anchorId="3B465C4D" wp14:editId="154FC3D3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:rsidR="00D0438D" w:rsidRDefault="00D0438D" w:rsidP="00D0438D">
      <w:pPr>
        <w:spacing w:before="40" w:line="233" w:lineRule="auto"/>
        <w:jc w:val="center"/>
        <w:rPr>
          <w:b/>
          <w:sz w:val="22"/>
          <w:szCs w:val="22"/>
        </w:rPr>
      </w:pPr>
    </w:p>
    <w:p w:rsidR="00D0438D" w:rsidRPr="00292A0F" w:rsidRDefault="00D0438D" w:rsidP="00D0438D">
      <w:pPr>
        <w:pStyle w:val="a4"/>
        <w:jc w:val="center"/>
      </w:pPr>
      <w:r>
        <w:t>тел. (81746</w:t>
      </w:r>
      <w:r w:rsidRPr="006A1620">
        <w:t xml:space="preserve">) </w:t>
      </w:r>
      <w:r>
        <w:t xml:space="preserve"> 2-22-03,  факс (81746) ______</w:t>
      </w:r>
      <w:r w:rsidRPr="006A1620">
        <w:t>,</w:t>
      </w:r>
      <w:r>
        <w:t xml:space="preserve">       </w:t>
      </w:r>
      <w:r w:rsidRPr="006A1620">
        <w:rPr>
          <w:lang w:val="en-US"/>
        </w:rPr>
        <w:t>e</w:t>
      </w:r>
      <w:r w:rsidRPr="00A61666">
        <w:t>-</w:t>
      </w:r>
      <w:r w:rsidRPr="006A1620">
        <w:rPr>
          <w:lang w:val="en-US"/>
        </w:rPr>
        <w:t>mail</w:t>
      </w:r>
      <w:r w:rsidRPr="00A61666">
        <w:t xml:space="preserve">: </w:t>
      </w:r>
      <w:r w:rsidR="0070505C" w:rsidRPr="0070505C">
        <w:rPr>
          <w:u w:val="single"/>
          <w:lang w:val="en-US"/>
        </w:rPr>
        <w:t>revkom</w:t>
      </w:r>
      <w:r w:rsidR="0070505C" w:rsidRPr="00292A0F">
        <w:rPr>
          <w:u w:val="single"/>
        </w:rPr>
        <w:t>@</w:t>
      </w:r>
      <w:r w:rsidR="0070505C" w:rsidRPr="0070505C">
        <w:rPr>
          <w:u w:val="single"/>
          <w:lang w:val="en-US"/>
        </w:rPr>
        <w:t>vytegra</w:t>
      </w:r>
      <w:r w:rsidR="0070505C" w:rsidRPr="00292A0F">
        <w:rPr>
          <w:u w:val="single"/>
        </w:rPr>
        <w:t>-</w:t>
      </w:r>
      <w:r w:rsidR="0070505C" w:rsidRPr="0070505C">
        <w:rPr>
          <w:u w:val="single"/>
          <w:lang w:val="en-US"/>
        </w:rPr>
        <w:t>adm</w:t>
      </w:r>
      <w:r w:rsidR="0070505C" w:rsidRPr="00292A0F">
        <w:rPr>
          <w:u w:val="single"/>
        </w:rPr>
        <w:t>.</w:t>
      </w:r>
      <w:r w:rsidR="0070505C" w:rsidRPr="0070505C">
        <w:rPr>
          <w:u w:val="single"/>
          <w:lang w:val="en-US"/>
        </w:rPr>
        <w:t>ru</w:t>
      </w:r>
    </w:p>
    <w:p w:rsidR="00D0438D" w:rsidRPr="00AA1B92" w:rsidRDefault="00303CE7" w:rsidP="00D0438D">
      <w:pPr>
        <w:spacing w:before="40" w:line="233" w:lineRule="auto"/>
        <w:jc w:val="center"/>
        <w:rPr>
          <w:b/>
          <w:spacing w:val="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1750" r="36830" b="349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1B1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D0438D" w:rsidRDefault="00D0438D" w:rsidP="00D0438D">
      <w:pPr>
        <w:pStyle w:val="a3"/>
        <w:spacing w:before="0" w:beforeAutospacing="0" w:after="0" w:afterAutospacing="0"/>
        <w:jc w:val="both"/>
      </w:pPr>
    </w:p>
    <w:p w:rsidR="00D0438D" w:rsidRPr="00756064" w:rsidRDefault="00412A6A" w:rsidP="00412A6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Краткая информация о результатах контрольного мероприятия</w:t>
      </w:r>
    </w:p>
    <w:p w:rsidR="0099600D" w:rsidRPr="00756064" w:rsidRDefault="0099600D" w:rsidP="00412A6A">
      <w:pPr>
        <w:pStyle w:val="a3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 xml:space="preserve">Тема контрольного мероприятия: </w:t>
      </w:r>
      <w:r w:rsidRPr="00756064">
        <w:rPr>
          <w:bCs/>
          <w:sz w:val="28"/>
          <w:szCs w:val="28"/>
        </w:rPr>
        <w:t>внешняя проверка годовой бюджетной отчетно</w:t>
      </w:r>
      <w:r w:rsidR="00410620" w:rsidRPr="00756064">
        <w:rPr>
          <w:bCs/>
          <w:sz w:val="28"/>
          <w:szCs w:val="28"/>
        </w:rPr>
        <w:t>сти Финансового управления Администрации Вытегорского муниципального района</w:t>
      </w:r>
      <w:r w:rsidRPr="00756064">
        <w:rPr>
          <w:bCs/>
          <w:sz w:val="28"/>
          <w:szCs w:val="28"/>
        </w:rPr>
        <w:t xml:space="preserve"> </w:t>
      </w:r>
      <w:r w:rsidRPr="00756064">
        <w:rPr>
          <w:sz w:val="28"/>
          <w:szCs w:val="28"/>
        </w:rPr>
        <w:t>за 2019 год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Основание для проведения мероприятия:</w:t>
      </w:r>
      <w:r w:rsidRPr="00756064">
        <w:rPr>
          <w:sz w:val="28"/>
          <w:szCs w:val="28"/>
        </w:rPr>
        <w:t xml:space="preserve"> статья 264.4 Бюджетного кодекса Российской Федерации, пункт 12 раздела II плана работы Ревизионной комиссии Вытегорского муниципального района на 2020 год, распоряжение </w:t>
      </w:r>
      <w:r w:rsidR="00756064" w:rsidRPr="00756064">
        <w:rPr>
          <w:sz w:val="28"/>
          <w:szCs w:val="28"/>
        </w:rPr>
        <w:t>№ 21</w:t>
      </w:r>
      <w:r w:rsidRPr="00756064">
        <w:rPr>
          <w:sz w:val="28"/>
          <w:szCs w:val="28"/>
        </w:rPr>
        <w:t xml:space="preserve"> от </w:t>
      </w:r>
      <w:r w:rsidR="00756064" w:rsidRPr="00756064">
        <w:rPr>
          <w:sz w:val="28"/>
          <w:szCs w:val="28"/>
        </w:rPr>
        <w:t>31</w:t>
      </w:r>
      <w:r w:rsidRPr="00756064">
        <w:rPr>
          <w:sz w:val="28"/>
          <w:szCs w:val="28"/>
        </w:rPr>
        <w:t>.03.2020 года.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756064">
        <w:rPr>
          <w:b/>
          <w:sz w:val="28"/>
          <w:szCs w:val="28"/>
        </w:rPr>
        <w:t>Цель проверки: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установление полноты и прозрачности бюджетной отчетности </w:t>
      </w:r>
      <w:r w:rsidR="00410620" w:rsidRPr="00756064">
        <w:rPr>
          <w:sz w:val="28"/>
          <w:szCs w:val="28"/>
        </w:rPr>
        <w:t>главного распорядителя (распорядителя), получателя бюджетных средств, главного администратора, администратора источников финансирования дефицита бюджета, главного администратора,  администратора доходов бюджета</w:t>
      </w:r>
      <w:r w:rsidRPr="00756064">
        <w:rPr>
          <w:sz w:val="28"/>
          <w:szCs w:val="28"/>
        </w:rPr>
        <w:t xml:space="preserve"> и ее соответствие требованиям нормативных правовых актов;</w:t>
      </w: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sz w:val="28"/>
          <w:szCs w:val="28"/>
        </w:rPr>
        <w:t xml:space="preserve">- </w:t>
      </w:r>
      <w:r w:rsidR="0099600D" w:rsidRPr="00756064">
        <w:rPr>
          <w:sz w:val="28"/>
          <w:szCs w:val="28"/>
        </w:rPr>
        <w:t>оценка достоверности показателе</w:t>
      </w:r>
      <w:r w:rsidR="00410620" w:rsidRPr="00756064">
        <w:rPr>
          <w:sz w:val="28"/>
          <w:szCs w:val="28"/>
        </w:rPr>
        <w:t xml:space="preserve">й бюджетной отчётности, внутренней </w:t>
      </w:r>
      <w:r w:rsidR="0099600D" w:rsidRPr="00756064">
        <w:rPr>
          <w:sz w:val="28"/>
          <w:szCs w:val="28"/>
        </w:rPr>
        <w:t>согласованности соответствующих форм отчётности, соблюдение контрольных соотношений.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Предмет проверки:</w:t>
      </w:r>
      <w:r w:rsidRPr="00756064">
        <w:rPr>
          <w:sz w:val="28"/>
          <w:szCs w:val="28"/>
        </w:rPr>
        <w:t xml:space="preserve">  годовая бюджетная отчётность за 2019 год.</w:t>
      </w:r>
    </w:p>
    <w:p w:rsidR="00C30AD3" w:rsidRPr="00756064" w:rsidRDefault="00C30AD3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Лица, проводившие проверку:</w:t>
      </w:r>
      <w:r w:rsidRPr="00756064">
        <w:rPr>
          <w:sz w:val="28"/>
          <w:szCs w:val="28"/>
        </w:rPr>
        <w:t xml:space="preserve"> Н.В.Зелинская – председатель Ревизионной комиссии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Привлеченные эксперты</w:t>
      </w:r>
      <w:r w:rsidRPr="00756064">
        <w:rPr>
          <w:sz w:val="28"/>
          <w:szCs w:val="28"/>
        </w:rPr>
        <w:t>: не привлекались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Проверяемый период деятельности:</w:t>
      </w:r>
      <w:r w:rsidRPr="00756064">
        <w:rPr>
          <w:sz w:val="28"/>
          <w:szCs w:val="28"/>
        </w:rPr>
        <w:t xml:space="preserve"> 2019 год.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Сроки проведения проверки:</w:t>
      </w:r>
      <w:r w:rsidR="00410620" w:rsidRPr="00756064">
        <w:rPr>
          <w:sz w:val="28"/>
          <w:szCs w:val="28"/>
        </w:rPr>
        <w:t xml:space="preserve"> с 01.04.2020 г.  по 30</w:t>
      </w:r>
      <w:r w:rsidRPr="00756064">
        <w:rPr>
          <w:sz w:val="28"/>
          <w:szCs w:val="28"/>
        </w:rPr>
        <w:t>.04.2019 г.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t>Объекты контроля:</w:t>
      </w:r>
      <w:r w:rsidRPr="00756064">
        <w:rPr>
          <w:sz w:val="28"/>
          <w:szCs w:val="28"/>
        </w:rPr>
        <w:t xml:space="preserve"> </w:t>
      </w:r>
      <w:r w:rsidR="00410620" w:rsidRPr="00756064">
        <w:rPr>
          <w:sz w:val="28"/>
          <w:szCs w:val="28"/>
        </w:rPr>
        <w:t>Финансовое управление Администрации Вытегорского муниципального района</w:t>
      </w: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9600D" w:rsidRPr="00756064" w:rsidRDefault="0099600D" w:rsidP="00756064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56064">
        <w:rPr>
          <w:b/>
          <w:sz w:val="28"/>
          <w:szCs w:val="28"/>
        </w:rPr>
        <w:lastRenderedPageBreak/>
        <w:t>Юридический адрес проверяемого объекта:</w:t>
      </w:r>
      <w:r w:rsidRPr="00756064">
        <w:rPr>
          <w:sz w:val="28"/>
          <w:szCs w:val="28"/>
        </w:rPr>
        <w:t xml:space="preserve"> 162900, Вологодская область, г.Выт</w:t>
      </w:r>
      <w:r w:rsidR="00410620" w:rsidRPr="00756064">
        <w:rPr>
          <w:sz w:val="28"/>
          <w:szCs w:val="28"/>
        </w:rPr>
        <w:t>егра, пр. Ленина, д.68</w:t>
      </w:r>
      <w:r w:rsidRPr="00756064">
        <w:rPr>
          <w:sz w:val="28"/>
          <w:szCs w:val="28"/>
        </w:rPr>
        <w:t>.</w:t>
      </w:r>
    </w:p>
    <w:p w:rsidR="00C30AD3" w:rsidRPr="009668E2" w:rsidRDefault="00C30AD3" w:rsidP="00412A6A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99600D" w:rsidRPr="009668E2" w:rsidRDefault="003806CC" w:rsidP="001B6974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>Финансовое управление Администрации Вытегорского муниципального района (далее – Управление</w:t>
      </w:r>
      <w:r w:rsidR="00B30B0E" w:rsidRPr="009668E2">
        <w:rPr>
          <w:sz w:val="28"/>
          <w:szCs w:val="28"/>
        </w:rPr>
        <w:t>) входит в структуру органов местного самоуправления муниципал</w:t>
      </w:r>
      <w:r w:rsidR="00307A60" w:rsidRPr="009668E2">
        <w:rPr>
          <w:sz w:val="28"/>
          <w:szCs w:val="28"/>
        </w:rPr>
        <w:t>ьного района</w:t>
      </w:r>
      <w:r w:rsidR="00C30AD3" w:rsidRPr="009668E2">
        <w:rPr>
          <w:sz w:val="28"/>
          <w:szCs w:val="28"/>
        </w:rPr>
        <w:t xml:space="preserve"> и руководствуется в</w:t>
      </w:r>
      <w:r w:rsidR="00B30B0E" w:rsidRPr="009668E2">
        <w:rPr>
          <w:sz w:val="28"/>
          <w:szCs w:val="28"/>
        </w:rPr>
        <w:t xml:space="preserve"> </w:t>
      </w:r>
      <w:r w:rsidR="00C30AD3" w:rsidRPr="009668E2">
        <w:rPr>
          <w:sz w:val="28"/>
          <w:szCs w:val="28"/>
        </w:rPr>
        <w:t>своей деятельности Конституцией Р</w:t>
      </w:r>
      <w:r w:rsidR="00B30B0E" w:rsidRPr="009668E2">
        <w:rPr>
          <w:sz w:val="28"/>
          <w:szCs w:val="28"/>
        </w:rPr>
        <w:t>оссийской Федерации</w:t>
      </w:r>
      <w:r w:rsidR="00C30AD3" w:rsidRPr="009668E2">
        <w:rPr>
          <w:sz w:val="28"/>
          <w:szCs w:val="28"/>
        </w:rPr>
        <w:t>,</w:t>
      </w:r>
      <w:r w:rsidR="00B30B0E" w:rsidRPr="009668E2">
        <w:rPr>
          <w:sz w:val="28"/>
          <w:szCs w:val="28"/>
        </w:rPr>
        <w:t xml:space="preserve"> Бюджетным кодексом Российской Федерации,  Федеральными законами, законами Вологодской </w:t>
      </w:r>
      <w:r w:rsidR="00C30AD3" w:rsidRPr="009668E2">
        <w:rPr>
          <w:sz w:val="28"/>
          <w:szCs w:val="28"/>
        </w:rPr>
        <w:t xml:space="preserve">области, </w:t>
      </w:r>
      <w:r w:rsidR="00B30B0E" w:rsidRPr="009668E2">
        <w:rPr>
          <w:sz w:val="28"/>
          <w:szCs w:val="28"/>
        </w:rPr>
        <w:t xml:space="preserve">Уставом </w:t>
      </w:r>
      <w:r w:rsidRPr="009668E2">
        <w:rPr>
          <w:sz w:val="28"/>
          <w:szCs w:val="28"/>
        </w:rPr>
        <w:t>Вытегорского муниципального района</w:t>
      </w:r>
      <w:r w:rsidR="00B30B0E" w:rsidRPr="009668E2">
        <w:rPr>
          <w:sz w:val="28"/>
          <w:szCs w:val="28"/>
        </w:rPr>
        <w:t>, муниципальными правовыми актами.</w:t>
      </w:r>
    </w:p>
    <w:p w:rsidR="004C1D0A" w:rsidRPr="009668E2" w:rsidRDefault="006E7B30" w:rsidP="009668E2">
      <w:pPr>
        <w:pStyle w:val="a4"/>
        <w:ind w:firstLine="567"/>
        <w:jc w:val="both"/>
        <w:rPr>
          <w:sz w:val="28"/>
          <w:szCs w:val="28"/>
        </w:rPr>
      </w:pPr>
      <w:r w:rsidRPr="009668E2">
        <w:rPr>
          <w:sz w:val="28"/>
          <w:szCs w:val="28"/>
        </w:rPr>
        <w:t xml:space="preserve"> </w:t>
      </w:r>
      <w:r w:rsidR="005A5B86" w:rsidRPr="009668E2">
        <w:rPr>
          <w:sz w:val="28"/>
          <w:szCs w:val="28"/>
        </w:rPr>
        <w:t xml:space="preserve">В соответствии с </w:t>
      </w:r>
      <w:r w:rsidR="009668E2" w:rsidRPr="009668E2">
        <w:rPr>
          <w:sz w:val="28"/>
          <w:szCs w:val="28"/>
        </w:rPr>
        <w:t>Приложением № 9</w:t>
      </w:r>
      <w:r w:rsidR="005A5B86" w:rsidRPr="009668E2">
        <w:rPr>
          <w:sz w:val="28"/>
          <w:szCs w:val="28"/>
        </w:rPr>
        <w:t xml:space="preserve"> «</w:t>
      </w:r>
      <w:r w:rsidR="009668E2" w:rsidRPr="009668E2">
        <w:rPr>
          <w:sz w:val="28"/>
          <w:szCs w:val="28"/>
        </w:rPr>
        <w:t>Ведомственная структура расходов районного бюджета 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 и плановый период 2020 года</w:t>
      </w:r>
      <w:r w:rsidR="003806CC" w:rsidRPr="009668E2">
        <w:rPr>
          <w:sz w:val="28"/>
          <w:szCs w:val="28"/>
        </w:rPr>
        <w:t>» решения Представительного Собрания Вытегорского муниципального района</w:t>
      </w:r>
      <w:r w:rsidR="005A5B86" w:rsidRPr="009668E2">
        <w:rPr>
          <w:sz w:val="28"/>
          <w:szCs w:val="28"/>
        </w:rPr>
        <w:t xml:space="preserve"> </w:t>
      </w:r>
      <w:r w:rsidR="009668E2" w:rsidRPr="009668E2">
        <w:rPr>
          <w:sz w:val="28"/>
          <w:szCs w:val="28"/>
        </w:rPr>
        <w:t>от 13.12.2018 № 150</w:t>
      </w:r>
      <w:r w:rsidR="003806CC" w:rsidRPr="009668E2">
        <w:rPr>
          <w:sz w:val="28"/>
          <w:szCs w:val="28"/>
        </w:rPr>
        <w:t>, Управление</w:t>
      </w:r>
      <w:r w:rsidR="005A5B86" w:rsidRPr="009668E2">
        <w:rPr>
          <w:sz w:val="28"/>
          <w:szCs w:val="28"/>
        </w:rPr>
        <w:t xml:space="preserve"> является </w:t>
      </w:r>
      <w:r w:rsidR="009668E2" w:rsidRPr="009668E2">
        <w:rPr>
          <w:sz w:val="28"/>
          <w:szCs w:val="28"/>
        </w:rPr>
        <w:t>главным распорядителем (распорядителем), получателем бюджетных средств, главным администратором, администратором</w:t>
      </w:r>
      <w:r w:rsidR="003806CC" w:rsidRPr="009668E2">
        <w:rPr>
          <w:sz w:val="28"/>
          <w:szCs w:val="28"/>
        </w:rPr>
        <w:t xml:space="preserve"> источников финансиро</w:t>
      </w:r>
      <w:r w:rsidR="009668E2" w:rsidRPr="009668E2">
        <w:rPr>
          <w:sz w:val="28"/>
          <w:szCs w:val="28"/>
        </w:rPr>
        <w:t>вания дефицита бюджета, главным администратором,  администратором</w:t>
      </w:r>
      <w:r w:rsidR="003806CC" w:rsidRPr="009668E2">
        <w:rPr>
          <w:sz w:val="28"/>
          <w:szCs w:val="28"/>
        </w:rPr>
        <w:t xml:space="preserve"> доходов бюджета, с кодом 254</w:t>
      </w:r>
      <w:r w:rsidR="005A5B86" w:rsidRPr="009668E2">
        <w:rPr>
          <w:sz w:val="28"/>
          <w:szCs w:val="28"/>
        </w:rPr>
        <w:t>, что соответствует статье 6 Бюджетного кодекса Российской Федерации.</w:t>
      </w:r>
      <w:r w:rsidRPr="009668E2">
        <w:rPr>
          <w:sz w:val="28"/>
          <w:szCs w:val="28"/>
        </w:rPr>
        <w:t xml:space="preserve">     </w:t>
      </w:r>
    </w:p>
    <w:p w:rsidR="00587F59" w:rsidRPr="00412A6A" w:rsidRDefault="00745E1B" w:rsidP="00412A6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  </w:t>
      </w:r>
    </w:p>
    <w:p w:rsidR="00442167" w:rsidRPr="00587F59" w:rsidRDefault="00442167" w:rsidP="00587F59">
      <w:pPr>
        <w:pStyle w:val="ab"/>
        <w:shd w:val="clear" w:color="auto" w:fill="FFFFFF"/>
        <w:ind w:left="0" w:right="0"/>
        <w:rPr>
          <w:i/>
          <w:sz w:val="28"/>
          <w:szCs w:val="28"/>
        </w:rPr>
      </w:pPr>
      <w:r w:rsidRPr="00587F59">
        <w:rPr>
          <w:sz w:val="28"/>
          <w:szCs w:val="28"/>
        </w:rPr>
        <w:t>Состав  бюджетной отчетности, представленной для  рассмотрения и утверждения решен</w:t>
      </w:r>
      <w:r w:rsidR="003806CC" w:rsidRPr="00587F59">
        <w:rPr>
          <w:sz w:val="28"/>
          <w:szCs w:val="28"/>
        </w:rPr>
        <w:t>ием Представительного Собрания Вытегорского муниципального района</w:t>
      </w:r>
      <w:r w:rsidRPr="00587F59">
        <w:rPr>
          <w:sz w:val="28"/>
          <w:szCs w:val="28"/>
        </w:rPr>
        <w:t xml:space="preserve"> об исполнении </w:t>
      </w:r>
      <w:r w:rsidR="003806CC" w:rsidRPr="00587F59">
        <w:rPr>
          <w:sz w:val="28"/>
          <w:szCs w:val="28"/>
        </w:rPr>
        <w:t>районного бюджета</w:t>
      </w:r>
      <w:r w:rsidRPr="00587F59">
        <w:rPr>
          <w:sz w:val="28"/>
          <w:szCs w:val="28"/>
        </w:rPr>
        <w:t xml:space="preserve">  за 2019 год соответствует требованиям статьи 264.1  БК Российской Федерации.</w:t>
      </w:r>
    </w:p>
    <w:p w:rsidR="00307A60" w:rsidRPr="00587F59" w:rsidRDefault="005A5B86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Бюджетная отчетность </w:t>
      </w:r>
      <w:r w:rsidR="003806CC" w:rsidRPr="00587F59">
        <w:rPr>
          <w:sz w:val="28"/>
          <w:szCs w:val="28"/>
        </w:rPr>
        <w:t>Управлением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 xml:space="preserve">за 2019 год представлена без нарушения сроков, установленных Положением о бюджетном процессе в </w:t>
      </w:r>
      <w:r w:rsidR="003806CC" w:rsidRPr="00587F59">
        <w:rPr>
          <w:sz w:val="28"/>
          <w:szCs w:val="28"/>
        </w:rPr>
        <w:t xml:space="preserve">Вытегорском </w:t>
      </w:r>
      <w:r w:rsidRPr="00587F59">
        <w:rPr>
          <w:sz w:val="28"/>
          <w:szCs w:val="28"/>
        </w:rPr>
        <w:t>муниципал</w:t>
      </w:r>
      <w:r w:rsidR="003806CC" w:rsidRPr="00587F59">
        <w:rPr>
          <w:sz w:val="28"/>
          <w:szCs w:val="28"/>
        </w:rPr>
        <w:t>ьном районе</w:t>
      </w:r>
      <w:r w:rsidRPr="00587F59">
        <w:rPr>
          <w:sz w:val="28"/>
          <w:szCs w:val="28"/>
        </w:rPr>
        <w:t>.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  Бюджетная отчетность представлена в соответствии с требованиями пунктов 11.1 и 152 Инструкции, утвержденной приказом Министерства Финансов РФ от 28.12.2010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191н). Годовая бюджетная отчетность прошита с сопроводительным письмом, пронумерована. Формы бюджетной отчетности, содержащие плановые (прогнозные) и аналитические показатели </w:t>
      </w:r>
      <w:r w:rsidR="009668E2" w:rsidRPr="00587F59">
        <w:rPr>
          <w:sz w:val="28"/>
          <w:szCs w:val="28"/>
        </w:rPr>
        <w:t xml:space="preserve">не </w:t>
      </w:r>
      <w:r w:rsidRPr="00587F59">
        <w:rPr>
          <w:sz w:val="28"/>
          <w:szCs w:val="28"/>
        </w:rPr>
        <w:t>подписаны руководителем финансово-экономической службы и (или) лицом, ответственным за формир</w:t>
      </w:r>
      <w:r w:rsidR="009668E2" w:rsidRPr="00587F59">
        <w:rPr>
          <w:sz w:val="28"/>
          <w:szCs w:val="28"/>
        </w:rPr>
        <w:t>ование аналитической информации и не подписаны главным бухгалтером (или лицом ответственным за составление отчетности).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    </w:t>
      </w:r>
    </w:p>
    <w:p w:rsidR="00D476E2" w:rsidRPr="00587F59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lastRenderedPageBreak/>
        <w:t xml:space="preserve">     Формы отчетности, которые н</w:t>
      </w:r>
      <w:r w:rsidR="00587F59" w:rsidRPr="00587F59">
        <w:rPr>
          <w:sz w:val="28"/>
          <w:szCs w:val="28"/>
        </w:rPr>
        <w:t>е имеют числового значения,</w:t>
      </w:r>
      <w:r w:rsidRPr="00587F59">
        <w:rPr>
          <w:sz w:val="28"/>
          <w:szCs w:val="28"/>
        </w:rPr>
        <w:t xml:space="preserve"> не составляются, но  информация о них подлежит отражению в пояснительной записке.  В соответствии с пунктом 8 Инструкции  № 191Н  «О порядке составления  и представления  годовой, квартальной и месячной  отчетности об исполнении бюджетов бюджетной системы РФ».</w:t>
      </w:r>
    </w:p>
    <w:p w:rsidR="00307A60" w:rsidRPr="00587F59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</w:t>
      </w:r>
      <w:r w:rsidR="00307A60" w:rsidRPr="00587F59">
        <w:rPr>
          <w:sz w:val="28"/>
          <w:szCs w:val="28"/>
        </w:rPr>
        <w:t>В связи с отсутствием показателей таблицы и формы отчетности: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№ 3 «Сведения об исполнении текстовых статей закона (решения) о бюджете»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5 «Сведения о результатах мероприятий внутреннего контроля»,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6 «Сведения о проведении инвентаризации»,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-№ 7 «Сведения о результатах внешних контрольных мероприятий»,</w:t>
      </w:r>
    </w:p>
    <w:p w:rsidR="00307A6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-формы 0503162, 0503167, 0503171,  0503172,  0503174,  0503175, 0503178, 0503184, 0503190, 0503296 не заполнялись.  Информация о них предоставлена в Пояснительной записке к отчету об исполнении консолидированного бюджета Вытегорского муниципального района.</w:t>
      </w:r>
    </w:p>
    <w:p w:rsidR="00D476E2" w:rsidRPr="00587F59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В составе отчетности:</w:t>
      </w:r>
    </w:p>
    <w:p w:rsidR="00D476E2" w:rsidRPr="00587F59" w:rsidRDefault="00C213F9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 </w:t>
      </w:r>
      <w:r w:rsidR="00D476E2" w:rsidRPr="00587F59">
        <w:rPr>
          <w:sz w:val="28"/>
          <w:szCs w:val="28"/>
        </w:rPr>
        <w:t>сведения об изменении остатков валюты баланса (средства во временном распоряжении) (ф. 0503173) в составе представлена с отсутствием показателей,</w:t>
      </w:r>
    </w:p>
    <w:p w:rsidR="00D476E2" w:rsidRPr="00587F59" w:rsidRDefault="00D476E2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форма 0503175 «Сведения о принятых и неисполненных обязательствах получателя бюджетных средств» в составе представлена с отсутствием показателей,</w:t>
      </w:r>
    </w:p>
    <w:p w:rsidR="00BA3D9F" w:rsidRPr="00587F59" w:rsidRDefault="00BA3D9F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форма 0503178 «Сведения об остатках денежных средств на счетах получателя бюджетных средств» (бюджетная деятельность) в составе представлена с отсутствием показателей,</w:t>
      </w:r>
    </w:p>
    <w:p w:rsidR="00D476E2" w:rsidRPr="00587F59" w:rsidRDefault="00BA3D9F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форма 0503178 «Сведения об остатках денежных средств на счетах получателя бюджетных средств» (средства во временном распоряжении) в составе п редставлена с отсутствием показателей,</w:t>
      </w:r>
    </w:p>
    <w:p w:rsidR="00BA3D9F" w:rsidRPr="00587F59" w:rsidRDefault="00BA3D9F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- форма 0503296 «Сведения об исполнении судебных решений по денежным обязательствам» в составе представлена с отсутствием показателей,</w:t>
      </w:r>
    </w:p>
    <w:p w:rsidR="00BA3D9F" w:rsidRPr="00587F59" w:rsidRDefault="00BA3D9F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- форма 0503324 </w:t>
      </w:r>
      <w:r w:rsidRPr="00587F59">
        <w:rPr>
          <w:sz w:val="28"/>
          <w:szCs w:val="28"/>
          <w:lang w:val="en-US"/>
        </w:rPr>
        <w:t>OBL</w:t>
      </w:r>
      <w:r w:rsidRPr="00587F59">
        <w:rPr>
          <w:sz w:val="28"/>
          <w:szCs w:val="28"/>
        </w:rPr>
        <w:t xml:space="preserve"> «Отчет об использовании межбюджетных трансфертов из бюджета субъекта РФ муниципальными образованиями и территориальными государственными внебюджетными фондами» в составе представлена с отсутствием показателей.</w:t>
      </w:r>
    </w:p>
    <w:p w:rsidR="00D476E2" w:rsidRDefault="00D476E2" w:rsidP="00307A60">
      <w:pPr>
        <w:pStyle w:val="a3"/>
        <w:spacing w:before="0" w:beforeAutospacing="0" w:after="0" w:afterAutospacing="0"/>
        <w:jc w:val="both"/>
      </w:pPr>
    </w:p>
    <w:p w:rsidR="00297C00" w:rsidRPr="00587F59" w:rsidRDefault="00307A60" w:rsidP="00587F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Кроме того, при проверке использовалась информация бюджетной отчетности представленная в составе отчета об исполнении районного бюджет</w:t>
      </w:r>
      <w:r w:rsidR="004C20B6" w:rsidRPr="00587F59">
        <w:rPr>
          <w:sz w:val="28"/>
          <w:szCs w:val="28"/>
        </w:rPr>
        <w:t>а за 2019</w:t>
      </w:r>
      <w:r w:rsidRPr="00587F59">
        <w:rPr>
          <w:sz w:val="28"/>
          <w:szCs w:val="28"/>
        </w:rPr>
        <w:t xml:space="preserve"> год.</w:t>
      </w:r>
    </w:p>
    <w:p w:rsidR="00770F5F" w:rsidRPr="00587F59" w:rsidRDefault="00770F5F" w:rsidP="00587F59">
      <w:pPr>
        <w:jc w:val="both"/>
        <w:rPr>
          <w:sz w:val="28"/>
          <w:szCs w:val="28"/>
        </w:rPr>
      </w:pPr>
    </w:p>
    <w:p w:rsidR="00770F5F" w:rsidRPr="00587F59" w:rsidRDefault="00770F5F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Отчетность составлена нарастающим итогом с начала года в рублях, с точностью до второго</w:t>
      </w:r>
      <w:r w:rsid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десятичного знака после запятой, что соответствует требованиям, предъявляемым пунктом 9 Инструкции 191н.</w:t>
      </w:r>
    </w:p>
    <w:p w:rsidR="00770F5F" w:rsidRPr="00587F59" w:rsidRDefault="00770F5F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 </w:t>
      </w:r>
    </w:p>
    <w:p w:rsidR="00770F5F" w:rsidRPr="00587F59" w:rsidRDefault="00770F5F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 xml:space="preserve">Перед составлением годовой бюджетной отчетности, должна быть проведена инвентаризация активов в соответствии с пунктом 7 Инструкции </w:t>
      </w:r>
      <w:r w:rsidRPr="00587F59">
        <w:rPr>
          <w:sz w:val="28"/>
          <w:szCs w:val="28"/>
        </w:rPr>
        <w:lastRenderedPageBreak/>
        <w:t>191н. О пр</w:t>
      </w:r>
      <w:r w:rsidR="00C213F9" w:rsidRPr="00587F59">
        <w:rPr>
          <w:sz w:val="28"/>
          <w:szCs w:val="28"/>
        </w:rPr>
        <w:t>оведении инвентаризации в Управлении</w:t>
      </w:r>
      <w:r w:rsidRPr="00587F59">
        <w:rPr>
          <w:sz w:val="28"/>
          <w:szCs w:val="28"/>
        </w:rPr>
        <w:t xml:space="preserve"> информация в форме 0503160 отсутствует.</w:t>
      </w:r>
    </w:p>
    <w:p w:rsidR="006D5B2F" w:rsidRPr="00587F59" w:rsidRDefault="006D5B2F" w:rsidP="00587F59">
      <w:pPr>
        <w:ind w:firstLine="567"/>
        <w:jc w:val="both"/>
        <w:rPr>
          <w:sz w:val="28"/>
          <w:szCs w:val="28"/>
        </w:rPr>
      </w:pPr>
    </w:p>
    <w:p w:rsidR="0012080C" w:rsidRPr="00587F59" w:rsidRDefault="00842DD3" w:rsidP="00412A6A">
      <w:pPr>
        <w:ind w:firstLine="567"/>
        <w:jc w:val="both"/>
        <w:rPr>
          <w:b/>
          <w:sz w:val="28"/>
          <w:szCs w:val="28"/>
        </w:rPr>
      </w:pPr>
      <w:r w:rsidRPr="00587F59">
        <w:rPr>
          <w:sz w:val="28"/>
          <w:szCs w:val="28"/>
        </w:rPr>
        <w:t>При проверке бюджетной отчетности проводилась сверка с показателями</w:t>
      </w:r>
      <w:r w:rsidR="00770F5F" w:rsidRPr="00587F59">
        <w:rPr>
          <w:sz w:val="28"/>
          <w:szCs w:val="28"/>
        </w:rPr>
        <w:t xml:space="preserve"> </w:t>
      </w:r>
      <w:r w:rsidRPr="00587F59">
        <w:rPr>
          <w:sz w:val="28"/>
          <w:szCs w:val="28"/>
        </w:rPr>
        <w:t>отчета</w:t>
      </w:r>
      <w:r w:rsidR="00745E1B" w:rsidRPr="00587F59">
        <w:rPr>
          <w:sz w:val="28"/>
          <w:szCs w:val="28"/>
        </w:rPr>
        <w:t xml:space="preserve"> об исполнении</w:t>
      </w:r>
      <w:r w:rsidR="00BA3443" w:rsidRPr="00587F59">
        <w:rPr>
          <w:sz w:val="28"/>
          <w:szCs w:val="28"/>
        </w:rPr>
        <w:t xml:space="preserve"> </w:t>
      </w:r>
      <w:r w:rsidR="00C213F9" w:rsidRPr="00587F59">
        <w:rPr>
          <w:sz w:val="28"/>
          <w:szCs w:val="28"/>
        </w:rPr>
        <w:t xml:space="preserve">районного </w:t>
      </w:r>
      <w:r w:rsidR="00D90F94" w:rsidRPr="00587F59">
        <w:rPr>
          <w:sz w:val="28"/>
          <w:szCs w:val="28"/>
        </w:rPr>
        <w:t>бюджета</w:t>
      </w:r>
      <w:r w:rsidR="00C213F9" w:rsidRPr="00587F59">
        <w:rPr>
          <w:sz w:val="28"/>
          <w:szCs w:val="28"/>
        </w:rPr>
        <w:t xml:space="preserve"> </w:t>
      </w:r>
      <w:r w:rsidR="00297C00" w:rsidRPr="00587F59">
        <w:rPr>
          <w:sz w:val="28"/>
          <w:szCs w:val="28"/>
        </w:rPr>
        <w:t xml:space="preserve"> за 2019</w:t>
      </w:r>
      <w:r w:rsidR="00745E1B" w:rsidRPr="00587F59">
        <w:rPr>
          <w:sz w:val="28"/>
          <w:szCs w:val="28"/>
        </w:rPr>
        <w:t xml:space="preserve"> год </w:t>
      </w:r>
      <w:r w:rsidRPr="00587F59">
        <w:rPr>
          <w:sz w:val="28"/>
          <w:szCs w:val="28"/>
        </w:rPr>
        <w:t>предоставленной</w:t>
      </w:r>
      <w:r w:rsidR="00BA3443" w:rsidRPr="00587F59">
        <w:rPr>
          <w:sz w:val="28"/>
          <w:szCs w:val="28"/>
        </w:rPr>
        <w:t xml:space="preserve"> </w:t>
      </w:r>
      <w:r w:rsidR="00587F59" w:rsidRPr="00587F59">
        <w:rPr>
          <w:sz w:val="28"/>
          <w:szCs w:val="28"/>
        </w:rPr>
        <w:t>Финансовым управлением Администрации</w:t>
      </w:r>
      <w:r w:rsidR="00BA3443" w:rsidRPr="00587F59">
        <w:rPr>
          <w:sz w:val="28"/>
          <w:szCs w:val="28"/>
        </w:rPr>
        <w:t xml:space="preserve"> </w:t>
      </w:r>
      <w:r w:rsidR="00C213F9" w:rsidRPr="00587F59">
        <w:rPr>
          <w:sz w:val="28"/>
          <w:szCs w:val="28"/>
        </w:rPr>
        <w:t xml:space="preserve">Вытегорского </w:t>
      </w:r>
      <w:r w:rsidR="00BA3443" w:rsidRPr="00587F59">
        <w:rPr>
          <w:sz w:val="28"/>
          <w:szCs w:val="28"/>
        </w:rPr>
        <w:t>муниципаль</w:t>
      </w:r>
      <w:r w:rsidR="00C213F9" w:rsidRPr="00587F59">
        <w:rPr>
          <w:sz w:val="28"/>
          <w:szCs w:val="28"/>
        </w:rPr>
        <w:t>ного района</w:t>
      </w:r>
      <w:r w:rsidR="00412A6A">
        <w:rPr>
          <w:sz w:val="28"/>
          <w:szCs w:val="28"/>
        </w:rPr>
        <w:t xml:space="preserve"> в Представительное Собрание Вытегорского муниципального района.</w:t>
      </w:r>
      <w:r w:rsidR="00745E1B" w:rsidRPr="00587F59">
        <w:rPr>
          <w:sz w:val="28"/>
          <w:szCs w:val="28"/>
        </w:rPr>
        <w:t xml:space="preserve"> </w:t>
      </w:r>
    </w:p>
    <w:p w:rsidR="00745E1B" w:rsidRPr="009E2077" w:rsidRDefault="0012080C" w:rsidP="009E2077">
      <w:pPr>
        <w:pStyle w:val="ab"/>
        <w:shd w:val="clear" w:color="auto" w:fill="FFFFFF"/>
        <w:ind w:left="0" w:right="0" w:firstLine="0"/>
        <w:rPr>
          <w:sz w:val="24"/>
          <w:szCs w:val="24"/>
        </w:rPr>
      </w:pPr>
      <w:r w:rsidRPr="009E2077">
        <w:rPr>
          <w:sz w:val="24"/>
          <w:szCs w:val="24"/>
        </w:rPr>
        <w:t xml:space="preserve">       </w:t>
      </w:r>
      <w:r w:rsidR="00745E1B" w:rsidRPr="009E2077">
        <w:rPr>
          <w:sz w:val="24"/>
          <w:szCs w:val="24"/>
        </w:rPr>
        <w:t xml:space="preserve">       </w:t>
      </w:r>
    </w:p>
    <w:p w:rsidR="00587F59" w:rsidRDefault="00745E1B" w:rsidP="00587F59">
      <w:pPr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Результаты анализа указ</w:t>
      </w:r>
      <w:r w:rsidR="00303CE7" w:rsidRPr="00587F59">
        <w:rPr>
          <w:sz w:val="28"/>
          <w:szCs w:val="28"/>
        </w:rPr>
        <w:t>анных форм бюджетной отчётности</w:t>
      </w:r>
      <w:r w:rsidR="009E2077" w:rsidRPr="00587F59">
        <w:rPr>
          <w:sz w:val="28"/>
          <w:szCs w:val="28"/>
        </w:rPr>
        <w:t xml:space="preserve"> </w:t>
      </w:r>
      <w:r w:rsidRPr="00CC151A">
        <w:rPr>
          <w:sz w:val="28"/>
          <w:szCs w:val="28"/>
        </w:rPr>
        <w:t>подтверждают  соответствие</w:t>
      </w:r>
      <w:r w:rsidRPr="00587F59">
        <w:rPr>
          <w:sz w:val="28"/>
          <w:szCs w:val="28"/>
        </w:rPr>
        <w:t xml:space="preserve"> контрольных соотношений между показателями форм годовой бюджетной отч</w:t>
      </w:r>
      <w:r w:rsidR="00842DD3" w:rsidRPr="00587F59">
        <w:rPr>
          <w:sz w:val="28"/>
          <w:szCs w:val="28"/>
        </w:rPr>
        <w:t>ётности</w:t>
      </w:r>
      <w:r w:rsidR="00FD1064" w:rsidRPr="00587F59">
        <w:rPr>
          <w:sz w:val="28"/>
          <w:szCs w:val="28"/>
        </w:rPr>
        <w:t xml:space="preserve"> </w:t>
      </w:r>
      <w:r w:rsidR="00303CE7" w:rsidRPr="00587F59">
        <w:rPr>
          <w:sz w:val="28"/>
          <w:szCs w:val="28"/>
        </w:rPr>
        <w:t xml:space="preserve"> </w:t>
      </w:r>
      <w:r w:rsidR="0003143C" w:rsidRPr="00587F59">
        <w:rPr>
          <w:sz w:val="28"/>
          <w:szCs w:val="28"/>
        </w:rPr>
        <w:t xml:space="preserve">ф.0503117 и данные форм </w:t>
      </w:r>
      <w:r w:rsidR="00461B6C" w:rsidRPr="00587F59">
        <w:rPr>
          <w:sz w:val="28"/>
          <w:szCs w:val="28"/>
        </w:rPr>
        <w:t>б</w:t>
      </w:r>
      <w:r w:rsidR="0003143C" w:rsidRPr="00587F59">
        <w:rPr>
          <w:sz w:val="28"/>
          <w:szCs w:val="28"/>
        </w:rPr>
        <w:t>ю</w:t>
      </w:r>
      <w:r w:rsidR="00461B6C" w:rsidRPr="00587F59">
        <w:rPr>
          <w:sz w:val="28"/>
          <w:szCs w:val="28"/>
        </w:rPr>
        <w:t>д</w:t>
      </w:r>
      <w:r w:rsidR="00303CE7" w:rsidRPr="00587F59">
        <w:rPr>
          <w:sz w:val="28"/>
          <w:szCs w:val="28"/>
        </w:rPr>
        <w:t>жетной отчетности</w:t>
      </w:r>
      <w:r w:rsidR="00FD1064" w:rsidRPr="00587F59">
        <w:rPr>
          <w:sz w:val="28"/>
          <w:szCs w:val="28"/>
        </w:rPr>
        <w:t xml:space="preserve"> Управления</w:t>
      </w:r>
      <w:r w:rsidR="00461B6C" w:rsidRPr="00587F59">
        <w:rPr>
          <w:sz w:val="28"/>
          <w:szCs w:val="28"/>
        </w:rPr>
        <w:t>.</w:t>
      </w:r>
      <w:r w:rsidR="00587F59" w:rsidRPr="00587F59">
        <w:rPr>
          <w:sz w:val="28"/>
          <w:szCs w:val="28"/>
        </w:rPr>
        <w:t xml:space="preserve"> </w:t>
      </w:r>
    </w:p>
    <w:p w:rsidR="00587F59" w:rsidRPr="00587F59" w:rsidRDefault="00587F59" w:rsidP="00587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представленной</w:t>
      </w:r>
      <w:r w:rsidRPr="00587F59">
        <w:rPr>
          <w:sz w:val="28"/>
          <w:szCs w:val="28"/>
        </w:rPr>
        <w:t xml:space="preserve"> бюджетной отчетности Управлением подтверждаются данными годового отчета об исполнении районного бюджета за 2019 год.</w:t>
      </w:r>
    </w:p>
    <w:p w:rsidR="00745E1B" w:rsidRPr="00587F59" w:rsidRDefault="00587F59" w:rsidP="00587F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7F59">
        <w:rPr>
          <w:sz w:val="28"/>
          <w:szCs w:val="28"/>
        </w:rPr>
        <w:t>По результатам проверки годовой отчетности Управления приписок и искажений в отчетности не выявлено.</w:t>
      </w:r>
    </w:p>
    <w:p w:rsidR="00587F59" w:rsidRDefault="00587F59" w:rsidP="00587F59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5C0F51" w:rsidRPr="00412A6A" w:rsidRDefault="00D0438D" w:rsidP="00412A6A">
      <w:pPr>
        <w:pStyle w:val="a4"/>
        <w:ind w:firstLine="567"/>
        <w:jc w:val="both"/>
        <w:rPr>
          <w:bCs/>
          <w:color w:val="000000"/>
          <w:sz w:val="28"/>
          <w:szCs w:val="28"/>
          <w:bdr w:val="none" w:sz="0" w:space="0" w:color="auto" w:frame="1"/>
        </w:rPr>
      </w:pPr>
      <w:r w:rsidRPr="00587F59">
        <w:rPr>
          <w:color w:val="000000"/>
          <w:sz w:val="28"/>
          <w:szCs w:val="28"/>
        </w:rPr>
        <w:t xml:space="preserve">Оценка достоверности бюджетной </w:t>
      </w:r>
      <w:r w:rsidR="00DA75DE" w:rsidRPr="00587F59">
        <w:rPr>
          <w:color w:val="000000"/>
          <w:sz w:val="28"/>
          <w:szCs w:val="28"/>
        </w:rPr>
        <w:t xml:space="preserve">отчетности </w:t>
      </w:r>
      <w:r w:rsidRPr="00587F59">
        <w:rPr>
          <w:color w:val="000000"/>
          <w:sz w:val="28"/>
          <w:szCs w:val="28"/>
        </w:rPr>
        <w:t>проводилась на выборочной основе</w:t>
      </w:r>
      <w:r w:rsidR="00A4471F" w:rsidRPr="00587F59">
        <w:rPr>
          <w:color w:val="000000"/>
          <w:sz w:val="28"/>
          <w:szCs w:val="28"/>
        </w:rPr>
        <w:t xml:space="preserve"> </w:t>
      </w:r>
      <w:r w:rsidRPr="00587F59">
        <w:rPr>
          <w:color w:val="000000"/>
          <w:sz w:val="28"/>
          <w:szCs w:val="28"/>
        </w:rPr>
        <w:t>и включала в себя проверку 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 xml:space="preserve"> а</w:t>
      </w:r>
      <w:r w:rsidR="00A4471F" w:rsidRPr="00587F59">
        <w:rPr>
          <w:bCs/>
          <w:color w:val="000000"/>
          <w:sz w:val="28"/>
          <w:szCs w:val="28"/>
          <w:bdr w:val="none" w:sz="0" w:space="0" w:color="auto" w:frame="1"/>
        </w:rPr>
        <w:t>нализ бюджетной деятельности по формам бюджетной отчетности</w:t>
      </w:r>
      <w:r w:rsidR="00DA75DE" w:rsidRPr="00587F59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562C83" w:rsidRPr="007D3636" w:rsidRDefault="00562C83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pStyle w:val="a4"/>
        <w:ind w:firstLine="567"/>
        <w:jc w:val="both"/>
        <w:rPr>
          <w:b/>
          <w:color w:val="000000"/>
          <w:sz w:val="28"/>
          <w:szCs w:val="28"/>
        </w:rPr>
      </w:pPr>
      <w:r w:rsidRPr="007D3636">
        <w:rPr>
          <w:b/>
          <w:color w:val="000000"/>
          <w:sz w:val="28"/>
          <w:szCs w:val="28"/>
        </w:rPr>
        <w:t>Результаты проверки:</w:t>
      </w:r>
    </w:p>
    <w:p w:rsidR="00FB68DC" w:rsidRPr="007D3636" w:rsidRDefault="00FB68DC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color w:val="000000"/>
          <w:sz w:val="28"/>
          <w:szCs w:val="28"/>
        </w:rPr>
        <w:t>Фактов несвоевременности предоставления  бюджетной отчетности не выявлено.</w:t>
      </w:r>
      <w:r w:rsidRPr="007D3636">
        <w:rPr>
          <w:sz w:val="28"/>
          <w:szCs w:val="28"/>
        </w:rPr>
        <w:t xml:space="preserve"> </w:t>
      </w:r>
    </w:p>
    <w:p w:rsidR="00461B6C" w:rsidRPr="007D3636" w:rsidRDefault="00FB68DC" w:rsidP="007D3636">
      <w:pPr>
        <w:pStyle w:val="ab"/>
        <w:shd w:val="clear" w:color="auto" w:fill="FFFFFF"/>
        <w:ind w:left="0" w:right="0"/>
        <w:rPr>
          <w:sz w:val="28"/>
          <w:szCs w:val="28"/>
        </w:rPr>
      </w:pPr>
      <w:r w:rsidRPr="007D3636">
        <w:rPr>
          <w:sz w:val="28"/>
          <w:szCs w:val="28"/>
        </w:rPr>
        <w:t xml:space="preserve">Состав  бюджетной отчетности, представленной для  рассмотрения и утверждения решением 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1F7CE7" w:rsidRPr="007D3636">
        <w:rPr>
          <w:sz w:val="28"/>
          <w:szCs w:val="28"/>
        </w:rPr>
        <w:t xml:space="preserve">  за 2019</w:t>
      </w:r>
      <w:r w:rsidR="00036FCA" w:rsidRPr="007D3636">
        <w:rPr>
          <w:sz w:val="28"/>
          <w:szCs w:val="28"/>
        </w:rPr>
        <w:t xml:space="preserve"> год </w:t>
      </w:r>
      <w:r w:rsidRPr="007D3636">
        <w:rPr>
          <w:sz w:val="28"/>
          <w:szCs w:val="28"/>
        </w:rPr>
        <w:t xml:space="preserve">соответствует требованиям статьи 264.1  БК РФ. </w:t>
      </w:r>
    </w:p>
    <w:p w:rsidR="00036FCA" w:rsidRPr="007D3636" w:rsidRDefault="00FB68DC" w:rsidP="007D3636">
      <w:pPr>
        <w:pStyle w:val="a3"/>
        <w:tabs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Сформированная бюджетная отчетность глав</w:t>
      </w:r>
      <w:r w:rsidR="007B0F24" w:rsidRPr="007D3636">
        <w:rPr>
          <w:color w:val="000000"/>
          <w:sz w:val="28"/>
          <w:szCs w:val="28"/>
        </w:rPr>
        <w:t>ного распорядителя составлена</w:t>
      </w:r>
      <w:r w:rsidR="00036FCA" w:rsidRPr="007D3636">
        <w:rPr>
          <w:color w:val="000000"/>
          <w:sz w:val="28"/>
          <w:szCs w:val="28"/>
        </w:rPr>
        <w:t xml:space="preserve"> </w:t>
      </w:r>
      <w:r w:rsidR="001F7CE7" w:rsidRPr="001B6974">
        <w:rPr>
          <w:color w:val="000000"/>
          <w:sz w:val="28"/>
          <w:szCs w:val="28"/>
        </w:rPr>
        <w:t xml:space="preserve">не </w:t>
      </w:r>
      <w:r w:rsidR="00036FCA" w:rsidRPr="001B6974">
        <w:rPr>
          <w:color w:val="000000"/>
          <w:sz w:val="28"/>
          <w:szCs w:val="28"/>
        </w:rPr>
        <w:t>в полной мере</w:t>
      </w:r>
      <w:r w:rsidRPr="001B6974">
        <w:rPr>
          <w:color w:val="000000"/>
          <w:sz w:val="28"/>
          <w:szCs w:val="28"/>
        </w:rPr>
        <w:t xml:space="preserve"> в</w:t>
      </w:r>
      <w:r w:rsidRPr="007D3636">
        <w:rPr>
          <w:color w:val="000000"/>
          <w:sz w:val="28"/>
          <w:szCs w:val="28"/>
        </w:rPr>
        <w:t xml:space="preserve"> соответствии с тр</w:t>
      </w:r>
      <w:r w:rsidR="001F7CE7" w:rsidRPr="007D3636">
        <w:rPr>
          <w:color w:val="000000"/>
          <w:sz w:val="28"/>
          <w:szCs w:val="28"/>
        </w:rPr>
        <w:t>ебованиями Инструкции о порядке</w:t>
      </w:r>
      <w:r w:rsidRPr="007D3636">
        <w:rPr>
          <w:color w:val="000000"/>
          <w:sz w:val="28"/>
          <w:szCs w:val="28"/>
        </w:rPr>
        <w:t xml:space="preserve"> составления и представления годовой, квартальной и месячной отчетности об  исполнении бюджетов бюджетной системы Российской Федерации,  утвержденной Приказом Министерства финансов Российской Федерации от</w:t>
      </w:r>
      <w:r w:rsidR="00036FCA" w:rsidRPr="007D3636">
        <w:rPr>
          <w:color w:val="000000"/>
          <w:sz w:val="28"/>
          <w:szCs w:val="28"/>
        </w:rPr>
        <w:t xml:space="preserve"> </w:t>
      </w:r>
      <w:r w:rsidRPr="007D3636">
        <w:rPr>
          <w:color w:val="000000"/>
          <w:sz w:val="28"/>
          <w:szCs w:val="28"/>
        </w:rPr>
        <w:t>28 декабря 2010г. N 191н.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Выявлены нарушения: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составе бюджетной отчетности.</w:t>
      </w:r>
    </w:p>
    <w:p w:rsidR="007D3636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полноте заполнения информацией,</w:t>
      </w:r>
    </w:p>
    <w:p w:rsidR="001F7CE7" w:rsidRPr="007D3636" w:rsidRDefault="007D3636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color w:val="000000"/>
          <w:sz w:val="28"/>
          <w:szCs w:val="28"/>
        </w:rPr>
        <w:t>- в подписании ответс</w:t>
      </w:r>
      <w:r w:rsidR="00562C83">
        <w:rPr>
          <w:color w:val="000000"/>
          <w:sz w:val="28"/>
          <w:szCs w:val="28"/>
        </w:rPr>
        <w:t>твенными лицами форм отчетности.</w:t>
      </w:r>
    </w:p>
    <w:p w:rsidR="001F7CE7" w:rsidRPr="007D3636" w:rsidRDefault="001F7CE7" w:rsidP="007D3636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FB68DC" w:rsidRPr="007D3636" w:rsidRDefault="00FB68DC" w:rsidP="007D3636">
      <w:pPr>
        <w:ind w:firstLine="567"/>
        <w:jc w:val="both"/>
        <w:rPr>
          <w:color w:val="000000"/>
          <w:sz w:val="28"/>
          <w:szCs w:val="28"/>
        </w:rPr>
      </w:pPr>
      <w:r w:rsidRPr="007D3636">
        <w:rPr>
          <w:sz w:val="28"/>
          <w:szCs w:val="28"/>
        </w:rPr>
        <w:t xml:space="preserve">Данные представленной  бюджетной отчетности ГРБС </w:t>
      </w:r>
      <w:r w:rsidR="00461B6C" w:rsidRPr="007D3636">
        <w:rPr>
          <w:sz w:val="28"/>
          <w:szCs w:val="28"/>
        </w:rPr>
        <w:t xml:space="preserve"> </w:t>
      </w:r>
      <w:r w:rsidRPr="007D3636">
        <w:rPr>
          <w:sz w:val="28"/>
          <w:szCs w:val="28"/>
        </w:rPr>
        <w:t xml:space="preserve">подтверждаются  данными годового отчета об исполнении </w:t>
      </w:r>
      <w:r w:rsidR="00B42A5F" w:rsidRPr="007D3636">
        <w:rPr>
          <w:sz w:val="28"/>
          <w:szCs w:val="28"/>
        </w:rPr>
        <w:t>районного бюджета</w:t>
      </w:r>
      <w:r w:rsidR="001F7CE7" w:rsidRPr="007D3636">
        <w:rPr>
          <w:sz w:val="28"/>
          <w:szCs w:val="28"/>
        </w:rPr>
        <w:t xml:space="preserve"> за 2019</w:t>
      </w:r>
      <w:r w:rsidR="007B0F24" w:rsidRPr="007D3636">
        <w:rPr>
          <w:sz w:val="28"/>
          <w:szCs w:val="28"/>
        </w:rPr>
        <w:t xml:space="preserve"> год</w:t>
      </w:r>
      <w:r w:rsidR="00461B6C" w:rsidRPr="007D3636">
        <w:rPr>
          <w:color w:val="000000"/>
          <w:sz w:val="28"/>
          <w:szCs w:val="28"/>
        </w:rPr>
        <w:t>.</w:t>
      </w:r>
    </w:p>
    <w:p w:rsidR="009E2077" w:rsidRPr="007D3636" w:rsidRDefault="009E2077" w:rsidP="007D3636">
      <w:pPr>
        <w:ind w:firstLine="567"/>
        <w:jc w:val="both"/>
        <w:rPr>
          <w:sz w:val="28"/>
          <w:szCs w:val="28"/>
        </w:rPr>
      </w:pPr>
    </w:p>
    <w:p w:rsidR="00FB68DC" w:rsidRPr="007D3636" w:rsidRDefault="00FB68DC" w:rsidP="007D3636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7D3636">
        <w:rPr>
          <w:sz w:val="28"/>
          <w:szCs w:val="28"/>
        </w:rPr>
        <w:lastRenderedPageBreak/>
        <w:t xml:space="preserve">По результатам проверки годовой отчетности ГАБС приписок </w:t>
      </w:r>
      <w:r w:rsidR="007B0F24" w:rsidRPr="007D3636">
        <w:rPr>
          <w:sz w:val="28"/>
          <w:szCs w:val="28"/>
        </w:rPr>
        <w:t>и искажений</w:t>
      </w:r>
      <w:r w:rsidR="001F7CE7" w:rsidRPr="007D3636">
        <w:rPr>
          <w:sz w:val="28"/>
          <w:szCs w:val="28"/>
        </w:rPr>
        <w:t>,</w:t>
      </w:r>
      <w:r w:rsidR="007B0F24" w:rsidRPr="007D3636">
        <w:rPr>
          <w:sz w:val="28"/>
          <w:szCs w:val="28"/>
        </w:rPr>
        <w:t xml:space="preserve"> </w:t>
      </w:r>
      <w:r w:rsidR="001F7CE7" w:rsidRPr="007D3636">
        <w:rPr>
          <w:color w:val="000000"/>
          <w:sz w:val="28"/>
          <w:szCs w:val="28"/>
        </w:rPr>
        <w:t>существенных фактов, способных негативно повлиять на достоверность бюджетной отчетности, не выявлено.</w:t>
      </w:r>
      <w:r w:rsidRPr="007D3636">
        <w:rPr>
          <w:sz w:val="28"/>
          <w:szCs w:val="28"/>
        </w:rPr>
        <w:t xml:space="preserve"> </w:t>
      </w:r>
    </w:p>
    <w:p w:rsidR="00C3038B" w:rsidRPr="009E2077" w:rsidRDefault="00C3038B" w:rsidP="001F7CE7">
      <w:pPr>
        <w:pStyle w:val="a4"/>
        <w:jc w:val="both"/>
        <w:rPr>
          <w:color w:val="000000"/>
        </w:rPr>
      </w:pPr>
    </w:p>
    <w:p w:rsidR="001F7CE7" w:rsidRPr="007D3636" w:rsidRDefault="001F7CE7" w:rsidP="001B697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F7CE7" w:rsidRPr="007D3636" w:rsidRDefault="001F7CE7" w:rsidP="007D363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D3636">
        <w:rPr>
          <w:b/>
          <w:sz w:val="28"/>
          <w:szCs w:val="28"/>
        </w:rPr>
        <w:t>Подпись лиц, пров</w:t>
      </w:r>
      <w:r w:rsidR="007D3636">
        <w:rPr>
          <w:b/>
          <w:sz w:val="28"/>
          <w:szCs w:val="28"/>
        </w:rPr>
        <w:t>одивших проверку:_____</w:t>
      </w:r>
      <w:r w:rsidRPr="007D3636">
        <w:rPr>
          <w:b/>
          <w:sz w:val="28"/>
          <w:szCs w:val="28"/>
        </w:rPr>
        <w:t>_____</w:t>
      </w:r>
      <w:r w:rsidR="007D3636">
        <w:rPr>
          <w:sz w:val="28"/>
          <w:szCs w:val="28"/>
        </w:rPr>
        <w:t>_</w:t>
      </w:r>
      <w:r w:rsidRPr="007D3636">
        <w:rPr>
          <w:sz w:val="28"/>
          <w:szCs w:val="28"/>
        </w:rPr>
        <w:t xml:space="preserve">      Н.В.Зелинская</w:t>
      </w: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</w:p>
    <w:p w:rsidR="001F7CE7" w:rsidRPr="001F7CE7" w:rsidRDefault="001F7CE7" w:rsidP="001F7CE7">
      <w:pPr>
        <w:widowControl w:val="0"/>
        <w:autoSpaceDE w:val="0"/>
        <w:autoSpaceDN w:val="0"/>
        <w:adjustRightInd w:val="0"/>
        <w:jc w:val="both"/>
      </w:pPr>
      <w:r w:rsidRPr="001F7CE7">
        <w:t xml:space="preserve">                                                                                  </w:t>
      </w:r>
    </w:p>
    <w:p w:rsidR="0072005A" w:rsidRPr="00326F15" w:rsidRDefault="0072005A" w:rsidP="00326F15">
      <w:pPr>
        <w:pStyle w:val="a4"/>
        <w:jc w:val="both"/>
        <w:rPr>
          <w:color w:val="000000"/>
        </w:rPr>
      </w:pPr>
    </w:p>
    <w:sectPr w:rsidR="0072005A" w:rsidRPr="00326F15" w:rsidSect="001A0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C1" w:rsidRDefault="006B7AC1" w:rsidP="0070505C">
      <w:r>
        <w:separator/>
      </w:r>
    </w:p>
  </w:endnote>
  <w:endnote w:type="continuationSeparator" w:id="0">
    <w:p w:rsidR="006B7AC1" w:rsidRDefault="006B7AC1" w:rsidP="0070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5F" w:rsidRDefault="00FA1A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18796"/>
    </w:sdtPr>
    <w:sdtEndPr/>
    <w:sdtContent>
      <w:p w:rsidR="00FA1A5F" w:rsidRDefault="00FA1A5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2A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A1A5F" w:rsidRDefault="00FA1A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5F" w:rsidRDefault="00FA1A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C1" w:rsidRDefault="006B7AC1" w:rsidP="0070505C">
      <w:r>
        <w:separator/>
      </w:r>
    </w:p>
  </w:footnote>
  <w:footnote w:type="continuationSeparator" w:id="0">
    <w:p w:rsidR="006B7AC1" w:rsidRDefault="006B7AC1" w:rsidP="0070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5F" w:rsidRDefault="00FA1A5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5F" w:rsidRDefault="00FA1A5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5F" w:rsidRDefault="00FA1A5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6AC1"/>
    <w:multiLevelType w:val="multilevel"/>
    <w:tmpl w:val="0BA2A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88204FB"/>
    <w:multiLevelType w:val="hybridMultilevel"/>
    <w:tmpl w:val="1CFC36EC"/>
    <w:lvl w:ilvl="0" w:tplc="155A657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7B16"/>
    <w:multiLevelType w:val="hybridMultilevel"/>
    <w:tmpl w:val="1696F17C"/>
    <w:lvl w:ilvl="0" w:tplc="1290A5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4D07C5"/>
    <w:multiLevelType w:val="multilevel"/>
    <w:tmpl w:val="7EE8E7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CAC3209"/>
    <w:multiLevelType w:val="hybridMultilevel"/>
    <w:tmpl w:val="6CB024F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C2416"/>
    <w:multiLevelType w:val="hybridMultilevel"/>
    <w:tmpl w:val="24E8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040E1"/>
    <w:multiLevelType w:val="hybridMultilevel"/>
    <w:tmpl w:val="83A6ED3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4588E"/>
    <w:multiLevelType w:val="hybridMultilevel"/>
    <w:tmpl w:val="A7FE5C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978EB"/>
    <w:multiLevelType w:val="hybridMultilevel"/>
    <w:tmpl w:val="ECD0A124"/>
    <w:lvl w:ilvl="0" w:tplc="470626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7A3594"/>
    <w:multiLevelType w:val="hybridMultilevel"/>
    <w:tmpl w:val="4CF4B3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3218E"/>
    <w:multiLevelType w:val="multilevel"/>
    <w:tmpl w:val="B91E641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1">
    <w:nsid w:val="642A6485"/>
    <w:multiLevelType w:val="hybridMultilevel"/>
    <w:tmpl w:val="E912066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01A"/>
    <w:rsid w:val="00006F47"/>
    <w:rsid w:val="00014814"/>
    <w:rsid w:val="00025A10"/>
    <w:rsid w:val="00026D81"/>
    <w:rsid w:val="00027EA9"/>
    <w:rsid w:val="0003143C"/>
    <w:rsid w:val="00036FCA"/>
    <w:rsid w:val="000436C6"/>
    <w:rsid w:val="00045B4D"/>
    <w:rsid w:val="00050118"/>
    <w:rsid w:val="000508D7"/>
    <w:rsid w:val="00085FB8"/>
    <w:rsid w:val="00086ADA"/>
    <w:rsid w:val="00091A7E"/>
    <w:rsid w:val="000A276F"/>
    <w:rsid w:val="000B3457"/>
    <w:rsid w:val="000B62B3"/>
    <w:rsid w:val="000C1530"/>
    <w:rsid w:val="000D1904"/>
    <w:rsid w:val="000E67A4"/>
    <w:rsid w:val="00113320"/>
    <w:rsid w:val="00114349"/>
    <w:rsid w:val="0012080C"/>
    <w:rsid w:val="0012122C"/>
    <w:rsid w:val="00125EF1"/>
    <w:rsid w:val="00173237"/>
    <w:rsid w:val="00176DAD"/>
    <w:rsid w:val="001813D4"/>
    <w:rsid w:val="001A0468"/>
    <w:rsid w:val="001A2C7C"/>
    <w:rsid w:val="001B6974"/>
    <w:rsid w:val="001C47F7"/>
    <w:rsid w:val="001D1AEF"/>
    <w:rsid w:val="001E7429"/>
    <w:rsid w:val="001F0DEE"/>
    <w:rsid w:val="001F7CE7"/>
    <w:rsid w:val="00212A5B"/>
    <w:rsid w:val="00221087"/>
    <w:rsid w:val="00273DB6"/>
    <w:rsid w:val="00287A1D"/>
    <w:rsid w:val="00287EEF"/>
    <w:rsid w:val="00290CCF"/>
    <w:rsid w:val="00291878"/>
    <w:rsid w:val="00292A0F"/>
    <w:rsid w:val="00297C00"/>
    <w:rsid w:val="002A135D"/>
    <w:rsid w:val="002A4101"/>
    <w:rsid w:val="002B6049"/>
    <w:rsid w:val="002C045A"/>
    <w:rsid w:val="002E0DD0"/>
    <w:rsid w:val="00303CE7"/>
    <w:rsid w:val="00307A60"/>
    <w:rsid w:val="00311CFC"/>
    <w:rsid w:val="003162F0"/>
    <w:rsid w:val="00326F15"/>
    <w:rsid w:val="00341BA0"/>
    <w:rsid w:val="00353253"/>
    <w:rsid w:val="00353CAF"/>
    <w:rsid w:val="003545CD"/>
    <w:rsid w:val="003806CC"/>
    <w:rsid w:val="00380F8F"/>
    <w:rsid w:val="00395309"/>
    <w:rsid w:val="003A3A96"/>
    <w:rsid w:val="003B75D4"/>
    <w:rsid w:val="003C1B4E"/>
    <w:rsid w:val="003D631D"/>
    <w:rsid w:val="003E6D97"/>
    <w:rsid w:val="003F426A"/>
    <w:rsid w:val="003F6837"/>
    <w:rsid w:val="004025FE"/>
    <w:rsid w:val="00402E13"/>
    <w:rsid w:val="00404C9F"/>
    <w:rsid w:val="00410620"/>
    <w:rsid w:val="00412A6A"/>
    <w:rsid w:val="00434042"/>
    <w:rsid w:val="00442167"/>
    <w:rsid w:val="00445B90"/>
    <w:rsid w:val="00452B7D"/>
    <w:rsid w:val="00453291"/>
    <w:rsid w:val="004552FB"/>
    <w:rsid w:val="00457F5E"/>
    <w:rsid w:val="0046187E"/>
    <w:rsid w:val="00461B6C"/>
    <w:rsid w:val="00465F0D"/>
    <w:rsid w:val="0047731D"/>
    <w:rsid w:val="0049052F"/>
    <w:rsid w:val="00493F92"/>
    <w:rsid w:val="004967BF"/>
    <w:rsid w:val="004A0300"/>
    <w:rsid w:val="004C1D0A"/>
    <w:rsid w:val="004C20B6"/>
    <w:rsid w:val="004D6E74"/>
    <w:rsid w:val="004E4D88"/>
    <w:rsid w:val="004F07B1"/>
    <w:rsid w:val="005121C4"/>
    <w:rsid w:val="0051239A"/>
    <w:rsid w:val="00516F1B"/>
    <w:rsid w:val="00520C85"/>
    <w:rsid w:val="00527D42"/>
    <w:rsid w:val="00534874"/>
    <w:rsid w:val="00562C83"/>
    <w:rsid w:val="005824B4"/>
    <w:rsid w:val="00587F59"/>
    <w:rsid w:val="005A2C4C"/>
    <w:rsid w:val="005A5B86"/>
    <w:rsid w:val="005B7955"/>
    <w:rsid w:val="005C0F51"/>
    <w:rsid w:val="005C4083"/>
    <w:rsid w:val="005D1DCD"/>
    <w:rsid w:val="0060528D"/>
    <w:rsid w:val="00621118"/>
    <w:rsid w:val="00653296"/>
    <w:rsid w:val="00654C7D"/>
    <w:rsid w:val="006735C2"/>
    <w:rsid w:val="006756DE"/>
    <w:rsid w:val="006863C9"/>
    <w:rsid w:val="00692EFF"/>
    <w:rsid w:val="006954C6"/>
    <w:rsid w:val="00695BA2"/>
    <w:rsid w:val="006B2263"/>
    <w:rsid w:val="006B7AC1"/>
    <w:rsid w:val="006D5B2F"/>
    <w:rsid w:val="006E6EEC"/>
    <w:rsid w:val="006E7B30"/>
    <w:rsid w:val="00701D29"/>
    <w:rsid w:val="00702EBB"/>
    <w:rsid w:val="00703743"/>
    <w:rsid w:val="0070505C"/>
    <w:rsid w:val="00711691"/>
    <w:rsid w:val="007160EE"/>
    <w:rsid w:val="00716D1C"/>
    <w:rsid w:val="00717D16"/>
    <w:rsid w:val="0072005A"/>
    <w:rsid w:val="00730787"/>
    <w:rsid w:val="00731A00"/>
    <w:rsid w:val="00740FB3"/>
    <w:rsid w:val="00745E1B"/>
    <w:rsid w:val="00753EDF"/>
    <w:rsid w:val="007558C4"/>
    <w:rsid w:val="00756064"/>
    <w:rsid w:val="007612D9"/>
    <w:rsid w:val="00770F5F"/>
    <w:rsid w:val="00773C82"/>
    <w:rsid w:val="00776522"/>
    <w:rsid w:val="00776EF0"/>
    <w:rsid w:val="007832F4"/>
    <w:rsid w:val="007A2B69"/>
    <w:rsid w:val="007B0F24"/>
    <w:rsid w:val="007B6FAB"/>
    <w:rsid w:val="007B7FFC"/>
    <w:rsid w:val="007D1BDB"/>
    <w:rsid w:val="007D3636"/>
    <w:rsid w:val="007E1EEC"/>
    <w:rsid w:val="007E408E"/>
    <w:rsid w:val="007E6EAB"/>
    <w:rsid w:val="007E7994"/>
    <w:rsid w:val="00806302"/>
    <w:rsid w:val="008116BC"/>
    <w:rsid w:val="008140D4"/>
    <w:rsid w:val="0081566C"/>
    <w:rsid w:val="008219BF"/>
    <w:rsid w:val="0082490C"/>
    <w:rsid w:val="00835B29"/>
    <w:rsid w:val="00842DD3"/>
    <w:rsid w:val="00845D55"/>
    <w:rsid w:val="00851CD9"/>
    <w:rsid w:val="00856696"/>
    <w:rsid w:val="00883F40"/>
    <w:rsid w:val="008933C2"/>
    <w:rsid w:val="008A6AC2"/>
    <w:rsid w:val="008B0E87"/>
    <w:rsid w:val="008B2805"/>
    <w:rsid w:val="008B3473"/>
    <w:rsid w:val="008D0963"/>
    <w:rsid w:val="00903AD3"/>
    <w:rsid w:val="00916D6D"/>
    <w:rsid w:val="0091725B"/>
    <w:rsid w:val="00924404"/>
    <w:rsid w:val="00926804"/>
    <w:rsid w:val="009316BB"/>
    <w:rsid w:val="00932B0F"/>
    <w:rsid w:val="00942F88"/>
    <w:rsid w:val="009524ED"/>
    <w:rsid w:val="00953FA7"/>
    <w:rsid w:val="009622FB"/>
    <w:rsid w:val="00963164"/>
    <w:rsid w:val="009668E2"/>
    <w:rsid w:val="00974940"/>
    <w:rsid w:val="00975BEC"/>
    <w:rsid w:val="009810F8"/>
    <w:rsid w:val="0098617B"/>
    <w:rsid w:val="009878D1"/>
    <w:rsid w:val="0099600D"/>
    <w:rsid w:val="009A0C56"/>
    <w:rsid w:val="009A3EA6"/>
    <w:rsid w:val="009D628A"/>
    <w:rsid w:val="009D7858"/>
    <w:rsid w:val="009E2077"/>
    <w:rsid w:val="009F6094"/>
    <w:rsid w:val="00A27BEF"/>
    <w:rsid w:val="00A325CE"/>
    <w:rsid w:val="00A4220B"/>
    <w:rsid w:val="00A4471F"/>
    <w:rsid w:val="00A44796"/>
    <w:rsid w:val="00A67A51"/>
    <w:rsid w:val="00A76D4B"/>
    <w:rsid w:val="00A770DB"/>
    <w:rsid w:val="00A84600"/>
    <w:rsid w:val="00A900CD"/>
    <w:rsid w:val="00A92ED0"/>
    <w:rsid w:val="00A952E9"/>
    <w:rsid w:val="00A95F1B"/>
    <w:rsid w:val="00AA7F51"/>
    <w:rsid w:val="00AB1437"/>
    <w:rsid w:val="00AE1DDC"/>
    <w:rsid w:val="00AE482D"/>
    <w:rsid w:val="00B2643A"/>
    <w:rsid w:val="00B268B5"/>
    <w:rsid w:val="00B30B0E"/>
    <w:rsid w:val="00B41F17"/>
    <w:rsid w:val="00B42A5F"/>
    <w:rsid w:val="00B45C9B"/>
    <w:rsid w:val="00B669EB"/>
    <w:rsid w:val="00B67066"/>
    <w:rsid w:val="00B670A5"/>
    <w:rsid w:val="00B76FBC"/>
    <w:rsid w:val="00B965FC"/>
    <w:rsid w:val="00BA01E7"/>
    <w:rsid w:val="00BA3443"/>
    <w:rsid w:val="00BA3D9F"/>
    <w:rsid w:val="00BB7AA6"/>
    <w:rsid w:val="00BE6E7B"/>
    <w:rsid w:val="00C05144"/>
    <w:rsid w:val="00C12842"/>
    <w:rsid w:val="00C14B23"/>
    <w:rsid w:val="00C150EE"/>
    <w:rsid w:val="00C213F9"/>
    <w:rsid w:val="00C3038B"/>
    <w:rsid w:val="00C30AD3"/>
    <w:rsid w:val="00C3559B"/>
    <w:rsid w:val="00C37C02"/>
    <w:rsid w:val="00C425EE"/>
    <w:rsid w:val="00C438C7"/>
    <w:rsid w:val="00C44DA6"/>
    <w:rsid w:val="00C45787"/>
    <w:rsid w:val="00C54AD3"/>
    <w:rsid w:val="00C9401A"/>
    <w:rsid w:val="00CA311B"/>
    <w:rsid w:val="00CC151A"/>
    <w:rsid w:val="00CC2D48"/>
    <w:rsid w:val="00CD326D"/>
    <w:rsid w:val="00CD3EA2"/>
    <w:rsid w:val="00CF076A"/>
    <w:rsid w:val="00CF1216"/>
    <w:rsid w:val="00D02D63"/>
    <w:rsid w:val="00D0438D"/>
    <w:rsid w:val="00D04E27"/>
    <w:rsid w:val="00D07044"/>
    <w:rsid w:val="00D234FB"/>
    <w:rsid w:val="00D261F7"/>
    <w:rsid w:val="00D41619"/>
    <w:rsid w:val="00D476E2"/>
    <w:rsid w:val="00D65D63"/>
    <w:rsid w:val="00D70899"/>
    <w:rsid w:val="00D83F3F"/>
    <w:rsid w:val="00D8495C"/>
    <w:rsid w:val="00D90F94"/>
    <w:rsid w:val="00D912E5"/>
    <w:rsid w:val="00DA75DE"/>
    <w:rsid w:val="00DC1480"/>
    <w:rsid w:val="00DC7401"/>
    <w:rsid w:val="00DD4D08"/>
    <w:rsid w:val="00DE434E"/>
    <w:rsid w:val="00DE563A"/>
    <w:rsid w:val="00E00751"/>
    <w:rsid w:val="00E04668"/>
    <w:rsid w:val="00E225B5"/>
    <w:rsid w:val="00E5533E"/>
    <w:rsid w:val="00E8026B"/>
    <w:rsid w:val="00E83A5C"/>
    <w:rsid w:val="00E904B6"/>
    <w:rsid w:val="00EA1749"/>
    <w:rsid w:val="00EA5AE1"/>
    <w:rsid w:val="00EA77B5"/>
    <w:rsid w:val="00EB3D1D"/>
    <w:rsid w:val="00EC11A7"/>
    <w:rsid w:val="00EC6961"/>
    <w:rsid w:val="00EE38BE"/>
    <w:rsid w:val="00EE587B"/>
    <w:rsid w:val="00EE6700"/>
    <w:rsid w:val="00EE7B2A"/>
    <w:rsid w:val="00EF29B3"/>
    <w:rsid w:val="00EF4BD4"/>
    <w:rsid w:val="00F054C9"/>
    <w:rsid w:val="00F13DD0"/>
    <w:rsid w:val="00F16278"/>
    <w:rsid w:val="00F27C15"/>
    <w:rsid w:val="00F729F2"/>
    <w:rsid w:val="00F7381D"/>
    <w:rsid w:val="00F85ABC"/>
    <w:rsid w:val="00F970ED"/>
    <w:rsid w:val="00FA1A5F"/>
    <w:rsid w:val="00FA3BC2"/>
    <w:rsid w:val="00FA3EC7"/>
    <w:rsid w:val="00FA421C"/>
    <w:rsid w:val="00FB00F2"/>
    <w:rsid w:val="00FB68DC"/>
    <w:rsid w:val="00FC0ADA"/>
    <w:rsid w:val="00FC64DD"/>
    <w:rsid w:val="00FD1064"/>
    <w:rsid w:val="00FD1594"/>
    <w:rsid w:val="00FF3AD2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E7E156-80D5-4B66-B897-F5F846CD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0438D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C1D0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C1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C1D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C1D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438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43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438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A44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75DE"/>
    <w:pPr>
      <w:ind w:left="720"/>
      <w:contextualSpacing/>
    </w:pPr>
  </w:style>
  <w:style w:type="paragraph" w:styleId="ab">
    <w:name w:val="Block Text"/>
    <w:basedOn w:val="a"/>
    <w:rsid w:val="00745E1B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  <w:szCs w:val="20"/>
    </w:rPr>
  </w:style>
  <w:style w:type="paragraph" w:customStyle="1" w:styleId="ConsPlusNonformat">
    <w:name w:val="ConsPlusNonformat"/>
    <w:uiPriority w:val="99"/>
    <w:rsid w:val="00D83F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2"/>
      <w:szCs w:val="12"/>
      <w:lang w:eastAsia="ru-RU"/>
    </w:rPr>
  </w:style>
  <w:style w:type="paragraph" w:styleId="ac">
    <w:name w:val="Body Text"/>
    <w:aliases w:val="Основной текст1"/>
    <w:basedOn w:val="a"/>
    <w:link w:val="ad"/>
    <w:rsid w:val="00B67066"/>
    <w:pPr>
      <w:spacing w:after="120"/>
    </w:pPr>
    <w:rPr>
      <w:lang w:eastAsia="en-US"/>
    </w:rPr>
  </w:style>
  <w:style w:type="character" w:customStyle="1" w:styleId="ad">
    <w:name w:val="Основной текст Знак"/>
    <w:aliases w:val="Основной текст1 Знак"/>
    <w:basedOn w:val="a0"/>
    <w:link w:val="ac"/>
    <w:rsid w:val="00B67066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70505C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050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70505C"/>
    <w:rPr>
      <w:vertAlign w:val="superscript"/>
    </w:rPr>
  </w:style>
  <w:style w:type="paragraph" w:customStyle="1" w:styleId="Default">
    <w:name w:val="Default"/>
    <w:rsid w:val="00B670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1F7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1F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761F3-9FF8-4E42-9681-694E9EBF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2020-05-15T08:25:00Z</cp:lastPrinted>
  <dcterms:created xsi:type="dcterms:W3CDTF">2020-09-14T13:21:00Z</dcterms:created>
  <dcterms:modified xsi:type="dcterms:W3CDTF">2020-09-14T13:21:00Z</dcterms:modified>
</cp:coreProperties>
</file>