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4D" w:rsidRDefault="0046744D" w:rsidP="00E8357F">
      <w:pPr>
        <w:spacing w:after="0" w:line="240" w:lineRule="auto"/>
        <w:jc w:val="center"/>
        <w:rPr>
          <w:b/>
          <w:sz w:val="20"/>
          <w:szCs w:val="20"/>
        </w:rPr>
      </w:pPr>
      <w:r>
        <w:rPr>
          <w:noProof/>
          <w:lang w:eastAsia="ru-RU"/>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6744D" w:rsidRPr="00E40EDC" w:rsidRDefault="0046744D" w:rsidP="00E8357F">
      <w:pPr>
        <w:spacing w:after="0" w:line="240" w:lineRule="auto"/>
        <w:jc w:val="center"/>
        <w:rPr>
          <w:rFonts w:ascii="Times New Roman" w:hAnsi="Times New Roman"/>
          <w:b/>
        </w:rPr>
      </w:pPr>
      <w:r w:rsidRPr="00E40EDC">
        <w:rPr>
          <w:rFonts w:ascii="Times New Roman" w:hAnsi="Times New Roman"/>
          <w:b/>
        </w:rPr>
        <w:t>РЕВИЗИОННАЯ КОМИССИЯ ВЫТЕГОРСКОГО МУНИЦИПАЛЬНОГО РАЙОНА</w:t>
      </w:r>
    </w:p>
    <w:p w:rsidR="0046744D" w:rsidRPr="00E40EDC" w:rsidRDefault="0046744D" w:rsidP="00E8357F">
      <w:pPr>
        <w:spacing w:after="0" w:line="240" w:lineRule="auto"/>
        <w:jc w:val="center"/>
        <w:rPr>
          <w:rFonts w:ascii="Times New Roman" w:hAnsi="Times New Roman"/>
          <w:b/>
        </w:rPr>
      </w:pPr>
      <w:r w:rsidRPr="00E40EDC">
        <w:rPr>
          <w:rFonts w:ascii="Times New Roman" w:hAnsi="Times New Roman"/>
          <w:b/>
        </w:rPr>
        <w:t>162900, Вологодская область, г. Вытегра, пр. Ленина, д.68</w:t>
      </w:r>
    </w:p>
    <w:p w:rsidR="0046744D" w:rsidRPr="00AA0FE0" w:rsidRDefault="00A92F75" w:rsidP="00E8357F">
      <w:pPr>
        <w:pStyle w:val="a4"/>
        <w:jc w:val="center"/>
        <w:rPr>
          <w:sz w:val="20"/>
          <w:szCs w:val="20"/>
        </w:rPr>
      </w:pPr>
      <w:r>
        <w:t>тел. (81746</w:t>
      </w:r>
      <w:proofErr w:type="gramStart"/>
      <w:r>
        <w:t>)  2</w:t>
      </w:r>
      <w:proofErr w:type="gramEnd"/>
      <w:r>
        <w:t>-22-03</w:t>
      </w:r>
      <w:r w:rsidR="0046744D" w:rsidRPr="00E40EDC">
        <w:t xml:space="preserve">,  факс (81746) ______,       </w:t>
      </w:r>
      <w:r w:rsidR="0046744D" w:rsidRPr="00023AB0">
        <w:rPr>
          <w:u w:val="single"/>
          <w:lang w:val="en-US"/>
        </w:rPr>
        <w:t>e</w:t>
      </w:r>
      <w:r w:rsidR="0046744D" w:rsidRPr="00023AB0">
        <w:rPr>
          <w:u w:val="single"/>
        </w:rPr>
        <w:t>-</w:t>
      </w:r>
      <w:r w:rsidR="0046744D" w:rsidRPr="00023AB0">
        <w:rPr>
          <w:u w:val="single"/>
          <w:lang w:val="en-US"/>
        </w:rPr>
        <w:t>mail</w:t>
      </w:r>
      <w:r w:rsidR="00023AB0" w:rsidRPr="00023AB0">
        <w:rPr>
          <w:u w:val="single"/>
        </w:rPr>
        <w:t xml:space="preserve">: </w:t>
      </w:r>
      <w:proofErr w:type="spellStart"/>
      <w:r w:rsidR="00023AB0" w:rsidRPr="00023AB0">
        <w:rPr>
          <w:u w:val="single"/>
          <w:lang w:val="en-US"/>
        </w:rPr>
        <w:t>revkom</w:t>
      </w:r>
      <w:proofErr w:type="spellEnd"/>
      <w:r w:rsidR="00023AB0" w:rsidRPr="00AA0FE0">
        <w:rPr>
          <w:u w:val="single"/>
        </w:rPr>
        <w:t>@</w:t>
      </w:r>
      <w:proofErr w:type="spellStart"/>
      <w:r w:rsidR="00023AB0" w:rsidRPr="00023AB0">
        <w:rPr>
          <w:u w:val="single"/>
          <w:lang w:val="en-US"/>
        </w:rPr>
        <w:t>vytegra</w:t>
      </w:r>
      <w:proofErr w:type="spellEnd"/>
      <w:r w:rsidR="00023AB0" w:rsidRPr="00AA0FE0">
        <w:rPr>
          <w:u w:val="single"/>
        </w:rPr>
        <w:t>-</w:t>
      </w:r>
      <w:proofErr w:type="spellStart"/>
      <w:r w:rsidR="00023AB0" w:rsidRPr="00023AB0">
        <w:rPr>
          <w:u w:val="single"/>
          <w:lang w:val="en-US"/>
        </w:rPr>
        <w:t>adm</w:t>
      </w:r>
      <w:proofErr w:type="spellEnd"/>
      <w:r w:rsidR="00023AB0" w:rsidRPr="00AA0FE0">
        <w:rPr>
          <w:u w:val="single"/>
        </w:rPr>
        <w:t>.</w:t>
      </w:r>
      <w:proofErr w:type="spellStart"/>
      <w:r w:rsidR="00023AB0" w:rsidRPr="00023AB0">
        <w:rPr>
          <w:u w:val="single"/>
          <w:lang w:val="en-US"/>
        </w:rPr>
        <w:t>ru</w:t>
      </w:r>
      <w:proofErr w:type="spellEnd"/>
    </w:p>
    <w:p w:rsidR="0046744D" w:rsidRPr="00E40EDC" w:rsidRDefault="001B3B02" w:rsidP="00E8357F">
      <w:pPr>
        <w:spacing w:after="0" w:line="240" w:lineRule="auto"/>
        <w:jc w:val="center"/>
        <w:rPr>
          <w:rFonts w:ascii="Times New Roman" w:hAnsi="Times New Roman"/>
          <w:b/>
          <w:spacing w:val="50"/>
        </w:rPr>
      </w:pPr>
      <w:r>
        <w:rPr>
          <w:rFonts w:ascii="Times New Roman" w:hAnsi="Times New Roman"/>
        </w:rPr>
        <w:pict>
          <v:line id="_x0000_s1027" style="position:absolute;left:0;text-align:left;z-index:251662336" from="0,13.65pt" to="491.8pt,13.65pt" strokeweight="4.5pt">
            <v:stroke linestyle="thinThick"/>
          </v:line>
        </w:pict>
      </w:r>
    </w:p>
    <w:p w:rsidR="00E8357F" w:rsidRDefault="00E8357F" w:rsidP="00E8357F">
      <w:pPr>
        <w:spacing w:after="0" w:line="240" w:lineRule="auto"/>
        <w:jc w:val="center"/>
        <w:rPr>
          <w:rFonts w:ascii="Times New Roman" w:hAnsi="Times New Roman"/>
          <w:b/>
          <w:sz w:val="28"/>
          <w:szCs w:val="28"/>
        </w:rPr>
      </w:pPr>
    </w:p>
    <w:p w:rsidR="0046744D" w:rsidRPr="00E40EDC" w:rsidRDefault="001B3B02" w:rsidP="00E8357F">
      <w:pPr>
        <w:spacing w:after="0" w:line="240" w:lineRule="auto"/>
        <w:jc w:val="center"/>
        <w:rPr>
          <w:rFonts w:ascii="Times New Roman" w:hAnsi="Times New Roman"/>
          <w:b/>
          <w:sz w:val="28"/>
          <w:szCs w:val="28"/>
        </w:rPr>
      </w:pPr>
      <w:r>
        <w:rPr>
          <w:rFonts w:ascii="Times New Roman" w:hAnsi="Times New Roman"/>
          <w:b/>
          <w:sz w:val="28"/>
          <w:szCs w:val="28"/>
        </w:rPr>
        <w:t>Краткая информация о результатах контрольного мероприятия</w:t>
      </w:r>
    </w:p>
    <w:p w:rsidR="00E8357F" w:rsidRPr="00E40EDC" w:rsidRDefault="00E8357F" w:rsidP="00E8357F">
      <w:pPr>
        <w:spacing w:after="0" w:line="240" w:lineRule="auto"/>
        <w:ind w:firstLine="709"/>
        <w:jc w:val="both"/>
        <w:rPr>
          <w:rFonts w:ascii="Times New Roman" w:hAnsi="Times New Roman"/>
          <w:sz w:val="24"/>
          <w:szCs w:val="24"/>
        </w:rPr>
      </w:pPr>
    </w:p>
    <w:p w:rsidR="000B3DFB" w:rsidRPr="00B53113" w:rsidRDefault="00F258E1" w:rsidP="00E8357F">
      <w:pPr>
        <w:pStyle w:val="2"/>
        <w:ind w:firstLine="709"/>
        <w:jc w:val="both"/>
        <w:rPr>
          <w:szCs w:val="24"/>
          <w:u w:val="single"/>
        </w:rPr>
      </w:pPr>
      <w:r w:rsidRPr="000B3DFB">
        <w:rPr>
          <w:b/>
          <w:szCs w:val="24"/>
        </w:rPr>
        <w:t>Наименование</w:t>
      </w:r>
      <w:r w:rsidR="005C500E">
        <w:rPr>
          <w:b/>
          <w:szCs w:val="24"/>
        </w:rPr>
        <w:t xml:space="preserve"> (тема) </w:t>
      </w:r>
      <w:proofErr w:type="gramStart"/>
      <w:r w:rsidR="005C500E">
        <w:rPr>
          <w:b/>
          <w:szCs w:val="24"/>
        </w:rPr>
        <w:t>контрольного</w:t>
      </w:r>
      <w:r w:rsidRPr="000B3DFB">
        <w:rPr>
          <w:b/>
          <w:szCs w:val="24"/>
        </w:rPr>
        <w:t xml:space="preserve">  мероприятия</w:t>
      </w:r>
      <w:proofErr w:type="gramEnd"/>
      <w:r w:rsidRPr="000B3DFB">
        <w:rPr>
          <w:b/>
          <w:szCs w:val="24"/>
          <w:u w:val="single"/>
        </w:rPr>
        <w:t>:</w:t>
      </w:r>
      <w:r w:rsidRPr="000B3DFB">
        <w:rPr>
          <w:szCs w:val="24"/>
          <w:u w:val="single"/>
        </w:rPr>
        <w:t xml:space="preserve">   </w:t>
      </w:r>
      <w:r w:rsidR="001B3B02">
        <w:rPr>
          <w:bCs/>
          <w:szCs w:val="24"/>
          <w:u w:val="single"/>
        </w:rPr>
        <w:t>Внешняя проверка</w:t>
      </w:r>
      <w:r w:rsidR="003A658C" w:rsidRPr="000B3DFB">
        <w:rPr>
          <w:bCs/>
          <w:szCs w:val="24"/>
          <w:u w:val="single"/>
        </w:rPr>
        <w:t xml:space="preserve"> годовой бюджетной отчетности </w:t>
      </w:r>
      <w:r w:rsidR="00B53113" w:rsidRPr="00B53113">
        <w:rPr>
          <w:rFonts w:eastAsia="Calibri"/>
          <w:bCs/>
          <w:szCs w:val="24"/>
          <w:u w:val="single"/>
        </w:rPr>
        <w:t>Администрации</w:t>
      </w:r>
      <w:r w:rsidR="00893589">
        <w:rPr>
          <w:rFonts w:eastAsia="Calibri"/>
          <w:szCs w:val="24"/>
          <w:u w:val="single"/>
        </w:rPr>
        <w:t xml:space="preserve"> сельского поселения Анненское</w:t>
      </w:r>
      <w:r w:rsidR="005C500E">
        <w:rPr>
          <w:szCs w:val="24"/>
          <w:u w:val="single"/>
        </w:rPr>
        <w:t xml:space="preserve"> за 2019</w:t>
      </w:r>
      <w:r w:rsidR="000B3DFB" w:rsidRPr="00B53113">
        <w:rPr>
          <w:szCs w:val="24"/>
          <w:u w:val="single"/>
        </w:rPr>
        <w:t xml:space="preserve"> год</w:t>
      </w:r>
    </w:p>
    <w:p w:rsidR="005C500E" w:rsidRDefault="005C500E" w:rsidP="00E8357F">
      <w:pPr>
        <w:spacing w:after="0" w:line="240" w:lineRule="auto"/>
        <w:rPr>
          <w:rFonts w:ascii="Times New Roman" w:hAnsi="Times New Roman"/>
          <w:b/>
          <w:sz w:val="24"/>
          <w:szCs w:val="24"/>
        </w:rPr>
      </w:pPr>
    </w:p>
    <w:p w:rsidR="00C07B1C" w:rsidRPr="00C07B1C" w:rsidRDefault="00F258E1" w:rsidP="00E8357F">
      <w:pPr>
        <w:spacing w:after="0" w:line="240" w:lineRule="auto"/>
        <w:rPr>
          <w:rFonts w:ascii="Times New Roman" w:hAnsi="Times New Roman"/>
          <w:sz w:val="24"/>
          <w:szCs w:val="24"/>
          <w:u w:val="single"/>
        </w:rPr>
      </w:pPr>
      <w:r w:rsidRPr="00E40EDC">
        <w:rPr>
          <w:rFonts w:ascii="Times New Roman" w:hAnsi="Times New Roman"/>
          <w:b/>
          <w:sz w:val="24"/>
          <w:szCs w:val="24"/>
        </w:rPr>
        <w:t>Основание пров</w:t>
      </w:r>
      <w:r w:rsidR="005C500E">
        <w:rPr>
          <w:rFonts w:ascii="Times New Roman" w:hAnsi="Times New Roman"/>
          <w:b/>
          <w:sz w:val="24"/>
          <w:szCs w:val="24"/>
        </w:rPr>
        <w:t>едения контрольного</w:t>
      </w:r>
      <w:r w:rsidRPr="00E40EDC">
        <w:rPr>
          <w:rFonts w:ascii="Times New Roman" w:hAnsi="Times New Roman"/>
          <w:b/>
          <w:sz w:val="24"/>
          <w:szCs w:val="24"/>
        </w:rPr>
        <w:t xml:space="preserve"> мероприятия</w:t>
      </w:r>
      <w:r w:rsidRPr="00E40EDC">
        <w:rPr>
          <w:rFonts w:ascii="Times New Roman" w:hAnsi="Times New Roman"/>
          <w:sz w:val="24"/>
          <w:szCs w:val="24"/>
        </w:rPr>
        <w:t xml:space="preserve">: </w:t>
      </w:r>
      <w:r w:rsidR="00C07B1C" w:rsidRPr="00C07B1C">
        <w:rPr>
          <w:rFonts w:ascii="Times New Roman" w:hAnsi="Times New Roman"/>
          <w:sz w:val="24"/>
          <w:szCs w:val="24"/>
          <w:u w:val="single"/>
        </w:rPr>
        <w:t xml:space="preserve">Положение о Ревизионной комиссии </w:t>
      </w:r>
      <w:proofErr w:type="spellStart"/>
      <w:r w:rsidR="00C07B1C" w:rsidRPr="00C07B1C">
        <w:rPr>
          <w:rFonts w:ascii="Times New Roman" w:hAnsi="Times New Roman"/>
          <w:sz w:val="24"/>
          <w:szCs w:val="24"/>
          <w:u w:val="single"/>
        </w:rPr>
        <w:t>Вытегорского</w:t>
      </w:r>
      <w:proofErr w:type="spellEnd"/>
      <w:r w:rsidR="00C07B1C" w:rsidRPr="00C07B1C">
        <w:rPr>
          <w:rFonts w:ascii="Times New Roman" w:hAnsi="Times New Roman"/>
          <w:sz w:val="24"/>
          <w:szCs w:val="24"/>
          <w:u w:val="single"/>
        </w:rPr>
        <w:t xml:space="preserve"> муниципального района, план работы Ревизионной к</w:t>
      </w:r>
      <w:r w:rsidR="00C07B1C">
        <w:rPr>
          <w:rFonts w:ascii="Times New Roman" w:hAnsi="Times New Roman"/>
          <w:sz w:val="24"/>
          <w:szCs w:val="24"/>
          <w:u w:val="single"/>
        </w:rPr>
        <w:t>омиссии</w:t>
      </w:r>
      <w:r w:rsidR="00C07B1C" w:rsidRPr="00C07B1C">
        <w:rPr>
          <w:rFonts w:ascii="Times New Roman" w:hAnsi="Times New Roman"/>
          <w:sz w:val="24"/>
          <w:szCs w:val="24"/>
          <w:u w:val="single"/>
        </w:rPr>
        <w:t xml:space="preserve"> </w:t>
      </w:r>
    </w:p>
    <w:p w:rsidR="005C500E" w:rsidRDefault="005C500E" w:rsidP="00E8357F">
      <w:pPr>
        <w:spacing w:after="0" w:line="240" w:lineRule="auto"/>
        <w:jc w:val="both"/>
        <w:rPr>
          <w:rFonts w:ascii="Times New Roman" w:hAnsi="Times New Roman"/>
          <w:b/>
          <w:sz w:val="24"/>
          <w:szCs w:val="24"/>
        </w:rPr>
      </w:pPr>
    </w:p>
    <w:p w:rsidR="00F258E1" w:rsidRPr="00E40EDC" w:rsidRDefault="00F258E1" w:rsidP="00E8357F">
      <w:pPr>
        <w:spacing w:after="0" w:line="240" w:lineRule="auto"/>
        <w:jc w:val="both"/>
        <w:rPr>
          <w:rFonts w:ascii="Times New Roman" w:hAnsi="Times New Roman"/>
          <w:b/>
          <w:sz w:val="24"/>
          <w:szCs w:val="24"/>
          <w:u w:val="single"/>
        </w:rPr>
      </w:pPr>
      <w:r w:rsidRPr="00E40EDC">
        <w:rPr>
          <w:rFonts w:ascii="Times New Roman" w:hAnsi="Times New Roman"/>
          <w:b/>
          <w:sz w:val="24"/>
          <w:szCs w:val="24"/>
        </w:rPr>
        <w:t>Сроки про</w:t>
      </w:r>
      <w:r w:rsidR="005C500E">
        <w:rPr>
          <w:rFonts w:ascii="Times New Roman" w:hAnsi="Times New Roman"/>
          <w:b/>
          <w:sz w:val="24"/>
          <w:szCs w:val="24"/>
        </w:rPr>
        <w:t>ведения контрольного</w:t>
      </w:r>
      <w:r w:rsidRPr="00E40EDC">
        <w:rPr>
          <w:rFonts w:ascii="Times New Roman" w:hAnsi="Times New Roman"/>
          <w:b/>
          <w:sz w:val="24"/>
          <w:szCs w:val="24"/>
        </w:rPr>
        <w:t xml:space="preserve"> мероприятия</w:t>
      </w:r>
      <w:r w:rsidR="00C07B1C">
        <w:rPr>
          <w:rFonts w:ascii="Times New Roman" w:hAnsi="Times New Roman"/>
          <w:sz w:val="24"/>
          <w:szCs w:val="24"/>
        </w:rPr>
        <w:t>:</w:t>
      </w:r>
      <w:r w:rsidR="005C500E">
        <w:rPr>
          <w:rFonts w:ascii="Times New Roman" w:hAnsi="Times New Roman"/>
          <w:sz w:val="24"/>
          <w:szCs w:val="24"/>
        </w:rPr>
        <w:t xml:space="preserve"> </w:t>
      </w:r>
      <w:r w:rsidR="005C500E">
        <w:rPr>
          <w:rFonts w:ascii="Times New Roman" w:hAnsi="Times New Roman"/>
          <w:sz w:val="24"/>
          <w:szCs w:val="24"/>
          <w:u w:val="single"/>
        </w:rPr>
        <w:t>01.04.2020</w:t>
      </w:r>
      <w:r w:rsidR="00900CD4">
        <w:rPr>
          <w:rFonts w:ascii="Times New Roman" w:hAnsi="Times New Roman"/>
          <w:sz w:val="24"/>
          <w:szCs w:val="24"/>
          <w:u w:val="single"/>
        </w:rPr>
        <w:t xml:space="preserve"> г. – 30.04</w:t>
      </w:r>
      <w:r w:rsidR="005C500E">
        <w:rPr>
          <w:rFonts w:ascii="Times New Roman" w:hAnsi="Times New Roman"/>
          <w:sz w:val="24"/>
          <w:szCs w:val="24"/>
          <w:u w:val="single"/>
        </w:rPr>
        <w:t>.2020</w:t>
      </w:r>
    </w:p>
    <w:p w:rsidR="005C500E" w:rsidRDefault="005C500E" w:rsidP="00E8357F">
      <w:pPr>
        <w:spacing w:after="0" w:line="240" w:lineRule="auto"/>
        <w:jc w:val="both"/>
        <w:rPr>
          <w:rFonts w:ascii="Times New Roman" w:hAnsi="Times New Roman"/>
          <w:b/>
          <w:sz w:val="24"/>
          <w:szCs w:val="24"/>
        </w:rPr>
      </w:pPr>
    </w:p>
    <w:p w:rsidR="00F258E1" w:rsidRPr="00B53113" w:rsidRDefault="005C500E" w:rsidP="00E8357F">
      <w:pPr>
        <w:spacing w:after="0" w:line="240" w:lineRule="auto"/>
        <w:jc w:val="both"/>
        <w:rPr>
          <w:rFonts w:ascii="Times New Roman" w:hAnsi="Times New Roman"/>
          <w:sz w:val="24"/>
          <w:szCs w:val="24"/>
          <w:u w:val="single"/>
        </w:rPr>
      </w:pPr>
      <w:r>
        <w:rPr>
          <w:rFonts w:ascii="Times New Roman" w:hAnsi="Times New Roman"/>
          <w:b/>
          <w:sz w:val="24"/>
          <w:szCs w:val="24"/>
        </w:rPr>
        <w:t xml:space="preserve">Объекты </w:t>
      </w:r>
      <w:proofErr w:type="gramStart"/>
      <w:r>
        <w:rPr>
          <w:rFonts w:ascii="Times New Roman" w:hAnsi="Times New Roman"/>
          <w:b/>
          <w:sz w:val="24"/>
          <w:szCs w:val="24"/>
        </w:rPr>
        <w:t>контрольного</w:t>
      </w:r>
      <w:r w:rsidR="00F258E1" w:rsidRPr="00E40EDC">
        <w:rPr>
          <w:rFonts w:ascii="Times New Roman" w:hAnsi="Times New Roman"/>
          <w:b/>
          <w:sz w:val="24"/>
          <w:szCs w:val="24"/>
        </w:rPr>
        <w:t xml:space="preserve">  мероприятия</w:t>
      </w:r>
      <w:proofErr w:type="gramEnd"/>
      <w:r w:rsidR="00F258E1" w:rsidRPr="00E40EDC">
        <w:rPr>
          <w:rFonts w:ascii="Times New Roman" w:hAnsi="Times New Roman"/>
          <w:sz w:val="24"/>
          <w:szCs w:val="24"/>
        </w:rPr>
        <w:t xml:space="preserve">: </w:t>
      </w:r>
      <w:r w:rsidR="00B53113" w:rsidRPr="00B53113">
        <w:rPr>
          <w:rFonts w:ascii="Times New Roman" w:eastAsia="Calibri" w:hAnsi="Times New Roman"/>
          <w:bCs/>
          <w:sz w:val="24"/>
          <w:szCs w:val="24"/>
          <w:u w:val="single"/>
        </w:rPr>
        <w:t>Администрация</w:t>
      </w:r>
      <w:r w:rsidR="00893589">
        <w:rPr>
          <w:rFonts w:ascii="Times New Roman" w:eastAsia="Calibri" w:hAnsi="Times New Roman"/>
          <w:sz w:val="24"/>
          <w:szCs w:val="24"/>
          <w:u w:val="single"/>
        </w:rPr>
        <w:t xml:space="preserve"> сельского поселения Анненское</w:t>
      </w:r>
    </w:p>
    <w:p w:rsidR="005C500E" w:rsidRDefault="005C500E" w:rsidP="00E8357F">
      <w:pPr>
        <w:spacing w:after="0" w:line="240" w:lineRule="auto"/>
        <w:jc w:val="both"/>
        <w:rPr>
          <w:rFonts w:ascii="Times New Roman" w:hAnsi="Times New Roman"/>
          <w:b/>
          <w:sz w:val="24"/>
          <w:szCs w:val="24"/>
        </w:rPr>
      </w:pPr>
    </w:p>
    <w:p w:rsidR="00F258E1" w:rsidRPr="00E40EDC" w:rsidRDefault="00F258E1" w:rsidP="00E8357F">
      <w:pPr>
        <w:spacing w:after="0" w:line="240" w:lineRule="auto"/>
        <w:jc w:val="both"/>
        <w:rPr>
          <w:rFonts w:ascii="Times New Roman" w:hAnsi="Times New Roman"/>
          <w:b/>
          <w:sz w:val="24"/>
          <w:szCs w:val="24"/>
        </w:rPr>
      </w:pPr>
      <w:r w:rsidRPr="00E40EDC">
        <w:rPr>
          <w:rFonts w:ascii="Times New Roman" w:hAnsi="Times New Roman"/>
          <w:b/>
          <w:sz w:val="24"/>
          <w:szCs w:val="24"/>
        </w:rPr>
        <w:t xml:space="preserve">Проверяемый период </w:t>
      </w:r>
      <w:proofErr w:type="gramStart"/>
      <w:r w:rsidRPr="00E40EDC">
        <w:rPr>
          <w:rFonts w:ascii="Times New Roman" w:hAnsi="Times New Roman"/>
          <w:b/>
          <w:sz w:val="24"/>
          <w:szCs w:val="24"/>
        </w:rPr>
        <w:t xml:space="preserve">деятельности: </w:t>
      </w:r>
      <w:r w:rsidR="00ED6C9A">
        <w:rPr>
          <w:rFonts w:ascii="Times New Roman" w:hAnsi="Times New Roman"/>
          <w:sz w:val="24"/>
          <w:szCs w:val="24"/>
          <w:u w:val="single"/>
        </w:rPr>
        <w:t xml:space="preserve"> </w:t>
      </w:r>
      <w:r w:rsidR="00C07B1C" w:rsidRPr="00C07B1C">
        <w:rPr>
          <w:rFonts w:ascii="Times New Roman" w:hAnsi="Times New Roman"/>
          <w:sz w:val="24"/>
          <w:szCs w:val="24"/>
          <w:u w:val="single"/>
        </w:rPr>
        <w:t xml:space="preserve"> </w:t>
      </w:r>
      <w:proofErr w:type="gramEnd"/>
      <w:r w:rsidR="008040BD" w:rsidRPr="00C07B1C">
        <w:rPr>
          <w:rFonts w:ascii="Times New Roman" w:hAnsi="Times New Roman"/>
          <w:sz w:val="24"/>
          <w:szCs w:val="24"/>
          <w:u w:val="single"/>
        </w:rPr>
        <w:t>201</w:t>
      </w:r>
      <w:r w:rsidR="005C500E">
        <w:rPr>
          <w:rFonts w:ascii="Times New Roman" w:hAnsi="Times New Roman"/>
          <w:sz w:val="24"/>
          <w:szCs w:val="24"/>
          <w:u w:val="single"/>
        </w:rPr>
        <w:t>9</w:t>
      </w:r>
      <w:r w:rsidR="002C4D48" w:rsidRPr="00C07B1C">
        <w:rPr>
          <w:rFonts w:ascii="Times New Roman" w:hAnsi="Times New Roman"/>
          <w:sz w:val="24"/>
          <w:szCs w:val="24"/>
          <w:u w:val="single"/>
        </w:rPr>
        <w:t xml:space="preserve"> год</w:t>
      </w:r>
    </w:p>
    <w:p w:rsidR="005C500E" w:rsidRDefault="005C500E" w:rsidP="00E8357F">
      <w:pPr>
        <w:spacing w:after="0" w:line="240" w:lineRule="auto"/>
        <w:jc w:val="both"/>
        <w:rPr>
          <w:rFonts w:ascii="Times New Roman" w:hAnsi="Times New Roman"/>
          <w:b/>
          <w:sz w:val="24"/>
          <w:szCs w:val="24"/>
        </w:rPr>
      </w:pPr>
    </w:p>
    <w:p w:rsidR="00F258E1" w:rsidRPr="00E40EDC" w:rsidRDefault="00F258E1" w:rsidP="00E8357F">
      <w:pPr>
        <w:spacing w:after="0" w:line="240" w:lineRule="auto"/>
        <w:jc w:val="both"/>
        <w:rPr>
          <w:rFonts w:ascii="Times New Roman" w:hAnsi="Times New Roman"/>
          <w:sz w:val="24"/>
          <w:szCs w:val="24"/>
        </w:rPr>
      </w:pPr>
      <w:r w:rsidRPr="00E40EDC">
        <w:rPr>
          <w:rFonts w:ascii="Times New Roman" w:hAnsi="Times New Roman"/>
          <w:b/>
          <w:sz w:val="24"/>
          <w:szCs w:val="24"/>
        </w:rPr>
        <w:t>Испо</w:t>
      </w:r>
      <w:r w:rsidR="005C500E">
        <w:rPr>
          <w:rFonts w:ascii="Times New Roman" w:hAnsi="Times New Roman"/>
          <w:b/>
          <w:sz w:val="24"/>
          <w:szCs w:val="24"/>
        </w:rPr>
        <w:t>лнители</w:t>
      </w:r>
      <w:r w:rsidRPr="00E40EDC">
        <w:rPr>
          <w:rFonts w:ascii="Times New Roman" w:hAnsi="Times New Roman"/>
          <w:b/>
          <w:sz w:val="24"/>
          <w:szCs w:val="24"/>
        </w:rPr>
        <w:t xml:space="preserve"> мероприятия</w:t>
      </w:r>
      <w:r w:rsidR="00B53113">
        <w:rPr>
          <w:rFonts w:ascii="Times New Roman" w:hAnsi="Times New Roman"/>
          <w:sz w:val="24"/>
          <w:szCs w:val="24"/>
        </w:rPr>
        <w:t xml:space="preserve">: </w:t>
      </w:r>
      <w:proofErr w:type="spellStart"/>
      <w:r w:rsidR="00B53113">
        <w:rPr>
          <w:rFonts w:ascii="Times New Roman" w:hAnsi="Times New Roman"/>
          <w:sz w:val="24"/>
          <w:szCs w:val="24"/>
        </w:rPr>
        <w:t>О.Е.Нестерова</w:t>
      </w:r>
      <w:proofErr w:type="spellEnd"/>
      <w:r w:rsidR="00B53113">
        <w:rPr>
          <w:rFonts w:ascii="Times New Roman" w:hAnsi="Times New Roman"/>
          <w:sz w:val="24"/>
          <w:szCs w:val="24"/>
          <w:u w:val="single"/>
        </w:rPr>
        <w:t xml:space="preserve"> – аудитор</w:t>
      </w:r>
      <w:r w:rsidRPr="00E40EDC">
        <w:rPr>
          <w:rFonts w:ascii="Times New Roman" w:hAnsi="Times New Roman"/>
          <w:sz w:val="24"/>
          <w:szCs w:val="24"/>
          <w:u w:val="single"/>
        </w:rPr>
        <w:t xml:space="preserve"> Ревизионной комиссии </w:t>
      </w:r>
      <w:proofErr w:type="spellStart"/>
      <w:r w:rsidRPr="00E40EDC">
        <w:rPr>
          <w:rFonts w:ascii="Times New Roman" w:hAnsi="Times New Roman"/>
          <w:sz w:val="24"/>
          <w:szCs w:val="24"/>
          <w:u w:val="single"/>
        </w:rPr>
        <w:t>Вытегорского</w:t>
      </w:r>
      <w:proofErr w:type="spellEnd"/>
      <w:r w:rsidRPr="00E40EDC">
        <w:rPr>
          <w:rFonts w:ascii="Times New Roman" w:hAnsi="Times New Roman"/>
          <w:sz w:val="24"/>
          <w:szCs w:val="24"/>
          <w:u w:val="single"/>
        </w:rPr>
        <w:t xml:space="preserve"> муниципального района</w:t>
      </w:r>
      <w:r w:rsidRPr="00E40EDC">
        <w:rPr>
          <w:rFonts w:ascii="Times New Roman" w:hAnsi="Times New Roman"/>
          <w:sz w:val="24"/>
          <w:szCs w:val="24"/>
        </w:rPr>
        <w:t xml:space="preserve"> </w:t>
      </w:r>
    </w:p>
    <w:p w:rsidR="005C500E" w:rsidRDefault="005C500E" w:rsidP="00E8357F">
      <w:pPr>
        <w:spacing w:after="0" w:line="240" w:lineRule="auto"/>
        <w:jc w:val="both"/>
        <w:rPr>
          <w:rFonts w:ascii="Times New Roman" w:hAnsi="Times New Roman"/>
          <w:b/>
          <w:sz w:val="24"/>
          <w:szCs w:val="24"/>
        </w:rPr>
      </w:pPr>
    </w:p>
    <w:p w:rsidR="003A3710" w:rsidRPr="00B53113" w:rsidRDefault="00F258E1" w:rsidP="00E8357F">
      <w:pPr>
        <w:spacing w:after="0" w:line="240" w:lineRule="auto"/>
        <w:jc w:val="both"/>
        <w:rPr>
          <w:rFonts w:ascii="Times New Roman" w:hAnsi="Times New Roman"/>
          <w:b/>
          <w:sz w:val="24"/>
          <w:szCs w:val="24"/>
          <w:u w:val="single"/>
        </w:rPr>
      </w:pPr>
      <w:proofErr w:type="gramStart"/>
      <w:r w:rsidRPr="00E40EDC">
        <w:rPr>
          <w:rFonts w:ascii="Times New Roman" w:hAnsi="Times New Roman"/>
          <w:b/>
          <w:sz w:val="24"/>
          <w:szCs w:val="24"/>
        </w:rPr>
        <w:t>Нормативные  документы</w:t>
      </w:r>
      <w:proofErr w:type="gramEnd"/>
      <w:r w:rsidRPr="00E40EDC">
        <w:rPr>
          <w:rFonts w:ascii="Times New Roman" w:hAnsi="Times New Roman"/>
          <w:b/>
          <w:sz w:val="24"/>
          <w:szCs w:val="24"/>
        </w:rPr>
        <w:t xml:space="preserve">, использованные в работе: </w:t>
      </w:r>
      <w:r w:rsidR="00F23E6F" w:rsidRPr="00E40EDC">
        <w:rPr>
          <w:rFonts w:ascii="Times New Roman" w:hAnsi="Times New Roman"/>
          <w:sz w:val="24"/>
          <w:szCs w:val="24"/>
          <w:u w:val="single"/>
        </w:rPr>
        <w:t xml:space="preserve">Бюджетный кодекс Российской Федерации, </w:t>
      </w:r>
      <w:r w:rsidR="00A92F75">
        <w:rPr>
          <w:rFonts w:ascii="Times New Roman" w:hAnsi="Times New Roman"/>
          <w:sz w:val="24"/>
          <w:szCs w:val="24"/>
          <w:u w:val="single"/>
        </w:rPr>
        <w:t xml:space="preserve">Федеральный закон от 06.10.2003 № 131- ФЗ «Об общих принципах организации местного самоуправления в </w:t>
      </w:r>
      <w:r w:rsidR="00A92F75" w:rsidRPr="00C07B1C">
        <w:rPr>
          <w:rFonts w:ascii="Times New Roman" w:hAnsi="Times New Roman"/>
          <w:sz w:val="24"/>
          <w:szCs w:val="24"/>
          <w:u w:val="single"/>
        </w:rPr>
        <w:t>Российской Федерации</w:t>
      </w:r>
      <w:r w:rsidR="00A92F75" w:rsidRPr="00ED6C9A">
        <w:rPr>
          <w:rFonts w:ascii="Times New Roman" w:hAnsi="Times New Roman"/>
          <w:sz w:val="24"/>
          <w:szCs w:val="24"/>
          <w:u w:val="single"/>
        </w:rPr>
        <w:t>»</w:t>
      </w:r>
      <w:r w:rsidR="00023AB0" w:rsidRPr="00ED6C9A">
        <w:rPr>
          <w:rFonts w:ascii="Times New Roman" w:hAnsi="Times New Roman"/>
          <w:sz w:val="24"/>
          <w:szCs w:val="24"/>
          <w:u w:val="single"/>
        </w:rPr>
        <w:t xml:space="preserve">, </w:t>
      </w:r>
      <w:r w:rsidR="003A3710">
        <w:rPr>
          <w:rFonts w:ascii="Times New Roman" w:hAnsi="Times New Roman"/>
          <w:sz w:val="24"/>
          <w:szCs w:val="24"/>
          <w:u w:val="single"/>
          <w:lang w:eastAsia="ru-RU"/>
        </w:rPr>
        <w:t xml:space="preserve"> отчёт </w:t>
      </w:r>
      <w:r w:rsidR="00F23E6F" w:rsidRPr="00ED6C9A">
        <w:rPr>
          <w:rFonts w:ascii="Times New Roman" w:hAnsi="Times New Roman"/>
          <w:sz w:val="24"/>
          <w:szCs w:val="24"/>
          <w:u w:val="single"/>
        </w:rPr>
        <w:t xml:space="preserve"> </w:t>
      </w:r>
      <w:r w:rsidR="003A3710" w:rsidRPr="003A3710">
        <w:rPr>
          <w:rFonts w:ascii="Times New Roman" w:hAnsi="Times New Roman"/>
          <w:sz w:val="24"/>
          <w:szCs w:val="24"/>
          <w:u w:val="single"/>
        </w:rPr>
        <w:t xml:space="preserve">об исполнении </w:t>
      </w:r>
      <w:r w:rsidR="002D00CF">
        <w:rPr>
          <w:rFonts w:ascii="Times New Roman" w:hAnsi="Times New Roman"/>
          <w:sz w:val="24"/>
          <w:szCs w:val="24"/>
          <w:u w:val="single"/>
        </w:rPr>
        <w:t>бюджета</w:t>
      </w:r>
      <w:r w:rsidR="00893589">
        <w:rPr>
          <w:rFonts w:ascii="Times New Roman" w:hAnsi="Times New Roman"/>
          <w:sz w:val="24"/>
          <w:szCs w:val="24"/>
          <w:u w:val="single"/>
        </w:rPr>
        <w:t xml:space="preserve"> сельского поселения Анненское</w:t>
      </w:r>
      <w:r w:rsidR="005C500E">
        <w:rPr>
          <w:rFonts w:ascii="Times New Roman" w:hAnsi="Times New Roman"/>
          <w:sz w:val="24"/>
          <w:szCs w:val="24"/>
          <w:u w:val="single"/>
        </w:rPr>
        <w:t xml:space="preserve">  за 2019</w:t>
      </w:r>
      <w:r w:rsidR="001D7EB0" w:rsidRPr="001D7EB0">
        <w:rPr>
          <w:rFonts w:ascii="Times New Roman" w:hAnsi="Times New Roman"/>
          <w:sz w:val="24"/>
          <w:szCs w:val="24"/>
          <w:u w:val="single"/>
        </w:rPr>
        <w:t xml:space="preserve"> год</w:t>
      </w:r>
    </w:p>
    <w:p w:rsidR="00F258E1" w:rsidRPr="00ED6C9A" w:rsidRDefault="00F258E1" w:rsidP="00E8357F">
      <w:pPr>
        <w:spacing w:after="0" w:line="240" w:lineRule="auto"/>
        <w:ind w:firstLine="808"/>
        <w:jc w:val="both"/>
        <w:rPr>
          <w:rFonts w:ascii="Times New Roman" w:hAnsi="Times New Roman"/>
          <w:sz w:val="24"/>
          <w:szCs w:val="24"/>
          <w:u w:val="single"/>
          <w:lang w:eastAsia="ru-RU"/>
        </w:rPr>
      </w:pPr>
    </w:p>
    <w:p w:rsidR="00F258E1" w:rsidRPr="003A658C" w:rsidRDefault="00F258E1" w:rsidP="00E8357F">
      <w:pPr>
        <w:spacing w:after="0" w:line="240" w:lineRule="auto"/>
        <w:jc w:val="both"/>
        <w:rPr>
          <w:rFonts w:ascii="Times New Roman" w:hAnsi="Times New Roman"/>
          <w:sz w:val="24"/>
          <w:szCs w:val="24"/>
        </w:rPr>
      </w:pPr>
      <w:proofErr w:type="gramStart"/>
      <w:r w:rsidRPr="00E40EDC">
        <w:rPr>
          <w:rFonts w:ascii="Times New Roman" w:hAnsi="Times New Roman"/>
          <w:b/>
          <w:sz w:val="24"/>
          <w:szCs w:val="24"/>
        </w:rPr>
        <w:t>Оформленные  акты</w:t>
      </w:r>
      <w:proofErr w:type="gramEnd"/>
      <w:r w:rsidRPr="00E40EDC">
        <w:rPr>
          <w:rFonts w:ascii="Times New Roman" w:hAnsi="Times New Roman"/>
          <w:b/>
          <w:sz w:val="24"/>
          <w:szCs w:val="24"/>
        </w:rPr>
        <w:t>,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аудитора по ним</w:t>
      </w:r>
      <w:r w:rsidRPr="00E40EDC">
        <w:rPr>
          <w:rFonts w:ascii="Times New Roman" w:hAnsi="Times New Roman"/>
          <w:sz w:val="24"/>
          <w:szCs w:val="24"/>
        </w:rPr>
        <w:t>:</w:t>
      </w:r>
      <w:r w:rsidR="003A658C">
        <w:rPr>
          <w:rFonts w:ascii="Times New Roman" w:hAnsi="Times New Roman"/>
          <w:sz w:val="24"/>
          <w:szCs w:val="24"/>
        </w:rPr>
        <w:t xml:space="preserve">    </w:t>
      </w:r>
      <w:r w:rsidR="005C500E">
        <w:rPr>
          <w:rFonts w:ascii="Times New Roman" w:hAnsi="Times New Roman"/>
          <w:sz w:val="24"/>
          <w:szCs w:val="24"/>
          <w:u w:val="single"/>
        </w:rPr>
        <w:t xml:space="preserve"> Акт </w:t>
      </w:r>
      <w:r w:rsidR="00900CD4">
        <w:rPr>
          <w:rFonts w:ascii="Times New Roman" w:hAnsi="Times New Roman"/>
          <w:sz w:val="24"/>
          <w:szCs w:val="24"/>
          <w:u w:val="single"/>
        </w:rPr>
        <w:t>по</w:t>
      </w:r>
      <w:r w:rsidR="003A658C">
        <w:rPr>
          <w:rFonts w:ascii="Times New Roman" w:hAnsi="Times New Roman"/>
          <w:sz w:val="24"/>
          <w:szCs w:val="24"/>
          <w:u w:val="single"/>
        </w:rPr>
        <w:t xml:space="preserve"> итогам внешней проверки бюджетной отчетности  главного</w:t>
      </w:r>
      <w:r w:rsidR="00900CD4">
        <w:rPr>
          <w:rFonts w:ascii="Times New Roman" w:hAnsi="Times New Roman"/>
          <w:sz w:val="24"/>
          <w:szCs w:val="24"/>
          <w:u w:val="single"/>
        </w:rPr>
        <w:t xml:space="preserve"> распоря</w:t>
      </w:r>
      <w:r w:rsidR="003A658C">
        <w:rPr>
          <w:rFonts w:ascii="Times New Roman" w:hAnsi="Times New Roman"/>
          <w:sz w:val="24"/>
          <w:szCs w:val="24"/>
          <w:u w:val="single"/>
        </w:rPr>
        <w:t>дителя</w:t>
      </w:r>
      <w:r w:rsidR="00900CD4">
        <w:rPr>
          <w:rFonts w:ascii="Times New Roman" w:hAnsi="Times New Roman"/>
          <w:sz w:val="24"/>
          <w:szCs w:val="24"/>
          <w:u w:val="single"/>
        </w:rPr>
        <w:t xml:space="preserve"> </w:t>
      </w:r>
      <w:r w:rsidR="00900CD4" w:rsidRPr="003A658C">
        <w:rPr>
          <w:rFonts w:ascii="Times New Roman" w:hAnsi="Times New Roman"/>
          <w:sz w:val="24"/>
          <w:szCs w:val="24"/>
          <w:u w:val="single"/>
        </w:rPr>
        <w:t>бюджетных средств</w:t>
      </w:r>
      <w:r w:rsidR="005C500E">
        <w:rPr>
          <w:rFonts w:ascii="Times New Roman" w:hAnsi="Times New Roman"/>
          <w:sz w:val="24"/>
          <w:szCs w:val="24"/>
          <w:u w:val="single"/>
        </w:rPr>
        <w:t xml:space="preserve"> от 30.04.2020</w:t>
      </w:r>
      <w:r w:rsidR="00900CD4" w:rsidRPr="003A658C">
        <w:rPr>
          <w:rFonts w:ascii="Times New Roman" w:hAnsi="Times New Roman"/>
          <w:sz w:val="24"/>
          <w:szCs w:val="24"/>
          <w:u w:val="single"/>
        </w:rPr>
        <w:t>.</w:t>
      </w:r>
    </w:p>
    <w:p w:rsidR="00F258E1" w:rsidRPr="00E40EDC" w:rsidRDefault="00F258E1" w:rsidP="00E8357F">
      <w:pPr>
        <w:spacing w:after="0" w:line="240" w:lineRule="auto"/>
        <w:jc w:val="both"/>
        <w:rPr>
          <w:rFonts w:ascii="Times New Roman" w:hAnsi="Times New Roman"/>
          <w:sz w:val="24"/>
          <w:szCs w:val="24"/>
        </w:rPr>
      </w:pPr>
      <w:r w:rsidRPr="00E40EDC">
        <w:rPr>
          <w:rFonts w:ascii="Times New Roman" w:hAnsi="Times New Roman"/>
          <w:sz w:val="24"/>
          <w:szCs w:val="24"/>
        </w:rPr>
        <w:t xml:space="preserve">  </w:t>
      </w:r>
    </w:p>
    <w:p w:rsidR="00CA4CD1" w:rsidRDefault="005C500E" w:rsidP="00E8357F">
      <w:pPr>
        <w:spacing w:after="0" w:line="240" w:lineRule="auto"/>
        <w:jc w:val="both"/>
        <w:rPr>
          <w:rFonts w:ascii="Times New Roman" w:hAnsi="Times New Roman"/>
          <w:b/>
          <w:sz w:val="24"/>
          <w:szCs w:val="24"/>
        </w:rPr>
      </w:pPr>
      <w:r>
        <w:rPr>
          <w:rFonts w:ascii="Times New Roman" w:hAnsi="Times New Roman"/>
          <w:b/>
          <w:sz w:val="24"/>
          <w:szCs w:val="24"/>
        </w:rPr>
        <w:t>Результаты контрольного</w:t>
      </w:r>
      <w:r w:rsidR="00F258E1" w:rsidRPr="00E40EDC">
        <w:rPr>
          <w:rFonts w:ascii="Times New Roman" w:hAnsi="Times New Roman"/>
          <w:b/>
          <w:sz w:val="24"/>
          <w:szCs w:val="24"/>
        </w:rPr>
        <w:t xml:space="preserve"> мероприятия (анализ соблюдения нормативных правовых актов, установленные нарушения и недостатки в проверяемой </w:t>
      </w:r>
      <w:r>
        <w:rPr>
          <w:rFonts w:ascii="Times New Roman" w:hAnsi="Times New Roman"/>
          <w:b/>
          <w:sz w:val="24"/>
          <w:szCs w:val="24"/>
        </w:rPr>
        <w:t xml:space="preserve">сфере и в деятельности </w:t>
      </w:r>
      <w:proofErr w:type="gramStart"/>
      <w:r>
        <w:rPr>
          <w:rFonts w:ascii="Times New Roman" w:hAnsi="Times New Roman"/>
          <w:b/>
          <w:sz w:val="24"/>
          <w:szCs w:val="24"/>
        </w:rPr>
        <w:t>объектов</w:t>
      </w:r>
      <w:r w:rsidR="00F23E6F" w:rsidRPr="00E40EDC">
        <w:rPr>
          <w:rFonts w:ascii="Times New Roman" w:hAnsi="Times New Roman"/>
          <w:b/>
          <w:sz w:val="24"/>
          <w:szCs w:val="24"/>
        </w:rPr>
        <w:t xml:space="preserve"> </w:t>
      </w:r>
      <w:r w:rsidR="00F258E1" w:rsidRPr="00E40EDC">
        <w:rPr>
          <w:rFonts w:ascii="Times New Roman" w:hAnsi="Times New Roman"/>
          <w:b/>
          <w:sz w:val="24"/>
          <w:szCs w:val="24"/>
        </w:rPr>
        <w:t xml:space="preserve"> мероприятия</w:t>
      </w:r>
      <w:proofErr w:type="gramEnd"/>
      <w:r w:rsidR="00F258E1" w:rsidRPr="00E40EDC">
        <w:rPr>
          <w:rFonts w:ascii="Times New Roman" w:hAnsi="Times New Roman"/>
          <w:b/>
          <w:sz w:val="24"/>
          <w:szCs w:val="24"/>
        </w:rPr>
        <w:t xml:space="preserve"> с оценкой ущерба  или нарушения):</w:t>
      </w:r>
      <w:r w:rsidR="00F23E6F" w:rsidRPr="00E40EDC">
        <w:rPr>
          <w:rFonts w:ascii="Times New Roman" w:hAnsi="Times New Roman"/>
          <w:b/>
          <w:sz w:val="24"/>
          <w:szCs w:val="24"/>
        </w:rPr>
        <w:t xml:space="preserve"> </w:t>
      </w:r>
    </w:p>
    <w:p w:rsidR="00D810C3" w:rsidRDefault="00D810C3" w:rsidP="00D810C3">
      <w:pPr>
        <w:spacing w:after="0" w:line="240" w:lineRule="auto"/>
        <w:rPr>
          <w:rFonts w:ascii="Times New Roman" w:eastAsia="Calibri" w:hAnsi="Times New Roman"/>
          <w:b/>
          <w:sz w:val="24"/>
          <w:szCs w:val="24"/>
          <w:lang w:eastAsia="ru-RU"/>
        </w:rPr>
      </w:pPr>
    </w:p>
    <w:p w:rsidR="005C500E" w:rsidRPr="005C500E" w:rsidRDefault="005C500E" w:rsidP="005C500E">
      <w:pPr>
        <w:shd w:val="clear" w:color="auto" w:fill="FFFFFF"/>
        <w:tabs>
          <w:tab w:val="left" w:pos="567"/>
        </w:tabs>
        <w:spacing w:after="0" w:line="240" w:lineRule="auto"/>
        <w:ind w:firstLine="567"/>
        <w:jc w:val="both"/>
        <w:rPr>
          <w:rFonts w:ascii="Times New Roman" w:eastAsia="Calibri" w:hAnsi="Times New Roman"/>
          <w:color w:val="000000"/>
          <w:sz w:val="24"/>
          <w:szCs w:val="24"/>
          <w:lang w:eastAsia="ru-RU"/>
        </w:rPr>
      </w:pPr>
      <w:r w:rsidRPr="005C500E">
        <w:rPr>
          <w:rFonts w:ascii="Times New Roman" w:eastAsia="Calibri" w:hAnsi="Times New Roman"/>
          <w:bCs/>
          <w:sz w:val="24"/>
          <w:szCs w:val="24"/>
          <w:lang w:eastAsia="ru-RU"/>
        </w:rPr>
        <w:t xml:space="preserve">          В соответствии со статьей 28 Устава сельского поселения Анненское   (далее – Устава) администрация сельского поселения Анненское   (далее – Администрация поселения)  является постоянно действующим исполнительно – распорядительным органом,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Вологодской области.     </w:t>
      </w:r>
      <w:r w:rsidRPr="005C500E">
        <w:rPr>
          <w:rFonts w:ascii="Times New Roman" w:eastAsia="Calibri" w:hAnsi="Times New Roman"/>
          <w:color w:val="000000"/>
          <w:sz w:val="24"/>
          <w:szCs w:val="24"/>
          <w:lang w:eastAsia="ru-RU"/>
        </w:rPr>
        <w:t xml:space="preserve">            </w:t>
      </w:r>
    </w:p>
    <w:p w:rsidR="005C500E" w:rsidRPr="005C500E" w:rsidRDefault="005C500E" w:rsidP="005C500E">
      <w:pPr>
        <w:shd w:val="clear" w:color="auto" w:fill="FFFFFF"/>
        <w:tabs>
          <w:tab w:val="left" w:pos="567"/>
        </w:tabs>
        <w:spacing w:after="0" w:line="240" w:lineRule="auto"/>
        <w:ind w:firstLine="567"/>
        <w:jc w:val="both"/>
        <w:rPr>
          <w:rFonts w:ascii="Times New Roman" w:eastAsia="Calibri" w:hAnsi="Times New Roman"/>
          <w:bCs/>
          <w:sz w:val="24"/>
          <w:szCs w:val="24"/>
          <w:lang w:eastAsia="ru-RU"/>
        </w:rPr>
      </w:pPr>
      <w:r w:rsidRPr="005C500E">
        <w:rPr>
          <w:rFonts w:ascii="Times New Roman" w:eastAsia="Calibri" w:hAnsi="Times New Roman"/>
          <w:bCs/>
          <w:sz w:val="24"/>
          <w:szCs w:val="24"/>
          <w:lang w:eastAsia="ru-RU"/>
        </w:rPr>
        <w:t xml:space="preserve">         Администрация поселения наделяется правами юридического лица и является муниципальным казенным учреждением. Администрацией поселения на принципах единоначалия руководит глава поселения. Финансовое обеспечение деятельности администрации поселения осуществляется исключительно за счёт собственных доходов бюджета поселения. </w:t>
      </w:r>
    </w:p>
    <w:p w:rsidR="005C500E" w:rsidRPr="005C500E" w:rsidRDefault="005C500E" w:rsidP="005C500E">
      <w:pPr>
        <w:shd w:val="clear" w:color="auto" w:fill="FFFFFF"/>
        <w:tabs>
          <w:tab w:val="left" w:pos="567"/>
        </w:tabs>
        <w:spacing w:after="0" w:line="240" w:lineRule="auto"/>
        <w:ind w:firstLine="567"/>
        <w:jc w:val="both"/>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 </w:t>
      </w:r>
      <w:r w:rsidRPr="005C500E">
        <w:rPr>
          <w:rFonts w:ascii="Times New Roman" w:eastAsia="Calibri" w:hAnsi="Times New Roman"/>
          <w:bCs/>
          <w:sz w:val="24"/>
          <w:szCs w:val="24"/>
          <w:lang w:eastAsia="ru-RU"/>
        </w:rPr>
        <w:t xml:space="preserve">Администрация поселения не имеет подведомственных учреждений. </w:t>
      </w:r>
    </w:p>
    <w:p w:rsidR="005C500E" w:rsidRPr="001B3B02" w:rsidRDefault="005C500E" w:rsidP="001B3B02">
      <w:pPr>
        <w:shd w:val="clear" w:color="auto" w:fill="FFFFFF"/>
        <w:tabs>
          <w:tab w:val="left" w:pos="567"/>
        </w:tabs>
        <w:spacing w:after="0" w:line="240" w:lineRule="auto"/>
        <w:ind w:firstLine="567"/>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 xml:space="preserve">     </w:t>
      </w:r>
    </w:p>
    <w:p w:rsidR="005C500E" w:rsidRPr="005C500E" w:rsidRDefault="005C500E" w:rsidP="005C500E">
      <w:pPr>
        <w:shd w:val="clear" w:color="auto" w:fill="FFFFFF"/>
        <w:tabs>
          <w:tab w:val="left" w:pos="567"/>
        </w:tabs>
        <w:spacing w:after="0" w:line="240" w:lineRule="auto"/>
        <w:ind w:firstLine="567"/>
        <w:jc w:val="both"/>
        <w:rPr>
          <w:rFonts w:ascii="Times New Roman" w:eastAsia="Calibri" w:hAnsi="Times New Roman"/>
          <w:b/>
          <w:bCs/>
          <w:sz w:val="24"/>
          <w:szCs w:val="24"/>
          <w:lang w:eastAsia="ru-RU"/>
        </w:rPr>
      </w:pPr>
    </w:p>
    <w:p w:rsidR="005C500E" w:rsidRPr="005C500E" w:rsidRDefault="005C500E" w:rsidP="005C500E">
      <w:pPr>
        <w:shd w:val="clear" w:color="auto" w:fill="FFFFFF"/>
        <w:tabs>
          <w:tab w:val="left" w:pos="567"/>
        </w:tabs>
        <w:spacing w:after="0" w:line="240" w:lineRule="auto"/>
        <w:ind w:firstLine="567"/>
        <w:jc w:val="both"/>
        <w:rPr>
          <w:rFonts w:ascii="Times New Roman" w:eastAsia="Calibri" w:hAnsi="Times New Roman"/>
          <w:b/>
          <w:bCs/>
          <w:sz w:val="24"/>
          <w:szCs w:val="24"/>
          <w:lang w:eastAsia="ru-RU"/>
        </w:rPr>
      </w:pPr>
      <w:r w:rsidRPr="005C500E">
        <w:rPr>
          <w:rFonts w:ascii="Times New Roman" w:eastAsia="Calibri" w:hAnsi="Times New Roman"/>
          <w:color w:val="000000"/>
          <w:sz w:val="24"/>
          <w:szCs w:val="24"/>
          <w:lang w:eastAsia="ru-RU"/>
        </w:rPr>
        <w:t xml:space="preserve">        В соответствии со статьей 43 Устава Администрация поселения готовит отчет об исполнении бюджета поселения. Годовой отчет об исполнении бюджета поселения вместе с необходимыми документами и материалами в порядке, установленном в соответствии с Бюджетным кодексом Российской Федерации, Положением о бюджетном процессе поселения, представляется главой поселения как главой местной администрации в Совет поселения для утверждения. </w:t>
      </w:r>
    </w:p>
    <w:p w:rsidR="005C500E" w:rsidRPr="005C500E" w:rsidRDefault="005C500E" w:rsidP="005C500E">
      <w:pPr>
        <w:shd w:val="clear" w:color="auto" w:fill="FFFFFF"/>
        <w:tabs>
          <w:tab w:val="left" w:pos="567"/>
        </w:tabs>
        <w:spacing w:after="0" w:line="240" w:lineRule="auto"/>
        <w:ind w:firstLine="567"/>
        <w:jc w:val="both"/>
        <w:rPr>
          <w:rFonts w:ascii="Times New Roman" w:eastAsia="Calibri" w:hAnsi="Times New Roman"/>
          <w:b/>
          <w:bCs/>
          <w:sz w:val="24"/>
          <w:szCs w:val="24"/>
          <w:lang w:eastAsia="ru-RU"/>
        </w:rPr>
      </w:pPr>
      <w:r w:rsidRPr="005C500E">
        <w:rPr>
          <w:rFonts w:ascii="Times New Roman" w:eastAsia="Calibri" w:hAnsi="Times New Roman"/>
          <w:color w:val="000000"/>
          <w:sz w:val="24"/>
          <w:szCs w:val="24"/>
          <w:lang w:eastAsia="ru-RU"/>
        </w:rPr>
        <w:t xml:space="preserve">        В соответствии со статьей 264.4 Бюджетного кодекса Российской Федерации годовой отчет об исполнении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w:t>
      </w:r>
    </w:p>
    <w:p w:rsidR="005C500E" w:rsidRPr="005C500E" w:rsidRDefault="005C500E" w:rsidP="005C500E">
      <w:pPr>
        <w:spacing w:after="0" w:line="240" w:lineRule="auto"/>
        <w:ind w:firstLine="567"/>
        <w:jc w:val="both"/>
        <w:rPr>
          <w:rFonts w:ascii="Times New Roman" w:eastAsia="Calibri" w:hAnsi="Times New Roman"/>
          <w:color w:val="FF0000"/>
          <w:sz w:val="24"/>
          <w:szCs w:val="24"/>
          <w:lang w:eastAsia="ru-RU"/>
        </w:rPr>
      </w:pPr>
      <w:r w:rsidRPr="005C500E">
        <w:rPr>
          <w:rFonts w:ascii="Times New Roman" w:eastAsia="Calibri" w:hAnsi="Times New Roman"/>
          <w:sz w:val="24"/>
          <w:szCs w:val="24"/>
          <w:lang w:eastAsia="ru-RU"/>
        </w:rPr>
        <w:t xml:space="preserve">        Бюджетная отчетность главного администратора бюджетных средств представлена в Ревизионную комиссию в соответствии с Соглашением </w:t>
      </w:r>
      <w:r w:rsidRPr="005C500E">
        <w:rPr>
          <w:rFonts w:ascii="Times New Roman" w:eastAsia="Calibri" w:hAnsi="Times New Roman"/>
          <w:color w:val="000000"/>
          <w:spacing w:val="3"/>
          <w:sz w:val="24"/>
          <w:szCs w:val="24"/>
          <w:lang w:eastAsia="ru-RU"/>
        </w:rPr>
        <w:t xml:space="preserve">между Советом сельского поселения </w:t>
      </w:r>
      <w:r w:rsidRPr="005C500E">
        <w:rPr>
          <w:rFonts w:ascii="Times New Roman" w:eastAsia="Calibri" w:hAnsi="Times New Roman"/>
          <w:spacing w:val="3"/>
          <w:sz w:val="24"/>
          <w:szCs w:val="24"/>
          <w:lang w:eastAsia="ru-RU"/>
        </w:rPr>
        <w:t xml:space="preserve">Анненское и </w:t>
      </w:r>
      <w:r w:rsidRPr="005C500E">
        <w:rPr>
          <w:rFonts w:ascii="Times New Roman" w:eastAsia="Calibri" w:hAnsi="Times New Roman"/>
          <w:color w:val="000000"/>
          <w:spacing w:val="3"/>
          <w:sz w:val="24"/>
          <w:szCs w:val="24"/>
          <w:lang w:eastAsia="ru-RU"/>
        </w:rPr>
        <w:t xml:space="preserve">Представительным Собранием </w:t>
      </w:r>
      <w:proofErr w:type="spellStart"/>
      <w:r w:rsidRPr="005C500E">
        <w:rPr>
          <w:rFonts w:ascii="Times New Roman" w:eastAsia="Calibri" w:hAnsi="Times New Roman"/>
          <w:color w:val="000000"/>
          <w:spacing w:val="3"/>
          <w:sz w:val="24"/>
          <w:szCs w:val="24"/>
          <w:lang w:eastAsia="ru-RU"/>
        </w:rPr>
        <w:t>Вытегорского</w:t>
      </w:r>
      <w:proofErr w:type="spellEnd"/>
      <w:r w:rsidRPr="005C500E">
        <w:rPr>
          <w:rFonts w:ascii="Times New Roman" w:eastAsia="Calibri" w:hAnsi="Times New Roman"/>
          <w:color w:val="000000"/>
          <w:spacing w:val="3"/>
          <w:sz w:val="24"/>
          <w:szCs w:val="24"/>
          <w:lang w:eastAsia="ru-RU"/>
        </w:rPr>
        <w:t xml:space="preserve"> муниципального района о передаче Представительному Собранию </w:t>
      </w:r>
      <w:proofErr w:type="spellStart"/>
      <w:r w:rsidRPr="005C500E">
        <w:rPr>
          <w:rFonts w:ascii="Times New Roman" w:eastAsia="Calibri" w:hAnsi="Times New Roman"/>
          <w:color w:val="000000"/>
          <w:spacing w:val="3"/>
          <w:sz w:val="24"/>
          <w:szCs w:val="24"/>
          <w:lang w:eastAsia="ru-RU"/>
        </w:rPr>
        <w:t>Вытегорского</w:t>
      </w:r>
      <w:proofErr w:type="spellEnd"/>
      <w:r w:rsidRPr="005C500E">
        <w:rPr>
          <w:rFonts w:ascii="Times New Roman" w:eastAsia="Calibri" w:hAnsi="Times New Roman"/>
          <w:color w:val="000000"/>
          <w:spacing w:val="3"/>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r w:rsidRPr="005C500E">
        <w:rPr>
          <w:rFonts w:ascii="Times New Roman" w:eastAsia="Calibri" w:hAnsi="Times New Roman"/>
          <w:iCs/>
          <w:color w:val="000000"/>
          <w:spacing w:val="-2"/>
          <w:sz w:val="24"/>
          <w:szCs w:val="24"/>
          <w:lang w:eastAsia="ru-RU"/>
        </w:rPr>
        <w:t xml:space="preserve"> на 2020 год и в </w:t>
      </w:r>
      <w:r w:rsidRPr="005C500E">
        <w:rPr>
          <w:rFonts w:ascii="Times New Roman" w:eastAsia="Calibri" w:hAnsi="Times New Roman"/>
          <w:sz w:val="24"/>
          <w:szCs w:val="24"/>
          <w:lang w:eastAsia="ru-RU"/>
        </w:rPr>
        <w:t>сроки, установленные Положением о бюджетном процессе.</w:t>
      </w:r>
      <w:r w:rsidRPr="005C500E">
        <w:rPr>
          <w:rFonts w:ascii="Times New Roman" w:eastAsia="Calibri" w:hAnsi="Times New Roman"/>
          <w:color w:val="FF0000"/>
          <w:sz w:val="24"/>
          <w:szCs w:val="24"/>
          <w:lang w:eastAsia="ru-RU"/>
        </w:rPr>
        <w:t xml:space="preserve"> </w:t>
      </w:r>
    </w:p>
    <w:p w:rsidR="005C500E" w:rsidRPr="005C500E" w:rsidRDefault="005C500E" w:rsidP="005C500E">
      <w:pPr>
        <w:spacing w:after="0" w:line="240" w:lineRule="auto"/>
        <w:ind w:firstLine="567"/>
        <w:jc w:val="both"/>
        <w:rPr>
          <w:rFonts w:ascii="Times New Roman" w:eastAsia="Calibri" w:hAnsi="Times New Roman"/>
          <w:sz w:val="24"/>
          <w:szCs w:val="24"/>
          <w:lang w:eastAsia="ru-RU"/>
        </w:rPr>
      </w:pPr>
    </w:p>
    <w:p w:rsidR="005C500E" w:rsidRPr="005C500E" w:rsidRDefault="005C500E" w:rsidP="005C500E">
      <w:pPr>
        <w:shd w:val="clear" w:color="auto" w:fill="FFFFFF"/>
        <w:tabs>
          <w:tab w:val="left" w:pos="567"/>
        </w:tabs>
        <w:spacing w:after="0" w:line="240" w:lineRule="auto"/>
        <w:ind w:firstLine="567"/>
        <w:jc w:val="both"/>
        <w:rPr>
          <w:rFonts w:ascii="Times New Roman" w:eastAsia="Calibri" w:hAnsi="Times New Roman"/>
          <w:b/>
          <w:bCs/>
          <w:sz w:val="24"/>
          <w:szCs w:val="24"/>
          <w:lang w:eastAsia="ru-RU"/>
        </w:rPr>
      </w:pPr>
      <w:r>
        <w:rPr>
          <w:rFonts w:ascii="Times New Roman" w:eastAsia="Calibri" w:hAnsi="Times New Roman"/>
          <w:b/>
          <w:bCs/>
          <w:sz w:val="24"/>
          <w:szCs w:val="24"/>
          <w:lang w:eastAsia="ru-RU"/>
        </w:rPr>
        <w:t xml:space="preserve"> </w:t>
      </w:r>
      <w:r w:rsidRPr="005C500E">
        <w:rPr>
          <w:rFonts w:ascii="Times New Roman" w:eastAsia="Calibri" w:hAnsi="Times New Roman"/>
          <w:b/>
          <w:bCs/>
          <w:sz w:val="24"/>
          <w:szCs w:val="24"/>
          <w:lang w:eastAsia="ru-RU"/>
        </w:rPr>
        <w:t xml:space="preserve"> Определение степени полноты бюджетной отчетности, ее соответствие требованиям Инструкции №191н по составу, содержанию. </w:t>
      </w:r>
    </w:p>
    <w:p w:rsidR="005C500E" w:rsidRPr="005C500E" w:rsidRDefault="005C500E" w:rsidP="005C500E">
      <w:pPr>
        <w:shd w:val="clear" w:color="auto" w:fill="FFFFFF"/>
        <w:tabs>
          <w:tab w:val="left" w:pos="567"/>
        </w:tabs>
        <w:spacing w:after="0" w:line="240" w:lineRule="auto"/>
        <w:ind w:firstLine="567"/>
        <w:jc w:val="both"/>
        <w:rPr>
          <w:rFonts w:ascii="Times New Roman" w:eastAsia="Calibri" w:hAnsi="Times New Roman"/>
          <w:color w:val="FF0000"/>
          <w:sz w:val="24"/>
          <w:szCs w:val="24"/>
          <w:lang w:eastAsia="ru-RU"/>
        </w:rPr>
      </w:pPr>
      <w:r w:rsidRPr="005C500E">
        <w:rPr>
          <w:rFonts w:ascii="Times New Roman" w:eastAsia="Calibri" w:hAnsi="Times New Roman"/>
          <w:color w:val="000000"/>
          <w:sz w:val="24"/>
          <w:szCs w:val="24"/>
          <w:lang w:eastAsia="ru-RU"/>
        </w:rPr>
        <w:t xml:space="preserve">       </w:t>
      </w:r>
    </w:p>
    <w:p w:rsidR="005C500E" w:rsidRPr="005C500E" w:rsidRDefault="005C500E" w:rsidP="005C500E">
      <w:pPr>
        <w:shd w:val="clear" w:color="auto" w:fill="FFFFFF"/>
        <w:spacing w:after="0" w:line="240" w:lineRule="auto"/>
        <w:ind w:firstLine="567"/>
        <w:jc w:val="both"/>
        <w:textAlignment w:val="baseline"/>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 xml:space="preserve">        В соответствии с пунктом 4 Инструкции 191н бюджетная отчетность представлена на бумажных носителях в сброшюрованном и пронумерованном виде, с оглавлением и сопроводительным письмом. </w:t>
      </w:r>
    </w:p>
    <w:p w:rsidR="005C500E" w:rsidRPr="005C500E" w:rsidRDefault="001B3B02" w:rsidP="001B3B02">
      <w:pPr>
        <w:spacing w:after="0" w:line="240" w:lineRule="auto"/>
        <w:ind w:firstLine="567"/>
        <w:jc w:val="both"/>
        <w:rPr>
          <w:rFonts w:ascii="Times New Roman" w:eastAsia="Calibri" w:hAnsi="Times New Roman"/>
          <w:b/>
          <w:sz w:val="24"/>
          <w:szCs w:val="24"/>
        </w:rPr>
      </w:pPr>
      <w:r>
        <w:rPr>
          <w:rFonts w:ascii="Times New Roman" w:eastAsia="Calibri" w:hAnsi="Times New Roman"/>
          <w:color w:val="000000"/>
          <w:sz w:val="24"/>
          <w:szCs w:val="24"/>
          <w:lang w:eastAsia="ru-RU"/>
        </w:rPr>
        <w:t xml:space="preserve">        </w:t>
      </w:r>
      <w:r w:rsidR="005C500E" w:rsidRPr="005C500E">
        <w:rPr>
          <w:rFonts w:ascii="Times New Roman" w:eastAsia="Calibri" w:hAnsi="Times New Roman"/>
          <w:b/>
          <w:sz w:val="24"/>
          <w:szCs w:val="24"/>
        </w:rPr>
        <w:t xml:space="preserve">        </w:t>
      </w:r>
    </w:p>
    <w:p w:rsidR="005C500E" w:rsidRPr="005C500E" w:rsidRDefault="005C500E" w:rsidP="005C500E">
      <w:pPr>
        <w:tabs>
          <w:tab w:val="left" w:pos="567"/>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rPr>
        <w:t xml:space="preserve">        Состав бюджетной отчетности соответствует требованиям пункта 11.1 Инструкции № 191н. Формы, не имеющие числового значения, перечислены в разделе 5 «Прочие вопросы деятельности субъекта бюджетной отчетности» текстовой части Пояснительной записки (ф.0503160), за исключением формы 0</w:t>
      </w:r>
      <w:r w:rsidRPr="005C500E">
        <w:rPr>
          <w:rFonts w:ascii="Times New Roman" w:eastAsia="Calibri" w:hAnsi="Times New Roman"/>
          <w:sz w:val="24"/>
          <w:szCs w:val="24"/>
          <w:lang w:eastAsia="ru-RU"/>
        </w:rPr>
        <w:t xml:space="preserve">503173 «Сведения об изменении остатков валюты баланса». </w:t>
      </w:r>
    </w:p>
    <w:p w:rsidR="005C500E" w:rsidRPr="005C500E" w:rsidRDefault="005C500E" w:rsidP="005C500E">
      <w:pPr>
        <w:tabs>
          <w:tab w:val="left" w:pos="567"/>
        </w:tabs>
        <w:spacing w:after="0" w:line="240" w:lineRule="auto"/>
        <w:ind w:firstLine="567"/>
        <w:jc w:val="both"/>
        <w:rPr>
          <w:rFonts w:ascii="Times New Roman" w:eastAsia="Calibri" w:hAnsi="Times New Roman"/>
          <w:sz w:val="24"/>
          <w:szCs w:val="24"/>
        </w:rPr>
      </w:pPr>
    </w:p>
    <w:p w:rsidR="005C500E" w:rsidRPr="005C500E" w:rsidRDefault="005C500E" w:rsidP="005C500E">
      <w:pPr>
        <w:spacing w:after="0" w:line="240" w:lineRule="auto"/>
        <w:ind w:firstLine="567"/>
        <w:jc w:val="both"/>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 xml:space="preserve">        Бюджетная отчетность составлена с использованием форм, утвержденных Инструкцией № 191н.</w:t>
      </w:r>
    </w:p>
    <w:p w:rsidR="005C500E" w:rsidRPr="005C500E" w:rsidRDefault="005C500E" w:rsidP="005C500E">
      <w:pPr>
        <w:spacing w:after="0" w:line="240" w:lineRule="auto"/>
        <w:ind w:firstLine="567"/>
        <w:jc w:val="both"/>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 xml:space="preserve">        В соответствии с пунктом 9</w:t>
      </w:r>
      <w:r w:rsidRPr="005C500E">
        <w:rPr>
          <w:rFonts w:ascii="Times New Roman" w:eastAsia="Calibri" w:hAnsi="Times New Roman"/>
          <w:sz w:val="24"/>
          <w:szCs w:val="24"/>
        </w:rPr>
        <w:t xml:space="preserve"> Инструкции № 191н б</w:t>
      </w:r>
      <w:r w:rsidRPr="005C500E">
        <w:rPr>
          <w:rFonts w:ascii="Times New Roman" w:eastAsia="Calibri" w:hAnsi="Times New Roman"/>
          <w:color w:val="000000"/>
          <w:sz w:val="24"/>
          <w:szCs w:val="24"/>
          <w:lang w:eastAsia="ru-RU"/>
        </w:rPr>
        <w:t xml:space="preserve">юджетная отчетность составляется нарастающим итогом с начала года в рублях с точностью до второго десятичного знака после запятой. </w:t>
      </w:r>
    </w:p>
    <w:p w:rsidR="005C500E" w:rsidRPr="005C500E" w:rsidRDefault="005C500E" w:rsidP="005C500E">
      <w:pPr>
        <w:spacing w:after="0" w:line="240" w:lineRule="auto"/>
        <w:ind w:firstLine="567"/>
        <w:jc w:val="both"/>
        <w:rPr>
          <w:rFonts w:ascii="Times New Roman" w:eastAsia="Calibri" w:hAnsi="Times New Roman"/>
          <w:color w:val="000000"/>
          <w:sz w:val="24"/>
          <w:szCs w:val="24"/>
          <w:lang w:eastAsia="ru-RU"/>
        </w:rPr>
      </w:pPr>
    </w:p>
    <w:p w:rsidR="005C500E" w:rsidRPr="005C500E" w:rsidRDefault="005C500E" w:rsidP="005C500E">
      <w:pPr>
        <w:shd w:val="clear" w:color="auto" w:fill="FFFFFF"/>
        <w:tabs>
          <w:tab w:val="left" w:pos="567"/>
        </w:tabs>
        <w:spacing w:after="0" w:line="240" w:lineRule="auto"/>
        <w:ind w:firstLine="567"/>
        <w:jc w:val="both"/>
        <w:rPr>
          <w:rFonts w:ascii="Times New Roman" w:eastAsia="Calibri" w:hAnsi="Times New Roman"/>
          <w:sz w:val="24"/>
          <w:szCs w:val="24"/>
        </w:rPr>
      </w:pPr>
      <w:r w:rsidRPr="005C500E">
        <w:rPr>
          <w:rFonts w:ascii="Times New Roman" w:eastAsia="Calibri" w:hAnsi="Times New Roman"/>
          <w:color w:val="000000"/>
          <w:sz w:val="24"/>
          <w:szCs w:val="24"/>
          <w:lang w:eastAsia="ru-RU"/>
        </w:rPr>
        <w:t xml:space="preserve">      </w:t>
      </w:r>
      <w:r w:rsidRPr="005C500E">
        <w:rPr>
          <w:rFonts w:ascii="Times New Roman" w:eastAsia="Calibri" w:hAnsi="Times New Roman"/>
          <w:b/>
          <w:sz w:val="24"/>
          <w:szCs w:val="24"/>
        </w:rPr>
        <w:t xml:space="preserve">  </w:t>
      </w:r>
      <w:r w:rsidRPr="005C500E">
        <w:rPr>
          <w:rFonts w:ascii="Times New Roman" w:eastAsia="Calibri" w:hAnsi="Times New Roman"/>
          <w:sz w:val="24"/>
          <w:szCs w:val="24"/>
        </w:rPr>
        <w:t>При проверке соответствия бюджетной отчетности требованиям Инструкции № 191н по содержанию установлено:</w:t>
      </w:r>
    </w:p>
    <w:p w:rsidR="005C500E" w:rsidRPr="005C500E" w:rsidRDefault="005C500E" w:rsidP="005C500E">
      <w:pPr>
        <w:tabs>
          <w:tab w:val="left" w:pos="567"/>
        </w:tabs>
        <w:spacing w:after="0" w:line="240" w:lineRule="auto"/>
        <w:ind w:firstLine="567"/>
        <w:jc w:val="both"/>
        <w:rPr>
          <w:rFonts w:ascii="Times New Roman" w:eastAsia="Calibri" w:hAnsi="Times New Roman"/>
          <w:sz w:val="24"/>
          <w:szCs w:val="24"/>
        </w:rPr>
      </w:pPr>
      <w:r w:rsidRPr="005C500E">
        <w:rPr>
          <w:rFonts w:ascii="Times New Roman" w:eastAsia="Calibri" w:hAnsi="Times New Roman"/>
          <w:sz w:val="24"/>
          <w:szCs w:val="24"/>
        </w:rPr>
        <w:t>- Пояснительная записка (ф. 0503160) включает Таблицы № 5 и № 7, которые согласно приказа Министерства финансов Российской Федерации от 31.01.2020 г. № 13н «О внесении изменений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 191н» исключены из состава пояснительной записки, начиная с отчетности за 2019 год;</w:t>
      </w:r>
    </w:p>
    <w:p w:rsidR="005C500E" w:rsidRPr="005C500E" w:rsidRDefault="005C500E" w:rsidP="005C500E">
      <w:pPr>
        <w:tabs>
          <w:tab w:val="left" w:pos="567"/>
        </w:tabs>
        <w:spacing w:after="0" w:line="240" w:lineRule="auto"/>
        <w:ind w:firstLine="567"/>
        <w:jc w:val="both"/>
        <w:rPr>
          <w:rFonts w:ascii="Times New Roman" w:eastAsia="Calibri" w:hAnsi="Times New Roman"/>
          <w:color w:val="000000"/>
          <w:sz w:val="24"/>
          <w:szCs w:val="24"/>
          <w:lang w:eastAsia="ru-RU"/>
        </w:rPr>
      </w:pPr>
      <w:r w:rsidRPr="005C500E">
        <w:rPr>
          <w:rFonts w:ascii="Times New Roman" w:eastAsia="Calibri" w:hAnsi="Times New Roman"/>
          <w:sz w:val="24"/>
          <w:szCs w:val="24"/>
        </w:rPr>
        <w:t>- в форме «</w:t>
      </w:r>
      <w:r w:rsidRPr="005C500E">
        <w:rPr>
          <w:rFonts w:ascii="Times New Roman" w:eastAsia="Calibri" w:hAnsi="Times New Roman"/>
          <w:color w:val="000000"/>
          <w:sz w:val="24"/>
          <w:szCs w:val="24"/>
          <w:lang w:eastAsia="ru-RU"/>
        </w:rPr>
        <w:t>Сведения о принятых и неисполненных обязательствах получателя бюджетных средств» (ф. 0503175) не заполнены графы 5 и 6 в разделах 1 и 2;</w:t>
      </w:r>
    </w:p>
    <w:p w:rsidR="005C500E" w:rsidRPr="005C500E" w:rsidRDefault="005C500E" w:rsidP="005C500E">
      <w:pPr>
        <w:tabs>
          <w:tab w:val="left" w:pos="567"/>
        </w:tabs>
        <w:spacing w:after="0" w:line="240" w:lineRule="auto"/>
        <w:ind w:firstLine="567"/>
        <w:jc w:val="both"/>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 раздел 1 «Организационная структура субъекта бюджетной отчетности» Пояснительной записки (ф. 0503160) не содержит информации об исполнителе (ФИО, должность) централизованной бухгалтерии, составившем бухгалтерскую отчетность.</w:t>
      </w:r>
    </w:p>
    <w:p w:rsidR="005C500E" w:rsidRPr="005C500E" w:rsidRDefault="005C500E" w:rsidP="005C500E">
      <w:pPr>
        <w:tabs>
          <w:tab w:val="left" w:pos="567"/>
        </w:tabs>
        <w:spacing w:after="0" w:line="240" w:lineRule="auto"/>
        <w:ind w:firstLine="567"/>
        <w:jc w:val="both"/>
        <w:rPr>
          <w:rFonts w:ascii="Times New Roman" w:eastAsia="Calibri" w:hAnsi="Times New Roman"/>
          <w:color w:val="000000"/>
          <w:sz w:val="24"/>
          <w:szCs w:val="24"/>
          <w:lang w:eastAsia="ru-RU"/>
        </w:rPr>
      </w:pPr>
    </w:p>
    <w:p w:rsidR="005C500E" w:rsidRPr="005C500E" w:rsidRDefault="005C500E" w:rsidP="005C500E">
      <w:pPr>
        <w:tabs>
          <w:tab w:val="left" w:pos="567"/>
        </w:tabs>
        <w:spacing w:after="0" w:line="240" w:lineRule="auto"/>
        <w:ind w:firstLine="567"/>
        <w:jc w:val="both"/>
        <w:rPr>
          <w:rFonts w:ascii="Times New Roman" w:eastAsia="Calibri" w:hAnsi="Times New Roman"/>
          <w:sz w:val="24"/>
          <w:szCs w:val="24"/>
        </w:rPr>
      </w:pPr>
      <w:r w:rsidRPr="005C500E">
        <w:rPr>
          <w:rFonts w:ascii="Times New Roman" w:eastAsia="Calibri" w:hAnsi="Times New Roman"/>
          <w:color w:val="000000"/>
          <w:sz w:val="24"/>
          <w:szCs w:val="24"/>
          <w:lang w:eastAsia="ru-RU"/>
        </w:rPr>
        <w:lastRenderedPageBreak/>
        <w:t xml:space="preserve">        </w:t>
      </w:r>
      <w:r w:rsidRPr="005C500E">
        <w:rPr>
          <w:rFonts w:ascii="Times New Roman" w:eastAsia="Calibri" w:hAnsi="Times New Roman"/>
          <w:sz w:val="24"/>
          <w:szCs w:val="24"/>
        </w:rPr>
        <w:t xml:space="preserve">В соответствии с пунктом 158 Инструкции № 191н в текстовой части раздела 5 «Прочие вопросы деятельности субъекта бюджетной отчетности» Пояснительной записки отражен факт проведения годовой инвентаризации, которая проводится в целях составления годовой бюджетной отчетности (пункт 7 </w:t>
      </w:r>
      <w:r w:rsidRPr="005C500E">
        <w:rPr>
          <w:rFonts w:ascii="Times New Roman" w:eastAsia="Calibri" w:hAnsi="Times New Roman"/>
          <w:color w:val="000000"/>
          <w:sz w:val="24"/>
          <w:szCs w:val="24"/>
          <w:lang w:eastAsia="ru-RU"/>
        </w:rPr>
        <w:t>Инструкции № 191н). По представленной информации п</w:t>
      </w:r>
      <w:r w:rsidRPr="005C500E">
        <w:rPr>
          <w:rFonts w:ascii="Times New Roman" w:eastAsia="Calibri" w:hAnsi="Times New Roman"/>
          <w:sz w:val="24"/>
          <w:szCs w:val="24"/>
        </w:rPr>
        <w:t>ри проведении годовой инвентаризации расхождений не выявлено. Таблица № 6 «Сведения о проведении инвентаризации» не заполнена в виду отсутствия расхождений по результатам инвентаризации.</w:t>
      </w:r>
    </w:p>
    <w:p w:rsidR="005C500E" w:rsidRPr="005C500E" w:rsidRDefault="005C500E" w:rsidP="005C500E">
      <w:pPr>
        <w:tabs>
          <w:tab w:val="left" w:pos="567"/>
        </w:tabs>
        <w:spacing w:after="0" w:line="240" w:lineRule="auto"/>
        <w:ind w:firstLine="567"/>
        <w:jc w:val="both"/>
        <w:rPr>
          <w:rFonts w:ascii="Times New Roman" w:eastAsia="Calibri" w:hAnsi="Times New Roman"/>
          <w:sz w:val="24"/>
          <w:szCs w:val="24"/>
        </w:rPr>
      </w:pPr>
    </w:p>
    <w:p w:rsidR="005C500E" w:rsidRPr="005C500E" w:rsidRDefault="005C500E" w:rsidP="005C500E">
      <w:pPr>
        <w:spacing w:after="0" w:line="240" w:lineRule="auto"/>
        <w:ind w:firstLine="567"/>
        <w:jc w:val="both"/>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 xml:space="preserve">        При проверке контрольных соотношений показателей форм бюджетной отчетности расхождений не выявлено.  </w:t>
      </w:r>
    </w:p>
    <w:p w:rsidR="005C500E" w:rsidRPr="005C500E" w:rsidRDefault="005C500E" w:rsidP="005C500E">
      <w:pPr>
        <w:tabs>
          <w:tab w:val="left" w:pos="567"/>
        </w:tabs>
        <w:spacing w:after="0" w:line="240" w:lineRule="auto"/>
        <w:ind w:firstLine="567"/>
        <w:jc w:val="both"/>
        <w:rPr>
          <w:rFonts w:ascii="Times New Roman" w:eastAsia="Calibri" w:hAnsi="Times New Roman"/>
          <w:b/>
          <w:sz w:val="24"/>
          <w:szCs w:val="24"/>
        </w:rPr>
      </w:pPr>
    </w:p>
    <w:p w:rsidR="005C500E" w:rsidRPr="005C500E" w:rsidRDefault="005C500E" w:rsidP="005C500E">
      <w:pPr>
        <w:tabs>
          <w:tab w:val="left" w:pos="567"/>
        </w:tabs>
        <w:spacing w:after="0" w:line="240" w:lineRule="auto"/>
        <w:ind w:firstLine="567"/>
        <w:jc w:val="both"/>
        <w:rPr>
          <w:rFonts w:ascii="Times New Roman" w:eastAsia="Calibri" w:hAnsi="Times New Roman"/>
          <w:b/>
          <w:sz w:val="24"/>
          <w:szCs w:val="24"/>
        </w:rPr>
      </w:pPr>
      <w:r>
        <w:rPr>
          <w:rFonts w:ascii="Times New Roman" w:eastAsia="Calibri" w:hAnsi="Times New Roman"/>
          <w:b/>
          <w:sz w:val="24"/>
          <w:szCs w:val="24"/>
        </w:rPr>
        <w:t xml:space="preserve">      </w:t>
      </w:r>
      <w:r w:rsidRPr="005C500E">
        <w:rPr>
          <w:rFonts w:ascii="Times New Roman" w:eastAsia="Calibri" w:hAnsi="Times New Roman"/>
          <w:b/>
          <w:sz w:val="24"/>
          <w:szCs w:val="24"/>
        </w:rPr>
        <w:t xml:space="preserve">  Анализ показателей бюджетной отчетности.</w:t>
      </w:r>
    </w:p>
    <w:p w:rsidR="005C500E" w:rsidRPr="005C500E" w:rsidRDefault="005C500E" w:rsidP="005C500E">
      <w:pPr>
        <w:tabs>
          <w:tab w:val="left" w:pos="567"/>
        </w:tabs>
        <w:spacing w:after="0" w:line="240" w:lineRule="auto"/>
        <w:ind w:firstLine="567"/>
        <w:jc w:val="both"/>
        <w:rPr>
          <w:rFonts w:ascii="Times New Roman" w:eastAsia="Calibri" w:hAnsi="Times New Roman"/>
          <w:b/>
          <w:sz w:val="24"/>
          <w:szCs w:val="24"/>
        </w:rPr>
      </w:pPr>
    </w:p>
    <w:p w:rsidR="005C500E" w:rsidRPr="005C500E" w:rsidRDefault="005C500E" w:rsidP="005C500E">
      <w:pPr>
        <w:tabs>
          <w:tab w:val="left" w:pos="567"/>
        </w:tabs>
        <w:spacing w:after="0" w:line="240" w:lineRule="auto"/>
        <w:ind w:firstLine="567"/>
        <w:jc w:val="both"/>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 xml:space="preserve">            В ходе анализа проводилась сверка показателей бюджетной отчетности с показателями об исполнении бюджета поселения за 2019 год. </w:t>
      </w:r>
    </w:p>
    <w:p w:rsidR="005C500E" w:rsidRPr="005C500E" w:rsidRDefault="005C500E" w:rsidP="005C500E">
      <w:pPr>
        <w:tabs>
          <w:tab w:val="left" w:pos="567"/>
        </w:tabs>
        <w:spacing w:after="0" w:line="240" w:lineRule="auto"/>
        <w:jc w:val="both"/>
        <w:rPr>
          <w:rFonts w:ascii="Times New Roman" w:eastAsia="Calibri" w:hAnsi="Times New Roman"/>
          <w:color w:val="000000"/>
          <w:sz w:val="28"/>
          <w:szCs w:val="28"/>
          <w:lang w:eastAsia="ru-RU"/>
        </w:rPr>
      </w:pPr>
    </w:p>
    <w:p w:rsidR="005C500E" w:rsidRPr="005C500E" w:rsidRDefault="005C500E" w:rsidP="005C500E">
      <w:pPr>
        <w:tabs>
          <w:tab w:val="left" w:pos="0"/>
        </w:tabs>
        <w:spacing w:after="0" w:line="240" w:lineRule="auto"/>
        <w:jc w:val="both"/>
        <w:rPr>
          <w:rFonts w:ascii="Times New Roman" w:eastAsia="Calibri" w:hAnsi="Times New Roman"/>
          <w:i/>
          <w:sz w:val="24"/>
          <w:szCs w:val="24"/>
          <w:lang w:eastAsia="ru-RU"/>
        </w:rPr>
      </w:pPr>
      <w:r w:rsidRPr="005C500E">
        <w:rPr>
          <w:rFonts w:ascii="Times New Roman" w:eastAsia="Calibri" w:hAnsi="Times New Roman"/>
          <w:i/>
          <w:sz w:val="24"/>
          <w:szCs w:val="24"/>
          <w:lang w:eastAsia="ru-RU"/>
        </w:rPr>
        <w:t xml:space="preserve">           Анализ исполнения бюджета по доходам. </w:t>
      </w:r>
    </w:p>
    <w:p w:rsidR="005C500E" w:rsidRPr="005C500E" w:rsidRDefault="005C500E" w:rsidP="005C500E">
      <w:pPr>
        <w:tabs>
          <w:tab w:val="left" w:pos="0"/>
        </w:tabs>
        <w:spacing w:after="0" w:line="240" w:lineRule="auto"/>
        <w:jc w:val="both"/>
        <w:rPr>
          <w:rFonts w:ascii="Times New Roman" w:eastAsia="Calibri" w:hAnsi="Times New Roman"/>
          <w:b/>
          <w:sz w:val="24"/>
          <w:szCs w:val="24"/>
          <w:lang w:eastAsia="ru-RU"/>
        </w:rPr>
      </w:pPr>
    </w:p>
    <w:p w:rsidR="005C500E" w:rsidRPr="005C500E" w:rsidRDefault="005C500E" w:rsidP="005C500E">
      <w:pPr>
        <w:tabs>
          <w:tab w:val="left" w:pos="567"/>
        </w:tabs>
        <w:spacing w:after="0" w:line="240" w:lineRule="auto"/>
        <w:ind w:left="142" w:firstLine="425"/>
        <w:jc w:val="both"/>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 xml:space="preserve">         Для анализа использовались данные ф. 0503127 «</w:t>
      </w:r>
      <w:r w:rsidRPr="005C500E">
        <w:rPr>
          <w:rFonts w:ascii="Times New Roman" w:eastAsia="Calibri" w:hAnsi="Times New Roman"/>
          <w:sz w:val="24"/>
          <w:szCs w:val="24"/>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5C500E">
        <w:rPr>
          <w:rFonts w:ascii="Times New Roman" w:eastAsia="Calibri" w:hAnsi="Times New Roman"/>
          <w:color w:val="000000"/>
          <w:sz w:val="24"/>
          <w:szCs w:val="24"/>
          <w:lang w:eastAsia="ru-RU"/>
        </w:rPr>
        <w:t xml:space="preserve">» (далее – Отчет ф. 0503127). </w:t>
      </w:r>
    </w:p>
    <w:p w:rsidR="005C500E" w:rsidRPr="005C500E" w:rsidRDefault="005C500E" w:rsidP="005C500E">
      <w:pPr>
        <w:tabs>
          <w:tab w:val="left" w:pos="567"/>
        </w:tabs>
        <w:spacing w:after="0" w:line="240" w:lineRule="auto"/>
        <w:ind w:left="142" w:firstLine="425"/>
        <w:jc w:val="both"/>
        <w:rPr>
          <w:rFonts w:ascii="Times New Roman" w:eastAsia="Calibri" w:hAnsi="Times New Roman"/>
          <w:color w:val="000000"/>
          <w:sz w:val="24"/>
          <w:szCs w:val="24"/>
          <w:lang w:eastAsia="ru-RU"/>
        </w:rPr>
      </w:pPr>
    </w:p>
    <w:p w:rsidR="005C500E" w:rsidRPr="005C500E" w:rsidRDefault="005C500E" w:rsidP="005C500E">
      <w:pPr>
        <w:shd w:val="clear" w:color="auto" w:fill="FFFFFF"/>
        <w:tabs>
          <w:tab w:val="left" w:pos="567"/>
        </w:tabs>
        <w:spacing w:after="0" w:line="240" w:lineRule="auto"/>
        <w:ind w:left="142" w:firstLine="425"/>
        <w:jc w:val="both"/>
        <w:textAlignment w:val="baseline"/>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 xml:space="preserve">         В соответствии с решением от 20.12.2018 г. № 78 </w:t>
      </w:r>
      <w:r w:rsidRPr="005C500E">
        <w:rPr>
          <w:rFonts w:ascii="Times New Roman" w:eastAsia="Calibri" w:hAnsi="Times New Roman"/>
          <w:sz w:val="24"/>
          <w:szCs w:val="24"/>
          <w:lang w:eastAsia="ru-RU"/>
        </w:rPr>
        <w:t>«О бюджете сельского поселения Анненское на 2019 год и плановый период 2020 и 2021 годов»</w:t>
      </w:r>
      <w:r w:rsidRPr="005C500E">
        <w:rPr>
          <w:rFonts w:ascii="Times New Roman" w:eastAsia="Calibri" w:hAnsi="Times New Roman"/>
          <w:color w:val="000000"/>
          <w:sz w:val="24"/>
          <w:szCs w:val="24"/>
          <w:lang w:eastAsia="ru-RU"/>
        </w:rPr>
        <w:t xml:space="preserve"> (далее – решение о бюджете поселения) Администрация сельского поселения Анненское является администратором доходов, поступающих в бюджет поселения, по коду 833.</w:t>
      </w:r>
    </w:p>
    <w:p w:rsidR="005C500E" w:rsidRPr="005C500E" w:rsidRDefault="005C500E" w:rsidP="005C500E">
      <w:pPr>
        <w:shd w:val="clear" w:color="auto" w:fill="FFFFFF"/>
        <w:tabs>
          <w:tab w:val="left" w:pos="567"/>
        </w:tabs>
        <w:spacing w:after="0" w:line="240" w:lineRule="auto"/>
        <w:ind w:left="142" w:firstLine="425"/>
        <w:jc w:val="both"/>
        <w:textAlignment w:val="baseline"/>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 xml:space="preserve">         За 2019 год в бюджет поселения поступило доходов, администрируемых Администрацией поселения, в объеме 7407,8 тыс. рублей (раздел 1 «Доходы бюджета», графа 8), или 100,0 % к утвержденным бюджетным назначениям (7407,9 тыс. рублей).</w:t>
      </w:r>
    </w:p>
    <w:p w:rsidR="005C500E" w:rsidRPr="005C500E" w:rsidRDefault="005C500E" w:rsidP="005C500E">
      <w:pPr>
        <w:shd w:val="clear" w:color="auto" w:fill="FFFFFF"/>
        <w:tabs>
          <w:tab w:val="left" w:pos="567"/>
        </w:tabs>
        <w:spacing w:after="0" w:line="240" w:lineRule="auto"/>
        <w:ind w:left="142" w:firstLine="425"/>
        <w:jc w:val="both"/>
        <w:textAlignment w:val="baseline"/>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 xml:space="preserve">          По сравнению с 2018 годом поступление доходов возросло на 1942,3 тыс. рублей, или на 35,5 %, что обусловлено увеличением безвозмездных поступлений. </w:t>
      </w:r>
    </w:p>
    <w:p w:rsidR="005C500E" w:rsidRPr="005C500E" w:rsidRDefault="005C500E" w:rsidP="005C500E">
      <w:pPr>
        <w:spacing w:after="0" w:line="240" w:lineRule="auto"/>
        <w:ind w:left="142" w:firstLine="425"/>
        <w:jc w:val="both"/>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 xml:space="preserve">Утвержденные бюджетные назначения по закрепленным за Администрацией поселения доходам бюджета (раздел 1 «Доходы бюджета», графа 4 «Утвержденные бюджетные назначения») отражены в сумме 7407,9 тыс. рублей, что соответствует бюджетным назначениям, утвержденным решением о бюджете поселения на 2019 год (с последующими изменениями). </w:t>
      </w:r>
    </w:p>
    <w:p w:rsidR="005C500E" w:rsidRPr="005C500E" w:rsidRDefault="005C500E" w:rsidP="005C500E">
      <w:pPr>
        <w:spacing w:after="0" w:line="240" w:lineRule="auto"/>
        <w:ind w:left="142" w:firstLine="425"/>
        <w:jc w:val="both"/>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 xml:space="preserve">Показатели исполнения бюджета по доходам, отраженные в Отчете ф. 0503127, соответствуют показателям отчета об исполнении бюджета поселения, представленного Администрацией поселения.   </w:t>
      </w:r>
    </w:p>
    <w:p w:rsidR="005C500E" w:rsidRPr="005C500E" w:rsidRDefault="005C500E" w:rsidP="005C500E">
      <w:pPr>
        <w:spacing w:after="0" w:line="240" w:lineRule="auto"/>
        <w:ind w:left="142" w:firstLine="425"/>
        <w:jc w:val="both"/>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 xml:space="preserve">Начисленные доходы по детализированным КОСГУ в Справке ф. 0503110 соответствуют начисленным доходам по КОСГУ в Отчете ф. 0503121.  </w:t>
      </w:r>
    </w:p>
    <w:p w:rsidR="005C500E" w:rsidRPr="005C500E" w:rsidRDefault="005C500E" w:rsidP="005C500E">
      <w:pPr>
        <w:tabs>
          <w:tab w:val="left" w:pos="0"/>
        </w:tabs>
        <w:spacing w:after="0" w:line="240" w:lineRule="auto"/>
        <w:jc w:val="both"/>
        <w:rPr>
          <w:rFonts w:ascii="Times New Roman" w:eastAsia="Calibri" w:hAnsi="Times New Roman"/>
          <w:b/>
          <w:sz w:val="24"/>
          <w:szCs w:val="24"/>
          <w:lang w:eastAsia="ru-RU"/>
        </w:rPr>
      </w:pPr>
    </w:p>
    <w:p w:rsidR="005C500E" w:rsidRPr="005C500E" w:rsidRDefault="005C500E" w:rsidP="005C500E">
      <w:pPr>
        <w:tabs>
          <w:tab w:val="left" w:pos="0"/>
        </w:tabs>
        <w:spacing w:after="0" w:line="240" w:lineRule="auto"/>
        <w:jc w:val="both"/>
        <w:rPr>
          <w:rFonts w:ascii="Times New Roman" w:eastAsia="Calibri" w:hAnsi="Times New Roman"/>
          <w:i/>
          <w:sz w:val="24"/>
          <w:szCs w:val="24"/>
          <w:lang w:eastAsia="ru-RU"/>
        </w:rPr>
      </w:pPr>
      <w:r w:rsidRPr="005C500E">
        <w:rPr>
          <w:rFonts w:ascii="Times New Roman" w:eastAsia="Calibri" w:hAnsi="Times New Roman"/>
          <w:i/>
          <w:sz w:val="24"/>
          <w:szCs w:val="24"/>
          <w:lang w:eastAsia="ru-RU"/>
        </w:rPr>
        <w:t xml:space="preserve">       Анализ исполнения бюджета по расходам. </w:t>
      </w:r>
    </w:p>
    <w:p w:rsidR="005C500E" w:rsidRPr="005C500E" w:rsidRDefault="005C500E" w:rsidP="005C500E">
      <w:pPr>
        <w:tabs>
          <w:tab w:val="left" w:pos="0"/>
        </w:tabs>
        <w:spacing w:after="0" w:line="240" w:lineRule="auto"/>
        <w:jc w:val="both"/>
        <w:rPr>
          <w:rFonts w:ascii="Times New Roman" w:eastAsia="Calibri" w:hAnsi="Times New Roman"/>
          <w:b/>
          <w:sz w:val="24"/>
          <w:szCs w:val="24"/>
          <w:lang w:eastAsia="ru-RU"/>
        </w:rPr>
      </w:pPr>
    </w:p>
    <w:p w:rsidR="005C500E" w:rsidRPr="005C500E" w:rsidRDefault="005C500E" w:rsidP="005C500E">
      <w:pPr>
        <w:tabs>
          <w:tab w:val="left" w:pos="0"/>
        </w:tabs>
        <w:spacing w:after="0" w:line="240" w:lineRule="auto"/>
        <w:jc w:val="both"/>
        <w:rPr>
          <w:rFonts w:ascii="Times New Roman" w:eastAsia="Calibri" w:hAnsi="Times New Roman"/>
          <w:sz w:val="24"/>
          <w:szCs w:val="24"/>
          <w:lang w:eastAsia="ru-RU"/>
        </w:rPr>
      </w:pPr>
      <w:r w:rsidRPr="005C500E">
        <w:rPr>
          <w:rFonts w:ascii="Times New Roman" w:eastAsia="Calibri" w:hAnsi="Times New Roman"/>
          <w:b/>
          <w:sz w:val="24"/>
          <w:szCs w:val="24"/>
          <w:lang w:eastAsia="ru-RU"/>
        </w:rPr>
        <w:t xml:space="preserve">          </w:t>
      </w:r>
      <w:r w:rsidRPr="005C500E">
        <w:rPr>
          <w:rFonts w:ascii="Times New Roman" w:eastAsia="Calibri" w:hAnsi="Times New Roman"/>
          <w:sz w:val="24"/>
          <w:szCs w:val="24"/>
          <w:lang w:eastAsia="ru-RU"/>
        </w:rPr>
        <w:t xml:space="preserve">Решением о бюджете поселения Администрации поселения как главному распорядителю бюджетных средств бюджета поселения предусмотрены бюджетные ассигнования на 2019 год в объеме 9368,1 тыс. рублей, что на 1882,1 тыс. рублей, или на 25,1 % выше объема бюджетных ассигнований, предусмотренных решением о бюджете на 2018 год (7486,0 тыс. рублей). </w:t>
      </w:r>
    </w:p>
    <w:p w:rsidR="005C500E" w:rsidRPr="005C500E" w:rsidRDefault="005C500E" w:rsidP="005C500E">
      <w:pPr>
        <w:tabs>
          <w:tab w:val="left" w:pos="0"/>
        </w:tabs>
        <w:spacing w:after="0" w:line="240" w:lineRule="auto"/>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xml:space="preserve">        Исполнение бюджета поселения по расходам в 2019 году составило 9071,5 тыс. рублей, или 96,8 % к бюджетным назначениям, предусмотренных решением о бюджете поселения (раздел 2 «Расходы бюджета» графа 9 «Итого»). По сравнению с 2018 годом </w:t>
      </w:r>
      <w:r w:rsidRPr="005C500E">
        <w:rPr>
          <w:rFonts w:ascii="Times New Roman" w:eastAsia="Calibri" w:hAnsi="Times New Roman"/>
          <w:sz w:val="24"/>
          <w:szCs w:val="24"/>
          <w:lang w:eastAsia="ru-RU"/>
        </w:rPr>
        <w:lastRenderedPageBreak/>
        <w:t xml:space="preserve">уровень исполнения бюджета по расходам в 2019 году уменьшился на 1,7 % (2018 год – 7375,9 тыс. рублей, или 98,5 % от плана). </w:t>
      </w:r>
    </w:p>
    <w:p w:rsidR="005C500E" w:rsidRPr="005C500E" w:rsidRDefault="005C500E" w:rsidP="005C500E">
      <w:pPr>
        <w:tabs>
          <w:tab w:val="left" w:pos="0"/>
        </w:tabs>
        <w:spacing w:after="0" w:line="240" w:lineRule="auto"/>
        <w:jc w:val="both"/>
        <w:rPr>
          <w:rFonts w:ascii="Times New Roman" w:eastAsia="Calibri" w:hAnsi="Times New Roman"/>
          <w:sz w:val="24"/>
          <w:szCs w:val="24"/>
          <w:lang w:eastAsia="ru-RU"/>
        </w:rPr>
      </w:pPr>
    </w:p>
    <w:p w:rsidR="005C500E" w:rsidRPr="005C500E" w:rsidRDefault="005C500E" w:rsidP="005C500E">
      <w:pPr>
        <w:tabs>
          <w:tab w:val="left" w:pos="0"/>
        </w:tabs>
        <w:spacing w:after="0" w:line="240" w:lineRule="auto"/>
        <w:ind w:firstLine="567"/>
        <w:jc w:val="both"/>
        <w:rPr>
          <w:rFonts w:ascii="Times New Roman" w:eastAsia="Calibri" w:hAnsi="Times New Roman"/>
          <w:sz w:val="24"/>
          <w:szCs w:val="24"/>
          <w:lang w:eastAsia="ru-RU"/>
        </w:rPr>
      </w:pPr>
    </w:p>
    <w:p w:rsidR="005C500E" w:rsidRPr="005C500E" w:rsidRDefault="005C500E" w:rsidP="005C500E">
      <w:pPr>
        <w:tabs>
          <w:tab w:val="left" w:pos="0"/>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xml:space="preserve">         План по расходам не выполнен на 296,6 тыс. рублей (раздел 2 «Расходы бюджета» графа 10 «Неисполненные назначения» по строке «Расходы бюджета – Всего, в том числе»). Неисполнение сложилось по разделам: «Общегосударственные вопросы» - 133,9 тыс. рублей н «Жилищно-коммунальное хозяйство» - 162,7 тыс. рублей.</w:t>
      </w:r>
    </w:p>
    <w:p w:rsidR="005C500E" w:rsidRPr="005C500E" w:rsidRDefault="005C500E" w:rsidP="005C500E">
      <w:pPr>
        <w:tabs>
          <w:tab w:val="left" w:pos="0"/>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xml:space="preserve">         В ф. 0503164 «</w:t>
      </w:r>
      <w:r w:rsidRPr="005C500E">
        <w:rPr>
          <w:rFonts w:ascii="Times New Roman" w:eastAsia="Calibri" w:hAnsi="Times New Roman"/>
          <w:sz w:val="24"/>
          <w:szCs w:val="24"/>
          <w:lang w:val="en-US" w:eastAsia="ru-RU"/>
        </w:rPr>
        <w:t>C</w:t>
      </w:r>
      <w:r w:rsidRPr="005C500E">
        <w:rPr>
          <w:rFonts w:ascii="Times New Roman" w:eastAsia="Calibri" w:hAnsi="Times New Roman"/>
          <w:sz w:val="24"/>
          <w:szCs w:val="24"/>
          <w:lang w:eastAsia="ru-RU"/>
        </w:rPr>
        <w:t xml:space="preserve">ведения об исполнении бюджета», являющейся приложением к Пояснительной записке ф. 0513160, отражены показатели по расходам бюджета, по которым исполнение составило менее 97,0 % от утвержденных бюджетных назначений. При сопоставлении данных Отчета ф.0503127 с данными формы 0503164 на соответствие сведений об исполнении бюджета расхождений не установлено. </w:t>
      </w:r>
    </w:p>
    <w:p w:rsidR="005C500E" w:rsidRPr="005C500E" w:rsidRDefault="005C500E" w:rsidP="005C500E">
      <w:pPr>
        <w:tabs>
          <w:tab w:val="left" w:pos="0"/>
        </w:tabs>
        <w:spacing w:after="0" w:line="240" w:lineRule="auto"/>
        <w:ind w:firstLine="567"/>
        <w:jc w:val="both"/>
        <w:rPr>
          <w:rFonts w:ascii="Times New Roman" w:eastAsia="Calibri" w:hAnsi="Times New Roman"/>
          <w:sz w:val="24"/>
          <w:szCs w:val="24"/>
          <w:u w:val="single"/>
          <w:lang w:eastAsia="ru-RU"/>
        </w:rPr>
      </w:pPr>
      <w:r w:rsidRPr="005C500E">
        <w:rPr>
          <w:rFonts w:ascii="Times New Roman" w:eastAsia="Calibri" w:hAnsi="Times New Roman"/>
          <w:sz w:val="24"/>
          <w:szCs w:val="24"/>
          <w:u w:val="single"/>
          <w:lang w:eastAsia="ru-RU"/>
        </w:rPr>
        <w:t xml:space="preserve"> </w:t>
      </w:r>
    </w:p>
    <w:p w:rsidR="005C500E" w:rsidRPr="005C500E" w:rsidRDefault="005C500E" w:rsidP="005C500E">
      <w:pPr>
        <w:tabs>
          <w:tab w:val="left" w:pos="567"/>
          <w:tab w:val="center" w:pos="4677"/>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xml:space="preserve">         </w:t>
      </w:r>
      <w:r w:rsidRPr="005C500E">
        <w:rPr>
          <w:rFonts w:ascii="Times New Roman" w:eastAsia="Calibri" w:hAnsi="Times New Roman"/>
          <w:color w:val="000000"/>
          <w:sz w:val="24"/>
          <w:szCs w:val="24"/>
          <w:lang w:eastAsia="ru-RU"/>
        </w:rPr>
        <w:t>По данным формы 0503128 «Отчет о бюджетных обязательствах» о</w:t>
      </w:r>
      <w:r w:rsidRPr="005C500E">
        <w:rPr>
          <w:rFonts w:ascii="Times New Roman" w:eastAsia="Calibri" w:hAnsi="Times New Roman"/>
          <w:sz w:val="24"/>
          <w:szCs w:val="24"/>
          <w:lang w:eastAsia="ru-RU"/>
        </w:rPr>
        <w:t>бъем принятых бюджетных обязательств составил 9299,2 тыс. рублей, или 99,3 % от утвержденных бюджетных назначений. Объем непринятых Администрацией поселения бюджетных обязательств составил 68,9 тыс. рублей, или 0,7 % к объему доведенных лимитов бюджетных обязательств.  Не исполнено принятых бюджетных обязательств на сумму 227,7 тыс. рублей, денежных обязательств на сумму 227,7 тыс. рублей</w:t>
      </w:r>
      <w:r w:rsidRPr="005C500E">
        <w:rPr>
          <w:rFonts w:ascii="Times New Roman" w:eastAsia="Calibri" w:hAnsi="Times New Roman"/>
          <w:color w:val="000000"/>
          <w:sz w:val="24"/>
          <w:szCs w:val="24"/>
          <w:lang w:eastAsia="ru-RU"/>
        </w:rPr>
        <w:t xml:space="preserve"> (графы 11 и 12 раздела 1 «Бюджетные обязательства текущего (отчетного) финансового года по расходам, всего»). </w:t>
      </w:r>
      <w:r w:rsidRPr="005C500E">
        <w:rPr>
          <w:rFonts w:ascii="Times New Roman" w:eastAsia="Calibri" w:hAnsi="Times New Roman"/>
          <w:sz w:val="24"/>
          <w:szCs w:val="24"/>
        </w:rPr>
        <w:t xml:space="preserve">При сопоставлении данных формы 0503128 с данными формы 0503175 </w:t>
      </w:r>
      <w:r w:rsidRPr="005C500E">
        <w:rPr>
          <w:rFonts w:ascii="Times New Roman" w:eastAsia="Calibri" w:hAnsi="Times New Roman"/>
          <w:color w:val="000000"/>
          <w:sz w:val="24"/>
          <w:szCs w:val="24"/>
          <w:lang w:eastAsia="ru-RU"/>
        </w:rPr>
        <w:t>«Сведения о принятых и неисполненных обязательствах получателя бюджетных средств» и формы 0503169 «</w:t>
      </w:r>
      <w:r w:rsidRPr="005C500E">
        <w:rPr>
          <w:rFonts w:ascii="Times New Roman" w:eastAsia="Calibri" w:hAnsi="Times New Roman"/>
          <w:color w:val="000000"/>
          <w:sz w:val="24"/>
          <w:szCs w:val="24"/>
          <w:lang w:val="en-US" w:eastAsia="ru-RU"/>
        </w:rPr>
        <w:t>C</w:t>
      </w:r>
      <w:r w:rsidRPr="005C500E">
        <w:rPr>
          <w:rFonts w:ascii="Times New Roman" w:eastAsia="Calibri" w:hAnsi="Times New Roman"/>
          <w:color w:val="000000"/>
          <w:sz w:val="24"/>
          <w:szCs w:val="24"/>
          <w:lang w:eastAsia="ru-RU"/>
        </w:rPr>
        <w:t xml:space="preserve">ведения по дебиторской и кредиторской </w:t>
      </w:r>
      <w:proofErr w:type="gramStart"/>
      <w:r w:rsidRPr="005C500E">
        <w:rPr>
          <w:rFonts w:ascii="Times New Roman" w:eastAsia="Calibri" w:hAnsi="Times New Roman"/>
          <w:color w:val="000000"/>
          <w:sz w:val="24"/>
          <w:szCs w:val="24"/>
          <w:lang w:eastAsia="ru-RU"/>
        </w:rPr>
        <w:t xml:space="preserve">задолженности»   </w:t>
      </w:r>
      <w:proofErr w:type="gramEnd"/>
      <w:r w:rsidRPr="005C500E">
        <w:rPr>
          <w:rFonts w:ascii="Times New Roman" w:eastAsia="Calibri" w:hAnsi="Times New Roman"/>
          <w:sz w:val="24"/>
          <w:szCs w:val="24"/>
        </w:rPr>
        <w:t xml:space="preserve">расхождений не установлено. </w:t>
      </w:r>
    </w:p>
    <w:p w:rsidR="005C500E" w:rsidRPr="005C500E" w:rsidRDefault="005C500E" w:rsidP="005C500E">
      <w:pPr>
        <w:tabs>
          <w:tab w:val="left" w:pos="0"/>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xml:space="preserve">Показатели лимитов бюджетных назначений и бюджетных обязательств в форме 0503128 соответствуют аналогичным показателям Отчета ф. 0503127. </w:t>
      </w:r>
    </w:p>
    <w:p w:rsidR="005C500E" w:rsidRPr="005C500E" w:rsidRDefault="005C500E" w:rsidP="005C500E">
      <w:pPr>
        <w:tabs>
          <w:tab w:val="left" w:pos="0"/>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xml:space="preserve"> </w:t>
      </w:r>
    </w:p>
    <w:p w:rsidR="005C500E" w:rsidRPr="005C500E" w:rsidRDefault="005C500E" w:rsidP="005C500E">
      <w:pPr>
        <w:tabs>
          <w:tab w:val="center" w:pos="4680"/>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xml:space="preserve">         Анализ годовой бюджетной отчетности показал: по состоянию на 01.01.2019 г.  и 31.12.2019 г. муниципальный долг у поселения отсутствует, муниципальные гарантии не предоставлялись, муниципальные внутренние и внешние заимствования не осуществлялись. Соответственно форма 0503172 «Сведения о государственном (муниципальном) долге, предоставленных бюджетных кредитах» не имеет числового значения и не заполняется. </w:t>
      </w:r>
    </w:p>
    <w:p w:rsidR="005C500E" w:rsidRPr="005C500E" w:rsidRDefault="005C500E" w:rsidP="005C500E">
      <w:pPr>
        <w:tabs>
          <w:tab w:val="center" w:pos="4680"/>
        </w:tabs>
        <w:spacing w:after="0" w:line="240" w:lineRule="auto"/>
        <w:ind w:firstLine="567"/>
        <w:jc w:val="both"/>
        <w:rPr>
          <w:rFonts w:ascii="Times New Roman" w:eastAsia="Calibri" w:hAnsi="Times New Roman"/>
          <w:sz w:val="24"/>
          <w:szCs w:val="24"/>
          <w:lang w:eastAsia="ru-RU"/>
        </w:rPr>
      </w:pPr>
    </w:p>
    <w:p w:rsidR="005C500E" w:rsidRPr="005C500E" w:rsidRDefault="005C500E" w:rsidP="005C500E">
      <w:pPr>
        <w:tabs>
          <w:tab w:val="left" w:pos="567"/>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xml:space="preserve">Расходы из Резервного фонда администрации поселения не производились.       </w:t>
      </w:r>
    </w:p>
    <w:p w:rsidR="005C500E" w:rsidRPr="005C500E" w:rsidRDefault="005C500E" w:rsidP="005C500E">
      <w:pPr>
        <w:tabs>
          <w:tab w:val="left" w:pos="0"/>
        </w:tabs>
        <w:spacing w:after="0" w:line="240" w:lineRule="auto"/>
        <w:ind w:firstLine="567"/>
        <w:jc w:val="both"/>
        <w:rPr>
          <w:rFonts w:ascii="Times New Roman" w:eastAsia="Calibri" w:hAnsi="Times New Roman"/>
          <w:sz w:val="24"/>
          <w:szCs w:val="24"/>
          <w:lang w:eastAsia="ru-RU"/>
        </w:rPr>
      </w:pPr>
    </w:p>
    <w:p w:rsidR="005C500E" w:rsidRPr="005C500E" w:rsidRDefault="005C500E" w:rsidP="005C500E">
      <w:pPr>
        <w:tabs>
          <w:tab w:val="left" w:pos="0"/>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xml:space="preserve">        Муниципальные и ведомственные программы в отчетном периоде не реализовывались. </w:t>
      </w:r>
    </w:p>
    <w:p w:rsidR="005C500E" w:rsidRPr="005C500E" w:rsidRDefault="005C500E" w:rsidP="005C500E">
      <w:pPr>
        <w:tabs>
          <w:tab w:val="left" w:pos="0"/>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xml:space="preserve">        Федеральные целевые программы не реализовывались. Форма 0503166 «Сведения об исполнении мероприятий в рамках целевых программ» не имеет числового значения и не заполняется. </w:t>
      </w:r>
    </w:p>
    <w:p w:rsidR="005C500E" w:rsidRPr="005C500E" w:rsidRDefault="005C500E" w:rsidP="005C500E">
      <w:pPr>
        <w:tabs>
          <w:tab w:val="left" w:pos="0"/>
        </w:tabs>
        <w:spacing w:after="0" w:line="240" w:lineRule="auto"/>
        <w:ind w:firstLine="567"/>
        <w:jc w:val="both"/>
        <w:rPr>
          <w:rFonts w:ascii="Times New Roman" w:eastAsia="Calibri" w:hAnsi="Times New Roman"/>
          <w:sz w:val="24"/>
          <w:szCs w:val="24"/>
          <w:lang w:eastAsia="ru-RU"/>
        </w:rPr>
      </w:pPr>
    </w:p>
    <w:p w:rsidR="005C500E" w:rsidRPr="005C500E" w:rsidRDefault="005C500E" w:rsidP="005C500E">
      <w:pPr>
        <w:tabs>
          <w:tab w:val="left" w:pos="567"/>
          <w:tab w:val="center" w:pos="4677"/>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xml:space="preserve">        В 2019 году осуществлено расходов по исполнению судебных решений на сумму 2,7 тыс. рублей. При сопоставлении данных формы 0503296 «</w:t>
      </w:r>
      <w:r w:rsidRPr="005C500E">
        <w:rPr>
          <w:rFonts w:ascii="Times New Roman" w:eastAsia="Calibri" w:hAnsi="Times New Roman"/>
          <w:bCs/>
          <w:color w:val="000000"/>
          <w:sz w:val="24"/>
          <w:szCs w:val="24"/>
          <w:lang w:eastAsia="ru-RU"/>
        </w:rPr>
        <w:t xml:space="preserve">Сведения об исполнении судебных решений по денежным обязательствам бюджета» с данными Отчета ф. 0503127 </w:t>
      </w:r>
      <w:r w:rsidRPr="005C500E">
        <w:rPr>
          <w:rFonts w:ascii="Times New Roman" w:eastAsia="Calibri" w:hAnsi="Times New Roman"/>
          <w:sz w:val="24"/>
          <w:szCs w:val="24"/>
        </w:rPr>
        <w:t xml:space="preserve">расхождений не установлено. </w:t>
      </w:r>
    </w:p>
    <w:p w:rsidR="005C500E" w:rsidRPr="005C500E" w:rsidRDefault="005C500E" w:rsidP="001B3B02">
      <w:pPr>
        <w:tabs>
          <w:tab w:val="left" w:pos="0"/>
        </w:tabs>
        <w:spacing w:after="0" w:line="240" w:lineRule="auto"/>
        <w:jc w:val="both"/>
        <w:rPr>
          <w:rFonts w:ascii="Times New Roman" w:eastAsia="Calibri" w:hAnsi="Times New Roman"/>
          <w:b/>
          <w:sz w:val="24"/>
          <w:szCs w:val="24"/>
          <w:lang w:eastAsia="ru-RU"/>
        </w:rPr>
      </w:pPr>
    </w:p>
    <w:p w:rsidR="005C500E" w:rsidRPr="005C500E" w:rsidRDefault="005C500E" w:rsidP="000339E0">
      <w:pPr>
        <w:spacing w:after="0" w:line="240" w:lineRule="auto"/>
        <w:ind w:firstLine="567"/>
        <w:jc w:val="both"/>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 xml:space="preserve">Начисленные расходы по детализированным КОСГУ в Справке ф. 0503110 соответствуют начисленным расходам по КОСГУ в Отчете ф. 0503121.  </w:t>
      </w:r>
    </w:p>
    <w:p w:rsidR="005C500E" w:rsidRPr="005C500E" w:rsidRDefault="005C500E" w:rsidP="000339E0">
      <w:pPr>
        <w:tabs>
          <w:tab w:val="left" w:pos="0"/>
        </w:tabs>
        <w:spacing w:after="0" w:line="240" w:lineRule="auto"/>
        <w:ind w:firstLine="567"/>
        <w:jc w:val="both"/>
        <w:rPr>
          <w:rFonts w:ascii="Times New Roman" w:eastAsia="Calibri" w:hAnsi="Times New Roman"/>
          <w:b/>
          <w:sz w:val="24"/>
          <w:szCs w:val="24"/>
          <w:lang w:eastAsia="ru-RU"/>
        </w:rPr>
      </w:pPr>
    </w:p>
    <w:p w:rsidR="005C500E" w:rsidRPr="005C500E" w:rsidRDefault="005C500E" w:rsidP="000339E0">
      <w:pPr>
        <w:tabs>
          <w:tab w:val="left" w:pos="0"/>
        </w:tabs>
        <w:spacing w:after="0" w:line="240" w:lineRule="auto"/>
        <w:ind w:firstLine="567"/>
        <w:jc w:val="both"/>
        <w:rPr>
          <w:rFonts w:ascii="Times New Roman" w:eastAsia="Calibri" w:hAnsi="Times New Roman"/>
          <w:b/>
          <w:sz w:val="24"/>
          <w:szCs w:val="24"/>
          <w:lang w:eastAsia="ru-RU"/>
        </w:rPr>
      </w:pPr>
    </w:p>
    <w:p w:rsidR="005C500E" w:rsidRPr="005C500E" w:rsidRDefault="001B3B02" w:rsidP="000339E0">
      <w:pPr>
        <w:tabs>
          <w:tab w:val="left" w:pos="0"/>
        </w:tabs>
        <w:spacing w:after="0" w:line="240" w:lineRule="auto"/>
        <w:ind w:firstLine="567"/>
        <w:jc w:val="both"/>
        <w:rPr>
          <w:rFonts w:ascii="Times New Roman" w:eastAsia="Calibri" w:hAnsi="Times New Roman"/>
          <w:b/>
          <w:sz w:val="24"/>
          <w:szCs w:val="24"/>
          <w:lang w:eastAsia="ru-RU"/>
        </w:rPr>
      </w:pPr>
      <w:r>
        <w:rPr>
          <w:rFonts w:ascii="Times New Roman" w:eastAsia="Calibri" w:hAnsi="Times New Roman"/>
          <w:b/>
          <w:sz w:val="24"/>
          <w:szCs w:val="24"/>
          <w:lang w:eastAsia="ru-RU"/>
        </w:rPr>
        <w:t xml:space="preserve">          </w:t>
      </w:r>
      <w:r w:rsidR="005C500E" w:rsidRPr="005C500E">
        <w:rPr>
          <w:rFonts w:ascii="Times New Roman" w:eastAsia="Calibri" w:hAnsi="Times New Roman"/>
          <w:b/>
          <w:sz w:val="24"/>
          <w:szCs w:val="24"/>
          <w:lang w:eastAsia="ru-RU"/>
        </w:rPr>
        <w:t xml:space="preserve"> Анализ дебиторской и кредиторской задолженности. </w:t>
      </w:r>
    </w:p>
    <w:p w:rsidR="005C500E" w:rsidRPr="005C500E" w:rsidRDefault="005C500E" w:rsidP="000339E0">
      <w:pPr>
        <w:tabs>
          <w:tab w:val="left" w:pos="0"/>
        </w:tabs>
        <w:spacing w:after="0" w:line="240" w:lineRule="auto"/>
        <w:ind w:firstLine="567"/>
        <w:jc w:val="both"/>
        <w:rPr>
          <w:rFonts w:ascii="Times New Roman" w:eastAsia="Calibri" w:hAnsi="Times New Roman"/>
          <w:b/>
          <w:sz w:val="24"/>
          <w:szCs w:val="24"/>
          <w:lang w:eastAsia="ru-RU"/>
        </w:rPr>
      </w:pPr>
    </w:p>
    <w:p w:rsidR="005C500E" w:rsidRPr="005C500E" w:rsidRDefault="005C500E" w:rsidP="000339E0">
      <w:pPr>
        <w:tabs>
          <w:tab w:val="left" w:pos="567"/>
          <w:tab w:val="center" w:pos="4680"/>
        </w:tabs>
        <w:spacing w:after="0" w:line="240" w:lineRule="auto"/>
        <w:ind w:firstLine="567"/>
        <w:jc w:val="both"/>
        <w:rPr>
          <w:rFonts w:ascii="Times New Roman" w:eastAsia="Calibri" w:hAnsi="Times New Roman"/>
          <w:color w:val="000000"/>
          <w:sz w:val="24"/>
          <w:szCs w:val="24"/>
          <w:lang w:eastAsia="ru-RU"/>
        </w:rPr>
      </w:pPr>
      <w:r w:rsidRPr="005C500E">
        <w:rPr>
          <w:rFonts w:ascii="Times New Roman" w:eastAsia="Calibri" w:hAnsi="Times New Roman"/>
          <w:sz w:val="24"/>
          <w:szCs w:val="24"/>
          <w:lang w:eastAsia="ru-RU"/>
        </w:rPr>
        <w:lastRenderedPageBreak/>
        <w:t xml:space="preserve">        </w:t>
      </w:r>
      <w:r w:rsidRPr="005C500E">
        <w:rPr>
          <w:rFonts w:ascii="Times New Roman" w:eastAsia="Calibri" w:hAnsi="Times New Roman"/>
          <w:color w:val="000000"/>
          <w:sz w:val="24"/>
          <w:szCs w:val="24"/>
          <w:lang w:eastAsia="ru-RU"/>
        </w:rPr>
        <w:t>Согласно ф. 0503169 дебиторская задолженность по Администрации поселения по состоянию на 01.01.2020 г. составила 4180,9 тыс. рублей, в том числе:</w:t>
      </w:r>
    </w:p>
    <w:p w:rsidR="005C500E" w:rsidRPr="005C500E" w:rsidRDefault="005C500E" w:rsidP="000339E0">
      <w:pPr>
        <w:tabs>
          <w:tab w:val="left" w:pos="567"/>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- 3985,8 тыс. рублей дебиторская задолженность по доходам;</w:t>
      </w:r>
    </w:p>
    <w:p w:rsidR="005C500E" w:rsidRPr="005C500E" w:rsidRDefault="005C500E" w:rsidP="000339E0">
      <w:pPr>
        <w:tabs>
          <w:tab w:val="left" w:pos="567"/>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- 195,1 тыс. рублей дебиторская задолженность по выплатам.</w:t>
      </w:r>
    </w:p>
    <w:p w:rsidR="005C500E" w:rsidRPr="005C500E" w:rsidRDefault="005C500E" w:rsidP="000339E0">
      <w:pPr>
        <w:tabs>
          <w:tab w:val="left" w:pos="567"/>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xml:space="preserve">        По состоянию на 01.01.2020 года дебиторская задолженность увеличилась к уровню 2018 года (589,8 тыс. рублей) на 3591,1 тыс. рублей, или в 7,1 раза. Рост дебиторской задолженности обусловлен в большей степени принятием к учету доходов в сумме 3985,8 тыс. рублей, начисленных в отчетном периоде, но относящихся к будущим отчетным периодам, согласно нового федерального стандарта бухгалтерского учета для организаций государственного сектора «Доходы», применяемого с 01.01.2019 года. </w:t>
      </w:r>
    </w:p>
    <w:p w:rsidR="005C500E" w:rsidRPr="005C500E" w:rsidRDefault="005C500E" w:rsidP="000339E0">
      <w:pPr>
        <w:tabs>
          <w:tab w:val="left" w:pos="567"/>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xml:space="preserve">        По данным ф. 0503169 по состоянию на 01.01.2020 года просроченной дебиторской задолженности по Администрации поселения нет. </w:t>
      </w:r>
    </w:p>
    <w:p w:rsidR="005C500E" w:rsidRPr="005C500E" w:rsidRDefault="005C500E" w:rsidP="000339E0">
      <w:pPr>
        <w:tabs>
          <w:tab w:val="left" w:pos="567"/>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xml:space="preserve">       Сумма дебиторской задолженности, указанная в ф. 0503169, соответствует показателям Баланса ф. 0503130 в разделе 2 «Финансовые активы» по строкам 250, 260 графы 8 по состоянию на конец отчетного периода.  </w:t>
      </w:r>
    </w:p>
    <w:p w:rsidR="005C500E" w:rsidRPr="005C500E" w:rsidRDefault="005C500E" w:rsidP="000339E0">
      <w:pPr>
        <w:tabs>
          <w:tab w:val="left" w:pos="567"/>
        </w:tabs>
        <w:spacing w:after="0" w:line="240" w:lineRule="auto"/>
        <w:ind w:firstLine="567"/>
        <w:jc w:val="both"/>
        <w:rPr>
          <w:rFonts w:ascii="Times New Roman" w:eastAsia="Calibri" w:hAnsi="Times New Roman"/>
          <w:sz w:val="24"/>
          <w:szCs w:val="24"/>
          <w:lang w:eastAsia="ru-RU"/>
        </w:rPr>
      </w:pPr>
    </w:p>
    <w:p w:rsidR="005C500E" w:rsidRPr="005C500E" w:rsidRDefault="005C500E" w:rsidP="000339E0">
      <w:pPr>
        <w:tabs>
          <w:tab w:val="left" w:pos="567"/>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xml:space="preserve">        Кредиторская задолженность </w:t>
      </w:r>
      <w:r w:rsidRPr="005C500E">
        <w:rPr>
          <w:rFonts w:ascii="Times New Roman" w:eastAsia="Calibri" w:hAnsi="Times New Roman"/>
          <w:color w:val="000000"/>
          <w:sz w:val="24"/>
          <w:szCs w:val="24"/>
          <w:lang w:eastAsia="ru-RU"/>
        </w:rPr>
        <w:t>по Администрации поселения</w:t>
      </w:r>
      <w:r w:rsidRPr="005C500E">
        <w:rPr>
          <w:rFonts w:ascii="Times New Roman" w:eastAsia="Calibri" w:hAnsi="Times New Roman"/>
          <w:sz w:val="24"/>
          <w:szCs w:val="24"/>
          <w:lang w:eastAsia="ru-RU"/>
        </w:rPr>
        <w:t xml:space="preserve"> на 01.01.2020 г. составила 227,7 тыс. рублей, в том числе:</w:t>
      </w:r>
    </w:p>
    <w:p w:rsidR="005C500E" w:rsidRPr="005C500E" w:rsidRDefault="005C500E" w:rsidP="000339E0">
      <w:pPr>
        <w:tabs>
          <w:tab w:val="left" w:pos="567"/>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- 199,4 тыс. рублей кредиторская задолженность по выплатам;</w:t>
      </w:r>
    </w:p>
    <w:p w:rsidR="005C500E" w:rsidRPr="005C500E" w:rsidRDefault="005C500E" w:rsidP="000339E0">
      <w:pPr>
        <w:tabs>
          <w:tab w:val="left" w:pos="567"/>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- 28,3 тыс. рублей кредиторская задолженность по платежам в бюджеты;</w:t>
      </w:r>
    </w:p>
    <w:p w:rsidR="005C500E" w:rsidRPr="005C500E" w:rsidRDefault="005C500E" w:rsidP="000339E0">
      <w:pPr>
        <w:tabs>
          <w:tab w:val="left" w:pos="567"/>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xml:space="preserve">        По состоянию на 01.01.2020 года кредиторская задолженность снизилась к уровню 2018 года (261,9 тыс. рублей) на 34,2 тыс. рублей, или на 13,1%.  </w:t>
      </w:r>
    </w:p>
    <w:p w:rsidR="005C500E" w:rsidRPr="005C500E" w:rsidRDefault="005C500E" w:rsidP="000339E0">
      <w:pPr>
        <w:tabs>
          <w:tab w:val="left" w:pos="567"/>
        </w:tabs>
        <w:spacing w:after="0" w:line="240" w:lineRule="auto"/>
        <w:ind w:firstLine="567"/>
        <w:jc w:val="both"/>
        <w:rPr>
          <w:rFonts w:ascii="Times New Roman" w:eastAsia="Calibri" w:hAnsi="Times New Roman"/>
          <w:sz w:val="24"/>
          <w:szCs w:val="24"/>
          <w:lang w:eastAsia="ru-RU"/>
        </w:rPr>
      </w:pPr>
      <w:r w:rsidRPr="005C500E">
        <w:rPr>
          <w:rFonts w:ascii="Times New Roman" w:eastAsia="Calibri" w:hAnsi="Times New Roman"/>
          <w:sz w:val="24"/>
          <w:szCs w:val="24"/>
          <w:lang w:eastAsia="ru-RU"/>
        </w:rPr>
        <w:t xml:space="preserve">       По данным ф. 0503169 по состоянию на 01.01.2020 года просроченной кредиторской задолженности нет. </w:t>
      </w:r>
    </w:p>
    <w:p w:rsidR="005C500E" w:rsidRPr="005C500E" w:rsidRDefault="005C500E" w:rsidP="000339E0">
      <w:pPr>
        <w:shd w:val="clear" w:color="auto" w:fill="FFFFFF"/>
        <w:spacing w:after="0" w:line="240" w:lineRule="auto"/>
        <w:ind w:firstLine="567"/>
        <w:jc w:val="both"/>
        <w:textAlignment w:val="baseline"/>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 xml:space="preserve">        Указанная в ф. 0503169 сумма кредиторской задолженности соответствует показателям Баланса ф. 0503130 в разделе 3 «Обязательства» по строкам 410, 420 графы 8 по состоянию на конец отчетного периода.  </w:t>
      </w:r>
    </w:p>
    <w:p w:rsidR="005C500E" w:rsidRPr="005C500E" w:rsidRDefault="005C500E" w:rsidP="000339E0">
      <w:pPr>
        <w:spacing w:after="0" w:line="240" w:lineRule="auto"/>
        <w:jc w:val="both"/>
        <w:rPr>
          <w:rFonts w:ascii="Times New Roman" w:eastAsia="Calibri" w:hAnsi="Times New Roman"/>
          <w:b/>
          <w:color w:val="000000"/>
          <w:sz w:val="24"/>
          <w:szCs w:val="24"/>
          <w:lang w:eastAsia="ru-RU"/>
        </w:rPr>
      </w:pPr>
    </w:p>
    <w:p w:rsidR="005C500E" w:rsidRPr="005C500E" w:rsidRDefault="005C500E" w:rsidP="000339E0">
      <w:pPr>
        <w:spacing w:after="0" w:line="240" w:lineRule="auto"/>
        <w:ind w:firstLine="567"/>
        <w:jc w:val="both"/>
        <w:rPr>
          <w:rFonts w:ascii="Times New Roman" w:eastAsia="Calibri" w:hAnsi="Times New Roman"/>
          <w:b/>
          <w:color w:val="000000"/>
          <w:sz w:val="24"/>
          <w:szCs w:val="24"/>
          <w:lang w:eastAsia="ru-RU"/>
        </w:rPr>
      </w:pPr>
      <w:r w:rsidRPr="005C500E">
        <w:rPr>
          <w:rFonts w:ascii="Times New Roman" w:eastAsia="Calibri" w:hAnsi="Times New Roman"/>
          <w:b/>
          <w:color w:val="000000"/>
          <w:sz w:val="24"/>
          <w:szCs w:val="24"/>
          <w:lang w:eastAsia="ru-RU"/>
        </w:rPr>
        <w:t xml:space="preserve">         Выводы</w:t>
      </w:r>
    </w:p>
    <w:p w:rsidR="005C500E" w:rsidRPr="005C500E" w:rsidRDefault="005C500E" w:rsidP="000339E0">
      <w:pPr>
        <w:spacing w:after="0" w:line="240" w:lineRule="auto"/>
        <w:ind w:firstLine="567"/>
        <w:jc w:val="both"/>
        <w:rPr>
          <w:rFonts w:ascii="Times New Roman" w:eastAsia="Calibri" w:hAnsi="Times New Roman"/>
          <w:b/>
          <w:color w:val="000000"/>
          <w:sz w:val="24"/>
          <w:szCs w:val="24"/>
          <w:lang w:eastAsia="ru-RU"/>
        </w:rPr>
      </w:pPr>
    </w:p>
    <w:p w:rsidR="005C500E" w:rsidRPr="005C500E" w:rsidRDefault="005C500E" w:rsidP="000339E0">
      <w:pPr>
        <w:spacing w:after="0" w:line="240" w:lineRule="auto"/>
        <w:ind w:firstLine="567"/>
        <w:jc w:val="both"/>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1.</w:t>
      </w:r>
      <w:r w:rsidRPr="005C500E">
        <w:rPr>
          <w:rFonts w:ascii="Times New Roman" w:eastAsia="Calibri" w:hAnsi="Times New Roman"/>
          <w:b/>
          <w:color w:val="000000"/>
          <w:sz w:val="24"/>
          <w:szCs w:val="24"/>
          <w:lang w:eastAsia="ru-RU"/>
        </w:rPr>
        <w:t xml:space="preserve"> </w:t>
      </w:r>
      <w:r w:rsidRPr="005C500E">
        <w:rPr>
          <w:rFonts w:ascii="Times New Roman" w:eastAsia="Calibri" w:hAnsi="Times New Roman"/>
          <w:color w:val="000000"/>
          <w:sz w:val="24"/>
          <w:szCs w:val="24"/>
          <w:lang w:eastAsia="ru-RU"/>
        </w:rPr>
        <w:t>Годовая бюджетная отчетность Администрации сельского поселения Анненское сформирована в полном объеме, с использованием форм, утвержденных Инструкцией № 191н.</w:t>
      </w:r>
    </w:p>
    <w:p w:rsidR="005C500E" w:rsidRPr="005C500E" w:rsidRDefault="005C500E" w:rsidP="000339E0">
      <w:pPr>
        <w:spacing w:after="0" w:line="240" w:lineRule="auto"/>
        <w:ind w:firstLine="567"/>
        <w:jc w:val="both"/>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2. При проверке соответствия бюджетной отчетности требованиям Инструкции № 191н по содержанию выявлены отдельные недостатки, в целом не повлиявшие на ее достоверность.</w:t>
      </w:r>
    </w:p>
    <w:p w:rsidR="005C500E" w:rsidRPr="005C500E" w:rsidRDefault="005C500E" w:rsidP="000339E0">
      <w:pPr>
        <w:spacing w:after="0" w:line="240" w:lineRule="auto"/>
        <w:ind w:firstLine="567"/>
        <w:jc w:val="both"/>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3. Показатели, отраженные в бюджетной отчетности Администрации поселения, соответствуют показателям, утвержденным решением Совета сельского поселения Анненское от 20.12.2018 г. № 78 «О бюджете сельского поселения Анненское на 2019 год и плановый период 2020 и 2021 годов».</w:t>
      </w:r>
    </w:p>
    <w:p w:rsidR="005C500E" w:rsidRPr="005C500E" w:rsidRDefault="005C500E" w:rsidP="000339E0">
      <w:pPr>
        <w:spacing w:after="0" w:line="240" w:lineRule="auto"/>
        <w:ind w:firstLine="567"/>
        <w:jc w:val="both"/>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 xml:space="preserve">4. При проверке контрольных соотношений показателей форм бюджетной отчетности расхождений не выявлено.  </w:t>
      </w:r>
    </w:p>
    <w:p w:rsidR="00E8357F" w:rsidRPr="000339E0" w:rsidRDefault="005C500E" w:rsidP="000339E0">
      <w:pPr>
        <w:spacing w:after="0" w:line="240" w:lineRule="auto"/>
        <w:ind w:firstLine="567"/>
        <w:jc w:val="both"/>
        <w:rPr>
          <w:rFonts w:ascii="Times New Roman" w:eastAsia="Calibri" w:hAnsi="Times New Roman"/>
          <w:color w:val="000000"/>
          <w:sz w:val="24"/>
          <w:szCs w:val="24"/>
          <w:lang w:eastAsia="ru-RU"/>
        </w:rPr>
      </w:pPr>
      <w:r w:rsidRPr="005C500E">
        <w:rPr>
          <w:rFonts w:ascii="Times New Roman" w:eastAsia="Calibri" w:hAnsi="Times New Roman"/>
          <w:color w:val="000000"/>
          <w:sz w:val="24"/>
          <w:szCs w:val="24"/>
          <w:lang w:eastAsia="ru-RU"/>
        </w:rPr>
        <w:t>5.  Данные бюджетной отчетности подтверждаются данными годового отчета об исполнении бюджета за 2019 год.</w:t>
      </w:r>
    </w:p>
    <w:p w:rsidR="00D810C3" w:rsidRDefault="00D810C3" w:rsidP="00E8357F">
      <w:pPr>
        <w:pStyle w:val="28"/>
        <w:shd w:val="clear" w:color="auto" w:fill="auto"/>
        <w:spacing w:before="0" w:after="0" w:line="240" w:lineRule="auto"/>
        <w:ind w:firstLine="540"/>
        <w:jc w:val="both"/>
      </w:pPr>
    </w:p>
    <w:p w:rsidR="00503E54" w:rsidRPr="00E40EDC" w:rsidRDefault="00503E54" w:rsidP="00E8357F">
      <w:pPr>
        <w:spacing w:after="0" w:line="240" w:lineRule="auto"/>
        <w:jc w:val="both"/>
        <w:rPr>
          <w:rFonts w:ascii="Times New Roman" w:hAnsi="Times New Roman"/>
          <w:sz w:val="24"/>
          <w:szCs w:val="24"/>
        </w:rPr>
      </w:pPr>
    </w:p>
    <w:p w:rsidR="00503E54" w:rsidRPr="00E40EDC" w:rsidRDefault="001B3B02" w:rsidP="00E8357F">
      <w:pPr>
        <w:spacing w:after="0" w:line="240" w:lineRule="auto"/>
        <w:jc w:val="both"/>
        <w:rPr>
          <w:rFonts w:ascii="Times New Roman" w:hAnsi="Times New Roman"/>
          <w:sz w:val="24"/>
          <w:szCs w:val="24"/>
        </w:rPr>
      </w:pPr>
      <w:r>
        <w:rPr>
          <w:rFonts w:ascii="Times New Roman" w:hAnsi="Times New Roman"/>
          <w:sz w:val="24"/>
          <w:szCs w:val="24"/>
        </w:rPr>
        <w:t>Аудитор</w:t>
      </w:r>
      <w:r w:rsidR="00503E54" w:rsidRPr="00E40EDC">
        <w:rPr>
          <w:rFonts w:ascii="Times New Roman" w:hAnsi="Times New Roman"/>
          <w:sz w:val="24"/>
          <w:szCs w:val="24"/>
        </w:rPr>
        <w:t xml:space="preserve"> </w:t>
      </w:r>
    </w:p>
    <w:p w:rsidR="00503E54" w:rsidRPr="00104979" w:rsidRDefault="00503E54" w:rsidP="00E8357F">
      <w:pPr>
        <w:spacing w:after="0" w:line="240" w:lineRule="auto"/>
        <w:jc w:val="both"/>
        <w:rPr>
          <w:rFonts w:ascii="Times New Roman" w:hAnsi="Times New Roman"/>
          <w:sz w:val="24"/>
          <w:szCs w:val="24"/>
        </w:rPr>
      </w:pPr>
      <w:r w:rsidRPr="00E40EDC">
        <w:rPr>
          <w:rFonts w:ascii="Times New Roman" w:hAnsi="Times New Roman"/>
          <w:sz w:val="24"/>
          <w:szCs w:val="24"/>
        </w:rPr>
        <w:t xml:space="preserve">Ревизионной комиссии         </w:t>
      </w:r>
      <w:r>
        <w:rPr>
          <w:rFonts w:ascii="Times New Roman" w:hAnsi="Times New Roman"/>
          <w:sz w:val="24"/>
          <w:szCs w:val="24"/>
        </w:rPr>
        <w:t xml:space="preserve">                                    </w:t>
      </w:r>
      <w:r w:rsidRPr="00E40EDC">
        <w:rPr>
          <w:rFonts w:ascii="Times New Roman" w:hAnsi="Times New Roman"/>
          <w:sz w:val="24"/>
          <w:szCs w:val="24"/>
        </w:rPr>
        <w:t xml:space="preserve"> _____________</w:t>
      </w:r>
      <w:r>
        <w:rPr>
          <w:rFonts w:ascii="Times New Roman" w:hAnsi="Times New Roman"/>
          <w:sz w:val="24"/>
          <w:szCs w:val="24"/>
        </w:rPr>
        <w:t xml:space="preserve">             </w:t>
      </w:r>
      <w:r w:rsidR="001B3B02">
        <w:rPr>
          <w:rFonts w:ascii="Times New Roman" w:hAnsi="Times New Roman"/>
          <w:sz w:val="24"/>
          <w:szCs w:val="24"/>
          <w:u w:val="single"/>
        </w:rPr>
        <w:t xml:space="preserve">/ </w:t>
      </w:r>
      <w:proofErr w:type="spellStart"/>
      <w:r w:rsidR="001B3B02">
        <w:rPr>
          <w:rFonts w:ascii="Times New Roman" w:hAnsi="Times New Roman"/>
          <w:sz w:val="24"/>
          <w:szCs w:val="24"/>
          <w:u w:val="single"/>
        </w:rPr>
        <w:t>О.Е.Нестерова</w:t>
      </w:r>
      <w:proofErr w:type="spellEnd"/>
      <w:r w:rsidRPr="00E40EDC">
        <w:rPr>
          <w:rFonts w:ascii="Times New Roman" w:hAnsi="Times New Roman"/>
          <w:sz w:val="24"/>
          <w:szCs w:val="24"/>
          <w:u w:val="single"/>
        </w:rPr>
        <w:t>/</w:t>
      </w:r>
      <w:r w:rsidRPr="00E40EDC">
        <w:rPr>
          <w:rFonts w:ascii="Times New Roman" w:hAnsi="Times New Roman"/>
          <w:sz w:val="16"/>
          <w:szCs w:val="16"/>
        </w:rPr>
        <w:t xml:space="preserve">                                        </w:t>
      </w:r>
      <w:r>
        <w:rPr>
          <w:rFonts w:ascii="Times New Roman" w:hAnsi="Times New Roman"/>
          <w:sz w:val="16"/>
          <w:szCs w:val="16"/>
        </w:rPr>
        <w:t xml:space="preserve">                    </w:t>
      </w:r>
      <w:r w:rsidRPr="00E40EDC">
        <w:rPr>
          <w:rFonts w:ascii="Times New Roman" w:hAnsi="Times New Roman"/>
          <w:sz w:val="16"/>
          <w:szCs w:val="16"/>
        </w:rPr>
        <w:t xml:space="preserve">                </w:t>
      </w:r>
      <w:r>
        <w:rPr>
          <w:rFonts w:ascii="Times New Roman" w:hAnsi="Times New Roman"/>
          <w:sz w:val="16"/>
          <w:szCs w:val="16"/>
        </w:rPr>
        <w:t xml:space="preserve">                                                  </w:t>
      </w:r>
      <w:r w:rsidRPr="00E40EDC">
        <w:rPr>
          <w:rFonts w:ascii="Times New Roman" w:hAnsi="Times New Roman"/>
          <w:sz w:val="16"/>
          <w:szCs w:val="16"/>
        </w:rPr>
        <w:t xml:space="preserve"> </w:t>
      </w:r>
    </w:p>
    <w:p w:rsidR="00B53113" w:rsidRDefault="00B53113" w:rsidP="001B3B02">
      <w:pPr>
        <w:spacing w:after="0" w:line="240" w:lineRule="auto"/>
        <w:jc w:val="both"/>
        <w:rPr>
          <w:rFonts w:ascii="Times New Roman" w:hAnsi="Times New Roman"/>
          <w:sz w:val="24"/>
          <w:szCs w:val="24"/>
        </w:rPr>
      </w:pPr>
      <w:bookmarkStart w:id="0" w:name="_GoBack"/>
      <w:bookmarkEnd w:id="0"/>
    </w:p>
    <w:p w:rsidR="00503E54" w:rsidRPr="00861CA2" w:rsidRDefault="00503E54" w:rsidP="00E8357F">
      <w:pPr>
        <w:spacing w:after="0" w:line="240" w:lineRule="auto"/>
        <w:jc w:val="both"/>
        <w:rPr>
          <w:rFonts w:ascii="Times New Roman" w:hAnsi="Times New Roman"/>
          <w:sz w:val="24"/>
          <w:szCs w:val="24"/>
        </w:rPr>
      </w:pPr>
    </w:p>
    <w:sectPr w:rsidR="00503E54" w:rsidRPr="00861CA2" w:rsidSect="005C500E">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1">
    <w:nsid w:val="00000002"/>
    <w:multiLevelType w:val="singleLevel"/>
    <w:tmpl w:val="00000002"/>
    <w:name w:val="WW8Num7"/>
    <w:lvl w:ilvl="0">
      <w:start w:val="65535"/>
      <w:numFmt w:val="bullet"/>
      <w:lvlText w:val="•"/>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10"/>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26"/>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29"/>
    <w:lvl w:ilvl="0">
      <w:start w:val="65535"/>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3">
    <w:nsid w:val="015C6688"/>
    <w:multiLevelType w:val="multilevel"/>
    <w:tmpl w:val="836C3E42"/>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CF3B1D"/>
    <w:multiLevelType w:val="multilevel"/>
    <w:tmpl w:val="1076C0A4"/>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29767D"/>
    <w:multiLevelType w:val="hybridMultilevel"/>
    <w:tmpl w:val="92BCA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546427"/>
    <w:multiLevelType w:val="multilevel"/>
    <w:tmpl w:val="089C95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7E3F34"/>
    <w:multiLevelType w:val="multilevel"/>
    <w:tmpl w:val="B9BCD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E66BCF"/>
    <w:multiLevelType w:val="multilevel"/>
    <w:tmpl w:val="57166E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982168"/>
    <w:multiLevelType w:val="multilevel"/>
    <w:tmpl w:val="9B886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1442ED"/>
    <w:multiLevelType w:val="multilevel"/>
    <w:tmpl w:val="80F820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D04368"/>
    <w:multiLevelType w:val="multilevel"/>
    <w:tmpl w:val="7F461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604141"/>
    <w:multiLevelType w:val="multilevel"/>
    <w:tmpl w:val="49CA5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6F0C0E"/>
    <w:multiLevelType w:val="multilevel"/>
    <w:tmpl w:val="48E28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7C0982"/>
    <w:multiLevelType w:val="multilevel"/>
    <w:tmpl w:val="680AB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9"/>
  </w:num>
  <w:num w:numId="3">
    <w:abstractNumId w:val="13"/>
  </w:num>
  <w:num w:numId="4">
    <w:abstractNumId w:val="24"/>
  </w:num>
  <w:num w:numId="5">
    <w:abstractNumId w:val="22"/>
  </w:num>
  <w:num w:numId="6">
    <w:abstractNumId w:val="14"/>
  </w:num>
  <w:num w:numId="7">
    <w:abstractNumId w:val="23"/>
  </w:num>
  <w:num w:numId="8">
    <w:abstractNumId w:val="20"/>
  </w:num>
  <w:num w:numId="9">
    <w:abstractNumId w:val="16"/>
  </w:num>
  <w:num w:numId="10">
    <w:abstractNumId w:val="17"/>
  </w:num>
  <w:num w:numId="11">
    <w:abstractNumId w:val="21"/>
  </w:num>
  <w:num w:numId="1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5B90"/>
    <w:rsid w:val="00000C18"/>
    <w:rsid w:val="00023AB0"/>
    <w:rsid w:val="000339E0"/>
    <w:rsid w:val="0007796D"/>
    <w:rsid w:val="000A5D13"/>
    <w:rsid w:val="000B3DFB"/>
    <w:rsid w:val="00104979"/>
    <w:rsid w:val="001A0468"/>
    <w:rsid w:val="001B25E5"/>
    <w:rsid w:val="001B3B02"/>
    <w:rsid w:val="001D7EB0"/>
    <w:rsid w:val="002470B1"/>
    <w:rsid w:val="0025466B"/>
    <w:rsid w:val="002649D8"/>
    <w:rsid w:val="002C4D48"/>
    <w:rsid w:val="002D00CF"/>
    <w:rsid w:val="002F7D02"/>
    <w:rsid w:val="003A3710"/>
    <w:rsid w:val="003A658C"/>
    <w:rsid w:val="003B0E51"/>
    <w:rsid w:val="00445B90"/>
    <w:rsid w:val="0046744D"/>
    <w:rsid w:val="004D0B55"/>
    <w:rsid w:val="004D797C"/>
    <w:rsid w:val="00503E54"/>
    <w:rsid w:val="00545DFC"/>
    <w:rsid w:val="00586959"/>
    <w:rsid w:val="005C500E"/>
    <w:rsid w:val="005E66BB"/>
    <w:rsid w:val="005F15FE"/>
    <w:rsid w:val="006146A9"/>
    <w:rsid w:val="00633904"/>
    <w:rsid w:val="006C784A"/>
    <w:rsid w:val="0071457F"/>
    <w:rsid w:val="00722B16"/>
    <w:rsid w:val="00723C45"/>
    <w:rsid w:val="0072424C"/>
    <w:rsid w:val="007345EE"/>
    <w:rsid w:val="00753E0C"/>
    <w:rsid w:val="00760259"/>
    <w:rsid w:val="007E7583"/>
    <w:rsid w:val="008040BD"/>
    <w:rsid w:val="0080498B"/>
    <w:rsid w:val="0082077C"/>
    <w:rsid w:val="008424A0"/>
    <w:rsid w:val="00861CA2"/>
    <w:rsid w:val="00865B80"/>
    <w:rsid w:val="00873687"/>
    <w:rsid w:val="00893589"/>
    <w:rsid w:val="008C0FE9"/>
    <w:rsid w:val="008F4A7F"/>
    <w:rsid w:val="00900CD4"/>
    <w:rsid w:val="00956134"/>
    <w:rsid w:val="009567C9"/>
    <w:rsid w:val="00966278"/>
    <w:rsid w:val="009D3A52"/>
    <w:rsid w:val="009E4D7C"/>
    <w:rsid w:val="009F1878"/>
    <w:rsid w:val="009F52E0"/>
    <w:rsid w:val="00A03A29"/>
    <w:rsid w:val="00A14D8E"/>
    <w:rsid w:val="00A23F80"/>
    <w:rsid w:val="00A33C67"/>
    <w:rsid w:val="00A362EC"/>
    <w:rsid w:val="00A4491C"/>
    <w:rsid w:val="00A92F75"/>
    <w:rsid w:val="00AA0374"/>
    <w:rsid w:val="00AA0FE0"/>
    <w:rsid w:val="00AB6435"/>
    <w:rsid w:val="00B156F0"/>
    <w:rsid w:val="00B53113"/>
    <w:rsid w:val="00BD3995"/>
    <w:rsid w:val="00C02DDE"/>
    <w:rsid w:val="00C04226"/>
    <w:rsid w:val="00C07B1C"/>
    <w:rsid w:val="00C27FF3"/>
    <w:rsid w:val="00C63734"/>
    <w:rsid w:val="00C935B8"/>
    <w:rsid w:val="00CA4CD1"/>
    <w:rsid w:val="00CC54C1"/>
    <w:rsid w:val="00CF348A"/>
    <w:rsid w:val="00D31E04"/>
    <w:rsid w:val="00D777CE"/>
    <w:rsid w:val="00D810C3"/>
    <w:rsid w:val="00D975BC"/>
    <w:rsid w:val="00DC7CCB"/>
    <w:rsid w:val="00E35BB1"/>
    <w:rsid w:val="00E40EDC"/>
    <w:rsid w:val="00E45719"/>
    <w:rsid w:val="00E8357F"/>
    <w:rsid w:val="00EA0BB3"/>
    <w:rsid w:val="00EC6813"/>
    <w:rsid w:val="00ED16C0"/>
    <w:rsid w:val="00ED5780"/>
    <w:rsid w:val="00ED6C9A"/>
    <w:rsid w:val="00EE272E"/>
    <w:rsid w:val="00EF03B0"/>
    <w:rsid w:val="00F2270A"/>
    <w:rsid w:val="00F23E6F"/>
    <w:rsid w:val="00F258E1"/>
    <w:rsid w:val="00F601B4"/>
    <w:rsid w:val="00F80C21"/>
    <w:rsid w:val="00FA0D42"/>
    <w:rsid w:val="00FE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46D0D8B-3652-4FF0-A161-ABE38134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E0"/>
    <w:rPr>
      <w:rFonts w:ascii="Calibri" w:eastAsia="Times New Roman" w:hAnsi="Calibri" w:cs="Times New Roman"/>
    </w:rPr>
  </w:style>
  <w:style w:type="paragraph" w:styleId="1">
    <w:name w:val="heading 1"/>
    <w:basedOn w:val="a"/>
    <w:next w:val="a"/>
    <w:link w:val="10"/>
    <w:qFormat/>
    <w:rsid w:val="00F258E1"/>
    <w:pPr>
      <w:keepNext/>
      <w:spacing w:after="0" w:line="240" w:lineRule="auto"/>
      <w:jc w:val="center"/>
      <w:outlineLvl w:val="0"/>
    </w:pPr>
    <w:rPr>
      <w:rFonts w:ascii="Times New Roman" w:hAnsi="Times New Roman"/>
      <w:b/>
      <w:sz w:val="24"/>
      <w:szCs w:val="20"/>
      <w:lang w:eastAsia="ru-RU"/>
    </w:rPr>
  </w:style>
  <w:style w:type="paragraph" w:styleId="2">
    <w:name w:val="heading 2"/>
    <w:basedOn w:val="a"/>
    <w:next w:val="a"/>
    <w:link w:val="20"/>
    <w:unhideWhenUsed/>
    <w:qFormat/>
    <w:rsid w:val="00F258E1"/>
    <w:pPr>
      <w:keepNext/>
      <w:spacing w:after="0" w:line="240" w:lineRule="auto"/>
      <w:jc w:val="center"/>
      <w:outlineLvl w:val="1"/>
    </w:pPr>
    <w:rPr>
      <w:rFonts w:ascii="Times New Roman" w:hAnsi="Times New Roman"/>
      <w:sz w:val="24"/>
      <w:szCs w:val="20"/>
      <w:lang w:eastAsia="ru-RU"/>
    </w:rPr>
  </w:style>
  <w:style w:type="paragraph" w:styleId="3">
    <w:name w:val="heading 3"/>
    <w:basedOn w:val="a"/>
    <w:next w:val="a"/>
    <w:link w:val="30"/>
    <w:unhideWhenUsed/>
    <w:qFormat/>
    <w:rsid w:val="00900C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900CD4"/>
    <w:pPr>
      <w:keepNext/>
      <w:tabs>
        <w:tab w:val="left" w:pos="4536"/>
      </w:tabs>
      <w:spacing w:after="0" w:line="240" w:lineRule="auto"/>
      <w:outlineLvl w:val="3"/>
    </w:pPr>
    <w:rPr>
      <w:rFonts w:ascii="Times New Roman" w:hAnsi="Times New Roman"/>
      <w:b/>
      <w:sz w:val="20"/>
      <w:szCs w:val="20"/>
      <w:lang w:eastAsia="ru-RU"/>
    </w:rPr>
  </w:style>
  <w:style w:type="paragraph" w:styleId="5">
    <w:name w:val="heading 5"/>
    <w:basedOn w:val="a"/>
    <w:next w:val="a"/>
    <w:link w:val="50"/>
    <w:qFormat/>
    <w:rsid w:val="00900CD4"/>
    <w:pPr>
      <w:keepNext/>
      <w:spacing w:after="0" w:line="240" w:lineRule="auto"/>
      <w:ind w:firstLine="567"/>
      <w:jc w:val="center"/>
      <w:outlineLvl w:val="4"/>
    </w:pPr>
    <w:rPr>
      <w:rFonts w:ascii="Times New Roman" w:hAnsi="Times New Roman"/>
      <w:sz w:val="28"/>
      <w:szCs w:val="20"/>
      <w:lang w:eastAsia="ru-RU"/>
    </w:rPr>
  </w:style>
  <w:style w:type="paragraph" w:styleId="6">
    <w:name w:val="heading 6"/>
    <w:basedOn w:val="a"/>
    <w:next w:val="a"/>
    <w:link w:val="60"/>
    <w:qFormat/>
    <w:rsid w:val="00900CD4"/>
    <w:pPr>
      <w:keepNext/>
      <w:spacing w:after="0" w:line="240" w:lineRule="auto"/>
      <w:jc w:val="both"/>
      <w:outlineLvl w:val="5"/>
    </w:pPr>
    <w:rPr>
      <w:rFonts w:ascii="Times New Roman" w:hAnsi="Times New Roman"/>
      <w:sz w:val="36"/>
      <w:szCs w:val="24"/>
      <w:lang w:eastAsia="ru-RU"/>
    </w:rPr>
  </w:style>
  <w:style w:type="paragraph" w:styleId="7">
    <w:name w:val="heading 7"/>
    <w:basedOn w:val="a"/>
    <w:next w:val="a"/>
    <w:link w:val="70"/>
    <w:qFormat/>
    <w:rsid w:val="00900CD4"/>
    <w:pPr>
      <w:keepNext/>
      <w:spacing w:after="0" w:line="240" w:lineRule="auto"/>
      <w:jc w:val="both"/>
      <w:outlineLvl w:val="6"/>
    </w:pPr>
    <w:rPr>
      <w:rFonts w:ascii="Times New Roman" w:hAnsi="Times New Roman"/>
      <w:b/>
      <w:bCs/>
      <w:sz w:val="28"/>
      <w:szCs w:val="24"/>
      <w:lang w:eastAsia="ru-RU"/>
    </w:rPr>
  </w:style>
  <w:style w:type="paragraph" w:styleId="8">
    <w:name w:val="heading 8"/>
    <w:basedOn w:val="a"/>
    <w:next w:val="a"/>
    <w:link w:val="80"/>
    <w:qFormat/>
    <w:rsid w:val="00900CD4"/>
    <w:pPr>
      <w:keepNext/>
      <w:spacing w:after="0" w:line="240" w:lineRule="auto"/>
      <w:jc w:val="both"/>
      <w:outlineLvl w:val="7"/>
    </w:pPr>
    <w:rPr>
      <w:rFonts w:ascii="Times New Roman" w:hAnsi="Times New Roman"/>
      <w:b/>
      <w:sz w:val="24"/>
      <w:szCs w:val="28"/>
      <w:lang w:eastAsia="ru-RU"/>
    </w:rPr>
  </w:style>
  <w:style w:type="paragraph" w:styleId="9">
    <w:name w:val="heading 9"/>
    <w:basedOn w:val="a"/>
    <w:next w:val="a"/>
    <w:link w:val="90"/>
    <w:qFormat/>
    <w:rsid w:val="00900CD4"/>
    <w:pPr>
      <w:keepNext/>
      <w:spacing w:after="0" w:line="240" w:lineRule="auto"/>
      <w:ind w:left="360"/>
      <w:jc w:val="both"/>
      <w:outlineLvl w:val="8"/>
    </w:pPr>
    <w:rPr>
      <w:rFonts w:ascii="Times New Roman" w:hAnsi="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5">
    <w:name w:val="Знак"/>
    <w:basedOn w:val="a"/>
    <w:rsid w:val="00D975BC"/>
    <w:pPr>
      <w:spacing w:after="160" w:line="240" w:lineRule="exact"/>
    </w:pPr>
    <w:rPr>
      <w:rFonts w:ascii="Verdana" w:hAnsi="Verdana"/>
      <w:sz w:val="20"/>
      <w:szCs w:val="20"/>
      <w:lang w:val="en-US"/>
    </w:rPr>
  </w:style>
  <w:style w:type="paragraph" w:styleId="a6">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uiPriority w:val="99"/>
    <w:unhideWhenUsed/>
    <w:rsid w:val="00EF03B0"/>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EF03B0"/>
    <w:rPr>
      <w:rFonts w:ascii="Tahoma" w:eastAsia="Times New Roman" w:hAnsi="Tahoma" w:cs="Tahoma"/>
      <w:sz w:val="16"/>
      <w:szCs w:val="16"/>
    </w:rPr>
  </w:style>
  <w:style w:type="character" w:customStyle="1" w:styleId="10">
    <w:name w:val="Заголовок 1 Знак"/>
    <w:basedOn w:val="a0"/>
    <w:link w:val="1"/>
    <w:rsid w:val="00F258E1"/>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258E1"/>
    <w:rPr>
      <w:rFonts w:ascii="Times New Roman" w:eastAsia="Times New Roman" w:hAnsi="Times New Roman" w:cs="Times New Roman"/>
      <w:sz w:val="24"/>
      <w:szCs w:val="20"/>
      <w:lang w:eastAsia="ru-RU"/>
    </w:rPr>
  </w:style>
  <w:style w:type="paragraph" w:styleId="a9">
    <w:name w:val="List Paragraph"/>
    <w:basedOn w:val="a"/>
    <w:uiPriority w:val="34"/>
    <w:qFormat/>
    <w:rsid w:val="0071457F"/>
    <w:pPr>
      <w:ind w:left="720"/>
      <w:contextualSpacing/>
    </w:pPr>
  </w:style>
  <w:style w:type="character" w:customStyle="1" w:styleId="30">
    <w:name w:val="Заголовок 3 Знак"/>
    <w:basedOn w:val="a0"/>
    <w:link w:val="3"/>
    <w:rsid w:val="00900CD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900CD4"/>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900CD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00CD4"/>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900CD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0CD4"/>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900CD4"/>
    <w:rPr>
      <w:rFonts w:ascii="Times New Roman" w:eastAsia="Times New Roman" w:hAnsi="Times New Roman" w:cs="Times New Roman"/>
      <w:b/>
      <w:sz w:val="24"/>
      <w:szCs w:val="28"/>
      <w:lang w:eastAsia="ru-RU"/>
    </w:rPr>
  </w:style>
  <w:style w:type="numbering" w:customStyle="1" w:styleId="11">
    <w:name w:val="Нет списка1"/>
    <w:next w:val="a2"/>
    <w:uiPriority w:val="99"/>
    <w:semiHidden/>
    <w:unhideWhenUsed/>
    <w:rsid w:val="00900CD4"/>
  </w:style>
  <w:style w:type="paragraph" w:styleId="aa">
    <w:name w:val="Body Text"/>
    <w:aliases w:val="Основной текст1"/>
    <w:basedOn w:val="a"/>
    <w:link w:val="ab"/>
    <w:rsid w:val="00900CD4"/>
    <w:pPr>
      <w:spacing w:after="120" w:line="240" w:lineRule="auto"/>
    </w:pPr>
    <w:rPr>
      <w:rFonts w:ascii="Times New Roman" w:hAnsi="Times New Roman"/>
      <w:sz w:val="24"/>
      <w:szCs w:val="24"/>
    </w:rPr>
  </w:style>
  <w:style w:type="character" w:customStyle="1" w:styleId="ab">
    <w:name w:val="Основной текст Знак"/>
    <w:aliases w:val="Основной текст1 Знак"/>
    <w:basedOn w:val="a0"/>
    <w:link w:val="aa"/>
    <w:rsid w:val="00900CD4"/>
    <w:rPr>
      <w:rFonts w:ascii="Times New Roman" w:eastAsia="Times New Roman" w:hAnsi="Times New Roman" w:cs="Times New Roman"/>
      <w:sz w:val="24"/>
      <w:szCs w:val="24"/>
    </w:rPr>
  </w:style>
  <w:style w:type="paragraph" w:styleId="21">
    <w:name w:val="Body Text Indent 2"/>
    <w:basedOn w:val="a"/>
    <w:link w:val="22"/>
    <w:rsid w:val="00900CD4"/>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rsid w:val="00900CD4"/>
    <w:rPr>
      <w:rFonts w:ascii="Times New Roman" w:eastAsia="Times New Roman" w:hAnsi="Times New Roman" w:cs="Times New Roman"/>
      <w:sz w:val="24"/>
      <w:szCs w:val="24"/>
      <w:lang w:eastAsia="ru-RU"/>
    </w:rPr>
  </w:style>
  <w:style w:type="paragraph" w:styleId="ac">
    <w:name w:val="footnote text"/>
    <w:basedOn w:val="a"/>
    <w:link w:val="ad"/>
    <w:rsid w:val="00900CD4"/>
    <w:pPr>
      <w:spacing w:after="0" w:line="240" w:lineRule="auto"/>
    </w:pPr>
    <w:rPr>
      <w:rFonts w:ascii="Times New Roman" w:hAnsi="Times New Roman"/>
      <w:sz w:val="20"/>
      <w:szCs w:val="20"/>
      <w:lang w:eastAsia="ru-RU"/>
    </w:rPr>
  </w:style>
  <w:style w:type="character" w:customStyle="1" w:styleId="ad">
    <w:name w:val="Текст сноски Знак"/>
    <w:basedOn w:val="a0"/>
    <w:link w:val="ac"/>
    <w:rsid w:val="00900CD4"/>
    <w:rPr>
      <w:rFonts w:ascii="Times New Roman" w:eastAsia="Times New Roman" w:hAnsi="Times New Roman" w:cs="Times New Roman"/>
      <w:sz w:val="20"/>
      <w:szCs w:val="20"/>
      <w:lang w:eastAsia="ru-RU"/>
    </w:rPr>
  </w:style>
  <w:style w:type="character" w:styleId="ae">
    <w:name w:val="footnote reference"/>
    <w:rsid w:val="00900CD4"/>
    <w:rPr>
      <w:vertAlign w:val="superscript"/>
    </w:rPr>
  </w:style>
  <w:style w:type="paragraph" w:styleId="af">
    <w:name w:val="Body Text Indent"/>
    <w:basedOn w:val="a"/>
    <w:link w:val="af0"/>
    <w:rsid w:val="00900CD4"/>
    <w:pPr>
      <w:spacing w:after="120" w:line="240" w:lineRule="auto"/>
      <w:ind w:left="283"/>
    </w:pPr>
    <w:rPr>
      <w:rFonts w:ascii="Times New Roman" w:hAnsi="Times New Roman"/>
      <w:sz w:val="24"/>
      <w:szCs w:val="24"/>
    </w:rPr>
  </w:style>
  <w:style w:type="character" w:customStyle="1" w:styleId="af0">
    <w:name w:val="Основной текст с отступом Знак"/>
    <w:basedOn w:val="a0"/>
    <w:link w:val="af"/>
    <w:rsid w:val="00900CD4"/>
    <w:rPr>
      <w:rFonts w:ascii="Times New Roman" w:eastAsia="Times New Roman" w:hAnsi="Times New Roman" w:cs="Times New Roman"/>
      <w:sz w:val="24"/>
      <w:szCs w:val="24"/>
    </w:rPr>
  </w:style>
  <w:style w:type="table" w:customStyle="1" w:styleId="12">
    <w:name w:val="Сетка таблицы1"/>
    <w:basedOn w:val="a1"/>
    <w:next w:val="a3"/>
    <w:rsid w:val="00900C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00C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footer"/>
    <w:basedOn w:val="a"/>
    <w:link w:val="af2"/>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2">
    <w:name w:val="Нижний колонтитул Знак"/>
    <w:basedOn w:val="a0"/>
    <w:link w:val="af1"/>
    <w:rsid w:val="00900CD4"/>
    <w:rPr>
      <w:rFonts w:ascii="Times New Roman" w:eastAsia="Times New Roman" w:hAnsi="Times New Roman" w:cs="Times New Roman"/>
      <w:sz w:val="24"/>
      <w:szCs w:val="24"/>
      <w:lang w:eastAsia="ru-RU"/>
    </w:rPr>
  </w:style>
  <w:style w:type="character" w:styleId="af3">
    <w:name w:val="page number"/>
    <w:basedOn w:val="a0"/>
    <w:rsid w:val="00900CD4"/>
  </w:style>
  <w:style w:type="paragraph" w:styleId="af4">
    <w:name w:val="header"/>
    <w:basedOn w:val="a"/>
    <w:link w:val="af5"/>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5">
    <w:name w:val="Верхний колонтитул Знак"/>
    <w:basedOn w:val="a0"/>
    <w:link w:val="af4"/>
    <w:rsid w:val="00900CD4"/>
    <w:rPr>
      <w:rFonts w:ascii="Times New Roman" w:eastAsia="Times New Roman" w:hAnsi="Times New Roman" w:cs="Times New Roman"/>
      <w:sz w:val="24"/>
      <w:szCs w:val="24"/>
      <w:lang w:eastAsia="ru-RU"/>
    </w:rPr>
  </w:style>
  <w:style w:type="paragraph" w:customStyle="1" w:styleId="ConsPlusNormal">
    <w:name w:val="ConsPlusNormal"/>
    <w:rsid w:val="00900CD4"/>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3">
    <w:name w:val="Стиль1 Знак Знак Знак Знак Знак"/>
    <w:basedOn w:val="a"/>
    <w:link w:val="110"/>
    <w:rsid w:val="00900CD4"/>
    <w:pPr>
      <w:spacing w:after="0" w:line="240" w:lineRule="auto"/>
      <w:ind w:firstLine="709"/>
      <w:jc w:val="both"/>
    </w:pPr>
    <w:rPr>
      <w:rFonts w:ascii="Times New Roman" w:hAnsi="Times New Roman"/>
      <w:sz w:val="24"/>
      <w:szCs w:val="24"/>
      <w:lang w:eastAsia="ru-RU"/>
    </w:rPr>
  </w:style>
  <w:style w:type="character" w:customStyle="1" w:styleId="110">
    <w:name w:val="Стиль1 Знак Знак Знак Знак Знак Знак1"/>
    <w:link w:val="13"/>
    <w:rsid w:val="00900C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00CD4"/>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900CD4"/>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900CD4"/>
    <w:rPr>
      <w:rFonts w:ascii="Times New Roman" w:eastAsia="Times New Roman" w:hAnsi="Times New Roman" w:cs="Times New Roman"/>
      <w:sz w:val="24"/>
      <w:szCs w:val="24"/>
      <w:lang w:eastAsia="ru-RU"/>
    </w:rPr>
  </w:style>
  <w:style w:type="character" w:customStyle="1" w:styleId="14">
    <w:name w:val="Стиль1 Знак Знак Знак Знак Знак Знак"/>
    <w:rsid w:val="00900CD4"/>
    <w:rPr>
      <w:sz w:val="24"/>
      <w:szCs w:val="24"/>
      <w:lang w:val="ru-RU" w:eastAsia="ru-RU" w:bidi="ar-SA"/>
    </w:rPr>
  </w:style>
  <w:style w:type="paragraph" w:customStyle="1" w:styleId="15">
    <w:name w:val="Обычный1"/>
    <w:link w:val="Normal"/>
    <w:rsid w:val="00900CD4"/>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5"/>
    <w:rsid w:val="00900CD4"/>
    <w:rPr>
      <w:rFonts w:ascii="Times New Roman" w:eastAsia="Times New Roman" w:hAnsi="Times New Roman" w:cs="Times New Roman"/>
      <w:snapToGrid w:val="0"/>
      <w:sz w:val="20"/>
      <w:szCs w:val="20"/>
      <w:lang w:eastAsia="ru-RU"/>
    </w:rPr>
  </w:style>
  <w:style w:type="paragraph" w:customStyle="1" w:styleId="af6">
    <w:name w:val="Мой стиль"/>
    <w:basedOn w:val="a"/>
    <w:rsid w:val="00900CD4"/>
    <w:pPr>
      <w:adjustRightInd w:val="0"/>
      <w:spacing w:after="120" w:line="240" w:lineRule="auto"/>
      <w:jc w:val="both"/>
      <w:textAlignment w:val="baseline"/>
    </w:pPr>
    <w:rPr>
      <w:rFonts w:ascii="Times New Roman" w:hAnsi="Times New Roman"/>
      <w:sz w:val="24"/>
      <w:szCs w:val="20"/>
      <w:lang w:eastAsia="ru-RU"/>
    </w:rPr>
  </w:style>
  <w:style w:type="paragraph" w:customStyle="1" w:styleId="af7">
    <w:name w:val="Знак Знак Знак"/>
    <w:basedOn w:val="a"/>
    <w:rsid w:val="00900CD4"/>
    <w:pPr>
      <w:spacing w:after="160" w:line="240" w:lineRule="exact"/>
    </w:pPr>
    <w:rPr>
      <w:rFonts w:ascii="Verdana" w:hAnsi="Verdana"/>
      <w:sz w:val="20"/>
      <w:szCs w:val="20"/>
      <w:lang w:val="en-US"/>
    </w:rPr>
  </w:style>
  <w:style w:type="paragraph" w:customStyle="1" w:styleId="CharChar">
    <w:name w:val="Char Char"/>
    <w:basedOn w:val="a"/>
    <w:rsid w:val="00900CD4"/>
    <w:pPr>
      <w:spacing w:after="160" w:line="240" w:lineRule="exact"/>
    </w:pPr>
    <w:rPr>
      <w:rFonts w:ascii="Verdana" w:hAnsi="Verdana"/>
      <w:sz w:val="20"/>
      <w:szCs w:val="20"/>
      <w:lang w:val="en-US"/>
    </w:rPr>
  </w:style>
  <w:style w:type="paragraph" w:customStyle="1" w:styleId="af8">
    <w:name w:val="Знак Знак Знак Знак Знак Знак Знак"/>
    <w:basedOn w:val="a"/>
    <w:rsid w:val="00900CD4"/>
    <w:pPr>
      <w:spacing w:after="0" w:line="240" w:lineRule="auto"/>
    </w:pPr>
    <w:rPr>
      <w:rFonts w:ascii="Verdana" w:hAnsi="Verdana" w:cs="Verdana"/>
      <w:sz w:val="20"/>
      <w:szCs w:val="20"/>
      <w:lang w:val="en-US"/>
    </w:rPr>
  </w:style>
  <w:style w:type="paragraph" w:customStyle="1" w:styleId="Style2">
    <w:name w:val="Style2"/>
    <w:basedOn w:val="a"/>
    <w:rsid w:val="00900CD4"/>
    <w:pPr>
      <w:widowControl w:val="0"/>
      <w:autoSpaceDE w:val="0"/>
      <w:autoSpaceDN w:val="0"/>
      <w:adjustRightInd w:val="0"/>
      <w:spacing w:after="0" w:line="306" w:lineRule="exact"/>
      <w:ind w:firstLine="653"/>
      <w:jc w:val="both"/>
    </w:pPr>
    <w:rPr>
      <w:rFonts w:ascii="Times New Roman" w:hAnsi="Times New Roman"/>
      <w:sz w:val="24"/>
      <w:szCs w:val="24"/>
      <w:lang w:eastAsia="ru-RU"/>
    </w:rPr>
  </w:style>
  <w:style w:type="paragraph" w:styleId="af9">
    <w:name w:val="caption"/>
    <w:basedOn w:val="a"/>
    <w:next w:val="a"/>
    <w:qFormat/>
    <w:rsid w:val="00900CD4"/>
    <w:pPr>
      <w:spacing w:before="120" w:after="120" w:line="240" w:lineRule="auto"/>
    </w:pPr>
    <w:rPr>
      <w:rFonts w:ascii="Times New Roman" w:hAnsi="Times New Roman"/>
      <w:b/>
      <w:bCs/>
      <w:sz w:val="20"/>
      <w:szCs w:val="20"/>
      <w:lang w:eastAsia="ru-RU"/>
    </w:rPr>
  </w:style>
  <w:style w:type="paragraph" w:customStyle="1" w:styleId="Style3">
    <w:name w:val="Style3"/>
    <w:basedOn w:val="a"/>
    <w:rsid w:val="00900CD4"/>
    <w:pPr>
      <w:widowControl w:val="0"/>
      <w:autoSpaceDE w:val="0"/>
      <w:autoSpaceDN w:val="0"/>
      <w:adjustRightInd w:val="0"/>
      <w:spacing w:after="0" w:line="302" w:lineRule="exact"/>
      <w:ind w:firstLine="778"/>
      <w:jc w:val="both"/>
    </w:pPr>
    <w:rPr>
      <w:rFonts w:ascii="Times New Roman" w:hAnsi="Times New Roman"/>
      <w:sz w:val="24"/>
      <w:szCs w:val="24"/>
      <w:lang w:eastAsia="ru-RU"/>
    </w:rPr>
  </w:style>
  <w:style w:type="character" w:customStyle="1" w:styleId="FontStyle22">
    <w:name w:val="Font Style22"/>
    <w:rsid w:val="00900CD4"/>
    <w:rPr>
      <w:rFonts w:ascii="Times New Roman" w:hAnsi="Times New Roman" w:cs="Times New Roman"/>
      <w:sz w:val="24"/>
      <w:szCs w:val="24"/>
    </w:rPr>
  </w:style>
  <w:style w:type="character" w:customStyle="1" w:styleId="FontStyle12">
    <w:name w:val="Font Style12"/>
    <w:rsid w:val="00900CD4"/>
    <w:rPr>
      <w:rFonts w:ascii="Times New Roman" w:hAnsi="Times New Roman" w:cs="Times New Roman" w:hint="default"/>
      <w:sz w:val="24"/>
      <w:szCs w:val="24"/>
    </w:rPr>
  </w:style>
  <w:style w:type="character" w:customStyle="1" w:styleId="FontStyle19">
    <w:name w:val="Font Style19"/>
    <w:rsid w:val="00900CD4"/>
    <w:rPr>
      <w:rFonts w:ascii="Times New Roman" w:hAnsi="Times New Roman" w:cs="Times New Roman"/>
      <w:sz w:val="24"/>
      <w:szCs w:val="24"/>
    </w:rPr>
  </w:style>
  <w:style w:type="paragraph" w:customStyle="1" w:styleId="Style5">
    <w:name w:val="Style5"/>
    <w:basedOn w:val="a"/>
    <w:rsid w:val="00900CD4"/>
    <w:pPr>
      <w:widowControl w:val="0"/>
      <w:autoSpaceDE w:val="0"/>
      <w:autoSpaceDN w:val="0"/>
      <w:adjustRightInd w:val="0"/>
      <w:spacing w:after="0" w:line="302" w:lineRule="exact"/>
      <w:ind w:firstLine="1046"/>
    </w:pPr>
    <w:rPr>
      <w:rFonts w:ascii="Times New Roman" w:hAnsi="Times New Roman"/>
      <w:sz w:val="24"/>
      <w:szCs w:val="24"/>
      <w:lang w:eastAsia="ru-RU"/>
    </w:rPr>
  </w:style>
  <w:style w:type="character" w:customStyle="1" w:styleId="FontStyle17">
    <w:name w:val="Font Style17"/>
    <w:rsid w:val="00900CD4"/>
    <w:rPr>
      <w:rFonts w:ascii="Times New Roman" w:hAnsi="Times New Roman" w:cs="Times New Roman"/>
      <w:sz w:val="26"/>
      <w:szCs w:val="26"/>
    </w:rPr>
  </w:style>
  <w:style w:type="paragraph" w:customStyle="1" w:styleId="16">
    <w:name w:val="Знак1"/>
    <w:basedOn w:val="a"/>
    <w:rsid w:val="00900CD4"/>
    <w:pPr>
      <w:spacing w:after="0" w:line="240" w:lineRule="auto"/>
    </w:pPr>
    <w:rPr>
      <w:rFonts w:ascii="Verdana" w:hAnsi="Verdana" w:cs="Verdana"/>
      <w:sz w:val="20"/>
      <w:szCs w:val="20"/>
      <w:lang w:val="en-US"/>
    </w:rPr>
  </w:style>
  <w:style w:type="paragraph" w:styleId="31">
    <w:name w:val="Body Text 3"/>
    <w:basedOn w:val="a"/>
    <w:link w:val="32"/>
    <w:rsid w:val="00900CD4"/>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900CD4"/>
    <w:rPr>
      <w:rFonts w:ascii="Times New Roman" w:eastAsia="Times New Roman" w:hAnsi="Times New Roman" w:cs="Times New Roman"/>
      <w:sz w:val="16"/>
      <w:szCs w:val="16"/>
      <w:lang w:eastAsia="ru-RU"/>
    </w:rPr>
  </w:style>
  <w:style w:type="paragraph" w:customStyle="1" w:styleId="afa">
    <w:name w:val="Знак Знак Знак Знак"/>
    <w:basedOn w:val="a"/>
    <w:rsid w:val="00900CD4"/>
    <w:pPr>
      <w:spacing w:after="0" w:line="240" w:lineRule="auto"/>
    </w:pPr>
    <w:rPr>
      <w:rFonts w:ascii="Verdana" w:hAnsi="Verdana" w:cs="Verdana"/>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00CD4"/>
    <w:pPr>
      <w:widowControl w:val="0"/>
      <w:adjustRightInd w:val="0"/>
      <w:spacing w:after="160" w:line="240" w:lineRule="exact"/>
      <w:ind w:firstLine="709"/>
      <w:jc w:val="right"/>
    </w:pPr>
    <w:rPr>
      <w:rFonts w:ascii="Times New Roman" w:hAnsi="Times New Roman"/>
      <w:color w:val="000000"/>
      <w:sz w:val="20"/>
      <w:szCs w:val="20"/>
      <w:lang w:val="en-GB"/>
    </w:rPr>
  </w:style>
  <w:style w:type="paragraph" w:styleId="33">
    <w:name w:val="Body Text Indent 3"/>
    <w:basedOn w:val="a"/>
    <w:link w:val="34"/>
    <w:rsid w:val="00900CD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900CD4"/>
    <w:rPr>
      <w:rFonts w:ascii="Times New Roman" w:eastAsia="Times New Roman" w:hAnsi="Times New Roman" w:cs="Times New Roman"/>
      <w:sz w:val="16"/>
      <w:szCs w:val="16"/>
      <w:lang w:eastAsia="ru-RU"/>
    </w:rPr>
  </w:style>
  <w:style w:type="paragraph" w:styleId="afc">
    <w:name w:val="Title"/>
    <w:basedOn w:val="a"/>
    <w:link w:val="afd"/>
    <w:qFormat/>
    <w:rsid w:val="00900CD4"/>
    <w:pPr>
      <w:spacing w:after="0" w:line="240" w:lineRule="auto"/>
      <w:jc w:val="center"/>
    </w:pPr>
    <w:rPr>
      <w:rFonts w:ascii="Times New Roman" w:hAnsi="Times New Roman"/>
      <w:sz w:val="28"/>
      <w:szCs w:val="24"/>
      <w:lang w:eastAsia="ru-RU"/>
    </w:rPr>
  </w:style>
  <w:style w:type="character" w:customStyle="1" w:styleId="afd">
    <w:name w:val="Название Знак"/>
    <w:basedOn w:val="a0"/>
    <w:link w:val="afc"/>
    <w:rsid w:val="00900CD4"/>
    <w:rPr>
      <w:rFonts w:ascii="Times New Roman" w:eastAsia="Times New Roman" w:hAnsi="Times New Roman" w:cs="Times New Roman"/>
      <w:sz w:val="28"/>
      <w:szCs w:val="24"/>
      <w:lang w:eastAsia="ru-RU"/>
    </w:rPr>
  </w:style>
  <w:style w:type="character" w:styleId="afe">
    <w:name w:val="Hyperlink"/>
    <w:basedOn w:val="a0"/>
    <w:rsid w:val="00900CD4"/>
    <w:rPr>
      <w:color w:val="0000FF"/>
      <w:u w:val="single"/>
    </w:rPr>
  </w:style>
  <w:style w:type="paragraph" w:styleId="aff">
    <w:name w:val="Subtitle"/>
    <w:basedOn w:val="a"/>
    <w:link w:val="aff0"/>
    <w:qFormat/>
    <w:rsid w:val="00900CD4"/>
    <w:pPr>
      <w:spacing w:after="0" w:line="240" w:lineRule="auto"/>
      <w:jc w:val="center"/>
    </w:pPr>
    <w:rPr>
      <w:rFonts w:ascii="Times New Roman" w:hAnsi="Times New Roman"/>
      <w:b/>
      <w:bCs/>
      <w:sz w:val="28"/>
      <w:szCs w:val="24"/>
      <w:lang w:eastAsia="ru-RU"/>
    </w:rPr>
  </w:style>
  <w:style w:type="character" w:customStyle="1" w:styleId="aff0">
    <w:name w:val="Подзаголовок Знак"/>
    <w:basedOn w:val="a0"/>
    <w:link w:val="aff"/>
    <w:rsid w:val="00900CD4"/>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900CD4"/>
    <w:pPr>
      <w:spacing w:after="160" w:line="240" w:lineRule="exact"/>
    </w:pPr>
    <w:rPr>
      <w:rFonts w:ascii="Verdana" w:hAnsi="Verdana" w:cs="Verdana"/>
      <w:sz w:val="20"/>
      <w:szCs w:val="20"/>
      <w:lang w:val="en-US"/>
    </w:rPr>
  </w:style>
  <w:style w:type="character" w:styleId="aff1">
    <w:name w:val="Strong"/>
    <w:basedOn w:val="a0"/>
    <w:qFormat/>
    <w:rsid w:val="00900CD4"/>
    <w:rPr>
      <w:b/>
      <w:bCs/>
    </w:rPr>
  </w:style>
  <w:style w:type="paragraph" w:customStyle="1" w:styleId="aff2">
    <w:name w:val="Знак Знак Знак Знак Знак Знак Знак Знак Знак Знак Знак Знак Знак"/>
    <w:basedOn w:val="a"/>
    <w:rsid w:val="00900CD4"/>
    <w:pPr>
      <w:spacing w:after="0" w:line="240" w:lineRule="auto"/>
    </w:pPr>
    <w:rPr>
      <w:rFonts w:ascii="Verdana" w:hAnsi="Verdana" w:cs="Verdana"/>
      <w:sz w:val="20"/>
      <w:szCs w:val="20"/>
      <w:lang w:val="en-US"/>
    </w:rPr>
  </w:style>
  <w:style w:type="table" w:styleId="aff3">
    <w:name w:val="Table Elegant"/>
    <w:basedOn w:val="a1"/>
    <w:rsid w:val="00900CD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rsid w:val="00900C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7">
    <w:name w:val="Знак Знак Знак Знак Знак Знак1 Знак Знак Знак Знак Знак Знак Знак"/>
    <w:basedOn w:val="a"/>
    <w:rsid w:val="00900CD4"/>
    <w:pPr>
      <w:spacing w:after="160" w:line="240" w:lineRule="exact"/>
    </w:pPr>
    <w:rPr>
      <w:rFonts w:ascii="Verdana" w:hAnsi="Verdana"/>
      <w:sz w:val="20"/>
      <w:szCs w:val="20"/>
      <w:lang w:val="en-US"/>
    </w:rPr>
  </w:style>
  <w:style w:type="paragraph" w:customStyle="1" w:styleId="ConsPlusCell">
    <w:name w:val="ConsPlusCell"/>
    <w:rsid w:val="00900C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5">
    <w:name w:val="Знак Знак2"/>
    <w:basedOn w:val="a0"/>
    <w:rsid w:val="00900CD4"/>
    <w:rPr>
      <w:sz w:val="24"/>
      <w:szCs w:val="24"/>
      <w:lang w:val="ru-RU" w:eastAsia="ru-RU" w:bidi="ar-SA"/>
    </w:rPr>
  </w:style>
  <w:style w:type="character" w:customStyle="1" w:styleId="35">
    <w:name w:val="Знак Знак3"/>
    <w:basedOn w:val="a0"/>
    <w:rsid w:val="00900CD4"/>
    <w:rPr>
      <w:sz w:val="28"/>
      <w:szCs w:val="24"/>
      <w:lang w:val="ru-RU" w:eastAsia="ru-RU" w:bidi="ar-SA"/>
    </w:rPr>
  </w:style>
  <w:style w:type="paragraph" w:customStyle="1" w:styleId="Standard">
    <w:name w:val="Standard"/>
    <w:rsid w:val="00900CD4"/>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900C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4">
    <w:name w:val="Revision"/>
    <w:hidden/>
    <w:uiPriority w:val="99"/>
    <w:semiHidden/>
    <w:rsid w:val="00900CD4"/>
    <w:pPr>
      <w:spacing w:after="0" w:line="240" w:lineRule="auto"/>
    </w:pPr>
    <w:rPr>
      <w:rFonts w:ascii="Times New Roman" w:eastAsia="Times New Roman" w:hAnsi="Times New Roman" w:cs="Times New Roman"/>
      <w:sz w:val="24"/>
      <w:szCs w:val="24"/>
      <w:lang w:eastAsia="ru-RU"/>
    </w:rPr>
  </w:style>
  <w:style w:type="paragraph" w:styleId="aff5">
    <w:name w:val="Block Text"/>
    <w:basedOn w:val="a"/>
    <w:rsid w:val="00900CD4"/>
    <w:pPr>
      <w:overflowPunct w:val="0"/>
      <w:autoSpaceDE w:val="0"/>
      <w:autoSpaceDN w:val="0"/>
      <w:adjustRightInd w:val="0"/>
      <w:spacing w:after="0" w:line="240" w:lineRule="auto"/>
      <w:ind w:left="-567" w:right="-99" w:firstLine="567"/>
      <w:jc w:val="both"/>
      <w:textAlignment w:val="baseline"/>
    </w:pPr>
    <w:rPr>
      <w:rFonts w:ascii="Times New Roman" w:hAnsi="Times New Roman"/>
      <w:sz w:val="26"/>
      <w:szCs w:val="20"/>
      <w:lang w:eastAsia="ru-RU"/>
    </w:rPr>
  </w:style>
  <w:style w:type="character" w:styleId="aff6">
    <w:name w:val="Emphasis"/>
    <w:basedOn w:val="a0"/>
    <w:qFormat/>
    <w:rsid w:val="00900CD4"/>
    <w:rPr>
      <w:i/>
      <w:iCs/>
    </w:rPr>
  </w:style>
  <w:style w:type="paragraph" w:customStyle="1" w:styleId="aff7">
    <w:name w:val="Содержимое таблицы"/>
    <w:basedOn w:val="a"/>
    <w:rsid w:val="00900CD4"/>
    <w:pPr>
      <w:widowControl w:val="0"/>
      <w:suppressLineNumbers/>
      <w:suppressAutoHyphens/>
      <w:spacing w:after="0" w:line="240" w:lineRule="auto"/>
    </w:pPr>
    <w:rPr>
      <w:rFonts w:ascii="Arial" w:eastAsia="SimSun" w:hAnsi="Arial" w:cs="Mangal"/>
      <w:kern w:val="2"/>
      <w:sz w:val="20"/>
      <w:szCs w:val="24"/>
      <w:lang w:eastAsia="hi-IN" w:bidi="hi-IN"/>
    </w:rPr>
  </w:style>
  <w:style w:type="numbering" w:customStyle="1" w:styleId="26">
    <w:name w:val="Нет списка2"/>
    <w:next w:val="a2"/>
    <w:uiPriority w:val="99"/>
    <w:semiHidden/>
    <w:unhideWhenUsed/>
    <w:rsid w:val="0072424C"/>
  </w:style>
  <w:style w:type="table" w:customStyle="1" w:styleId="27">
    <w:name w:val="Сетка таблицы2"/>
    <w:basedOn w:val="a1"/>
    <w:next w:val="a3"/>
    <w:rsid w:val="007242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6">
    <w:name w:val="Font Style76"/>
    <w:rsid w:val="0072424C"/>
    <w:rPr>
      <w:rFonts w:ascii="Times New Roman" w:hAnsi="Times New Roman"/>
      <w:sz w:val="22"/>
    </w:rPr>
  </w:style>
  <w:style w:type="numbering" w:customStyle="1" w:styleId="36">
    <w:name w:val="Нет списка3"/>
    <w:next w:val="a2"/>
    <w:uiPriority w:val="99"/>
    <w:semiHidden/>
    <w:unhideWhenUsed/>
    <w:rsid w:val="003A3710"/>
  </w:style>
  <w:style w:type="table" w:customStyle="1" w:styleId="37">
    <w:name w:val="Сетка таблицы3"/>
    <w:basedOn w:val="a1"/>
    <w:next w:val="a3"/>
    <w:rsid w:val="003A37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3A658C"/>
  </w:style>
  <w:style w:type="numbering" w:customStyle="1" w:styleId="51">
    <w:name w:val="Нет списка5"/>
    <w:next w:val="a2"/>
    <w:uiPriority w:val="99"/>
    <w:semiHidden/>
    <w:unhideWhenUsed/>
    <w:rsid w:val="00E45719"/>
  </w:style>
  <w:style w:type="paragraph" w:styleId="aff8">
    <w:name w:val="endnote text"/>
    <w:basedOn w:val="a"/>
    <w:link w:val="aff9"/>
    <w:uiPriority w:val="99"/>
    <w:semiHidden/>
    <w:unhideWhenUsed/>
    <w:rsid w:val="00E45719"/>
    <w:pPr>
      <w:spacing w:after="0" w:line="240" w:lineRule="auto"/>
    </w:pPr>
    <w:rPr>
      <w:rFonts w:ascii="Times New Roman" w:hAnsi="Times New Roman"/>
      <w:sz w:val="20"/>
      <w:szCs w:val="20"/>
      <w:lang w:eastAsia="ru-RU"/>
    </w:rPr>
  </w:style>
  <w:style w:type="character" w:customStyle="1" w:styleId="aff9">
    <w:name w:val="Текст концевой сноски Знак"/>
    <w:basedOn w:val="a0"/>
    <w:link w:val="aff8"/>
    <w:uiPriority w:val="99"/>
    <w:semiHidden/>
    <w:rsid w:val="00E45719"/>
    <w:rPr>
      <w:rFonts w:ascii="Times New Roman" w:eastAsia="Times New Roman" w:hAnsi="Times New Roman" w:cs="Times New Roman"/>
      <w:sz w:val="20"/>
      <w:szCs w:val="20"/>
      <w:lang w:eastAsia="ru-RU"/>
    </w:rPr>
  </w:style>
  <w:style w:type="character" w:styleId="affa">
    <w:name w:val="endnote reference"/>
    <w:basedOn w:val="a0"/>
    <w:uiPriority w:val="99"/>
    <w:semiHidden/>
    <w:unhideWhenUsed/>
    <w:rsid w:val="00E45719"/>
    <w:rPr>
      <w:vertAlign w:val="superscript"/>
    </w:rPr>
  </w:style>
  <w:style w:type="character" w:customStyle="1" w:styleId="affb">
    <w:name w:val="Основной текст_"/>
    <w:basedOn w:val="a0"/>
    <w:link w:val="28"/>
    <w:rsid w:val="00B53113"/>
    <w:rPr>
      <w:rFonts w:ascii="Times New Roman" w:eastAsia="Times New Roman" w:hAnsi="Times New Roman" w:cs="Times New Roman"/>
      <w:sz w:val="24"/>
      <w:szCs w:val="24"/>
      <w:shd w:val="clear" w:color="auto" w:fill="FFFFFF"/>
    </w:rPr>
  </w:style>
  <w:style w:type="character" w:customStyle="1" w:styleId="29">
    <w:name w:val="Заголовок №2_"/>
    <w:basedOn w:val="a0"/>
    <w:link w:val="2a"/>
    <w:rsid w:val="00B53113"/>
    <w:rPr>
      <w:rFonts w:ascii="Times New Roman" w:eastAsia="Times New Roman" w:hAnsi="Times New Roman" w:cs="Times New Roman"/>
      <w:sz w:val="24"/>
      <w:szCs w:val="24"/>
      <w:shd w:val="clear" w:color="auto" w:fill="FFFFFF"/>
    </w:rPr>
  </w:style>
  <w:style w:type="character" w:customStyle="1" w:styleId="38">
    <w:name w:val="Основной текст (3)_"/>
    <w:basedOn w:val="a0"/>
    <w:link w:val="39"/>
    <w:rsid w:val="00B53113"/>
    <w:rPr>
      <w:rFonts w:ascii="Times New Roman" w:eastAsia="Times New Roman" w:hAnsi="Times New Roman" w:cs="Times New Roman"/>
      <w:sz w:val="24"/>
      <w:szCs w:val="24"/>
      <w:shd w:val="clear" w:color="auto" w:fill="FFFFFF"/>
    </w:rPr>
  </w:style>
  <w:style w:type="character" w:customStyle="1" w:styleId="42">
    <w:name w:val="Основной текст (4)_"/>
    <w:basedOn w:val="a0"/>
    <w:link w:val="43"/>
    <w:rsid w:val="00B53113"/>
    <w:rPr>
      <w:rFonts w:ascii="Times New Roman" w:eastAsia="Times New Roman" w:hAnsi="Times New Roman" w:cs="Times New Roman"/>
      <w:sz w:val="20"/>
      <w:szCs w:val="20"/>
      <w:shd w:val="clear" w:color="auto" w:fill="FFFFFF"/>
    </w:rPr>
  </w:style>
  <w:style w:type="character" w:customStyle="1" w:styleId="52">
    <w:name w:val="Основной текст (5)_"/>
    <w:basedOn w:val="a0"/>
    <w:rsid w:val="00B53113"/>
    <w:rPr>
      <w:rFonts w:ascii="MS Mincho" w:eastAsia="MS Mincho" w:hAnsi="MS Mincho" w:cs="MS Mincho"/>
      <w:b w:val="0"/>
      <w:bCs w:val="0"/>
      <w:i w:val="0"/>
      <w:iCs w:val="0"/>
      <w:smallCaps w:val="0"/>
      <w:strike w:val="0"/>
      <w:spacing w:val="-20"/>
      <w:sz w:val="20"/>
      <w:szCs w:val="20"/>
    </w:rPr>
  </w:style>
  <w:style w:type="character" w:customStyle="1" w:styleId="affc">
    <w:name w:val="Подпись к таблице_"/>
    <w:basedOn w:val="a0"/>
    <w:link w:val="affd"/>
    <w:rsid w:val="00B53113"/>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B53113"/>
    <w:rPr>
      <w:rFonts w:ascii="Times New Roman" w:eastAsia="Times New Roman" w:hAnsi="Times New Roman" w:cs="Times New Roman"/>
      <w:sz w:val="20"/>
      <w:szCs w:val="20"/>
      <w:shd w:val="clear" w:color="auto" w:fill="FFFFFF"/>
    </w:rPr>
  </w:style>
  <w:style w:type="character" w:customStyle="1" w:styleId="53">
    <w:name w:val="Основной текст (5)"/>
    <w:basedOn w:val="52"/>
    <w:rsid w:val="00B53113"/>
    <w:rPr>
      <w:rFonts w:ascii="MS Mincho" w:eastAsia="MS Mincho" w:hAnsi="MS Mincho" w:cs="MS Mincho"/>
      <w:b w:val="0"/>
      <w:bCs w:val="0"/>
      <w:i w:val="0"/>
      <w:iCs w:val="0"/>
      <w:smallCaps w:val="0"/>
      <w:strike w:val="0"/>
      <w:spacing w:val="-20"/>
      <w:sz w:val="20"/>
      <w:szCs w:val="20"/>
    </w:rPr>
  </w:style>
  <w:style w:type="character" w:customStyle="1" w:styleId="10pt">
    <w:name w:val="Основной текст + 10 pt"/>
    <w:basedOn w:val="affb"/>
    <w:rsid w:val="00B53113"/>
    <w:rPr>
      <w:rFonts w:ascii="Times New Roman" w:eastAsia="Times New Roman" w:hAnsi="Times New Roman" w:cs="Times New Roman"/>
      <w:sz w:val="20"/>
      <w:szCs w:val="20"/>
      <w:shd w:val="clear" w:color="auto" w:fill="FFFFFF"/>
    </w:rPr>
  </w:style>
  <w:style w:type="paragraph" w:customStyle="1" w:styleId="28">
    <w:name w:val="Основной текст2"/>
    <w:basedOn w:val="a"/>
    <w:link w:val="affb"/>
    <w:rsid w:val="00B53113"/>
    <w:pPr>
      <w:shd w:val="clear" w:color="auto" w:fill="FFFFFF"/>
      <w:spacing w:before="240" w:after="720" w:line="0" w:lineRule="atLeast"/>
      <w:jc w:val="center"/>
    </w:pPr>
    <w:rPr>
      <w:rFonts w:ascii="Times New Roman" w:hAnsi="Times New Roman"/>
      <w:sz w:val="24"/>
      <w:szCs w:val="24"/>
    </w:rPr>
  </w:style>
  <w:style w:type="paragraph" w:customStyle="1" w:styleId="2a">
    <w:name w:val="Заголовок №2"/>
    <w:basedOn w:val="a"/>
    <w:link w:val="29"/>
    <w:rsid w:val="00B53113"/>
    <w:pPr>
      <w:shd w:val="clear" w:color="auto" w:fill="FFFFFF"/>
      <w:spacing w:before="240" w:after="360" w:line="0" w:lineRule="atLeast"/>
      <w:outlineLvl w:val="1"/>
    </w:pPr>
    <w:rPr>
      <w:rFonts w:ascii="Times New Roman" w:hAnsi="Times New Roman"/>
      <w:sz w:val="24"/>
      <w:szCs w:val="24"/>
    </w:rPr>
  </w:style>
  <w:style w:type="paragraph" w:customStyle="1" w:styleId="39">
    <w:name w:val="Основной текст (3)"/>
    <w:basedOn w:val="a"/>
    <w:link w:val="38"/>
    <w:rsid w:val="00B53113"/>
    <w:pPr>
      <w:shd w:val="clear" w:color="auto" w:fill="FFFFFF"/>
      <w:spacing w:before="540" w:after="240" w:line="306" w:lineRule="exact"/>
      <w:ind w:hanging="220"/>
    </w:pPr>
    <w:rPr>
      <w:rFonts w:ascii="Times New Roman" w:hAnsi="Times New Roman"/>
      <w:sz w:val="24"/>
      <w:szCs w:val="24"/>
    </w:rPr>
  </w:style>
  <w:style w:type="paragraph" w:customStyle="1" w:styleId="43">
    <w:name w:val="Основной текст (4)"/>
    <w:basedOn w:val="a"/>
    <w:link w:val="42"/>
    <w:rsid w:val="00B53113"/>
    <w:pPr>
      <w:shd w:val="clear" w:color="auto" w:fill="FFFFFF"/>
      <w:spacing w:after="0" w:line="0" w:lineRule="atLeast"/>
      <w:jc w:val="both"/>
    </w:pPr>
    <w:rPr>
      <w:rFonts w:ascii="Times New Roman" w:hAnsi="Times New Roman"/>
      <w:sz w:val="20"/>
      <w:szCs w:val="20"/>
    </w:rPr>
  </w:style>
  <w:style w:type="paragraph" w:customStyle="1" w:styleId="affd">
    <w:name w:val="Подпись к таблице"/>
    <w:basedOn w:val="a"/>
    <w:link w:val="affc"/>
    <w:rsid w:val="00B53113"/>
    <w:pPr>
      <w:shd w:val="clear" w:color="auto" w:fill="FFFFFF"/>
      <w:spacing w:after="0" w:line="234" w:lineRule="exact"/>
      <w:jc w:val="both"/>
    </w:pPr>
    <w:rPr>
      <w:rFonts w:ascii="Times New Roman" w:hAnsi="Times New Roman"/>
      <w:sz w:val="20"/>
      <w:szCs w:val="20"/>
    </w:rPr>
  </w:style>
  <w:style w:type="paragraph" w:customStyle="1" w:styleId="62">
    <w:name w:val="Основной текст (6)"/>
    <w:basedOn w:val="a"/>
    <w:link w:val="61"/>
    <w:rsid w:val="00B53113"/>
    <w:pPr>
      <w:shd w:val="clear" w:color="auto" w:fill="FFFFFF"/>
      <w:spacing w:after="60" w:line="0" w:lineRule="atLeast"/>
      <w:jc w:val="both"/>
    </w:pPr>
    <w:rPr>
      <w:rFonts w:ascii="Times New Roman" w:hAnsi="Times New Roman"/>
      <w:sz w:val="20"/>
      <w:szCs w:val="20"/>
    </w:rPr>
  </w:style>
  <w:style w:type="character" w:customStyle="1" w:styleId="2b">
    <w:name w:val="Основной текст (2)_"/>
    <w:basedOn w:val="a0"/>
    <w:link w:val="2c"/>
    <w:rsid w:val="00A23F80"/>
    <w:rPr>
      <w:rFonts w:ascii="Times New Roman" w:eastAsia="Times New Roman" w:hAnsi="Times New Roman" w:cs="Times New Roman"/>
      <w:sz w:val="20"/>
      <w:szCs w:val="20"/>
      <w:shd w:val="clear" w:color="auto" w:fill="FFFFFF"/>
    </w:rPr>
  </w:style>
  <w:style w:type="paragraph" w:customStyle="1" w:styleId="2c">
    <w:name w:val="Основной текст (2)"/>
    <w:basedOn w:val="a"/>
    <w:link w:val="2b"/>
    <w:rsid w:val="00A23F80"/>
    <w:pPr>
      <w:shd w:val="clear" w:color="auto" w:fill="FFFFFF"/>
      <w:spacing w:after="0" w:line="0" w:lineRule="atLeast"/>
      <w:jc w:val="both"/>
    </w:pPr>
    <w:rPr>
      <w:rFonts w:ascii="Times New Roman" w:hAnsi="Times New Roman"/>
      <w:sz w:val="20"/>
      <w:szCs w:val="20"/>
    </w:rPr>
  </w:style>
  <w:style w:type="character" w:customStyle="1" w:styleId="affe">
    <w:name w:val="Основной текст + Полужирный"/>
    <w:basedOn w:val="affb"/>
    <w:rsid w:val="00893589"/>
    <w:rPr>
      <w:rFonts w:ascii="Times New Roman" w:eastAsia="Times New Roman" w:hAnsi="Times New Roman" w:cs="Times New Roman"/>
      <w:b/>
      <w:b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465440360">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 w:id="13035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8EFC-D0F8-4B7B-873A-EF331ABC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2238</Words>
  <Characters>12759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lastModifiedBy>КСП_1</cp:lastModifiedBy>
  <cp:revision>2</cp:revision>
  <cp:lastPrinted>2017-07-24T06:21:00Z</cp:lastPrinted>
  <dcterms:created xsi:type="dcterms:W3CDTF">2020-09-15T05:28:00Z</dcterms:created>
  <dcterms:modified xsi:type="dcterms:W3CDTF">2020-09-15T05:28:00Z</dcterms:modified>
</cp:coreProperties>
</file>