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Default="0046744D" w:rsidP="00744189">
      <w:pPr>
        <w:spacing w:after="0" w:line="240" w:lineRule="auto"/>
        <w:rPr>
          <w:rFonts w:ascii="Times New Roman" w:hAnsi="Times New Roman"/>
          <w:sz w:val="24"/>
          <w:szCs w:val="24"/>
        </w:rPr>
      </w:pPr>
    </w:p>
    <w:p w:rsidR="0046744D" w:rsidRDefault="0046744D" w:rsidP="00744189">
      <w:pPr>
        <w:spacing w:after="0" w:line="240" w:lineRule="auto"/>
        <w:jc w:val="center"/>
        <w:rPr>
          <w:b/>
          <w:sz w:val="20"/>
          <w:szCs w:val="20"/>
        </w:rPr>
      </w:pPr>
      <w:r>
        <w:rPr>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40EDC" w:rsidRDefault="0046744D" w:rsidP="00744189">
      <w:pPr>
        <w:spacing w:after="0" w:line="240" w:lineRule="auto"/>
        <w:jc w:val="center"/>
        <w:rPr>
          <w:rFonts w:ascii="Times New Roman" w:hAnsi="Times New Roman"/>
          <w:b/>
        </w:rPr>
      </w:pPr>
      <w:r w:rsidRPr="00E40EDC">
        <w:rPr>
          <w:rFonts w:ascii="Times New Roman" w:hAnsi="Times New Roman"/>
          <w:b/>
        </w:rPr>
        <w:t>РЕВИЗИОННАЯ КОМИССИЯ ВЫТЕГОРСКОГО МУНИЦИПАЛЬНОГО РАЙОНА</w:t>
      </w:r>
    </w:p>
    <w:p w:rsidR="0046744D" w:rsidRPr="00E40EDC" w:rsidRDefault="0046744D" w:rsidP="00744189">
      <w:pPr>
        <w:spacing w:after="0" w:line="240" w:lineRule="auto"/>
        <w:jc w:val="center"/>
        <w:rPr>
          <w:rFonts w:ascii="Times New Roman" w:hAnsi="Times New Roman"/>
          <w:b/>
        </w:rPr>
      </w:pPr>
      <w:r w:rsidRPr="00E40EDC">
        <w:rPr>
          <w:rFonts w:ascii="Times New Roman" w:hAnsi="Times New Roman"/>
          <w:b/>
        </w:rPr>
        <w:t>162900, Вологодская область, г. Вытегра, пр. Ленина, д.68</w:t>
      </w:r>
    </w:p>
    <w:p w:rsidR="0046744D" w:rsidRPr="00027131" w:rsidRDefault="00A92F75" w:rsidP="00744189">
      <w:pPr>
        <w:pStyle w:val="a4"/>
        <w:jc w:val="center"/>
        <w:rPr>
          <w:sz w:val="20"/>
          <w:szCs w:val="20"/>
        </w:rPr>
      </w:pPr>
      <w:r>
        <w:t>тел. (81746</w:t>
      </w:r>
      <w:proofErr w:type="gramStart"/>
      <w:r>
        <w:t>)  2</w:t>
      </w:r>
      <w:proofErr w:type="gramEnd"/>
      <w:r>
        <w:t>-22-03</w:t>
      </w:r>
      <w:r w:rsidR="0046744D" w:rsidRPr="00E40EDC">
        <w:t xml:space="preserve">,  факс (81746) ______,       </w:t>
      </w:r>
      <w:r w:rsidR="0046744D" w:rsidRPr="00E40EDC">
        <w:rPr>
          <w:lang w:val="en-US"/>
        </w:rPr>
        <w:t>e</w:t>
      </w:r>
      <w:r w:rsidR="0046744D" w:rsidRPr="00E40EDC">
        <w:t>-</w:t>
      </w:r>
      <w:r w:rsidR="0046744D" w:rsidRPr="00E40EDC">
        <w:rPr>
          <w:lang w:val="en-US"/>
        </w:rPr>
        <w:t>mail</w:t>
      </w:r>
      <w:r w:rsidR="00172757">
        <w:t xml:space="preserve">: </w:t>
      </w:r>
      <w:proofErr w:type="spellStart"/>
      <w:r w:rsidR="00172757" w:rsidRPr="00172757">
        <w:rPr>
          <w:u w:val="single"/>
          <w:lang w:val="en-US"/>
        </w:rPr>
        <w:t>revkom</w:t>
      </w:r>
      <w:proofErr w:type="spellEnd"/>
      <w:r w:rsidR="00172757" w:rsidRPr="00027131">
        <w:rPr>
          <w:u w:val="single"/>
        </w:rPr>
        <w:t>@</w:t>
      </w:r>
      <w:proofErr w:type="spellStart"/>
      <w:r w:rsidR="00172757" w:rsidRPr="00172757">
        <w:rPr>
          <w:u w:val="single"/>
          <w:lang w:val="en-US"/>
        </w:rPr>
        <w:t>vytegra</w:t>
      </w:r>
      <w:proofErr w:type="spellEnd"/>
      <w:r w:rsidR="00172757" w:rsidRPr="00027131">
        <w:rPr>
          <w:u w:val="single"/>
        </w:rPr>
        <w:t>-</w:t>
      </w:r>
      <w:proofErr w:type="spellStart"/>
      <w:r w:rsidR="00172757" w:rsidRPr="00172757">
        <w:rPr>
          <w:u w:val="single"/>
          <w:lang w:val="en-US"/>
        </w:rPr>
        <w:t>adm</w:t>
      </w:r>
      <w:proofErr w:type="spellEnd"/>
      <w:r w:rsidR="00172757" w:rsidRPr="00027131">
        <w:rPr>
          <w:u w:val="single"/>
        </w:rPr>
        <w:t>.</w:t>
      </w:r>
      <w:proofErr w:type="spellStart"/>
      <w:r w:rsidR="00172757" w:rsidRPr="00172757">
        <w:rPr>
          <w:u w:val="single"/>
          <w:lang w:val="en-US"/>
        </w:rPr>
        <w:t>ru</w:t>
      </w:r>
      <w:proofErr w:type="spellEnd"/>
    </w:p>
    <w:p w:rsidR="000104AF" w:rsidRPr="001F0860" w:rsidRDefault="00F10A90" w:rsidP="00744189">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744189" w:rsidRDefault="00744189" w:rsidP="00744189">
      <w:pPr>
        <w:keepLines/>
        <w:widowControl w:val="0"/>
        <w:spacing w:after="0" w:line="240" w:lineRule="auto"/>
        <w:jc w:val="center"/>
        <w:rPr>
          <w:rFonts w:ascii="Times New Roman" w:hAnsi="Times New Roman"/>
          <w:b/>
          <w:sz w:val="24"/>
          <w:szCs w:val="24"/>
        </w:rPr>
      </w:pPr>
    </w:p>
    <w:p w:rsidR="006A5D2B" w:rsidRPr="007E4F69" w:rsidRDefault="00F10A90" w:rsidP="00744189">
      <w:pPr>
        <w:keepLines/>
        <w:widowControl w:val="0"/>
        <w:spacing w:after="0" w:line="240" w:lineRule="auto"/>
        <w:jc w:val="center"/>
        <w:rPr>
          <w:rFonts w:ascii="Times New Roman" w:hAnsi="Times New Roman"/>
          <w:b/>
          <w:sz w:val="24"/>
          <w:szCs w:val="24"/>
        </w:rPr>
      </w:pPr>
      <w:proofErr w:type="gramStart"/>
      <w:r>
        <w:rPr>
          <w:rFonts w:ascii="Times New Roman" w:hAnsi="Times New Roman"/>
          <w:b/>
          <w:sz w:val="24"/>
          <w:szCs w:val="24"/>
        </w:rPr>
        <w:t>КРАТКАЯ  ИНФОРМАЦИЯ</w:t>
      </w:r>
      <w:proofErr w:type="gramEnd"/>
    </w:p>
    <w:p w:rsidR="006A49B3" w:rsidRDefault="000104AF" w:rsidP="00744189">
      <w:pPr>
        <w:keepLines/>
        <w:widowControl w:val="0"/>
        <w:spacing w:after="0" w:line="240" w:lineRule="auto"/>
        <w:jc w:val="center"/>
        <w:rPr>
          <w:rFonts w:ascii="Times New Roman" w:hAnsi="Times New Roman"/>
          <w:b/>
          <w:sz w:val="24"/>
          <w:szCs w:val="24"/>
        </w:rPr>
      </w:pPr>
      <w:r w:rsidRPr="00EA0F81">
        <w:rPr>
          <w:rFonts w:ascii="Times New Roman" w:hAnsi="Times New Roman"/>
          <w:b/>
          <w:bCs/>
          <w:sz w:val="24"/>
          <w:szCs w:val="24"/>
        </w:rPr>
        <w:t xml:space="preserve">о результатах </w:t>
      </w:r>
      <w:r w:rsidR="004F2A30" w:rsidRPr="00EA0F81">
        <w:rPr>
          <w:rFonts w:ascii="Times New Roman" w:hAnsi="Times New Roman"/>
          <w:b/>
          <w:bCs/>
          <w:sz w:val="24"/>
          <w:szCs w:val="24"/>
        </w:rPr>
        <w:t xml:space="preserve"> </w:t>
      </w:r>
      <w:r w:rsidR="006A5D2B" w:rsidRPr="00EA0F81">
        <w:rPr>
          <w:rFonts w:ascii="Times New Roman" w:hAnsi="Times New Roman"/>
          <w:b/>
          <w:sz w:val="24"/>
          <w:szCs w:val="24"/>
        </w:rPr>
        <w:t xml:space="preserve"> </w:t>
      </w:r>
      <w:r w:rsidR="00EA0F81" w:rsidRPr="00EA0F81">
        <w:rPr>
          <w:rFonts w:ascii="Times New Roman" w:hAnsi="Times New Roman"/>
          <w:b/>
          <w:sz w:val="24"/>
          <w:szCs w:val="24"/>
        </w:rPr>
        <w:t>контрольного мероприятия</w:t>
      </w:r>
    </w:p>
    <w:p w:rsidR="00FA376D" w:rsidRDefault="00EA0F81" w:rsidP="00744189">
      <w:pPr>
        <w:keepLines/>
        <w:widowControl w:val="0"/>
        <w:spacing w:after="0" w:line="240" w:lineRule="auto"/>
        <w:jc w:val="center"/>
        <w:rPr>
          <w:rFonts w:ascii="Times New Roman" w:hAnsi="Times New Roman"/>
          <w:b/>
          <w:sz w:val="24"/>
          <w:szCs w:val="24"/>
          <w:lang w:eastAsia="ru-RU"/>
        </w:rPr>
      </w:pPr>
      <w:r w:rsidRPr="00EA0F81">
        <w:rPr>
          <w:rFonts w:ascii="Times New Roman" w:hAnsi="Times New Roman"/>
          <w:b/>
          <w:sz w:val="24"/>
          <w:szCs w:val="24"/>
        </w:rPr>
        <w:t xml:space="preserve"> </w:t>
      </w:r>
      <w:r w:rsidR="005F0A3C">
        <w:rPr>
          <w:rFonts w:ascii="Times New Roman" w:hAnsi="Times New Roman"/>
          <w:b/>
          <w:sz w:val="24"/>
          <w:szCs w:val="24"/>
        </w:rPr>
        <w:t xml:space="preserve">в </w:t>
      </w:r>
      <w:r w:rsidR="00143228">
        <w:rPr>
          <w:rFonts w:ascii="Times New Roman" w:hAnsi="Times New Roman"/>
          <w:b/>
          <w:sz w:val="24"/>
          <w:szCs w:val="24"/>
        </w:rPr>
        <w:t>МБОУ «</w:t>
      </w:r>
      <w:proofErr w:type="spellStart"/>
      <w:r w:rsidR="00143228">
        <w:rPr>
          <w:rFonts w:ascii="Times New Roman" w:hAnsi="Times New Roman"/>
          <w:b/>
          <w:sz w:val="24"/>
          <w:szCs w:val="24"/>
        </w:rPr>
        <w:t>Ковжинская</w:t>
      </w:r>
      <w:proofErr w:type="spellEnd"/>
      <w:r w:rsidR="00143228">
        <w:rPr>
          <w:rFonts w:ascii="Times New Roman" w:hAnsi="Times New Roman"/>
          <w:b/>
          <w:sz w:val="24"/>
          <w:szCs w:val="24"/>
        </w:rPr>
        <w:t xml:space="preserve"> средняя</w:t>
      </w:r>
      <w:r w:rsidR="0044012F">
        <w:rPr>
          <w:rFonts w:ascii="Times New Roman" w:hAnsi="Times New Roman"/>
          <w:b/>
          <w:sz w:val="24"/>
          <w:szCs w:val="24"/>
        </w:rPr>
        <w:t xml:space="preserve"> общеобразовательная школа»</w:t>
      </w:r>
    </w:p>
    <w:p w:rsidR="0046744D" w:rsidRPr="00E40EDC" w:rsidRDefault="0046744D" w:rsidP="00744189">
      <w:pPr>
        <w:spacing w:after="0" w:line="240" w:lineRule="auto"/>
        <w:ind w:firstLine="709"/>
        <w:jc w:val="both"/>
        <w:rPr>
          <w:rFonts w:ascii="Times New Roman" w:hAnsi="Times New Roman"/>
          <w:sz w:val="24"/>
          <w:szCs w:val="24"/>
        </w:rPr>
      </w:pPr>
      <w:r w:rsidRPr="00E40EDC">
        <w:rPr>
          <w:rFonts w:ascii="Times New Roman" w:hAnsi="Times New Roman"/>
        </w:rPr>
        <w:t xml:space="preserve">               </w:t>
      </w:r>
      <w:r w:rsidR="00F258E1" w:rsidRPr="00E40EDC">
        <w:rPr>
          <w:rFonts w:ascii="Times New Roman" w:hAnsi="Times New Roman"/>
        </w:rPr>
        <w:t xml:space="preserve">                            </w:t>
      </w:r>
      <w:r w:rsidRPr="00E40EDC">
        <w:rPr>
          <w:rFonts w:ascii="Times New Roman" w:hAnsi="Times New Roman"/>
        </w:rPr>
        <w:t xml:space="preserve">                                   </w:t>
      </w:r>
    </w:p>
    <w:p w:rsidR="007F4E67" w:rsidRPr="003C4706" w:rsidRDefault="00F258E1" w:rsidP="00744189">
      <w:pPr>
        <w:keepLines/>
        <w:widowControl w:val="0"/>
        <w:spacing w:after="0" w:line="240" w:lineRule="auto"/>
        <w:jc w:val="both"/>
        <w:rPr>
          <w:rFonts w:ascii="Times New Roman" w:hAnsi="Times New Roman"/>
          <w:sz w:val="24"/>
          <w:szCs w:val="24"/>
          <w:u w:val="single"/>
          <w:lang w:eastAsia="ru-RU"/>
        </w:rPr>
      </w:pPr>
      <w:r w:rsidRPr="00C94FA3">
        <w:rPr>
          <w:rFonts w:ascii="Times New Roman" w:hAnsi="Times New Roman"/>
          <w:b/>
          <w:sz w:val="24"/>
          <w:szCs w:val="24"/>
        </w:rPr>
        <w:t>Наименование</w:t>
      </w:r>
      <w:r w:rsidR="006A5D2B" w:rsidRPr="00C94FA3">
        <w:rPr>
          <w:rFonts w:ascii="Times New Roman" w:hAnsi="Times New Roman"/>
          <w:b/>
          <w:sz w:val="24"/>
          <w:szCs w:val="24"/>
        </w:rPr>
        <w:t xml:space="preserve"> (тема) контрольного</w:t>
      </w:r>
      <w:r w:rsidR="00CD477F">
        <w:rPr>
          <w:rFonts w:ascii="Times New Roman" w:hAnsi="Times New Roman"/>
          <w:b/>
          <w:sz w:val="24"/>
          <w:szCs w:val="24"/>
        </w:rPr>
        <w:t xml:space="preserve"> мероприятия</w:t>
      </w:r>
      <w:r w:rsidR="00CD477F" w:rsidRPr="006A49B3">
        <w:rPr>
          <w:rFonts w:ascii="Times New Roman" w:hAnsi="Times New Roman"/>
          <w:sz w:val="24"/>
          <w:szCs w:val="24"/>
          <w:u w:val="single"/>
        </w:rPr>
        <w:t xml:space="preserve">: </w:t>
      </w:r>
      <w:r w:rsidR="00143228" w:rsidRPr="00143228">
        <w:rPr>
          <w:rFonts w:ascii="Times New Roman" w:hAnsi="Times New Roman"/>
          <w:sz w:val="24"/>
          <w:szCs w:val="24"/>
          <w:u w:val="single"/>
        </w:rPr>
        <w:t>«Соблюдение бюджетного законодательства Российской Федерации МБОУ «</w:t>
      </w:r>
      <w:proofErr w:type="spellStart"/>
      <w:r w:rsidR="00143228" w:rsidRPr="00143228">
        <w:rPr>
          <w:rFonts w:ascii="Times New Roman" w:hAnsi="Times New Roman"/>
          <w:sz w:val="24"/>
          <w:szCs w:val="24"/>
          <w:u w:val="single"/>
        </w:rPr>
        <w:t>Ковжинская</w:t>
      </w:r>
      <w:proofErr w:type="spellEnd"/>
      <w:r w:rsidR="00143228" w:rsidRPr="00143228">
        <w:rPr>
          <w:rFonts w:ascii="Times New Roman" w:hAnsi="Times New Roman"/>
          <w:sz w:val="24"/>
          <w:szCs w:val="24"/>
          <w:u w:val="single"/>
        </w:rPr>
        <w:t xml:space="preserve"> средняя общеобразовательная школа» при использовании средств бюджета на реализацию мер</w:t>
      </w:r>
      <w:r w:rsidR="00F10A90">
        <w:rPr>
          <w:rFonts w:ascii="Times New Roman" w:hAnsi="Times New Roman"/>
          <w:sz w:val="24"/>
          <w:szCs w:val="24"/>
          <w:u w:val="single"/>
        </w:rPr>
        <w:t>оприятий подпрограммы «Комплекс</w:t>
      </w:r>
      <w:r w:rsidR="00143228" w:rsidRPr="00143228">
        <w:rPr>
          <w:rFonts w:ascii="Times New Roman" w:hAnsi="Times New Roman"/>
          <w:sz w:val="24"/>
          <w:szCs w:val="24"/>
          <w:u w:val="single"/>
        </w:rPr>
        <w:t>ная безопасность и мероприятия по пр</w:t>
      </w:r>
      <w:r w:rsidR="00F10A90">
        <w:rPr>
          <w:rFonts w:ascii="Times New Roman" w:hAnsi="Times New Roman"/>
          <w:sz w:val="24"/>
          <w:szCs w:val="24"/>
          <w:u w:val="single"/>
        </w:rPr>
        <w:t>оведению ремонтных работ в муни</w:t>
      </w:r>
      <w:r w:rsidR="00143228" w:rsidRPr="00143228">
        <w:rPr>
          <w:rFonts w:ascii="Times New Roman" w:hAnsi="Times New Roman"/>
          <w:sz w:val="24"/>
          <w:szCs w:val="24"/>
          <w:u w:val="single"/>
        </w:rPr>
        <w:t>ципальных образовательных учреждениях района на 2014- 2020 годы» муниципальной программы «Развити</w:t>
      </w:r>
      <w:r w:rsidR="00F10A90">
        <w:rPr>
          <w:rFonts w:ascii="Times New Roman" w:hAnsi="Times New Roman"/>
          <w:sz w:val="24"/>
          <w:szCs w:val="24"/>
          <w:u w:val="single"/>
        </w:rPr>
        <w:t xml:space="preserve">е образования </w:t>
      </w:r>
      <w:proofErr w:type="spellStart"/>
      <w:r w:rsidR="00F10A90">
        <w:rPr>
          <w:rFonts w:ascii="Times New Roman" w:hAnsi="Times New Roman"/>
          <w:sz w:val="24"/>
          <w:szCs w:val="24"/>
          <w:u w:val="single"/>
        </w:rPr>
        <w:t>Вытегорского</w:t>
      </w:r>
      <w:proofErr w:type="spellEnd"/>
      <w:r w:rsidR="00F10A90">
        <w:rPr>
          <w:rFonts w:ascii="Times New Roman" w:hAnsi="Times New Roman"/>
          <w:sz w:val="24"/>
          <w:szCs w:val="24"/>
          <w:u w:val="single"/>
        </w:rPr>
        <w:t xml:space="preserve"> муни</w:t>
      </w:r>
      <w:r w:rsidR="00143228" w:rsidRPr="00143228">
        <w:rPr>
          <w:rFonts w:ascii="Times New Roman" w:hAnsi="Times New Roman"/>
          <w:sz w:val="24"/>
          <w:szCs w:val="24"/>
          <w:u w:val="single"/>
        </w:rPr>
        <w:t>ципального района на 2014 - 2020 годы»</w:t>
      </w:r>
    </w:p>
    <w:p w:rsidR="004C77C6" w:rsidRDefault="004C77C6" w:rsidP="00744189">
      <w:pPr>
        <w:pStyle w:val="ConsNormal"/>
        <w:widowControl/>
        <w:tabs>
          <w:tab w:val="left" w:pos="0"/>
        </w:tabs>
        <w:ind w:firstLine="0"/>
        <w:jc w:val="both"/>
        <w:rPr>
          <w:rFonts w:ascii="Times New Roman" w:hAnsi="Times New Roman"/>
          <w:b/>
          <w:sz w:val="24"/>
          <w:szCs w:val="24"/>
        </w:rPr>
      </w:pPr>
    </w:p>
    <w:p w:rsidR="003C4706" w:rsidRPr="0044012F" w:rsidRDefault="000104AF" w:rsidP="00744189">
      <w:pPr>
        <w:pStyle w:val="1"/>
        <w:jc w:val="both"/>
        <w:rPr>
          <w:b w:val="0"/>
          <w:szCs w:val="24"/>
          <w:u w:val="single"/>
        </w:rPr>
      </w:pPr>
      <w:r w:rsidRPr="00625DE4">
        <w:rPr>
          <w:szCs w:val="24"/>
        </w:rPr>
        <w:t>Основание проведения контрольного мероприятия</w:t>
      </w:r>
      <w:r w:rsidRPr="0044012F">
        <w:rPr>
          <w:b w:val="0"/>
          <w:szCs w:val="24"/>
          <w:u w:val="single"/>
        </w:rPr>
        <w:t>:</w:t>
      </w:r>
      <w:r w:rsidR="004C77C6" w:rsidRPr="0044012F">
        <w:rPr>
          <w:b w:val="0"/>
          <w:szCs w:val="24"/>
          <w:u w:val="single"/>
        </w:rPr>
        <w:t xml:space="preserve"> </w:t>
      </w:r>
      <w:r w:rsidR="00143228">
        <w:rPr>
          <w:b w:val="0"/>
          <w:szCs w:val="24"/>
          <w:u w:val="single"/>
        </w:rPr>
        <w:t>пункт 4</w:t>
      </w:r>
      <w:r w:rsidR="0044012F" w:rsidRPr="0044012F">
        <w:rPr>
          <w:b w:val="0"/>
          <w:szCs w:val="24"/>
          <w:u w:val="single"/>
        </w:rPr>
        <w:t xml:space="preserve"> раздела II плана, работы Ревиз</w:t>
      </w:r>
      <w:r w:rsidR="0044012F">
        <w:rPr>
          <w:b w:val="0"/>
          <w:szCs w:val="24"/>
          <w:u w:val="single"/>
        </w:rPr>
        <w:t xml:space="preserve">ионной комиссии </w:t>
      </w:r>
      <w:proofErr w:type="spellStart"/>
      <w:r w:rsidR="0044012F">
        <w:rPr>
          <w:b w:val="0"/>
          <w:szCs w:val="24"/>
          <w:u w:val="single"/>
        </w:rPr>
        <w:t>Вытегорского</w:t>
      </w:r>
      <w:proofErr w:type="spellEnd"/>
      <w:r w:rsidR="0044012F">
        <w:rPr>
          <w:b w:val="0"/>
          <w:szCs w:val="24"/>
          <w:u w:val="single"/>
        </w:rPr>
        <w:t xml:space="preserve"> му</w:t>
      </w:r>
      <w:r w:rsidR="0044012F" w:rsidRPr="0044012F">
        <w:rPr>
          <w:b w:val="0"/>
          <w:szCs w:val="24"/>
          <w:u w:val="single"/>
        </w:rPr>
        <w:t>ниципального райо</w:t>
      </w:r>
      <w:r w:rsidR="00143228">
        <w:rPr>
          <w:b w:val="0"/>
          <w:szCs w:val="24"/>
          <w:u w:val="single"/>
        </w:rPr>
        <w:t>на на 2020 год, распоряжение № 7 от 04.03</w:t>
      </w:r>
      <w:r w:rsidR="0044012F" w:rsidRPr="0044012F">
        <w:rPr>
          <w:b w:val="0"/>
          <w:szCs w:val="24"/>
          <w:u w:val="single"/>
        </w:rPr>
        <w:t>.2020 года</w:t>
      </w:r>
    </w:p>
    <w:p w:rsidR="000104AF" w:rsidRPr="000104AF" w:rsidRDefault="000104AF" w:rsidP="00744189">
      <w:pPr>
        <w:pStyle w:val="ConsPlusNormal"/>
        <w:jc w:val="both"/>
        <w:rPr>
          <w:rFonts w:ascii="Times New Roman" w:hAnsi="Times New Roman" w:cs="Times New Roman"/>
          <w:b/>
          <w:sz w:val="24"/>
          <w:szCs w:val="24"/>
        </w:rPr>
      </w:pPr>
    </w:p>
    <w:p w:rsidR="00CD477F" w:rsidRPr="00766776" w:rsidRDefault="000104AF" w:rsidP="00744189">
      <w:pPr>
        <w:pStyle w:val="ConsPlusNonformat"/>
        <w:jc w:val="both"/>
        <w:rPr>
          <w:rFonts w:ascii="Times New Roman" w:hAnsi="Times New Roman" w:cs="Times New Roman"/>
          <w:b/>
          <w:sz w:val="24"/>
          <w:szCs w:val="24"/>
        </w:rPr>
      </w:pPr>
      <w:r w:rsidRPr="000104AF">
        <w:rPr>
          <w:rFonts w:ascii="Times New Roman" w:hAnsi="Times New Roman"/>
          <w:b/>
          <w:sz w:val="24"/>
          <w:szCs w:val="24"/>
        </w:rPr>
        <w:t>Цель(и) контрольного мероприятия:</w:t>
      </w:r>
      <w:r w:rsidR="004C77C6" w:rsidRPr="004C77C6">
        <w:rPr>
          <w:rFonts w:ascii="Times New Roman" w:hAnsi="Times New Roman"/>
          <w:sz w:val="24"/>
          <w:szCs w:val="24"/>
          <w:u w:val="single"/>
        </w:rPr>
        <w:t xml:space="preserve"> </w:t>
      </w:r>
      <w:r w:rsidR="00CD477F" w:rsidRPr="00650C31">
        <w:rPr>
          <w:rFonts w:ascii="Times New Roman" w:hAnsi="Times New Roman"/>
          <w:sz w:val="24"/>
          <w:szCs w:val="24"/>
          <w:u w:val="single"/>
        </w:rPr>
        <w:t xml:space="preserve">осуществление контроля за законностью, результативностью (эффективностью и экономностью) </w:t>
      </w:r>
      <w:r w:rsidR="00CD477F" w:rsidRPr="00705DB4">
        <w:rPr>
          <w:rFonts w:ascii="Times New Roman" w:hAnsi="Times New Roman"/>
          <w:sz w:val="24"/>
          <w:szCs w:val="24"/>
          <w:u w:val="single"/>
        </w:rPr>
        <w:t>использования</w:t>
      </w:r>
      <w:r w:rsidR="00705DB4">
        <w:rPr>
          <w:rFonts w:ascii="Times New Roman" w:hAnsi="Times New Roman"/>
          <w:sz w:val="24"/>
          <w:szCs w:val="24"/>
          <w:u w:val="single"/>
        </w:rPr>
        <w:t xml:space="preserve"> средств бюджета</w:t>
      </w:r>
      <w:r w:rsidR="00CD477F" w:rsidRPr="00705DB4">
        <w:rPr>
          <w:rFonts w:ascii="Times New Roman" w:hAnsi="Times New Roman"/>
          <w:sz w:val="24"/>
          <w:szCs w:val="24"/>
          <w:u w:val="single"/>
        </w:rPr>
        <w:t>.</w:t>
      </w:r>
    </w:p>
    <w:p w:rsidR="000104AF" w:rsidRDefault="000104AF" w:rsidP="00744189">
      <w:pPr>
        <w:pStyle w:val="ConsPlusNormal"/>
        <w:jc w:val="both"/>
        <w:rPr>
          <w:rFonts w:ascii="Times New Roman" w:hAnsi="Times New Roman" w:cs="Times New Roman"/>
          <w:b/>
          <w:sz w:val="24"/>
          <w:szCs w:val="24"/>
        </w:rPr>
      </w:pPr>
    </w:p>
    <w:p w:rsidR="007F4E67" w:rsidRDefault="000104AF" w:rsidP="00744189">
      <w:pPr>
        <w:keepLines/>
        <w:widowControl w:val="0"/>
        <w:spacing w:after="0" w:line="240" w:lineRule="auto"/>
        <w:jc w:val="both"/>
        <w:rPr>
          <w:rFonts w:ascii="Times New Roman" w:hAnsi="Times New Roman"/>
          <w:sz w:val="24"/>
          <w:szCs w:val="24"/>
          <w:u w:val="single"/>
          <w:lang w:eastAsia="ru-RU"/>
        </w:rPr>
      </w:pPr>
      <w:r w:rsidRPr="000104AF">
        <w:rPr>
          <w:rFonts w:ascii="Times New Roman" w:hAnsi="Times New Roman"/>
          <w:b/>
          <w:sz w:val="24"/>
          <w:szCs w:val="24"/>
        </w:rPr>
        <w:t>Объекты контрольного мероприятия</w:t>
      </w:r>
      <w:r w:rsidR="00714765">
        <w:rPr>
          <w:rFonts w:ascii="Times New Roman" w:hAnsi="Times New Roman"/>
          <w:b/>
          <w:sz w:val="24"/>
          <w:szCs w:val="24"/>
        </w:rPr>
        <w:t>:</w:t>
      </w:r>
      <w:r w:rsidR="00714765" w:rsidRPr="00714765">
        <w:rPr>
          <w:rFonts w:ascii="Times New Roman" w:hAnsi="Times New Roman"/>
          <w:b/>
        </w:rPr>
        <w:t xml:space="preserve"> </w:t>
      </w:r>
      <w:r w:rsidR="00143228">
        <w:rPr>
          <w:rFonts w:ascii="Times New Roman" w:hAnsi="Times New Roman"/>
          <w:sz w:val="24"/>
          <w:szCs w:val="24"/>
          <w:u w:val="single"/>
          <w:lang w:eastAsia="ru-RU"/>
        </w:rPr>
        <w:t>МБОУ «</w:t>
      </w:r>
      <w:proofErr w:type="spellStart"/>
      <w:r w:rsidR="00143228">
        <w:rPr>
          <w:rFonts w:ascii="Times New Roman" w:hAnsi="Times New Roman"/>
          <w:sz w:val="24"/>
          <w:szCs w:val="24"/>
          <w:u w:val="single"/>
          <w:lang w:eastAsia="ru-RU"/>
        </w:rPr>
        <w:t>Ковжинская</w:t>
      </w:r>
      <w:proofErr w:type="spellEnd"/>
      <w:r w:rsidR="00143228">
        <w:rPr>
          <w:rFonts w:ascii="Times New Roman" w:hAnsi="Times New Roman"/>
          <w:sz w:val="24"/>
          <w:szCs w:val="24"/>
          <w:u w:val="single"/>
          <w:lang w:eastAsia="ru-RU"/>
        </w:rPr>
        <w:t xml:space="preserve"> средняя</w:t>
      </w:r>
      <w:r w:rsidR="0044012F">
        <w:rPr>
          <w:rFonts w:ascii="Times New Roman" w:hAnsi="Times New Roman"/>
          <w:sz w:val="24"/>
          <w:szCs w:val="24"/>
          <w:u w:val="single"/>
          <w:lang w:eastAsia="ru-RU"/>
        </w:rPr>
        <w:t xml:space="preserve"> общеобразовательная школа»</w:t>
      </w:r>
    </w:p>
    <w:p w:rsidR="00FA376D" w:rsidRPr="001443FE" w:rsidRDefault="00FA376D" w:rsidP="00744189">
      <w:pPr>
        <w:keepLines/>
        <w:widowControl w:val="0"/>
        <w:spacing w:after="0" w:line="240" w:lineRule="auto"/>
        <w:jc w:val="both"/>
        <w:rPr>
          <w:rFonts w:ascii="Times New Roman" w:hAnsi="Times New Roman"/>
          <w:sz w:val="24"/>
          <w:szCs w:val="24"/>
          <w:u w:val="single"/>
          <w:lang w:eastAsia="ru-RU"/>
        </w:rPr>
      </w:pPr>
    </w:p>
    <w:p w:rsidR="000104AF" w:rsidRPr="000104AF" w:rsidRDefault="000104AF" w:rsidP="00744189">
      <w:pPr>
        <w:pStyle w:val="ConsPlusNormal"/>
        <w:jc w:val="both"/>
        <w:rPr>
          <w:rFonts w:ascii="Times New Roman" w:hAnsi="Times New Roman" w:cs="Times New Roman"/>
          <w:b/>
          <w:sz w:val="24"/>
          <w:szCs w:val="24"/>
        </w:rPr>
      </w:pPr>
      <w:r w:rsidRPr="000104AF">
        <w:rPr>
          <w:rFonts w:ascii="Times New Roman" w:hAnsi="Times New Roman" w:cs="Times New Roman"/>
          <w:b/>
          <w:sz w:val="24"/>
          <w:szCs w:val="24"/>
        </w:rPr>
        <w:t xml:space="preserve">Проверяемый период </w:t>
      </w:r>
      <w:proofErr w:type="gramStart"/>
      <w:r w:rsidRPr="000104AF">
        <w:rPr>
          <w:rFonts w:ascii="Times New Roman" w:hAnsi="Times New Roman" w:cs="Times New Roman"/>
          <w:b/>
          <w:sz w:val="24"/>
          <w:szCs w:val="24"/>
        </w:rPr>
        <w:t>времени:</w:t>
      </w:r>
      <w:r w:rsidR="004C77C6">
        <w:rPr>
          <w:rFonts w:ascii="Times New Roman" w:hAnsi="Times New Roman" w:cs="Times New Roman"/>
          <w:b/>
          <w:sz w:val="24"/>
          <w:szCs w:val="24"/>
        </w:rPr>
        <w:t xml:space="preserve">   </w:t>
      </w:r>
      <w:proofErr w:type="gramEnd"/>
      <w:r w:rsidR="004C77C6">
        <w:rPr>
          <w:rFonts w:ascii="Times New Roman" w:hAnsi="Times New Roman" w:cs="Times New Roman"/>
          <w:b/>
          <w:sz w:val="24"/>
          <w:szCs w:val="24"/>
        </w:rPr>
        <w:t xml:space="preserve"> </w:t>
      </w:r>
      <w:r w:rsidR="0044012F">
        <w:rPr>
          <w:rFonts w:ascii="Times New Roman" w:hAnsi="Times New Roman" w:cs="Times New Roman"/>
          <w:sz w:val="24"/>
          <w:szCs w:val="24"/>
          <w:u w:val="single"/>
        </w:rPr>
        <w:t xml:space="preserve"> 2019 год</w:t>
      </w:r>
    </w:p>
    <w:p w:rsidR="000104AF" w:rsidRPr="000104AF" w:rsidRDefault="000104AF" w:rsidP="00744189">
      <w:pPr>
        <w:spacing w:after="0" w:line="240" w:lineRule="auto"/>
        <w:jc w:val="both"/>
        <w:rPr>
          <w:rFonts w:ascii="Times New Roman" w:hAnsi="Times New Roman"/>
          <w:sz w:val="24"/>
          <w:szCs w:val="24"/>
          <w:u w:val="single"/>
        </w:rPr>
      </w:pPr>
    </w:p>
    <w:p w:rsidR="00143228" w:rsidRPr="00143228" w:rsidRDefault="00F258E1" w:rsidP="00143228">
      <w:pPr>
        <w:pStyle w:val="1"/>
        <w:jc w:val="both"/>
        <w:rPr>
          <w:b w:val="0"/>
          <w:u w:val="single"/>
        </w:rPr>
      </w:pPr>
      <w:r w:rsidRPr="00C94FA3">
        <w:rPr>
          <w:szCs w:val="24"/>
        </w:rPr>
        <w:t>Сроки про</w:t>
      </w:r>
      <w:r w:rsidR="00C1463B">
        <w:rPr>
          <w:szCs w:val="24"/>
        </w:rPr>
        <w:t>ведения контрольного</w:t>
      </w:r>
      <w:r w:rsidRPr="00C94FA3">
        <w:rPr>
          <w:szCs w:val="24"/>
        </w:rPr>
        <w:t xml:space="preserve"> </w:t>
      </w:r>
      <w:proofErr w:type="gramStart"/>
      <w:r w:rsidRPr="00C94FA3">
        <w:rPr>
          <w:szCs w:val="24"/>
        </w:rPr>
        <w:t>мероприятия</w:t>
      </w:r>
      <w:r w:rsidR="00C57510" w:rsidRPr="00143228">
        <w:rPr>
          <w:b w:val="0"/>
          <w:szCs w:val="24"/>
          <w:u w:val="single"/>
        </w:rPr>
        <w:t>:</w:t>
      </w:r>
      <w:r w:rsidR="00766776" w:rsidRPr="00143228">
        <w:rPr>
          <w:b w:val="0"/>
          <w:u w:val="single"/>
        </w:rPr>
        <w:t xml:space="preserve">   </w:t>
      </w:r>
      <w:proofErr w:type="gramEnd"/>
      <w:r w:rsidR="00143228" w:rsidRPr="00143228">
        <w:rPr>
          <w:b w:val="0"/>
          <w:u w:val="single"/>
        </w:rPr>
        <w:t>с 10.03.2020 года по 20.04.2020 года.</w:t>
      </w:r>
    </w:p>
    <w:p w:rsidR="00143228" w:rsidRPr="00143228" w:rsidRDefault="00143228" w:rsidP="00143228">
      <w:pPr>
        <w:pStyle w:val="1"/>
        <w:jc w:val="both"/>
        <w:rPr>
          <w:b w:val="0"/>
          <w:u w:val="single"/>
        </w:rPr>
      </w:pPr>
      <w:r w:rsidRPr="00143228">
        <w:rPr>
          <w:b w:val="0"/>
          <w:u w:val="single"/>
        </w:rPr>
        <w:t xml:space="preserve">Контрольное мероприятие приостановлено распоряжением № 10 от 31.03.2020г. на 34 дня. Возобновление мероприятия с 04.05.2020 г. </w:t>
      </w:r>
    </w:p>
    <w:p w:rsidR="00143228" w:rsidRPr="00143228" w:rsidRDefault="00143228" w:rsidP="00143228">
      <w:pPr>
        <w:pStyle w:val="1"/>
        <w:jc w:val="both"/>
        <w:rPr>
          <w:b w:val="0"/>
          <w:u w:val="single"/>
        </w:rPr>
      </w:pPr>
      <w:r w:rsidRPr="00143228">
        <w:rPr>
          <w:b w:val="0"/>
          <w:u w:val="single"/>
        </w:rPr>
        <w:t>Контрольное мероприятие приостановлено приказом от 6 мая 2020 г. № 4 «О приостановке проведения контрольных мероприятий».</w:t>
      </w:r>
    </w:p>
    <w:p w:rsidR="00766776" w:rsidRPr="00705DB4" w:rsidRDefault="00143228" w:rsidP="00143228">
      <w:pPr>
        <w:pStyle w:val="1"/>
        <w:jc w:val="both"/>
        <w:rPr>
          <w:b w:val="0"/>
          <w:szCs w:val="24"/>
          <w:u w:val="single"/>
        </w:rPr>
      </w:pPr>
      <w:r w:rsidRPr="00143228">
        <w:rPr>
          <w:b w:val="0"/>
          <w:u w:val="single"/>
        </w:rPr>
        <w:t>Возобновление проведения мероприятия с</w:t>
      </w:r>
      <w:r w:rsidR="00F10A90">
        <w:rPr>
          <w:b w:val="0"/>
          <w:u w:val="single"/>
        </w:rPr>
        <w:t xml:space="preserve"> 09.06.2020 г. на основании рас</w:t>
      </w:r>
      <w:r w:rsidRPr="00143228">
        <w:rPr>
          <w:b w:val="0"/>
          <w:u w:val="single"/>
        </w:rPr>
        <w:t>поряжения от 09.06.2020 № 32 «О возо</w:t>
      </w:r>
      <w:r w:rsidR="00F10A90">
        <w:rPr>
          <w:b w:val="0"/>
          <w:u w:val="single"/>
        </w:rPr>
        <w:t>бновлении проведения контрольно</w:t>
      </w:r>
      <w:r w:rsidRPr="00143228">
        <w:rPr>
          <w:b w:val="0"/>
          <w:u w:val="single"/>
        </w:rPr>
        <w:t xml:space="preserve">го мероприятия». </w:t>
      </w:r>
      <w:r w:rsidR="0044012F" w:rsidRPr="00143228">
        <w:rPr>
          <w:b w:val="0"/>
          <w:u w:val="single"/>
        </w:rPr>
        <w:t xml:space="preserve"> </w:t>
      </w:r>
    </w:p>
    <w:p w:rsidR="001F0860" w:rsidRDefault="001F0860" w:rsidP="00744189">
      <w:pPr>
        <w:spacing w:after="0" w:line="240" w:lineRule="auto"/>
        <w:jc w:val="both"/>
        <w:rPr>
          <w:rFonts w:ascii="Times New Roman" w:hAnsi="Times New Roman"/>
          <w:b/>
          <w:sz w:val="24"/>
          <w:szCs w:val="24"/>
        </w:rPr>
      </w:pPr>
    </w:p>
    <w:p w:rsidR="00044672" w:rsidRPr="00CD477F" w:rsidRDefault="00F258E1" w:rsidP="00744189">
      <w:pPr>
        <w:spacing w:after="0" w:line="240" w:lineRule="auto"/>
        <w:jc w:val="both"/>
        <w:rPr>
          <w:rFonts w:ascii="Times New Roman" w:hAnsi="Times New Roman"/>
          <w:sz w:val="24"/>
          <w:szCs w:val="24"/>
          <w:u w:val="single"/>
        </w:rPr>
      </w:pPr>
      <w:r w:rsidRPr="00C94FA3">
        <w:rPr>
          <w:rFonts w:ascii="Times New Roman" w:hAnsi="Times New Roman"/>
          <w:b/>
          <w:sz w:val="24"/>
          <w:szCs w:val="24"/>
        </w:rPr>
        <w:t>Испо</w:t>
      </w:r>
      <w:r w:rsidR="00C1463B">
        <w:rPr>
          <w:rFonts w:ascii="Times New Roman" w:hAnsi="Times New Roman"/>
          <w:b/>
          <w:sz w:val="24"/>
          <w:szCs w:val="24"/>
        </w:rPr>
        <w:t>лнители контрольного</w:t>
      </w:r>
      <w:r w:rsidRPr="00C94FA3">
        <w:rPr>
          <w:rFonts w:ascii="Times New Roman" w:hAnsi="Times New Roman"/>
          <w:b/>
          <w:sz w:val="24"/>
          <w:szCs w:val="24"/>
        </w:rPr>
        <w:t xml:space="preserve"> мероприятия</w:t>
      </w:r>
      <w:r w:rsidRPr="00C94FA3">
        <w:rPr>
          <w:rFonts w:ascii="Times New Roman" w:hAnsi="Times New Roman"/>
          <w:sz w:val="24"/>
          <w:szCs w:val="24"/>
        </w:rPr>
        <w:t xml:space="preserve">: </w:t>
      </w:r>
      <w:proofErr w:type="spellStart"/>
      <w:r w:rsidR="0044012F">
        <w:rPr>
          <w:rFonts w:ascii="Times New Roman" w:hAnsi="Times New Roman"/>
          <w:sz w:val="24"/>
          <w:szCs w:val="24"/>
          <w:u w:val="single"/>
        </w:rPr>
        <w:t>Н.В.Зелинская</w:t>
      </w:r>
      <w:proofErr w:type="spellEnd"/>
      <w:r w:rsidR="0044012F">
        <w:rPr>
          <w:rFonts w:ascii="Times New Roman" w:hAnsi="Times New Roman"/>
          <w:sz w:val="24"/>
          <w:szCs w:val="24"/>
          <w:u w:val="single"/>
        </w:rPr>
        <w:t xml:space="preserve"> – председатель</w:t>
      </w:r>
      <w:r w:rsidR="00CD477F">
        <w:rPr>
          <w:rFonts w:ascii="Times New Roman" w:hAnsi="Times New Roman"/>
          <w:sz w:val="24"/>
          <w:szCs w:val="24"/>
          <w:u w:val="single"/>
        </w:rPr>
        <w:t xml:space="preserve"> Ревизионной комиссии ВМР</w:t>
      </w:r>
    </w:p>
    <w:p w:rsidR="0044012F" w:rsidRPr="0053306E" w:rsidRDefault="0044012F" w:rsidP="00F10A90">
      <w:pPr>
        <w:widowControl w:val="0"/>
        <w:tabs>
          <w:tab w:val="left" w:pos="0"/>
        </w:tabs>
        <w:suppressAutoHyphens/>
        <w:autoSpaceDE w:val="0"/>
        <w:spacing w:after="0" w:line="240" w:lineRule="auto"/>
        <w:jc w:val="both"/>
        <w:rPr>
          <w:rFonts w:ascii="Times New Roman" w:eastAsia="Calibri" w:hAnsi="Times New Roman"/>
          <w:sz w:val="24"/>
          <w:szCs w:val="24"/>
          <w:lang w:eastAsia="ar-SA"/>
        </w:rPr>
      </w:pPr>
    </w:p>
    <w:p w:rsidR="00B3026C" w:rsidRDefault="001F0860" w:rsidP="00744189">
      <w:pPr>
        <w:spacing w:after="0" w:line="240" w:lineRule="auto"/>
        <w:jc w:val="both"/>
        <w:rPr>
          <w:rFonts w:ascii="Times New Roman" w:hAnsi="Times New Roman"/>
          <w:sz w:val="24"/>
          <w:szCs w:val="24"/>
          <w:u w:val="single"/>
        </w:rPr>
      </w:pPr>
      <w:r w:rsidRPr="004C77C6">
        <w:rPr>
          <w:rFonts w:ascii="Times New Roman" w:hAnsi="Times New Roman"/>
          <w:b/>
          <w:sz w:val="24"/>
          <w:szCs w:val="24"/>
        </w:rPr>
        <w:t>Оформленные акты, заключения, справки и т.п., использованные в отчете, ознакомление</w:t>
      </w:r>
      <w:r w:rsidRPr="001F0860">
        <w:rPr>
          <w:rFonts w:ascii="Times New Roman" w:hAnsi="Times New Roman"/>
          <w:b/>
          <w:sz w:val="24"/>
          <w:szCs w:val="24"/>
        </w:rPr>
        <w:t xml:space="preserve">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1F0860">
        <w:rPr>
          <w:rFonts w:ascii="Times New Roman" w:hAnsi="Times New Roman"/>
          <w:sz w:val="24"/>
          <w:szCs w:val="24"/>
          <w:u w:val="single"/>
        </w:rPr>
        <w:t xml:space="preserve"> </w:t>
      </w:r>
      <w:r w:rsidR="00606A06">
        <w:rPr>
          <w:rFonts w:ascii="Times New Roman" w:hAnsi="Times New Roman"/>
          <w:sz w:val="24"/>
          <w:szCs w:val="24"/>
          <w:u w:val="single"/>
        </w:rPr>
        <w:t xml:space="preserve">акт </w:t>
      </w:r>
      <w:r w:rsidR="001443FE">
        <w:rPr>
          <w:rFonts w:ascii="Times New Roman" w:hAnsi="Times New Roman"/>
          <w:sz w:val="24"/>
          <w:szCs w:val="24"/>
          <w:u w:val="single"/>
        </w:rPr>
        <w:t xml:space="preserve">проверки </w:t>
      </w:r>
      <w:r w:rsidR="00143228">
        <w:rPr>
          <w:rFonts w:ascii="Times New Roman" w:hAnsi="Times New Roman"/>
          <w:sz w:val="24"/>
          <w:szCs w:val="24"/>
          <w:u w:val="single"/>
        </w:rPr>
        <w:t xml:space="preserve">№ 12 от 16 </w:t>
      </w:r>
      <w:proofErr w:type="gramStart"/>
      <w:r w:rsidR="00143228">
        <w:rPr>
          <w:rFonts w:ascii="Times New Roman" w:hAnsi="Times New Roman"/>
          <w:sz w:val="24"/>
          <w:szCs w:val="24"/>
          <w:u w:val="single"/>
        </w:rPr>
        <w:t>июня</w:t>
      </w:r>
      <w:r w:rsidR="00FD4E72" w:rsidRPr="004225C1">
        <w:rPr>
          <w:rFonts w:ascii="Times New Roman" w:hAnsi="Times New Roman"/>
          <w:sz w:val="24"/>
          <w:szCs w:val="24"/>
          <w:u w:val="single"/>
        </w:rPr>
        <w:t xml:space="preserve"> </w:t>
      </w:r>
      <w:r w:rsidR="00172757" w:rsidRPr="004225C1">
        <w:rPr>
          <w:rFonts w:ascii="Times New Roman" w:hAnsi="Times New Roman"/>
          <w:sz w:val="24"/>
          <w:szCs w:val="24"/>
          <w:u w:val="single"/>
        </w:rPr>
        <w:t xml:space="preserve"> </w:t>
      </w:r>
      <w:r w:rsidR="0044012F">
        <w:rPr>
          <w:rFonts w:ascii="Times New Roman" w:hAnsi="Times New Roman"/>
          <w:sz w:val="24"/>
          <w:szCs w:val="24"/>
          <w:u w:val="single"/>
        </w:rPr>
        <w:t>2020</w:t>
      </w:r>
      <w:proofErr w:type="gramEnd"/>
      <w:r w:rsidR="00FD4E72" w:rsidRPr="004225C1">
        <w:rPr>
          <w:rFonts w:ascii="Times New Roman" w:hAnsi="Times New Roman"/>
          <w:sz w:val="24"/>
          <w:szCs w:val="24"/>
          <w:u w:val="single"/>
        </w:rPr>
        <w:t xml:space="preserve"> года., подпи</w:t>
      </w:r>
      <w:r w:rsidR="00E90ED5">
        <w:rPr>
          <w:rFonts w:ascii="Times New Roman" w:hAnsi="Times New Roman"/>
          <w:sz w:val="24"/>
          <w:szCs w:val="24"/>
          <w:u w:val="single"/>
        </w:rPr>
        <w:t>санный</w:t>
      </w:r>
      <w:r w:rsidR="00766776">
        <w:rPr>
          <w:rFonts w:ascii="Times New Roman" w:hAnsi="Times New Roman"/>
          <w:sz w:val="24"/>
          <w:szCs w:val="24"/>
          <w:u w:val="single"/>
        </w:rPr>
        <w:t xml:space="preserve"> </w:t>
      </w:r>
      <w:r w:rsidR="00E02418">
        <w:rPr>
          <w:rFonts w:ascii="Times New Roman" w:hAnsi="Times New Roman"/>
          <w:sz w:val="24"/>
          <w:szCs w:val="24"/>
          <w:u w:val="single"/>
        </w:rPr>
        <w:t>25</w:t>
      </w:r>
      <w:r w:rsidR="00F10A90">
        <w:rPr>
          <w:rFonts w:ascii="Times New Roman" w:hAnsi="Times New Roman"/>
          <w:sz w:val="24"/>
          <w:szCs w:val="24"/>
          <w:u w:val="single"/>
        </w:rPr>
        <w:t xml:space="preserve">.06.2020 директором учреждения и </w:t>
      </w:r>
      <w:r w:rsidR="003C4706">
        <w:rPr>
          <w:rFonts w:ascii="Times New Roman" w:hAnsi="Times New Roman"/>
          <w:sz w:val="24"/>
          <w:szCs w:val="24"/>
          <w:u w:val="single"/>
        </w:rPr>
        <w:t xml:space="preserve"> </w:t>
      </w:r>
      <w:proofErr w:type="spellStart"/>
      <w:r w:rsidR="0053306E">
        <w:rPr>
          <w:rFonts w:ascii="Times New Roman" w:hAnsi="Times New Roman"/>
          <w:sz w:val="24"/>
          <w:szCs w:val="24"/>
          <w:u w:val="single"/>
        </w:rPr>
        <w:t>Гл.</w:t>
      </w:r>
      <w:r w:rsidR="00766776" w:rsidRPr="00766776">
        <w:rPr>
          <w:rFonts w:ascii="Times New Roman" w:hAnsi="Times New Roman"/>
          <w:sz w:val="24"/>
          <w:szCs w:val="24"/>
          <w:u w:val="single"/>
        </w:rPr>
        <w:t>бухгалтер</w:t>
      </w:r>
      <w:r w:rsidR="00766776">
        <w:rPr>
          <w:rFonts w:ascii="Times New Roman" w:hAnsi="Times New Roman"/>
          <w:sz w:val="24"/>
          <w:szCs w:val="24"/>
          <w:u w:val="single"/>
        </w:rPr>
        <w:t>ом</w:t>
      </w:r>
      <w:proofErr w:type="spellEnd"/>
      <w:r w:rsidR="00766776" w:rsidRPr="00766776">
        <w:rPr>
          <w:rFonts w:ascii="Times New Roman" w:hAnsi="Times New Roman"/>
          <w:sz w:val="24"/>
          <w:szCs w:val="24"/>
          <w:u w:val="single"/>
        </w:rPr>
        <w:t xml:space="preserve"> Централизованной бухгалтерии МКУ «Многофункциональный центр предоставления государственных и муниципальных услуг</w:t>
      </w:r>
      <w:r w:rsidR="00766776">
        <w:rPr>
          <w:rFonts w:ascii="Times New Roman" w:hAnsi="Times New Roman"/>
          <w:sz w:val="24"/>
          <w:szCs w:val="24"/>
          <w:u w:val="single"/>
        </w:rPr>
        <w:t xml:space="preserve"> в </w:t>
      </w:r>
      <w:proofErr w:type="spellStart"/>
      <w:r w:rsidR="00766776">
        <w:rPr>
          <w:rFonts w:ascii="Times New Roman" w:hAnsi="Times New Roman"/>
          <w:sz w:val="24"/>
          <w:szCs w:val="24"/>
          <w:u w:val="single"/>
        </w:rPr>
        <w:t>Вытегорском</w:t>
      </w:r>
      <w:proofErr w:type="spellEnd"/>
      <w:r w:rsidR="00766776">
        <w:rPr>
          <w:rFonts w:ascii="Times New Roman" w:hAnsi="Times New Roman"/>
          <w:sz w:val="24"/>
          <w:szCs w:val="24"/>
          <w:u w:val="single"/>
        </w:rPr>
        <w:t xml:space="preserve"> </w:t>
      </w:r>
      <w:r w:rsidR="00F10A90">
        <w:rPr>
          <w:rFonts w:ascii="Times New Roman" w:hAnsi="Times New Roman"/>
          <w:sz w:val="24"/>
          <w:szCs w:val="24"/>
          <w:u w:val="single"/>
        </w:rPr>
        <w:t>районе»</w:t>
      </w:r>
    </w:p>
    <w:p w:rsidR="00143228" w:rsidRDefault="00143228" w:rsidP="00744189">
      <w:pPr>
        <w:spacing w:after="0" w:line="240" w:lineRule="auto"/>
        <w:jc w:val="both"/>
        <w:rPr>
          <w:rFonts w:ascii="Times New Roman" w:hAnsi="Times New Roman"/>
          <w:b/>
          <w:sz w:val="24"/>
          <w:szCs w:val="24"/>
        </w:rPr>
      </w:pPr>
    </w:p>
    <w:p w:rsidR="001F0860" w:rsidRDefault="001F0860" w:rsidP="00744189">
      <w:pPr>
        <w:spacing w:after="0" w:line="240" w:lineRule="auto"/>
        <w:jc w:val="both"/>
        <w:rPr>
          <w:rFonts w:ascii="Times New Roman" w:hAnsi="Times New Roman"/>
          <w:sz w:val="24"/>
          <w:szCs w:val="24"/>
          <w:u w:val="single"/>
        </w:rPr>
      </w:pPr>
      <w:r w:rsidRPr="00C94FA3">
        <w:rPr>
          <w:rFonts w:ascii="Times New Roman" w:hAnsi="Times New Roman"/>
          <w:b/>
          <w:sz w:val="24"/>
          <w:szCs w:val="24"/>
        </w:rPr>
        <w:t xml:space="preserve">Неполученные документы из числа затребованных с указанием причин или иные факты, </w:t>
      </w:r>
      <w:proofErr w:type="gramStart"/>
      <w:r w:rsidRPr="00C94FA3">
        <w:rPr>
          <w:rFonts w:ascii="Times New Roman" w:hAnsi="Times New Roman"/>
          <w:b/>
          <w:sz w:val="24"/>
          <w:szCs w:val="24"/>
        </w:rPr>
        <w:t>препятствовавшие  работе</w:t>
      </w:r>
      <w:proofErr w:type="gramEnd"/>
      <w:r w:rsidRPr="00C94FA3">
        <w:rPr>
          <w:rFonts w:ascii="Times New Roman" w:hAnsi="Times New Roman"/>
          <w:sz w:val="24"/>
          <w:szCs w:val="24"/>
        </w:rPr>
        <w:t xml:space="preserve">:    </w:t>
      </w:r>
      <w:r w:rsidRPr="00C94FA3">
        <w:rPr>
          <w:rFonts w:ascii="Times New Roman" w:hAnsi="Times New Roman"/>
          <w:sz w:val="24"/>
          <w:szCs w:val="24"/>
          <w:u w:val="single"/>
        </w:rPr>
        <w:t>нет</w:t>
      </w:r>
      <w:r>
        <w:rPr>
          <w:rFonts w:ascii="Times New Roman" w:hAnsi="Times New Roman"/>
          <w:sz w:val="24"/>
          <w:szCs w:val="24"/>
          <w:u w:val="single"/>
        </w:rPr>
        <w:t>.</w:t>
      </w:r>
    </w:p>
    <w:p w:rsidR="001F0860" w:rsidRDefault="001F0860" w:rsidP="00744189">
      <w:pPr>
        <w:pStyle w:val="ConsPlusNormal"/>
        <w:jc w:val="both"/>
        <w:rPr>
          <w:rFonts w:ascii="Times New Roman" w:hAnsi="Times New Roman" w:cs="Times New Roman"/>
          <w:sz w:val="24"/>
          <w:szCs w:val="24"/>
          <w:lang w:eastAsia="en-US"/>
        </w:rPr>
      </w:pPr>
    </w:p>
    <w:p w:rsidR="00143228" w:rsidRPr="00143228" w:rsidRDefault="001F0860" w:rsidP="00143228">
      <w:pPr>
        <w:spacing w:after="0" w:line="240" w:lineRule="auto"/>
        <w:jc w:val="both"/>
        <w:rPr>
          <w:rFonts w:ascii="Times New Roman" w:eastAsiaTheme="minorHAnsi" w:hAnsi="Times New Roman"/>
          <w:sz w:val="24"/>
          <w:szCs w:val="24"/>
        </w:rPr>
      </w:pPr>
      <w:r w:rsidRPr="001F0860">
        <w:rPr>
          <w:rFonts w:ascii="Times New Roman" w:hAnsi="Times New Roman"/>
          <w:b/>
          <w:sz w:val="24"/>
          <w:szCs w:val="24"/>
        </w:rPr>
        <w:lastRenderedPageBreak/>
        <w:t>Краткая характеристика проверяемой сферы и деятельности объектов контроля (при необходимости):</w:t>
      </w:r>
      <w:r w:rsidR="004D699A" w:rsidRPr="004D699A">
        <w:rPr>
          <w:rFonts w:ascii="Times New Roman" w:eastAsiaTheme="minorHAnsi" w:hAnsi="Times New Roman"/>
          <w:sz w:val="24"/>
          <w:szCs w:val="24"/>
        </w:rPr>
        <w:t xml:space="preserve"> </w:t>
      </w:r>
    </w:p>
    <w:p w:rsidR="00143228" w:rsidRPr="00143228" w:rsidRDefault="00143228" w:rsidP="00143228">
      <w:pPr>
        <w:spacing w:after="0" w:line="240" w:lineRule="auto"/>
        <w:ind w:left="142" w:firstLine="425"/>
        <w:jc w:val="both"/>
        <w:rPr>
          <w:rFonts w:ascii="Times New Roman" w:eastAsiaTheme="minorHAnsi" w:hAnsi="Times New Roman"/>
          <w:sz w:val="24"/>
          <w:szCs w:val="24"/>
        </w:rPr>
      </w:pPr>
      <w:r w:rsidRPr="00143228">
        <w:rPr>
          <w:rFonts w:ascii="Times New Roman" w:eastAsiaTheme="minorHAnsi" w:hAnsi="Times New Roman"/>
          <w:sz w:val="24"/>
          <w:szCs w:val="24"/>
        </w:rPr>
        <w:t xml:space="preserve">Юридический адрес проверяемого </w:t>
      </w:r>
      <w:r w:rsidR="00AA394C">
        <w:rPr>
          <w:rFonts w:ascii="Times New Roman" w:eastAsiaTheme="minorHAnsi" w:hAnsi="Times New Roman"/>
          <w:sz w:val="24"/>
          <w:szCs w:val="24"/>
        </w:rPr>
        <w:t>объекта: 162952, Вологодская об</w:t>
      </w:r>
      <w:r w:rsidRPr="00143228">
        <w:rPr>
          <w:rFonts w:ascii="Times New Roman" w:eastAsiaTheme="minorHAnsi" w:hAnsi="Times New Roman"/>
          <w:sz w:val="24"/>
          <w:szCs w:val="24"/>
        </w:rPr>
        <w:t xml:space="preserve">ласть, </w:t>
      </w:r>
      <w:proofErr w:type="spellStart"/>
      <w:r w:rsidRPr="00143228">
        <w:rPr>
          <w:rFonts w:ascii="Times New Roman" w:eastAsiaTheme="minorHAnsi" w:hAnsi="Times New Roman"/>
          <w:sz w:val="24"/>
          <w:szCs w:val="24"/>
        </w:rPr>
        <w:t>Вытегорский</w:t>
      </w:r>
      <w:proofErr w:type="spellEnd"/>
      <w:r w:rsidRPr="00143228">
        <w:rPr>
          <w:rFonts w:ascii="Times New Roman" w:eastAsiaTheme="minorHAnsi" w:hAnsi="Times New Roman"/>
          <w:sz w:val="24"/>
          <w:szCs w:val="24"/>
        </w:rPr>
        <w:t xml:space="preserve"> район, с. Анненский Мост, Советский проспект, д.27.</w:t>
      </w:r>
      <w:r w:rsidR="00FF328E">
        <w:rPr>
          <w:rFonts w:ascii="Times New Roman" w:eastAsiaTheme="minorHAnsi" w:hAnsi="Times New Roman"/>
          <w:sz w:val="24"/>
          <w:szCs w:val="24"/>
        </w:rPr>
        <w:t xml:space="preserve"> </w:t>
      </w:r>
    </w:p>
    <w:p w:rsidR="00143228" w:rsidRPr="00143228" w:rsidRDefault="00143228" w:rsidP="00143228">
      <w:pPr>
        <w:spacing w:after="0" w:line="240" w:lineRule="auto"/>
        <w:ind w:left="142" w:firstLine="425"/>
        <w:jc w:val="both"/>
        <w:rPr>
          <w:rFonts w:ascii="Times New Roman" w:eastAsiaTheme="minorHAnsi" w:hAnsi="Times New Roman"/>
          <w:sz w:val="24"/>
          <w:szCs w:val="24"/>
        </w:rPr>
      </w:pPr>
      <w:r w:rsidRPr="00143228">
        <w:rPr>
          <w:rFonts w:ascii="Times New Roman" w:hAnsi="Times New Roman"/>
          <w:sz w:val="24"/>
          <w:szCs w:val="24"/>
          <w:lang w:eastAsia="ru-RU"/>
        </w:rPr>
        <w:t>Муниципальное бюджетное общеобразовательное учреждение «</w:t>
      </w:r>
      <w:proofErr w:type="spellStart"/>
      <w:r w:rsidRPr="00143228">
        <w:rPr>
          <w:rFonts w:ascii="Times New Roman" w:hAnsi="Times New Roman"/>
          <w:sz w:val="24"/>
          <w:szCs w:val="24"/>
          <w:lang w:eastAsia="ru-RU"/>
        </w:rPr>
        <w:t>Ковжинская</w:t>
      </w:r>
      <w:proofErr w:type="spellEnd"/>
      <w:r w:rsidRPr="00143228">
        <w:rPr>
          <w:rFonts w:ascii="Times New Roman" w:hAnsi="Times New Roman"/>
          <w:sz w:val="24"/>
          <w:szCs w:val="24"/>
          <w:lang w:eastAsia="ru-RU"/>
        </w:rPr>
        <w:t xml:space="preserve"> средняя общеобразовательная школа» </w:t>
      </w:r>
      <w:r w:rsidRPr="00143228">
        <w:rPr>
          <w:rFonts w:ascii="Times New Roman" w:eastAsiaTheme="minorHAnsi" w:hAnsi="Times New Roman"/>
          <w:sz w:val="24"/>
          <w:szCs w:val="24"/>
        </w:rPr>
        <w:t>ИНН 3508002797</w:t>
      </w:r>
      <w:r w:rsidR="00F10A90">
        <w:rPr>
          <w:rFonts w:ascii="Times New Roman" w:eastAsiaTheme="minorHAnsi" w:hAnsi="Times New Roman"/>
          <w:sz w:val="24"/>
          <w:szCs w:val="24"/>
        </w:rPr>
        <w:t>.</w:t>
      </w:r>
    </w:p>
    <w:p w:rsidR="00143228" w:rsidRPr="00143228" w:rsidRDefault="00143228" w:rsidP="00143228">
      <w:pPr>
        <w:shd w:val="clear" w:color="auto" w:fill="FFFFFF"/>
        <w:tabs>
          <w:tab w:val="left" w:pos="567"/>
        </w:tabs>
        <w:spacing w:after="0" w:line="240" w:lineRule="auto"/>
        <w:jc w:val="both"/>
        <w:rPr>
          <w:rFonts w:ascii="Times New Roman" w:eastAsia="Calibri" w:hAnsi="Times New Roman"/>
          <w:bCs/>
          <w:sz w:val="24"/>
          <w:szCs w:val="24"/>
          <w:lang w:eastAsia="ru-RU"/>
        </w:rPr>
      </w:pPr>
      <w:r w:rsidRPr="00143228">
        <w:rPr>
          <w:rFonts w:ascii="Times New Roman" w:hAnsi="Times New Roman"/>
          <w:sz w:val="24"/>
          <w:szCs w:val="24"/>
          <w:lang w:eastAsia="ru-RU"/>
        </w:rPr>
        <w:t xml:space="preserve">        Реализация целей и задач Учреждения осуществляется, в том числе с помощью   участия в муниципальной программе </w:t>
      </w:r>
      <w:r w:rsidRPr="00143228">
        <w:rPr>
          <w:rFonts w:ascii="Times New Roman" w:eastAsia="Calibri" w:hAnsi="Times New Roman"/>
          <w:bCs/>
          <w:sz w:val="24"/>
          <w:szCs w:val="24"/>
          <w:lang w:eastAsia="ru-RU"/>
        </w:rPr>
        <w:t xml:space="preserve">«Развитие образования </w:t>
      </w:r>
      <w:proofErr w:type="spellStart"/>
      <w:r w:rsidRPr="00143228">
        <w:rPr>
          <w:rFonts w:ascii="Times New Roman" w:eastAsia="Calibri" w:hAnsi="Times New Roman"/>
          <w:bCs/>
          <w:sz w:val="24"/>
          <w:szCs w:val="24"/>
          <w:lang w:eastAsia="ru-RU"/>
        </w:rPr>
        <w:t>Вытегорского</w:t>
      </w:r>
      <w:proofErr w:type="spellEnd"/>
      <w:r w:rsidRPr="00143228">
        <w:rPr>
          <w:rFonts w:ascii="Times New Roman" w:eastAsia="Calibri" w:hAnsi="Times New Roman"/>
          <w:bCs/>
          <w:sz w:val="24"/>
          <w:szCs w:val="24"/>
          <w:lang w:eastAsia="ru-RU"/>
        </w:rPr>
        <w:t xml:space="preserve"> муниципального района на 2014 - 2020 годы».</w:t>
      </w:r>
    </w:p>
    <w:p w:rsidR="00143228" w:rsidRPr="00143228" w:rsidRDefault="00143228" w:rsidP="00143228">
      <w:pPr>
        <w:shd w:val="clear" w:color="auto" w:fill="FFFFFF"/>
        <w:tabs>
          <w:tab w:val="left" w:pos="567"/>
        </w:tabs>
        <w:spacing w:after="0" w:line="240" w:lineRule="auto"/>
        <w:jc w:val="both"/>
        <w:rPr>
          <w:rFonts w:ascii="Times New Roman" w:eastAsia="Calibri" w:hAnsi="Times New Roman"/>
          <w:b/>
          <w:bCs/>
          <w:sz w:val="24"/>
          <w:szCs w:val="24"/>
          <w:lang w:eastAsia="ru-RU"/>
        </w:rPr>
      </w:pPr>
    </w:p>
    <w:p w:rsidR="00143228" w:rsidRPr="00143228" w:rsidRDefault="00143228" w:rsidP="00143228">
      <w:pPr>
        <w:spacing w:after="0" w:line="240" w:lineRule="auto"/>
        <w:ind w:firstLine="547"/>
        <w:jc w:val="both"/>
        <w:outlineLvl w:val="1"/>
        <w:rPr>
          <w:rFonts w:ascii="Times New Roman" w:eastAsiaTheme="minorHAnsi" w:hAnsi="Times New Roman"/>
          <w:sz w:val="24"/>
          <w:szCs w:val="24"/>
        </w:rPr>
      </w:pPr>
      <w:r w:rsidRPr="00143228">
        <w:rPr>
          <w:rFonts w:ascii="Times New Roman" w:eastAsiaTheme="minorHAnsi" w:hAnsi="Times New Roman"/>
          <w:sz w:val="24"/>
          <w:szCs w:val="24"/>
        </w:rPr>
        <w:t>П</w:t>
      </w:r>
      <w:r w:rsidRPr="00143228">
        <w:rPr>
          <w:rFonts w:ascii="Times New Roman" w:eastAsia="Calibri" w:hAnsi="Times New Roman"/>
          <w:bCs/>
          <w:sz w:val="24"/>
          <w:szCs w:val="24"/>
          <w:lang w:eastAsia="ru-RU"/>
        </w:rPr>
        <w:t xml:space="preserve">одпрограмма «Комплексная безопасность и мероприятия по проведению ремонтных работ в муниципальных образовательных учреждениях района на 2014- 2020 годы» является приложением к муниципальной программе «Развитие образования </w:t>
      </w:r>
      <w:proofErr w:type="spellStart"/>
      <w:r w:rsidRPr="00143228">
        <w:rPr>
          <w:rFonts w:ascii="Times New Roman" w:eastAsia="Calibri" w:hAnsi="Times New Roman"/>
          <w:bCs/>
          <w:sz w:val="24"/>
          <w:szCs w:val="24"/>
          <w:lang w:eastAsia="ru-RU"/>
        </w:rPr>
        <w:t>Вытегорского</w:t>
      </w:r>
      <w:proofErr w:type="spellEnd"/>
      <w:r w:rsidRPr="00143228">
        <w:rPr>
          <w:rFonts w:ascii="Times New Roman" w:eastAsia="Calibri" w:hAnsi="Times New Roman"/>
          <w:bCs/>
          <w:sz w:val="24"/>
          <w:szCs w:val="24"/>
          <w:lang w:eastAsia="ru-RU"/>
        </w:rPr>
        <w:t xml:space="preserve"> муниципального района на 2014 - 2020 годы», утвержденной постановлением </w:t>
      </w:r>
      <w:r w:rsidRPr="00143228">
        <w:rPr>
          <w:rFonts w:ascii="Times New Roman" w:hAnsi="Times New Roman"/>
          <w:color w:val="000000"/>
          <w:kern w:val="1"/>
          <w:sz w:val="24"/>
          <w:szCs w:val="24"/>
          <w:lang w:eastAsia="ar-SA"/>
        </w:rPr>
        <w:t xml:space="preserve">Администрации </w:t>
      </w:r>
      <w:proofErr w:type="spellStart"/>
      <w:r w:rsidRPr="00143228">
        <w:rPr>
          <w:rFonts w:ascii="Times New Roman" w:hAnsi="Times New Roman"/>
          <w:color w:val="000000"/>
          <w:kern w:val="1"/>
          <w:sz w:val="24"/>
          <w:szCs w:val="24"/>
          <w:lang w:eastAsia="ar-SA"/>
        </w:rPr>
        <w:t>Вытегорского</w:t>
      </w:r>
      <w:proofErr w:type="spellEnd"/>
      <w:r w:rsidRPr="00143228">
        <w:rPr>
          <w:rFonts w:ascii="Times New Roman" w:hAnsi="Times New Roman"/>
          <w:color w:val="000000"/>
          <w:kern w:val="1"/>
          <w:sz w:val="24"/>
          <w:szCs w:val="24"/>
          <w:lang w:eastAsia="ar-SA"/>
        </w:rPr>
        <w:t xml:space="preserve"> муниципального района</w:t>
      </w:r>
      <w:r w:rsidRPr="00143228">
        <w:rPr>
          <w:rFonts w:ascii="Times New Roman" w:hAnsi="Times New Roman"/>
          <w:bCs/>
          <w:sz w:val="24"/>
          <w:szCs w:val="24"/>
          <w:lang w:eastAsia="ar-SA"/>
        </w:rPr>
        <w:t xml:space="preserve"> от 11.02.2014 г. № 91 «Об утверждении муниципальной программы «Развитие образования </w:t>
      </w:r>
      <w:proofErr w:type="spellStart"/>
      <w:r w:rsidRPr="00143228">
        <w:rPr>
          <w:rFonts w:ascii="Times New Roman" w:hAnsi="Times New Roman"/>
          <w:bCs/>
          <w:sz w:val="24"/>
          <w:szCs w:val="24"/>
          <w:lang w:eastAsia="ar-SA"/>
        </w:rPr>
        <w:t>Вытегорского</w:t>
      </w:r>
      <w:proofErr w:type="spellEnd"/>
      <w:r w:rsidRPr="00143228">
        <w:rPr>
          <w:rFonts w:ascii="Times New Roman" w:hAnsi="Times New Roman"/>
          <w:bCs/>
          <w:sz w:val="24"/>
          <w:szCs w:val="24"/>
          <w:lang w:eastAsia="ar-SA"/>
        </w:rPr>
        <w:t xml:space="preserve"> муниципального района на 2014 – 2020 годы» (с изменениями) в целях обеспечения развития образования на территории </w:t>
      </w:r>
      <w:proofErr w:type="spellStart"/>
      <w:r w:rsidRPr="00143228">
        <w:rPr>
          <w:rFonts w:ascii="Times New Roman" w:hAnsi="Times New Roman"/>
          <w:bCs/>
          <w:sz w:val="24"/>
          <w:szCs w:val="24"/>
          <w:lang w:eastAsia="ar-SA"/>
        </w:rPr>
        <w:t>Вытегорского</w:t>
      </w:r>
      <w:proofErr w:type="spellEnd"/>
      <w:r w:rsidRPr="00143228">
        <w:rPr>
          <w:rFonts w:ascii="Times New Roman" w:hAnsi="Times New Roman"/>
          <w:bCs/>
          <w:sz w:val="24"/>
          <w:szCs w:val="24"/>
          <w:lang w:eastAsia="ar-SA"/>
        </w:rPr>
        <w:t xml:space="preserve"> муниципального района как одного из вопросов </w:t>
      </w:r>
      <w:r w:rsidRPr="00143228">
        <w:rPr>
          <w:rFonts w:ascii="Times New Roman" w:hAnsi="Times New Roman"/>
          <w:color w:val="000000"/>
          <w:kern w:val="36"/>
          <w:sz w:val="24"/>
          <w:szCs w:val="24"/>
          <w:lang w:eastAsia="ru-RU"/>
        </w:rPr>
        <w:t xml:space="preserve">местного значения муниципального района. </w:t>
      </w:r>
      <w:r w:rsidRPr="00143228">
        <w:rPr>
          <w:rFonts w:ascii="Times New Roman" w:eastAsiaTheme="minorHAnsi" w:hAnsi="Times New Roman"/>
          <w:sz w:val="24"/>
          <w:szCs w:val="24"/>
        </w:rPr>
        <w:t xml:space="preserve">     </w:t>
      </w:r>
    </w:p>
    <w:p w:rsidR="00143228" w:rsidRPr="00143228" w:rsidRDefault="00143228" w:rsidP="00143228">
      <w:pPr>
        <w:widowControl w:val="0"/>
        <w:autoSpaceDE w:val="0"/>
        <w:autoSpaceDN w:val="0"/>
        <w:adjustRightInd w:val="0"/>
        <w:spacing w:after="0" w:line="240" w:lineRule="auto"/>
        <w:jc w:val="both"/>
        <w:rPr>
          <w:rFonts w:ascii="Times New Roman" w:eastAsia="Calibri" w:hAnsi="Times New Roman"/>
          <w:bCs/>
          <w:sz w:val="24"/>
          <w:szCs w:val="24"/>
          <w:lang w:eastAsia="ar-SA"/>
        </w:rPr>
      </w:pPr>
    </w:p>
    <w:p w:rsidR="00143228" w:rsidRPr="00143228" w:rsidRDefault="00143228" w:rsidP="00143228">
      <w:pPr>
        <w:widowControl w:val="0"/>
        <w:autoSpaceDE w:val="0"/>
        <w:autoSpaceDN w:val="0"/>
        <w:adjustRightInd w:val="0"/>
        <w:spacing w:after="0" w:line="240" w:lineRule="auto"/>
        <w:jc w:val="both"/>
        <w:rPr>
          <w:rFonts w:ascii="Times New Roman" w:eastAsia="Calibri" w:hAnsi="Times New Roman"/>
          <w:bCs/>
          <w:sz w:val="24"/>
          <w:szCs w:val="24"/>
          <w:lang w:eastAsia="ar-SA"/>
        </w:rPr>
      </w:pPr>
      <w:r w:rsidRPr="00143228">
        <w:rPr>
          <w:rFonts w:ascii="Times New Roman" w:eastAsia="Calibri" w:hAnsi="Times New Roman"/>
          <w:bCs/>
          <w:sz w:val="24"/>
          <w:szCs w:val="24"/>
          <w:lang w:eastAsia="ar-SA"/>
        </w:rPr>
        <w:t xml:space="preserve">        Учреждению на реализацию мероприятий Подпрограммы на 2019 год утвержден объем финансирования в виде субсидий на иные цели в сумме 5754766,60 рублей, в том числе:</w:t>
      </w:r>
    </w:p>
    <w:p w:rsidR="00143228" w:rsidRPr="00143228" w:rsidRDefault="00143228" w:rsidP="00143228">
      <w:pPr>
        <w:widowControl w:val="0"/>
        <w:autoSpaceDE w:val="0"/>
        <w:autoSpaceDN w:val="0"/>
        <w:adjustRightInd w:val="0"/>
        <w:spacing w:after="0" w:line="240" w:lineRule="auto"/>
        <w:jc w:val="both"/>
        <w:rPr>
          <w:rFonts w:ascii="Times New Roman" w:eastAsia="Calibri" w:hAnsi="Times New Roman"/>
          <w:bCs/>
          <w:sz w:val="24"/>
          <w:szCs w:val="24"/>
          <w:lang w:eastAsia="ar-SA"/>
        </w:rPr>
      </w:pPr>
      <w:r w:rsidRPr="00143228">
        <w:rPr>
          <w:rFonts w:ascii="Times New Roman" w:eastAsia="Calibri" w:hAnsi="Times New Roman"/>
          <w:bCs/>
          <w:sz w:val="24"/>
          <w:szCs w:val="24"/>
          <w:lang w:eastAsia="ar-SA"/>
        </w:rPr>
        <w:t>- 1772374,60 тыс. рублей – средства областного бюджета;</w:t>
      </w:r>
    </w:p>
    <w:p w:rsidR="00143228" w:rsidRPr="00143228" w:rsidRDefault="00143228" w:rsidP="00143228">
      <w:pPr>
        <w:widowControl w:val="0"/>
        <w:autoSpaceDE w:val="0"/>
        <w:autoSpaceDN w:val="0"/>
        <w:adjustRightInd w:val="0"/>
        <w:spacing w:after="0" w:line="240" w:lineRule="auto"/>
        <w:jc w:val="both"/>
        <w:rPr>
          <w:rFonts w:ascii="Times New Roman" w:eastAsia="Calibri" w:hAnsi="Times New Roman"/>
          <w:bCs/>
          <w:sz w:val="24"/>
          <w:szCs w:val="24"/>
          <w:lang w:eastAsia="ar-SA"/>
        </w:rPr>
      </w:pPr>
      <w:r w:rsidRPr="00143228">
        <w:rPr>
          <w:rFonts w:ascii="Times New Roman" w:eastAsia="Calibri" w:hAnsi="Times New Roman"/>
          <w:bCs/>
          <w:sz w:val="24"/>
          <w:szCs w:val="24"/>
          <w:lang w:eastAsia="ar-SA"/>
        </w:rPr>
        <w:t xml:space="preserve">-3982392,00 тыс. рублей – средства районного бюджета. </w:t>
      </w:r>
    </w:p>
    <w:p w:rsidR="008830A5" w:rsidRPr="008D6C81" w:rsidRDefault="00143228" w:rsidP="00AA394C">
      <w:pPr>
        <w:widowControl w:val="0"/>
        <w:autoSpaceDE w:val="0"/>
        <w:autoSpaceDN w:val="0"/>
        <w:adjustRightInd w:val="0"/>
        <w:spacing w:after="0" w:line="240" w:lineRule="auto"/>
        <w:jc w:val="both"/>
        <w:rPr>
          <w:rFonts w:ascii="Times New Roman" w:eastAsia="Calibri" w:hAnsi="Times New Roman"/>
          <w:bCs/>
          <w:sz w:val="24"/>
          <w:szCs w:val="24"/>
          <w:lang w:eastAsia="ar-SA"/>
        </w:rPr>
      </w:pPr>
      <w:r w:rsidRPr="00143228">
        <w:rPr>
          <w:rFonts w:ascii="Times New Roman" w:eastAsia="Calibri" w:hAnsi="Times New Roman"/>
          <w:bCs/>
          <w:sz w:val="24"/>
          <w:szCs w:val="24"/>
          <w:lang w:eastAsia="ar-SA"/>
        </w:rPr>
        <w:t xml:space="preserve">        Средства предоставлялись на основании Соглашений</w:t>
      </w:r>
      <w:r w:rsidRPr="00143228">
        <w:rPr>
          <w:rFonts w:ascii="Times New Roman" w:hAnsi="Times New Roman"/>
          <w:sz w:val="24"/>
          <w:szCs w:val="24"/>
          <w:lang w:eastAsia="ru-RU"/>
        </w:rPr>
        <w:t xml:space="preserve"> </w:t>
      </w:r>
      <w:r w:rsidRPr="00143228">
        <w:rPr>
          <w:rFonts w:ascii="Times New Roman" w:eastAsia="Calibri" w:hAnsi="Times New Roman"/>
          <w:bCs/>
          <w:sz w:val="24"/>
          <w:szCs w:val="24"/>
          <w:lang w:eastAsia="ar-SA"/>
        </w:rPr>
        <w:t>о порядке и условиях предоставления субсидии из бюджета района на иные цели, заключенных между Учреждением и Администрацией района на реал</w:t>
      </w:r>
      <w:r w:rsidR="00AA394C">
        <w:rPr>
          <w:rFonts w:ascii="Times New Roman" w:eastAsia="Calibri" w:hAnsi="Times New Roman"/>
          <w:bCs/>
          <w:sz w:val="24"/>
          <w:szCs w:val="24"/>
          <w:lang w:eastAsia="ar-SA"/>
        </w:rPr>
        <w:t>изацию мероприятий подпрограммы.</w:t>
      </w:r>
    </w:p>
    <w:p w:rsidR="00143228" w:rsidRDefault="00143228" w:rsidP="00143228">
      <w:pPr>
        <w:widowControl w:val="0"/>
        <w:autoSpaceDE w:val="0"/>
        <w:autoSpaceDN w:val="0"/>
        <w:adjustRightInd w:val="0"/>
        <w:spacing w:after="0" w:line="240" w:lineRule="auto"/>
        <w:jc w:val="both"/>
        <w:rPr>
          <w:rFonts w:ascii="Times New Roman" w:eastAsia="Calibri" w:hAnsi="Times New Roman"/>
          <w:bCs/>
          <w:sz w:val="20"/>
          <w:szCs w:val="20"/>
          <w:lang w:eastAsia="ar-SA"/>
        </w:rPr>
      </w:pPr>
    </w:p>
    <w:p w:rsidR="00AA394C" w:rsidRPr="00143228" w:rsidRDefault="00AA394C" w:rsidP="00143228">
      <w:pPr>
        <w:widowControl w:val="0"/>
        <w:autoSpaceDE w:val="0"/>
        <w:autoSpaceDN w:val="0"/>
        <w:adjustRightInd w:val="0"/>
        <w:spacing w:after="0" w:line="240" w:lineRule="auto"/>
        <w:jc w:val="both"/>
        <w:rPr>
          <w:rFonts w:ascii="Times New Roman" w:eastAsia="Calibri" w:hAnsi="Times New Roman"/>
          <w:bCs/>
          <w:sz w:val="20"/>
          <w:szCs w:val="20"/>
          <w:lang w:eastAsia="ar-SA"/>
        </w:rPr>
      </w:pPr>
    </w:p>
    <w:p w:rsidR="00143228" w:rsidRDefault="008D6C81" w:rsidP="008D6C81">
      <w:pPr>
        <w:tabs>
          <w:tab w:val="left" w:pos="567"/>
        </w:tabs>
        <w:spacing w:after="0" w:line="240" w:lineRule="auto"/>
        <w:ind w:firstLine="567"/>
        <w:jc w:val="both"/>
        <w:rPr>
          <w:rFonts w:ascii="Times New Roman" w:eastAsiaTheme="minorHAnsi" w:hAnsi="Times New Roman"/>
          <w:b/>
          <w:sz w:val="24"/>
          <w:szCs w:val="24"/>
        </w:rPr>
      </w:pPr>
      <w:r w:rsidRPr="008D6C81">
        <w:rPr>
          <w:rFonts w:ascii="Times New Roman" w:eastAsiaTheme="minorHAnsi" w:hAnsi="Times New Roman"/>
          <w:b/>
          <w:sz w:val="24"/>
          <w:szCs w:val="24"/>
        </w:rPr>
        <w:t>Выводы.</w:t>
      </w:r>
    </w:p>
    <w:p w:rsidR="008D6C81" w:rsidRPr="008D6C81" w:rsidRDefault="008D6C81" w:rsidP="008D6C81">
      <w:pPr>
        <w:tabs>
          <w:tab w:val="left" w:pos="567"/>
        </w:tabs>
        <w:spacing w:after="0" w:line="240" w:lineRule="auto"/>
        <w:ind w:firstLine="567"/>
        <w:jc w:val="both"/>
        <w:rPr>
          <w:rFonts w:ascii="Times New Roman" w:eastAsiaTheme="minorHAnsi" w:hAnsi="Times New Roman"/>
          <w:b/>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Средства на реализацию мероприятий Подпрограммы </w:t>
      </w:r>
      <w:r w:rsidRPr="008D6C81">
        <w:rPr>
          <w:rFonts w:ascii="Times New Roman" w:hAnsi="Times New Roman"/>
          <w:sz w:val="24"/>
          <w:szCs w:val="24"/>
          <w:lang w:eastAsia="ru-RU"/>
        </w:rPr>
        <w:t xml:space="preserve">«Комплексная безопасность и мероприятия по проведению ремонтных работ в муниципальных образовательных учреждениях района на 2014- 2020 годы» муниципальной программы «Развитие образования </w:t>
      </w:r>
      <w:proofErr w:type="spellStart"/>
      <w:r w:rsidRPr="008D6C81">
        <w:rPr>
          <w:rFonts w:ascii="Times New Roman" w:hAnsi="Times New Roman"/>
          <w:sz w:val="24"/>
          <w:szCs w:val="24"/>
          <w:lang w:eastAsia="ru-RU"/>
        </w:rPr>
        <w:t>Вытегорского</w:t>
      </w:r>
      <w:proofErr w:type="spellEnd"/>
      <w:r w:rsidRPr="008D6C81">
        <w:rPr>
          <w:rFonts w:ascii="Times New Roman" w:hAnsi="Times New Roman"/>
          <w:sz w:val="24"/>
          <w:szCs w:val="24"/>
          <w:lang w:eastAsia="ru-RU"/>
        </w:rPr>
        <w:t xml:space="preserve"> муниципального района на 2014 - 2020 годы»</w:t>
      </w:r>
      <w:r w:rsidRPr="008D6C81">
        <w:rPr>
          <w:rFonts w:ascii="Times New Roman" w:eastAsiaTheme="minorHAnsi" w:hAnsi="Times New Roman"/>
          <w:sz w:val="24"/>
          <w:szCs w:val="24"/>
        </w:rPr>
        <w:t xml:space="preserve"> на 2019 год в бюджете </w:t>
      </w:r>
      <w:proofErr w:type="spellStart"/>
      <w:r w:rsidRPr="008D6C81">
        <w:rPr>
          <w:rFonts w:ascii="Times New Roman" w:eastAsiaTheme="minorHAnsi" w:hAnsi="Times New Roman"/>
          <w:sz w:val="24"/>
          <w:szCs w:val="24"/>
        </w:rPr>
        <w:t>Вытегорского</w:t>
      </w:r>
      <w:proofErr w:type="spellEnd"/>
      <w:r w:rsidRPr="008D6C81">
        <w:rPr>
          <w:rFonts w:ascii="Times New Roman" w:eastAsiaTheme="minorHAnsi" w:hAnsi="Times New Roman"/>
          <w:sz w:val="24"/>
          <w:szCs w:val="24"/>
        </w:rPr>
        <w:t xml:space="preserve"> района предусмотрены в виде субсидии бюджетным учреждениям.    </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МБОУ «</w:t>
      </w:r>
      <w:proofErr w:type="spellStart"/>
      <w:r w:rsidRPr="008D6C81">
        <w:rPr>
          <w:rFonts w:ascii="Times New Roman" w:eastAsiaTheme="minorHAnsi" w:hAnsi="Times New Roman"/>
          <w:sz w:val="24"/>
          <w:szCs w:val="24"/>
        </w:rPr>
        <w:t>Ковжинская</w:t>
      </w:r>
      <w:proofErr w:type="spellEnd"/>
      <w:r w:rsidRPr="008D6C81">
        <w:rPr>
          <w:rFonts w:ascii="Times New Roman" w:eastAsiaTheme="minorHAnsi" w:hAnsi="Times New Roman"/>
          <w:sz w:val="24"/>
          <w:szCs w:val="24"/>
        </w:rPr>
        <w:t xml:space="preserve"> средняя общеобразовательная школа» на реализацию мероприятий Подпрограммы на 2019 год утвержден объем финансирования в виде субсидий на иные цели в сумме 5754766,60 рублей, в том числе: 1772374,60 тыс. рублей – средства областного бюджета, 3982392,00 тыс. рублей – средства районного бюджета. Средства предоставлялись на основании Соглашений о порядке и условиях предоставления субсидии из бюджета района на иные цели, заключенных между Учреждением и Администрацией района на реализацию мероприятий подпрограммы.</w:t>
      </w:r>
    </w:p>
    <w:p w:rsidR="00143228" w:rsidRPr="008D6C81" w:rsidRDefault="00143228" w:rsidP="008D6C81">
      <w:pPr>
        <w:spacing w:after="0" w:line="240" w:lineRule="auto"/>
        <w:ind w:firstLine="567"/>
        <w:contextualSpacing/>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По сведениям о состоянии лицевого счета бюджетного учреждения по учету субсидий на иные цели, бюджетные инвестиции (на 01.01.2020 года) и формы 0503766 «Сведения об исполнении мероприятий в рамках субсидий на иные цели и на цели осуществления капитальных вложений» плановый объем финансирования мероприятий Подпрограммы составлял 5754770,25 рублей. Отклонения между Соглашениями и бухгалтерской отчетностью составили 3,65 рублей. </w:t>
      </w:r>
    </w:p>
    <w:p w:rsidR="00143228" w:rsidRPr="008D6C81" w:rsidRDefault="00143228" w:rsidP="008D6C81">
      <w:pPr>
        <w:spacing w:after="0" w:line="240" w:lineRule="auto"/>
        <w:ind w:firstLine="567"/>
        <w:contextualSpacing/>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Кассовое исполнение мероприятий согласно ф. 0503766 составило 5754770,25 рублей или на 3,65 </w:t>
      </w:r>
      <w:proofErr w:type="gramStart"/>
      <w:r w:rsidRPr="008D6C81">
        <w:rPr>
          <w:rFonts w:ascii="Times New Roman" w:eastAsiaTheme="minorHAnsi" w:hAnsi="Times New Roman"/>
          <w:sz w:val="24"/>
          <w:szCs w:val="24"/>
        </w:rPr>
        <w:t>рублей</w:t>
      </w:r>
      <w:proofErr w:type="gramEnd"/>
      <w:r w:rsidRPr="008D6C81">
        <w:rPr>
          <w:rFonts w:ascii="Times New Roman" w:eastAsiaTheme="minorHAnsi" w:hAnsi="Times New Roman"/>
          <w:sz w:val="24"/>
          <w:szCs w:val="24"/>
        </w:rPr>
        <w:t xml:space="preserve"> больше доведенных до учреждения Соглашениями объемов финансирования.</w:t>
      </w:r>
    </w:p>
    <w:p w:rsidR="00143228" w:rsidRPr="008D6C81" w:rsidRDefault="00143228" w:rsidP="008D6C81">
      <w:pPr>
        <w:tabs>
          <w:tab w:val="left" w:pos="567"/>
        </w:tabs>
        <w:spacing w:after="0" w:line="240" w:lineRule="auto"/>
        <w:ind w:firstLine="567"/>
        <w:contextualSpacing/>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lastRenderedPageBreak/>
        <w:t xml:space="preserve">По данным годовой бюджетной отчетности за 2019 год субсидии на лицевой счет поступили в сумме 5754770,25 – на 3,65 рублей больше плановых значений согласно заключенных Соглашений. </w:t>
      </w:r>
    </w:p>
    <w:p w:rsidR="00143228" w:rsidRPr="008D6C81" w:rsidRDefault="00143228" w:rsidP="008D6C81">
      <w:pPr>
        <w:tabs>
          <w:tab w:val="left" w:pos="567"/>
        </w:tabs>
        <w:spacing w:after="0" w:line="240" w:lineRule="auto"/>
        <w:ind w:firstLine="567"/>
        <w:contextualSpacing/>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В целях реализации мероприятий Подпрограммы Учреждением были заключены 45 договоров на сумму 6237120,38 рублей, что превышает плановый объем финансирования (согласно заключенных Соглашений) на 482353,78 рублей.  </w:t>
      </w:r>
    </w:p>
    <w:p w:rsidR="00143228" w:rsidRPr="008D6C81" w:rsidRDefault="00143228" w:rsidP="008D6C81">
      <w:pPr>
        <w:spacing w:after="0" w:line="240" w:lineRule="auto"/>
        <w:ind w:firstLine="567"/>
        <w:contextualSpacing/>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Кредиторская задолженность на 01.01.2020 года составила 482351,13 рублей, что подтверждается данными бухгалтерского учета (ф. 0503769).  Отклонение учетных данных и данных анализа превышения лимитов бюджетных обязательств составило 2,65 рублей.</w:t>
      </w:r>
    </w:p>
    <w:p w:rsidR="00143228" w:rsidRPr="008D6C81" w:rsidRDefault="00143228" w:rsidP="008D6C81">
      <w:pPr>
        <w:tabs>
          <w:tab w:val="left" w:pos="567"/>
        </w:tabs>
        <w:spacing w:after="0" w:line="240" w:lineRule="auto"/>
        <w:jc w:val="both"/>
        <w:rPr>
          <w:rFonts w:ascii="Times New Roman" w:eastAsiaTheme="minorHAnsi" w:hAnsi="Times New Roman"/>
          <w:sz w:val="24"/>
          <w:szCs w:val="24"/>
        </w:rPr>
      </w:pPr>
      <w:r w:rsidRPr="008D6C81">
        <w:rPr>
          <w:rFonts w:ascii="Times New Roman" w:eastAsiaTheme="minorHAnsi" w:hAnsi="Times New Roman"/>
          <w:sz w:val="24"/>
          <w:szCs w:val="24"/>
        </w:rPr>
        <w:t>Учреждение приняло денежные обязательства сверх объемов доведенных Учредителем бюджетных ассигнований. Погашение задолженности за счет средств районного бюджета предусмотрено в 2020 году.</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Анализ заключенных договоров и оплаты по ним показал наличие дебиторской задолженности Учреждения в сумме 186774,00 рубля. Произведены авансовые платежи по договорам. Выполнение работ, услуг и поставка товара не подтверждена до 31.12.2019 г. актами выполненных работ (накладными). Наличие дебиторской задолженности на 01.01.2020 г. подтверждается данными бухгалтерского учета (ф. 0503769). Анализ первичных документов показал, что фактически дебиторская задолженность отсутствует.</w:t>
      </w:r>
    </w:p>
    <w:p w:rsidR="00143228" w:rsidRPr="008D6C81" w:rsidRDefault="00143228" w:rsidP="008D6C81">
      <w:pPr>
        <w:tabs>
          <w:tab w:val="left" w:pos="567"/>
        </w:tabs>
        <w:spacing w:after="0" w:line="240" w:lineRule="auto"/>
        <w:jc w:val="both"/>
        <w:rPr>
          <w:rFonts w:ascii="Times New Roman" w:eastAsiaTheme="minorHAnsi" w:hAnsi="Times New Roman"/>
          <w:sz w:val="24"/>
          <w:szCs w:val="24"/>
        </w:rPr>
      </w:pPr>
      <w:r w:rsidRPr="008D6C81">
        <w:rPr>
          <w:rFonts w:ascii="Times New Roman" w:eastAsiaTheme="minorHAnsi" w:hAnsi="Times New Roman"/>
          <w:sz w:val="24"/>
          <w:szCs w:val="24"/>
        </w:rPr>
        <w:t>Дебиторская задолженность возникла по причине не предоставления Учреждением актов в бухгалтерию для последующее отражения в учете, что является нарушением части 3 статьи 9 Федерального закона от 6 декабря 2011 года № 402-ФЗ «О бухгалтерском учете».</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План </w:t>
      </w:r>
      <w:proofErr w:type="gramStart"/>
      <w:r w:rsidRPr="008D6C81">
        <w:rPr>
          <w:rFonts w:ascii="Times New Roman" w:eastAsiaTheme="minorHAnsi" w:hAnsi="Times New Roman"/>
          <w:sz w:val="24"/>
          <w:szCs w:val="24"/>
        </w:rPr>
        <w:t>ФХД  на</w:t>
      </w:r>
      <w:proofErr w:type="gramEnd"/>
      <w:r w:rsidRPr="008D6C81">
        <w:rPr>
          <w:rFonts w:ascii="Times New Roman" w:eastAsiaTheme="minorHAnsi" w:hAnsi="Times New Roman"/>
          <w:sz w:val="24"/>
          <w:szCs w:val="24"/>
        </w:rPr>
        <w:t xml:space="preserve"> 2019 год Учреждением размещен на сайте </w:t>
      </w:r>
      <w:proofErr w:type="spellStart"/>
      <w:r w:rsidRPr="008D6C81">
        <w:rPr>
          <w:rFonts w:ascii="Times New Roman" w:eastAsiaTheme="minorHAnsi" w:hAnsi="Times New Roman"/>
          <w:sz w:val="24"/>
          <w:szCs w:val="24"/>
        </w:rPr>
        <w:t>www</w:t>
      </w:r>
      <w:proofErr w:type="spellEnd"/>
      <w:r w:rsidRPr="008D6C81">
        <w:rPr>
          <w:rFonts w:ascii="Times New Roman" w:eastAsiaTheme="minorHAnsi" w:hAnsi="Times New Roman"/>
          <w:sz w:val="24"/>
          <w:szCs w:val="24"/>
        </w:rPr>
        <w:t>. bus.gov.ru 01.02.2019 года с нарушением срока на 2 рабочих дня.</w:t>
      </w:r>
    </w:p>
    <w:p w:rsidR="00143228" w:rsidRPr="008D6C81" w:rsidRDefault="00143228" w:rsidP="008D6C81">
      <w:pPr>
        <w:tabs>
          <w:tab w:val="left" w:pos="567"/>
        </w:tabs>
        <w:spacing w:after="0" w:line="240" w:lineRule="auto"/>
        <w:contextualSpacing/>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Информация о внесенных в 2019 году изменений в План ФХД по мероприятиям Подпрограммы на </w:t>
      </w:r>
      <w:proofErr w:type="gramStart"/>
      <w:r w:rsidRPr="008D6C81">
        <w:rPr>
          <w:rFonts w:ascii="Times New Roman" w:eastAsiaTheme="minorHAnsi" w:hAnsi="Times New Roman"/>
          <w:sz w:val="24"/>
          <w:szCs w:val="24"/>
        </w:rPr>
        <w:t xml:space="preserve">сайте  </w:t>
      </w:r>
      <w:proofErr w:type="spellStart"/>
      <w:r w:rsidRPr="008D6C81">
        <w:rPr>
          <w:rFonts w:ascii="Times New Roman" w:eastAsiaTheme="minorHAnsi" w:hAnsi="Times New Roman"/>
          <w:sz w:val="24"/>
          <w:szCs w:val="24"/>
        </w:rPr>
        <w:t>www</w:t>
      </w:r>
      <w:proofErr w:type="spellEnd"/>
      <w:proofErr w:type="gramEnd"/>
      <w:r w:rsidRPr="008D6C81">
        <w:rPr>
          <w:rFonts w:ascii="Times New Roman" w:eastAsiaTheme="minorHAnsi" w:hAnsi="Times New Roman"/>
          <w:sz w:val="24"/>
          <w:szCs w:val="24"/>
        </w:rPr>
        <w:t>. bus.gov.ru  отсутствует, что является нарушением  статьи 32 Федерального закона от 12.01.1996 № 7 «О некоммерческих организациях».</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Произведенные расходы способствовали выполнению заявленной Подпрограммой задачи. </w:t>
      </w:r>
    </w:p>
    <w:p w:rsidR="00143228" w:rsidRPr="008D6C81" w:rsidRDefault="00143228" w:rsidP="008D6C81">
      <w:pPr>
        <w:tabs>
          <w:tab w:val="left" w:pos="567"/>
        </w:tabs>
        <w:spacing w:after="0" w:line="240" w:lineRule="auto"/>
        <w:ind w:firstLine="567"/>
        <w:contextualSpacing/>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Анализ заключенных договоров и первичных бухгалтерских документов показал, что договора заключены в соответствии с требованиями Федерального закона РФ от 05.04.2013 № 44- ФЗ «О контрактной системе в сфере закупок товаров, работ, услуг для обеспечения государственных и муниципальных нужд». </w:t>
      </w:r>
    </w:p>
    <w:p w:rsidR="00143228" w:rsidRPr="008D6C81" w:rsidRDefault="00143228" w:rsidP="008D6C81">
      <w:pPr>
        <w:tabs>
          <w:tab w:val="left" w:pos="567"/>
        </w:tabs>
        <w:spacing w:after="0" w:line="240" w:lineRule="auto"/>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Нарушений применения бюджетной классификации расходов при отражении в учете не выявлено.</w:t>
      </w:r>
    </w:p>
    <w:p w:rsidR="00143228" w:rsidRPr="008D6C81" w:rsidRDefault="00143228" w:rsidP="008D6C81">
      <w:pPr>
        <w:tabs>
          <w:tab w:val="left" w:pos="567"/>
        </w:tabs>
        <w:spacing w:after="0" w:line="240" w:lineRule="auto"/>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Фактов нецелевого расходования бюджетных средств не выявлено.</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При проведении анализа наличия, заполнения первичных документов (договора, муниципальные контракты, счета, счета-фактуры, акты выполненных работ и стоимости работ, товарные накладные, платежные поручения) выявлены факты ошибок и нарушений.</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p>
    <w:p w:rsidR="00143228" w:rsidRPr="008D6C81" w:rsidRDefault="00143228" w:rsidP="008D6C81">
      <w:pPr>
        <w:numPr>
          <w:ilvl w:val="0"/>
          <w:numId w:val="42"/>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При заключении контрактов, договоров устанавливались и соблюдались сроки, достаточные для их реализации и достижения целей осуществления закупок.</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По всем анализируемым заключенным контрактам, договорам получены услуги, обозначенные в контрактах, в нужном объеме и качестве, что подтверждено подписанными Учреждением актами выполненных услуг, товарными накладными и отсутствием </w:t>
      </w:r>
      <w:r w:rsidRPr="008D6C81">
        <w:rPr>
          <w:rFonts w:ascii="Times New Roman" w:eastAsiaTheme="minorHAnsi" w:hAnsi="Times New Roman"/>
          <w:sz w:val="24"/>
          <w:szCs w:val="24"/>
        </w:rPr>
        <w:lastRenderedPageBreak/>
        <w:t>претензионных исков. Закупки произведены с целью повышения безопасности обучающихся и работников при осуществлении образовательной деятельности.</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   17.   В нарушении </w:t>
      </w:r>
      <w:proofErr w:type="gramStart"/>
      <w:r w:rsidRPr="008D6C81">
        <w:rPr>
          <w:rFonts w:ascii="Times New Roman" w:eastAsiaTheme="minorHAnsi" w:hAnsi="Times New Roman"/>
          <w:sz w:val="24"/>
          <w:szCs w:val="24"/>
        </w:rPr>
        <w:t>статьи  16</w:t>
      </w:r>
      <w:proofErr w:type="gramEnd"/>
      <w:r w:rsidRPr="008D6C81">
        <w:rPr>
          <w:rFonts w:ascii="Times New Roman" w:eastAsiaTheme="minorHAnsi" w:hAnsi="Times New Roman"/>
          <w:sz w:val="24"/>
          <w:szCs w:val="24"/>
        </w:rPr>
        <w:t xml:space="preserve">  Федерального закона Российской Федерации от 05.04.2013 № 44 - ФЗ «О контрактной системе в сфере закупок то-варов, работ, услуг для обеспечения государственных и муниципальных нужд»:</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r w:rsidRPr="008D6C81">
        <w:rPr>
          <w:rFonts w:ascii="Times New Roman" w:eastAsiaTheme="minorHAnsi" w:hAnsi="Times New Roman"/>
          <w:sz w:val="24"/>
          <w:szCs w:val="24"/>
        </w:rPr>
        <w:t>- изменения в план – график на 2019 год после 14.02.2019 года Учреждением не вносились. Увеличение ассигнований, предусмотренные доведенными Дополнительными Соглашениями 1-10 к Соглашению 7-к от 15.01.2019, Соглашением 3-</w:t>
      </w:r>
      <w:proofErr w:type="gramStart"/>
      <w:r w:rsidRPr="008D6C81">
        <w:rPr>
          <w:rFonts w:ascii="Times New Roman" w:eastAsiaTheme="minorHAnsi" w:hAnsi="Times New Roman"/>
          <w:sz w:val="24"/>
          <w:szCs w:val="24"/>
        </w:rPr>
        <w:t>В</w:t>
      </w:r>
      <w:proofErr w:type="gramEnd"/>
      <w:r w:rsidRPr="008D6C81">
        <w:rPr>
          <w:rFonts w:ascii="Times New Roman" w:eastAsiaTheme="minorHAnsi" w:hAnsi="Times New Roman"/>
          <w:sz w:val="24"/>
          <w:szCs w:val="24"/>
        </w:rPr>
        <w:t xml:space="preserve"> от 04.12.2019 г. в сумме 4137,8 </w:t>
      </w:r>
      <w:proofErr w:type="spellStart"/>
      <w:r w:rsidRPr="008D6C81">
        <w:rPr>
          <w:rFonts w:ascii="Times New Roman" w:eastAsiaTheme="minorHAnsi" w:hAnsi="Times New Roman"/>
          <w:sz w:val="24"/>
          <w:szCs w:val="24"/>
        </w:rPr>
        <w:t>тыс.рублей</w:t>
      </w:r>
      <w:proofErr w:type="spellEnd"/>
      <w:r w:rsidRPr="008D6C81">
        <w:rPr>
          <w:rFonts w:ascii="Times New Roman" w:eastAsiaTheme="minorHAnsi" w:hAnsi="Times New Roman"/>
          <w:sz w:val="24"/>
          <w:szCs w:val="24"/>
        </w:rPr>
        <w:t xml:space="preserve"> не нашло свое отражение в плане-графике;</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 Учреждением заключен договор № 1 от 17.01.2019   с ООО "СКВ" </w:t>
      </w:r>
      <w:proofErr w:type="gramStart"/>
      <w:r w:rsidRPr="008D6C81">
        <w:rPr>
          <w:rFonts w:ascii="Times New Roman" w:eastAsiaTheme="minorHAnsi" w:hAnsi="Times New Roman"/>
          <w:sz w:val="24"/>
          <w:szCs w:val="24"/>
        </w:rPr>
        <w:t>на  выполнение</w:t>
      </w:r>
      <w:proofErr w:type="gramEnd"/>
      <w:r w:rsidRPr="008D6C81">
        <w:rPr>
          <w:rFonts w:ascii="Times New Roman" w:eastAsiaTheme="minorHAnsi" w:hAnsi="Times New Roman"/>
          <w:sz w:val="24"/>
          <w:szCs w:val="24"/>
        </w:rPr>
        <w:t xml:space="preserve"> работ по проверке достоверности сметной стоимости объекта (окна) на сумму 17000,00 рублей. Договор заключен при отсутствии утвержденных ПФХД и плана-графика на 2019 год; </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r w:rsidRPr="008D6C81">
        <w:rPr>
          <w:rFonts w:ascii="Times New Roman" w:eastAsiaTheme="minorHAnsi" w:hAnsi="Times New Roman"/>
          <w:sz w:val="24"/>
          <w:szCs w:val="24"/>
        </w:rPr>
        <w:t>- Учреждением осуществлены закупки (на реализацию мероприятий Подпрограммы в отсутствии утвержденных в плане-графике) на сумму 4137770,25 рублей.</w:t>
      </w: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p>
    <w:p w:rsidR="00143228" w:rsidRPr="008D6C81" w:rsidRDefault="00143228" w:rsidP="008D6C81">
      <w:pPr>
        <w:tabs>
          <w:tab w:val="left" w:pos="567"/>
        </w:tabs>
        <w:spacing w:after="0" w:line="240" w:lineRule="auto"/>
        <w:ind w:firstLine="567"/>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18. Подрядчиком ООО «ВАРИАНТ» нарушены условия договора подряда от 02.04.2019 № </w:t>
      </w:r>
      <w:proofErr w:type="gramStart"/>
      <w:r w:rsidRPr="008D6C81">
        <w:rPr>
          <w:rFonts w:ascii="Times New Roman" w:eastAsiaTheme="minorHAnsi" w:hAnsi="Times New Roman"/>
          <w:sz w:val="24"/>
          <w:szCs w:val="24"/>
        </w:rPr>
        <w:t>9  по</w:t>
      </w:r>
      <w:proofErr w:type="gramEnd"/>
      <w:r w:rsidRPr="008D6C81">
        <w:rPr>
          <w:rFonts w:ascii="Times New Roman" w:eastAsiaTheme="minorHAnsi" w:hAnsi="Times New Roman"/>
          <w:sz w:val="24"/>
          <w:szCs w:val="24"/>
        </w:rPr>
        <w:t xml:space="preserve"> исполнению на 18 дней на сумму 264463,18 рублей. Дополнительные соглашения на изменение сроков выполнения работ не заключались.  Заключенный договор № 9 от 02.04.2019 не содержит условий об ответственности Подрядчика за </w:t>
      </w:r>
      <w:proofErr w:type="gramStart"/>
      <w:r w:rsidRPr="008D6C81">
        <w:rPr>
          <w:rFonts w:ascii="Times New Roman" w:eastAsiaTheme="minorHAnsi" w:hAnsi="Times New Roman"/>
          <w:sz w:val="24"/>
          <w:szCs w:val="24"/>
        </w:rPr>
        <w:t>не соблюдение</w:t>
      </w:r>
      <w:proofErr w:type="gramEnd"/>
      <w:r w:rsidRPr="008D6C81">
        <w:rPr>
          <w:rFonts w:ascii="Times New Roman" w:eastAsiaTheme="minorHAnsi" w:hAnsi="Times New Roman"/>
          <w:sz w:val="24"/>
          <w:szCs w:val="24"/>
        </w:rPr>
        <w:t xml:space="preserve"> сроков исполнения договора.  Документы, подтверждающие факт ведения претензионной работы со стороны Заказчика, на момент завершения проверки отсутствовали. Претензии с выставлением требований об уплате пеней, штрафов не выставлялись.  </w:t>
      </w:r>
    </w:p>
    <w:p w:rsidR="00143228" w:rsidRPr="008D6C81" w:rsidRDefault="00143228" w:rsidP="008D6C81">
      <w:pPr>
        <w:tabs>
          <w:tab w:val="left" w:pos="567"/>
        </w:tabs>
        <w:spacing w:after="0" w:line="240" w:lineRule="auto"/>
        <w:ind w:firstLine="567"/>
        <w:contextualSpacing/>
        <w:jc w:val="both"/>
        <w:rPr>
          <w:rFonts w:ascii="Times New Roman" w:eastAsiaTheme="minorHAnsi" w:hAnsi="Times New Roman"/>
          <w:sz w:val="24"/>
          <w:szCs w:val="24"/>
        </w:rPr>
      </w:pPr>
    </w:p>
    <w:p w:rsidR="00143228" w:rsidRPr="008D6C81" w:rsidRDefault="00143228" w:rsidP="008D6C81">
      <w:pPr>
        <w:numPr>
          <w:ilvl w:val="0"/>
          <w:numId w:val="43"/>
        </w:numPr>
        <w:tabs>
          <w:tab w:val="left" w:pos="567"/>
        </w:tabs>
        <w:spacing w:after="0" w:line="240" w:lineRule="auto"/>
        <w:ind w:left="0" w:firstLine="567"/>
        <w:contextualSpacing/>
        <w:jc w:val="both"/>
        <w:rPr>
          <w:rFonts w:ascii="Times New Roman" w:eastAsiaTheme="minorHAnsi" w:hAnsi="Times New Roman"/>
          <w:sz w:val="24"/>
          <w:szCs w:val="24"/>
        </w:rPr>
      </w:pPr>
      <w:r w:rsidRPr="008D6C81">
        <w:rPr>
          <w:rFonts w:ascii="Times New Roman" w:eastAsiaTheme="minorHAnsi" w:hAnsi="Times New Roman"/>
          <w:sz w:val="24"/>
          <w:szCs w:val="24"/>
        </w:rPr>
        <w:t xml:space="preserve">При анализе произведенных выплат по муниципальным контрактам и договорам выявлены факты нарушения Учреждением условий контрактов - в части нарушения сроков оплаты (статьи 34 и </w:t>
      </w:r>
      <w:proofErr w:type="gramStart"/>
      <w:r w:rsidRPr="008D6C81">
        <w:rPr>
          <w:rFonts w:ascii="Times New Roman" w:eastAsiaTheme="minorHAnsi" w:hAnsi="Times New Roman"/>
          <w:sz w:val="24"/>
          <w:szCs w:val="24"/>
        </w:rPr>
        <w:t>94  Федерального</w:t>
      </w:r>
      <w:proofErr w:type="gramEnd"/>
      <w:r w:rsidRPr="008D6C81">
        <w:rPr>
          <w:rFonts w:ascii="Times New Roman" w:eastAsiaTheme="minorHAnsi" w:hAnsi="Times New Roman"/>
          <w:sz w:val="24"/>
          <w:szCs w:val="24"/>
        </w:rPr>
        <w:t xml:space="preserve"> Закона Российской Федерации № 44-ФЗ).  </w:t>
      </w:r>
    </w:p>
    <w:p w:rsidR="006A5D2B" w:rsidRPr="007E4F69" w:rsidRDefault="006A5D2B" w:rsidP="00AA394C">
      <w:pPr>
        <w:spacing w:after="0" w:line="240" w:lineRule="auto"/>
        <w:jc w:val="both"/>
        <w:rPr>
          <w:rFonts w:ascii="Times New Roman" w:hAnsi="Times New Roman"/>
          <w:sz w:val="20"/>
          <w:szCs w:val="20"/>
        </w:rPr>
      </w:pPr>
    </w:p>
    <w:p w:rsidR="00EF43DE" w:rsidRDefault="00084D08" w:rsidP="00744189">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00EF43DE" w:rsidRPr="005D4D73">
        <w:rPr>
          <w:rFonts w:ascii="Times New Roman" w:hAnsi="Times New Roman"/>
          <w:sz w:val="24"/>
          <w:szCs w:val="24"/>
        </w:rPr>
        <w:t xml:space="preserve">Общая </w:t>
      </w:r>
      <w:r w:rsidR="001F1BA6" w:rsidRPr="005D4D73">
        <w:rPr>
          <w:rFonts w:ascii="Times New Roman" w:hAnsi="Times New Roman"/>
          <w:sz w:val="24"/>
          <w:szCs w:val="24"/>
        </w:rPr>
        <w:t>с</w:t>
      </w:r>
      <w:r w:rsidR="0032773A">
        <w:rPr>
          <w:rFonts w:ascii="Times New Roman" w:hAnsi="Times New Roman"/>
          <w:sz w:val="24"/>
          <w:szCs w:val="24"/>
        </w:rPr>
        <w:t>у</w:t>
      </w:r>
      <w:r w:rsidR="007622E8">
        <w:rPr>
          <w:rFonts w:ascii="Times New Roman" w:hAnsi="Times New Roman"/>
          <w:sz w:val="24"/>
          <w:szCs w:val="24"/>
        </w:rPr>
        <w:t xml:space="preserve">мма проверенных средств </w:t>
      </w:r>
      <w:r w:rsidR="008D6C81">
        <w:rPr>
          <w:rFonts w:ascii="Times New Roman" w:hAnsi="Times New Roman"/>
          <w:sz w:val="24"/>
          <w:szCs w:val="24"/>
        </w:rPr>
        <w:t>– 6237,1</w:t>
      </w:r>
      <w:r w:rsidR="00B511EE">
        <w:rPr>
          <w:rFonts w:ascii="Times New Roman" w:hAnsi="Times New Roman"/>
          <w:sz w:val="24"/>
          <w:szCs w:val="24"/>
        </w:rPr>
        <w:t xml:space="preserve"> </w:t>
      </w:r>
      <w:proofErr w:type="spellStart"/>
      <w:r w:rsidR="00EF43DE" w:rsidRPr="005D4D73">
        <w:rPr>
          <w:rFonts w:ascii="Times New Roman" w:hAnsi="Times New Roman"/>
          <w:sz w:val="24"/>
          <w:szCs w:val="24"/>
        </w:rPr>
        <w:t>тыс.рублей</w:t>
      </w:r>
      <w:proofErr w:type="spellEnd"/>
      <w:r w:rsidR="00EF43DE" w:rsidRPr="005D4D73">
        <w:rPr>
          <w:rFonts w:ascii="Times New Roman" w:hAnsi="Times New Roman"/>
          <w:sz w:val="24"/>
          <w:szCs w:val="24"/>
        </w:rPr>
        <w:t xml:space="preserve">. </w:t>
      </w:r>
      <w:r w:rsidR="000334F0">
        <w:rPr>
          <w:rFonts w:ascii="Times New Roman" w:hAnsi="Times New Roman"/>
          <w:sz w:val="24"/>
          <w:szCs w:val="24"/>
          <w:lang w:eastAsia="ru-RU"/>
        </w:rPr>
        <w:t>Сумма нарушений –</w:t>
      </w:r>
      <w:r w:rsidR="00766776">
        <w:rPr>
          <w:rFonts w:ascii="Times New Roman" w:hAnsi="Times New Roman"/>
          <w:sz w:val="24"/>
          <w:szCs w:val="24"/>
          <w:lang w:eastAsia="ru-RU"/>
        </w:rPr>
        <w:t xml:space="preserve"> </w:t>
      </w:r>
      <w:r w:rsidR="00E179D2">
        <w:rPr>
          <w:rFonts w:ascii="Times New Roman" w:hAnsi="Times New Roman"/>
          <w:sz w:val="24"/>
          <w:szCs w:val="24"/>
          <w:lang w:eastAsia="ru-RU"/>
        </w:rPr>
        <w:t>3882,8</w:t>
      </w:r>
      <w:r w:rsidR="0087796D">
        <w:rPr>
          <w:rFonts w:ascii="Times New Roman" w:hAnsi="Times New Roman"/>
          <w:sz w:val="24"/>
          <w:szCs w:val="24"/>
          <w:lang w:eastAsia="ru-RU"/>
        </w:rPr>
        <w:t xml:space="preserve"> </w:t>
      </w:r>
      <w:r w:rsidR="000B4E23">
        <w:rPr>
          <w:rFonts w:ascii="Times New Roman" w:hAnsi="Times New Roman"/>
          <w:sz w:val="24"/>
          <w:szCs w:val="24"/>
          <w:lang w:eastAsia="ru-RU"/>
        </w:rPr>
        <w:t>тыс.</w:t>
      </w:r>
      <w:r w:rsidR="00AC1B8F">
        <w:rPr>
          <w:rFonts w:ascii="Times New Roman" w:hAnsi="Times New Roman"/>
          <w:sz w:val="24"/>
          <w:szCs w:val="24"/>
          <w:lang w:eastAsia="ru-RU"/>
        </w:rPr>
        <w:t xml:space="preserve"> рублей</w:t>
      </w:r>
      <w:r w:rsidR="000334F0">
        <w:rPr>
          <w:rFonts w:ascii="Times New Roman" w:hAnsi="Times New Roman"/>
          <w:sz w:val="24"/>
          <w:szCs w:val="24"/>
          <w:lang w:eastAsia="ru-RU"/>
        </w:rPr>
        <w:t>.</w:t>
      </w:r>
    </w:p>
    <w:p w:rsidR="0044012F" w:rsidRPr="00084D08" w:rsidRDefault="0044012F" w:rsidP="00744189">
      <w:pPr>
        <w:shd w:val="clear" w:color="auto" w:fill="FFFFFF"/>
        <w:spacing w:after="0" w:line="240" w:lineRule="auto"/>
        <w:jc w:val="both"/>
        <w:rPr>
          <w:rFonts w:ascii="Times New Roman" w:hAnsi="Times New Roman"/>
          <w:sz w:val="24"/>
          <w:szCs w:val="24"/>
        </w:rPr>
      </w:pPr>
    </w:p>
    <w:p w:rsidR="00765B87" w:rsidRDefault="006A5D2B" w:rsidP="00744189">
      <w:pPr>
        <w:shd w:val="clear" w:color="auto" w:fill="FFFFFF"/>
        <w:spacing w:after="0" w:line="240" w:lineRule="auto"/>
        <w:jc w:val="both"/>
        <w:rPr>
          <w:rFonts w:ascii="Times New Roman" w:hAnsi="Times New Roman"/>
          <w:sz w:val="24"/>
          <w:szCs w:val="24"/>
        </w:rPr>
      </w:pPr>
      <w:r w:rsidRPr="00C94FA3">
        <w:rPr>
          <w:rFonts w:ascii="Times New Roman" w:hAnsi="Times New Roman"/>
          <w:b/>
          <w:sz w:val="24"/>
          <w:szCs w:val="24"/>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Pr="0087625E">
        <w:rPr>
          <w:rFonts w:ascii="Times New Roman" w:hAnsi="Times New Roman"/>
          <w:sz w:val="24"/>
          <w:szCs w:val="24"/>
        </w:rPr>
        <w:t xml:space="preserve">:  </w:t>
      </w:r>
    </w:p>
    <w:p w:rsidR="007F497F" w:rsidRPr="008766DD" w:rsidRDefault="008D6C81" w:rsidP="00744189">
      <w:pPr>
        <w:shd w:val="clear" w:color="auto" w:fill="FFFFFF"/>
        <w:spacing w:after="0" w:line="240" w:lineRule="auto"/>
        <w:jc w:val="both"/>
        <w:rPr>
          <w:rFonts w:ascii="Times New Roman" w:hAnsi="Times New Roman"/>
          <w:sz w:val="24"/>
          <w:szCs w:val="24"/>
          <w:u w:val="single"/>
        </w:rPr>
      </w:pPr>
      <w:r>
        <w:rPr>
          <w:rFonts w:ascii="Times New Roman" w:hAnsi="Times New Roman"/>
          <w:sz w:val="24"/>
          <w:szCs w:val="24"/>
          <w:u w:val="single"/>
        </w:rPr>
        <w:t>МБОУ «</w:t>
      </w:r>
      <w:proofErr w:type="spellStart"/>
      <w:r>
        <w:rPr>
          <w:rFonts w:ascii="Times New Roman" w:hAnsi="Times New Roman"/>
          <w:sz w:val="24"/>
          <w:szCs w:val="24"/>
          <w:u w:val="single"/>
        </w:rPr>
        <w:t>Ковжинская</w:t>
      </w:r>
      <w:proofErr w:type="spellEnd"/>
      <w:r>
        <w:rPr>
          <w:rFonts w:ascii="Times New Roman" w:hAnsi="Times New Roman"/>
          <w:sz w:val="24"/>
          <w:szCs w:val="24"/>
          <w:u w:val="single"/>
        </w:rPr>
        <w:t xml:space="preserve"> средняя</w:t>
      </w:r>
      <w:r w:rsidR="007F497F" w:rsidRPr="007F497F">
        <w:rPr>
          <w:rFonts w:ascii="Times New Roman" w:hAnsi="Times New Roman"/>
          <w:sz w:val="24"/>
          <w:szCs w:val="24"/>
          <w:u w:val="single"/>
        </w:rPr>
        <w:t xml:space="preserve"> общеобразовательна</w:t>
      </w:r>
      <w:r w:rsidR="008766DD">
        <w:rPr>
          <w:rFonts w:ascii="Times New Roman" w:hAnsi="Times New Roman"/>
          <w:sz w:val="24"/>
          <w:szCs w:val="24"/>
          <w:u w:val="single"/>
        </w:rPr>
        <w:t>я школа»</w:t>
      </w:r>
    </w:p>
    <w:p w:rsidR="008F1D0E" w:rsidRDefault="008F1D0E" w:rsidP="0074418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8F1D0E">
        <w:rPr>
          <w:rFonts w:ascii="Times New Roman" w:hAnsi="Times New Roman"/>
          <w:sz w:val="24"/>
          <w:szCs w:val="24"/>
        </w:rPr>
        <w:t>принять меры по п</w:t>
      </w:r>
      <w:r>
        <w:rPr>
          <w:rFonts w:ascii="Times New Roman" w:hAnsi="Times New Roman"/>
          <w:sz w:val="24"/>
          <w:szCs w:val="24"/>
        </w:rPr>
        <w:t>ривлечению к ответственности лиц,</w:t>
      </w:r>
      <w:r w:rsidRPr="008F1D0E">
        <w:rPr>
          <w:rFonts w:ascii="Times New Roman" w:hAnsi="Times New Roman"/>
          <w:sz w:val="24"/>
          <w:szCs w:val="24"/>
        </w:rPr>
        <w:t xml:space="preserve"> допустивших нарушения </w:t>
      </w:r>
      <w:r w:rsidR="00191FC8" w:rsidRPr="00191FC8">
        <w:rPr>
          <w:rFonts w:ascii="Times New Roman" w:hAnsi="Times New Roman"/>
          <w:sz w:val="24"/>
          <w:szCs w:val="24"/>
        </w:rPr>
        <w:t xml:space="preserve">Федерального Закона Российской Федерации № 44-ФЗ «О контрактной системе в сфере закупок товаров, работ, услуг для обеспечения государственных и муниципальных нужд». </w:t>
      </w:r>
    </w:p>
    <w:p w:rsidR="008F1D0E" w:rsidRDefault="008F1D0E" w:rsidP="00744189">
      <w:pPr>
        <w:shd w:val="clear" w:color="auto" w:fill="FFFFFF"/>
        <w:spacing w:after="0" w:line="240" w:lineRule="auto"/>
        <w:jc w:val="both"/>
        <w:rPr>
          <w:rFonts w:ascii="Times New Roman" w:hAnsi="Times New Roman"/>
          <w:sz w:val="24"/>
          <w:szCs w:val="24"/>
        </w:rPr>
      </w:pPr>
    </w:p>
    <w:p w:rsidR="008F1D0E" w:rsidRPr="008F1D0E" w:rsidRDefault="008F1D0E" w:rsidP="00744189">
      <w:pPr>
        <w:shd w:val="clear" w:color="auto" w:fill="FFFFFF"/>
        <w:spacing w:after="0" w:line="240" w:lineRule="auto"/>
        <w:jc w:val="both"/>
        <w:rPr>
          <w:rFonts w:ascii="Times New Roman" w:hAnsi="Times New Roman"/>
          <w:sz w:val="24"/>
          <w:szCs w:val="24"/>
          <w:u w:val="single"/>
        </w:rPr>
      </w:pPr>
      <w:r w:rsidRPr="008F1D0E">
        <w:rPr>
          <w:rFonts w:ascii="Times New Roman" w:hAnsi="Times New Roman"/>
          <w:sz w:val="24"/>
          <w:szCs w:val="24"/>
          <w:u w:val="single"/>
        </w:rPr>
        <w:t xml:space="preserve">Администрации </w:t>
      </w:r>
      <w:proofErr w:type="spellStart"/>
      <w:r w:rsidRPr="008F1D0E">
        <w:rPr>
          <w:rFonts w:ascii="Times New Roman" w:hAnsi="Times New Roman"/>
          <w:sz w:val="24"/>
          <w:szCs w:val="24"/>
          <w:u w:val="single"/>
        </w:rPr>
        <w:t>Вытегорского</w:t>
      </w:r>
      <w:proofErr w:type="spellEnd"/>
      <w:r w:rsidRPr="008F1D0E">
        <w:rPr>
          <w:rFonts w:ascii="Times New Roman" w:hAnsi="Times New Roman"/>
          <w:sz w:val="24"/>
          <w:szCs w:val="24"/>
          <w:u w:val="single"/>
        </w:rPr>
        <w:t xml:space="preserve"> муниципального района</w:t>
      </w:r>
    </w:p>
    <w:p w:rsidR="008F1D0E" w:rsidRDefault="008F1D0E" w:rsidP="0074418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принять меры по привлечению к ответственности лиц, допустивших нарушения </w:t>
      </w:r>
      <w:r w:rsidR="007525D9">
        <w:rPr>
          <w:rFonts w:ascii="Times New Roman" w:hAnsi="Times New Roman"/>
          <w:sz w:val="24"/>
          <w:szCs w:val="24"/>
        </w:rPr>
        <w:t xml:space="preserve">бюджетного законодательства, </w:t>
      </w:r>
      <w:r w:rsidR="005D2FE3">
        <w:rPr>
          <w:rFonts w:ascii="Times New Roman" w:hAnsi="Times New Roman"/>
          <w:sz w:val="24"/>
          <w:szCs w:val="24"/>
        </w:rPr>
        <w:t xml:space="preserve">и </w:t>
      </w:r>
      <w:r w:rsidR="005D2FE3" w:rsidRPr="005D2FE3">
        <w:rPr>
          <w:rFonts w:ascii="Times New Roman" w:hAnsi="Times New Roman"/>
          <w:sz w:val="24"/>
          <w:szCs w:val="24"/>
        </w:rPr>
        <w:t xml:space="preserve">нарушения Федерального Закона Российской Федерации № 44-ФЗ «О контрактной системе в сфере закупок товаров, работ, услуг для обеспечения государственных и муниципальных нужд». </w:t>
      </w:r>
    </w:p>
    <w:p w:rsidR="003C4706" w:rsidRDefault="003C4706" w:rsidP="00744189">
      <w:pPr>
        <w:shd w:val="clear" w:color="auto" w:fill="FFFFFF"/>
        <w:spacing w:after="0" w:line="240" w:lineRule="auto"/>
        <w:jc w:val="both"/>
        <w:rPr>
          <w:rFonts w:ascii="Times New Roman" w:hAnsi="Times New Roman"/>
          <w:sz w:val="24"/>
          <w:szCs w:val="24"/>
        </w:rPr>
      </w:pPr>
    </w:p>
    <w:p w:rsidR="00AA394C" w:rsidRDefault="00AA394C" w:rsidP="00744189">
      <w:pPr>
        <w:shd w:val="clear" w:color="auto" w:fill="FFFFFF"/>
        <w:spacing w:after="0" w:line="240" w:lineRule="auto"/>
        <w:jc w:val="both"/>
        <w:rPr>
          <w:rFonts w:ascii="Times New Roman" w:hAnsi="Times New Roman"/>
          <w:sz w:val="24"/>
          <w:szCs w:val="24"/>
        </w:rPr>
      </w:pPr>
    </w:p>
    <w:p w:rsidR="001278B5" w:rsidRPr="00084D08" w:rsidRDefault="001F0860" w:rsidP="00744189">
      <w:pPr>
        <w:pStyle w:val="ae"/>
        <w:spacing w:after="0"/>
        <w:ind w:left="0"/>
        <w:jc w:val="both"/>
        <w:rPr>
          <w:sz w:val="28"/>
          <w:szCs w:val="28"/>
        </w:rPr>
      </w:pPr>
      <w:r w:rsidRPr="001F0860">
        <w:rPr>
          <w:b/>
        </w:rPr>
        <w:t>Предложения по устранению выявленных нарушений и недостатков в управлении и ведомственном контроле, правовом регулировании проверяемой сферы:</w:t>
      </w:r>
      <w:r w:rsidR="00C61ABD" w:rsidRPr="00C61ABD">
        <w:rPr>
          <w:sz w:val="28"/>
          <w:szCs w:val="28"/>
        </w:rPr>
        <w:t xml:space="preserve"> </w:t>
      </w:r>
    </w:p>
    <w:p w:rsidR="00AA394C" w:rsidRDefault="00AA394C" w:rsidP="003B1405">
      <w:pPr>
        <w:pStyle w:val="ae"/>
        <w:spacing w:after="0"/>
        <w:ind w:left="0" w:firstLine="567"/>
        <w:jc w:val="both"/>
        <w:rPr>
          <w:u w:val="single"/>
        </w:rPr>
      </w:pPr>
    </w:p>
    <w:p w:rsidR="00B8484C" w:rsidRDefault="00143087" w:rsidP="003B1405">
      <w:pPr>
        <w:pStyle w:val="ae"/>
        <w:spacing w:after="0"/>
        <w:ind w:left="0" w:firstLine="567"/>
        <w:jc w:val="both"/>
        <w:rPr>
          <w:u w:val="single"/>
        </w:rPr>
      </w:pPr>
      <w:r>
        <w:rPr>
          <w:u w:val="single"/>
        </w:rPr>
        <w:t>Администрац</w:t>
      </w:r>
      <w:r w:rsidR="00744189">
        <w:rPr>
          <w:u w:val="single"/>
        </w:rPr>
        <w:t>ии</w:t>
      </w:r>
      <w:r w:rsidR="0044012F">
        <w:rPr>
          <w:u w:val="single"/>
        </w:rPr>
        <w:t xml:space="preserve"> </w:t>
      </w:r>
      <w:proofErr w:type="spellStart"/>
      <w:r w:rsidR="007525D9">
        <w:rPr>
          <w:u w:val="single"/>
        </w:rPr>
        <w:t>Вытегорского</w:t>
      </w:r>
      <w:proofErr w:type="spellEnd"/>
      <w:r w:rsidR="007525D9">
        <w:rPr>
          <w:u w:val="single"/>
        </w:rPr>
        <w:t xml:space="preserve"> муниципального района </w:t>
      </w:r>
    </w:p>
    <w:p w:rsidR="007525D9" w:rsidRDefault="007525D9" w:rsidP="003B1405">
      <w:pPr>
        <w:widowControl w:val="0"/>
        <w:tabs>
          <w:tab w:val="left" w:pos="0"/>
        </w:tabs>
        <w:suppressAutoHyphens/>
        <w:autoSpaceDE w:val="0"/>
        <w:spacing w:after="0" w:line="240" w:lineRule="auto"/>
        <w:ind w:firstLine="567"/>
        <w:jc w:val="both"/>
        <w:rPr>
          <w:rFonts w:ascii="Times New Roman" w:hAnsi="Times New Roman"/>
          <w:sz w:val="24"/>
          <w:szCs w:val="24"/>
        </w:rPr>
      </w:pPr>
    </w:p>
    <w:p w:rsidR="005D2FE3" w:rsidRDefault="005D2FE3" w:rsidP="003B1405">
      <w:pPr>
        <w:pStyle w:val="ab"/>
        <w:widowControl w:val="0"/>
        <w:numPr>
          <w:ilvl w:val="0"/>
          <w:numId w:val="10"/>
        </w:numPr>
        <w:tabs>
          <w:tab w:val="left" w:pos="0"/>
        </w:tabs>
        <w:suppressAutoHyphens/>
        <w:autoSpaceDE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реализации муниципальных программ осуществлять внутренний контроль за реализацией мероприятий участниками программ. При заключении дополнительных Соглашений осуществлять контроль за уже принятыми бюджетными обязательствами участников муниципальных программ.  </w:t>
      </w:r>
    </w:p>
    <w:p w:rsidR="007525D9" w:rsidRDefault="007525D9" w:rsidP="003B1405">
      <w:pPr>
        <w:widowControl w:val="0"/>
        <w:tabs>
          <w:tab w:val="left" w:pos="0"/>
        </w:tabs>
        <w:suppressAutoHyphens/>
        <w:autoSpaceDE w:val="0"/>
        <w:spacing w:after="0" w:line="240" w:lineRule="auto"/>
        <w:ind w:firstLine="567"/>
        <w:jc w:val="both"/>
        <w:rPr>
          <w:rFonts w:ascii="Times New Roman" w:hAnsi="Times New Roman"/>
          <w:sz w:val="24"/>
          <w:szCs w:val="24"/>
        </w:rPr>
      </w:pPr>
    </w:p>
    <w:p w:rsidR="007525D9" w:rsidRPr="001221A7" w:rsidRDefault="001221A7" w:rsidP="003B1405">
      <w:pPr>
        <w:widowControl w:val="0"/>
        <w:tabs>
          <w:tab w:val="left" w:pos="0"/>
        </w:tabs>
        <w:suppressAutoHyphens/>
        <w:autoSpaceDE w:val="0"/>
        <w:spacing w:after="0" w:line="240" w:lineRule="auto"/>
        <w:ind w:firstLine="567"/>
        <w:jc w:val="both"/>
        <w:rPr>
          <w:rFonts w:ascii="Times New Roman" w:hAnsi="Times New Roman"/>
          <w:sz w:val="24"/>
          <w:szCs w:val="24"/>
          <w:u w:val="single"/>
        </w:rPr>
      </w:pPr>
      <w:r w:rsidRPr="001221A7">
        <w:rPr>
          <w:rFonts w:ascii="Times New Roman" w:hAnsi="Times New Roman"/>
          <w:sz w:val="24"/>
          <w:szCs w:val="24"/>
          <w:u w:val="single"/>
        </w:rPr>
        <w:lastRenderedPageBreak/>
        <w:t>Руководи</w:t>
      </w:r>
      <w:r w:rsidR="008D6C81">
        <w:rPr>
          <w:rFonts w:ascii="Times New Roman" w:hAnsi="Times New Roman"/>
          <w:sz w:val="24"/>
          <w:szCs w:val="24"/>
          <w:u w:val="single"/>
        </w:rPr>
        <w:t>телю МБОУ «</w:t>
      </w:r>
      <w:proofErr w:type="spellStart"/>
      <w:r w:rsidR="008D6C81">
        <w:rPr>
          <w:rFonts w:ascii="Times New Roman" w:hAnsi="Times New Roman"/>
          <w:sz w:val="24"/>
          <w:szCs w:val="24"/>
          <w:u w:val="single"/>
        </w:rPr>
        <w:t>Ковжинская</w:t>
      </w:r>
      <w:proofErr w:type="spellEnd"/>
      <w:r w:rsidR="008D6C81">
        <w:rPr>
          <w:rFonts w:ascii="Times New Roman" w:hAnsi="Times New Roman"/>
          <w:sz w:val="24"/>
          <w:szCs w:val="24"/>
          <w:u w:val="single"/>
        </w:rPr>
        <w:t xml:space="preserve"> средняя</w:t>
      </w:r>
      <w:r w:rsidRPr="001221A7">
        <w:rPr>
          <w:rFonts w:ascii="Times New Roman" w:hAnsi="Times New Roman"/>
          <w:sz w:val="24"/>
          <w:szCs w:val="24"/>
          <w:u w:val="single"/>
        </w:rPr>
        <w:t xml:space="preserve"> общеобразовательная школа»</w:t>
      </w:r>
    </w:p>
    <w:p w:rsidR="001221A7" w:rsidRDefault="001221A7" w:rsidP="003B1405">
      <w:pPr>
        <w:widowControl w:val="0"/>
        <w:tabs>
          <w:tab w:val="left" w:pos="0"/>
        </w:tabs>
        <w:suppressAutoHyphens/>
        <w:autoSpaceDE w:val="0"/>
        <w:spacing w:after="0" w:line="240" w:lineRule="auto"/>
        <w:ind w:firstLine="567"/>
        <w:jc w:val="both"/>
        <w:rPr>
          <w:rFonts w:ascii="Times New Roman" w:hAnsi="Times New Roman"/>
          <w:sz w:val="24"/>
          <w:szCs w:val="24"/>
        </w:rPr>
      </w:pPr>
    </w:p>
    <w:p w:rsidR="00DC2801" w:rsidRDefault="00DC2801" w:rsidP="003B1405">
      <w:pPr>
        <w:pStyle w:val="ab"/>
        <w:widowControl w:val="0"/>
        <w:numPr>
          <w:ilvl w:val="0"/>
          <w:numId w:val="11"/>
        </w:numPr>
        <w:tabs>
          <w:tab w:val="left" w:pos="0"/>
        </w:tabs>
        <w:suppressAutoHyphens/>
        <w:autoSpaceDE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Исключить в дальнейшей работе принятие бюджетных обязательств сверх установленных Соглашениями объемов. </w:t>
      </w:r>
    </w:p>
    <w:p w:rsidR="008D6C81" w:rsidRDefault="00DC2801" w:rsidP="003B1405">
      <w:pPr>
        <w:pStyle w:val="ab"/>
        <w:widowControl w:val="0"/>
        <w:numPr>
          <w:ilvl w:val="0"/>
          <w:numId w:val="11"/>
        </w:numPr>
        <w:tabs>
          <w:tab w:val="left" w:pos="0"/>
        </w:tabs>
        <w:suppressAutoHyphens/>
        <w:autoSpaceDE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C41BA5">
        <w:rPr>
          <w:rFonts w:ascii="Times New Roman" w:hAnsi="Times New Roman"/>
          <w:sz w:val="24"/>
          <w:szCs w:val="24"/>
        </w:rPr>
        <w:t xml:space="preserve">Исключить </w:t>
      </w:r>
      <w:r w:rsidR="00C41BA5" w:rsidRPr="00C41BA5">
        <w:rPr>
          <w:rFonts w:ascii="Times New Roman" w:hAnsi="Times New Roman"/>
          <w:sz w:val="24"/>
          <w:szCs w:val="24"/>
        </w:rPr>
        <w:t>нарушения пункта 3.5 статьи 32 Федерального закона от 12.01.1996 № 7 «О некоммерческих организациях», утвержденного приказом Министерства финансов Российской Федерации от 21.07.2011 г. № 86н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C41BA5">
        <w:rPr>
          <w:rFonts w:ascii="Times New Roman" w:hAnsi="Times New Roman"/>
          <w:sz w:val="24"/>
          <w:szCs w:val="24"/>
        </w:rPr>
        <w:t xml:space="preserve">. </w:t>
      </w:r>
    </w:p>
    <w:p w:rsidR="00C41BA5" w:rsidRPr="008D6C81" w:rsidRDefault="00C41BA5" w:rsidP="008D6C81">
      <w:pPr>
        <w:widowControl w:val="0"/>
        <w:tabs>
          <w:tab w:val="left" w:pos="0"/>
        </w:tabs>
        <w:suppressAutoHyphens/>
        <w:autoSpaceDE w:val="0"/>
        <w:spacing w:after="0" w:line="240" w:lineRule="auto"/>
        <w:jc w:val="both"/>
        <w:rPr>
          <w:rFonts w:ascii="Times New Roman" w:hAnsi="Times New Roman"/>
          <w:sz w:val="24"/>
          <w:szCs w:val="24"/>
        </w:rPr>
      </w:pPr>
      <w:r w:rsidRPr="008D6C81">
        <w:rPr>
          <w:rFonts w:ascii="Times New Roman" w:hAnsi="Times New Roman"/>
          <w:sz w:val="24"/>
          <w:szCs w:val="24"/>
        </w:rPr>
        <w:t xml:space="preserve">Осуществить контроль за актуальностью информации за 2019 год и за прошедший период 2020 года. </w:t>
      </w:r>
    </w:p>
    <w:p w:rsidR="00F777B4" w:rsidRPr="003B1405" w:rsidRDefault="00F777B4" w:rsidP="003B1405">
      <w:pPr>
        <w:pStyle w:val="ab"/>
        <w:widowControl w:val="0"/>
        <w:numPr>
          <w:ilvl w:val="0"/>
          <w:numId w:val="11"/>
        </w:numPr>
        <w:tabs>
          <w:tab w:val="left" w:pos="0"/>
        </w:tabs>
        <w:suppressAutoHyphens/>
        <w:autoSpaceDE w:val="0"/>
        <w:spacing w:after="0" w:line="240" w:lineRule="auto"/>
        <w:ind w:left="0" w:firstLine="567"/>
        <w:jc w:val="both"/>
        <w:rPr>
          <w:rFonts w:ascii="Times New Roman" w:hAnsi="Times New Roman"/>
          <w:sz w:val="24"/>
          <w:szCs w:val="24"/>
        </w:rPr>
      </w:pPr>
      <w:r w:rsidRPr="003B1405">
        <w:rPr>
          <w:rFonts w:ascii="Times New Roman" w:hAnsi="Times New Roman"/>
          <w:sz w:val="24"/>
          <w:szCs w:val="24"/>
        </w:rPr>
        <w:t>Исключить нарушения требований Федерального закона от 6 декабря 2011 г. № 402-ФЗ «О бухгалтерском учете»:</w:t>
      </w:r>
    </w:p>
    <w:p w:rsidR="00C41BA5" w:rsidRPr="00F777B4" w:rsidRDefault="00F777B4" w:rsidP="003B1405">
      <w:pPr>
        <w:widowControl w:val="0"/>
        <w:tabs>
          <w:tab w:val="left" w:pos="0"/>
        </w:tabs>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п</w:t>
      </w:r>
      <w:r w:rsidR="008D6C81">
        <w:rPr>
          <w:rFonts w:ascii="Times New Roman" w:hAnsi="Times New Roman"/>
          <w:sz w:val="24"/>
          <w:szCs w:val="24"/>
        </w:rPr>
        <w:t xml:space="preserve">ринять меры по отражению в бухгалтерском учете достоверной информации о </w:t>
      </w:r>
      <w:r w:rsidR="008830A5">
        <w:rPr>
          <w:rFonts w:ascii="Times New Roman" w:hAnsi="Times New Roman"/>
          <w:sz w:val="24"/>
          <w:szCs w:val="24"/>
        </w:rPr>
        <w:t xml:space="preserve">наличии </w:t>
      </w:r>
      <w:r w:rsidR="008D6C81">
        <w:rPr>
          <w:rFonts w:ascii="Times New Roman" w:hAnsi="Times New Roman"/>
          <w:sz w:val="24"/>
          <w:szCs w:val="24"/>
        </w:rPr>
        <w:t>дебиторской задолженности</w:t>
      </w:r>
      <w:r w:rsidR="008766DD">
        <w:rPr>
          <w:rFonts w:ascii="Times New Roman" w:hAnsi="Times New Roman"/>
          <w:sz w:val="24"/>
          <w:szCs w:val="24"/>
        </w:rPr>
        <w:t>,</w:t>
      </w:r>
      <w:r w:rsidR="008D6C81">
        <w:rPr>
          <w:rFonts w:ascii="Times New Roman" w:hAnsi="Times New Roman"/>
          <w:sz w:val="24"/>
          <w:szCs w:val="24"/>
        </w:rPr>
        <w:t xml:space="preserve">  </w:t>
      </w:r>
    </w:p>
    <w:p w:rsidR="00C41BA5" w:rsidRPr="00F777B4" w:rsidRDefault="00F777B4" w:rsidP="003B1405">
      <w:pPr>
        <w:widowControl w:val="0"/>
        <w:tabs>
          <w:tab w:val="left" w:pos="0"/>
        </w:tabs>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и</w:t>
      </w:r>
      <w:r w:rsidR="00C41BA5" w:rsidRPr="00F777B4">
        <w:rPr>
          <w:rFonts w:ascii="Times New Roman" w:hAnsi="Times New Roman"/>
          <w:sz w:val="24"/>
          <w:szCs w:val="24"/>
        </w:rPr>
        <w:t>сключит</w:t>
      </w:r>
      <w:r w:rsidR="008766DD">
        <w:rPr>
          <w:rFonts w:ascii="Times New Roman" w:hAnsi="Times New Roman"/>
          <w:sz w:val="24"/>
          <w:szCs w:val="24"/>
        </w:rPr>
        <w:t>ь нарушения требований статьи 9, в части оформления</w:t>
      </w:r>
      <w:r w:rsidR="00C41BA5" w:rsidRPr="00F777B4">
        <w:rPr>
          <w:rFonts w:ascii="Times New Roman" w:hAnsi="Times New Roman"/>
          <w:sz w:val="24"/>
          <w:szCs w:val="24"/>
        </w:rPr>
        <w:t xml:space="preserve"> фактов хозяйс</w:t>
      </w:r>
      <w:r w:rsidR="005D2FE3">
        <w:rPr>
          <w:rFonts w:ascii="Times New Roman" w:hAnsi="Times New Roman"/>
          <w:sz w:val="24"/>
          <w:szCs w:val="24"/>
        </w:rPr>
        <w:t>твенной деятельности учреждения,</w:t>
      </w:r>
    </w:p>
    <w:p w:rsidR="00C41BA5" w:rsidRDefault="00F777B4" w:rsidP="003B1405">
      <w:pPr>
        <w:widowControl w:val="0"/>
        <w:tabs>
          <w:tab w:val="left" w:pos="0"/>
        </w:tabs>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8830A5">
        <w:rPr>
          <w:rFonts w:ascii="Times New Roman" w:hAnsi="Times New Roman"/>
          <w:sz w:val="24"/>
          <w:szCs w:val="24"/>
        </w:rPr>
        <w:t>принять меры по недопущению ошибок и опечаток в платежных поручениях.</w:t>
      </w:r>
    </w:p>
    <w:p w:rsidR="00F777B4" w:rsidRDefault="00F777B4" w:rsidP="003B1405">
      <w:pPr>
        <w:widowControl w:val="0"/>
        <w:tabs>
          <w:tab w:val="left" w:pos="0"/>
        </w:tabs>
        <w:suppressAutoHyphens/>
        <w:autoSpaceDE w:val="0"/>
        <w:spacing w:after="0" w:line="240" w:lineRule="auto"/>
        <w:ind w:firstLine="567"/>
        <w:jc w:val="both"/>
        <w:rPr>
          <w:rFonts w:ascii="Times New Roman" w:hAnsi="Times New Roman"/>
          <w:sz w:val="24"/>
          <w:szCs w:val="24"/>
        </w:rPr>
      </w:pPr>
    </w:p>
    <w:p w:rsidR="00C41BA5" w:rsidRDefault="005D2FE3" w:rsidP="003B1405">
      <w:pPr>
        <w:widowControl w:val="0"/>
        <w:tabs>
          <w:tab w:val="left" w:pos="0"/>
        </w:tabs>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F777B4">
        <w:rPr>
          <w:rFonts w:ascii="Times New Roman" w:hAnsi="Times New Roman"/>
          <w:sz w:val="24"/>
          <w:szCs w:val="24"/>
        </w:rPr>
        <w:t xml:space="preserve">Исключить </w:t>
      </w:r>
      <w:r w:rsidR="00F777B4" w:rsidRPr="00F777B4">
        <w:rPr>
          <w:rFonts w:ascii="Times New Roman" w:hAnsi="Times New Roman"/>
          <w:sz w:val="24"/>
          <w:szCs w:val="24"/>
        </w:rPr>
        <w:t>нарушения Федерального Закона Российской Федерации № 44-ФЗ «О контрактной системе в сфере закупок товаров, работ, услуг для обеспечения госуда</w:t>
      </w:r>
      <w:r w:rsidR="00F777B4">
        <w:rPr>
          <w:rFonts w:ascii="Times New Roman" w:hAnsi="Times New Roman"/>
          <w:sz w:val="24"/>
          <w:szCs w:val="24"/>
        </w:rPr>
        <w:t>рственных и муниципальных нужд»:</w:t>
      </w:r>
    </w:p>
    <w:p w:rsidR="00F777B4" w:rsidRDefault="00F777B4" w:rsidP="008830A5">
      <w:pPr>
        <w:widowControl w:val="0"/>
        <w:tabs>
          <w:tab w:val="left" w:pos="0"/>
        </w:tabs>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F777B4">
        <w:rPr>
          <w:rFonts w:ascii="Times New Roman" w:hAnsi="Times New Roman"/>
          <w:sz w:val="24"/>
          <w:szCs w:val="24"/>
        </w:rPr>
        <w:t>с</w:t>
      </w:r>
      <w:r>
        <w:rPr>
          <w:rFonts w:ascii="Times New Roman" w:hAnsi="Times New Roman"/>
          <w:sz w:val="24"/>
          <w:szCs w:val="24"/>
        </w:rPr>
        <w:t>татьи 34 и 94 в части соблюдения условий муниципальных контрактов и договоров (сроки оплаты)</w:t>
      </w:r>
      <w:r w:rsidR="008766DD">
        <w:rPr>
          <w:rFonts w:ascii="Times New Roman" w:hAnsi="Times New Roman"/>
          <w:sz w:val="24"/>
          <w:szCs w:val="24"/>
        </w:rPr>
        <w:t>,</w:t>
      </w:r>
    </w:p>
    <w:p w:rsidR="008830A5" w:rsidRDefault="008830A5" w:rsidP="008766DD">
      <w:pPr>
        <w:widowControl w:val="0"/>
        <w:tabs>
          <w:tab w:val="left" w:pos="0"/>
        </w:tabs>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при заключении муниципальных контрактов и договоров предусматривать ответственность поставщиков и подрядчиков за нарушение сроков исполнения контрактов и договоров. Осуществлять ведение претензионной работы по фактам нарушения сроков ис</w:t>
      </w:r>
      <w:r w:rsidR="008766DD">
        <w:rPr>
          <w:rFonts w:ascii="Times New Roman" w:hAnsi="Times New Roman"/>
          <w:sz w:val="24"/>
          <w:szCs w:val="24"/>
        </w:rPr>
        <w:t>полнения контрактов (договоров),</w:t>
      </w:r>
    </w:p>
    <w:p w:rsidR="005F703B" w:rsidRPr="008D6C81" w:rsidRDefault="005F703B" w:rsidP="005F703B">
      <w:pPr>
        <w:tabs>
          <w:tab w:val="left" w:pos="567"/>
        </w:tabs>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статьи  16</w:t>
      </w:r>
      <w:proofErr w:type="gramEnd"/>
      <w:r>
        <w:rPr>
          <w:rFonts w:ascii="Times New Roman" w:eastAsiaTheme="minorHAnsi" w:hAnsi="Times New Roman"/>
          <w:sz w:val="24"/>
          <w:szCs w:val="24"/>
        </w:rPr>
        <w:t>, в части соблюдения требования к своевременному размещению изменений в план-график закупок.</w:t>
      </w:r>
    </w:p>
    <w:p w:rsidR="005F703B" w:rsidRPr="008D6C81" w:rsidRDefault="005F703B" w:rsidP="005F703B">
      <w:pPr>
        <w:tabs>
          <w:tab w:val="left" w:pos="567"/>
        </w:tabs>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Исключить в дальнейшей работе заключение договоров и контрактов до даты внесения изменений в План финансово-хозяйственной деятельности и в План-график закупок. </w:t>
      </w:r>
    </w:p>
    <w:p w:rsidR="005F703B" w:rsidRPr="00C41BA5" w:rsidRDefault="005F703B" w:rsidP="00C05687">
      <w:pPr>
        <w:widowControl w:val="0"/>
        <w:tabs>
          <w:tab w:val="left" w:pos="0"/>
        </w:tabs>
        <w:suppressAutoHyphens/>
        <w:autoSpaceDE w:val="0"/>
        <w:spacing w:after="0" w:line="240" w:lineRule="auto"/>
        <w:jc w:val="both"/>
        <w:rPr>
          <w:rFonts w:ascii="Times New Roman" w:hAnsi="Times New Roman"/>
          <w:sz w:val="24"/>
          <w:szCs w:val="24"/>
        </w:rPr>
      </w:pPr>
    </w:p>
    <w:p w:rsidR="00DA2464" w:rsidRPr="00425097" w:rsidRDefault="001F0860" w:rsidP="003B1405">
      <w:pPr>
        <w:spacing w:after="0" w:line="240" w:lineRule="auto"/>
        <w:ind w:firstLine="567"/>
        <w:jc w:val="both"/>
        <w:rPr>
          <w:rFonts w:ascii="Times New Roman" w:hAnsi="Times New Roman"/>
          <w:b/>
          <w:sz w:val="24"/>
          <w:szCs w:val="24"/>
          <w:u w:val="single"/>
        </w:rPr>
      </w:pPr>
      <w:r w:rsidRPr="00425097">
        <w:rPr>
          <w:rFonts w:ascii="Times New Roman" w:hAnsi="Times New Roman"/>
          <w:b/>
          <w:sz w:val="24"/>
          <w:szCs w:val="24"/>
        </w:rPr>
        <w:t>Другие предложения:</w:t>
      </w:r>
      <w:r w:rsidRPr="00425097">
        <w:rPr>
          <w:rFonts w:ascii="Times New Roman" w:hAnsi="Times New Roman"/>
          <w:b/>
          <w:sz w:val="24"/>
          <w:szCs w:val="24"/>
          <w:u w:val="single"/>
        </w:rPr>
        <w:t xml:space="preserve"> </w:t>
      </w:r>
    </w:p>
    <w:p w:rsidR="001F0860" w:rsidRDefault="00C61ABD" w:rsidP="003B1405">
      <w:pPr>
        <w:spacing w:after="0" w:line="240" w:lineRule="auto"/>
        <w:ind w:firstLine="567"/>
        <w:jc w:val="both"/>
        <w:rPr>
          <w:rFonts w:ascii="Times New Roman" w:hAnsi="Times New Roman"/>
          <w:sz w:val="24"/>
          <w:szCs w:val="24"/>
          <w:u w:val="single"/>
        </w:rPr>
      </w:pPr>
      <w:r w:rsidRPr="00224F7B">
        <w:rPr>
          <w:rFonts w:ascii="Times New Roman" w:hAnsi="Times New Roman"/>
          <w:sz w:val="24"/>
          <w:szCs w:val="24"/>
          <w:u w:val="single"/>
        </w:rPr>
        <w:t xml:space="preserve">Материалы проверки направить в прокуратуру </w:t>
      </w:r>
      <w:proofErr w:type="spellStart"/>
      <w:r w:rsidRPr="00224F7B">
        <w:rPr>
          <w:rFonts w:ascii="Times New Roman" w:hAnsi="Times New Roman"/>
          <w:sz w:val="24"/>
          <w:szCs w:val="24"/>
          <w:u w:val="single"/>
        </w:rPr>
        <w:t>Вытегорского</w:t>
      </w:r>
      <w:proofErr w:type="spellEnd"/>
      <w:r w:rsidRPr="00224F7B">
        <w:rPr>
          <w:rFonts w:ascii="Times New Roman" w:hAnsi="Times New Roman"/>
          <w:sz w:val="24"/>
          <w:szCs w:val="24"/>
          <w:u w:val="single"/>
        </w:rPr>
        <w:t xml:space="preserve"> района для правовой оценки действий должностных лиц. </w:t>
      </w:r>
    </w:p>
    <w:p w:rsidR="004C2EF0" w:rsidRPr="00AC2BA8" w:rsidRDefault="004C2EF0" w:rsidP="00744189">
      <w:pPr>
        <w:spacing w:after="0" w:line="240" w:lineRule="auto"/>
        <w:jc w:val="both"/>
        <w:rPr>
          <w:rFonts w:ascii="Times New Roman" w:hAnsi="Times New Roman"/>
          <w:sz w:val="24"/>
          <w:szCs w:val="24"/>
          <w:u w:val="single"/>
        </w:rPr>
      </w:pPr>
    </w:p>
    <w:p w:rsidR="00973C3B" w:rsidRDefault="006A5D2B" w:rsidP="00744189">
      <w:pPr>
        <w:pStyle w:val="ConsPlusNormal"/>
        <w:jc w:val="both"/>
        <w:rPr>
          <w:rFonts w:ascii="Times New Roman" w:hAnsi="Times New Roman"/>
          <w:sz w:val="24"/>
          <w:szCs w:val="24"/>
          <w:u w:val="single"/>
        </w:rPr>
      </w:pPr>
      <w:r w:rsidRPr="00C94FA3">
        <w:rPr>
          <w:rFonts w:ascii="Times New Roman" w:hAnsi="Times New Roman"/>
          <w:b/>
          <w:sz w:val="24"/>
          <w:szCs w:val="24"/>
        </w:rPr>
        <w:t xml:space="preserve">Предлагаемые представления и/или </w:t>
      </w:r>
      <w:proofErr w:type="gramStart"/>
      <w:r w:rsidRPr="00C94FA3">
        <w:rPr>
          <w:rFonts w:ascii="Times New Roman" w:hAnsi="Times New Roman"/>
          <w:b/>
          <w:sz w:val="24"/>
          <w:szCs w:val="24"/>
        </w:rPr>
        <w:t>предписания</w:t>
      </w:r>
      <w:r w:rsidR="00694707">
        <w:rPr>
          <w:rFonts w:ascii="Times New Roman" w:hAnsi="Times New Roman"/>
          <w:sz w:val="24"/>
          <w:szCs w:val="24"/>
        </w:rPr>
        <w:t xml:space="preserve">: </w:t>
      </w:r>
      <w:r w:rsidR="00F361E6">
        <w:rPr>
          <w:rFonts w:ascii="Times New Roman" w:hAnsi="Times New Roman"/>
          <w:sz w:val="24"/>
          <w:szCs w:val="24"/>
        </w:rPr>
        <w:t xml:space="preserve"> </w:t>
      </w:r>
      <w:r w:rsidR="00CF2414">
        <w:rPr>
          <w:rFonts w:ascii="Times New Roman" w:hAnsi="Times New Roman"/>
          <w:sz w:val="24"/>
          <w:szCs w:val="24"/>
        </w:rPr>
        <w:t>представлени</w:t>
      </w:r>
      <w:r w:rsidR="008830A5">
        <w:rPr>
          <w:rFonts w:ascii="Times New Roman" w:hAnsi="Times New Roman"/>
          <w:sz w:val="24"/>
          <w:szCs w:val="24"/>
        </w:rPr>
        <w:t>е</w:t>
      </w:r>
      <w:proofErr w:type="gramEnd"/>
      <w:r w:rsidR="008830A5">
        <w:rPr>
          <w:rFonts w:ascii="Times New Roman" w:hAnsi="Times New Roman"/>
          <w:sz w:val="24"/>
          <w:szCs w:val="24"/>
        </w:rPr>
        <w:t xml:space="preserve"> дирек</w:t>
      </w:r>
      <w:r w:rsidR="00972CAF">
        <w:rPr>
          <w:rFonts w:ascii="Times New Roman" w:hAnsi="Times New Roman"/>
          <w:sz w:val="24"/>
          <w:szCs w:val="24"/>
        </w:rPr>
        <w:t>тору МБОУ «</w:t>
      </w:r>
      <w:proofErr w:type="spellStart"/>
      <w:r w:rsidR="00972CAF">
        <w:rPr>
          <w:rFonts w:ascii="Times New Roman" w:hAnsi="Times New Roman"/>
          <w:sz w:val="24"/>
          <w:szCs w:val="24"/>
        </w:rPr>
        <w:t>Ковжинская</w:t>
      </w:r>
      <w:proofErr w:type="spellEnd"/>
      <w:r w:rsidR="00972CAF">
        <w:rPr>
          <w:rFonts w:ascii="Times New Roman" w:hAnsi="Times New Roman"/>
          <w:sz w:val="24"/>
          <w:szCs w:val="24"/>
        </w:rPr>
        <w:t xml:space="preserve"> СОШ» от 26</w:t>
      </w:r>
      <w:r w:rsidR="008830A5">
        <w:rPr>
          <w:rFonts w:ascii="Times New Roman" w:hAnsi="Times New Roman"/>
          <w:sz w:val="24"/>
          <w:szCs w:val="24"/>
        </w:rPr>
        <w:t>.06</w:t>
      </w:r>
      <w:r w:rsidR="00CF2414">
        <w:rPr>
          <w:rFonts w:ascii="Times New Roman" w:hAnsi="Times New Roman"/>
          <w:sz w:val="24"/>
          <w:szCs w:val="24"/>
        </w:rPr>
        <w:t xml:space="preserve">.2020 г., </w:t>
      </w:r>
      <w:r w:rsidR="0026522D">
        <w:rPr>
          <w:rFonts w:ascii="Times New Roman" w:hAnsi="Times New Roman"/>
          <w:sz w:val="24"/>
          <w:szCs w:val="24"/>
          <w:u w:val="single"/>
        </w:rPr>
        <w:t>информационное письмо</w:t>
      </w:r>
      <w:r w:rsidR="00084D08">
        <w:rPr>
          <w:rFonts w:ascii="Times New Roman" w:hAnsi="Times New Roman"/>
          <w:sz w:val="24"/>
          <w:szCs w:val="24"/>
          <w:u w:val="single"/>
        </w:rPr>
        <w:t xml:space="preserve"> </w:t>
      </w:r>
      <w:r w:rsidR="00CF2414">
        <w:rPr>
          <w:rFonts w:ascii="Times New Roman" w:hAnsi="Times New Roman"/>
          <w:sz w:val="24"/>
          <w:szCs w:val="24"/>
          <w:u w:val="single"/>
        </w:rPr>
        <w:t xml:space="preserve">Руководителю Администрации </w:t>
      </w:r>
      <w:proofErr w:type="spellStart"/>
      <w:r w:rsidR="00CF2414">
        <w:rPr>
          <w:rFonts w:ascii="Times New Roman" w:hAnsi="Times New Roman"/>
          <w:sz w:val="24"/>
          <w:szCs w:val="24"/>
          <w:u w:val="single"/>
        </w:rPr>
        <w:t>Вытегорского</w:t>
      </w:r>
      <w:proofErr w:type="spellEnd"/>
      <w:r w:rsidR="00CF2414">
        <w:rPr>
          <w:rFonts w:ascii="Times New Roman" w:hAnsi="Times New Roman"/>
          <w:sz w:val="24"/>
          <w:szCs w:val="24"/>
          <w:u w:val="single"/>
        </w:rPr>
        <w:t xml:space="preserve"> муниципального района.</w:t>
      </w:r>
    </w:p>
    <w:p w:rsidR="00670A82" w:rsidRDefault="0026522D" w:rsidP="00744189">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p>
    <w:p w:rsidR="00F361E6" w:rsidRPr="00C94FA3" w:rsidRDefault="00F361E6" w:rsidP="00744189">
      <w:pPr>
        <w:spacing w:after="0" w:line="240" w:lineRule="auto"/>
        <w:jc w:val="both"/>
        <w:rPr>
          <w:rFonts w:ascii="Times New Roman" w:hAnsi="Times New Roman"/>
          <w:sz w:val="24"/>
          <w:szCs w:val="24"/>
          <w:u w:val="single"/>
        </w:rPr>
      </w:pPr>
    </w:p>
    <w:p w:rsidR="006A5D2B" w:rsidRPr="00C94FA3" w:rsidRDefault="006A5D2B" w:rsidP="00744189">
      <w:pPr>
        <w:spacing w:after="0" w:line="240" w:lineRule="auto"/>
        <w:jc w:val="both"/>
        <w:rPr>
          <w:rFonts w:ascii="Times New Roman" w:hAnsi="Times New Roman"/>
          <w:sz w:val="24"/>
          <w:szCs w:val="24"/>
        </w:rPr>
      </w:pPr>
      <w:r w:rsidRPr="00C94FA3">
        <w:rPr>
          <w:rFonts w:ascii="Times New Roman" w:hAnsi="Times New Roman"/>
          <w:sz w:val="24"/>
          <w:szCs w:val="24"/>
        </w:rPr>
        <w:t xml:space="preserve">Председатель </w:t>
      </w:r>
    </w:p>
    <w:p w:rsidR="006A5D2B" w:rsidRPr="00C94FA3" w:rsidRDefault="006A5D2B" w:rsidP="00744189">
      <w:pPr>
        <w:spacing w:after="0" w:line="240" w:lineRule="auto"/>
        <w:jc w:val="both"/>
        <w:rPr>
          <w:rFonts w:ascii="Times New Roman" w:hAnsi="Times New Roman"/>
          <w:sz w:val="24"/>
          <w:szCs w:val="24"/>
        </w:rPr>
      </w:pPr>
      <w:r w:rsidRPr="00C94FA3">
        <w:rPr>
          <w:rFonts w:ascii="Times New Roman" w:hAnsi="Times New Roman"/>
          <w:sz w:val="24"/>
          <w:szCs w:val="24"/>
        </w:rPr>
        <w:t xml:space="preserve">Ревизионной комиссии                                              _____________           </w:t>
      </w:r>
      <w:r w:rsidR="00A01A2A">
        <w:rPr>
          <w:rFonts w:ascii="Times New Roman" w:hAnsi="Times New Roman"/>
          <w:sz w:val="24"/>
          <w:szCs w:val="24"/>
        </w:rPr>
        <w:t xml:space="preserve">            </w:t>
      </w:r>
      <w:r w:rsidRPr="00C94FA3">
        <w:rPr>
          <w:rFonts w:ascii="Times New Roman" w:hAnsi="Times New Roman"/>
          <w:sz w:val="24"/>
          <w:szCs w:val="24"/>
        </w:rPr>
        <w:t xml:space="preserve">  </w:t>
      </w:r>
      <w:r w:rsidRPr="00C94FA3">
        <w:rPr>
          <w:rFonts w:ascii="Times New Roman" w:hAnsi="Times New Roman"/>
          <w:sz w:val="24"/>
          <w:szCs w:val="24"/>
          <w:u w:val="single"/>
        </w:rPr>
        <w:t>/ Н.В.Зелинская/</w:t>
      </w:r>
      <w:r w:rsidRPr="00C94FA3">
        <w:rPr>
          <w:rFonts w:ascii="Times New Roman" w:hAnsi="Times New Roman"/>
          <w:sz w:val="24"/>
          <w:szCs w:val="24"/>
        </w:rPr>
        <w:t xml:space="preserve">                                                                                                                           </w:t>
      </w:r>
    </w:p>
    <w:p w:rsidR="00044672" w:rsidRPr="00C94FA3" w:rsidRDefault="00044672" w:rsidP="00AA394C">
      <w:pPr>
        <w:spacing w:after="0" w:line="240" w:lineRule="auto"/>
        <w:jc w:val="both"/>
        <w:rPr>
          <w:rFonts w:ascii="Times New Roman" w:hAnsi="Times New Roman"/>
          <w:sz w:val="24"/>
          <w:szCs w:val="24"/>
        </w:rPr>
      </w:pPr>
      <w:bookmarkStart w:id="0" w:name="_GoBack"/>
      <w:bookmarkEnd w:id="0"/>
    </w:p>
    <w:sectPr w:rsidR="00044672" w:rsidRPr="00C94FA3" w:rsidSect="007E4F69">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2">
    <w:nsid w:val="055F3B4E"/>
    <w:multiLevelType w:val="hybridMultilevel"/>
    <w:tmpl w:val="22B4B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D2F54"/>
    <w:multiLevelType w:val="multilevel"/>
    <w:tmpl w:val="D834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71E28"/>
    <w:multiLevelType w:val="hybridMultilevel"/>
    <w:tmpl w:val="D9A4E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B162A"/>
    <w:multiLevelType w:val="hybridMultilevel"/>
    <w:tmpl w:val="4142CB14"/>
    <w:lvl w:ilvl="0" w:tplc="6A42DF7C">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92A9F"/>
    <w:multiLevelType w:val="hybridMultilevel"/>
    <w:tmpl w:val="6C543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3E5E4B"/>
    <w:multiLevelType w:val="multilevel"/>
    <w:tmpl w:val="3F14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67D01"/>
    <w:multiLevelType w:val="hybridMultilevel"/>
    <w:tmpl w:val="A8E0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8F6704"/>
    <w:multiLevelType w:val="hybridMultilevel"/>
    <w:tmpl w:val="3C9A3206"/>
    <w:lvl w:ilvl="0" w:tplc="90827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1794D"/>
    <w:multiLevelType w:val="multilevel"/>
    <w:tmpl w:val="9998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2169F"/>
    <w:multiLevelType w:val="hybridMultilevel"/>
    <w:tmpl w:val="5A9C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4C336B"/>
    <w:multiLevelType w:val="hybridMultilevel"/>
    <w:tmpl w:val="58566F5E"/>
    <w:lvl w:ilvl="0" w:tplc="B828558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F241B"/>
    <w:multiLevelType w:val="hybridMultilevel"/>
    <w:tmpl w:val="05E0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D92E45"/>
    <w:multiLevelType w:val="hybridMultilevel"/>
    <w:tmpl w:val="9F421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A4C8A"/>
    <w:multiLevelType w:val="hybridMultilevel"/>
    <w:tmpl w:val="CBEE1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94F8E"/>
    <w:multiLevelType w:val="hybridMultilevel"/>
    <w:tmpl w:val="62EED522"/>
    <w:lvl w:ilvl="0" w:tplc="C9043B90">
      <w:start w:val="1"/>
      <w:numFmt w:val="decimal"/>
      <w:lvlText w:val="%1."/>
      <w:lvlJc w:val="left"/>
      <w:pPr>
        <w:ind w:left="1035" w:hanging="360"/>
      </w:pPr>
      <w:rPr>
        <w:rFonts w:eastAsia="Calibri"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2D4448DA"/>
    <w:multiLevelType w:val="hybridMultilevel"/>
    <w:tmpl w:val="E9481076"/>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2D50246D"/>
    <w:multiLevelType w:val="hybridMultilevel"/>
    <w:tmpl w:val="A2066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85538"/>
    <w:multiLevelType w:val="hybridMultilevel"/>
    <w:tmpl w:val="1A14E024"/>
    <w:lvl w:ilvl="0" w:tplc="1F08F11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0">
    <w:nsid w:val="342823F2"/>
    <w:multiLevelType w:val="multilevel"/>
    <w:tmpl w:val="72D6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4123C7"/>
    <w:multiLevelType w:val="hybridMultilevel"/>
    <w:tmpl w:val="2BF0F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D0A9B"/>
    <w:multiLevelType w:val="hybridMultilevel"/>
    <w:tmpl w:val="2BF0F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176BB3"/>
    <w:multiLevelType w:val="hybridMultilevel"/>
    <w:tmpl w:val="9B2082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9D1B74"/>
    <w:multiLevelType w:val="multilevel"/>
    <w:tmpl w:val="D3B4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980A87"/>
    <w:multiLevelType w:val="hybridMultilevel"/>
    <w:tmpl w:val="436E6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73085"/>
    <w:multiLevelType w:val="hybridMultilevel"/>
    <w:tmpl w:val="58BEEF3C"/>
    <w:lvl w:ilvl="0" w:tplc="B828558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214293"/>
    <w:multiLevelType w:val="hybridMultilevel"/>
    <w:tmpl w:val="F516D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B4B26"/>
    <w:multiLevelType w:val="hybridMultilevel"/>
    <w:tmpl w:val="0866767A"/>
    <w:lvl w:ilvl="0" w:tplc="E25C66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BC48AD"/>
    <w:multiLevelType w:val="hybridMultilevel"/>
    <w:tmpl w:val="F29011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C471B6"/>
    <w:multiLevelType w:val="hybridMultilevel"/>
    <w:tmpl w:val="9654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57EE1"/>
    <w:multiLevelType w:val="hybridMultilevel"/>
    <w:tmpl w:val="9F9C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B07B9"/>
    <w:multiLevelType w:val="multilevel"/>
    <w:tmpl w:val="F060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8A7A49"/>
    <w:multiLevelType w:val="hybridMultilevel"/>
    <w:tmpl w:val="61FA4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96A2F"/>
    <w:multiLevelType w:val="hybridMultilevel"/>
    <w:tmpl w:val="19645F54"/>
    <w:lvl w:ilvl="0" w:tplc="DB0A9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2047EEC"/>
    <w:multiLevelType w:val="hybridMultilevel"/>
    <w:tmpl w:val="C49C2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147E10"/>
    <w:multiLevelType w:val="multilevel"/>
    <w:tmpl w:val="DF72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635C10"/>
    <w:multiLevelType w:val="hybridMultilevel"/>
    <w:tmpl w:val="1C86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4C4AD6"/>
    <w:multiLevelType w:val="hybridMultilevel"/>
    <w:tmpl w:val="99FAB9A6"/>
    <w:lvl w:ilvl="0" w:tplc="7C44C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A87FA1"/>
    <w:multiLevelType w:val="hybridMultilevel"/>
    <w:tmpl w:val="49D25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2A5FC0"/>
    <w:multiLevelType w:val="multilevel"/>
    <w:tmpl w:val="3F2A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FD7DA2"/>
    <w:multiLevelType w:val="hybridMultilevel"/>
    <w:tmpl w:val="E6829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2F6C3D"/>
    <w:multiLevelType w:val="hybridMultilevel"/>
    <w:tmpl w:val="252A3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820F2C"/>
    <w:multiLevelType w:val="hybridMultilevel"/>
    <w:tmpl w:val="2BF0F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24"/>
  </w:num>
  <w:num w:numId="4">
    <w:abstractNumId w:val="36"/>
  </w:num>
  <w:num w:numId="5">
    <w:abstractNumId w:val="3"/>
  </w:num>
  <w:num w:numId="6">
    <w:abstractNumId w:val="40"/>
  </w:num>
  <w:num w:numId="7">
    <w:abstractNumId w:val="20"/>
  </w:num>
  <w:num w:numId="8">
    <w:abstractNumId w:val="32"/>
  </w:num>
  <w:num w:numId="9">
    <w:abstractNumId w:val="11"/>
  </w:num>
  <w:num w:numId="10">
    <w:abstractNumId w:val="33"/>
  </w:num>
  <w:num w:numId="11">
    <w:abstractNumId w:val="34"/>
  </w:num>
  <w:num w:numId="12">
    <w:abstractNumId w:val="4"/>
  </w:num>
  <w:num w:numId="13">
    <w:abstractNumId w:val="13"/>
  </w:num>
  <w:num w:numId="14">
    <w:abstractNumId w:val="43"/>
  </w:num>
  <w:num w:numId="15">
    <w:abstractNumId w:val="22"/>
  </w:num>
  <w:num w:numId="16">
    <w:abstractNumId w:val="21"/>
  </w:num>
  <w:num w:numId="17">
    <w:abstractNumId w:val="6"/>
  </w:num>
  <w:num w:numId="18">
    <w:abstractNumId w:val="8"/>
  </w:num>
  <w:num w:numId="19">
    <w:abstractNumId w:val="35"/>
  </w:num>
  <w:num w:numId="20">
    <w:abstractNumId w:val="27"/>
  </w:num>
  <w:num w:numId="21">
    <w:abstractNumId w:val="30"/>
  </w:num>
  <w:num w:numId="22">
    <w:abstractNumId w:val="25"/>
  </w:num>
  <w:num w:numId="23">
    <w:abstractNumId w:val="42"/>
  </w:num>
  <w:num w:numId="24">
    <w:abstractNumId w:val="15"/>
  </w:num>
  <w:num w:numId="25">
    <w:abstractNumId w:val="12"/>
  </w:num>
  <w:num w:numId="26">
    <w:abstractNumId w:val="26"/>
  </w:num>
  <w:num w:numId="27">
    <w:abstractNumId w:val="1"/>
  </w:num>
  <w:num w:numId="28">
    <w:abstractNumId w:val="39"/>
  </w:num>
  <w:num w:numId="29">
    <w:abstractNumId w:val="14"/>
  </w:num>
  <w:num w:numId="30">
    <w:abstractNumId w:val="29"/>
  </w:num>
  <w:num w:numId="31">
    <w:abstractNumId w:val="9"/>
  </w:num>
  <w:num w:numId="32">
    <w:abstractNumId w:val="37"/>
  </w:num>
  <w:num w:numId="33">
    <w:abstractNumId w:val="0"/>
  </w:num>
  <w:num w:numId="34">
    <w:abstractNumId w:val="38"/>
  </w:num>
  <w:num w:numId="35">
    <w:abstractNumId w:val="28"/>
  </w:num>
  <w:num w:numId="36">
    <w:abstractNumId w:val="2"/>
  </w:num>
  <w:num w:numId="37">
    <w:abstractNumId w:val="41"/>
  </w:num>
  <w:num w:numId="38">
    <w:abstractNumId w:val="23"/>
  </w:num>
  <w:num w:numId="39">
    <w:abstractNumId w:val="17"/>
  </w:num>
  <w:num w:numId="40">
    <w:abstractNumId w:val="19"/>
  </w:num>
  <w:num w:numId="41">
    <w:abstractNumId w:val="18"/>
  </w:num>
  <w:num w:numId="42">
    <w:abstractNumId w:val="31"/>
  </w:num>
  <w:num w:numId="43">
    <w:abstractNumId w:val="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1441"/>
    <w:rsid w:val="00002B6A"/>
    <w:rsid w:val="000104AF"/>
    <w:rsid w:val="00012531"/>
    <w:rsid w:val="00015552"/>
    <w:rsid w:val="0002080B"/>
    <w:rsid w:val="00027131"/>
    <w:rsid w:val="00027685"/>
    <w:rsid w:val="000307CA"/>
    <w:rsid w:val="00031E3F"/>
    <w:rsid w:val="000334F0"/>
    <w:rsid w:val="00044570"/>
    <w:rsid w:val="00044672"/>
    <w:rsid w:val="00052B51"/>
    <w:rsid w:val="00053BCA"/>
    <w:rsid w:val="00054F29"/>
    <w:rsid w:val="00067E76"/>
    <w:rsid w:val="00070927"/>
    <w:rsid w:val="000776F7"/>
    <w:rsid w:val="00084D08"/>
    <w:rsid w:val="0008551B"/>
    <w:rsid w:val="000A5D13"/>
    <w:rsid w:val="000B4E23"/>
    <w:rsid w:val="000B6723"/>
    <w:rsid w:val="000C3ACE"/>
    <w:rsid w:val="000D0F36"/>
    <w:rsid w:val="000D4714"/>
    <w:rsid w:val="000D75CE"/>
    <w:rsid w:val="000E05D2"/>
    <w:rsid w:val="000E3CDC"/>
    <w:rsid w:val="000F2BFE"/>
    <w:rsid w:val="001008E4"/>
    <w:rsid w:val="00101C40"/>
    <w:rsid w:val="00104059"/>
    <w:rsid w:val="001074CC"/>
    <w:rsid w:val="00116A4C"/>
    <w:rsid w:val="001221A7"/>
    <w:rsid w:val="00122D24"/>
    <w:rsid w:val="00125244"/>
    <w:rsid w:val="001278B5"/>
    <w:rsid w:val="00131729"/>
    <w:rsid w:val="00143087"/>
    <w:rsid w:val="00143228"/>
    <w:rsid w:val="001443FE"/>
    <w:rsid w:val="00150730"/>
    <w:rsid w:val="00150AF0"/>
    <w:rsid w:val="00153649"/>
    <w:rsid w:val="001608B5"/>
    <w:rsid w:val="00160E42"/>
    <w:rsid w:val="00172757"/>
    <w:rsid w:val="0017416B"/>
    <w:rsid w:val="00174ED0"/>
    <w:rsid w:val="00175C76"/>
    <w:rsid w:val="00177790"/>
    <w:rsid w:val="001777B3"/>
    <w:rsid w:val="00182111"/>
    <w:rsid w:val="00182926"/>
    <w:rsid w:val="00185A90"/>
    <w:rsid w:val="00190E5B"/>
    <w:rsid w:val="00191FC8"/>
    <w:rsid w:val="001A0468"/>
    <w:rsid w:val="001B25E5"/>
    <w:rsid w:val="001C78AE"/>
    <w:rsid w:val="001E0AD5"/>
    <w:rsid w:val="001E11C1"/>
    <w:rsid w:val="001E76F3"/>
    <w:rsid w:val="001F0860"/>
    <w:rsid w:val="001F1BA6"/>
    <w:rsid w:val="001F1DA7"/>
    <w:rsid w:val="001F6F4B"/>
    <w:rsid w:val="002173E7"/>
    <w:rsid w:val="00220834"/>
    <w:rsid w:val="00224F7B"/>
    <w:rsid w:val="00241FCC"/>
    <w:rsid w:val="00243D93"/>
    <w:rsid w:val="0025466B"/>
    <w:rsid w:val="002563F2"/>
    <w:rsid w:val="002614E3"/>
    <w:rsid w:val="00262FF4"/>
    <w:rsid w:val="0026522D"/>
    <w:rsid w:val="00275E6C"/>
    <w:rsid w:val="0028354F"/>
    <w:rsid w:val="002B4869"/>
    <w:rsid w:val="002B4FC6"/>
    <w:rsid w:val="002B724C"/>
    <w:rsid w:val="002C1FC4"/>
    <w:rsid w:val="002E2918"/>
    <w:rsid w:val="002E2935"/>
    <w:rsid w:val="002F1B64"/>
    <w:rsid w:val="00302CAC"/>
    <w:rsid w:val="00306606"/>
    <w:rsid w:val="0032773A"/>
    <w:rsid w:val="00330F6F"/>
    <w:rsid w:val="00334B60"/>
    <w:rsid w:val="00340543"/>
    <w:rsid w:val="00352E3D"/>
    <w:rsid w:val="003641DC"/>
    <w:rsid w:val="003758A1"/>
    <w:rsid w:val="00381A6B"/>
    <w:rsid w:val="00382FE1"/>
    <w:rsid w:val="0039582B"/>
    <w:rsid w:val="003A32AA"/>
    <w:rsid w:val="003A3720"/>
    <w:rsid w:val="003A5A0D"/>
    <w:rsid w:val="003B0E51"/>
    <w:rsid w:val="003B1405"/>
    <w:rsid w:val="003B196B"/>
    <w:rsid w:val="003B3C99"/>
    <w:rsid w:val="003B6FED"/>
    <w:rsid w:val="003C3F37"/>
    <w:rsid w:val="003C4706"/>
    <w:rsid w:val="003C6E61"/>
    <w:rsid w:val="003E0F94"/>
    <w:rsid w:val="003E368F"/>
    <w:rsid w:val="003E7F86"/>
    <w:rsid w:val="004008DF"/>
    <w:rsid w:val="004031D6"/>
    <w:rsid w:val="004133F8"/>
    <w:rsid w:val="00413C00"/>
    <w:rsid w:val="004225C1"/>
    <w:rsid w:val="00425097"/>
    <w:rsid w:val="0043304E"/>
    <w:rsid w:val="0044012F"/>
    <w:rsid w:val="00445B90"/>
    <w:rsid w:val="0045116F"/>
    <w:rsid w:val="0045133D"/>
    <w:rsid w:val="00457024"/>
    <w:rsid w:val="0046744D"/>
    <w:rsid w:val="00481DAF"/>
    <w:rsid w:val="004930E5"/>
    <w:rsid w:val="004936AD"/>
    <w:rsid w:val="004C26A2"/>
    <w:rsid w:val="004C2EF0"/>
    <w:rsid w:val="004C35ED"/>
    <w:rsid w:val="004C77C6"/>
    <w:rsid w:val="004D1958"/>
    <w:rsid w:val="004D279D"/>
    <w:rsid w:val="004D699A"/>
    <w:rsid w:val="004D797C"/>
    <w:rsid w:val="004D7B41"/>
    <w:rsid w:val="004E099D"/>
    <w:rsid w:val="004E0E3F"/>
    <w:rsid w:val="004F2A30"/>
    <w:rsid w:val="0050201F"/>
    <w:rsid w:val="005051ED"/>
    <w:rsid w:val="005136EF"/>
    <w:rsid w:val="00513C62"/>
    <w:rsid w:val="005253AC"/>
    <w:rsid w:val="00527868"/>
    <w:rsid w:val="0053306E"/>
    <w:rsid w:val="0053764A"/>
    <w:rsid w:val="00537B18"/>
    <w:rsid w:val="00550BE5"/>
    <w:rsid w:val="0055118F"/>
    <w:rsid w:val="005557EF"/>
    <w:rsid w:val="00555FD9"/>
    <w:rsid w:val="00556C45"/>
    <w:rsid w:val="00565939"/>
    <w:rsid w:val="00570583"/>
    <w:rsid w:val="00570AC1"/>
    <w:rsid w:val="005822BD"/>
    <w:rsid w:val="00586959"/>
    <w:rsid w:val="005874B0"/>
    <w:rsid w:val="00595421"/>
    <w:rsid w:val="005A135D"/>
    <w:rsid w:val="005A4D9E"/>
    <w:rsid w:val="005A5D0B"/>
    <w:rsid w:val="005B64DA"/>
    <w:rsid w:val="005D2AF5"/>
    <w:rsid w:val="005D2FE3"/>
    <w:rsid w:val="005D4D73"/>
    <w:rsid w:val="005E01A3"/>
    <w:rsid w:val="005E646A"/>
    <w:rsid w:val="005E66BB"/>
    <w:rsid w:val="005F0A3C"/>
    <w:rsid w:val="005F703B"/>
    <w:rsid w:val="00604E15"/>
    <w:rsid w:val="00606A06"/>
    <w:rsid w:val="00625DE4"/>
    <w:rsid w:val="006269E1"/>
    <w:rsid w:val="00633305"/>
    <w:rsid w:val="006445C4"/>
    <w:rsid w:val="006462B8"/>
    <w:rsid w:val="00647AD0"/>
    <w:rsid w:val="00665254"/>
    <w:rsid w:val="00670A82"/>
    <w:rsid w:val="00672A48"/>
    <w:rsid w:val="00674CFD"/>
    <w:rsid w:val="0067775D"/>
    <w:rsid w:val="0067795C"/>
    <w:rsid w:val="006827F5"/>
    <w:rsid w:val="00694707"/>
    <w:rsid w:val="00695CAB"/>
    <w:rsid w:val="006A0730"/>
    <w:rsid w:val="006A49B3"/>
    <w:rsid w:val="006A5D2B"/>
    <w:rsid w:val="006B2536"/>
    <w:rsid w:val="006B43D3"/>
    <w:rsid w:val="006B7A8E"/>
    <w:rsid w:val="006C784A"/>
    <w:rsid w:val="006D0DD4"/>
    <w:rsid w:val="006D3604"/>
    <w:rsid w:val="006D3C69"/>
    <w:rsid w:val="006E1251"/>
    <w:rsid w:val="006E5C70"/>
    <w:rsid w:val="006E6386"/>
    <w:rsid w:val="006F76C4"/>
    <w:rsid w:val="00705CBE"/>
    <w:rsid w:val="00705DB4"/>
    <w:rsid w:val="00710172"/>
    <w:rsid w:val="00714765"/>
    <w:rsid w:val="00716046"/>
    <w:rsid w:val="00720031"/>
    <w:rsid w:val="00722B16"/>
    <w:rsid w:val="00736BE1"/>
    <w:rsid w:val="00737275"/>
    <w:rsid w:val="00742123"/>
    <w:rsid w:val="00744189"/>
    <w:rsid w:val="007471BF"/>
    <w:rsid w:val="007525D9"/>
    <w:rsid w:val="00753474"/>
    <w:rsid w:val="00753E0C"/>
    <w:rsid w:val="007577D4"/>
    <w:rsid w:val="007622E8"/>
    <w:rsid w:val="00763CBD"/>
    <w:rsid w:val="00765B87"/>
    <w:rsid w:val="00766776"/>
    <w:rsid w:val="00775194"/>
    <w:rsid w:val="007904D5"/>
    <w:rsid w:val="00790CEA"/>
    <w:rsid w:val="007A6CA1"/>
    <w:rsid w:val="007B3C90"/>
    <w:rsid w:val="007C6C24"/>
    <w:rsid w:val="007D4CEC"/>
    <w:rsid w:val="007E4401"/>
    <w:rsid w:val="007E4F69"/>
    <w:rsid w:val="007F497F"/>
    <w:rsid w:val="007F4E67"/>
    <w:rsid w:val="007F7D48"/>
    <w:rsid w:val="008040BD"/>
    <w:rsid w:val="00813A42"/>
    <w:rsid w:val="0082077C"/>
    <w:rsid w:val="00824BA1"/>
    <w:rsid w:val="00833649"/>
    <w:rsid w:val="008437A5"/>
    <w:rsid w:val="008566D5"/>
    <w:rsid w:val="00860189"/>
    <w:rsid w:val="00861CA2"/>
    <w:rsid w:val="00862308"/>
    <w:rsid w:val="00873692"/>
    <w:rsid w:val="0087625E"/>
    <w:rsid w:val="008766DD"/>
    <w:rsid w:val="0087796D"/>
    <w:rsid w:val="008830A5"/>
    <w:rsid w:val="008921FD"/>
    <w:rsid w:val="00892594"/>
    <w:rsid w:val="008D6C81"/>
    <w:rsid w:val="008E1CB4"/>
    <w:rsid w:val="008F1D0E"/>
    <w:rsid w:val="008F3B9D"/>
    <w:rsid w:val="008F4A63"/>
    <w:rsid w:val="008F6D31"/>
    <w:rsid w:val="009024EA"/>
    <w:rsid w:val="0092277F"/>
    <w:rsid w:val="009233D0"/>
    <w:rsid w:val="00930198"/>
    <w:rsid w:val="00931423"/>
    <w:rsid w:val="00936B3B"/>
    <w:rsid w:val="009470BF"/>
    <w:rsid w:val="00954317"/>
    <w:rsid w:val="009567C9"/>
    <w:rsid w:val="0096178F"/>
    <w:rsid w:val="00963453"/>
    <w:rsid w:val="009715C5"/>
    <w:rsid w:val="00972CAF"/>
    <w:rsid w:val="00973C3B"/>
    <w:rsid w:val="00980DBE"/>
    <w:rsid w:val="009946CB"/>
    <w:rsid w:val="00995C5A"/>
    <w:rsid w:val="009A0033"/>
    <w:rsid w:val="009A6B3F"/>
    <w:rsid w:val="009A7E4B"/>
    <w:rsid w:val="009A7F04"/>
    <w:rsid w:val="009D2155"/>
    <w:rsid w:val="009E314D"/>
    <w:rsid w:val="009E575A"/>
    <w:rsid w:val="009F1878"/>
    <w:rsid w:val="009F1EB9"/>
    <w:rsid w:val="009F52E0"/>
    <w:rsid w:val="009F5B18"/>
    <w:rsid w:val="00A012B5"/>
    <w:rsid w:val="00A01926"/>
    <w:rsid w:val="00A01A2A"/>
    <w:rsid w:val="00A03A29"/>
    <w:rsid w:val="00A11E82"/>
    <w:rsid w:val="00A24757"/>
    <w:rsid w:val="00A25C01"/>
    <w:rsid w:val="00A27385"/>
    <w:rsid w:val="00A3365B"/>
    <w:rsid w:val="00A427D9"/>
    <w:rsid w:val="00A62355"/>
    <w:rsid w:val="00A731F2"/>
    <w:rsid w:val="00A810BD"/>
    <w:rsid w:val="00A85C29"/>
    <w:rsid w:val="00A861B0"/>
    <w:rsid w:val="00A92F75"/>
    <w:rsid w:val="00AA0374"/>
    <w:rsid w:val="00AA394C"/>
    <w:rsid w:val="00AA4BF8"/>
    <w:rsid w:val="00AB1C9A"/>
    <w:rsid w:val="00AC1B8F"/>
    <w:rsid w:val="00AC2181"/>
    <w:rsid w:val="00AC2BA8"/>
    <w:rsid w:val="00AC77AF"/>
    <w:rsid w:val="00AD37BF"/>
    <w:rsid w:val="00AD6662"/>
    <w:rsid w:val="00AD7C5B"/>
    <w:rsid w:val="00AF08DF"/>
    <w:rsid w:val="00AF3E1A"/>
    <w:rsid w:val="00B0230F"/>
    <w:rsid w:val="00B06AEF"/>
    <w:rsid w:val="00B1349B"/>
    <w:rsid w:val="00B156F0"/>
    <w:rsid w:val="00B24A17"/>
    <w:rsid w:val="00B3026C"/>
    <w:rsid w:val="00B3376D"/>
    <w:rsid w:val="00B37DA1"/>
    <w:rsid w:val="00B42159"/>
    <w:rsid w:val="00B45B4B"/>
    <w:rsid w:val="00B50AF4"/>
    <w:rsid w:val="00B511EE"/>
    <w:rsid w:val="00B6367F"/>
    <w:rsid w:val="00B676B1"/>
    <w:rsid w:val="00B75B6F"/>
    <w:rsid w:val="00B8484C"/>
    <w:rsid w:val="00B85597"/>
    <w:rsid w:val="00B877D3"/>
    <w:rsid w:val="00B93E11"/>
    <w:rsid w:val="00BC4283"/>
    <w:rsid w:val="00BD5B84"/>
    <w:rsid w:val="00BD7F16"/>
    <w:rsid w:val="00BE197A"/>
    <w:rsid w:val="00BE4EFB"/>
    <w:rsid w:val="00BE78F8"/>
    <w:rsid w:val="00BF252B"/>
    <w:rsid w:val="00BF6F78"/>
    <w:rsid w:val="00C00AD6"/>
    <w:rsid w:val="00C01ACE"/>
    <w:rsid w:val="00C05687"/>
    <w:rsid w:val="00C1463B"/>
    <w:rsid w:val="00C2126B"/>
    <w:rsid w:val="00C27FF3"/>
    <w:rsid w:val="00C32BC0"/>
    <w:rsid w:val="00C37E4F"/>
    <w:rsid w:val="00C41BA5"/>
    <w:rsid w:val="00C46125"/>
    <w:rsid w:val="00C51FF8"/>
    <w:rsid w:val="00C57510"/>
    <w:rsid w:val="00C60AAB"/>
    <w:rsid w:val="00C61ABD"/>
    <w:rsid w:val="00C63734"/>
    <w:rsid w:val="00C721CF"/>
    <w:rsid w:val="00C935B8"/>
    <w:rsid w:val="00C94FA3"/>
    <w:rsid w:val="00CB26B4"/>
    <w:rsid w:val="00CB2C56"/>
    <w:rsid w:val="00CC54C1"/>
    <w:rsid w:val="00CD02B8"/>
    <w:rsid w:val="00CD30F2"/>
    <w:rsid w:val="00CD44FF"/>
    <w:rsid w:val="00CD477F"/>
    <w:rsid w:val="00CD7A43"/>
    <w:rsid w:val="00CD7FF1"/>
    <w:rsid w:val="00CE22DE"/>
    <w:rsid w:val="00CE409D"/>
    <w:rsid w:val="00CF2414"/>
    <w:rsid w:val="00CF348A"/>
    <w:rsid w:val="00CF3C20"/>
    <w:rsid w:val="00CF6AE0"/>
    <w:rsid w:val="00D214A7"/>
    <w:rsid w:val="00D3783B"/>
    <w:rsid w:val="00D43996"/>
    <w:rsid w:val="00D45246"/>
    <w:rsid w:val="00D650F3"/>
    <w:rsid w:val="00D653A1"/>
    <w:rsid w:val="00D777CE"/>
    <w:rsid w:val="00D824BA"/>
    <w:rsid w:val="00D870D1"/>
    <w:rsid w:val="00D915E4"/>
    <w:rsid w:val="00D975BC"/>
    <w:rsid w:val="00DA00BD"/>
    <w:rsid w:val="00DA2464"/>
    <w:rsid w:val="00DC2801"/>
    <w:rsid w:val="00DC5CF9"/>
    <w:rsid w:val="00DC7CCB"/>
    <w:rsid w:val="00DF0C70"/>
    <w:rsid w:val="00DF5F53"/>
    <w:rsid w:val="00E013EB"/>
    <w:rsid w:val="00E0221D"/>
    <w:rsid w:val="00E02418"/>
    <w:rsid w:val="00E03FC2"/>
    <w:rsid w:val="00E0492A"/>
    <w:rsid w:val="00E12B82"/>
    <w:rsid w:val="00E179D2"/>
    <w:rsid w:val="00E216F6"/>
    <w:rsid w:val="00E258A5"/>
    <w:rsid w:val="00E30CA0"/>
    <w:rsid w:val="00E35BB1"/>
    <w:rsid w:val="00E40EDC"/>
    <w:rsid w:val="00E433C5"/>
    <w:rsid w:val="00E47B9D"/>
    <w:rsid w:val="00E52773"/>
    <w:rsid w:val="00E64B45"/>
    <w:rsid w:val="00E70BDD"/>
    <w:rsid w:val="00E90ED5"/>
    <w:rsid w:val="00EA0F81"/>
    <w:rsid w:val="00EA1954"/>
    <w:rsid w:val="00EA2BCA"/>
    <w:rsid w:val="00EB17AA"/>
    <w:rsid w:val="00EB4E4A"/>
    <w:rsid w:val="00EC11F3"/>
    <w:rsid w:val="00EC6813"/>
    <w:rsid w:val="00ED140E"/>
    <w:rsid w:val="00ED16C0"/>
    <w:rsid w:val="00ED3122"/>
    <w:rsid w:val="00EE175C"/>
    <w:rsid w:val="00EE272E"/>
    <w:rsid w:val="00EF03B0"/>
    <w:rsid w:val="00EF2C95"/>
    <w:rsid w:val="00EF3350"/>
    <w:rsid w:val="00EF3579"/>
    <w:rsid w:val="00EF43DE"/>
    <w:rsid w:val="00F00955"/>
    <w:rsid w:val="00F01088"/>
    <w:rsid w:val="00F10A90"/>
    <w:rsid w:val="00F118E8"/>
    <w:rsid w:val="00F166BA"/>
    <w:rsid w:val="00F23406"/>
    <w:rsid w:val="00F23E6F"/>
    <w:rsid w:val="00F258E1"/>
    <w:rsid w:val="00F32FB1"/>
    <w:rsid w:val="00F361E6"/>
    <w:rsid w:val="00F426C6"/>
    <w:rsid w:val="00F50A7B"/>
    <w:rsid w:val="00F536F9"/>
    <w:rsid w:val="00F732CE"/>
    <w:rsid w:val="00F777B4"/>
    <w:rsid w:val="00F77F40"/>
    <w:rsid w:val="00F80C21"/>
    <w:rsid w:val="00F83BEE"/>
    <w:rsid w:val="00F858F9"/>
    <w:rsid w:val="00F968DF"/>
    <w:rsid w:val="00FA0D42"/>
    <w:rsid w:val="00FA376D"/>
    <w:rsid w:val="00FC0753"/>
    <w:rsid w:val="00FC43FB"/>
    <w:rsid w:val="00FD2A21"/>
    <w:rsid w:val="00FD4E1D"/>
    <w:rsid w:val="00FD4E72"/>
    <w:rsid w:val="00FD7128"/>
    <w:rsid w:val="00FE668F"/>
    <w:rsid w:val="00FF1D1D"/>
    <w:rsid w:val="00FF328E"/>
    <w:rsid w:val="00FF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CFF9F69-0782-4AD7-ACF2-18EFB159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03B"/>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iPriority w:val="9"/>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4">
    <w:name w:val="heading 4"/>
    <w:basedOn w:val="a"/>
    <w:next w:val="a"/>
    <w:link w:val="40"/>
    <w:qFormat/>
    <w:rsid w:val="001E76F3"/>
    <w:pPr>
      <w:keepNext/>
      <w:spacing w:before="240" w:after="60" w:line="240" w:lineRule="auto"/>
      <w:outlineLvl w:val="3"/>
    </w:pPr>
    <w:rPr>
      <w:rFonts w:eastAsia="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F258E1"/>
    <w:rPr>
      <w:rFonts w:ascii="Times New Roman" w:eastAsia="Times New Roman" w:hAnsi="Times New Roman" w:cs="Times New Roman"/>
      <w:sz w:val="24"/>
      <w:szCs w:val="20"/>
      <w:lang w:eastAsia="ru-RU"/>
    </w:rPr>
  </w:style>
  <w:style w:type="table" w:styleId="a3">
    <w:name w:val="Table Grid"/>
    <w:basedOn w:val="a1"/>
    <w:uiPriority w:val="59"/>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6">
    <w:name w:val="Знак"/>
    <w:basedOn w:val="a"/>
    <w:rsid w:val="00D975BC"/>
    <w:pPr>
      <w:spacing w:after="160" w:line="240" w:lineRule="exact"/>
    </w:pPr>
    <w:rPr>
      <w:rFonts w:ascii="Verdana" w:hAnsi="Verdana"/>
      <w:sz w:val="20"/>
      <w:szCs w:val="20"/>
      <w:lang w:val="en-US"/>
    </w:rPr>
  </w:style>
  <w:style w:type="paragraph" w:styleId="a7">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EF0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03B0"/>
    <w:rPr>
      <w:rFonts w:ascii="Tahoma" w:eastAsia="Times New Roman" w:hAnsi="Tahoma" w:cs="Tahoma"/>
      <w:sz w:val="16"/>
      <w:szCs w:val="16"/>
    </w:rPr>
  </w:style>
  <w:style w:type="paragraph" w:styleId="aa">
    <w:name w:val="Block Text"/>
    <w:basedOn w:val="a"/>
    <w:rsid w:val="00EF2C95"/>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paragraph" w:styleId="ab">
    <w:name w:val="List Paragraph"/>
    <w:basedOn w:val="a"/>
    <w:uiPriority w:val="34"/>
    <w:qFormat/>
    <w:rsid w:val="00EF2C95"/>
    <w:pPr>
      <w:ind w:left="720"/>
      <w:contextualSpacing/>
    </w:pPr>
  </w:style>
  <w:style w:type="paragraph" w:styleId="ac">
    <w:name w:val="Title"/>
    <w:basedOn w:val="a"/>
    <w:link w:val="ad"/>
    <w:qFormat/>
    <w:rsid w:val="00044672"/>
    <w:pPr>
      <w:spacing w:after="0" w:line="240" w:lineRule="auto"/>
      <w:jc w:val="center"/>
    </w:pPr>
    <w:rPr>
      <w:rFonts w:ascii="Times New Roman" w:hAnsi="Times New Roman"/>
      <w:b/>
      <w:bCs/>
      <w:sz w:val="24"/>
      <w:szCs w:val="24"/>
      <w:lang w:eastAsia="ru-RU"/>
    </w:rPr>
  </w:style>
  <w:style w:type="character" w:customStyle="1" w:styleId="ad">
    <w:name w:val="Название Знак"/>
    <w:basedOn w:val="a0"/>
    <w:link w:val="ac"/>
    <w:rsid w:val="00044672"/>
    <w:rPr>
      <w:rFonts w:ascii="Times New Roman" w:eastAsia="Times New Roman" w:hAnsi="Times New Roman" w:cs="Times New Roman"/>
      <w:b/>
      <w:bCs/>
      <w:sz w:val="24"/>
      <w:szCs w:val="24"/>
      <w:lang w:eastAsia="ru-RU"/>
    </w:rPr>
  </w:style>
  <w:style w:type="paragraph" w:customStyle="1" w:styleId="BodyText21">
    <w:name w:val="Body Text 21"/>
    <w:basedOn w:val="a"/>
    <w:rsid w:val="00044672"/>
    <w:pPr>
      <w:widowControl w:val="0"/>
      <w:spacing w:after="0" w:line="-380" w:lineRule="auto"/>
      <w:jc w:val="center"/>
    </w:pPr>
    <w:rPr>
      <w:rFonts w:ascii="Times New Roman" w:hAnsi="Times New Roman"/>
      <w:b/>
      <w:sz w:val="28"/>
      <w:szCs w:val="20"/>
      <w:lang w:eastAsia="ru-RU"/>
    </w:rPr>
  </w:style>
  <w:style w:type="paragraph" w:customStyle="1" w:styleId="21">
    <w:name w:val="Абзац списка2"/>
    <w:basedOn w:val="a"/>
    <w:uiPriority w:val="99"/>
    <w:rsid w:val="00F23406"/>
    <w:pPr>
      <w:ind w:left="720"/>
    </w:pPr>
    <w:rPr>
      <w:rFonts w:cs="Calibri"/>
    </w:rPr>
  </w:style>
  <w:style w:type="paragraph" w:customStyle="1" w:styleId="ConsNormal">
    <w:name w:val="ConsNormal"/>
    <w:rsid w:val="00177790"/>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11">
    <w:name w:val="Абзац списка1"/>
    <w:basedOn w:val="a"/>
    <w:rsid w:val="00177790"/>
    <w:pPr>
      <w:ind w:left="720"/>
    </w:pPr>
    <w:rPr>
      <w:rFonts w:cs="Calibri"/>
    </w:rPr>
  </w:style>
  <w:style w:type="paragraph" w:customStyle="1" w:styleId="ConsPlusNormal">
    <w:name w:val="ConsPlusNormal"/>
    <w:rsid w:val="000104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C78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742123"/>
    <w:pPr>
      <w:spacing w:after="120" w:line="240" w:lineRule="auto"/>
      <w:ind w:left="283"/>
    </w:pPr>
    <w:rPr>
      <w:rFonts w:ascii="Times New Roman" w:eastAsia="Calibri" w:hAnsi="Times New Roman"/>
      <w:sz w:val="24"/>
      <w:szCs w:val="24"/>
      <w:lang w:eastAsia="ru-RU"/>
    </w:rPr>
  </w:style>
  <w:style w:type="character" w:customStyle="1" w:styleId="af">
    <w:name w:val="Основной текст с отступом Знак"/>
    <w:basedOn w:val="a0"/>
    <w:link w:val="ae"/>
    <w:rsid w:val="00742123"/>
    <w:rPr>
      <w:rFonts w:ascii="Times New Roman" w:eastAsia="Calibri" w:hAnsi="Times New Roman" w:cs="Times New Roman"/>
      <w:sz w:val="24"/>
      <w:szCs w:val="24"/>
      <w:lang w:eastAsia="ru-RU"/>
    </w:rPr>
  </w:style>
  <w:style w:type="paragraph" w:styleId="af0">
    <w:name w:val="header"/>
    <w:basedOn w:val="a"/>
    <w:link w:val="af1"/>
    <w:uiPriority w:val="99"/>
    <w:rsid w:val="00CD02B8"/>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1">
    <w:name w:val="Верхний колонтитул Знак"/>
    <w:basedOn w:val="a0"/>
    <w:link w:val="af0"/>
    <w:uiPriority w:val="99"/>
    <w:rsid w:val="00CD02B8"/>
    <w:rPr>
      <w:rFonts w:ascii="Times New Roman" w:eastAsia="Calibri" w:hAnsi="Times New Roman" w:cs="Times New Roman"/>
      <w:sz w:val="24"/>
      <w:szCs w:val="24"/>
      <w:lang w:eastAsia="ru-RU"/>
    </w:rPr>
  </w:style>
  <w:style w:type="paragraph" w:styleId="af2">
    <w:name w:val="footer"/>
    <w:basedOn w:val="a"/>
    <w:link w:val="af3"/>
    <w:uiPriority w:val="99"/>
    <w:rsid w:val="00CD02B8"/>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3">
    <w:name w:val="Нижний колонтитул Знак"/>
    <w:basedOn w:val="a0"/>
    <w:link w:val="af2"/>
    <w:uiPriority w:val="99"/>
    <w:rsid w:val="00CD02B8"/>
    <w:rPr>
      <w:rFonts w:ascii="Times New Roman" w:eastAsia="Calibri" w:hAnsi="Times New Roman" w:cs="Times New Roman"/>
      <w:sz w:val="24"/>
      <w:szCs w:val="24"/>
      <w:lang w:eastAsia="ru-RU"/>
    </w:rPr>
  </w:style>
  <w:style w:type="paragraph" w:customStyle="1" w:styleId="12">
    <w:name w:val="Без интервала1"/>
    <w:uiPriority w:val="99"/>
    <w:rsid w:val="00CD02B8"/>
    <w:pPr>
      <w:spacing w:after="0" w:line="240" w:lineRule="auto"/>
    </w:pPr>
    <w:rPr>
      <w:rFonts w:ascii="Times New Roman" w:eastAsia="Calibri" w:hAnsi="Times New Roman" w:cs="Times New Roman"/>
      <w:sz w:val="24"/>
      <w:szCs w:val="24"/>
      <w:lang w:eastAsia="ru-RU"/>
    </w:rPr>
  </w:style>
  <w:style w:type="character" w:styleId="af4">
    <w:name w:val="Hyperlink"/>
    <w:basedOn w:val="a0"/>
    <w:uiPriority w:val="99"/>
    <w:rsid w:val="00CD02B8"/>
    <w:rPr>
      <w:rFonts w:cs="Times New Roman"/>
      <w:color w:val="0000FF"/>
      <w:u w:val="single"/>
    </w:rPr>
  </w:style>
  <w:style w:type="character" w:customStyle="1" w:styleId="af5">
    <w:name w:val="Текст примечания Знак"/>
    <w:basedOn w:val="a0"/>
    <w:link w:val="af6"/>
    <w:uiPriority w:val="99"/>
    <w:semiHidden/>
    <w:rsid w:val="00CD02B8"/>
    <w:rPr>
      <w:rFonts w:ascii="Times New Roman" w:eastAsia="Calibri" w:hAnsi="Times New Roman" w:cs="Times New Roman"/>
      <w:sz w:val="20"/>
      <w:szCs w:val="20"/>
      <w:lang w:eastAsia="ru-RU"/>
    </w:rPr>
  </w:style>
  <w:style w:type="paragraph" w:styleId="af6">
    <w:name w:val="annotation text"/>
    <w:basedOn w:val="a"/>
    <w:link w:val="af5"/>
    <w:uiPriority w:val="99"/>
    <w:semiHidden/>
    <w:rsid w:val="00CD02B8"/>
    <w:pPr>
      <w:spacing w:after="0" w:line="240" w:lineRule="auto"/>
    </w:pPr>
    <w:rPr>
      <w:rFonts w:ascii="Times New Roman" w:eastAsia="Calibri" w:hAnsi="Times New Roman"/>
      <w:sz w:val="20"/>
      <w:szCs w:val="20"/>
      <w:lang w:eastAsia="ru-RU"/>
    </w:rPr>
  </w:style>
  <w:style w:type="character" w:customStyle="1" w:styleId="af7">
    <w:name w:val="Тема примечания Знак"/>
    <w:basedOn w:val="af5"/>
    <w:link w:val="af8"/>
    <w:uiPriority w:val="99"/>
    <w:semiHidden/>
    <w:rsid w:val="00CD02B8"/>
    <w:rPr>
      <w:rFonts w:ascii="Times New Roman" w:eastAsia="Calibri" w:hAnsi="Times New Roman" w:cs="Times New Roman"/>
      <w:b/>
      <w:bCs/>
      <w:sz w:val="20"/>
      <w:szCs w:val="20"/>
      <w:lang w:eastAsia="ru-RU"/>
    </w:rPr>
  </w:style>
  <w:style w:type="paragraph" w:styleId="af8">
    <w:name w:val="annotation subject"/>
    <w:basedOn w:val="af6"/>
    <w:next w:val="af6"/>
    <w:link w:val="af7"/>
    <w:uiPriority w:val="99"/>
    <w:semiHidden/>
    <w:rsid w:val="00CD02B8"/>
    <w:rPr>
      <w:b/>
      <w:bCs/>
    </w:rPr>
  </w:style>
  <w:style w:type="character" w:customStyle="1" w:styleId="af9">
    <w:name w:val="Основной текст_"/>
    <w:basedOn w:val="a0"/>
    <w:link w:val="3"/>
    <w:uiPriority w:val="99"/>
    <w:rsid w:val="00A3365B"/>
    <w:rPr>
      <w:rFonts w:ascii="Times New Roman" w:eastAsia="Times New Roman" w:hAnsi="Times New Roman" w:cs="Times New Roman"/>
      <w:sz w:val="24"/>
      <w:szCs w:val="24"/>
      <w:shd w:val="clear" w:color="auto" w:fill="FFFFFF"/>
    </w:rPr>
  </w:style>
  <w:style w:type="paragraph" w:customStyle="1" w:styleId="3">
    <w:name w:val="Основной текст3"/>
    <w:basedOn w:val="a"/>
    <w:link w:val="af9"/>
    <w:rsid w:val="00A3365B"/>
    <w:pPr>
      <w:shd w:val="clear" w:color="auto" w:fill="FFFFFF"/>
      <w:spacing w:before="240" w:after="240" w:line="0" w:lineRule="atLeast"/>
      <w:ind w:hanging="180"/>
    </w:pPr>
    <w:rPr>
      <w:rFonts w:ascii="Times New Roman" w:hAnsi="Times New Roman"/>
      <w:sz w:val="24"/>
      <w:szCs w:val="24"/>
    </w:rPr>
  </w:style>
  <w:style w:type="character" w:customStyle="1" w:styleId="13">
    <w:name w:val="Заголовок №1_"/>
    <w:basedOn w:val="a0"/>
    <w:link w:val="14"/>
    <w:rsid w:val="009E314D"/>
    <w:rPr>
      <w:rFonts w:ascii="Times New Roman" w:eastAsia="Times New Roman" w:hAnsi="Times New Roman" w:cs="Times New Roman"/>
      <w:sz w:val="24"/>
      <w:szCs w:val="24"/>
      <w:shd w:val="clear" w:color="auto" w:fill="FFFFFF"/>
    </w:rPr>
  </w:style>
  <w:style w:type="character" w:customStyle="1" w:styleId="15">
    <w:name w:val="Основной текст1"/>
    <w:basedOn w:val="af9"/>
    <w:rsid w:val="009E314D"/>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afa">
    <w:name w:val="Подпись к таблице_"/>
    <w:basedOn w:val="a0"/>
    <w:link w:val="afb"/>
    <w:rsid w:val="009E314D"/>
    <w:rPr>
      <w:rFonts w:ascii="Times New Roman" w:eastAsia="Times New Roman" w:hAnsi="Times New Roman" w:cs="Times New Roman"/>
      <w:sz w:val="24"/>
      <w:szCs w:val="24"/>
      <w:shd w:val="clear" w:color="auto" w:fill="FFFFFF"/>
    </w:rPr>
  </w:style>
  <w:style w:type="character" w:customStyle="1" w:styleId="6">
    <w:name w:val="Основной текст (6)_"/>
    <w:basedOn w:val="a0"/>
    <w:link w:val="60"/>
    <w:rsid w:val="009E314D"/>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9E314D"/>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9E314D"/>
    <w:rPr>
      <w:rFonts w:ascii="Times New Roman" w:eastAsia="Times New Roman" w:hAnsi="Times New Roman" w:cs="Times New Roman"/>
      <w:sz w:val="8"/>
      <w:szCs w:val="8"/>
      <w:shd w:val="clear" w:color="auto" w:fill="FFFFFF"/>
    </w:rPr>
  </w:style>
  <w:style w:type="character" w:customStyle="1" w:styleId="100">
    <w:name w:val="Основной текст (10)_"/>
    <w:basedOn w:val="a0"/>
    <w:link w:val="101"/>
    <w:rsid w:val="009E314D"/>
    <w:rPr>
      <w:rFonts w:ascii="Times New Roman" w:eastAsia="Times New Roman" w:hAnsi="Times New Roman" w:cs="Times New Roman"/>
      <w:sz w:val="8"/>
      <w:szCs w:val="8"/>
      <w:shd w:val="clear" w:color="auto" w:fill="FFFFFF"/>
    </w:rPr>
  </w:style>
  <w:style w:type="character" w:customStyle="1" w:styleId="8">
    <w:name w:val="Основной текст (8)_"/>
    <w:basedOn w:val="a0"/>
    <w:link w:val="80"/>
    <w:rsid w:val="009E314D"/>
    <w:rPr>
      <w:rFonts w:ascii="Times New Roman" w:eastAsia="Times New Roman" w:hAnsi="Times New Roman" w:cs="Times New Roman"/>
      <w:sz w:val="8"/>
      <w:szCs w:val="8"/>
      <w:shd w:val="clear" w:color="auto" w:fill="FFFFFF"/>
    </w:rPr>
  </w:style>
  <w:style w:type="character" w:customStyle="1" w:styleId="110">
    <w:name w:val="Основной текст (11)_"/>
    <w:basedOn w:val="a0"/>
    <w:link w:val="111"/>
    <w:rsid w:val="009E314D"/>
    <w:rPr>
      <w:rFonts w:ascii="Times New Roman" w:eastAsia="Times New Roman" w:hAnsi="Times New Roman" w:cs="Times New Roman"/>
      <w:sz w:val="8"/>
      <w:szCs w:val="8"/>
      <w:shd w:val="clear" w:color="auto" w:fill="FFFFFF"/>
    </w:rPr>
  </w:style>
  <w:style w:type="character" w:customStyle="1" w:styleId="7">
    <w:name w:val="Основной текст (7)_"/>
    <w:basedOn w:val="a0"/>
    <w:link w:val="70"/>
    <w:rsid w:val="009E314D"/>
    <w:rPr>
      <w:rFonts w:ascii="Times New Roman" w:eastAsia="Times New Roman" w:hAnsi="Times New Roman" w:cs="Times New Roman"/>
      <w:sz w:val="8"/>
      <w:szCs w:val="8"/>
      <w:shd w:val="clear" w:color="auto" w:fill="FFFFFF"/>
    </w:rPr>
  </w:style>
  <w:style w:type="paragraph" w:customStyle="1" w:styleId="14">
    <w:name w:val="Заголовок №1"/>
    <w:basedOn w:val="a"/>
    <w:link w:val="13"/>
    <w:rsid w:val="009E314D"/>
    <w:pPr>
      <w:shd w:val="clear" w:color="auto" w:fill="FFFFFF"/>
      <w:spacing w:before="540" w:after="540" w:line="270" w:lineRule="exact"/>
      <w:jc w:val="both"/>
      <w:outlineLvl w:val="0"/>
    </w:pPr>
    <w:rPr>
      <w:rFonts w:ascii="Times New Roman" w:hAnsi="Times New Roman"/>
      <w:sz w:val="24"/>
      <w:szCs w:val="24"/>
    </w:rPr>
  </w:style>
  <w:style w:type="paragraph" w:customStyle="1" w:styleId="afb">
    <w:name w:val="Подпись к таблице"/>
    <w:basedOn w:val="a"/>
    <w:link w:val="afa"/>
    <w:rsid w:val="009E314D"/>
    <w:pPr>
      <w:shd w:val="clear" w:color="auto" w:fill="FFFFFF"/>
      <w:spacing w:after="0" w:line="0" w:lineRule="atLeast"/>
    </w:pPr>
    <w:rPr>
      <w:rFonts w:ascii="Times New Roman" w:hAnsi="Times New Roman"/>
      <w:sz w:val="24"/>
      <w:szCs w:val="24"/>
    </w:rPr>
  </w:style>
  <w:style w:type="paragraph" w:customStyle="1" w:styleId="60">
    <w:name w:val="Основной текст (6)"/>
    <w:basedOn w:val="a"/>
    <w:link w:val="6"/>
    <w:rsid w:val="009E314D"/>
    <w:pPr>
      <w:shd w:val="clear" w:color="auto" w:fill="FFFFFF"/>
      <w:spacing w:after="0" w:line="0" w:lineRule="atLeast"/>
    </w:pPr>
    <w:rPr>
      <w:rFonts w:ascii="Times New Roman" w:hAnsi="Times New Roman"/>
      <w:sz w:val="20"/>
      <w:szCs w:val="20"/>
    </w:rPr>
  </w:style>
  <w:style w:type="paragraph" w:customStyle="1" w:styleId="50">
    <w:name w:val="Основной текст (5)"/>
    <w:basedOn w:val="a"/>
    <w:link w:val="5"/>
    <w:rsid w:val="009E314D"/>
    <w:pPr>
      <w:shd w:val="clear" w:color="auto" w:fill="FFFFFF"/>
      <w:spacing w:after="0" w:line="0" w:lineRule="atLeast"/>
    </w:pPr>
    <w:rPr>
      <w:rFonts w:ascii="Times New Roman" w:hAnsi="Times New Roman"/>
      <w:sz w:val="20"/>
      <w:szCs w:val="20"/>
    </w:rPr>
  </w:style>
  <w:style w:type="paragraph" w:customStyle="1" w:styleId="90">
    <w:name w:val="Основной текст (9)"/>
    <w:basedOn w:val="a"/>
    <w:link w:val="9"/>
    <w:rsid w:val="009E314D"/>
    <w:pPr>
      <w:shd w:val="clear" w:color="auto" w:fill="FFFFFF"/>
      <w:spacing w:after="0" w:line="0" w:lineRule="atLeast"/>
    </w:pPr>
    <w:rPr>
      <w:rFonts w:ascii="Times New Roman" w:hAnsi="Times New Roman"/>
      <w:sz w:val="8"/>
      <w:szCs w:val="8"/>
    </w:rPr>
  </w:style>
  <w:style w:type="paragraph" w:customStyle="1" w:styleId="101">
    <w:name w:val="Основной текст (10)"/>
    <w:basedOn w:val="a"/>
    <w:link w:val="100"/>
    <w:rsid w:val="009E314D"/>
    <w:pPr>
      <w:shd w:val="clear" w:color="auto" w:fill="FFFFFF"/>
      <w:spacing w:after="0" w:line="0" w:lineRule="atLeast"/>
    </w:pPr>
    <w:rPr>
      <w:rFonts w:ascii="Times New Roman" w:hAnsi="Times New Roman"/>
      <w:sz w:val="8"/>
      <w:szCs w:val="8"/>
    </w:rPr>
  </w:style>
  <w:style w:type="paragraph" w:customStyle="1" w:styleId="80">
    <w:name w:val="Основной текст (8)"/>
    <w:basedOn w:val="a"/>
    <w:link w:val="8"/>
    <w:rsid w:val="009E314D"/>
    <w:pPr>
      <w:shd w:val="clear" w:color="auto" w:fill="FFFFFF"/>
      <w:spacing w:after="0" w:line="0" w:lineRule="atLeast"/>
    </w:pPr>
    <w:rPr>
      <w:rFonts w:ascii="Times New Roman" w:hAnsi="Times New Roman"/>
      <w:sz w:val="8"/>
      <w:szCs w:val="8"/>
    </w:rPr>
  </w:style>
  <w:style w:type="paragraph" w:customStyle="1" w:styleId="111">
    <w:name w:val="Основной текст (11)"/>
    <w:basedOn w:val="a"/>
    <w:link w:val="110"/>
    <w:rsid w:val="009E314D"/>
    <w:pPr>
      <w:shd w:val="clear" w:color="auto" w:fill="FFFFFF"/>
      <w:spacing w:after="0" w:line="0" w:lineRule="atLeast"/>
    </w:pPr>
    <w:rPr>
      <w:rFonts w:ascii="Times New Roman" w:hAnsi="Times New Roman"/>
      <w:sz w:val="8"/>
      <w:szCs w:val="8"/>
    </w:rPr>
  </w:style>
  <w:style w:type="paragraph" w:customStyle="1" w:styleId="70">
    <w:name w:val="Основной текст (7)"/>
    <w:basedOn w:val="a"/>
    <w:link w:val="7"/>
    <w:rsid w:val="009E314D"/>
    <w:pPr>
      <w:shd w:val="clear" w:color="auto" w:fill="FFFFFF"/>
      <w:spacing w:after="0" w:line="0" w:lineRule="atLeast"/>
    </w:pPr>
    <w:rPr>
      <w:rFonts w:ascii="Times New Roman" w:hAnsi="Times New Roman"/>
      <w:sz w:val="8"/>
      <w:szCs w:val="8"/>
    </w:rPr>
  </w:style>
  <w:style w:type="paragraph" w:styleId="afc">
    <w:name w:val="Body Text"/>
    <w:basedOn w:val="a"/>
    <w:link w:val="afd"/>
    <w:uiPriority w:val="99"/>
    <w:unhideWhenUsed/>
    <w:rsid w:val="001278B5"/>
    <w:pPr>
      <w:spacing w:after="120" w:line="240" w:lineRule="auto"/>
    </w:pPr>
    <w:rPr>
      <w:rFonts w:ascii="Times New Roman" w:hAnsi="Times New Roman"/>
      <w:sz w:val="24"/>
      <w:szCs w:val="24"/>
      <w:lang w:eastAsia="ru-RU"/>
    </w:rPr>
  </w:style>
  <w:style w:type="character" w:customStyle="1" w:styleId="afd">
    <w:name w:val="Основной текст Знак"/>
    <w:basedOn w:val="a0"/>
    <w:link w:val="afc"/>
    <w:uiPriority w:val="99"/>
    <w:rsid w:val="001278B5"/>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E216F6"/>
  </w:style>
  <w:style w:type="paragraph" w:customStyle="1" w:styleId="ConsPlusCell">
    <w:name w:val="ConsPlusCell"/>
    <w:link w:val="ConsPlusCell0"/>
    <w:uiPriority w:val="99"/>
    <w:rsid w:val="00E216F6"/>
    <w:pPr>
      <w:autoSpaceDE w:val="0"/>
      <w:autoSpaceDN w:val="0"/>
      <w:adjustRightInd w:val="0"/>
      <w:spacing w:after="0" w:line="240" w:lineRule="auto"/>
    </w:pPr>
    <w:rPr>
      <w:rFonts w:ascii="Calibri" w:hAnsi="Calibri" w:cs="Calibri"/>
      <w:sz w:val="28"/>
      <w:szCs w:val="28"/>
    </w:rPr>
  </w:style>
  <w:style w:type="paragraph" w:customStyle="1" w:styleId="ConsPlusTitle">
    <w:name w:val="ConsPlusTitle"/>
    <w:uiPriority w:val="99"/>
    <w:rsid w:val="00E216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Без интервала Знак"/>
    <w:link w:val="a4"/>
    <w:uiPriority w:val="1"/>
    <w:locked/>
    <w:rsid w:val="00E216F6"/>
    <w:rPr>
      <w:rFonts w:ascii="Times New Roman" w:eastAsia="Times New Roman" w:hAnsi="Times New Roman" w:cs="Times New Roman"/>
      <w:sz w:val="24"/>
      <w:szCs w:val="24"/>
      <w:lang w:eastAsia="ru-RU"/>
    </w:rPr>
  </w:style>
  <w:style w:type="character" w:customStyle="1" w:styleId="ConsPlusCell0">
    <w:name w:val="ConsPlusCell Знак"/>
    <w:link w:val="ConsPlusCell"/>
    <w:uiPriority w:val="99"/>
    <w:locked/>
    <w:rsid w:val="00E216F6"/>
    <w:rPr>
      <w:rFonts w:ascii="Calibri" w:hAnsi="Calibri" w:cs="Calibri"/>
      <w:sz w:val="28"/>
      <w:szCs w:val="28"/>
    </w:rPr>
  </w:style>
  <w:style w:type="paragraph" w:customStyle="1" w:styleId="17">
    <w:name w:val="Текст выноски1"/>
    <w:basedOn w:val="a"/>
    <w:rsid w:val="00E216F6"/>
    <w:pPr>
      <w:suppressAutoHyphens/>
    </w:pPr>
    <w:rPr>
      <w:rFonts w:ascii="Tahoma" w:hAnsi="Tahoma" w:cs="Tahoma"/>
      <w:kern w:val="1"/>
      <w:sz w:val="16"/>
      <w:szCs w:val="16"/>
      <w:lang w:eastAsia="ar-SA"/>
    </w:rPr>
  </w:style>
  <w:style w:type="character" w:customStyle="1" w:styleId="40">
    <w:name w:val="Заголовок 4 Знак"/>
    <w:basedOn w:val="a0"/>
    <w:link w:val="4"/>
    <w:rsid w:val="001E76F3"/>
    <w:rPr>
      <w:rFonts w:ascii="Calibri" w:eastAsia="Calibri" w:hAnsi="Calibri" w:cs="Times New Roman"/>
      <w:b/>
      <w:bCs/>
      <w:sz w:val="28"/>
      <w:szCs w:val="28"/>
      <w:lang w:eastAsia="ru-RU"/>
    </w:rPr>
  </w:style>
  <w:style w:type="numbering" w:customStyle="1" w:styleId="22">
    <w:name w:val="Нет списка2"/>
    <w:next w:val="a2"/>
    <w:semiHidden/>
    <w:rsid w:val="001E76F3"/>
  </w:style>
  <w:style w:type="paragraph" w:customStyle="1" w:styleId="23">
    <w:name w:val="Без интервала2"/>
    <w:link w:val="NoSpacingChar"/>
    <w:rsid w:val="001E76F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1E76F3"/>
    <w:pPr>
      <w:spacing w:after="0" w:line="240" w:lineRule="auto"/>
      <w:ind w:left="720"/>
      <w:contextualSpacing/>
    </w:pPr>
    <w:rPr>
      <w:rFonts w:ascii="Times New Roman" w:eastAsia="Calibri" w:hAnsi="Times New Roman"/>
      <w:sz w:val="24"/>
      <w:szCs w:val="24"/>
      <w:lang w:eastAsia="ru-RU"/>
    </w:rPr>
  </w:style>
  <w:style w:type="table" w:customStyle="1" w:styleId="18">
    <w:name w:val="Сетка таблицы1"/>
    <w:basedOn w:val="a1"/>
    <w:next w:val="a3"/>
    <w:rsid w:val="001E76F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annotation reference"/>
    <w:uiPriority w:val="99"/>
    <w:semiHidden/>
    <w:rsid w:val="001E76F3"/>
    <w:rPr>
      <w:rFonts w:cs="Times New Roman"/>
      <w:sz w:val="16"/>
    </w:rPr>
  </w:style>
  <w:style w:type="table" w:customStyle="1" w:styleId="112">
    <w:name w:val="Сетка таблицы11"/>
    <w:rsid w:val="001E76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rsid w:val="001E76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1E76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rsid w:val="001E76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1E76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1E76F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rsid w:val="001E76F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rsid w:val="001E76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1E76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1E76F3"/>
    <w:rPr>
      <w:rFonts w:cs="Times New Roman"/>
      <w:color w:val="800080"/>
      <w:u w:val="single"/>
    </w:rPr>
  </w:style>
  <w:style w:type="paragraph" w:customStyle="1" w:styleId="25">
    <w:name w:val="Без интервала2"/>
    <w:uiPriority w:val="99"/>
    <w:rsid w:val="001E76F3"/>
    <w:pPr>
      <w:spacing w:after="0"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locked/>
    <w:rsid w:val="001E76F3"/>
    <w:rPr>
      <w:rFonts w:ascii="Times New Roman" w:hAnsi="Times New Roman"/>
      <w:b/>
      <w:sz w:val="24"/>
      <w:shd w:val="clear" w:color="auto" w:fill="FFFFFF"/>
    </w:rPr>
  </w:style>
  <w:style w:type="paragraph" w:customStyle="1" w:styleId="27">
    <w:name w:val="Основной текст (2)"/>
    <w:basedOn w:val="a"/>
    <w:link w:val="26"/>
    <w:rsid w:val="001E76F3"/>
    <w:pPr>
      <w:shd w:val="clear" w:color="auto" w:fill="FFFFFF"/>
      <w:spacing w:after="240" w:line="288" w:lineRule="exact"/>
      <w:jc w:val="center"/>
    </w:pPr>
    <w:rPr>
      <w:rFonts w:ascii="Times New Roman" w:eastAsiaTheme="minorHAnsi" w:hAnsi="Times New Roman" w:cstheme="minorBidi"/>
      <w:b/>
      <w:sz w:val="24"/>
    </w:rPr>
  </w:style>
  <w:style w:type="character" w:customStyle="1" w:styleId="19">
    <w:name w:val="Сильное выделение1"/>
    <w:rsid w:val="001E76F3"/>
    <w:rPr>
      <w:rFonts w:cs="Times New Roman"/>
      <w:i/>
      <w:color w:val="4F81BD"/>
    </w:rPr>
  </w:style>
  <w:style w:type="character" w:customStyle="1" w:styleId="NoSpacingChar">
    <w:name w:val="No Spacing Char"/>
    <w:link w:val="23"/>
    <w:locked/>
    <w:rsid w:val="001E76F3"/>
    <w:rPr>
      <w:rFonts w:ascii="Times New Roman" w:eastAsia="Calibri" w:hAnsi="Times New Roman" w:cs="Times New Roman"/>
      <w:sz w:val="20"/>
      <w:szCs w:val="20"/>
      <w:lang w:eastAsia="ru-RU"/>
    </w:rPr>
  </w:style>
  <w:style w:type="table" w:customStyle="1" w:styleId="81">
    <w:name w:val="Сетка таблицы8"/>
    <w:rsid w:val="001E76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53306E"/>
  </w:style>
  <w:style w:type="table" w:customStyle="1" w:styleId="91">
    <w:name w:val="Сетка таблицы9"/>
    <w:basedOn w:val="a1"/>
    <w:next w:val="a3"/>
    <w:uiPriority w:val="99"/>
    <w:rsid w:val="0053306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99"/>
    <w:rsid w:val="0053306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5330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5330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330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330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53306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uiPriority w:val="99"/>
    <w:rsid w:val="0053306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uiPriority w:val="99"/>
    <w:rsid w:val="005330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330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330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locked/>
    <w:rsid w:val="0053306E"/>
    <w:rPr>
      <w:rFonts w:ascii="Times New Roman" w:hAnsi="Times New Roman"/>
      <w:sz w:val="24"/>
      <w:szCs w:val="24"/>
      <w:shd w:val="clear" w:color="auto" w:fill="FFFFFF"/>
    </w:rPr>
  </w:style>
  <w:style w:type="numbering" w:customStyle="1" w:styleId="42">
    <w:name w:val="Нет списка4"/>
    <w:next w:val="a2"/>
    <w:uiPriority w:val="99"/>
    <w:semiHidden/>
    <w:unhideWhenUsed/>
    <w:rsid w:val="00143228"/>
  </w:style>
  <w:style w:type="character" w:styleId="aff0">
    <w:name w:val="Intense Emphasis"/>
    <w:basedOn w:val="a0"/>
    <w:uiPriority w:val="21"/>
    <w:qFormat/>
    <w:rsid w:val="00143228"/>
    <w:rPr>
      <w:i/>
      <w:iCs/>
      <w:color w:val="4F81BD" w:themeColor="accent1"/>
    </w:rPr>
  </w:style>
  <w:style w:type="character" w:styleId="aff1">
    <w:name w:val="Emphasis"/>
    <w:basedOn w:val="a0"/>
    <w:uiPriority w:val="20"/>
    <w:qFormat/>
    <w:rsid w:val="00143228"/>
    <w:rPr>
      <w:i/>
      <w:iCs/>
    </w:rPr>
  </w:style>
  <w:style w:type="table" w:customStyle="1" w:styleId="140">
    <w:name w:val="Сетка таблицы14"/>
    <w:basedOn w:val="a1"/>
    <w:next w:val="a3"/>
    <w:uiPriority w:val="59"/>
    <w:rsid w:val="00143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6948-6D40-4EBC-B010-605F51FE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2161</Words>
  <Characters>12322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2020-01-06T12:36:00Z</cp:lastPrinted>
  <dcterms:created xsi:type="dcterms:W3CDTF">2020-07-07T11:53:00Z</dcterms:created>
  <dcterms:modified xsi:type="dcterms:W3CDTF">2020-07-07T11:53:00Z</dcterms:modified>
</cp:coreProperties>
</file>