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8C0495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0104AF" w:rsidRPr="008C0495" w:rsidRDefault="00EA0F81" w:rsidP="008C0495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EC3CCD">
        <w:rPr>
          <w:rFonts w:ascii="Times New Roman" w:hAnsi="Times New Roman"/>
          <w:b/>
          <w:sz w:val="24"/>
          <w:szCs w:val="24"/>
        </w:rPr>
        <w:t>ии</w:t>
      </w:r>
      <w:r w:rsidR="00E9362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E93623">
        <w:rPr>
          <w:rFonts w:ascii="Times New Roman" w:hAnsi="Times New Roman"/>
          <w:b/>
          <w:sz w:val="24"/>
          <w:szCs w:val="24"/>
        </w:rPr>
        <w:t>Анхимовское</w:t>
      </w:r>
      <w:proofErr w:type="spellEnd"/>
      <w:r w:rsidR="0046744D" w:rsidRPr="00E40EDC">
        <w:rPr>
          <w:rFonts w:ascii="Times New Roman" w:hAnsi="Times New Roman"/>
        </w:rPr>
        <w:t xml:space="preserve">    </w:t>
      </w:r>
    </w:p>
    <w:p w:rsidR="0046744D" w:rsidRPr="00E40EDC" w:rsidRDefault="0046744D" w:rsidP="00C36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93623" w:rsidRPr="00E93623">
        <w:rPr>
          <w:rFonts w:ascii="Times New Roman" w:hAnsi="Times New Roman"/>
          <w:sz w:val="24"/>
          <w:szCs w:val="24"/>
          <w:u w:val="single"/>
        </w:rPr>
        <w:t xml:space="preserve">«Аудит муниципальных закупок, осуществляемых Администрацией сельского поселения </w:t>
      </w:r>
      <w:proofErr w:type="spellStart"/>
      <w:r w:rsidR="00E93623" w:rsidRPr="00E93623">
        <w:rPr>
          <w:rFonts w:ascii="Times New Roman" w:hAnsi="Times New Roman"/>
          <w:sz w:val="24"/>
          <w:szCs w:val="24"/>
          <w:u w:val="single"/>
        </w:rPr>
        <w:t>Анхимовское</w:t>
      </w:r>
      <w:proofErr w:type="spellEnd"/>
      <w:r w:rsidR="00E93623" w:rsidRPr="00E93623">
        <w:rPr>
          <w:rFonts w:ascii="Times New Roman" w:hAnsi="Times New Roman"/>
          <w:sz w:val="24"/>
          <w:szCs w:val="24"/>
          <w:u w:val="single"/>
        </w:rPr>
        <w:t xml:space="preserve"> по разделу 01 «Общегосударственные вопросы».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E93623">
        <w:rPr>
          <w:b w:val="0"/>
          <w:szCs w:val="24"/>
          <w:u w:val="single"/>
        </w:rPr>
        <w:t>пункт 10</w:t>
      </w:r>
      <w:r w:rsidR="00EC3CCD" w:rsidRPr="00EC3CCD">
        <w:rPr>
          <w:b w:val="0"/>
          <w:szCs w:val="24"/>
          <w:u w:val="single"/>
        </w:rPr>
        <w:t xml:space="preserve"> раздела II плана работы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на 2020 год, распоряжение председателя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</w:t>
      </w:r>
      <w:proofErr w:type="gramStart"/>
      <w:r w:rsidR="002859E5">
        <w:rPr>
          <w:b w:val="0"/>
          <w:szCs w:val="24"/>
          <w:u w:val="single"/>
        </w:rPr>
        <w:t xml:space="preserve">№ </w:t>
      </w:r>
      <w:r w:rsidR="00E93623" w:rsidRPr="00E93623">
        <w:rPr>
          <w:b w:val="0"/>
          <w:szCs w:val="24"/>
          <w:u w:val="single"/>
        </w:rPr>
        <w:t xml:space="preserve"> 40</w:t>
      </w:r>
      <w:proofErr w:type="gramEnd"/>
      <w:r w:rsidR="00E93623" w:rsidRPr="00E93623">
        <w:rPr>
          <w:b w:val="0"/>
          <w:szCs w:val="24"/>
          <w:u w:val="single"/>
        </w:rPr>
        <w:t xml:space="preserve"> от 05.10.2020 года.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3623" w:rsidRPr="00E93623">
        <w:rPr>
          <w:rFonts w:ascii="Times New Roman" w:hAnsi="Times New Roman"/>
          <w:sz w:val="24"/>
          <w:szCs w:val="24"/>
          <w:u w:val="single"/>
        </w:rPr>
        <w:t xml:space="preserve">осуществление анализа и оценки законности, результативности (эффективности и экономности) расходов на закупки 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r w:rsidR="00E93623">
        <w:rPr>
          <w:rFonts w:ascii="Times New Roman" w:hAnsi="Times New Roman"/>
          <w:sz w:val="24"/>
          <w:szCs w:val="24"/>
          <w:u w:val="single"/>
          <w:lang w:eastAsia="ru-RU"/>
        </w:rPr>
        <w:t xml:space="preserve">сельского поселения </w:t>
      </w:r>
      <w:proofErr w:type="spellStart"/>
      <w:r w:rsidR="00E93623">
        <w:rPr>
          <w:rFonts w:ascii="Times New Roman" w:hAnsi="Times New Roman"/>
          <w:sz w:val="24"/>
          <w:szCs w:val="24"/>
          <w:u w:val="single"/>
          <w:lang w:eastAsia="ru-RU"/>
        </w:rPr>
        <w:t>Анхимовское</w:t>
      </w:r>
      <w:proofErr w:type="spellEnd"/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C57510">
        <w:rPr>
          <w:b w:val="0"/>
          <w:szCs w:val="24"/>
          <w:u w:val="single"/>
        </w:rPr>
        <w:t>:</w:t>
      </w:r>
      <w:r w:rsidR="00766776" w:rsidRPr="00766776">
        <w:t xml:space="preserve"> </w:t>
      </w:r>
      <w:r w:rsidR="00766776">
        <w:t xml:space="preserve">  </w:t>
      </w:r>
      <w:proofErr w:type="gramEnd"/>
      <w:r w:rsidR="00E93623">
        <w:rPr>
          <w:b w:val="0"/>
          <w:u w:val="single"/>
        </w:rPr>
        <w:t>с</w:t>
      </w:r>
      <w:r w:rsidR="00E93623" w:rsidRPr="00E93623">
        <w:rPr>
          <w:b w:val="0"/>
          <w:u w:val="single"/>
        </w:rPr>
        <w:t xml:space="preserve"> 12.10.2020 г. по 15.11.2020 г., распоряжение от 03.11.2020 г. № 42 о приостановке контрольного мероприятия, контрольное мероприятие возобновлено с 17.12.2020 г. распоряжение от 07.12.2020 г. № 45.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E93623">
        <w:rPr>
          <w:rFonts w:ascii="Times New Roman" w:hAnsi="Times New Roman"/>
          <w:sz w:val="24"/>
          <w:szCs w:val="24"/>
          <w:u w:val="single"/>
        </w:rPr>
        <w:t xml:space="preserve"> аудитор</w:t>
      </w:r>
      <w:proofErr w:type="gramEnd"/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E93623" w:rsidRDefault="00E93623" w:rsidP="00E93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E93623">
        <w:rPr>
          <w:rFonts w:ascii="Times New Roman" w:hAnsi="Times New Roman"/>
          <w:sz w:val="24"/>
          <w:szCs w:val="24"/>
          <w:u w:val="single"/>
        </w:rPr>
        <w:t>№ 21 от 29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 декабря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Глав</w:t>
      </w:r>
      <w:r w:rsidR="00EC3CCD">
        <w:rPr>
          <w:rFonts w:ascii="Times New Roman" w:hAnsi="Times New Roman"/>
          <w:sz w:val="24"/>
          <w:szCs w:val="24"/>
          <w:u w:val="single"/>
        </w:rPr>
        <w:t>ой</w:t>
      </w:r>
      <w:r w:rsidR="00F7185A">
        <w:rPr>
          <w:rFonts w:ascii="Times New Roman" w:hAnsi="Times New Roman"/>
          <w:sz w:val="24"/>
          <w:szCs w:val="24"/>
          <w:u w:val="single"/>
        </w:rPr>
        <w:t xml:space="preserve"> сельского п</w:t>
      </w:r>
      <w:r w:rsidR="008C0495">
        <w:rPr>
          <w:rFonts w:ascii="Times New Roman" w:hAnsi="Times New Roman"/>
          <w:sz w:val="24"/>
          <w:szCs w:val="24"/>
          <w:u w:val="single"/>
        </w:rPr>
        <w:t xml:space="preserve">оселения </w:t>
      </w:r>
      <w:proofErr w:type="spellStart"/>
      <w:r w:rsidR="008C0495">
        <w:rPr>
          <w:rFonts w:ascii="Times New Roman" w:hAnsi="Times New Roman"/>
          <w:sz w:val="24"/>
          <w:szCs w:val="24"/>
          <w:u w:val="single"/>
        </w:rPr>
        <w:t>Анхимовское</w:t>
      </w:r>
      <w:proofErr w:type="spellEnd"/>
      <w:r w:rsidR="008C049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0495">
        <w:rPr>
          <w:rFonts w:ascii="Times New Roman" w:hAnsi="Times New Roman"/>
          <w:sz w:val="24"/>
          <w:szCs w:val="24"/>
          <w:u w:val="single"/>
        </w:rPr>
        <w:t>районе»</w:t>
      </w:r>
      <w:r w:rsidR="00EC3CCD">
        <w:rPr>
          <w:rFonts w:ascii="Times New Roman" w:hAnsi="Times New Roman"/>
          <w:sz w:val="24"/>
          <w:szCs w:val="24"/>
          <w:u w:val="single"/>
        </w:rPr>
        <w:t>.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  <w:r w:rsidR="00EC3CCD" w:rsidRPr="00EC3CCD">
        <w:rPr>
          <w:rFonts w:ascii="Times New Roman" w:eastAsiaTheme="minorHAnsi" w:hAnsi="Times New Roman"/>
          <w:sz w:val="24"/>
          <w:szCs w:val="24"/>
          <w:u w:val="single"/>
        </w:rPr>
        <w:t>нет</w:t>
      </w:r>
    </w:p>
    <w:p w:rsidR="00EC3CCD" w:rsidRDefault="00EC3CCD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E76F3" w:rsidRPr="001E76F3" w:rsidRDefault="00027685" w:rsidP="00C365E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1E76F3" w:rsidRPr="00EC3CCD" w:rsidRDefault="001E76F3" w:rsidP="00C365E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C3CCD">
        <w:rPr>
          <w:rFonts w:ascii="Times New Roman" w:eastAsia="Calibri" w:hAnsi="Times New Roman"/>
          <w:bCs/>
          <w:sz w:val="24"/>
          <w:szCs w:val="24"/>
        </w:rPr>
        <w:t xml:space="preserve">                  </w:t>
      </w: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  В 2020 году муниципальные закупки по разделу 01 «Общегосударственные вопросы» составили закупки по подразделу 0104    «Функционирование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F7185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Федерации, местных администраций» для обеспечения функционирования органов местного самоуправления, осуществления переданных полномочий и по подразделу 0113 «Другие общегосударственные вопросы» для  содержания и обслуживания муниципальной казны, проведения землеустроительных работ, для выполнения других обязательств поселения. </w:t>
      </w: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Решением о бюджете сельского поселения </w:t>
      </w:r>
      <w:proofErr w:type="spellStart"/>
      <w:r w:rsidRPr="00F7185A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Pr="00F7185A">
        <w:rPr>
          <w:rFonts w:ascii="Times New Roman" w:hAnsi="Times New Roman"/>
          <w:sz w:val="24"/>
          <w:szCs w:val="24"/>
          <w:lang w:eastAsia="ru-RU"/>
        </w:rPr>
        <w:t xml:space="preserve"> на 2020 год и плановый период 2021 и 2022 годов от 11.12.2019 года № 143 (далее – решение о бюджете) всего на закупки по разделу 01 «Общегосударственные вопросы» на 2020 год запланировано бюджетных средств в объеме 739,3тыс. рублей. В результате внесенных изменений в течение года в решение о бюджете объем закупок по данному разделу по состоянию на 01.10.2020 года составил 859,9 тыс. рублей (+ 120,6 тыс. рублей), в том числе с кодом видов расходов (далее – КВР) 240 – 784,9 тыс. рублей, 410 – 75,0 тыс. рублей. </w:t>
      </w: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Согласно данных отчета об исполнении бюджета поселения на 01.10.2020 года произведено расходов на закупки по разделу 01 «Общегосударственные вопросы» по состоянию на 01.10.2020 года на сумму 663,1 тыс. рублей (77,1 % от уточненного плана на год), в том числе с КВР 240 – 588,1 тыс. рублей (74,9 % от уточненного плана), 410 – 75,0 тыс. рублей (100,0 % от плана).  </w:t>
      </w:r>
    </w:p>
    <w:p w:rsidR="00F7185A" w:rsidRPr="00F7185A" w:rsidRDefault="00F7185A" w:rsidP="008C049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  Расходы на закупки являются целесообразными, обоснованными, своевременными и результативными. </w:t>
      </w:r>
    </w:p>
    <w:p w:rsidR="00F7185A" w:rsidRPr="00F7185A" w:rsidRDefault="00F7185A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185A" w:rsidRPr="00F7185A" w:rsidRDefault="00F7185A" w:rsidP="00BA13B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A13B9" w:rsidRPr="00F7185A">
        <w:rPr>
          <w:rFonts w:ascii="Times New Roman" w:hAnsi="Times New Roman"/>
          <w:sz w:val="24"/>
          <w:szCs w:val="24"/>
          <w:lang w:eastAsia="ru-RU"/>
        </w:rPr>
        <w:t>Бюджетные средства, направленные на закупки по разделу 01 «Общегосударственные расходы» использованы в соответствии с целями, определенными решением о бюджете, бюджетной росписью, бюджетной сметой.</w:t>
      </w:r>
    </w:p>
    <w:p w:rsidR="00F7185A" w:rsidRPr="00F7185A" w:rsidRDefault="00F7185A" w:rsidP="00BA13B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185A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7185A" w:rsidRPr="00F7185A" w:rsidRDefault="00BA13B9" w:rsidP="00F7185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Выявлены нарушения </w:t>
      </w:r>
      <w:r w:rsidRPr="00BA13B9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№ 44 - ФЗ </w:t>
      </w:r>
      <w:r w:rsidR="00F7185A" w:rsidRPr="00F7185A">
        <w:rPr>
          <w:rFonts w:ascii="Times New Roman" w:hAnsi="Times New Roman"/>
          <w:sz w:val="24"/>
          <w:szCs w:val="24"/>
          <w:lang w:eastAsia="ru-RU"/>
        </w:rPr>
        <w:t>при осуще</w:t>
      </w:r>
      <w:r>
        <w:rPr>
          <w:rFonts w:ascii="Times New Roman" w:hAnsi="Times New Roman"/>
          <w:sz w:val="24"/>
          <w:szCs w:val="24"/>
          <w:lang w:eastAsia="ru-RU"/>
        </w:rPr>
        <w:t>ствлении муниципальных закупок:</w:t>
      </w:r>
    </w:p>
    <w:p w:rsidR="0039766E" w:rsidRDefault="00BA13B9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43FE">
        <w:rPr>
          <w:rFonts w:ascii="Times New Roman" w:hAnsi="Times New Roman"/>
          <w:sz w:val="24"/>
          <w:szCs w:val="24"/>
          <w:lang w:eastAsia="ru-RU"/>
        </w:rPr>
        <w:t xml:space="preserve">выявлены 3 факта </w:t>
      </w:r>
      <w:r w:rsidR="00716902">
        <w:rPr>
          <w:rFonts w:ascii="Times New Roman" w:hAnsi="Times New Roman"/>
          <w:sz w:val="24"/>
          <w:szCs w:val="24"/>
          <w:lang w:eastAsia="ru-RU"/>
        </w:rPr>
        <w:t>нарушения статьи 34 при заключении</w:t>
      </w:r>
      <w:r w:rsidR="00FB43FE">
        <w:rPr>
          <w:rFonts w:ascii="Times New Roman" w:hAnsi="Times New Roman"/>
          <w:sz w:val="24"/>
          <w:szCs w:val="24"/>
          <w:lang w:eastAsia="ru-RU"/>
        </w:rPr>
        <w:t xml:space="preserve"> договоров без обозначения суммы, наименования товара, количества товара, что не позволяет </w:t>
      </w:r>
      <w:r w:rsidR="00FB43FE" w:rsidRPr="00BA13B9">
        <w:rPr>
          <w:rFonts w:ascii="Times New Roman" w:hAnsi="Times New Roman"/>
          <w:sz w:val="24"/>
          <w:szCs w:val="24"/>
          <w:lang w:eastAsia="ru-RU"/>
        </w:rPr>
        <w:t>установить, какие именно товары</w:t>
      </w:r>
      <w:r w:rsidR="00FB43FE">
        <w:rPr>
          <w:rFonts w:ascii="Times New Roman" w:hAnsi="Times New Roman"/>
          <w:sz w:val="24"/>
          <w:szCs w:val="24"/>
          <w:lang w:eastAsia="ru-RU"/>
        </w:rPr>
        <w:t xml:space="preserve"> в каком </w:t>
      </w:r>
      <w:proofErr w:type="gramStart"/>
      <w:r w:rsidR="00FB43FE">
        <w:rPr>
          <w:rFonts w:ascii="Times New Roman" w:hAnsi="Times New Roman"/>
          <w:sz w:val="24"/>
          <w:szCs w:val="24"/>
          <w:lang w:eastAsia="ru-RU"/>
        </w:rPr>
        <w:t xml:space="preserve">количестве </w:t>
      </w:r>
      <w:r w:rsidR="00FB43FE" w:rsidRPr="00BA13B9">
        <w:rPr>
          <w:rFonts w:ascii="Times New Roman" w:hAnsi="Times New Roman"/>
          <w:sz w:val="24"/>
          <w:szCs w:val="24"/>
          <w:lang w:eastAsia="ru-RU"/>
        </w:rPr>
        <w:t xml:space="preserve"> подлежат</w:t>
      </w:r>
      <w:proofErr w:type="gramEnd"/>
      <w:r w:rsidR="00FB43FE" w:rsidRPr="00BA13B9">
        <w:rPr>
          <w:rFonts w:ascii="Times New Roman" w:hAnsi="Times New Roman"/>
          <w:sz w:val="24"/>
          <w:szCs w:val="24"/>
          <w:lang w:eastAsia="ru-RU"/>
        </w:rPr>
        <w:t xml:space="preserve"> передаче. При недостаточно конкретном определении товара, существует риск признания договора незаключенным вследствие несогласования его предмета.</w:t>
      </w:r>
    </w:p>
    <w:p w:rsidR="00FB43FE" w:rsidRDefault="00FB43FE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B9" w:rsidRPr="0063184E" w:rsidRDefault="00BA13B9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выявлено </w:t>
      </w:r>
      <w:r w:rsidR="0063184E" w:rsidRPr="0063184E">
        <w:rPr>
          <w:rFonts w:ascii="Times New Roman" w:hAnsi="Times New Roman"/>
          <w:sz w:val="24"/>
          <w:szCs w:val="24"/>
          <w:lang w:eastAsia="ru-RU"/>
        </w:rPr>
        <w:t>7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 фактов нарушения</w:t>
      </w:r>
      <w:r w:rsidRPr="0063184E">
        <w:rPr>
          <w:rFonts w:ascii="Times New Roman" w:hAnsi="Times New Roman"/>
          <w:sz w:val="24"/>
          <w:szCs w:val="24"/>
          <w:lang w:eastAsia="ru-RU"/>
        </w:rPr>
        <w:t xml:space="preserve"> условий 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заключенного </w:t>
      </w:r>
      <w:proofErr w:type="gramStart"/>
      <w:r w:rsidRPr="0063184E">
        <w:rPr>
          <w:rFonts w:ascii="Times New Roman" w:hAnsi="Times New Roman"/>
          <w:sz w:val="24"/>
          <w:szCs w:val="24"/>
          <w:lang w:eastAsia="ru-RU"/>
        </w:rPr>
        <w:t>контракта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6902" w:rsidRPr="0063184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End"/>
      <w:r w:rsidR="00716902" w:rsidRPr="0063184E">
        <w:rPr>
          <w:rFonts w:ascii="Times New Roman" w:hAnsi="Times New Roman"/>
          <w:sz w:val="24"/>
          <w:szCs w:val="24"/>
          <w:lang w:eastAsia="ru-RU"/>
        </w:rPr>
        <w:t xml:space="preserve">статьи 34 и 94) 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3184E" w:rsidRPr="0063184E">
        <w:rPr>
          <w:rFonts w:ascii="Times New Roman" w:hAnsi="Times New Roman"/>
          <w:sz w:val="24"/>
          <w:szCs w:val="24"/>
          <w:lang w:eastAsia="ru-RU"/>
        </w:rPr>
        <w:t xml:space="preserve">сумму 11,4 </w:t>
      </w:r>
      <w:proofErr w:type="spellStart"/>
      <w:r w:rsidR="00FB43FE" w:rsidRPr="0063184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6318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3FE" w:rsidRPr="0063184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3184E">
        <w:rPr>
          <w:rFonts w:ascii="Times New Roman" w:hAnsi="Times New Roman"/>
          <w:sz w:val="24"/>
          <w:szCs w:val="24"/>
          <w:lang w:eastAsia="ru-RU"/>
        </w:rPr>
        <w:t xml:space="preserve">авансовые платежи не производились.   </w:t>
      </w:r>
    </w:p>
    <w:p w:rsidR="00FB43FE" w:rsidRDefault="00FB43FE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B9" w:rsidRDefault="00BA13B9" w:rsidP="00BA13B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B43FE">
        <w:rPr>
          <w:rFonts w:ascii="Times New Roman" w:hAnsi="Times New Roman"/>
          <w:sz w:val="24"/>
          <w:szCs w:val="24"/>
          <w:lang w:eastAsia="ru-RU"/>
        </w:rPr>
        <w:t xml:space="preserve">выявлен факт нарушения </w:t>
      </w:r>
      <w:r w:rsidR="00716902">
        <w:rPr>
          <w:rFonts w:ascii="Times New Roman" w:hAnsi="Times New Roman"/>
          <w:sz w:val="24"/>
          <w:szCs w:val="24"/>
          <w:lang w:eastAsia="ru-RU"/>
        </w:rPr>
        <w:t xml:space="preserve">статьи 19 – нарушение </w:t>
      </w:r>
      <w:r w:rsidR="00FB43FE">
        <w:rPr>
          <w:rFonts w:ascii="Times New Roman" w:hAnsi="Times New Roman"/>
          <w:sz w:val="24"/>
          <w:szCs w:val="24"/>
          <w:lang w:eastAsia="ru-RU"/>
        </w:rPr>
        <w:t>норматива затрат</w:t>
      </w:r>
      <w:r w:rsidRPr="00BA13B9">
        <w:rPr>
          <w:rFonts w:ascii="Times New Roman" w:hAnsi="Times New Roman"/>
          <w:sz w:val="24"/>
          <w:szCs w:val="24"/>
          <w:lang w:eastAsia="ru-RU"/>
        </w:rPr>
        <w:t xml:space="preserve"> на обеспечение фун</w:t>
      </w:r>
      <w:r w:rsidR="00FB43FE">
        <w:rPr>
          <w:rFonts w:ascii="Times New Roman" w:hAnsi="Times New Roman"/>
          <w:sz w:val="24"/>
          <w:szCs w:val="24"/>
          <w:lang w:eastAsia="ru-RU"/>
        </w:rPr>
        <w:t>кций администрации, утвержденный</w:t>
      </w:r>
      <w:r w:rsidRPr="00BA13B9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сельского поселения </w:t>
      </w:r>
      <w:proofErr w:type="spellStart"/>
      <w:r w:rsidRPr="00BA13B9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Pr="00BA13B9">
        <w:rPr>
          <w:rFonts w:ascii="Times New Roman" w:hAnsi="Times New Roman"/>
          <w:sz w:val="24"/>
          <w:szCs w:val="24"/>
          <w:lang w:eastAsia="ru-RU"/>
        </w:rPr>
        <w:t xml:space="preserve"> от 06.02.2019 года № 12 «Об утверждении нормативных затрат на обеспечение функций администрации сельского поселения </w:t>
      </w:r>
      <w:proofErr w:type="spellStart"/>
      <w:r w:rsidRPr="00BA13B9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Pr="00BA13B9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="00FB43FE">
        <w:rPr>
          <w:rFonts w:ascii="Times New Roman" w:hAnsi="Times New Roman"/>
          <w:sz w:val="24"/>
          <w:szCs w:val="24"/>
          <w:lang w:eastAsia="ru-RU"/>
        </w:rPr>
        <w:t>Сумма нарушения составила</w:t>
      </w:r>
      <w:r w:rsidRPr="00BA13B9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FB43FE">
        <w:rPr>
          <w:rFonts w:ascii="Times New Roman" w:hAnsi="Times New Roman"/>
          <w:sz w:val="24"/>
          <w:szCs w:val="24"/>
          <w:lang w:eastAsia="ru-RU"/>
        </w:rPr>
        <w:t xml:space="preserve">,6 тыс. рублей. </w:t>
      </w:r>
      <w:r w:rsidRPr="00BA13B9">
        <w:rPr>
          <w:rFonts w:ascii="Times New Roman" w:hAnsi="Times New Roman"/>
          <w:sz w:val="24"/>
          <w:szCs w:val="24"/>
          <w:lang w:eastAsia="ru-RU"/>
        </w:rPr>
        <w:t>Расходы на приобретение бумаги являются неэффективными, так как произведены с превышением необходимого объема затрат на получение требуемого результата.</w:t>
      </w:r>
    </w:p>
    <w:p w:rsidR="00BA13B9" w:rsidRDefault="00BA13B9" w:rsidP="0039766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B9" w:rsidRPr="00BA13B9" w:rsidRDefault="00FB43FE" w:rsidP="00BA13B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A13B9" w:rsidRPr="00BA13B9">
        <w:rPr>
          <w:rFonts w:ascii="Times New Roman" w:hAnsi="Times New Roman"/>
          <w:sz w:val="24"/>
          <w:szCs w:val="24"/>
          <w:lang w:eastAsia="ru-RU"/>
        </w:rPr>
        <w:t>допущено нарушение статьи 95 при изменении цен</w:t>
      </w:r>
      <w:r>
        <w:rPr>
          <w:rFonts w:ascii="Times New Roman" w:hAnsi="Times New Roman"/>
          <w:sz w:val="24"/>
          <w:szCs w:val="24"/>
          <w:lang w:eastAsia="ru-RU"/>
        </w:rPr>
        <w:t>ы договора</w:t>
      </w:r>
      <w:r w:rsidR="00BA13B9" w:rsidRPr="00BA13B9">
        <w:rPr>
          <w:rFonts w:ascii="Times New Roman" w:hAnsi="Times New Roman"/>
          <w:sz w:val="24"/>
          <w:szCs w:val="24"/>
          <w:lang w:eastAsia="ru-RU"/>
        </w:rPr>
        <w:t xml:space="preserve">.    </w:t>
      </w:r>
      <w:r>
        <w:rPr>
          <w:rFonts w:ascii="Times New Roman" w:hAnsi="Times New Roman"/>
          <w:sz w:val="24"/>
          <w:szCs w:val="24"/>
          <w:lang w:eastAsia="ru-RU"/>
        </w:rPr>
        <w:t xml:space="preserve">Сумма нарушения составила 19,9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A5D2B" w:rsidRPr="007E4F69" w:rsidRDefault="006A5D2B" w:rsidP="008C049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FB43FE">
        <w:rPr>
          <w:rFonts w:ascii="Times New Roman" w:hAnsi="Times New Roman"/>
          <w:sz w:val="24"/>
          <w:szCs w:val="24"/>
        </w:rPr>
        <w:t>– 859,9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310">
        <w:rPr>
          <w:rFonts w:ascii="Times New Roman" w:hAnsi="Times New Roman"/>
          <w:sz w:val="24"/>
          <w:szCs w:val="24"/>
          <w:lang w:eastAsia="ru-RU"/>
        </w:rPr>
        <w:t>35,9</w:t>
      </w:r>
      <w:r w:rsidR="0087796D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39766E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73727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 </w:t>
      </w:r>
    </w:p>
    <w:p w:rsidR="00B8484C" w:rsidRDefault="00F118E8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</w:t>
      </w:r>
      <w:r w:rsidR="00730DBC">
        <w:rPr>
          <w:rFonts w:ascii="Times New Roman" w:hAnsi="Times New Roman"/>
          <w:sz w:val="24"/>
          <w:szCs w:val="24"/>
          <w:u w:val="single"/>
        </w:rPr>
        <w:t>ии</w:t>
      </w:r>
      <w:r w:rsidR="00FB43FE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proofErr w:type="spellStart"/>
      <w:r w:rsidR="00FB43FE">
        <w:rPr>
          <w:rFonts w:ascii="Times New Roman" w:hAnsi="Times New Roman"/>
          <w:sz w:val="24"/>
          <w:szCs w:val="24"/>
          <w:u w:val="single"/>
        </w:rPr>
        <w:t>Анхимовское</w:t>
      </w:r>
      <w:proofErr w:type="spellEnd"/>
    </w:p>
    <w:p w:rsidR="00F118E8" w:rsidRPr="00143087" w:rsidRDefault="00143087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43087">
        <w:rPr>
          <w:rFonts w:ascii="Times New Roman" w:hAnsi="Times New Roman"/>
          <w:sz w:val="24"/>
          <w:szCs w:val="24"/>
        </w:rPr>
        <w:t>-принять меры дисциплинарной ответственности к ответственным за осуществление закупок должностным лицам.</w:t>
      </w:r>
    </w:p>
    <w:p w:rsidR="003C4706" w:rsidRDefault="003C4706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084D08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B8484C" w:rsidRDefault="00143087" w:rsidP="00694707">
      <w:pPr>
        <w:pStyle w:val="ae"/>
        <w:spacing w:after="0"/>
        <w:jc w:val="both"/>
        <w:rPr>
          <w:u w:val="single"/>
        </w:rPr>
      </w:pPr>
      <w:r>
        <w:rPr>
          <w:u w:val="single"/>
        </w:rPr>
        <w:t>Администрац</w:t>
      </w:r>
      <w:r w:rsidR="00730DBC">
        <w:rPr>
          <w:u w:val="single"/>
        </w:rPr>
        <w:t>ии</w:t>
      </w:r>
      <w:r w:rsidR="00FB43FE">
        <w:rPr>
          <w:u w:val="single"/>
        </w:rPr>
        <w:t xml:space="preserve"> сельского поселения </w:t>
      </w:r>
      <w:proofErr w:type="spellStart"/>
      <w:r w:rsidR="00FB43FE">
        <w:rPr>
          <w:u w:val="single"/>
        </w:rPr>
        <w:t>Анхимовское</w:t>
      </w:r>
      <w:proofErr w:type="spellEnd"/>
    </w:p>
    <w:p w:rsidR="00730DBC" w:rsidRDefault="00730DBC" w:rsidP="00694707">
      <w:pPr>
        <w:pStyle w:val="ae"/>
        <w:spacing w:after="0"/>
        <w:jc w:val="both"/>
        <w:rPr>
          <w:u w:val="single"/>
        </w:rPr>
      </w:pPr>
    </w:p>
    <w:p w:rsidR="00694707" w:rsidRDefault="00525310" w:rsidP="0052531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</w:rPr>
        <w:t xml:space="preserve">1 . </w:t>
      </w:r>
      <w:r w:rsidR="00694707">
        <w:rPr>
          <w:rFonts w:ascii="Times New Roman" w:eastAsia="Calibri" w:hAnsi="Times New Roman"/>
          <w:sz w:val="24"/>
          <w:szCs w:val="24"/>
        </w:rPr>
        <w:t xml:space="preserve">В целях соблюдения Федерального закона </w:t>
      </w:r>
      <w:r w:rsidR="00694707" w:rsidRPr="003C4706">
        <w:rPr>
          <w:rFonts w:ascii="Times New Roman" w:eastAsia="Calibri" w:hAnsi="Times New Roman"/>
          <w:sz w:val="24"/>
          <w:szCs w:val="24"/>
          <w:lang w:eastAsia="ar-SA"/>
        </w:rPr>
        <w:t>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="00694707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p w:rsidR="00525310" w:rsidRDefault="00525310" w:rsidP="0052531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предусматривать при заключении договоров соблюдение требований статьи 34;</w:t>
      </w:r>
    </w:p>
    <w:p w:rsidR="00B8484C" w:rsidRDefault="00FB43FE" w:rsidP="00525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исключить нарушения статей </w:t>
      </w:r>
      <w:r w:rsidR="00B642F6">
        <w:rPr>
          <w:rFonts w:ascii="Times New Roman" w:hAnsi="Times New Roman"/>
          <w:sz w:val="24"/>
          <w:szCs w:val="24"/>
          <w:lang w:eastAsia="ru-RU"/>
        </w:rPr>
        <w:t>34 и 94</w:t>
      </w:r>
      <w:r w:rsidR="00525310">
        <w:rPr>
          <w:rFonts w:ascii="Times New Roman" w:hAnsi="Times New Roman"/>
          <w:sz w:val="24"/>
          <w:szCs w:val="24"/>
          <w:lang w:eastAsia="ru-RU"/>
        </w:rPr>
        <w:t>,</w:t>
      </w:r>
      <w:r w:rsidR="00B642F6">
        <w:rPr>
          <w:rFonts w:ascii="Times New Roman" w:hAnsi="Times New Roman"/>
          <w:sz w:val="24"/>
          <w:szCs w:val="24"/>
          <w:lang w:eastAsia="ru-RU"/>
        </w:rPr>
        <w:t xml:space="preserve"> в части нарушения</w:t>
      </w:r>
      <w:r w:rsidR="00525310">
        <w:rPr>
          <w:rFonts w:ascii="Times New Roman" w:hAnsi="Times New Roman"/>
          <w:sz w:val="24"/>
          <w:szCs w:val="24"/>
          <w:lang w:eastAsia="ru-RU"/>
        </w:rPr>
        <w:t xml:space="preserve"> условий заключенных контрактов;</w:t>
      </w:r>
    </w:p>
    <w:p w:rsidR="00B642F6" w:rsidRDefault="00B642F6" w:rsidP="00525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25310">
        <w:rPr>
          <w:rFonts w:ascii="Times New Roman" w:hAnsi="Times New Roman"/>
          <w:sz w:val="24"/>
          <w:szCs w:val="24"/>
          <w:lang w:eastAsia="ru-RU"/>
        </w:rPr>
        <w:t xml:space="preserve">исключить нарушения </w:t>
      </w:r>
      <w:r>
        <w:rPr>
          <w:rFonts w:ascii="Times New Roman" w:hAnsi="Times New Roman"/>
          <w:sz w:val="24"/>
          <w:szCs w:val="24"/>
          <w:lang w:eastAsia="ru-RU"/>
        </w:rPr>
        <w:t>статьи 95</w:t>
      </w:r>
      <w:r w:rsidR="0052531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 соблюдения требований при изменении цены контракта.</w:t>
      </w:r>
    </w:p>
    <w:p w:rsidR="00FB43FE" w:rsidRDefault="00FB43FE" w:rsidP="00525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42F6" w:rsidRDefault="00525310" w:rsidP="00525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B43FE">
        <w:rPr>
          <w:rFonts w:ascii="Times New Roman" w:hAnsi="Times New Roman"/>
          <w:sz w:val="24"/>
          <w:szCs w:val="24"/>
          <w:lang w:eastAsia="ru-RU"/>
        </w:rPr>
        <w:t>В целях исключения неэффективных расходов администрации поселения</w:t>
      </w:r>
      <w:r w:rsidR="00B642F6">
        <w:rPr>
          <w:rFonts w:ascii="Times New Roman" w:hAnsi="Times New Roman"/>
          <w:sz w:val="24"/>
          <w:szCs w:val="24"/>
          <w:lang w:eastAsia="ru-RU"/>
        </w:rPr>
        <w:t>:</w:t>
      </w:r>
    </w:p>
    <w:p w:rsidR="00FB43FE" w:rsidRDefault="00B642F6" w:rsidP="005253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-принять меры по уточнению в планов периоде 2021 -2023 годов расходов на закупки. Объем запланированных закупок привести в соответствие с нормативом</w:t>
      </w:r>
      <w:r w:rsidR="00FB43FE" w:rsidRPr="00FB43FE">
        <w:rPr>
          <w:rFonts w:ascii="Times New Roman" w:hAnsi="Times New Roman"/>
          <w:sz w:val="24"/>
          <w:szCs w:val="24"/>
          <w:lang w:eastAsia="ru-RU"/>
        </w:rPr>
        <w:t xml:space="preserve"> затрат на обеспечение функций администрации, утвержденный постановлением администрации сельского поселения </w:t>
      </w:r>
      <w:proofErr w:type="spellStart"/>
      <w:r w:rsidR="00FB43FE" w:rsidRPr="00FB43F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FB43FE" w:rsidRPr="00FB43FE">
        <w:rPr>
          <w:rFonts w:ascii="Times New Roman" w:hAnsi="Times New Roman"/>
          <w:sz w:val="24"/>
          <w:szCs w:val="24"/>
          <w:lang w:eastAsia="ru-RU"/>
        </w:rPr>
        <w:t xml:space="preserve"> от 06.02.2019 года № 12 «Об утверждении нормативных затрат на обеспечение функций администрации сельского поселения </w:t>
      </w:r>
      <w:proofErr w:type="spellStart"/>
      <w:r w:rsidR="00FB43FE" w:rsidRPr="00FB43F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FB43FE" w:rsidRPr="00FB43FE">
        <w:rPr>
          <w:rFonts w:ascii="Times New Roman" w:hAnsi="Times New Roman"/>
          <w:sz w:val="24"/>
          <w:szCs w:val="24"/>
          <w:lang w:eastAsia="ru-RU"/>
        </w:rPr>
        <w:t>».</w:t>
      </w:r>
    </w:p>
    <w:p w:rsidR="00525310" w:rsidRPr="00525310" w:rsidRDefault="00525310" w:rsidP="00C61A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29174B" w:rsidP="003D10A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1ABD"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="00C61ABD"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C61ABD"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525310" w:rsidRPr="00525310" w:rsidRDefault="00525310" w:rsidP="0052531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310">
        <w:rPr>
          <w:rFonts w:ascii="Times New Roman" w:hAnsi="Times New Roman"/>
          <w:sz w:val="24"/>
          <w:szCs w:val="24"/>
          <w:u w:val="single"/>
        </w:rPr>
        <w:t xml:space="preserve">Отчет о результатах контрольного мероприятия направить в Финансовое управление Администрации </w:t>
      </w:r>
      <w:proofErr w:type="spellStart"/>
      <w:r w:rsidRPr="00525310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525310">
        <w:rPr>
          <w:rFonts w:ascii="Times New Roman" w:hAnsi="Times New Roman"/>
          <w:sz w:val="24"/>
          <w:szCs w:val="24"/>
          <w:u w:val="single"/>
        </w:rPr>
        <w:t xml:space="preserve"> района - орган местного самоуправления муниципального района, уполномоченный на осуществление контроля в сфере закупок.</w:t>
      </w:r>
    </w:p>
    <w:p w:rsidR="004C2EF0" w:rsidRPr="00525310" w:rsidRDefault="004C2EF0" w:rsidP="0052531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29174B">
        <w:rPr>
          <w:rFonts w:ascii="Times New Roman" w:hAnsi="Times New Roman"/>
          <w:sz w:val="24"/>
          <w:szCs w:val="24"/>
          <w:u w:val="single"/>
        </w:rPr>
        <w:t>представление</w:t>
      </w:r>
      <w:proofErr w:type="gramEnd"/>
      <w:r w:rsidR="00084D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11EE">
        <w:rPr>
          <w:rFonts w:ascii="Times New Roman" w:hAnsi="Times New Roman"/>
          <w:sz w:val="24"/>
          <w:szCs w:val="24"/>
          <w:u w:val="single"/>
        </w:rPr>
        <w:t>Гла</w:t>
      </w:r>
      <w:r w:rsidR="00694707">
        <w:rPr>
          <w:rFonts w:ascii="Times New Roman" w:hAnsi="Times New Roman"/>
          <w:sz w:val="24"/>
          <w:szCs w:val="24"/>
          <w:u w:val="single"/>
        </w:rPr>
        <w:t>ве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5015">
        <w:rPr>
          <w:rFonts w:ascii="Times New Roman" w:hAnsi="Times New Roman"/>
          <w:sz w:val="24"/>
          <w:szCs w:val="24"/>
          <w:u w:val="single"/>
        </w:rPr>
        <w:t xml:space="preserve">сельского поселения </w:t>
      </w:r>
      <w:proofErr w:type="spellStart"/>
      <w:r w:rsidR="005D5015">
        <w:rPr>
          <w:rFonts w:ascii="Times New Roman" w:hAnsi="Times New Roman"/>
          <w:sz w:val="24"/>
          <w:szCs w:val="24"/>
          <w:u w:val="single"/>
        </w:rPr>
        <w:t>Анхимовское</w:t>
      </w:r>
      <w:proofErr w:type="spellEnd"/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предложениями об устранении нарушений.</w:t>
      </w:r>
      <w:bookmarkStart w:id="0" w:name="_GoBack"/>
      <w:bookmarkEnd w:id="0"/>
    </w:p>
    <w:p w:rsidR="00F361E6" w:rsidRPr="00C94FA3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</w:t>
      </w:r>
      <w:r w:rsidR="008C0495">
        <w:rPr>
          <w:rFonts w:ascii="Times New Roman" w:hAnsi="Times New Roman"/>
          <w:sz w:val="24"/>
          <w:szCs w:val="24"/>
        </w:rPr>
        <w:t xml:space="preserve">       </w:t>
      </w:r>
      <w:r w:rsidR="008C049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8C0495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2111"/>
    <w:rsid w:val="00182926"/>
    <w:rsid w:val="00185A90"/>
    <w:rsid w:val="00190E5B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E0F94"/>
    <w:rsid w:val="003E368F"/>
    <w:rsid w:val="003E7F86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7024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10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D5015"/>
    <w:rsid w:val="005E01A3"/>
    <w:rsid w:val="005E646A"/>
    <w:rsid w:val="005E66BB"/>
    <w:rsid w:val="005F0A3C"/>
    <w:rsid w:val="00603539"/>
    <w:rsid w:val="00604E15"/>
    <w:rsid w:val="00606A06"/>
    <w:rsid w:val="00625DE4"/>
    <w:rsid w:val="0063184E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16902"/>
    <w:rsid w:val="00720031"/>
    <w:rsid w:val="00722B16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C0495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42F6"/>
    <w:rsid w:val="00B676B1"/>
    <w:rsid w:val="00B75B6F"/>
    <w:rsid w:val="00B8153D"/>
    <w:rsid w:val="00B8484C"/>
    <w:rsid w:val="00B85597"/>
    <w:rsid w:val="00B877D3"/>
    <w:rsid w:val="00B93E11"/>
    <w:rsid w:val="00BA13B9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126B"/>
    <w:rsid w:val="00C27FF3"/>
    <w:rsid w:val="00C32BC0"/>
    <w:rsid w:val="00C365E1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93623"/>
    <w:rsid w:val="00EA0F81"/>
    <w:rsid w:val="00EA1954"/>
    <w:rsid w:val="00EA2BCA"/>
    <w:rsid w:val="00EB17AA"/>
    <w:rsid w:val="00EB4E4A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7185A"/>
    <w:rsid w:val="00F732CE"/>
    <w:rsid w:val="00F77F40"/>
    <w:rsid w:val="00F80C21"/>
    <w:rsid w:val="00F83BEE"/>
    <w:rsid w:val="00F858F9"/>
    <w:rsid w:val="00F968DF"/>
    <w:rsid w:val="00FA0D42"/>
    <w:rsid w:val="00FA376D"/>
    <w:rsid w:val="00FB43FE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A73-EBF7-4339-ACD3-1434EF86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2019-03-22T11:21:00Z</cp:lastPrinted>
  <dcterms:created xsi:type="dcterms:W3CDTF">2021-01-27T06:54:00Z</dcterms:created>
  <dcterms:modified xsi:type="dcterms:W3CDTF">2021-01-27T06:54:00Z</dcterms:modified>
</cp:coreProperties>
</file>