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496" w:rsidRDefault="00094496" w:rsidP="002C0F6B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496" w:rsidRDefault="00094496" w:rsidP="002C0F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094496" w:rsidRDefault="00094496" w:rsidP="002C0F6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094496" w:rsidRDefault="00094496" w:rsidP="002C0F6B">
      <w:pPr>
        <w:jc w:val="center"/>
        <w:rPr>
          <w:b/>
          <w:sz w:val="22"/>
          <w:szCs w:val="22"/>
        </w:rPr>
      </w:pPr>
    </w:p>
    <w:p w:rsidR="00107BF7" w:rsidRPr="00107BF7" w:rsidRDefault="00D90CF7" w:rsidP="002C0F6B">
      <w:pPr>
        <w:pStyle w:val="12"/>
        <w:jc w:val="center"/>
      </w:pPr>
      <w:r>
        <w:t>тел. (81746)  2-22-03</w:t>
      </w:r>
      <w:r w:rsidR="00094496">
        <w:t xml:space="preserve">,  факс (81746) ______,       </w:t>
      </w:r>
      <w:r w:rsidR="00094496">
        <w:rPr>
          <w:lang w:val="en-US"/>
        </w:rPr>
        <w:t>e</w:t>
      </w:r>
      <w:r w:rsidR="00094496">
        <w:t>-</w:t>
      </w:r>
      <w:r w:rsidR="00094496">
        <w:rPr>
          <w:lang w:val="en-US"/>
        </w:rPr>
        <w:t>mail</w:t>
      </w:r>
      <w:r w:rsidR="00094496">
        <w:t xml:space="preserve">: </w:t>
      </w:r>
      <w:r w:rsidR="00107BF7" w:rsidRPr="00107BF7">
        <w:rPr>
          <w:lang w:val="en-US"/>
        </w:rPr>
        <w:t>revkom</w:t>
      </w:r>
      <w:r w:rsidR="00107BF7" w:rsidRPr="00107BF7">
        <w:t>@</w:t>
      </w:r>
      <w:r w:rsidR="00107BF7" w:rsidRPr="00107BF7">
        <w:rPr>
          <w:lang w:val="en-US"/>
        </w:rPr>
        <w:t>vytegra</w:t>
      </w:r>
      <w:r w:rsidR="00107BF7" w:rsidRPr="00107BF7">
        <w:t>-</w:t>
      </w:r>
      <w:r w:rsidR="00107BF7" w:rsidRPr="00107BF7">
        <w:rPr>
          <w:lang w:val="en-US"/>
        </w:rPr>
        <w:t>adm</w:t>
      </w:r>
      <w:r w:rsidR="00107BF7" w:rsidRPr="00107BF7">
        <w:t>.</w:t>
      </w:r>
      <w:r w:rsidR="00107BF7" w:rsidRPr="00107BF7">
        <w:rPr>
          <w:lang w:val="en-US"/>
        </w:rPr>
        <w:t>ru</w:t>
      </w:r>
    </w:p>
    <w:p w:rsidR="00094496" w:rsidRDefault="006D4FEF" w:rsidP="002C0F6B">
      <w:pPr>
        <w:jc w:val="center"/>
        <w:rPr>
          <w:b/>
          <w:spacing w:val="50"/>
        </w:rPr>
      </w:pPr>
      <w:r>
        <w:pict>
          <v:line id="_x0000_s1026" style="position:absolute;left:0;text-align:left;z-index:251658240" from="0,13.65pt" to="491.8pt,13.65pt" strokeweight="4.5pt">
            <v:stroke linestyle="thinThick"/>
          </v:line>
        </w:pict>
      </w:r>
    </w:p>
    <w:p w:rsidR="00094496" w:rsidRDefault="00094496" w:rsidP="00094496">
      <w:pPr>
        <w:spacing w:before="40" w:line="232" w:lineRule="auto"/>
        <w:rPr>
          <w:b/>
        </w:rPr>
      </w:pPr>
    </w:p>
    <w:p w:rsidR="00B26BAE" w:rsidRDefault="00C66440" w:rsidP="00051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ИНФОРМАЦИЯ</w:t>
      </w:r>
    </w:p>
    <w:p w:rsidR="00084020" w:rsidRDefault="00084020" w:rsidP="0005139B">
      <w:pPr>
        <w:tabs>
          <w:tab w:val="left" w:pos="426"/>
        </w:tabs>
        <w:ind w:firstLine="142"/>
        <w:jc w:val="center"/>
        <w:rPr>
          <w:b/>
        </w:rPr>
      </w:pPr>
      <w:r w:rsidRPr="00A46F15">
        <w:rPr>
          <w:b/>
        </w:rPr>
        <w:t>по результатам про</w:t>
      </w:r>
      <w:r w:rsidR="00ED608B">
        <w:rPr>
          <w:b/>
        </w:rPr>
        <w:t>ведения контрольного</w:t>
      </w:r>
      <w:r w:rsidRPr="00A46F15">
        <w:rPr>
          <w:b/>
        </w:rPr>
        <w:t xml:space="preserve"> мероприятия</w:t>
      </w:r>
      <w:r w:rsidR="00D561BD">
        <w:rPr>
          <w:b/>
        </w:rPr>
        <w:t xml:space="preserve"> в Администрации</w:t>
      </w:r>
      <w:r w:rsidR="00795E8D">
        <w:rPr>
          <w:b/>
        </w:rPr>
        <w:t xml:space="preserve"> Муниципального образования «Город Вытегра»</w:t>
      </w:r>
    </w:p>
    <w:p w:rsidR="00094496" w:rsidRPr="00A46F15" w:rsidRDefault="00094496" w:rsidP="00C66440">
      <w:pPr>
        <w:jc w:val="both"/>
      </w:pPr>
      <w:r w:rsidRPr="00A46F15">
        <w:t xml:space="preserve">                                                </w:t>
      </w:r>
    </w:p>
    <w:p w:rsidR="00ED608B" w:rsidRDefault="008C4934" w:rsidP="00ED608B">
      <w:pPr>
        <w:jc w:val="both"/>
      </w:pPr>
      <w:r w:rsidRPr="00A46F15">
        <w:rPr>
          <w:b/>
        </w:rPr>
        <w:t xml:space="preserve">Наименование (тема) </w:t>
      </w:r>
      <w:r w:rsidR="00ED608B">
        <w:rPr>
          <w:b/>
        </w:rPr>
        <w:t>контрольного</w:t>
      </w:r>
      <w:r w:rsidR="00084020" w:rsidRPr="00A46F15">
        <w:rPr>
          <w:b/>
        </w:rPr>
        <w:t xml:space="preserve"> мероприятия</w:t>
      </w:r>
      <w:r w:rsidRPr="00A46F15">
        <w:rPr>
          <w:b/>
        </w:rPr>
        <w:t>:</w:t>
      </w:r>
      <w:r w:rsidRPr="00A46F15">
        <w:t xml:space="preserve"> </w:t>
      </w:r>
      <w:r w:rsidR="00ED608B">
        <w:t xml:space="preserve">«Аудит муниципальных закупок, </w:t>
      </w:r>
    </w:p>
    <w:p w:rsidR="00FA3618" w:rsidRPr="00A46F15" w:rsidRDefault="00ED608B" w:rsidP="00ED608B">
      <w:pPr>
        <w:jc w:val="both"/>
      </w:pPr>
      <w:r>
        <w:t>осуществляемых Администрацией муниципального образования «Город Вытегра» по подразделу 0502 «Коммунальное хозяйство»</w:t>
      </w:r>
    </w:p>
    <w:p w:rsidR="00ED608B" w:rsidRPr="00ED608B" w:rsidRDefault="008C4934" w:rsidP="0005139B">
      <w:pPr>
        <w:jc w:val="both"/>
      </w:pPr>
      <w:r w:rsidRPr="00A46F15">
        <w:rPr>
          <w:b/>
        </w:rPr>
        <w:t>Основание прове</w:t>
      </w:r>
      <w:r w:rsidR="00DC1EAC" w:rsidRPr="00A46F15">
        <w:rPr>
          <w:b/>
        </w:rPr>
        <w:t>дения</w:t>
      </w:r>
      <w:r w:rsidRPr="00A46F15">
        <w:rPr>
          <w:b/>
        </w:rPr>
        <w:t xml:space="preserve"> мероприятия: </w:t>
      </w:r>
      <w:r w:rsidR="00ED608B" w:rsidRPr="00ED608B">
        <w:t xml:space="preserve">пункт 5  раздела II  плана работы Ревизионной комиссии ВМР  на 2019 год, распоряжение № 22 от 29.05.2019 года </w:t>
      </w:r>
    </w:p>
    <w:p w:rsidR="00F92C1E" w:rsidRDefault="00DC1EAC" w:rsidP="0005139B">
      <w:pPr>
        <w:jc w:val="both"/>
        <w:rPr>
          <w:u w:val="single"/>
        </w:rPr>
      </w:pPr>
      <w:r w:rsidRPr="00A46F15">
        <w:rPr>
          <w:b/>
        </w:rPr>
        <w:t>Цель</w:t>
      </w:r>
      <w:r w:rsidR="008C4934" w:rsidRPr="00A46F15">
        <w:rPr>
          <w:b/>
        </w:rPr>
        <w:t xml:space="preserve"> мероприятия</w:t>
      </w:r>
      <w:r w:rsidR="008C4934" w:rsidRPr="00D561BD">
        <w:t>:</w:t>
      </w:r>
      <w:r w:rsidR="00D561BD" w:rsidRPr="00D561BD">
        <w:t xml:space="preserve"> осуществление контроля за законностью, результативностью (эффективностью и экономностью) использования средств бюджета, анализ и оценка законности, результативности (эффективности и экономности) расходов на закупки.</w:t>
      </w:r>
      <w:r w:rsidR="008C4934" w:rsidRPr="00A46F15">
        <w:rPr>
          <w:b/>
        </w:rPr>
        <w:t xml:space="preserve"> </w:t>
      </w:r>
    </w:p>
    <w:p w:rsidR="00D561BD" w:rsidRPr="00A46F15" w:rsidRDefault="00D561BD" w:rsidP="0005139B">
      <w:pPr>
        <w:jc w:val="both"/>
      </w:pPr>
    </w:p>
    <w:p w:rsidR="00E46B3E" w:rsidRPr="00D561BD" w:rsidRDefault="00623149" w:rsidP="00ED608B">
      <w:pPr>
        <w:jc w:val="both"/>
      </w:pPr>
      <w:r w:rsidRPr="00A46F15">
        <w:rPr>
          <w:b/>
        </w:rPr>
        <w:t>Объект</w:t>
      </w:r>
      <w:r w:rsidR="00DC1EAC" w:rsidRPr="00A46F15">
        <w:rPr>
          <w:b/>
        </w:rPr>
        <w:t xml:space="preserve"> </w:t>
      </w:r>
      <w:r w:rsidR="008C4934" w:rsidRPr="00A46F15">
        <w:rPr>
          <w:b/>
        </w:rPr>
        <w:t>мероприятия:</w:t>
      </w:r>
      <w:r w:rsidR="0073054D" w:rsidRPr="00A46F15">
        <w:t xml:space="preserve"> </w:t>
      </w:r>
      <w:r w:rsidR="00D561BD" w:rsidRPr="00D561BD">
        <w:t>Администрация</w:t>
      </w:r>
      <w:r w:rsidR="00795E8D">
        <w:t xml:space="preserve"> Муниципального образования «Город Вытегра»</w:t>
      </w:r>
    </w:p>
    <w:p w:rsidR="00977801" w:rsidRPr="00A46F15" w:rsidRDefault="00977801" w:rsidP="0005139B">
      <w:pPr>
        <w:jc w:val="both"/>
      </w:pPr>
    </w:p>
    <w:p w:rsidR="00977801" w:rsidRPr="00D561BD" w:rsidRDefault="00FB5263" w:rsidP="0005139B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46F15">
        <w:rPr>
          <w:rFonts w:ascii="Times New Roman" w:hAnsi="Times New Roman"/>
          <w:b/>
          <w:sz w:val="24"/>
          <w:szCs w:val="24"/>
        </w:rPr>
        <w:t>Проверяемый период времени:</w:t>
      </w:r>
      <w:r w:rsidRPr="00A46F15">
        <w:rPr>
          <w:rFonts w:ascii="Times New Roman" w:hAnsi="Times New Roman"/>
          <w:sz w:val="24"/>
          <w:szCs w:val="24"/>
        </w:rPr>
        <w:t xml:space="preserve"> </w:t>
      </w:r>
      <w:r w:rsidR="00ED608B" w:rsidRPr="00ED608B">
        <w:rPr>
          <w:rFonts w:ascii="Times New Roman" w:hAnsi="Times New Roman"/>
          <w:sz w:val="24"/>
          <w:szCs w:val="24"/>
        </w:rPr>
        <w:t>2018 год, 1 квартал  2019 года</w:t>
      </w:r>
    </w:p>
    <w:p w:rsidR="00977801" w:rsidRPr="00A46F15" w:rsidRDefault="00977801" w:rsidP="0005139B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16356B" w:rsidRPr="00A46F15" w:rsidRDefault="00FB5263" w:rsidP="0005139B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46F15">
        <w:rPr>
          <w:rFonts w:ascii="Times New Roman" w:hAnsi="Times New Roman"/>
          <w:b/>
          <w:sz w:val="24"/>
          <w:szCs w:val="24"/>
        </w:rPr>
        <w:t>Сроки проведения</w:t>
      </w:r>
      <w:r w:rsidRPr="00A46F15">
        <w:rPr>
          <w:rFonts w:ascii="Times New Roman" w:hAnsi="Times New Roman"/>
          <w:sz w:val="24"/>
          <w:szCs w:val="24"/>
        </w:rPr>
        <w:t xml:space="preserve"> </w:t>
      </w:r>
      <w:r w:rsidR="00ED608B">
        <w:rPr>
          <w:rFonts w:ascii="Times New Roman" w:hAnsi="Times New Roman"/>
          <w:b/>
          <w:sz w:val="24"/>
          <w:szCs w:val="24"/>
        </w:rPr>
        <w:t xml:space="preserve"> мероприятия:</w:t>
      </w:r>
      <w:r w:rsidR="00ED608B">
        <w:rPr>
          <w:rFonts w:ascii="Times New Roman" w:hAnsi="Times New Roman"/>
          <w:sz w:val="24"/>
          <w:szCs w:val="24"/>
        </w:rPr>
        <w:t xml:space="preserve"> </w:t>
      </w:r>
      <w:r w:rsidR="00ED608B" w:rsidRPr="00ED608B">
        <w:rPr>
          <w:rFonts w:ascii="Times New Roman" w:hAnsi="Times New Roman"/>
          <w:sz w:val="24"/>
          <w:szCs w:val="24"/>
        </w:rPr>
        <w:t>с 03.06.2019 г.  по 30.06.2019 г.</w:t>
      </w:r>
    </w:p>
    <w:p w:rsidR="009023DB" w:rsidRPr="00A46F15" w:rsidRDefault="009023DB" w:rsidP="0005139B">
      <w:pPr>
        <w:jc w:val="both"/>
      </w:pPr>
    </w:p>
    <w:p w:rsidR="0016356B" w:rsidRPr="00A46F15" w:rsidRDefault="00FB5263" w:rsidP="0005139B">
      <w:pPr>
        <w:pStyle w:val="1"/>
        <w:jc w:val="both"/>
        <w:rPr>
          <w:sz w:val="24"/>
          <w:szCs w:val="24"/>
        </w:rPr>
      </w:pPr>
      <w:r w:rsidRPr="00A46F15">
        <w:rPr>
          <w:b/>
          <w:sz w:val="24"/>
          <w:szCs w:val="24"/>
        </w:rPr>
        <w:t>Исполнители мероприятия:</w:t>
      </w:r>
      <w:r w:rsidRPr="00A46F15">
        <w:rPr>
          <w:sz w:val="24"/>
          <w:szCs w:val="24"/>
        </w:rPr>
        <w:t xml:space="preserve"> </w:t>
      </w:r>
      <w:r w:rsidR="0016356B" w:rsidRPr="00A46F15">
        <w:rPr>
          <w:sz w:val="24"/>
          <w:szCs w:val="24"/>
        </w:rPr>
        <w:t>О.Е. Нестерова – аудитор Ревизионной комиссии Вытегорского муниципального района.</w:t>
      </w:r>
    </w:p>
    <w:p w:rsidR="00D561BD" w:rsidRPr="00A46F15" w:rsidRDefault="00D561BD" w:rsidP="0005139B">
      <w:pPr>
        <w:pStyle w:val="ae"/>
        <w:shd w:val="clear" w:color="auto" w:fill="auto"/>
        <w:spacing w:before="0" w:after="0" w:line="240" w:lineRule="auto"/>
        <w:jc w:val="both"/>
      </w:pPr>
    </w:p>
    <w:p w:rsidR="00DC1EAC" w:rsidRPr="00A46F15" w:rsidRDefault="00E4638F" w:rsidP="0005139B">
      <w:pPr>
        <w:jc w:val="both"/>
        <w:rPr>
          <w:u w:val="single"/>
        </w:rPr>
      </w:pPr>
      <w:r w:rsidRPr="00A46F15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</w:t>
      </w:r>
      <w:r w:rsidRPr="00A46F15">
        <w:t xml:space="preserve">: </w:t>
      </w:r>
      <w:r w:rsidR="00ED608B">
        <w:rPr>
          <w:u w:val="single"/>
        </w:rPr>
        <w:t>акт № 5 от 30.06</w:t>
      </w:r>
      <w:r w:rsidR="001221C0">
        <w:rPr>
          <w:u w:val="single"/>
        </w:rPr>
        <w:t>.2</w:t>
      </w:r>
      <w:r w:rsidR="00ED608B">
        <w:rPr>
          <w:u w:val="single"/>
        </w:rPr>
        <w:t>019</w:t>
      </w:r>
      <w:r w:rsidR="00DC1EAC" w:rsidRPr="00A46F15">
        <w:rPr>
          <w:u w:val="single"/>
        </w:rPr>
        <w:t xml:space="preserve"> г.</w:t>
      </w:r>
    </w:p>
    <w:p w:rsidR="00E63E5C" w:rsidRPr="00A46F15" w:rsidRDefault="00E63E5C" w:rsidP="0005139B">
      <w:pPr>
        <w:jc w:val="both"/>
      </w:pPr>
    </w:p>
    <w:p w:rsidR="00E4638F" w:rsidRPr="00A46F15" w:rsidRDefault="00E4638F" w:rsidP="0005139B">
      <w:pPr>
        <w:jc w:val="both"/>
      </w:pPr>
      <w:r w:rsidRPr="00A46F15">
        <w:rPr>
          <w:b/>
        </w:rPr>
        <w:t>Неполученные документы из числа затребован</w:t>
      </w:r>
      <w:r w:rsidR="00D24DE2" w:rsidRPr="00A46F15">
        <w:rPr>
          <w:b/>
        </w:rPr>
        <w:t>н</w:t>
      </w:r>
      <w:r w:rsidRPr="00A46F15">
        <w:rPr>
          <w:b/>
        </w:rPr>
        <w:t>ых с указанием причин или иные факты, препятствовавшие работе</w:t>
      </w:r>
      <w:r w:rsidRPr="00A46F15">
        <w:t xml:space="preserve">: </w:t>
      </w:r>
      <w:r w:rsidRPr="002A060A">
        <w:rPr>
          <w:u w:val="single"/>
        </w:rPr>
        <w:t>нет.</w:t>
      </w:r>
      <w:r w:rsidRPr="00A46F15">
        <w:t xml:space="preserve"> </w:t>
      </w:r>
    </w:p>
    <w:p w:rsidR="00590A90" w:rsidRPr="00A46F15" w:rsidRDefault="00E4638F" w:rsidP="0005139B">
      <w:pPr>
        <w:jc w:val="both"/>
      </w:pPr>
      <w:r w:rsidRPr="00A46F15">
        <w:t xml:space="preserve">   </w:t>
      </w:r>
    </w:p>
    <w:p w:rsidR="00590A90" w:rsidRPr="00A46F15" w:rsidRDefault="00590A90" w:rsidP="0005139B">
      <w:pPr>
        <w:jc w:val="both"/>
      </w:pPr>
      <w:r w:rsidRPr="00A46F15">
        <w:rPr>
          <w:b/>
        </w:rPr>
        <w:t>Краткая характеристика проверяемой сферы и деятельности объектов контроля (при необходимости)</w:t>
      </w:r>
      <w:r w:rsidRPr="00A46F15">
        <w:t xml:space="preserve">: </w:t>
      </w:r>
    </w:p>
    <w:p w:rsidR="00ED608B" w:rsidRPr="00ED608B" w:rsidRDefault="00ED608B" w:rsidP="00ED608B">
      <w:pPr>
        <w:rPr>
          <w:rFonts w:eastAsia="Calibri"/>
        </w:rPr>
      </w:pPr>
      <w:r w:rsidRPr="00ED608B">
        <w:rPr>
          <w:rFonts w:eastAsia="Calibri"/>
        </w:rPr>
        <w:t>Юридический адрес проверяемого объекта:</w:t>
      </w:r>
      <w:r w:rsidRPr="00ED608B">
        <w:rPr>
          <w:rFonts w:eastAsia="Calibri"/>
          <w:b/>
        </w:rPr>
        <w:t xml:space="preserve"> </w:t>
      </w:r>
      <w:r w:rsidRPr="00ED608B">
        <w:rPr>
          <w:rFonts w:eastAsia="Calibri"/>
        </w:rPr>
        <w:t>162900, Вологодская область, Вытегорский район, город Вытегра, проспект Советский, дом 27.</w:t>
      </w:r>
    </w:p>
    <w:p w:rsidR="00C66440" w:rsidRDefault="00ED608B" w:rsidP="00C66440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eastAsia="Calibri"/>
          <w:bCs/>
          <w:lang w:eastAsia="en-US"/>
        </w:rPr>
      </w:pPr>
      <w:r w:rsidRPr="00ED608B">
        <w:rPr>
          <w:rFonts w:eastAsia="Calibri"/>
          <w:bCs/>
          <w:lang w:eastAsia="en-US"/>
        </w:rPr>
        <w:t xml:space="preserve">   </w:t>
      </w:r>
      <w:r w:rsidRPr="00ED608B">
        <w:rPr>
          <w:rFonts w:eastAsia="Calibri"/>
          <w:bCs/>
          <w:lang w:eastAsia="en-US"/>
        </w:rPr>
        <w:tab/>
      </w:r>
    </w:p>
    <w:p w:rsidR="00ED608B" w:rsidRPr="00C66440" w:rsidRDefault="00C66440" w:rsidP="00C66440">
      <w:pPr>
        <w:widowControl w:val="0"/>
        <w:tabs>
          <w:tab w:val="left" w:pos="0"/>
          <w:tab w:val="left" w:pos="567"/>
        </w:tabs>
        <w:suppressAutoHyphens/>
        <w:autoSpaceDE w:val="0"/>
        <w:jc w:val="both"/>
        <w:rPr>
          <w:rFonts w:eastAsia="Calibri"/>
          <w:b/>
          <w:bCs/>
          <w:lang w:eastAsia="en-US"/>
        </w:rPr>
      </w:pPr>
      <w:r w:rsidRPr="00C66440">
        <w:rPr>
          <w:rFonts w:eastAsia="Calibri"/>
          <w:b/>
          <w:bCs/>
          <w:lang w:eastAsia="en-US"/>
        </w:rPr>
        <w:t>Результаты контрольного мероприятия</w:t>
      </w:r>
      <w:r w:rsidR="00ED608B" w:rsidRPr="00C66440">
        <w:rPr>
          <w:rFonts w:eastAsia="Arial Unicode MS"/>
          <w:b/>
          <w:bCs/>
        </w:rPr>
        <w:t xml:space="preserve">. </w:t>
      </w:r>
    </w:p>
    <w:p w:rsidR="00ED608B" w:rsidRPr="00ED608B" w:rsidRDefault="00ED608B" w:rsidP="00ED608B">
      <w:pPr>
        <w:shd w:val="clear" w:color="auto" w:fill="FFFFFF"/>
        <w:tabs>
          <w:tab w:val="left" w:pos="567"/>
        </w:tabs>
        <w:jc w:val="both"/>
        <w:rPr>
          <w:rFonts w:eastAsia="Arial Unicode MS"/>
          <w:b/>
          <w:bCs/>
        </w:rPr>
      </w:pPr>
    </w:p>
    <w:p w:rsidR="00ED608B" w:rsidRPr="00ED608B" w:rsidRDefault="00ED608B" w:rsidP="00ED608B">
      <w:pPr>
        <w:shd w:val="clear" w:color="auto" w:fill="FFFFFF"/>
        <w:tabs>
          <w:tab w:val="left" w:pos="567"/>
        </w:tabs>
        <w:jc w:val="both"/>
        <w:rPr>
          <w:rFonts w:eastAsia="Calibri"/>
          <w:lang w:eastAsia="en-US"/>
        </w:rPr>
      </w:pPr>
      <w:r w:rsidRPr="00ED608B">
        <w:rPr>
          <w:rFonts w:eastAsia="Arial Unicode MS"/>
          <w:bCs/>
        </w:rPr>
        <w:t>1. Р</w:t>
      </w:r>
      <w:r w:rsidRPr="00ED608B">
        <w:rPr>
          <w:rFonts w:eastAsia="Calibri"/>
          <w:bCs/>
          <w:lang w:eastAsia="en-US"/>
        </w:rPr>
        <w:t xml:space="preserve">асходы в 2018 году и в 1 квартале 2019 года в области коммунального хозяйства администрацией МО «Город Вытегра» осуществлены в соответствии с полномочиями, установленными статьей 17 </w:t>
      </w:r>
      <w:r w:rsidRPr="00ED608B">
        <w:rPr>
          <w:rFonts w:eastAsia="Calibri"/>
          <w:bCs/>
        </w:rPr>
        <w:t>Федерального закона от 06.10.2003 г. №131-ФЗ «Об общих принципах организации местного самоуправления в Российской Федерации».</w:t>
      </w:r>
    </w:p>
    <w:p w:rsidR="00ED608B" w:rsidRPr="00ED608B" w:rsidRDefault="00ED608B" w:rsidP="00ED608B">
      <w:pPr>
        <w:shd w:val="clear" w:color="auto" w:fill="FFFFFF"/>
        <w:tabs>
          <w:tab w:val="left" w:pos="567"/>
        </w:tabs>
        <w:jc w:val="both"/>
        <w:rPr>
          <w:rFonts w:eastAsia="Calibri"/>
          <w:lang w:eastAsia="en-US"/>
        </w:rPr>
      </w:pPr>
      <w:r w:rsidRPr="00ED608B">
        <w:rPr>
          <w:rFonts w:eastAsia="Calibri"/>
          <w:lang w:eastAsia="en-US"/>
        </w:rPr>
        <w:t xml:space="preserve">       </w:t>
      </w:r>
    </w:p>
    <w:p w:rsidR="00ED608B" w:rsidRPr="00ED608B" w:rsidRDefault="00ED608B" w:rsidP="00ED608B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ED608B">
        <w:rPr>
          <w:rFonts w:eastAsia="Calibri"/>
          <w:bCs/>
        </w:rPr>
        <w:lastRenderedPageBreak/>
        <w:t xml:space="preserve">2.Финансирование расходов на мероприятия в области коммунального хозяйства осуществлялось за счет средств, утвержденных решением о бюджете Городского Совета МО «Город Вытегра» в 2018 году </w:t>
      </w:r>
      <w:r w:rsidRPr="00ED608B">
        <w:rPr>
          <w:rFonts w:eastAsia="Calibri"/>
          <w:lang w:eastAsia="ar-SA"/>
        </w:rPr>
        <w:t>о</w:t>
      </w:r>
      <w:r w:rsidRPr="00ED608B">
        <w:rPr>
          <w:lang w:eastAsia="ar-SA"/>
        </w:rPr>
        <w:t xml:space="preserve">т 19 декабря 2017 г. № 40 «О бюджете </w:t>
      </w:r>
      <w:r w:rsidRPr="00ED608B">
        <w:rPr>
          <w:rFonts w:eastAsia="Arial Unicode MS"/>
          <w:bCs/>
        </w:rPr>
        <w:t xml:space="preserve">муниципального образования «Город Вытегра» </w:t>
      </w:r>
      <w:r w:rsidRPr="00ED608B">
        <w:rPr>
          <w:lang w:eastAsia="ar-SA"/>
        </w:rPr>
        <w:t xml:space="preserve">на 2018 год и плановый период 2019 и 2020 годов» (с изменениями)  и в 2019 году от 17 декабря 2018 года № 93 «О бюджете </w:t>
      </w:r>
      <w:r w:rsidRPr="00ED608B">
        <w:rPr>
          <w:rFonts w:eastAsia="Arial Unicode MS"/>
          <w:bCs/>
        </w:rPr>
        <w:t xml:space="preserve">муниципального образования «Город Вытегра» </w:t>
      </w:r>
      <w:r w:rsidRPr="00ED608B">
        <w:rPr>
          <w:lang w:eastAsia="ar-SA"/>
        </w:rPr>
        <w:t xml:space="preserve">на 2019 год и плановый период 2020 и 2021 годов» </w:t>
      </w:r>
      <w:r w:rsidRPr="00ED608B">
        <w:rPr>
          <w:rFonts w:eastAsia="Calibri"/>
          <w:bCs/>
        </w:rPr>
        <w:t>по подразделу 0502 «Коммунальное хозяйство».</w:t>
      </w:r>
    </w:p>
    <w:p w:rsidR="00ED608B" w:rsidRPr="00ED608B" w:rsidRDefault="00ED608B" w:rsidP="00ED608B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ED608B">
        <w:rPr>
          <w:rFonts w:eastAsia="Calibri"/>
          <w:bCs/>
        </w:rPr>
        <w:t xml:space="preserve">Объем финансирования на 2018 год составил 15905,0 тыс. рублей. Кассовые расходы на мероприятия в области коммунального хозяйства в 2018 году составили 15299,5 тыс. рублей тыс. рублей, или 96,2 % от плана на год. </w:t>
      </w:r>
    </w:p>
    <w:p w:rsidR="00ED608B" w:rsidRPr="00ED608B" w:rsidRDefault="00ED608B" w:rsidP="00ED608B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ED608B">
        <w:rPr>
          <w:rFonts w:eastAsia="Calibri"/>
          <w:bCs/>
        </w:rPr>
        <w:t xml:space="preserve">Объем финансирования на 2019 год составил 9610,8 тыс. рублей. Кассовые расходы в 1 квартале - </w:t>
      </w:r>
      <w:r w:rsidRPr="00ED608B">
        <w:rPr>
          <w:rFonts w:eastAsia="Calibri"/>
          <w:bCs/>
          <w:lang w:eastAsia="en-US"/>
        </w:rPr>
        <w:t>1161,3 тыс. рублей, или 12,1</w:t>
      </w:r>
      <w:r w:rsidRPr="00ED608B">
        <w:rPr>
          <w:rFonts w:eastAsia="Calibri"/>
          <w:bCs/>
        </w:rPr>
        <w:t xml:space="preserve"> % от плана на год. </w:t>
      </w:r>
    </w:p>
    <w:p w:rsidR="00ED608B" w:rsidRPr="00ED608B" w:rsidRDefault="00ED608B" w:rsidP="00ED608B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</w:p>
    <w:p w:rsidR="00ED608B" w:rsidRPr="00ED608B" w:rsidRDefault="00ED608B" w:rsidP="00ED608B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ED608B">
        <w:rPr>
          <w:rFonts w:eastAsia="Calibri"/>
          <w:bCs/>
        </w:rPr>
        <w:t xml:space="preserve">3. Расходы на закупки, произведенные администрацией МО «Город Вытегра» в сфере коммунального хозяйства в </w:t>
      </w:r>
      <w:smartTag w:uri="urn:schemas-microsoft-com:office:smarttags" w:element="metricconverter">
        <w:smartTagPr>
          <w:attr w:name="ProductID" w:val="2018 г"/>
        </w:smartTagPr>
        <w:r w:rsidRPr="00ED608B">
          <w:rPr>
            <w:rFonts w:eastAsia="Calibri"/>
            <w:bCs/>
          </w:rPr>
          <w:t>2018 г</w:t>
        </w:r>
      </w:smartTag>
      <w:r w:rsidRPr="00ED608B">
        <w:rPr>
          <w:rFonts w:eastAsia="Calibri"/>
          <w:bCs/>
        </w:rPr>
        <w:t>. и в 1 квартале 2019 года, соответствуют целям осуществления закупок, определенным с учетом положений статьи 13 Федерального закона 44-ФЗ - выполнение функций и полномочий муниципальных органов - и являются обоснованными.</w:t>
      </w:r>
    </w:p>
    <w:p w:rsidR="00ED608B" w:rsidRPr="00ED608B" w:rsidRDefault="00ED608B" w:rsidP="00ED608B">
      <w:pPr>
        <w:widowControl w:val="0"/>
        <w:tabs>
          <w:tab w:val="left" w:pos="0"/>
        </w:tabs>
        <w:suppressAutoHyphens/>
        <w:autoSpaceDE w:val="0"/>
        <w:jc w:val="both"/>
        <w:rPr>
          <w:rFonts w:eastAsia="Calibri"/>
          <w:bCs/>
        </w:rPr>
      </w:pPr>
    </w:p>
    <w:p w:rsidR="00ED608B" w:rsidRPr="00ED608B" w:rsidRDefault="00ED608B" w:rsidP="00ED608B">
      <w:pPr>
        <w:shd w:val="clear" w:color="auto" w:fill="FFFFFF"/>
        <w:tabs>
          <w:tab w:val="left" w:pos="567"/>
        </w:tabs>
        <w:jc w:val="both"/>
        <w:rPr>
          <w:rFonts w:eastAsia="Arial Unicode MS"/>
          <w:bCs/>
        </w:rPr>
      </w:pPr>
      <w:r w:rsidRPr="00ED608B">
        <w:rPr>
          <w:rFonts w:eastAsia="Calibri"/>
          <w:bCs/>
        </w:rPr>
        <w:t xml:space="preserve">4. </w:t>
      </w:r>
      <w:r w:rsidRPr="00ED608B">
        <w:rPr>
          <w:rFonts w:eastAsia="Arial Unicode MS"/>
          <w:bCs/>
        </w:rPr>
        <w:t xml:space="preserve">Все контракты (договоры) в 2018 году и в 1 квартале 2019 года заключены и оплачены в пределах доведенных лимитов </w:t>
      </w:r>
      <w:r w:rsidRPr="00ED608B">
        <w:rPr>
          <w:bCs/>
        </w:rPr>
        <w:t>бюджетных обязательств</w:t>
      </w:r>
      <w:r w:rsidRPr="00ED608B">
        <w:rPr>
          <w:rFonts w:eastAsia="Arial Unicode MS"/>
          <w:bCs/>
        </w:rPr>
        <w:t xml:space="preserve">. </w:t>
      </w:r>
    </w:p>
    <w:p w:rsidR="00ED608B" w:rsidRPr="00ED608B" w:rsidRDefault="00ED608B" w:rsidP="00ED608B">
      <w:pPr>
        <w:widowControl w:val="0"/>
        <w:tabs>
          <w:tab w:val="left" w:pos="0"/>
        </w:tabs>
        <w:suppressAutoHyphens/>
        <w:autoSpaceDE w:val="0"/>
        <w:jc w:val="both"/>
        <w:rPr>
          <w:rFonts w:eastAsia="Calibri"/>
          <w:bCs/>
        </w:rPr>
      </w:pPr>
    </w:p>
    <w:p w:rsidR="00ED608B" w:rsidRPr="00ED608B" w:rsidRDefault="00ED608B" w:rsidP="00ED608B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  <w:r w:rsidRPr="00ED608B">
        <w:rPr>
          <w:rFonts w:eastAsia="Calibri"/>
          <w:bCs/>
        </w:rPr>
        <w:t>5. При заключении договоров устанавливались и соблюдались сроки, достаточные для их реализации и достижения целей осуществления закупок.</w:t>
      </w:r>
    </w:p>
    <w:p w:rsidR="00ED608B" w:rsidRPr="00ED608B" w:rsidRDefault="00ED608B" w:rsidP="00ED608B">
      <w:pPr>
        <w:shd w:val="clear" w:color="auto" w:fill="FFFFFF"/>
        <w:jc w:val="both"/>
        <w:rPr>
          <w:rFonts w:eastAsia="Calibri"/>
          <w:bCs/>
        </w:rPr>
      </w:pPr>
    </w:p>
    <w:p w:rsidR="00ED608B" w:rsidRPr="00ED608B" w:rsidRDefault="00ED608B" w:rsidP="00ED608B">
      <w:pPr>
        <w:shd w:val="clear" w:color="auto" w:fill="FFFFFF"/>
        <w:jc w:val="both"/>
        <w:rPr>
          <w:rFonts w:eastAsia="Calibri"/>
          <w:bCs/>
        </w:rPr>
      </w:pPr>
      <w:r w:rsidRPr="00ED608B">
        <w:rPr>
          <w:rFonts w:eastAsia="Calibri"/>
          <w:bCs/>
        </w:rPr>
        <w:t xml:space="preserve">6. При осуществлении закупок конкурентными способами в 2018 году получена экономия бюджетных средств в сумме 1713,3 тыс. рублей. </w:t>
      </w:r>
    </w:p>
    <w:p w:rsidR="00ED608B" w:rsidRPr="00ED608B" w:rsidRDefault="00ED608B" w:rsidP="00ED608B">
      <w:pPr>
        <w:shd w:val="clear" w:color="auto" w:fill="FFFFFF"/>
        <w:jc w:val="both"/>
        <w:rPr>
          <w:rFonts w:eastAsia="Calibri"/>
          <w:bCs/>
        </w:rPr>
      </w:pPr>
    </w:p>
    <w:p w:rsidR="00ED608B" w:rsidRPr="00ED608B" w:rsidRDefault="00ED608B" w:rsidP="00ED608B">
      <w:pPr>
        <w:widowControl w:val="0"/>
        <w:tabs>
          <w:tab w:val="left" w:pos="0"/>
        </w:tabs>
        <w:suppressAutoHyphens/>
        <w:autoSpaceDE w:val="0"/>
        <w:jc w:val="both"/>
        <w:rPr>
          <w:rFonts w:eastAsia="Calibri"/>
          <w:bCs/>
        </w:rPr>
      </w:pPr>
      <w:r w:rsidRPr="00ED608B">
        <w:rPr>
          <w:rFonts w:eastAsia="Calibri"/>
          <w:bCs/>
        </w:rPr>
        <w:t>7. Расходы на закупки, произведенные администрацией МО «Город Вытегра» в сфере коммунального хозяйства в 2018 году нельзя признать результативными и эффективными:</w:t>
      </w:r>
    </w:p>
    <w:p w:rsidR="00ED608B" w:rsidRPr="00ED608B" w:rsidRDefault="00ED608B" w:rsidP="00ED608B">
      <w:pPr>
        <w:widowControl w:val="0"/>
        <w:tabs>
          <w:tab w:val="left" w:pos="0"/>
        </w:tabs>
        <w:suppressAutoHyphens/>
        <w:autoSpaceDE w:val="0"/>
        <w:jc w:val="both"/>
        <w:rPr>
          <w:rFonts w:eastAsia="Calibri"/>
          <w:bCs/>
        </w:rPr>
      </w:pPr>
      <w:r w:rsidRPr="00ED608B">
        <w:rPr>
          <w:rFonts w:eastAsia="Calibri"/>
          <w:bCs/>
        </w:rPr>
        <w:t>- заключались договоры с условием 100 % предоплаты -  риск не получить услугу, либо получить их в таком качестве, которое хуже ожидаемого;</w:t>
      </w:r>
    </w:p>
    <w:p w:rsidR="00ED608B" w:rsidRPr="00ED608B" w:rsidRDefault="00ED608B" w:rsidP="00ED608B">
      <w:pPr>
        <w:widowControl w:val="0"/>
        <w:tabs>
          <w:tab w:val="left" w:pos="0"/>
        </w:tabs>
        <w:suppressAutoHyphens/>
        <w:autoSpaceDE w:val="0"/>
        <w:jc w:val="both"/>
        <w:rPr>
          <w:rFonts w:eastAsia="Calibri"/>
          <w:bCs/>
          <w:lang w:eastAsia="en-US"/>
        </w:rPr>
      </w:pPr>
      <w:r w:rsidRPr="00ED608B">
        <w:rPr>
          <w:rFonts w:eastAsia="Calibri"/>
          <w:bCs/>
        </w:rPr>
        <w:t xml:space="preserve">- </w:t>
      </w:r>
      <w:r w:rsidRPr="00ED608B">
        <w:rPr>
          <w:rFonts w:eastAsia="Calibri"/>
          <w:bCs/>
          <w:lang w:eastAsia="ar-SA"/>
        </w:rPr>
        <w:t>п</w:t>
      </w:r>
      <w:r w:rsidRPr="00ED608B">
        <w:rPr>
          <w:rFonts w:eastAsia="Calibri"/>
          <w:bCs/>
        </w:rPr>
        <w:t xml:space="preserve">о договорам, заключенным на проведение проверки достоверности определения сметной стоимости, результаты работ принимались в нарушение условий, указанных в договорах. </w:t>
      </w:r>
      <w:r w:rsidRPr="00ED608B">
        <w:rPr>
          <w:rFonts w:eastAsia="Calibri"/>
          <w:bCs/>
          <w:lang w:eastAsia="en-US"/>
        </w:rPr>
        <w:t>Акт оказания услуг не подписан заказчиком и подрядчиком и не представлен заказчиком к учету. В результате на 01.01.2019 г. по фактически исполненным договорам в 2018 году образовалась дебиторская задолженность в сумме 43,4 тыс. рублей;</w:t>
      </w:r>
    </w:p>
    <w:p w:rsidR="00ED608B" w:rsidRDefault="00ED608B" w:rsidP="006B204C">
      <w:pPr>
        <w:shd w:val="clear" w:color="auto" w:fill="FFFFFF"/>
        <w:tabs>
          <w:tab w:val="left" w:pos="567"/>
        </w:tabs>
        <w:jc w:val="both"/>
        <w:rPr>
          <w:rFonts w:eastAsia="Calibri"/>
          <w:bCs/>
          <w:lang w:eastAsia="en-US"/>
        </w:rPr>
      </w:pPr>
      <w:r w:rsidRPr="00ED608B">
        <w:rPr>
          <w:rFonts w:eastAsia="Calibri"/>
          <w:bCs/>
          <w:lang w:eastAsia="en-US"/>
        </w:rPr>
        <w:t>- расходы в сумме 30,0 тыс. рублей, произведенные на основании договора подряда № 206/17 от 06.12.2017 г., произведены без получения результата</w:t>
      </w:r>
      <w:r w:rsidR="006B204C">
        <w:rPr>
          <w:rFonts w:eastAsia="Calibri"/>
          <w:bCs/>
          <w:lang w:eastAsia="en-US"/>
        </w:rPr>
        <w:t>.</w:t>
      </w:r>
    </w:p>
    <w:p w:rsidR="006B204C" w:rsidRPr="00ED608B" w:rsidRDefault="006B204C" w:rsidP="006B204C">
      <w:pPr>
        <w:shd w:val="clear" w:color="auto" w:fill="FFFFFF"/>
        <w:tabs>
          <w:tab w:val="left" w:pos="567"/>
        </w:tabs>
        <w:jc w:val="both"/>
        <w:rPr>
          <w:rFonts w:eastAsia="Calibri"/>
          <w:bCs/>
          <w:lang w:eastAsia="en-US"/>
        </w:rPr>
      </w:pPr>
    </w:p>
    <w:p w:rsidR="00ED608B" w:rsidRPr="00ED608B" w:rsidRDefault="00ED608B" w:rsidP="00ED608B">
      <w:pPr>
        <w:shd w:val="clear" w:color="auto" w:fill="FFFFFF"/>
        <w:jc w:val="both"/>
        <w:rPr>
          <w:rFonts w:eastAsia="Calibri"/>
          <w:bCs/>
        </w:rPr>
      </w:pPr>
      <w:r w:rsidRPr="00ED608B">
        <w:rPr>
          <w:rFonts w:eastAsia="Calibri"/>
          <w:bCs/>
          <w:lang w:eastAsia="en-US"/>
        </w:rPr>
        <w:t xml:space="preserve">8. </w:t>
      </w:r>
      <w:r w:rsidRPr="00ED608B">
        <w:rPr>
          <w:rFonts w:eastAsia="Calibri"/>
          <w:bCs/>
        </w:rPr>
        <w:t xml:space="preserve">Проверкой соблюдения норм Федерального закона – 44 ФЗ при осуществлении муниципальных закупок, осуществляемых администрацией МО «Город Вытегра» по подразделу 0502 «Коммунальное хозяйство» установлено: </w:t>
      </w:r>
    </w:p>
    <w:p w:rsidR="00ED608B" w:rsidRPr="00ED608B" w:rsidRDefault="00ED608B" w:rsidP="00ED608B">
      <w:pPr>
        <w:shd w:val="clear" w:color="auto" w:fill="FFFFFF"/>
        <w:tabs>
          <w:tab w:val="left" w:pos="567"/>
        </w:tabs>
        <w:jc w:val="both"/>
        <w:rPr>
          <w:rFonts w:eastAsia="Arial Unicode MS"/>
          <w:bCs/>
        </w:rPr>
      </w:pPr>
      <w:r w:rsidRPr="00ED608B">
        <w:rPr>
          <w:rFonts w:eastAsia="Calibri"/>
          <w:bCs/>
        </w:rPr>
        <w:t xml:space="preserve">- </w:t>
      </w:r>
      <w:r w:rsidRPr="00ED608B">
        <w:rPr>
          <w:rFonts w:eastAsia="Arial Unicode MS"/>
          <w:bCs/>
        </w:rPr>
        <w:t xml:space="preserve"> закупки осуществлены в соответствии с планом – графиком;</w:t>
      </w:r>
    </w:p>
    <w:p w:rsidR="00ED608B" w:rsidRPr="00ED608B" w:rsidRDefault="00ED608B" w:rsidP="00ED608B">
      <w:pPr>
        <w:widowControl w:val="0"/>
        <w:tabs>
          <w:tab w:val="left" w:pos="0"/>
        </w:tabs>
        <w:suppressAutoHyphens/>
        <w:autoSpaceDE w:val="0"/>
        <w:jc w:val="both"/>
        <w:rPr>
          <w:rFonts w:eastAsia="Arial Unicode MS"/>
          <w:bCs/>
        </w:rPr>
      </w:pPr>
      <w:r w:rsidRPr="00ED608B">
        <w:rPr>
          <w:rFonts w:eastAsia="Calibri"/>
          <w:bCs/>
          <w:lang w:eastAsia="en-US"/>
        </w:rPr>
        <w:t>- в</w:t>
      </w:r>
      <w:r w:rsidRPr="00ED608B">
        <w:rPr>
          <w:rFonts w:eastAsia="Arial Unicode MS"/>
          <w:bCs/>
        </w:rPr>
        <w:t>ыявлены нарушения требований Федерального закона – 44 ФЗ:</w:t>
      </w:r>
    </w:p>
    <w:p w:rsidR="00ED608B" w:rsidRPr="00ED608B" w:rsidRDefault="00ED608B" w:rsidP="00ED608B">
      <w:pPr>
        <w:widowControl w:val="0"/>
        <w:tabs>
          <w:tab w:val="left" w:pos="0"/>
        </w:tabs>
        <w:suppressAutoHyphens/>
        <w:autoSpaceDE w:val="0"/>
        <w:jc w:val="both"/>
        <w:rPr>
          <w:rFonts w:eastAsia="Arial Unicode MS"/>
          <w:bCs/>
        </w:rPr>
      </w:pPr>
      <w:r w:rsidRPr="00ED608B">
        <w:rPr>
          <w:rFonts w:eastAsia="Arial Unicode MS"/>
          <w:bCs/>
        </w:rPr>
        <w:t xml:space="preserve">   - р</w:t>
      </w:r>
      <w:r w:rsidRPr="00ED608B">
        <w:t>азмер предоставленного обеспечения контракта не соответствует нормам статьи 37 Федерального закона № 44- ФЗ;</w:t>
      </w:r>
    </w:p>
    <w:p w:rsidR="00ED608B" w:rsidRPr="00ED608B" w:rsidRDefault="00ED608B" w:rsidP="00ED608B">
      <w:pPr>
        <w:widowControl w:val="0"/>
        <w:tabs>
          <w:tab w:val="left" w:pos="0"/>
        </w:tabs>
        <w:suppressAutoHyphens/>
        <w:autoSpaceDE w:val="0"/>
        <w:jc w:val="both"/>
      </w:pPr>
      <w:r w:rsidRPr="00ED608B">
        <w:rPr>
          <w:rFonts w:eastAsia="Arial Unicode MS"/>
          <w:bCs/>
        </w:rPr>
        <w:t xml:space="preserve">   - </w:t>
      </w:r>
      <w:r w:rsidRPr="00ED608B">
        <w:t>с</w:t>
      </w:r>
      <w:r w:rsidRPr="00ED608B">
        <w:rPr>
          <w:rFonts w:eastAsia="Calibri"/>
          <w:color w:val="333333"/>
        </w:rPr>
        <w:t xml:space="preserve">рок действия банковской гарантии не превышает срок действия контракта (часть 3 статьи 96 </w:t>
      </w:r>
      <w:r w:rsidRPr="00ED608B">
        <w:t>Федерального закона № 44- ФЗ);</w:t>
      </w:r>
    </w:p>
    <w:p w:rsidR="00ED608B" w:rsidRPr="00ED608B" w:rsidRDefault="00ED608B" w:rsidP="00ED608B">
      <w:pPr>
        <w:widowControl w:val="0"/>
        <w:tabs>
          <w:tab w:val="left" w:pos="0"/>
        </w:tabs>
        <w:suppressAutoHyphens/>
        <w:autoSpaceDE w:val="0"/>
        <w:jc w:val="both"/>
        <w:rPr>
          <w:rFonts w:eastAsia="Arial Unicode MS"/>
          <w:bCs/>
        </w:rPr>
      </w:pPr>
      <w:r w:rsidRPr="00ED608B">
        <w:t xml:space="preserve">   -  в нарушение части 3 статьи 96 Федерального закона № 44- ФЗ в извещении заказчиком указывается поставщику способ предоставления обеспечения исполнения контракта;</w:t>
      </w:r>
    </w:p>
    <w:p w:rsidR="00ED608B" w:rsidRPr="00ED608B" w:rsidRDefault="00ED608B" w:rsidP="00ED608B">
      <w:pPr>
        <w:shd w:val="clear" w:color="auto" w:fill="FFFFFF"/>
        <w:tabs>
          <w:tab w:val="left" w:pos="567"/>
        </w:tabs>
        <w:jc w:val="both"/>
        <w:rPr>
          <w:rFonts w:eastAsia="Arial Unicode MS"/>
          <w:bCs/>
        </w:rPr>
      </w:pPr>
      <w:r w:rsidRPr="00ED608B">
        <w:rPr>
          <w:rFonts w:eastAsia="Arial Unicode MS"/>
          <w:bCs/>
        </w:rPr>
        <w:lastRenderedPageBreak/>
        <w:t xml:space="preserve">   - п</w:t>
      </w:r>
      <w:r w:rsidRPr="00ED608B">
        <w:rPr>
          <w:bCs/>
        </w:rPr>
        <w:t>ри заключении контрактов не указано,</w:t>
      </w:r>
      <w:r w:rsidRPr="00ED608B">
        <w:rPr>
          <w:rFonts w:eastAsia="Arial Unicode MS"/>
          <w:bCs/>
        </w:rPr>
        <w:t xml:space="preserve"> что цена контракта является твердой и определяется на весь срок исполнения контракта (часть 2 статьи 34 Федерального закона 44-ФЗ): в 2018 году при заключении трех договоров на общую сумму 214,9 тыс. рублей и одного муниципального контракта на сумму 230,0 тыс. рублей, в 2019 году – при заключении договора на сумму 99,9 тыс. рублей;</w:t>
      </w:r>
    </w:p>
    <w:p w:rsidR="00ED608B" w:rsidRPr="00783B26" w:rsidRDefault="00ED608B" w:rsidP="00783B26">
      <w:pPr>
        <w:shd w:val="clear" w:color="auto" w:fill="FFFFFF"/>
        <w:tabs>
          <w:tab w:val="left" w:pos="567"/>
        </w:tabs>
        <w:jc w:val="both"/>
      </w:pPr>
      <w:r w:rsidRPr="00ED608B">
        <w:rPr>
          <w:rFonts w:eastAsia="Arial Unicode MS"/>
          <w:bCs/>
        </w:rPr>
        <w:t xml:space="preserve">   - н</w:t>
      </w:r>
      <w:r w:rsidRPr="00ED608B">
        <w:rPr>
          <w:rFonts w:eastAsia="Calibri"/>
          <w:bCs/>
          <w:lang w:eastAsia="en-US"/>
        </w:rPr>
        <w:t xml:space="preserve">арушение части 13.1 статьи 34 Федерального закона 44-ФЗ при оплате услуг по 4 договорам на общую сумму 120,8 тыс. рублей. </w:t>
      </w:r>
    </w:p>
    <w:p w:rsidR="003A282A" w:rsidRDefault="003A282A" w:rsidP="0005139B">
      <w:pPr>
        <w:shd w:val="clear" w:color="auto" w:fill="FFFFFF"/>
        <w:jc w:val="both"/>
      </w:pPr>
    </w:p>
    <w:p w:rsidR="003E0BB2" w:rsidRDefault="00BB38E8" w:rsidP="0005139B">
      <w:pPr>
        <w:shd w:val="clear" w:color="auto" w:fill="FFFFFF"/>
        <w:jc w:val="both"/>
      </w:pPr>
      <w:r w:rsidRPr="009B7E52">
        <w:rPr>
          <w:b/>
        </w:rPr>
        <w:t>Общая сумма проверенных средств</w:t>
      </w:r>
      <w:r>
        <w:t xml:space="preserve"> –</w:t>
      </w:r>
      <w:r w:rsidR="00A87D55">
        <w:t xml:space="preserve"> </w:t>
      </w:r>
      <w:r w:rsidR="00783B26">
        <w:t>15905,0</w:t>
      </w:r>
      <w:r w:rsidR="00633921">
        <w:t xml:space="preserve"> </w:t>
      </w:r>
      <w:r w:rsidR="004043C2">
        <w:t xml:space="preserve">тыс. </w:t>
      </w:r>
      <w:r w:rsidR="004043C2" w:rsidRPr="00F53518">
        <w:t>ру</w:t>
      </w:r>
      <w:r w:rsidRPr="00F53518">
        <w:t>бл</w:t>
      </w:r>
      <w:r w:rsidR="001E24F4" w:rsidRPr="00F53518">
        <w:t>ей</w:t>
      </w:r>
      <w:r w:rsidR="00633921">
        <w:t>, вы</w:t>
      </w:r>
      <w:r w:rsidR="00DF3EC9">
        <w:t>явлено нарушений на сумму</w:t>
      </w:r>
      <w:r w:rsidR="00783B26">
        <w:t xml:space="preserve"> </w:t>
      </w:r>
      <w:r w:rsidR="002C1083">
        <w:t>194,2</w:t>
      </w:r>
      <w:r w:rsidR="00B36D84">
        <w:t xml:space="preserve"> </w:t>
      </w:r>
      <w:r w:rsidR="00C66440">
        <w:t>тыс.рублей</w:t>
      </w:r>
      <w:r w:rsidR="00633921">
        <w:t>.</w:t>
      </w:r>
      <w:r w:rsidR="00B96991" w:rsidRPr="00F53518">
        <w:t xml:space="preserve"> </w:t>
      </w:r>
    </w:p>
    <w:p w:rsidR="00633921" w:rsidRDefault="00633921" w:rsidP="0005139B">
      <w:pPr>
        <w:shd w:val="clear" w:color="auto" w:fill="FFFFFF"/>
        <w:jc w:val="both"/>
        <w:rPr>
          <w:b/>
        </w:rPr>
      </w:pPr>
    </w:p>
    <w:p w:rsidR="003652AC" w:rsidRDefault="003652AC" w:rsidP="0005139B">
      <w:pPr>
        <w:shd w:val="clear" w:color="auto" w:fill="FFFFFF"/>
        <w:jc w:val="both"/>
        <w:rPr>
          <w:u w:val="single"/>
        </w:rPr>
      </w:pPr>
      <w:r w:rsidRPr="00525407">
        <w:rPr>
          <w:b/>
        </w:rPr>
        <w:t>Предложения по восстановлению и взысканию средств, наложению финансовых или иных санкций, привлечению к отве</w:t>
      </w:r>
      <w:r w:rsidR="007103CF" w:rsidRPr="00525407">
        <w:rPr>
          <w:b/>
        </w:rPr>
        <w:t>т</w:t>
      </w:r>
      <w:r w:rsidRPr="00525407">
        <w:rPr>
          <w:b/>
        </w:rPr>
        <w:t>ственности лиц,</w:t>
      </w:r>
      <w:r w:rsidR="007103CF" w:rsidRPr="00525407">
        <w:rPr>
          <w:b/>
        </w:rPr>
        <w:t xml:space="preserve"> допустивших нарушения: </w:t>
      </w:r>
    </w:p>
    <w:p w:rsidR="00E05B1E" w:rsidRPr="00F53518" w:rsidRDefault="00E05B1E" w:rsidP="0005139B">
      <w:pPr>
        <w:shd w:val="clear" w:color="auto" w:fill="FFFFFF"/>
        <w:jc w:val="both"/>
      </w:pPr>
      <w:r>
        <w:rPr>
          <w:u w:val="single"/>
        </w:rPr>
        <w:t xml:space="preserve">Привлечь к дисциплинарной ответственности лиц, допустивших нарушения </w:t>
      </w:r>
      <w:r w:rsidRPr="00E05B1E">
        <w:rPr>
          <w:u w:val="single"/>
        </w:rPr>
        <w:t>Федерального закона Российской Федерации от 05.04.2013 № 44- ФЗ</w:t>
      </w:r>
      <w:r>
        <w:rPr>
          <w:u w:val="single"/>
        </w:rPr>
        <w:t>.</w:t>
      </w:r>
    </w:p>
    <w:p w:rsidR="00480176" w:rsidRPr="00525407" w:rsidRDefault="00480176" w:rsidP="0005139B">
      <w:pPr>
        <w:shd w:val="clear" w:color="auto" w:fill="FFFFFF"/>
        <w:jc w:val="both"/>
      </w:pPr>
    </w:p>
    <w:p w:rsidR="00083A2D" w:rsidRDefault="00175AB6" w:rsidP="0005139B">
      <w:pPr>
        <w:shd w:val="clear" w:color="auto" w:fill="FFFFFF"/>
        <w:jc w:val="both"/>
        <w:rPr>
          <w:b/>
        </w:rPr>
      </w:pPr>
      <w:r w:rsidRPr="00525407">
        <w:rPr>
          <w:b/>
        </w:rPr>
        <w:t xml:space="preserve">Предложения по устранению выявленных нарушений и недостатков в управлении и ведомственном контроле, правовом </w:t>
      </w:r>
      <w:r w:rsidR="00480176">
        <w:rPr>
          <w:b/>
        </w:rPr>
        <w:t>регулировании проверяемой сферы:</w:t>
      </w:r>
    </w:p>
    <w:p w:rsidR="00D26ED1" w:rsidRPr="00783B26" w:rsidRDefault="00D56EE9" w:rsidP="00783B26">
      <w:pPr>
        <w:shd w:val="clear" w:color="auto" w:fill="FFFFFF"/>
        <w:jc w:val="both"/>
        <w:rPr>
          <w:u w:val="single"/>
        </w:rPr>
      </w:pPr>
      <w:r>
        <w:rPr>
          <w:u w:val="single"/>
        </w:rPr>
        <w:t>Администрац</w:t>
      </w:r>
      <w:r w:rsidR="0005139B">
        <w:rPr>
          <w:u w:val="single"/>
        </w:rPr>
        <w:t>ии</w:t>
      </w:r>
      <w:r w:rsidR="00D26ED1">
        <w:rPr>
          <w:u w:val="single"/>
        </w:rPr>
        <w:t xml:space="preserve"> Муниципального образования «Город Вытегра»</w:t>
      </w:r>
      <w:r w:rsidR="008C2B42">
        <w:rPr>
          <w:u w:val="single"/>
        </w:rPr>
        <w:t xml:space="preserve"> исключить в дальнейшей работе</w:t>
      </w:r>
      <w:r w:rsidR="00783B26">
        <w:rPr>
          <w:u w:val="single"/>
        </w:rPr>
        <w:t xml:space="preserve"> </w:t>
      </w:r>
      <w:r w:rsidR="00E05B1E">
        <w:rPr>
          <w:u w:val="single"/>
        </w:rPr>
        <w:t xml:space="preserve">исключить </w:t>
      </w:r>
      <w:r w:rsidR="008C2B42">
        <w:t>нарушения Федерального закона Российской Федерации от 05.04.2013 № 44- ФЗ «О контрактной системе в сфере закупок товаров, работ, услуг для обеспечения государственных и муниципальн</w:t>
      </w:r>
      <w:r w:rsidR="00D26ED1">
        <w:t>ых нужд»</w:t>
      </w:r>
      <w:r w:rsidR="00E05B1E">
        <w:t>:</w:t>
      </w:r>
    </w:p>
    <w:p w:rsidR="008C2B42" w:rsidRDefault="00E05B1E" w:rsidP="0005139B">
      <w:pPr>
        <w:jc w:val="both"/>
      </w:pPr>
      <w:r>
        <w:t>-</w:t>
      </w:r>
      <w:r w:rsidR="008C2B42">
        <w:t xml:space="preserve"> части</w:t>
      </w:r>
      <w:r>
        <w:t xml:space="preserve"> 13.1 статьи 34</w:t>
      </w:r>
      <w:r w:rsidR="008C2B42">
        <w:t xml:space="preserve"> в части соблюдения сроков оплаты по заключенным договорам;</w:t>
      </w:r>
    </w:p>
    <w:p w:rsidR="00E05B1E" w:rsidRDefault="00E05B1E" w:rsidP="0005139B">
      <w:pPr>
        <w:jc w:val="both"/>
      </w:pPr>
      <w:r>
        <w:t>-статей 37, 96 в части соблюдения требований обеспечения исполнения контракта;</w:t>
      </w:r>
    </w:p>
    <w:p w:rsidR="00D56145" w:rsidRDefault="00E05B1E" w:rsidP="0005139B">
      <w:pPr>
        <w:jc w:val="both"/>
      </w:pPr>
      <w:r>
        <w:t>- предусматривать в договорах и контрактах все обязательные условия, предусмотренные нормами статьи 34, части 1 статьи 96.</w:t>
      </w:r>
    </w:p>
    <w:p w:rsidR="00E05B1E" w:rsidRDefault="00E05B1E" w:rsidP="0005139B">
      <w:pPr>
        <w:jc w:val="both"/>
      </w:pPr>
    </w:p>
    <w:p w:rsidR="00272FE3" w:rsidRPr="00272FE3" w:rsidRDefault="00272FE3" w:rsidP="0005139B">
      <w:pPr>
        <w:jc w:val="both"/>
        <w:rPr>
          <w:u w:val="single"/>
          <w:lang w:eastAsia="en-US"/>
        </w:rPr>
      </w:pPr>
      <w:r w:rsidRPr="00272FE3">
        <w:rPr>
          <w:b/>
          <w:lang w:eastAsia="en-US"/>
        </w:rPr>
        <w:t>Другие предложения:</w:t>
      </w:r>
      <w:r w:rsidRPr="00272FE3">
        <w:rPr>
          <w:u w:val="single"/>
          <w:lang w:eastAsia="en-US"/>
        </w:rPr>
        <w:t xml:space="preserve"> </w:t>
      </w:r>
    </w:p>
    <w:p w:rsidR="00272FE3" w:rsidRPr="00272FE3" w:rsidRDefault="00272FE3" w:rsidP="0005139B">
      <w:pPr>
        <w:jc w:val="both"/>
        <w:rPr>
          <w:u w:val="single"/>
          <w:lang w:eastAsia="en-US"/>
        </w:rPr>
      </w:pPr>
      <w:r w:rsidRPr="00272FE3">
        <w:rPr>
          <w:u w:val="single"/>
          <w:lang w:eastAsia="en-US"/>
        </w:rPr>
        <w:t xml:space="preserve"> Материалы проверки направить в прокуратуру Вытегорского района для правовой оценки действий должностных лиц. </w:t>
      </w:r>
    </w:p>
    <w:p w:rsidR="00272FE3" w:rsidRDefault="002C0F6B" w:rsidP="0005139B">
      <w:pPr>
        <w:jc w:val="both"/>
        <w:rPr>
          <w:u w:val="single"/>
          <w:lang w:eastAsia="en-US"/>
        </w:rPr>
      </w:pPr>
      <w:r w:rsidRPr="002C0F6B">
        <w:rPr>
          <w:u w:val="single"/>
          <w:lang w:eastAsia="en-US"/>
        </w:rPr>
        <w:t>Материалы проверки направить в Финансовое управление Администрации Вытегорского района - орган местного самоуправления муниципального района, уполномоченный на осуществление контроля в сфере закупок.</w:t>
      </w:r>
    </w:p>
    <w:p w:rsidR="002C0F6B" w:rsidRPr="00272FE3" w:rsidRDefault="002C0F6B" w:rsidP="0005139B">
      <w:pPr>
        <w:jc w:val="both"/>
        <w:rPr>
          <w:u w:val="single"/>
          <w:lang w:eastAsia="en-US"/>
        </w:rPr>
      </w:pPr>
    </w:p>
    <w:p w:rsidR="00272FE3" w:rsidRPr="00272FE3" w:rsidRDefault="00272FE3" w:rsidP="0005139B">
      <w:pPr>
        <w:jc w:val="both"/>
        <w:rPr>
          <w:u w:val="single"/>
          <w:lang w:eastAsia="en-US"/>
        </w:rPr>
      </w:pPr>
      <w:r w:rsidRPr="00272FE3">
        <w:rPr>
          <w:b/>
          <w:lang w:eastAsia="en-US"/>
        </w:rPr>
        <w:t>Предлагаемые представления и/или предписания</w:t>
      </w:r>
      <w:r w:rsidR="002C0F6B">
        <w:rPr>
          <w:lang w:eastAsia="en-US"/>
        </w:rPr>
        <w:t xml:space="preserve">: </w:t>
      </w:r>
      <w:r w:rsidR="00480176">
        <w:rPr>
          <w:u w:val="single"/>
          <w:lang w:eastAsia="en-US"/>
        </w:rPr>
        <w:t xml:space="preserve">информационное письмо с предложениями </w:t>
      </w:r>
      <w:r w:rsidR="00E05B1E">
        <w:rPr>
          <w:u w:val="single"/>
          <w:lang w:eastAsia="en-US"/>
        </w:rPr>
        <w:t xml:space="preserve"> об устранении в дальнейшем нарушений</w:t>
      </w:r>
      <w:r w:rsidRPr="00272FE3">
        <w:rPr>
          <w:u w:val="single"/>
          <w:lang w:eastAsia="en-US"/>
        </w:rPr>
        <w:t xml:space="preserve"> </w:t>
      </w:r>
      <w:r w:rsidR="00D56EE9">
        <w:rPr>
          <w:u w:val="single"/>
          <w:lang w:eastAsia="en-US"/>
        </w:rPr>
        <w:t>Главе</w:t>
      </w:r>
      <w:r w:rsidR="00D26ED1">
        <w:rPr>
          <w:u w:val="single"/>
          <w:lang w:eastAsia="en-US"/>
        </w:rPr>
        <w:t xml:space="preserve"> Администрации МО «Город Вытегра». </w:t>
      </w:r>
    </w:p>
    <w:p w:rsidR="00272FE3" w:rsidRDefault="00272FE3" w:rsidP="0005139B">
      <w:pPr>
        <w:jc w:val="both"/>
        <w:rPr>
          <w:u w:val="single"/>
          <w:lang w:eastAsia="en-US"/>
        </w:rPr>
      </w:pPr>
    </w:p>
    <w:p w:rsidR="00480176" w:rsidRPr="00272FE3" w:rsidRDefault="00480176" w:rsidP="0005139B">
      <w:pPr>
        <w:jc w:val="both"/>
        <w:rPr>
          <w:u w:val="single"/>
          <w:lang w:eastAsia="en-US"/>
        </w:rPr>
      </w:pPr>
    </w:p>
    <w:p w:rsidR="00272FE3" w:rsidRPr="00272FE3" w:rsidRDefault="00272FE3" w:rsidP="0005139B">
      <w:pPr>
        <w:jc w:val="both"/>
        <w:rPr>
          <w:lang w:eastAsia="en-US"/>
        </w:rPr>
      </w:pPr>
      <w:r w:rsidRPr="00272FE3">
        <w:rPr>
          <w:lang w:eastAsia="en-US"/>
        </w:rPr>
        <w:t xml:space="preserve">Председатель </w:t>
      </w:r>
    </w:p>
    <w:p w:rsidR="00272FE3" w:rsidRPr="00272FE3" w:rsidRDefault="00272FE3" w:rsidP="0005139B">
      <w:pPr>
        <w:jc w:val="both"/>
        <w:rPr>
          <w:lang w:eastAsia="en-US"/>
        </w:rPr>
      </w:pPr>
      <w:r w:rsidRPr="00272FE3">
        <w:rPr>
          <w:lang w:eastAsia="en-US"/>
        </w:rPr>
        <w:t xml:space="preserve">Ревизионной комиссии                                              _____________             </w:t>
      </w:r>
      <w:r w:rsidRPr="00272FE3">
        <w:rPr>
          <w:u w:val="single"/>
          <w:lang w:eastAsia="en-US"/>
        </w:rPr>
        <w:t>/ Н.В.Зелинская/</w:t>
      </w:r>
      <w:r w:rsidRPr="00272FE3">
        <w:rPr>
          <w:lang w:eastAsia="en-US"/>
        </w:rPr>
        <w:t xml:space="preserve">                                                                                                                           </w:t>
      </w:r>
    </w:p>
    <w:p w:rsidR="00716B31" w:rsidRDefault="00716B31" w:rsidP="00E05B1E">
      <w:pPr>
        <w:ind w:firstLine="709"/>
        <w:jc w:val="both"/>
        <w:rPr>
          <w:lang w:eastAsia="en-US"/>
        </w:rPr>
      </w:pPr>
      <w:bookmarkStart w:id="0" w:name="_GoBack"/>
      <w:bookmarkEnd w:id="0"/>
    </w:p>
    <w:p w:rsidR="00C66440" w:rsidRPr="00525407" w:rsidRDefault="00C66440" w:rsidP="00E05B1E">
      <w:pPr>
        <w:ind w:firstLine="709"/>
        <w:jc w:val="both"/>
        <w:rPr>
          <w:lang w:eastAsia="en-US"/>
        </w:rPr>
      </w:pPr>
    </w:p>
    <w:sectPr w:rsidR="00C66440" w:rsidRPr="00525407" w:rsidSect="007B0F67">
      <w:footerReference w:type="default" r:id="rId9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EF" w:rsidRDefault="006D4FEF" w:rsidP="00B753B5">
      <w:r>
        <w:separator/>
      </w:r>
    </w:p>
  </w:endnote>
  <w:endnote w:type="continuationSeparator" w:id="0">
    <w:p w:rsidR="006D4FEF" w:rsidRDefault="006D4FEF" w:rsidP="00B7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667"/>
    </w:sdtPr>
    <w:sdtEndPr/>
    <w:sdtContent>
      <w:p w:rsidR="00E46B3E" w:rsidRDefault="00E46B3E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4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6B3E" w:rsidRDefault="00E46B3E" w:rsidP="00903DE7">
    <w:pPr>
      <w:pStyle w:val="ab"/>
      <w:tabs>
        <w:tab w:val="clear" w:pos="4677"/>
        <w:tab w:val="clear" w:pos="9355"/>
        <w:tab w:val="left" w:pos="21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EF" w:rsidRDefault="006D4FEF" w:rsidP="00B753B5">
      <w:r>
        <w:separator/>
      </w:r>
    </w:p>
  </w:footnote>
  <w:footnote w:type="continuationSeparator" w:id="0">
    <w:p w:rsidR="006D4FEF" w:rsidRDefault="006D4FEF" w:rsidP="00B7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1E375648"/>
    <w:multiLevelType w:val="hybridMultilevel"/>
    <w:tmpl w:val="BCD81B9A"/>
    <w:lvl w:ilvl="0" w:tplc="1184636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13955"/>
    <w:rsid w:val="000151A9"/>
    <w:rsid w:val="00020E66"/>
    <w:rsid w:val="00022DB2"/>
    <w:rsid w:val="0002553C"/>
    <w:rsid w:val="00027E65"/>
    <w:rsid w:val="00030785"/>
    <w:rsid w:val="000332A9"/>
    <w:rsid w:val="000379AD"/>
    <w:rsid w:val="0004139E"/>
    <w:rsid w:val="0004531C"/>
    <w:rsid w:val="00050143"/>
    <w:rsid w:val="000504A2"/>
    <w:rsid w:val="0005139B"/>
    <w:rsid w:val="00056081"/>
    <w:rsid w:val="0006792A"/>
    <w:rsid w:val="00067BF5"/>
    <w:rsid w:val="0007012B"/>
    <w:rsid w:val="00070A77"/>
    <w:rsid w:val="00080C3F"/>
    <w:rsid w:val="00082B90"/>
    <w:rsid w:val="00082C17"/>
    <w:rsid w:val="00083A2D"/>
    <w:rsid w:val="00083DAC"/>
    <w:rsid w:val="00084020"/>
    <w:rsid w:val="00085AC4"/>
    <w:rsid w:val="0009167F"/>
    <w:rsid w:val="0009345A"/>
    <w:rsid w:val="00094496"/>
    <w:rsid w:val="00096951"/>
    <w:rsid w:val="000B6116"/>
    <w:rsid w:val="000C00E3"/>
    <w:rsid w:val="000C2FEB"/>
    <w:rsid w:val="000C7B6A"/>
    <w:rsid w:val="000D0B41"/>
    <w:rsid w:val="000D6C8F"/>
    <w:rsid w:val="000E068E"/>
    <w:rsid w:val="000E0B1F"/>
    <w:rsid w:val="000E1834"/>
    <w:rsid w:val="000E2707"/>
    <w:rsid w:val="000E3B14"/>
    <w:rsid w:val="000E4108"/>
    <w:rsid w:val="000E4D8A"/>
    <w:rsid w:val="000E6BA5"/>
    <w:rsid w:val="000F1DE5"/>
    <w:rsid w:val="000F3BE6"/>
    <w:rsid w:val="000F6D9D"/>
    <w:rsid w:val="000F7523"/>
    <w:rsid w:val="00100F00"/>
    <w:rsid w:val="001027A0"/>
    <w:rsid w:val="001029AC"/>
    <w:rsid w:val="00102FD8"/>
    <w:rsid w:val="00103C99"/>
    <w:rsid w:val="00107BF7"/>
    <w:rsid w:val="00107C90"/>
    <w:rsid w:val="0011081B"/>
    <w:rsid w:val="00112F27"/>
    <w:rsid w:val="00113403"/>
    <w:rsid w:val="00114FD8"/>
    <w:rsid w:val="00115851"/>
    <w:rsid w:val="00115AD4"/>
    <w:rsid w:val="00117943"/>
    <w:rsid w:val="00120DAA"/>
    <w:rsid w:val="00121B91"/>
    <w:rsid w:val="001221C0"/>
    <w:rsid w:val="001251F2"/>
    <w:rsid w:val="00130556"/>
    <w:rsid w:val="0013453C"/>
    <w:rsid w:val="00137993"/>
    <w:rsid w:val="00140CB6"/>
    <w:rsid w:val="00142FAD"/>
    <w:rsid w:val="00144E85"/>
    <w:rsid w:val="00150D9A"/>
    <w:rsid w:val="0015485D"/>
    <w:rsid w:val="00155DD3"/>
    <w:rsid w:val="001577FE"/>
    <w:rsid w:val="00162717"/>
    <w:rsid w:val="00162D11"/>
    <w:rsid w:val="0016356B"/>
    <w:rsid w:val="001641D2"/>
    <w:rsid w:val="00165C13"/>
    <w:rsid w:val="00172884"/>
    <w:rsid w:val="00175AB6"/>
    <w:rsid w:val="00176E59"/>
    <w:rsid w:val="00180002"/>
    <w:rsid w:val="00180390"/>
    <w:rsid w:val="00182495"/>
    <w:rsid w:val="001837A8"/>
    <w:rsid w:val="00185BFD"/>
    <w:rsid w:val="00194BBE"/>
    <w:rsid w:val="001967F7"/>
    <w:rsid w:val="00196CDB"/>
    <w:rsid w:val="001A0468"/>
    <w:rsid w:val="001A0EF5"/>
    <w:rsid w:val="001A1F10"/>
    <w:rsid w:val="001A1FCE"/>
    <w:rsid w:val="001A5C3D"/>
    <w:rsid w:val="001A687D"/>
    <w:rsid w:val="001B0E00"/>
    <w:rsid w:val="001B3FBD"/>
    <w:rsid w:val="001B4B1B"/>
    <w:rsid w:val="001B6C77"/>
    <w:rsid w:val="001D12D2"/>
    <w:rsid w:val="001D273B"/>
    <w:rsid w:val="001D390B"/>
    <w:rsid w:val="001D497C"/>
    <w:rsid w:val="001E0F23"/>
    <w:rsid w:val="001E24F4"/>
    <w:rsid w:val="001E5D65"/>
    <w:rsid w:val="001F250F"/>
    <w:rsid w:val="001F3896"/>
    <w:rsid w:val="002038DA"/>
    <w:rsid w:val="002049A1"/>
    <w:rsid w:val="00205FD3"/>
    <w:rsid w:val="00212E27"/>
    <w:rsid w:val="002140FB"/>
    <w:rsid w:val="00215D72"/>
    <w:rsid w:val="002209B2"/>
    <w:rsid w:val="00222223"/>
    <w:rsid w:val="002259AD"/>
    <w:rsid w:val="00232AAB"/>
    <w:rsid w:val="00234D22"/>
    <w:rsid w:val="00236DE6"/>
    <w:rsid w:val="00241AF4"/>
    <w:rsid w:val="0024335E"/>
    <w:rsid w:val="00243589"/>
    <w:rsid w:val="00243B17"/>
    <w:rsid w:val="00252620"/>
    <w:rsid w:val="00253CD0"/>
    <w:rsid w:val="00255752"/>
    <w:rsid w:val="00261B26"/>
    <w:rsid w:val="00261E0D"/>
    <w:rsid w:val="002628A6"/>
    <w:rsid w:val="00263E4F"/>
    <w:rsid w:val="00264DEE"/>
    <w:rsid w:val="00266623"/>
    <w:rsid w:val="00267703"/>
    <w:rsid w:val="00271948"/>
    <w:rsid w:val="00272916"/>
    <w:rsid w:val="00272FE3"/>
    <w:rsid w:val="00282186"/>
    <w:rsid w:val="002831FE"/>
    <w:rsid w:val="002837B8"/>
    <w:rsid w:val="00292A07"/>
    <w:rsid w:val="002956F7"/>
    <w:rsid w:val="00297CC1"/>
    <w:rsid w:val="002A060A"/>
    <w:rsid w:val="002A0AA0"/>
    <w:rsid w:val="002A4DDE"/>
    <w:rsid w:val="002B0DF2"/>
    <w:rsid w:val="002B3F6F"/>
    <w:rsid w:val="002B5A86"/>
    <w:rsid w:val="002B7592"/>
    <w:rsid w:val="002C06C5"/>
    <w:rsid w:val="002C0F6B"/>
    <w:rsid w:val="002C1083"/>
    <w:rsid w:val="002D0B27"/>
    <w:rsid w:val="002D4BF1"/>
    <w:rsid w:val="002D5C24"/>
    <w:rsid w:val="002D6BE6"/>
    <w:rsid w:val="002E2D09"/>
    <w:rsid w:val="002E78CA"/>
    <w:rsid w:val="002F24EF"/>
    <w:rsid w:val="00301E91"/>
    <w:rsid w:val="003108C2"/>
    <w:rsid w:val="0031327E"/>
    <w:rsid w:val="00313D2B"/>
    <w:rsid w:val="00314E0E"/>
    <w:rsid w:val="0031530F"/>
    <w:rsid w:val="00317E5B"/>
    <w:rsid w:val="00320B3D"/>
    <w:rsid w:val="00330446"/>
    <w:rsid w:val="00330AC4"/>
    <w:rsid w:val="003368C1"/>
    <w:rsid w:val="00343F39"/>
    <w:rsid w:val="00345E0E"/>
    <w:rsid w:val="0034644C"/>
    <w:rsid w:val="00346E1E"/>
    <w:rsid w:val="003475EB"/>
    <w:rsid w:val="00351418"/>
    <w:rsid w:val="0035214B"/>
    <w:rsid w:val="00352B79"/>
    <w:rsid w:val="003561E5"/>
    <w:rsid w:val="00357CDE"/>
    <w:rsid w:val="00362544"/>
    <w:rsid w:val="003652AC"/>
    <w:rsid w:val="00372F59"/>
    <w:rsid w:val="0037320F"/>
    <w:rsid w:val="003757FA"/>
    <w:rsid w:val="00377401"/>
    <w:rsid w:val="00392418"/>
    <w:rsid w:val="00393262"/>
    <w:rsid w:val="00393351"/>
    <w:rsid w:val="00397F95"/>
    <w:rsid w:val="003A282A"/>
    <w:rsid w:val="003A7BFF"/>
    <w:rsid w:val="003B1E56"/>
    <w:rsid w:val="003B7BC6"/>
    <w:rsid w:val="003C0B0A"/>
    <w:rsid w:val="003C2591"/>
    <w:rsid w:val="003C2A8D"/>
    <w:rsid w:val="003C5407"/>
    <w:rsid w:val="003C64AA"/>
    <w:rsid w:val="003C7CD0"/>
    <w:rsid w:val="003D1338"/>
    <w:rsid w:val="003D18AC"/>
    <w:rsid w:val="003E01D1"/>
    <w:rsid w:val="003E0904"/>
    <w:rsid w:val="003E0BB2"/>
    <w:rsid w:val="003E50E2"/>
    <w:rsid w:val="003F3994"/>
    <w:rsid w:val="0040144B"/>
    <w:rsid w:val="004043C2"/>
    <w:rsid w:val="00405772"/>
    <w:rsid w:val="00405CE2"/>
    <w:rsid w:val="00407365"/>
    <w:rsid w:val="00411FAB"/>
    <w:rsid w:val="00412E79"/>
    <w:rsid w:val="0043247E"/>
    <w:rsid w:val="00433887"/>
    <w:rsid w:val="004339F8"/>
    <w:rsid w:val="004342C5"/>
    <w:rsid w:val="00435875"/>
    <w:rsid w:val="004373CF"/>
    <w:rsid w:val="004424ED"/>
    <w:rsid w:val="00443E0D"/>
    <w:rsid w:val="0044456D"/>
    <w:rsid w:val="00444C55"/>
    <w:rsid w:val="00444ECE"/>
    <w:rsid w:val="00445B90"/>
    <w:rsid w:val="00447E4F"/>
    <w:rsid w:val="00452E54"/>
    <w:rsid w:val="0046088C"/>
    <w:rsid w:val="0046436A"/>
    <w:rsid w:val="0046616B"/>
    <w:rsid w:val="00467604"/>
    <w:rsid w:val="0047055B"/>
    <w:rsid w:val="00473ADC"/>
    <w:rsid w:val="00474384"/>
    <w:rsid w:val="004763C1"/>
    <w:rsid w:val="00480176"/>
    <w:rsid w:val="00480927"/>
    <w:rsid w:val="00480DA7"/>
    <w:rsid w:val="004832C9"/>
    <w:rsid w:val="00484A8F"/>
    <w:rsid w:val="0048714B"/>
    <w:rsid w:val="00487C3D"/>
    <w:rsid w:val="00490372"/>
    <w:rsid w:val="00491C5E"/>
    <w:rsid w:val="0049241A"/>
    <w:rsid w:val="00492C36"/>
    <w:rsid w:val="00495965"/>
    <w:rsid w:val="004A499A"/>
    <w:rsid w:val="004A5D20"/>
    <w:rsid w:val="004B074F"/>
    <w:rsid w:val="004B1617"/>
    <w:rsid w:val="004B1822"/>
    <w:rsid w:val="004B5628"/>
    <w:rsid w:val="004B6F92"/>
    <w:rsid w:val="004B7080"/>
    <w:rsid w:val="004C1725"/>
    <w:rsid w:val="004C1A20"/>
    <w:rsid w:val="004C5F1F"/>
    <w:rsid w:val="004C6721"/>
    <w:rsid w:val="004C7872"/>
    <w:rsid w:val="004D04D8"/>
    <w:rsid w:val="004D0CBC"/>
    <w:rsid w:val="004D34B4"/>
    <w:rsid w:val="004D47A8"/>
    <w:rsid w:val="004D6E74"/>
    <w:rsid w:val="004D764D"/>
    <w:rsid w:val="004E4201"/>
    <w:rsid w:val="004E64C5"/>
    <w:rsid w:val="004E726F"/>
    <w:rsid w:val="004E7ABE"/>
    <w:rsid w:val="004F5DCE"/>
    <w:rsid w:val="004F7DA1"/>
    <w:rsid w:val="0050041D"/>
    <w:rsid w:val="00502095"/>
    <w:rsid w:val="005026C3"/>
    <w:rsid w:val="005029BC"/>
    <w:rsid w:val="00502AD4"/>
    <w:rsid w:val="00507874"/>
    <w:rsid w:val="00510BDB"/>
    <w:rsid w:val="00510E95"/>
    <w:rsid w:val="005144EC"/>
    <w:rsid w:val="00522B5C"/>
    <w:rsid w:val="00525407"/>
    <w:rsid w:val="005256DF"/>
    <w:rsid w:val="005268B0"/>
    <w:rsid w:val="0053006A"/>
    <w:rsid w:val="00530819"/>
    <w:rsid w:val="00531FB8"/>
    <w:rsid w:val="00543BC5"/>
    <w:rsid w:val="00546E85"/>
    <w:rsid w:val="00547559"/>
    <w:rsid w:val="00552484"/>
    <w:rsid w:val="00552D4E"/>
    <w:rsid w:val="00555F46"/>
    <w:rsid w:val="00561755"/>
    <w:rsid w:val="00561C1A"/>
    <w:rsid w:val="00564078"/>
    <w:rsid w:val="00564B43"/>
    <w:rsid w:val="0056691E"/>
    <w:rsid w:val="00573A6C"/>
    <w:rsid w:val="00574775"/>
    <w:rsid w:val="005766E7"/>
    <w:rsid w:val="0057700E"/>
    <w:rsid w:val="00577383"/>
    <w:rsid w:val="00581C20"/>
    <w:rsid w:val="00583E7C"/>
    <w:rsid w:val="00590A90"/>
    <w:rsid w:val="00592C86"/>
    <w:rsid w:val="00594292"/>
    <w:rsid w:val="005943EE"/>
    <w:rsid w:val="005A1EE5"/>
    <w:rsid w:val="005B01E2"/>
    <w:rsid w:val="005B0A3E"/>
    <w:rsid w:val="005B104E"/>
    <w:rsid w:val="005B1D0C"/>
    <w:rsid w:val="005B3823"/>
    <w:rsid w:val="005B3D45"/>
    <w:rsid w:val="005B5B50"/>
    <w:rsid w:val="005C0C39"/>
    <w:rsid w:val="005C1812"/>
    <w:rsid w:val="005C3C66"/>
    <w:rsid w:val="005C6882"/>
    <w:rsid w:val="005D4917"/>
    <w:rsid w:val="005D4972"/>
    <w:rsid w:val="005D4AB2"/>
    <w:rsid w:val="005D4DC9"/>
    <w:rsid w:val="005D5C20"/>
    <w:rsid w:val="005D7250"/>
    <w:rsid w:val="005E009B"/>
    <w:rsid w:val="005E2883"/>
    <w:rsid w:val="005E3F84"/>
    <w:rsid w:val="005E4762"/>
    <w:rsid w:val="005E7DC7"/>
    <w:rsid w:val="005F1648"/>
    <w:rsid w:val="005F1B5D"/>
    <w:rsid w:val="005F1C3C"/>
    <w:rsid w:val="005F2D68"/>
    <w:rsid w:val="005F40CA"/>
    <w:rsid w:val="005F679A"/>
    <w:rsid w:val="00601A3F"/>
    <w:rsid w:val="00607022"/>
    <w:rsid w:val="006142E4"/>
    <w:rsid w:val="0061454B"/>
    <w:rsid w:val="006175E3"/>
    <w:rsid w:val="00620B0E"/>
    <w:rsid w:val="00623149"/>
    <w:rsid w:val="006235AF"/>
    <w:rsid w:val="0062433C"/>
    <w:rsid w:val="00627D3D"/>
    <w:rsid w:val="00627F62"/>
    <w:rsid w:val="00630A70"/>
    <w:rsid w:val="006315B8"/>
    <w:rsid w:val="00633921"/>
    <w:rsid w:val="00635013"/>
    <w:rsid w:val="00637B32"/>
    <w:rsid w:val="00641341"/>
    <w:rsid w:val="00643865"/>
    <w:rsid w:val="00657DEB"/>
    <w:rsid w:val="00660549"/>
    <w:rsid w:val="00660B17"/>
    <w:rsid w:val="006616E4"/>
    <w:rsid w:val="00661AC8"/>
    <w:rsid w:val="006629D5"/>
    <w:rsid w:val="00667588"/>
    <w:rsid w:val="00670535"/>
    <w:rsid w:val="0067375F"/>
    <w:rsid w:val="00677321"/>
    <w:rsid w:val="0068196B"/>
    <w:rsid w:val="006841F6"/>
    <w:rsid w:val="00694D1A"/>
    <w:rsid w:val="00695B92"/>
    <w:rsid w:val="00695D87"/>
    <w:rsid w:val="00696FE7"/>
    <w:rsid w:val="006A634C"/>
    <w:rsid w:val="006A7849"/>
    <w:rsid w:val="006B204C"/>
    <w:rsid w:val="006B2774"/>
    <w:rsid w:val="006B3A5A"/>
    <w:rsid w:val="006B4A73"/>
    <w:rsid w:val="006B60A1"/>
    <w:rsid w:val="006B7067"/>
    <w:rsid w:val="006B72B5"/>
    <w:rsid w:val="006B74CB"/>
    <w:rsid w:val="006C063E"/>
    <w:rsid w:val="006C7B11"/>
    <w:rsid w:val="006D37F9"/>
    <w:rsid w:val="006D4FEF"/>
    <w:rsid w:val="006E1CAE"/>
    <w:rsid w:val="006E6A3A"/>
    <w:rsid w:val="006F0357"/>
    <w:rsid w:val="006F096F"/>
    <w:rsid w:val="006F4475"/>
    <w:rsid w:val="006F49F7"/>
    <w:rsid w:val="006F5C19"/>
    <w:rsid w:val="006F6BC0"/>
    <w:rsid w:val="0070029A"/>
    <w:rsid w:val="0070128A"/>
    <w:rsid w:val="007103CF"/>
    <w:rsid w:val="00712924"/>
    <w:rsid w:val="00716B31"/>
    <w:rsid w:val="00716D47"/>
    <w:rsid w:val="0072005A"/>
    <w:rsid w:val="00723538"/>
    <w:rsid w:val="00725356"/>
    <w:rsid w:val="0073054D"/>
    <w:rsid w:val="00731B95"/>
    <w:rsid w:val="00737E31"/>
    <w:rsid w:val="00740E72"/>
    <w:rsid w:val="00744A98"/>
    <w:rsid w:val="00746040"/>
    <w:rsid w:val="00747969"/>
    <w:rsid w:val="0075010B"/>
    <w:rsid w:val="00751518"/>
    <w:rsid w:val="007558C4"/>
    <w:rsid w:val="00756FE8"/>
    <w:rsid w:val="007579D5"/>
    <w:rsid w:val="00761FEA"/>
    <w:rsid w:val="0076360B"/>
    <w:rsid w:val="00763A82"/>
    <w:rsid w:val="00764498"/>
    <w:rsid w:val="007644BA"/>
    <w:rsid w:val="007647C8"/>
    <w:rsid w:val="007673BA"/>
    <w:rsid w:val="00773091"/>
    <w:rsid w:val="00773275"/>
    <w:rsid w:val="00773833"/>
    <w:rsid w:val="0078134E"/>
    <w:rsid w:val="00782E31"/>
    <w:rsid w:val="00783B26"/>
    <w:rsid w:val="00786E62"/>
    <w:rsid w:val="00787A10"/>
    <w:rsid w:val="00795D08"/>
    <w:rsid w:val="00795E8D"/>
    <w:rsid w:val="007A011A"/>
    <w:rsid w:val="007A4C76"/>
    <w:rsid w:val="007A660B"/>
    <w:rsid w:val="007A7799"/>
    <w:rsid w:val="007B0038"/>
    <w:rsid w:val="007B0F67"/>
    <w:rsid w:val="007B1E3B"/>
    <w:rsid w:val="007B4C0B"/>
    <w:rsid w:val="007B50E5"/>
    <w:rsid w:val="007B6360"/>
    <w:rsid w:val="007C023D"/>
    <w:rsid w:val="007C5669"/>
    <w:rsid w:val="007C738B"/>
    <w:rsid w:val="007D26ED"/>
    <w:rsid w:val="007D3C75"/>
    <w:rsid w:val="007D4C71"/>
    <w:rsid w:val="007D730D"/>
    <w:rsid w:val="007D78D0"/>
    <w:rsid w:val="007D790E"/>
    <w:rsid w:val="007E12B3"/>
    <w:rsid w:val="007E130B"/>
    <w:rsid w:val="007E204E"/>
    <w:rsid w:val="007E3304"/>
    <w:rsid w:val="007E4354"/>
    <w:rsid w:val="007E4710"/>
    <w:rsid w:val="007E5379"/>
    <w:rsid w:val="007E7A0E"/>
    <w:rsid w:val="007F010E"/>
    <w:rsid w:val="007F0C59"/>
    <w:rsid w:val="007F37FD"/>
    <w:rsid w:val="007F62AC"/>
    <w:rsid w:val="007F6542"/>
    <w:rsid w:val="00805AFC"/>
    <w:rsid w:val="00812055"/>
    <w:rsid w:val="00812B65"/>
    <w:rsid w:val="00822A91"/>
    <w:rsid w:val="00826077"/>
    <w:rsid w:val="0082780C"/>
    <w:rsid w:val="00832C5D"/>
    <w:rsid w:val="00834C0D"/>
    <w:rsid w:val="00835A79"/>
    <w:rsid w:val="00840F0A"/>
    <w:rsid w:val="008454A3"/>
    <w:rsid w:val="00845D84"/>
    <w:rsid w:val="00845F77"/>
    <w:rsid w:val="008474E2"/>
    <w:rsid w:val="00852440"/>
    <w:rsid w:val="00854106"/>
    <w:rsid w:val="00854D74"/>
    <w:rsid w:val="00855B19"/>
    <w:rsid w:val="00856262"/>
    <w:rsid w:val="00865178"/>
    <w:rsid w:val="0086784E"/>
    <w:rsid w:val="00872F14"/>
    <w:rsid w:val="0087308A"/>
    <w:rsid w:val="00875CEB"/>
    <w:rsid w:val="00881070"/>
    <w:rsid w:val="008822E4"/>
    <w:rsid w:val="00884C6C"/>
    <w:rsid w:val="00885428"/>
    <w:rsid w:val="008867AE"/>
    <w:rsid w:val="00891BC1"/>
    <w:rsid w:val="00891D95"/>
    <w:rsid w:val="00894FBB"/>
    <w:rsid w:val="008A048C"/>
    <w:rsid w:val="008A7FE8"/>
    <w:rsid w:val="008B10B1"/>
    <w:rsid w:val="008B18F3"/>
    <w:rsid w:val="008B44AC"/>
    <w:rsid w:val="008B485C"/>
    <w:rsid w:val="008B49D0"/>
    <w:rsid w:val="008B68AD"/>
    <w:rsid w:val="008C0B87"/>
    <w:rsid w:val="008C11C1"/>
    <w:rsid w:val="008C13EE"/>
    <w:rsid w:val="008C2B42"/>
    <w:rsid w:val="008C4934"/>
    <w:rsid w:val="008C585B"/>
    <w:rsid w:val="008D2518"/>
    <w:rsid w:val="008D2CE1"/>
    <w:rsid w:val="008D4AA2"/>
    <w:rsid w:val="008D4BE8"/>
    <w:rsid w:val="008D623F"/>
    <w:rsid w:val="008F28EB"/>
    <w:rsid w:val="008F6200"/>
    <w:rsid w:val="008F675E"/>
    <w:rsid w:val="008F6D0E"/>
    <w:rsid w:val="00900BEB"/>
    <w:rsid w:val="009023DB"/>
    <w:rsid w:val="00903DE7"/>
    <w:rsid w:val="0091084A"/>
    <w:rsid w:val="009123F8"/>
    <w:rsid w:val="009130E4"/>
    <w:rsid w:val="0091748C"/>
    <w:rsid w:val="00921903"/>
    <w:rsid w:val="009219E2"/>
    <w:rsid w:val="00923580"/>
    <w:rsid w:val="00923F18"/>
    <w:rsid w:val="00926633"/>
    <w:rsid w:val="009277EF"/>
    <w:rsid w:val="00930551"/>
    <w:rsid w:val="00930DBE"/>
    <w:rsid w:val="00930E0D"/>
    <w:rsid w:val="00933658"/>
    <w:rsid w:val="00934190"/>
    <w:rsid w:val="00935D15"/>
    <w:rsid w:val="00936809"/>
    <w:rsid w:val="009375C2"/>
    <w:rsid w:val="00941E4E"/>
    <w:rsid w:val="0094284C"/>
    <w:rsid w:val="00942D74"/>
    <w:rsid w:val="0094635F"/>
    <w:rsid w:val="009470EB"/>
    <w:rsid w:val="009518A1"/>
    <w:rsid w:val="009557BD"/>
    <w:rsid w:val="00960557"/>
    <w:rsid w:val="009656A3"/>
    <w:rsid w:val="009657D7"/>
    <w:rsid w:val="009705D2"/>
    <w:rsid w:val="00970FDA"/>
    <w:rsid w:val="00971A3A"/>
    <w:rsid w:val="0097200D"/>
    <w:rsid w:val="009759A7"/>
    <w:rsid w:val="00977801"/>
    <w:rsid w:val="009863B8"/>
    <w:rsid w:val="00986E56"/>
    <w:rsid w:val="009878D1"/>
    <w:rsid w:val="00992E8E"/>
    <w:rsid w:val="00992F60"/>
    <w:rsid w:val="0099424C"/>
    <w:rsid w:val="009952DC"/>
    <w:rsid w:val="0099595F"/>
    <w:rsid w:val="00995B51"/>
    <w:rsid w:val="009978E6"/>
    <w:rsid w:val="009A046B"/>
    <w:rsid w:val="009A1B2D"/>
    <w:rsid w:val="009A1BD5"/>
    <w:rsid w:val="009A6D5A"/>
    <w:rsid w:val="009A6DD7"/>
    <w:rsid w:val="009A772D"/>
    <w:rsid w:val="009A7E48"/>
    <w:rsid w:val="009B707D"/>
    <w:rsid w:val="009B791B"/>
    <w:rsid w:val="009B7E52"/>
    <w:rsid w:val="009C1534"/>
    <w:rsid w:val="009C167F"/>
    <w:rsid w:val="009C49AC"/>
    <w:rsid w:val="009C5ADD"/>
    <w:rsid w:val="009D2D54"/>
    <w:rsid w:val="009D2F12"/>
    <w:rsid w:val="009D56EB"/>
    <w:rsid w:val="009D74C3"/>
    <w:rsid w:val="009E0D28"/>
    <w:rsid w:val="009E101E"/>
    <w:rsid w:val="009E5B9A"/>
    <w:rsid w:val="009E6E96"/>
    <w:rsid w:val="009E7628"/>
    <w:rsid w:val="009F0A8E"/>
    <w:rsid w:val="009F11C2"/>
    <w:rsid w:val="009F2894"/>
    <w:rsid w:val="009F3D67"/>
    <w:rsid w:val="009F3E57"/>
    <w:rsid w:val="009F50C1"/>
    <w:rsid w:val="00A0056D"/>
    <w:rsid w:val="00A01C03"/>
    <w:rsid w:val="00A06531"/>
    <w:rsid w:val="00A11441"/>
    <w:rsid w:val="00A12077"/>
    <w:rsid w:val="00A16242"/>
    <w:rsid w:val="00A20B30"/>
    <w:rsid w:val="00A22657"/>
    <w:rsid w:val="00A22C79"/>
    <w:rsid w:val="00A239C7"/>
    <w:rsid w:val="00A27825"/>
    <w:rsid w:val="00A27CB4"/>
    <w:rsid w:val="00A31F4B"/>
    <w:rsid w:val="00A33456"/>
    <w:rsid w:val="00A338E0"/>
    <w:rsid w:val="00A3426F"/>
    <w:rsid w:val="00A36AE1"/>
    <w:rsid w:val="00A37096"/>
    <w:rsid w:val="00A37B6C"/>
    <w:rsid w:val="00A4109A"/>
    <w:rsid w:val="00A42914"/>
    <w:rsid w:val="00A46F15"/>
    <w:rsid w:val="00A5004E"/>
    <w:rsid w:val="00A53217"/>
    <w:rsid w:val="00A549C5"/>
    <w:rsid w:val="00A54B86"/>
    <w:rsid w:val="00A60168"/>
    <w:rsid w:val="00A663D1"/>
    <w:rsid w:val="00A711CC"/>
    <w:rsid w:val="00A82B70"/>
    <w:rsid w:val="00A84D0E"/>
    <w:rsid w:val="00A85969"/>
    <w:rsid w:val="00A85C25"/>
    <w:rsid w:val="00A862DA"/>
    <w:rsid w:val="00A87D55"/>
    <w:rsid w:val="00A96F7C"/>
    <w:rsid w:val="00A97C28"/>
    <w:rsid w:val="00A97C60"/>
    <w:rsid w:val="00AA3506"/>
    <w:rsid w:val="00AA538B"/>
    <w:rsid w:val="00AA5644"/>
    <w:rsid w:val="00AB44BE"/>
    <w:rsid w:val="00AB61C3"/>
    <w:rsid w:val="00AB6450"/>
    <w:rsid w:val="00AC163C"/>
    <w:rsid w:val="00AC3A95"/>
    <w:rsid w:val="00AC4259"/>
    <w:rsid w:val="00AC4974"/>
    <w:rsid w:val="00AC6463"/>
    <w:rsid w:val="00AD036F"/>
    <w:rsid w:val="00AD71CC"/>
    <w:rsid w:val="00AE09C7"/>
    <w:rsid w:val="00AE2C87"/>
    <w:rsid w:val="00AE5B95"/>
    <w:rsid w:val="00AE78B2"/>
    <w:rsid w:val="00AF2FBF"/>
    <w:rsid w:val="00AF71FB"/>
    <w:rsid w:val="00B0051C"/>
    <w:rsid w:val="00B005D9"/>
    <w:rsid w:val="00B00D4E"/>
    <w:rsid w:val="00B00EC1"/>
    <w:rsid w:val="00B04E51"/>
    <w:rsid w:val="00B06020"/>
    <w:rsid w:val="00B06D63"/>
    <w:rsid w:val="00B100E2"/>
    <w:rsid w:val="00B10779"/>
    <w:rsid w:val="00B11ED1"/>
    <w:rsid w:val="00B17ED7"/>
    <w:rsid w:val="00B23980"/>
    <w:rsid w:val="00B26BAE"/>
    <w:rsid w:val="00B355A6"/>
    <w:rsid w:val="00B364C1"/>
    <w:rsid w:val="00B36552"/>
    <w:rsid w:val="00B36D84"/>
    <w:rsid w:val="00B51C51"/>
    <w:rsid w:val="00B544D9"/>
    <w:rsid w:val="00B64840"/>
    <w:rsid w:val="00B667D1"/>
    <w:rsid w:val="00B6680E"/>
    <w:rsid w:val="00B70B69"/>
    <w:rsid w:val="00B71FFB"/>
    <w:rsid w:val="00B73820"/>
    <w:rsid w:val="00B74402"/>
    <w:rsid w:val="00B753B5"/>
    <w:rsid w:val="00B76209"/>
    <w:rsid w:val="00B76BE1"/>
    <w:rsid w:val="00B8341C"/>
    <w:rsid w:val="00B877C3"/>
    <w:rsid w:val="00B901D6"/>
    <w:rsid w:val="00B94392"/>
    <w:rsid w:val="00B945C5"/>
    <w:rsid w:val="00B96991"/>
    <w:rsid w:val="00B97067"/>
    <w:rsid w:val="00BA0EE5"/>
    <w:rsid w:val="00BA12F6"/>
    <w:rsid w:val="00BA30BF"/>
    <w:rsid w:val="00BA7305"/>
    <w:rsid w:val="00BA7A4A"/>
    <w:rsid w:val="00BB25BD"/>
    <w:rsid w:val="00BB3000"/>
    <w:rsid w:val="00BB38E8"/>
    <w:rsid w:val="00BB4799"/>
    <w:rsid w:val="00BB6149"/>
    <w:rsid w:val="00BC1C03"/>
    <w:rsid w:val="00BC5A35"/>
    <w:rsid w:val="00BC73CF"/>
    <w:rsid w:val="00BD3D34"/>
    <w:rsid w:val="00BD6FD8"/>
    <w:rsid w:val="00BE0F2A"/>
    <w:rsid w:val="00BE1708"/>
    <w:rsid w:val="00BE22C7"/>
    <w:rsid w:val="00BE667F"/>
    <w:rsid w:val="00BE73A3"/>
    <w:rsid w:val="00BF0216"/>
    <w:rsid w:val="00BF3730"/>
    <w:rsid w:val="00BF3B64"/>
    <w:rsid w:val="00BF3C57"/>
    <w:rsid w:val="00BF4569"/>
    <w:rsid w:val="00BF5955"/>
    <w:rsid w:val="00BF6FF0"/>
    <w:rsid w:val="00C126A8"/>
    <w:rsid w:val="00C12E19"/>
    <w:rsid w:val="00C14F23"/>
    <w:rsid w:val="00C16021"/>
    <w:rsid w:val="00C16062"/>
    <w:rsid w:val="00C22211"/>
    <w:rsid w:val="00C25938"/>
    <w:rsid w:val="00C31834"/>
    <w:rsid w:val="00C34955"/>
    <w:rsid w:val="00C354A0"/>
    <w:rsid w:val="00C35FC1"/>
    <w:rsid w:val="00C400F2"/>
    <w:rsid w:val="00C40BEA"/>
    <w:rsid w:val="00C462F0"/>
    <w:rsid w:val="00C54436"/>
    <w:rsid w:val="00C56DCA"/>
    <w:rsid w:val="00C60379"/>
    <w:rsid w:val="00C6599F"/>
    <w:rsid w:val="00C66440"/>
    <w:rsid w:val="00C67839"/>
    <w:rsid w:val="00C67F21"/>
    <w:rsid w:val="00C74FD8"/>
    <w:rsid w:val="00C8140D"/>
    <w:rsid w:val="00C82968"/>
    <w:rsid w:val="00C83BDF"/>
    <w:rsid w:val="00C91F88"/>
    <w:rsid w:val="00C9340D"/>
    <w:rsid w:val="00C93823"/>
    <w:rsid w:val="00CA0681"/>
    <w:rsid w:val="00CA2862"/>
    <w:rsid w:val="00CA3176"/>
    <w:rsid w:val="00CA5A3D"/>
    <w:rsid w:val="00CB4FC0"/>
    <w:rsid w:val="00CB5F3A"/>
    <w:rsid w:val="00CB60CC"/>
    <w:rsid w:val="00CC19BF"/>
    <w:rsid w:val="00CD7DDC"/>
    <w:rsid w:val="00CE02A3"/>
    <w:rsid w:val="00CE6A03"/>
    <w:rsid w:val="00CE6C6A"/>
    <w:rsid w:val="00CF30C1"/>
    <w:rsid w:val="00CF6AEA"/>
    <w:rsid w:val="00CF72B3"/>
    <w:rsid w:val="00CF75E5"/>
    <w:rsid w:val="00D04ECF"/>
    <w:rsid w:val="00D05AB7"/>
    <w:rsid w:val="00D05B36"/>
    <w:rsid w:val="00D07133"/>
    <w:rsid w:val="00D07C23"/>
    <w:rsid w:val="00D1020C"/>
    <w:rsid w:val="00D127C6"/>
    <w:rsid w:val="00D130F3"/>
    <w:rsid w:val="00D13A80"/>
    <w:rsid w:val="00D13F40"/>
    <w:rsid w:val="00D200A1"/>
    <w:rsid w:val="00D20D54"/>
    <w:rsid w:val="00D23426"/>
    <w:rsid w:val="00D24DE2"/>
    <w:rsid w:val="00D2570D"/>
    <w:rsid w:val="00D26ED1"/>
    <w:rsid w:val="00D3141F"/>
    <w:rsid w:val="00D31A95"/>
    <w:rsid w:val="00D31C6B"/>
    <w:rsid w:val="00D35367"/>
    <w:rsid w:val="00D419BE"/>
    <w:rsid w:val="00D41B5F"/>
    <w:rsid w:val="00D43D17"/>
    <w:rsid w:val="00D44618"/>
    <w:rsid w:val="00D50B90"/>
    <w:rsid w:val="00D5357B"/>
    <w:rsid w:val="00D53B30"/>
    <w:rsid w:val="00D548B8"/>
    <w:rsid w:val="00D56145"/>
    <w:rsid w:val="00D561BD"/>
    <w:rsid w:val="00D56EE9"/>
    <w:rsid w:val="00D607E9"/>
    <w:rsid w:val="00D6331F"/>
    <w:rsid w:val="00D63ADC"/>
    <w:rsid w:val="00D72A28"/>
    <w:rsid w:val="00D73C16"/>
    <w:rsid w:val="00D7433F"/>
    <w:rsid w:val="00D75082"/>
    <w:rsid w:val="00D83534"/>
    <w:rsid w:val="00D83F5A"/>
    <w:rsid w:val="00D90CF7"/>
    <w:rsid w:val="00D92E3D"/>
    <w:rsid w:val="00D945EC"/>
    <w:rsid w:val="00D96610"/>
    <w:rsid w:val="00D96FC7"/>
    <w:rsid w:val="00D978C4"/>
    <w:rsid w:val="00DA559D"/>
    <w:rsid w:val="00DB373D"/>
    <w:rsid w:val="00DB4B15"/>
    <w:rsid w:val="00DC10D1"/>
    <w:rsid w:val="00DC1EAC"/>
    <w:rsid w:val="00DC3E5F"/>
    <w:rsid w:val="00DC449F"/>
    <w:rsid w:val="00DC4F66"/>
    <w:rsid w:val="00DC5673"/>
    <w:rsid w:val="00DC7877"/>
    <w:rsid w:val="00DD1202"/>
    <w:rsid w:val="00DD3D86"/>
    <w:rsid w:val="00DD4E21"/>
    <w:rsid w:val="00DD7558"/>
    <w:rsid w:val="00DD7EAF"/>
    <w:rsid w:val="00DE14BA"/>
    <w:rsid w:val="00DE4E6D"/>
    <w:rsid w:val="00DF183B"/>
    <w:rsid w:val="00DF1BCF"/>
    <w:rsid w:val="00DF3EC9"/>
    <w:rsid w:val="00DF7DCD"/>
    <w:rsid w:val="00E03785"/>
    <w:rsid w:val="00E053A4"/>
    <w:rsid w:val="00E05783"/>
    <w:rsid w:val="00E05B1E"/>
    <w:rsid w:val="00E05F6A"/>
    <w:rsid w:val="00E05FCD"/>
    <w:rsid w:val="00E11777"/>
    <w:rsid w:val="00E142FA"/>
    <w:rsid w:val="00E16E37"/>
    <w:rsid w:val="00E178AE"/>
    <w:rsid w:val="00E2033A"/>
    <w:rsid w:val="00E21D1E"/>
    <w:rsid w:val="00E24A33"/>
    <w:rsid w:val="00E27182"/>
    <w:rsid w:val="00E31595"/>
    <w:rsid w:val="00E35CC9"/>
    <w:rsid w:val="00E37689"/>
    <w:rsid w:val="00E43420"/>
    <w:rsid w:val="00E44BC2"/>
    <w:rsid w:val="00E457EC"/>
    <w:rsid w:val="00E461B7"/>
    <w:rsid w:val="00E4626E"/>
    <w:rsid w:val="00E4638F"/>
    <w:rsid w:val="00E46B3E"/>
    <w:rsid w:val="00E47F79"/>
    <w:rsid w:val="00E52346"/>
    <w:rsid w:val="00E524ED"/>
    <w:rsid w:val="00E574B1"/>
    <w:rsid w:val="00E637DE"/>
    <w:rsid w:val="00E63C11"/>
    <w:rsid w:val="00E63E5C"/>
    <w:rsid w:val="00E67831"/>
    <w:rsid w:val="00E67E53"/>
    <w:rsid w:val="00E72599"/>
    <w:rsid w:val="00E76296"/>
    <w:rsid w:val="00E76C4B"/>
    <w:rsid w:val="00E77147"/>
    <w:rsid w:val="00E82231"/>
    <w:rsid w:val="00E8339E"/>
    <w:rsid w:val="00E83940"/>
    <w:rsid w:val="00E839F9"/>
    <w:rsid w:val="00E85D90"/>
    <w:rsid w:val="00E86373"/>
    <w:rsid w:val="00E8741D"/>
    <w:rsid w:val="00E87697"/>
    <w:rsid w:val="00EA157B"/>
    <w:rsid w:val="00EA4D08"/>
    <w:rsid w:val="00EB06B8"/>
    <w:rsid w:val="00EB1E7D"/>
    <w:rsid w:val="00EC1000"/>
    <w:rsid w:val="00EC56C3"/>
    <w:rsid w:val="00EC59C3"/>
    <w:rsid w:val="00ED0406"/>
    <w:rsid w:val="00ED24F4"/>
    <w:rsid w:val="00ED2B4D"/>
    <w:rsid w:val="00ED45A3"/>
    <w:rsid w:val="00ED608B"/>
    <w:rsid w:val="00ED6EA0"/>
    <w:rsid w:val="00ED7808"/>
    <w:rsid w:val="00EE0398"/>
    <w:rsid w:val="00EE1444"/>
    <w:rsid w:val="00EE2201"/>
    <w:rsid w:val="00EE4504"/>
    <w:rsid w:val="00EF0044"/>
    <w:rsid w:val="00EF7CA9"/>
    <w:rsid w:val="00EF7FF9"/>
    <w:rsid w:val="00F011A6"/>
    <w:rsid w:val="00F0225A"/>
    <w:rsid w:val="00F0490D"/>
    <w:rsid w:val="00F04D8C"/>
    <w:rsid w:val="00F10FB7"/>
    <w:rsid w:val="00F14B6A"/>
    <w:rsid w:val="00F178DA"/>
    <w:rsid w:val="00F23935"/>
    <w:rsid w:val="00F24CB2"/>
    <w:rsid w:val="00F26FCE"/>
    <w:rsid w:val="00F3026C"/>
    <w:rsid w:val="00F3152A"/>
    <w:rsid w:val="00F33C65"/>
    <w:rsid w:val="00F348C2"/>
    <w:rsid w:val="00F4235C"/>
    <w:rsid w:val="00F53518"/>
    <w:rsid w:val="00F53B61"/>
    <w:rsid w:val="00F55784"/>
    <w:rsid w:val="00F57BBA"/>
    <w:rsid w:val="00F638A2"/>
    <w:rsid w:val="00F663D1"/>
    <w:rsid w:val="00F70F28"/>
    <w:rsid w:val="00F7368E"/>
    <w:rsid w:val="00F73E0A"/>
    <w:rsid w:val="00F7770B"/>
    <w:rsid w:val="00F87544"/>
    <w:rsid w:val="00F92C1E"/>
    <w:rsid w:val="00F97E70"/>
    <w:rsid w:val="00FA3618"/>
    <w:rsid w:val="00FA3BC2"/>
    <w:rsid w:val="00FA4DA3"/>
    <w:rsid w:val="00FA602C"/>
    <w:rsid w:val="00FA7CA3"/>
    <w:rsid w:val="00FB0E76"/>
    <w:rsid w:val="00FB3C05"/>
    <w:rsid w:val="00FB5263"/>
    <w:rsid w:val="00FB539C"/>
    <w:rsid w:val="00FB7B6E"/>
    <w:rsid w:val="00FC24BD"/>
    <w:rsid w:val="00FC4F3B"/>
    <w:rsid w:val="00FC55A2"/>
    <w:rsid w:val="00FC6943"/>
    <w:rsid w:val="00FD11C4"/>
    <w:rsid w:val="00FE28E0"/>
    <w:rsid w:val="00FE3271"/>
    <w:rsid w:val="00FE6322"/>
    <w:rsid w:val="00FE6710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74D2FF9-AC1C-472F-B75B-BBF1E7CA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128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B18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7012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012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0128A"/>
    <w:pPr>
      <w:ind w:left="720"/>
      <w:contextualSpacing/>
    </w:pPr>
  </w:style>
  <w:style w:type="paragraph" w:customStyle="1" w:styleId="21">
    <w:name w:val="Абзац списка2"/>
    <w:basedOn w:val="a"/>
    <w:rsid w:val="009F3E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A3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7A4A"/>
    <w:pPr>
      <w:spacing w:before="100" w:beforeAutospacing="1" w:after="100" w:afterAutospacing="1"/>
    </w:pPr>
  </w:style>
  <w:style w:type="paragraph" w:customStyle="1" w:styleId="ConsPlusNormal">
    <w:name w:val="ConsPlusNormal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07B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33C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0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uiPriority w:val="99"/>
    <w:locked/>
    <w:rsid w:val="0086517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65178"/>
    <w:pPr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character" w:customStyle="1" w:styleId="13">
    <w:name w:val="Основной текст Знак1"/>
    <w:basedOn w:val="a0"/>
    <w:link w:val="ae"/>
    <w:uiPriority w:val="99"/>
    <w:locked/>
    <w:rsid w:val="0086517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e">
    <w:name w:val="Body Text"/>
    <w:basedOn w:val="a"/>
    <w:link w:val="13"/>
    <w:uiPriority w:val="99"/>
    <w:rsid w:val="00865178"/>
    <w:pPr>
      <w:shd w:val="clear" w:color="auto" w:fill="FFFFFF"/>
      <w:spacing w:before="240" w:after="360" w:line="240" w:lineRule="atLeast"/>
    </w:pPr>
    <w:rPr>
      <w:rFonts w:eastAsiaTheme="minorHAnsi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8651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Колонтитул_"/>
    <w:basedOn w:val="a0"/>
    <w:link w:val="af1"/>
    <w:uiPriority w:val="99"/>
    <w:locked/>
    <w:rsid w:val="00865178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f0"/>
    <w:uiPriority w:val="99"/>
    <w:rsid w:val="00865178"/>
    <w:rPr>
      <w:rFonts w:ascii="Times New Roman" w:hAnsi="Times New Roman"/>
      <w:noProof/>
      <w:sz w:val="24"/>
      <w:szCs w:val="24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865178"/>
    <w:rPr>
      <w:rFonts w:ascii="Times New Roman" w:hAnsi="Times New Roman"/>
      <w:b/>
      <w:bCs/>
      <w:shd w:val="clear" w:color="auto" w:fill="FFFFFF"/>
    </w:rPr>
  </w:style>
  <w:style w:type="paragraph" w:customStyle="1" w:styleId="af1">
    <w:name w:val="Колонтитул"/>
    <w:basedOn w:val="a"/>
    <w:link w:val="af0"/>
    <w:uiPriority w:val="99"/>
    <w:rsid w:val="00865178"/>
    <w:pPr>
      <w:shd w:val="clear" w:color="auto" w:fill="FFFFFF"/>
    </w:pPr>
    <w:rPr>
      <w:rFonts w:eastAsiaTheme="minorHAnsi" w:cstheme="minorBidi"/>
      <w:noProof/>
      <w:sz w:val="20"/>
      <w:szCs w:val="20"/>
      <w:lang w:eastAsia="en-US"/>
    </w:rPr>
  </w:style>
  <w:style w:type="paragraph" w:customStyle="1" w:styleId="221">
    <w:name w:val="Заголовок №2 (2)"/>
    <w:basedOn w:val="a"/>
    <w:link w:val="220"/>
    <w:uiPriority w:val="99"/>
    <w:rsid w:val="00865178"/>
    <w:pPr>
      <w:shd w:val="clear" w:color="auto" w:fill="FFFFFF"/>
      <w:spacing w:before="600" w:after="240" w:line="274" w:lineRule="exact"/>
      <w:jc w:val="both"/>
      <w:outlineLvl w:val="1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af2">
    <w:name w:val="Основной текст_"/>
    <w:basedOn w:val="a0"/>
    <w:link w:val="3"/>
    <w:rsid w:val="0086517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f2"/>
    <w:rsid w:val="00865178"/>
    <w:pPr>
      <w:shd w:val="clear" w:color="auto" w:fill="FFFFFF"/>
      <w:spacing w:before="240" w:after="240" w:line="0" w:lineRule="atLeast"/>
      <w:ind w:hanging="18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C51A0-A7D7-433A-8B14-25DC76B2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2019-07-15T10:53:00Z</cp:lastPrinted>
  <dcterms:created xsi:type="dcterms:W3CDTF">2019-07-15T13:53:00Z</dcterms:created>
  <dcterms:modified xsi:type="dcterms:W3CDTF">2019-07-15T13:53:00Z</dcterms:modified>
</cp:coreProperties>
</file>