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96" w:rsidRDefault="00094496" w:rsidP="002C0F6B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96" w:rsidRDefault="00094496" w:rsidP="002C0F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094496" w:rsidRDefault="00094496" w:rsidP="002C0F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094496" w:rsidRDefault="00094496" w:rsidP="002C0F6B">
      <w:pPr>
        <w:jc w:val="center"/>
        <w:rPr>
          <w:b/>
          <w:sz w:val="22"/>
          <w:szCs w:val="22"/>
        </w:rPr>
      </w:pPr>
    </w:p>
    <w:p w:rsidR="00107BF7" w:rsidRPr="00107BF7" w:rsidRDefault="00D90CF7" w:rsidP="002C0F6B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:rsidR="00094496" w:rsidRDefault="00595944" w:rsidP="002C0F6B">
      <w:pPr>
        <w:jc w:val="center"/>
        <w:rPr>
          <w:b/>
          <w:spacing w:val="50"/>
        </w:rPr>
      </w:pPr>
      <w:r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094496" w:rsidRDefault="00094496" w:rsidP="00094496">
      <w:pPr>
        <w:spacing w:before="40" w:line="232" w:lineRule="auto"/>
        <w:rPr>
          <w:b/>
        </w:rPr>
      </w:pPr>
    </w:p>
    <w:p w:rsidR="00B26BAE" w:rsidRDefault="00EB6C42" w:rsidP="0005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</w:t>
      </w:r>
    </w:p>
    <w:p w:rsidR="00084020" w:rsidRDefault="00084020" w:rsidP="0005139B">
      <w:pPr>
        <w:tabs>
          <w:tab w:val="left" w:pos="426"/>
        </w:tabs>
        <w:ind w:firstLine="142"/>
        <w:jc w:val="center"/>
        <w:rPr>
          <w:b/>
        </w:rPr>
      </w:pPr>
      <w:r w:rsidRPr="00A46F15">
        <w:rPr>
          <w:b/>
        </w:rPr>
        <w:t>по результатам про</w:t>
      </w:r>
      <w:r w:rsidR="00A2603D">
        <w:rPr>
          <w:b/>
        </w:rPr>
        <w:t>ведения экспертно-аналитического</w:t>
      </w:r>
      <w:r w:rsidRPr="00A46F15">
        <w:rPr>
          <w:b/>
        </w:rPr>
        <w:t xml:space="preserve"> мероприятия</w:t>
      </w:r>
      <w:r w:rsidR="00D561BD">
        <w:rPr>
          <w:b/>
        </w:rPr>
        <w:t xml:space="preserve"> в Администрации</w:t>
      </w:r>
      <w:r w:rsidR="00795E8D">
        <w:rPr>
          <w:b/>
        </w:rPr>
        <w:t xml:space="preserve"> Муниципального образования «Город Вытегра»</w:t>
      </w:r>
    </w:p>
    <w:p w:rsidR="00D561BD" w:rsidRPr="00A46F15" w:rsidRDefault="00D561BD" w:rsidP="0005139B">
      <w:pPr>
        <w:tabs>
          <w:tab w:val="left" w:pos="426"/>
        </w:tabs>
        <w:ind w:firstLine="142"/>
        <w:jc w:val="center"/>
        <w:rPr>
          <w:b/>
        </w:rPr>
      </w:pPr>
    </w:p>
    <w:p w:rsidR="00094496" w:rsidRPr="00A46F15" w:rsidRDefault="00094496" w:rsidP="0005139B">
      <w:pPr>
        <w:ind w:firstLine="709"/>
        <w:jc w:val="both"/>
      </w:pPr>
      <w:r w:rsidRPr="00A46F15">
        <w:t xml:space="preserve">                                                </w:t>
      </w:r>
    </w:p>
    <w:p w:rsidR="00FA3618" w:rsidRPr="00A46F15" w:rsidRDefault="00A2603D" w:rsidP="00A2603D">
      <w:pPr>
        <w:jc w:val="both"/>
      </w:pPr>
      <w:r>
        <w:rPr>
          <w:b/>
        </w:rPr>
        <w:t>Наименование (тема)</w:t>
      </w:r>
      <w:r w:rsidR="00084020" w:rsidRPr="00A46F15">
        <w:rPr>
          <w:b/>
        </w:rPr>
        <w:t xml:space="preserve"> мероприятия</w:t>
      </w:r>
      <w:r w:rsidR="008C4934" w:rsidRPr="00A46F15">
        <w:rPr>
          <w:b/>
        </w:rPr>
        <w:t>:</w:t>
      </w:r>
      <w:r w:rsidR="008C4934" w:rsidRPr="00A46F15">
        <w:t xml:space="preserve"> </w:t>
      </w:r>
      <w:r w:rsidRPr="00096F3C">
        <w:t xml:space="preserve">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ремонта, ремонта и </w:t>
      </w:r>
      <w:r>
        <w:t xml:space="preserve">содержания автомобильных дорог» </w:t>
      </w:r>
    </w:p>
    <w:p w:rsidR="00A2603D" w:rsidRPr="00A2603D" w:rsidRDefault="008C4934" w:rsidP="00A2603D">
      <w:pPr>
        <w:shd w:val="clear" w:color="auto" w:fill="FFFFFF"/>
        <w:jc w:val="both"/>
        <w:rPr>
          <w:rFonts w:eastAsiaTheme="minorHAnsi"/>
          <w:lang w:eastAsia="en-US"/>
        </w:rPr>
      </w:pPr>
      <w:r w:rsidRPr="00A46F15">
        <w:rPr>
          <w:b/>
        </w:rPr>
        <w:t>Основание прове</w:t>
      </w:r>
      <w:r w:rsidR="00DC1EAC" w:rsidRPr="00A46F15">
        <w:rPr>
          <w:b/>
        </w:rPr>
        <w:t>дения</w:t>
      </w:r>
      <w:r w:rsidRPr="00A46F15">
        <w:rPr>
          <w:b/>
        </w:rPr>
        <w:t xml:space="preserve"> мероприятия: </w:t>
      </w:r>
      <w:r w:rsidR="00A2603D" w:rsidRPr="00A2603D">
        <w:rPr>
          <w:rFonts w:eastAsiaTheme="minorHAnsi"/>
          <w:lang w:eastAsia="en-US"/>
        </w:rPr>
        <w:t xml:space="preserve">требование Прокуратуры Вытегорского района от 02.08.2019 № 2-1075в-2018, пункт 9 раздела </w:t>
      </w:r>
      <w:r w:rsidR="00A2603D" w:rsidRPr="00A2603D">
        <w:rPr>
          <w:rFonts w:eastAsiaTheme="minorHAnsi"/>
          <w:lang w:val="en-US" w:eastAsia="en-US"/>
        </w:rPr>
        <w:t>I</w:t>
      </w:r>
      <w:r w:rsidR="00A2603D" w:rsidRPr="00A2603D">
        <w:rPr>
          <w:rFonts w:eastAsiaTheme="minorHAnsi"/>
          <w:lang w:eastAsia="en-US"/>
        </w:rPr>
        <w:t xml:space="preserve"> плана работы Ревизионной комиссии Вытегорского муниципального района на 2019 год, распоряжение № 33 от 28.08.2019 года.</w:t>
      </w:r>
    </w:p>
    <w:p w:rsidR="00F92C1E" w:rsidRDefault="00DC1EAC" w:rsidP="0005139B">
      <w:pPr>
        <w:jc w:val="both"/>
        <w:rPr>
          <w:u w:val="single"/>
        </w:rPr>
      </w:pPr>
      <w:r w:rsidRPr="00A46F15">
        <w:rPr>
          <w:b/>
        </w:rPr>
        <w:t>Цель</w:t>
      </w:r>
      <w:r w:rsidR="008C4934" w:rsidRPr="00A46F15">
        <w:rPr>
          <w:b/>
        </w:rPr>
        <w:t xml:space="preserve"> мероприятия</w:t>
      </w:r>
      <w:r w:rsidR="008C4934" w:rsidRPr="00D561BD">
        <w:t>:</w:t>
      </w:r>
      <w:r w:rsidR="00D561BD" w:rsidRPr="00D561BD">
        <w:t xml:space="preserve"> осуществление контроля за законностью, результативностью (эффективностью и экономностью) использования средств бюджета, анализ и оценка законности, результативности (эффективности и экономности) расходов на закупки.</w:t>
      </w:r>
      <w:r w:rsidR="008C4934" w:rsidRPr="00A46F15">
        <w:rPr>
          <w:b/>
        </w:rPr>
        <w:t xml:space="preserve"> </w:t>
      </w:r>
    </w:p>
    <w:p w:rsidR="00D561BD" w:rsidRPr="00A46F15" w:rsidRDefault="00D561BD" w:rsidP="0005139B">
      <w:pPr>
        <w:jc w:val="both"/>
      </w:pPr>
    </w:p>
    <w:p w:rsidR="00E46B3E" w:rsidRPr="00D561BD" w:rsidRDefault="00623149" w:rsidP="00ED608B">
      <w:pPr>
        <w:jc w:val="both"/>
      </w:pPr>
      <w:r w:rsidRPr="00A46F15">
        <w:rPr>
          <w:b/>
        </w:rPr>
        <w:t>Объект</w:t>
      </w:r>
      <w:r w:rsidR="00DC1EAC" w:rsidRPr="00A46F15">
        <w:rPr>
          <w:b/>
        </w:rPr>
        <w:t xml:space="preserve"> </w:t>
      </w:r>
      <w:r w:rsidR="008C4934" w:rsidRPr="00A46F15">
        <w:rPr>
          <w:b/>
        </w:rPr>
        <w:t>мероприятия:</w:t>
      </w:r>
      <w:r w:rsidR="0073054D" w:rsidRPr="00A46F15">
        <w:t xml:space="preserve"> </w:t>
      </w:r>
      <w:r w:rsidR="00D561BD" w:rsidRPr="00D561BD">
        <w:t>Администрация</w:t>
      </w:r>
      <w:r w:rsidR="00795E8D">
        <w:t xml:space="preserve"> Муниципального образования «Город Вытегра»</w:t>
      </w:r>
    </w:p>
    <w:p w:rsidR="00977801" w:rsidRPr="00A46F15" w:rsidRDefault="00977801" w:rsidP="0005139B">
      <w:pPr>
        <w:jc w:val="both"/>
      </w:pPr>
    </w:p>
    <w:p w:rsidR="00977801" w:rsidRPr="00D561BD" w:rsidRDefault="00FB5263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46F15">
        <w:rPr>
          <w:rFonts w:ascii="Times New Roman" w:hAnsi="Times New Roman"/>
          <w:b/>
          <w:sz w:val="24"/>
          <w:szCs w:val="24"/>
        </w:rPr>
        <w:t>Проверяемый период времени: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="00A2603D" w:rsidRPr="00A2603D">
        <w:rPr>
          <w:rFonts w:ascii="Times New Roman" w:hAnsi="Times New Roman"/>
          <w:sz w:val="24"/>
          <w:szCs w:val="24"/>
        </w:rPr>
        <w:t>2018 год, январь-июль 2019 года</w:t>
      </w:r>
    </w:p>
    <w:p w:rsidR="00977801" w:rsidRPr="00A46F15" w:rsidRDefault="00977801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16356B" w:rsidRPr="00A46F15" w:rsidRDefault="00FB5263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46F15">
        <w:rPr>
          <w:rFonts w:ascii="Times New Roman" w:hAnsi="Times New Roman"/>
          <w:b/>
          <w:sz w:val="24"/>
          <w:szCs w:val="24"/>
        </w:rPr>
        <w:t>Сроки проведения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="00ED608B">
        <w:rPr>
          <w:rFonts w:ascii="Times New Roman" w:hAnsi="Times New Roman"/>
          <w:b/>
          <w:sz w:val="24"/>
          <w:szCs w:val="24"/>
        </w:rPr>
        <w:t xml:space="preserve"> мероприятия:</w:t>
      </w:r>
      <w:r w:rsidR="00ED608B">
        <w:rPr>
          <w:rFonts w:ascii="Times New Roman" w:hAnsi="Times New Roman"/>
          <w:sz w:val="24"/>
          <w:szCs w:val="24"/>
        </w:rPr>
        <w:t xml:space="preserve"> </w:t>
      </w:r>
      <w:r w:rsidR="00A2603D" w:rsidRPr="00A2603D">
        <w:rPr>
          <w:rFonts w:ascii="Times New Roman" w:hAnsi="Times New Roman"/>
          <w:sz w:val="24"/>
          <w:szCs w:val="24"/>
        </w:rPr>
        <w:t>с 28.08.201</w:t>
      </w:r>
      <w:r w:rsidR="008153F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A2603D" w:rsidRPr="00A2603D">
        <w:rPr>
          <w:rFonts w:ascii="Times New Roman" w:hAnsi="Times New Roman"/>
          <w:sz w:val="24"/>
          <w:szCs w:val="24"/>
        </w:rPr>
        <w:t xml:space="preserve"> г.  по 03.09.2019 г.</w:t>
      </w:r>
    </w:p>
    <w:p w:rsidR="009023DB" w:rsidRPr="00A46F15" w:rsidRDefault="009023DB" w:rsidP="0005139B">
      <w:pPr>
        <w:jc w:val="both"/>
      </w:pPr>
    </w:p>
    <w:p w:rsidR="0016356B" w:rsidRPr="00A46F15" w:rsidRDefault="00FB5263" w:rsidP="0005139B">
      <w:pPr>
        <w:pStyle w:val="1"/>
        <w:jc w:val="both"/>
        <w:rPr>
          <w:sz w:val="24"/>
          <w:szCs w:val="24"/>
        </w:rPr>
      </w:pPr>
      <w:r w:rsidRPr="00A46F15">
        <w:rPr>
          <w:b/>
          <w:sz w:val="24"/>
          <w:szCs w:val="24"/>
        </w:rPr>
        <w:t>Исполнители мероприятия:</w:t>
      </w:r>
      <w:r w:rsidRPr="00A46F15">
        <w:rPr>
          <w:sz w:val="24"/>
          <w:szCs w:val="24"/>
        </w:rPr>
        <w:t xml:space="preserve"> </w:t>
      </w:r>
      <w:r w:rsidR="0016356B" w:rsidRPr="00A46F15">
        <w:rPr>
          <w:sz w:val="24"/>
          <w:szCs w:val="24"/>
        </w:rPr>
        <w:t>О.Е. Нестерова – аудитор Ревизионной комиссии Вытегорского муниципального района.</w:t>
      </w:r>
    </w:p>
    <w:p w:rsidR="00A2603D" w:rsidRPr="00A46F15" w:rsidRDefault="00A2603D" w:rsidP="0005139B">
      <w:pPr>
        <w:pStyle w:val="ae"/>
        <w:shd w:val="clear" w:color="auto" w:fill="auto"/>
        <w:spacing w:before="0" w:after="0" w:line="240" w:lineRule="auto"/>
        <w:jc w:val="both"/>
      </w:pPr>
    </w:p>
    <w:p w:rsidR="00DC1EAC" w:rsidRPr="00A46F15" w:rsidRDefault="00E4638F" w:rsidP="0005139B">
      <w:pPr>
        <w:jc w:val="both"/>
        <w:rPr>
          <w:u w:val="single"/>
        </w:rPr>
      </w:pPr>
      <w:r w:rsidRPr="00A46F15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A46F15">
        <w:t xml:space="preserve">: </w:t>
      </w:r>
      <w:r w:rsidR="00A2603D">
        <w:rPr>
          <w:u w:val="single"/>
        </w:rPr>
        <w:t>заключение  от 03.09</w:t>
      </w:r>
      <w:r w:rsidR="001221C0">
        <w:rPr>
          <w:u w:val="single"/>
        </w:rPr>
        <w:t>.2</w:t>
      </w:r>
      <w:r w:rsidR="00ED608B">
        <w:rPr>
          <w:u w:val="single"/>
        </w:rPr>
        <w:t>019</w:t>
      </w:r>
      <w:r w:rsidR="00DC1EAC" w:rsidRPr="00A46F15">
        <w:rPr>
          <w:u w:val="single"/>
        </w:rPr>
        <w:t xml:space="preserve"> г.</w:t>
      </w:r>
    </w:p>
    <w:p w:rsidR="00A2603D" w:rsidRDefault="00A2603D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Arial Unicode MS"/>
        </w:rPr>
      </w:pPr>
    </w:p>
    <w:p w:rsidR="00A2603D" w:rsidRPr="00EB6C42" w:rsidRDefault="00A2603D" w:rsidP="00EB6C42">
      <w:pPr>
        <w:widowControl w:val="0"/>
        <w:autoSpaceDE w:val="0"/>
        <w:autoSpaceDN w:val="0"/>
        <w:adjustRightInd w:val="0"/>
        <w:jc w:val="both"/>
      </w:pPr>
      <w:r w:rsidRPr="00A2603D">
        <w:t xml:space="preserve">          Согласно статьи 14 Федерального закона от 06.10.2003 № 131- ФЗ «Об общих принципах организации местного самоуправления в Российской Федерации» к вопросам местного значения городского поселения отнесено 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A2603D" w:rsidRDefault="00A2603D" w:rsidP="00793D6E">
      <w:pPr>
        <w:widowControl w:val="0"/>
        <w:tabs>
          <w:tab w:val="left" w:pos="0"/>
        </w:tabs>
        <w:suppressAutoHyphens/>
        <w:autoSpaceDE w:val="0"/>
        <w:ind w:firstLine="567"/>
        <w:jc w:val="both"/>
        <w:rPr>
          <w:rFonts w:eastAsia="Arial Unicode MS"/>
          <w:b/>
        </w:rPr>
      </w:pPr>
    </w:p>
    <w:p w:rsidR="00EB6C42" w:rsidRPr="00DA6466" w:rsidRDefault="00EB6C42" w:rsidP="00EB6C42">
      <w:pPr>
        <w:widowControl w:val="0"/>
        <w:tabs>
          <w:tab w:val="left" w:pos="0"/>
        </w:tabs>
        <w:suppressAutoHyphens/>
        <w:autoSpaceDE w:val="0"/>
        <w:jc w:val="both"/>
        <w:rPr>
          <w:rFonts w:eastAsia="Arial Unicode MS"/>
          <w:b/>
        </w:rPr>
      </w:pPr>
      <w:r>
        <w:rPr>
          <w:rFonts w:eastAsia="Arial Unicode MS"/>
          <w:b/>
        </w:rPr>
        <w:t>Выводы по результатам мероприятия:</w:t>
      </w:r>
    </w:p>
    <w:p w:rsidR="00A2603D" w:rsidRDefault="00A2603D" w:rsidP="00793D6E">
      <w:pPr>
        <w:widowControl w:val="0"/>
        <w:tabs>
          <w:tab w:val="left" w:pos="0"/>
        </w:tabs>
        <w:suppressAutoHyphens/>
        <w:autoSpaceDE w:val="0"/>
        <w:ind w:firstLine="567"/>
        <w:jc w:val="both"/>
        <w:rPr>
          <w:rFonts w:eastAsia="Arial Unicode MS"/>
        </w:rPr>
      </w:pPr>
    </w:p>
    <w:p w:rsidR="00DA6466" w:rsidRDefault="00DA6466" w:rsidP="00793D6E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rFonts w:eastAsiaTheme="minorHAnsi"/>
          <w:bCs/>
          <w:lang w:eastAsia="en-US"/>
        </w:rPr>
      </w:pPr>
      <w:r w:rsidRPr="00DD69DB">
        <w:rPr>
          <w:rFonts w:eastAsiaTheme="minorHAnsi"/>
          <w:bCs/>
          <w:lang w:eastAsia="en-US"/>
        </w:rPr>
        <w:lastRenderedPageBreak/>
        <w:t>Полномочия в отношении дорожной деятельности на Администрацию МО «Город Вытегра Уставом или другим НПА не возложены.</w:t>
      </w:r>
    </w:p>
    <w:p w:rsidR="00DA6466" w:rsidRPr="001E2B2D" w:rsidRDefault="00DA6466" w:rsidP="00793D6E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rFonts w:eastAsiaTheme="minorHAnsi"/>
          <w:bCs/>
          <w:lang w:eastAsia="en-US"/>
        </w:rPr>
      </w:pPr>
      <w:r w:rsidRPr="00DD69DB">
        <w:t>В нарушение статьи 15 Федерального закона от 06.10.2003 года №131-ФЗ и статей 5 и 6 Федерального закона от 08.11.2007 года №257-ФЗ инвентаризация всех автомобильных дорог местного значения в МО «Город Вытегра»</w:t>
      </w:r>
      <w:r w:rsidRPr="001E2B2D">
        <w:rPr>
          <w:color w:val="FF0000"/>
        </w:rPr>
        <w:t xml:space="preserve"> </w:t>
      </w:r>
      <w:r w:rsidRPr="00DD69DB">
        <w:t>не проводилась.</w:t>
      </w:r>
    </w:p>
    <w:p w:rsidR="00DD69DB" w:rsidRDefault="00DD69DB" w:rsidP="00793D6E">
      <w:pPr>
        <w:pStyle w:val="a6"/>
        <w:numPr>
          <w:ilvl w:val="0"/>
          <w:numId w:val="4"/>
        </w:numPr>
        <w:tabs>
          <w:tab w:val="left" w:pos="0"/>
        </w:tabs>
        <w:ind w:left="0" w:firstLine="567"/>
        <w:jc w:val="both"/>
      </w:pPr>
      <w:r w:rsidRPr="00DD69DB">
        <w:t>Утвержденный П</w:t>
      </w:r>
      <w:r w:rsidR="00DA6466" w:rsidRPr="00DD69DB">
        <w:t>ереч</w:t>
      </w:r>
      <w:r w:rsidRPr="00DD69DB">
        <w:t>ень</w:t>
      </w:r>
      <w:r w:rsidR="00DA6466" w:rsidRPr="00DD69DB">
        <w:t xml:space="preserve"> му</w:t>
      </w:r>
      <w:r w:rsidRPr="00DD69DB">
        <w:t>ниципальных автомобильных дорог</w:t>
      </w:r>
      <w:r w:rsidR="00DA6466" w:rsidRPr="00DD69DB">
        <w:t xml:space="preserve"> отсутствует.</w:t>
      </w:r>
    </w:p>
    <w:p w:rsidR="00DA6466" w:rsidRPr="00DD69DB" w:rsidRDefault="00DA6466" w:rsidP="00793D6E">
      <w:pPr>
        <w:pStyle w:val="a6"/>
        <w:numPr>
          <w:ilvl w:val="0"/>
          <w:numId w:val="4"/>
        </w:numPr>
        <w:tabs>
          <w:tab w:val="left" w:pos="0"/>
        </w:tabs>
        <w:ind w:left="0" w:firstLine="567"/>
        <w:jc w:val="both"/>
      </w:pPr>
      <w:r w:rsidRPr="00DD69DB">
        <w:t>Технические паспорта на автомобильные дороги местного значения и сооружения к ним отсутствуют.</w:t>
      </w:r>
    </w:p>
    <w:p w:rsidR="00A2603D" w:rsidRPr="001E2B2D" w:rsidRDefault="00DD69DB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DD69DB">
        <w:t>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 в МО «Город Вытегра» не утверждены.</w:t>
      </w:r>
    </w:p>
    <w:p w:rsidR="00DA6466" w:rsidRPr="00793D6E" w:rsidRDefault="00DD69DB" w:rsidP="00793D6E">
      <w:pPr>
        <w:pStyle w:val="a6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>
        <w:t>В 2018 году плановый объем доходов</w:t>
      </w:r>
      <w:r w:rsidR="00DA6466" w:rsidRPr="00A2603D">
        <w:t xml:space="preserve"> </w:t>
      </w:r>
      <w:r w:rsidRPr="001E2B2D">
        <w:rPr>
          <w:rFonts w:eastAsiaTheme="minorHAnsi"/>
          <w:lang w:eastAsia="en-US"/>
        </w:rPr>
        <w:t>по подразделу 09 «Дорожное хозяйство (дорожные фонды)»</w:t>
      </w:r>
      <w:r w:rsidR="0047185A">
        <w:rPr>
          <w:rFonts w:eastAsiaTheme="minorHAnsi"/>
          <w:lang w:eastAsia="en-US"/>
        </w:rPr>
        <w:t xml:space="preserve"> </w:t>
      </w:r>
      <w:r w:rsidR="00DA6466" w:rsidRPr="00A2603D">
        <w:t>составил 10420,3 тыс. рублей</w:t>
      </w:r>
      <w:r>
        <w:t xml:space="preserve">. </w:t>
      </w:r>
      <w:r w:rsidR="00DA6466" w:rsidRPr="001E2B2D">
        <w:rPr>
          <w:rFonts w:eastAsiaTheme="minorHAnsi"/>
          <w:lang w:eastAsia="en-US"/>
        </w:rPr>
        <w:t xml:space="preserve">Бюджетные ассигнования исполнены в сумме 10421,2 тыс. рублей, что составляет 100,0 процентов утвержденных ассигнований. </w:t>
      </w:r>
      <w:r w:rsidR="00793D6E" w:rsidRPr="00793D6E">
        <w:rPr>
          <w:rFonts w:eastAsia="Arial Unicode MS"/>
        </w:rPr>
        <w:t>В 2019 году плановый объем доходов по подразделу 09 «Дорожное хозяйство (дорожные фонды)»</w:t>
      </w:r>
      <w:r w:rsidR="00793D6E">
        <w:rPr>
          <w:rFonts w:eastAsia="Arial Unicode MS"/>
        </w:rPr>
        <w:t xml:space="preserve"> </w:t>
      </w:r>
      <w:r w:rsidR="00793D6E" w:rsidRPr="00793D6E">
        <w:rPr>
          <w:rFonts w:eastAsia="Arial Unicode MS"/>
        </w:rPr>
        <w:t xml:space="preserve">составил 24293,8 тыс. рублей. </w:t>
      </w:r>
      <w:r w:rsidR="00793D6E" w:rsidRPr="00A2603D">
        <w:t>Мероприятия Дорожного фонда за 1 полугодие 2019 года исполнены в сумме 1847,3 тыс. рублей или на 7,6 % годовых назначений. В Дорожный фонд поступило доходов – 1847,3 тыс. рублей</w:t>
      </w:r>
      <w:r w:rsidR="00793D6E" w:rsidRPr="00793D6E">
        <w:rPr>
          <w:rFonts w:eastAsia="Arial Unicode MS"/>
        </w:rPr>
        <w:t>.</w:t>
      </w:r>
    </w:p>
    <w:p w:rsidR="00DA6466" w:rsidRPr="001E2B2D" w:rsidRDefault="00DD69DB" w:rsidP="00793D6E">
      <w:pPr>
        <w:pStyle w:val="a6"/>
        <w:numPr>
          <w:ilvl w:val="0"/>
          <w:numId w:val="4"/>
        </w:numPr>
        <w:tabs>
          <w:tab w:val="left" w:pos="0"/>
          <w:tab w:val="left" w:pos="567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BB3BFF">
        <w:rPr>
          <w:rFonts w:eastAsiaTheme="minorHAnsi"/>
          <w:lang w:eastAsia="en-US"/>
        </w:rPr>
        <w:t>Нарушения бюджетного законодательства при доведении лимитов бюджетных обязательств, утверждении сводной бюджетной росписи и бюджетной росписи, сметы казенного учреждения на 2018 и 2019 годы, не выявлены.</w:t>
      </w:r>
    </w:p>
    <w:p w:rsidR="00793D6E" w:rsidRDefault="001E2B2D" w:rsidP="00793D6E">
      <w:pPr>
        <w:pStyle w:val="a6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Theme="minorHAnsi"/>
          <w:lang w:eastAsia="en-US"/>
        </w:rPr>
      </w:pPr>
      <w:r w:rsidRPr="001E2B2D">
        <w:rPr>
          <w:rFonts w:eastAsiaTheme="minorHAnsi"/>
          <w:lang w:eastAsia="en-US"/>
        </w:rPr>
        <w:t xml:space="preserve">Порядок составления и ведения бюджетной росписи, лимитов бюджетных обязательств бюджета муниципального образования «Город Вытегра», утвержденный </w:t>
      </w:r>
      <w:r w:rsidR="00DA6466" w:rsidRPr="001E2B2D">
        <w:rPr>
          <w:rFonts w:eastAsiaTheme="minorHAnsi"/>
          <w:lang w:eastAsia="en-US"/>
        </w:rPr>
        <w:t>постановление</w:t>
      </w:r>
      <w:r w:rsidRPr="001E2B2D">
        <w:rPr>
          <w:rFonts w:eastAsiaTheme="minorHAnsi"/>
          <w:lang w:eastAsia="en-US"/>
        </w:rPr>
        <w:t>м</w:t>
      </w:r>
      <w:r w:rsidR="00DA6466" w:rsidRPr="001E2B2D">
        <w:rPr>
          <w:rFonts w:eastAsiaTheme="minorHAnsi"/>
          <w:lang w:eastAsia="en-US"/>
        </w:rPr>
        <w:t xml:space="preserve"> Администрации МО «Город Вытегра» от 21.01.2015 № 11 требует приведения в соответствие со статьей 219.1. Бюджетного кодекса РФ. </w:t>
      </w:r>
    </w:p>
    <w:p w:rsidR="00DA6466" w:rsidRPr="00793D6E" w:rsidRDefault="00DA6466" w:rsidP="00793D6E">
      <w:pPr>
        <w:pStyle w:val="a6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Theme="minorHAnsi"/>
          <w:lang w:eastAsia="en-US"/>
        </w:rPr>
      </w:pPr>
      <w:r w:rsidRPr="00793D6E">
        <w:rPr>
          <w:rFonts w:eastAsiaTheme="minorHAnsi"/>
          <w:lang w:eastAsia="en-US"/>
        </w:rPr>
        <w:t>Составление бюджетной росписи Главного распорядителя не предусмотрено Порядком составления и ведения бюджетной росписи, лимитов бюджетных обязательств бюджета муниципального образования «Город Вытегра» (постановление от 21.01.2015 № 11), что является нарушением статьи 219.1. Бюджетного кодекса РФ.</w:t>
      </w:r>
      <w:r w:rsidRPr="00793D6E">
        <w:rPr>
          <w:rFonts w:eastAsiaTheme="minorHAnsi"/>
          <w:u w:val="single"/>
          <w:lang w:eastAsia="en-US"/>
        </w:rPr>
        <w:t xml:space="preserve">  </w:t>
      </w:r>
    </w:p>
    <w:p w:rsidR="003467DC" w:rsidRPr="00793D6E" w:rsidRDefault="001E2B2D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793D6E">
        <w:rPr>
          <w:rFonts w:eastAsia="Arial Unicode MS"/>
        </w:rPr>
        <w:t xml:space="preserve">При выборочной проверке оплаты работ и услуг в 2018 году по договорам выявлено 5 фактов </w:t>
      </w:r>
      <w:r w:rsidR="007C2042" w:rsidRPr="00793D6E">
        <w:rPr>
          <w:rFonts w:eastAsia="Arial Unicode MS"/>
        </w:rPr>
        <w:t xml:space="preserve">(в 2019 году 2 факта)  </w:t>
      </w:r>
      <w:r w:rsidRPr="00793D6E">
        <w:rPr>
          <w:rFonts w:eastAsia="Arial Unicode MS"/>
        </w:rPr>
        <w:t>нарушения</w:t>
      </w:r>
      <w:r w:rsidR="007C2042" w:rsidRPr="00793D6E">
        <w:rPr>
          <w:rFonts w:eastAsia="Arial Unicode MS"/>
        </w:rPr>
        <w:t xml:space="preserve"> </w:t>
      </w:r>
      <w:r w:rsidR="003467DC" w:rsidRPr="00793D6E">
        <w:rPr>
          <w:bCs/>
        </w:rPr>
        <w:t xml:space="preserve">части 13.1 статьи 34 </w:t>
      </w:r>
      <w:r w:rsidR="007C2042">
        <w:t xml:space="preserve">Федерального закона № 44 – ФЗ </w:t>
      </w:r>
      <w:r w:rsidR="009A637E">
        <w:t xml:space="preserve"> на сумму 1002,5 тыс.рублей</w:t>
      </w:r>
      <w:r w:rsidR="007C2042">
        <w:t xml:space="preserve">– нарушено условие договора о сроке оплаты за выполненные услуги. </w:t>
      </w:r>
    </w:p>
    <w:p w:rsidR="003467DC" w:rsidRPr="00793D6E" w:rsidRDefault="00113C3D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793D6E">
        <w:rPr>
          <w:rFonts w:eastAsiaTheme="minorHAnsi"/>
          <w:lang w:eastAsia="en-US"/>
        </w:rPr>
        <w:t xml:space="preserve">Муниципальные контракты и договора в 2018 и 1 полугодии 2019 заключались </w:t>
      </w:r>
      <w:r w:rsidR="007C2042" w:rsidRPr="00793D6E">
        <w:rPr>
          <w:rFonts w:eastAsiaTheme="minorHAnsi"/>
          <w:lang w:eastAsia="en-US"/>
        </w:rPr>
        <w:t xml:space="preserve">и оплачивались </w:t>
      </w:r>
      <w:r w:rsidRPr="00793D6E">
        <w:rPr>
          <w:rFonts w:eastAsiaTheme="minorHAnsi"/>
          <w:lang w:eastAsia="en-US"/>
        </w:rPr>
        <w:t>в пределах доведенных</w:t>
      </w:r>
      <w:r w:rsidR="007C2042" w:rsidRPr="00793D6E">
        <w:rPr>
          <w:rFonts w:eastAsiaTheme="minorHAnsi"/>
          <w:lang w:eastAsia="en-US"/>
        </w:rPr>
        <w:t xml:space="preserve"> лимитов бюджетных обязательств, согласно решений</w:t>
      </w:r>
      <w:r w:rsidRPr="00793D6E">
        <w:rPr>
          <w:rFonts w:eastAsiaTheme="minorHAnsi"/>
          <w:lang w:eastAsia="en-US"/>
        </w:rPr>
        <w:t xml:space="preserve"> Городского Совета МО «Город Вытегр</w:t>
      </w:r>
      <w:r w:rsidR="007C2042" w:rsidRPr="00793D6E">
        <w:rPr>
          <w:rFonts w:eastAsiaTheme="minorHAnsi"/>
          <w:lang w:eastAsia="en-US"/>
        </w:rPr>
        <w:t>а» о</w:t>
      </w:r>
      <w:r w:rsidRPr="00793D6E">
        <w:rPr>
          <w:rFonts w:eastAsiaTheme="minorHAnsi"/>
          <w:lang w:eastAsia="en-US"/>
        </w:rPr>
        <w:t xml:space="preserve"> бюджете муниципального образования с изменениями.</w:t>
      </w:r>
    </w:p>
    <w:p w:rsidR="00895EB9" w:rsidRPr="00793D6E" w:rsidRDefault="00895EB9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127D93">
        <w:rPr>
          <w:rFonts w:eastAsia="Arial Unicode MS"/>
        </w:rPr>
        <w:t>При анализе заключенных муниципальных контрактов</w:t>
      </w:r>
      <w:r w:rsidRPr="00127D93">
        <w:rPr>
          <w:rFonts w:eastAsiaTheme="minorHAnsi"/>
          <w:lang w:eastAsia="en-US"/>
        </w:rPr>
        <w:t xml:space="preserve"> на выполнение работ по содержанию автомобильных дорог общего пользования местного значения муниципального образования «Город Вытегра» с АО «Дирекция по строительству и содержанию автомобильных дорог» от 24 декабря 2018 года на сумму 620,0 тыс. рублей и от 01 июля 2019 года на сумму 1220,0 тыс. рублей выявлены факты заключения дополнительных соглашений </w:t>
      </w:r>
      <w:r w:rsidR="00127D93" w:rsidRPr="00127D93">
        <w:rPr>
          <w:rFonts w:eastAsiaTheme="minorHAnsi"/>
          <w:lang w:eastAsia="en-US"/>
        </w:rPr>
        <w:t xml:space="preserve">на увеличение цены контракта на 10 % от первоначальной цены. Основания в </w:t>
      </w:r>
      <w:r w:rsidR="00793D6E">
        <w:rPr>
          <w:rFonts w:eastAsiaTheme="minorHAnsi"/>
          <w:lang w:eastAsia="en-US"/>
        </w:rPr>
        <w:t xml:space="preserve">Дополнительных </w:t>
      </w:r>
      <w:r w:rsidR="00127D93" w:rsidRPr="00127D93">
        <w:rPr>
          <w:rFonts w:eastAsiaTheme="minorHAnsi"/>
          <w:lang w:eastAsia="en-US"/>
        </w:rPr>
        <w:t>Соглашениях</w:t>
      </w:r>
      <w:r w:rsidRPr="00127D93">
        <w:rPr>
          <w:rFonts w:eastAsiaTheme="minorHAnsi"/>
          <w:lang w:eastAsia="en-US"/>
        </w:rPr>
        <w:t xml:space="preserve"> для увели</w:t>
      </w:r>
      <w:r w:rsidR="00127D93" w:rsidRPr="00127D93">
        <w:rPr>
          <w:rFonts w:eastAsiaTheme="minorHAnsi"/>
          <w:lang w:eastAsia="en-US"/>
        </w:rPr>
        <w:t>чения цены контракта отсутствуют</w:t>
      </w:r>
      <w:r w:rsidRPr="00127D93">
        <w:rPr>
          <w:rFonts w:eastAsiaTheme="minorHAnsi"/>
          <w:lang w:eastAsia="en-US"/>
        </w:rPr>
        <w:t>.</w:t>
      </w:r>
    </w:p>
    <w:p w:rsidR="00127D93" w:rsidRPr="00793D6E" w:rsidRDefault="00127D93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127D93">
        <w:t>При сверке актов о приемке выполненных работ с техническим заданием установлены 2</w:t>
      </w:r>
      <w:r w:rsidRPr="00127D93">
        <w:rPr>
          <w:rFonts w:eastAsia="Arial Unicode MS"/>
        </w:rPr>
        <w:t xml:space="preserve"> факта принятия и оплаты работ, отсутствующих в техническом задании при заключении муниципальных контрактов:  от </w:t>
      </w:r>
      <w:r w:rsidRPr="00127D93">
        <w:rPr>
          <w:rFonts w:eastAsiaTheme="minorHAnsi"/>
          <w:lang w:eastAsia="en-US"/>
        </w:rPr>
        <w:t>08 апреля 2019 на сумму 19,6 тыс.рублей и от 01 июля 2019 на сумму 12,2 тыс.рублей.</w:t>
      </w:r>
    </w:p>
    <w:p w:rsidR="003467DC" w:rsidRPr="00793D6E" w:rsidRDefault="00127D93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Выявлен факт отражения в Единой информационной системе закупок </w:t>
      </w:r>
      <w:r w:rsidR="00793D6E">
        <w:rPr>
          <w:rFonts w:eastAsiaTheme="minorHAnsi"/>
          <w:lang w:eastAsia="en-US"/>
        </w:rPr>
        <w:t xml:space="preserve">недостоверной информации о сумме оплаченных работ по муниципальному контракту </w:t>
      </w:r>
      <w:r>
        <w:rPr>
          <w:rFonts w:eastAsiaTheme="minorHAnsi"/>
          <w:lang w:eastAsia="en-US"/>
        </w:rPr>
        <w:t xml:space="preserve"> </w:t>
      </w:r>
      <w:r w:rsidR="00793D6E" w:rsidRPr="00A2603D">
        <w:rPr>
          <w:rFonts w:eastAsiaTheme="minorHAnsi"/>
          <w:lang w:eastAsia="en-US"/>
        </w:rPr>
        <w:t>с АО «Дирекция по строительству и содержанию автомобильных дорог»</w:t>
      </w:r>
      <w:r w:rsidR="00793D6E">
        <w:rPr>
          <w:rFonts w:eastAsiaTheme="minorHAnsi"/>
          <w:lang w:eastAsia="en-US"/>
        </w:rPr>
        <w:t xml:space="preserve"> от </w:t>
      </w:r>
      <w:r w:rsidR="00793D6E" w:rsidRPr="00A2603D">
        <w:rPr>
          <w:rFonts w:eastAsiaTheme="minorHAnsi"/>
          <w:lang w:eastAsia="en-US"/>
        </w:rPr>
        <w:t xml:space="preserve">08 апреля 2019 </w:t>
      </w:r>
      <w:r w:rsidR="00793D6E" w:rsidRPr="00A2603D">
        <w:rPr>
          <w:rFonts w:eastAsiaTheme="minorHAnsi"/>
          <w:lang w:eastAsia="en-US"/>
        </w:rPr>
        <w:lastRenderedPageBreak/>
        <w:t>года на сумму 620,0 тыс. рублей.</w:t>
      </w:r>
      <w:r w:rsidR="00793D6E">
        <w:rPr>
          <w:rFonts w:eastAsiaTheme="minorHAnsi"/>
          <w:lang w:eastAsia="en-US"/>
        </w:rPr>
        <w:t xml:space="preserve"> Отклонения составили 349,7 тыс.рублей.</w:t>
      </w:r>
    </w:p>
    <w:p w:rsidR="00793D6E" w:rsidRDefault="00895EB9" w:rsidP="00793D6E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  <w:r w:rsidRPr="00793D6E">
        <w:rPr>
          <w:rFonts w:eastAsiaTheme="minorHAnsi"/>
          <w:lang w:eastAsia="en-US"/>
        </w:rPr>
        <w:t xml:space="preserve">          </w:t>
      </w:r>
      <w:r w:rsidR="00793D6E" w:rsidRPr="00793D6E">
        <w:rPr>
          <w:rFonts w:eastAsia="Arial Unicode MS"/>
        </w:rPr>
        <w:t xml:space="preserve">В ходе проверки фактов нецелевого использования бюджетных средств, выделенных на осуществление дорожной деятельности, не выявлено. </w:t>
      </w:r>
    </w:p>
    <w:p w:rsidR="00793D6E" w:rsidRPr="00793D6E" w:rsidRDefault="00793D6E" w:rsidP="00793D6E">
      <w:pPr>
        <w:pStyle w:val="a6"/>
        <w:widowControl w:val="0"/>
        <w:tabs>
          <w:tab w:val="left" w:pos="0"/>
        </w:tabs>
        <w:suppressAutoHyphens/>
        <w:autoSpaceDE w:val="0"/>
        <w:ind w:left="0" w:firstLine="567"/>
        <w:jc w:val="both"/>
        <w:rPr>
          <w:rFonts w:eastAsia="Arial Unicode MS"/>
        </w:rPr>
      </w:pPr>
    </w:p>
    <w:p w:rsidR="003A282A" w:rsidRDefault="003A282A" w:rsidP="0005139B">
      <w:pPr>
        <w:shd w:val="clear" w:color="auto" w:fill="FFFFFF"/>
        <w:jc w:val="both"/>
      </w:pPr>
    </w:p>
    <w:p w:rsidR="003E0BB2" w:rsidRDefault="00BB38E8" w:rsidP="0005139B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A87D55">
        <w:t xml:space="preserve"> </w:t>
      </w:r>
      <w:r w:rsidR="00E37F04">
        <w:t>34714,1</w:t>
      </w:r>
      <w:r w:rsidR="00633921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="00633921">
        <w:t>, вы</w:t>
      </w:r>
      <w:r w:rsidR="00DF3EC9">
        <w:t>явлено нарушений на сумму</w:t>
      </w:r>
      <w:r w:rsidR="00783B26">
        <w:t xml:space="preserve"> </w:t>
      </w:r>
      <w:r w:rsidR="0047185A">
        <w:t>1034,3</w:t>
      </w:r>
      <w:r w:rsidR="00B36D84">
        <w:t xml:space="preserve"> </w:t>
      </w:r>
      <w:r w:rsidR="00D26ED1">
        <w:t xml:space="preserve">тыс.рублей </w:t>
      </w:r>
      <w:r w:rsidR="00E37F04">
        <w:t>(2,98</w:t>
      </w:r>
      <w:r w:rsidR="002C1083">
        <w:t xml:space="preserve"> </w:t>
      </w:r>
      <w:r w:rsidR="00633921">
        <w:t>%).</w:t>
      </w:r>
      <w:r w:rsidR="00B96991" w:rsidRPr="00F53518">
        <w:t xml:space="preserve"> </w:t>
      </w:r>
    </w:p>
    <w:p w:rsidR="00633921" w:rsidRDefault="00633921" w:rsidP="0005139B">
      <w:pPr>
        <w:shd w:val="clear" w:color="auto" w:fill="FFFFFF"/>
        <w:jc w:val="both"/>
        <w:rPr>
          <w:b/>
        </w:rPr>
      </w:pPr>
    </w:p>
    <w:p w:rsidR="00480176" w:rsidRPr="00525407" w:rsidRDefault="00480176" w:rsidP="0005139B">
      <w:pPr>
        <w:shd w:val="clear" w:color="auto" w:fill="FFFFFF"/>
        <w:jc w:val="both"/>
      </w:pPr>
    </w:p>
    <w:p w:rsidR="00083A2D" w:rsidRDefault="00175AB6" w:rsidP="0005139B">
      <w:pPr>
        <w:shd w:val="clear" w:color="auto" w:fill="FFFFFF"/>
        <w:jc w:val="both"/>
        <w:rPr>
          <w:b/>
        </w:rPr>
      </w:pPr>
      <w:r w:rsidRPr="00525407">
        <w:rPr>
          <w:b/>
        </w:rPr>
        <w:t xml:space="preserve">Предложения по устранению выявленных нарушений и недостатков в управлении и ведомственном контроле, правовом </w:t>
      </w:r>
      <w:r w:rsidR="00480176">
        <w:rPr>
          <w:b/>
        </w:rPr>
        <w:t>регулировании проверяемой сферы:</w:t>
      </w:r>
    </w:p>
    <w:p w:rsidR="00E37F04" w:rsidRDefault="00D56EE9" w:rsidP="00613785">
      <w:pPr>
        <w:shd w:val="clear" w:color="auto" w:fill="FFFFFF"/>
        <w:ind w:firstLine="567"/>
        <w:jc w:val="both"/>
        <w:rPr>
          <w:u w:val="single"/>
        </w:rPr>
      </w:pPr>
      <w:r>
        <w:rPr>
          <w:u w:val="single"/>
        </w:rPr>
        <w:t>Администрац</w:t>
      </w:r>
      <w:r w:rsidR="0005139B">
        <w:rPr>
          <w:u w:val="single"/>
        </w:rPr>
        <w:t>ии</w:t>
      </w:r>
      <w:r w:rsidR="00D26ED1">
        <w:rPr>
          <w:u w:val="single"/>
        </w:rPr>
        <w:t xml:space="preserve"> Муниципального образования «Город Вытегра»</w:t>
      </w:r>
      <w:r w:rsidR="008C2B42">
        <w:rPr>
          <w:u w:val="single"/>
        </w:rPr>
        <w:t xml:space="preserve"> </w:t>
      </w:r>
    </w:p>
    <w:p w:rsidR="00D26ED1" w:rsidRPr="00EB6C42" w:rsidRDefault="00E37F04" w:rsidP="00613785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</w:pPr>
      <w:r w:rsidRPr="00EB6C42">
        <w:t>И</w:t>
      </w:r>
      <w:r w:rsidR="008C2B42" w:rsidRPr="00EB6C42">
        <w:t>сключить в дальнейшей работе</w:t>
      </w:r>
      <w:r w:rsidR="00783B26" w:rsidRPr="00EB6C42">
        <w:t xml:space="preserve"> </w:t>
      </w:r>
      <w:r w:rsidR="008C2B42">
        <w:t>нарушения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</w:t>
      </w:r>
      <w:r w:rsidR="00D26ED1">
        <w:t>ых нужд»</w:t>
      </w:r>
      <w:r w:rsidR="00E05B1E">
        <w:t>:</w:t>
      </w:r>
    </w:p>
    <w:p w:rsidR="008C2B42" w:rsidRDefault="00E05B1E" w:rsidP="00613785">
      <w:pPr>
        <w:jc w:val="both"/>
      </w:pPr>
      <w:r>
        <w:t>-</w:t>
      </w:r>
      <w:r w:rsidR="008C2B42">
        <w:t xml:space="preserve"> части</w:t>
      </w:r>
      <w:r>
        <w:t xml:space="preserve"> 13.1 статьи 34</w:t>
      </w:r>
      <w:r w:rsidR="008C2B42">
        <w:t xml:space="preserve"> в части соблюдения сроков оплаты по заключенным договорам;</w:t>
      </w:r>
    </w:p>
    <w:p w:rsidR="00E37F04" w:rsidRDefault="00E37F04" w:rsidP="00613785">
      <w:pPr>
        <w:jc w:val="both"/>
      </w:pPr>
      <w:r>
        <w:t>-</w:t>
      </w:r>
      <w:r w:rsidRPr="00E37F04">
        <w:t xml:space="preserve"> части 1 статьи 95</w:t>
      </w:r>
      <w:r>
        <w:t xml:space="preserve"> в части обязательного обоснования изменения цены контракта;</w:t>
      </w:r>
    </w:p>
    <w:p w:rsidR="00E37F04" w:rsidRDefault="00E37F04" w:rsidP="00613785">
      <w:pPr>
        <w:jc w:val="both"/>
      </w:pPr>
      <w:r>
        <w:t xml:space="preserve">-контроля за отражением информации в ЕИС о закупках. </w:t>
      </w:r>
    </w:p>
    <w:p w:rsidR="00E37F04" w:rsidRDefault="00E37F04" w:rsidP="00613785">
      <w:pPr>
        <w:ind w:firstLine="567"/>
        <w:jc w:val="both"/>
      </w:pPr>
      <w:r>
        <w:t>2. Определить решением Город</w:t>
      </w:r>
      <w:r w:rsidR="00EB6C42">
        <w:t xml:space="preserve">ского Совета МУ «Город Вытегра» </w:t>
      </w:r>
      <w:r>
        <w:t>уполномоченный орган местного самоуправления по исполнению полномочий в отношении дорожной деятельности</w:t>
      </w:r>
      <w:r w:rsidR="00613785">
        <w:t>.</w:t>
      </w:r>
      <w:r>
        <w:t xml:space="preserve"> </w:t>
      </w:r>
    </w:p>
    <w:p w:rsidR="00E37F04" w:rsidRDefault="00E37F04" w:rsidP="00613785">
      <w:pPr>
        <w:ind w:firstLine="567"/>
        <w:jc w:val="both"/>
      </w:pPr>
      <w:r>
        <w:t>3.</w:t>
      </w:r>
      <w:r>
        <w:tab/>
        <w:t>Во исполнение требований Федерального закона от 08.11.2007 года №</w:t>
      </w:r>
      <w:r w:rsidR="00613785">
        <w:t xml:space="preserve"> </w:t>
      </w:r>
      <w:r>
        <w:t xml:space="preserve">257-ФЗ </w:t>
      </w:r>
      <w:r w:rsidRPr="00A2603D">
        <w:t>«Об автомобильных дорогах и дорожной деятельности в Российской Федерации и о внесении изменений в отдельные законодател</w:t>
      </w:r>
      <w:r w:rsidR="00613785">
        <w:t>ьные акты Российской Федерации»:</w:t>
      </w:r>
    </w:p>
    <w:p w:rsidR="00E37F04" w:rsidRDefault="00E37F04" w:rsidP="00613785">
      <w:pPr>
        <w:jc w:val="both"/>
      </w:pPr>
      <w:r>
        <w:t>- провести инвентаризацию всех автомобильных дорог местного значения в МО «Город Вытегра»;</w:t>
      </w:r>
    </w:p>
    <w:p w:rsidR="00E37F04" w:rsidRDefault="00E37F04" w:rsidP="00613785">
      <w:pPr>
        <w:jc w:val="both"/>
      </w:pPr>
      <w:r>
        <w:t>-утвердить Перечень муниципальных автомобильных дорог;</w:t>
      </w:r>
    </w:p>
    <w:p w:rsidR="00E37F04" w:rsidRDefault="00613785" w:rsidP="00613785">
      <w:pPr>
        <w:jc w:val="both"/>
      </w:pPr>
      <w:r>
        <w:t xml:space="preserve">-разработать </w:t>
      </w:r>
      <w:r w:rsidR="00E37F04">
        <w:t>Технические паспорта на автомобильные дороги</w:t>
      </w:r>
      <w:r>
        <w:t xml:space="preserve"> местного значения и сооружения;</w:t>
      </w:r>
    </w:p>
    <w:p w:rsidR="00E05B1E" w:rsidRDefault="00613785" w:rsidP="00613785">
      <w:pPr>
        <w:jc w:val="both"/>
      </w:pPr>
      <w:r>
        <w:t xml:space="preserve">-утвердить </w:t>
      </w:r>
      <w:r w:rsidR="00E37F04">
        <w:t xml:space="preserve">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 в </w:t>
      </w:r>
      <w:r>
        <w:t>МО «Город Вытегра»</w:t>
      </w:r>
      <w:r w:rsidR="00E37F04">
        <w:t>.</w:t>
      </w:r>
    </w:p>
    <w:p w:rsidR="00E37F04" w:rsidRDefault="00E37F04" w:rsidP="0005139B">
      <w:pPr>
        <w:jc w:val="both"/>
      </w:pPr>
    </w:p>
    <w:p w:rsidR="00272FE3" w:rsidRDefault="00272FE3" w:rsidP="00613785">
      <w:pPr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Другие предложения:</w:t>
      </w:r>
      <w:r w:rsidRPr="00272FE3">
        <w:rPr>
          <w:u w:val="single"/>
          <w:lang w:eastAsia="en-US"/>
        </w:rPr>
        <w:t xml:space="preserve"> </w:t>
      </w:r>
      <w:r w:rsidR="00613785">
        <w:rPr>
          <w:u w:val="single"/>
          <w:lang w:eastAsia="en-US"/>
        </w:rPr>
        <w:t>материалы экспертно-аналитического мероприятия направить инициатору проверки – в Прокуратуру Вытегорского района.</w:t>
      </w:r>
    </w:p>
    <w:p w:rsidR="002C0F6B" w:rsidRPr="00272FE3" w:rsidRDefault="002C0F6B" w:rsidP="0005139B">
      <w:pPr>
        <w:jc w:val="both"/>
        <w:rPr>
          <w:u w:val="single"/>
          <w:lang w:eastAsia="en-US"/>
        </w:rPr>
      </w:pPr>
    </w:p>
    <w:p w:rsidR="00272FE3" w:rsidRPr="00272FE3" w:rsidRDefault="00272FE3" w:rsidP="0005139B">
      <w:pPr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Предлагаемые представления и/или предписания</w:t>
      </w:r>
      <w:r w:rsidR="002C0F6B">
        <w:rPr>
          <w:lang w:eastAsia="en-US"/>
        </w:rPr>
        <w:t xml:space="preserve">: </w:t>
      </w:r>
      <w:r w:rsidR="00480176">
        <w:rPr>
          <w:u w:val="single"/>
          <w:lang w:eastAsia="en-US"/>
        </w:rPr>
        <w:t xml:space="preserve">информационное письмо с предложениями </w:t>
      </w:r>
      <w:r w:rsidR="00E05B1E">
        <w:rPr>
          <w:u w:val="single"/>
          <w:lang w:eastAsia="en-US"/>
        </w:rPr>
        <w:t xml:space="preserve"> об устранении в дальнейшем нарушений</w:t>
      </w:r>
      <w:r w:rsidRPr="00272FE3">
        <w:rPr>
          <w:u w:val="single"/>
          <w:lang w:eastAsia="en-US"/>
        </w:rPr>
        <w:t xml:space="preserve"> </w:t>
      </w:r>
      <w:r w:rsidR="00D56EE9">
        <w:rPr>
          <w:u w:val="single"/>
          <w:lang w:eastAsia="en-US"/>
        </w:rPr>
        <w:t>Главе</w:t>
      </w:r>
      <w:r w:rsidR="00D26ED1">
        <w:rPr>
          <w:u w:val="single"/>
          <w:lang w:eastAsia="en-US"/>
        </w:rPr>
        <w:t xml:space="preserve"> Администрации МО «Город Вытегра». </w:t>
      </w:r>
    </w:p>
    <w:p w:rsidR="00480176" w:rsidRPr="00272FE3" w:rsidRDefault="00480176" w:rsidP="0005139B">
      <w:pPr>
        <w:jc w:val="both"/>
        <w:rPr>
          <w:u w:val="single"/>
          <w:lang w:eastAsia="en-US"/>
        </w:rPr>
      </w:pPr>
    </w:p>
    <w:p w:rsidR="00272FE3" w:rsidRPr="00272FE3" w:rsidRDefault="00272FE3" w:rsidP="0005139B">
      <w:pPr>
        <w:jc w:val="both"/>
        <w:rPr>
          <w:lang w:eastAsia="en-US"/>
        </w:rPr>
      </w:pPr>
      <w:r w:rsidRPr="00272FE3">
        <w:rPr>
          <w:lang w:eastAsia="en-US"/>
        </w:rPr>
        <w:t xml:space="preserve">Председатель </w:t>
      </w:r>
    </w:p>
    <w:p w:rsidR="00272FE3" w:rsidRPr="00272FE3" w:rsidRDefault="00272FE3" w:rsidP="0005139B">
      <w:pPr>
        <w:jc w:val="both"/>
        <w:rPr>
          <w:lang w:eastAsia="en-US"/>
        </w:rPr>
      </w:pPr>
      <w:r w:rsidRPr="00272FE3">
        <w:rPr>
          <w:lang w:eastAsia="en-US"/>
        </w:rPr>
        <w:t xml:space="preserve">Ревизионной комиссии                                              _____________             </w:t>
      </w:r>
      <w:r w:rsidRPr="00272FE3">
        <w:rPr>
          <w:u w:val="single"/>
          <w:lang w:eastAsia="en-US"/>
        </w:rPr>
        <w:t>/ Н.В.Зелинская/</w:t>
      </w:r>
      <w:r w:rsidRPr="00272FE3">
        <w:rPr>
          <w:lang w:eastAsia="en-US"/>
        </w:rPr>
        <w:t xml:space="preserve">                                                                                                                           </w:t>
      </w:r>
    </w:p>
    <w:p w:rsidR="00716B31" w:rsidRPr="00525407" w:rsidRDefault="00716B31" w:rsidP="00E05B1E">
      <w:pPr>
        <w:ind w:firstLine="709"/>
        <w:jc w:val="both"/>
        <w:rPr>
          <w:lang w:eastAsia="en-US"/>
        </w:rPr>
      </w:pPr>
    </w:p>
    <w:sectPr w:rsidR="00716B31" w:rsidRPr="00525407" w:rsidSect="007B0F67">
      <w:foot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44" w:rsidRDefault="00595944" w:rsidP="00B753B5">
      <w:r>
        <w:separator/>
      </w:r>
    </w:p>
  </w:endnote>
  <w:endnote w:type="continuationSeparator" w:id="0">
    <w:p w:rsidR="00595944" w:rsidRDefault="00595944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:rsidR="00E46B3E" w:rsidRDefault="00E46B3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B3E" w:rsidRDefault="00E46B3E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44" w:rsidRDefault="00595944" w:rsidP="00B753B5">
      <w:r>
        <w:separator/>
      </w:r>
    </w:p>
  </w:footnote>
  <w:footnote w:type="continuationSeparator" w:id="0">
    <w:p w:rsidR="00595944" w:rsidRDefault="00595944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8387239"/>
    <w:multiLevelType w:val="hybridMultilevel"/>
    <w:tmpl w:val="7F823182"/>
    <w:lvl w:ilvl="0" w:tplc="DA568F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6590"/>
    <w:multiLevelType w:val="hybridMultilevel"/>
    <w:tmpl w:val="86FE27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1596"/>
    <w:multiLevelType w:val="hybridMultilevel"/>
    <w:tmpl w:val="3208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5648"/>
    <w:multiLevelType w:val="hybridMultilevel"/>
    <w:tmpl w:val="BCD81B9A"/>
    <w:lvl w:ilvl="0" w:tplc="1184636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39BA61CF"/>
    <w:multiLevelType w:val="hybridMultilevel"/>
    <w:tmpl w:val="58F29D76"/>
    <w:lvl w:ilvl="0" w:tplc="48B6F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553C"/>
    <w:rsid w:val="00027E65"/>
    <w:rsid w:val="00030785"/>
    <w:rsid w:val="000332A9"/>
    <w:rsid w:val="000379AD"/>
    <w:rsid w:val="0004139E"/>
    <w:rsid w:val="0004531C"/>
    <w:rsid w:val="00050143"/>
    <w:rsid w:val="000504A2"/>
    <w:rsid w:val="0005139B"/>
    <w:rsid w:val="00056081"/>
    <w:rsid w:val="0006792A"/>
    <w:rsid w:val="00067BF5"/>
    <w:rsid w:val="0007012B"/>
    <w:rsid w:val="00070A77"/>
    <w:rsid w:val="00080C3F"/>
    <w:rsid w:val="00082B90"/>
    <w:rsid w:val="00082C17"/>
    <w:rsid w:val="00083A2D"/>
    <w:rsid w:val="00083DAC"/>
    <w:rsid w:val="00084020"/>
    <w:rsid w:val="00085AC4"/>
    <w:rsid w:val="0009167F"/>
    <w:rsid w:val="0009345A"/>
    <w:rsid w:val="00094496"/>
    <w:rsid w:val="00096951"/>
    <w:rsid w:val="000B6116"/>
    <w:rsid w:val="000C00E3"/>
    <w:rsid w:val="000C2FEB"/>
    <w:rsid w:val="000C7B6A"/>
    <w:rsid w:val="000D0B41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3C3D"/>
    <w:rsid w:val="00114FD8"/>
    <w:rsid w:val="00115851"/>
    <w:rsid w:val="00115AD4"/>
    <w:rsid w:val="00117943"/>
    <w:rsid w:val="00120DAA"/>
    <w:rsid w:val="00121B91"/>
    <w:rsid w:val="001221C0"/>
    <w:rsid w:val="001251F2"/>
    <w:rsid w:val="00127D93"/>
    <w:rsid w:val="00130556"/>
    <w:rsid w:val="0013453C"/>
    <w:rsid w:val="00137993"/>
    <w:rsid w:val="00140CB6"/>
    <w:rsid w:val="00142FAD"/>
    <w:rsid w:val="00144E85"/>
    <w:rsid w:val="00150D9A"/>
    <w:rsid w:val="0015485D"/>
    <w:rsid w:val="00155DD3"/>
    <w:rsid w:val="001577FE"/>
    <w:rsid w:val="00162717"/>
    <w:rsid w:val="00162D11"/>
    <w:rsid w:val="0016356B"/>
    <w:rsid w:val="001641D2"/>
    <w:rsid w:val="00165C13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12D2"/>
    <w:rsid w:val="001D273B"/>
    <w:rsid w:val="001D390B"/>
    <w:rsid w:val="001D497C"/>
    <w:rsid w:val="001E0F23"/>
    <w:rsid w:val="001E24F4"/>
    <w:rsid w:val="001E2B2D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4D22"/>
    <w:rsid w:val="00236DE6"/>
    <w:rsid w:val="00241AF4"/>
    <w:rsid w:val="0024335E"/>
    <w:rsid w:val="00243589"/>
    <w:rsid w:val="00243B17"/>
    <w:rsid w:val="00252620"/>
    <w:rsid w:val="00253CD0"/>
    <w:rsid w:val="00255752"/>
    <w:rsid w:val="00261B26"/>
    <w:rsid w:val="00261E0D"/>
    <w:rsid w:val="002628A6"/>
    <w:rsid w:val="00263E4F"/>
    <w:rsid w:val="00264DEE"/>
    <w:rsid w:val="00266623"/>
    <w:rsid w:val="00267703"/>
    <w:rsid w:val="00271948"/>
    <w:rsid w:val="00272916"/>
    <w:rsid w:val="00272FE3"/>
    <w:rsid w:val="00282186"/>
    <w:rsid w:val="002831FE"/>
    <w:rsid w:val="002837B8"/>
    <w:rsid w:val="00292A07"/>
    <w:rsid w:val="002956F7"/>
    <w:rsid w:val="00297CC1"/>
    <w:rsid w:val="002A060A"/>
    <w:rsid w:val="002A0AA0"/>
    <w:rsid w:val="002A4DDE"/>
    <w:rsid w:val="002B0DF2"/>
    <w:rsid w:val="002B3F6F"/>
    <w:rsid w:val="002B5A86"/>
    <w:rsid w:val="002B7592"/>
    <w:rsid w:val="002C06C5"/>
    <w:rsid w:val="002C0F6B"/>
    <w:rsid w:val="002C1083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7D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692B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0BB2"/>
    <w:rsid w:val="003E50E2"/>
    <w:rsid w:val="003F3994"/>
    <w:rsid w:val="0040144B"/>
    <w:rsid w:val="004043C2"/>
    <w:rsid w:val="00405772"/>
    <w:rsid w:val="00405CE2"/>
    <w:rsid w:val="00407365"/>
    <w:rsid w:val="00411FAB"/>
    <w:rsid w:val="00412E79"/>
    <w:rsid w:val="0043247E"/>
    <w:rsid w:val="00433887"/>
    <w:rsid w:val="004339F8"/>
    <w:rsid w:val="004342C5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185A"/>
    <w:rsid w:val="00473ADC"/>
    <w:rsid w:val="00474384"/>
    <w:rsid w:val="004763C1"/>
    <w:rsid w:val="00480176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A5D20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4201"/>
    <w:rsid w:val="004E64C5"/>
    <w:rsid w:val="004E726F"/>
    <w:rsid w:val="004E7ABE"/>
    <w:rsid w:val="004F5DCE"/>
    <w:rsid w:val="004F7DA1"/>
    <w:rsid w:val="0050041D"/>
    <w:rsid w:val="00502095"/>
    <w:rsid w:val="005026C3"/>
    <w:rsid w:val="005029BC"/>
    <w:rsid w:val="00502AD4"/>
    <w:rsid w:val="00507874"/>
    <w:rsid w:val="00510BDB"/>
    <w:rsid w:val="00510E95"/>
    <w:rsid w:val="005144EC"/>
    <w:rsid w:val="00522B5C"/>
    <w:rsid w:val="00525407"/>
    <w:rsid w:val="005256DF"/>
    <w:rsid w:val="005268B0"/>
    <w:rsid w:val="0053006A"/>
    <w:rsid w:val="00530819"/>
    <w:rsid w:val="00531FB8"/>
    <w:rsid w:val="00543BC5"/>
    <w:rsid w:val="00546E85"/>
    <w:rsid w:val="00547559"/>
    <w:rsid w:val="00552484"/>
    <w:rsid w:val="00552D4E"/>
    <w:rsid w:val="00555F46"/>
    <w:rsid w:val="00561755"/>
    <w:rsid w:val="00561C1A"/>
    <w:rsid w:val="00564078"/>
    <w:rsid w:val="00564B43"/>
    <w:rsid w:val="0056691E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4292"/>
    <w:rsid w:val="005943EE"/>
    <w:rsid w:val="00595944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3785"/>
    <w:rsid w:val="006142E4"/>
    <w:rsid w:val="0061454B"/>
    <w:rsid w:val="006175E3"/>
    <w:rsid w:val="00620B0E"/>
    <w:rsid w:val="00623149"/>
    <w:rsid w:val="006235AF"/>
    <w:rsid w:val="0062433C"/>
    <w:rsid w:val="00627D3D"/>
    <w:rsid w:val="00627F62"/>
    <w:rsid w:val="00630A70"/>
    <w:rsid w:val="006315B8"/>
    <w:rsid w:val="00633921"/>
    <w:rsid w:val="00635013"/>
    <w:rsid w:val="00637B32"/>
    <w:rsid w:val="00641341"/>
    <w:rsid w:val="00643865"/>
    <w:rsid w:val="00657DEB"/>
    <w:rsid w:val="00660549"/>
    <w:rsid w:val="00660B17"/>
    <w:rsid w:val="006616E4"/>
    <w:rsid w:val="00661AC8"/>
    <w:rsid w:val="006629D5"/>
    <w:rsid w:val="00667588"/>
    <w:rsid w:val="00670535"/>
    <w:rsid w:val="0067375F"/>
    <w:rsid w:val="00677321"/>
    <w:rsid w:val="0068196B"/>
    <w:rsid w:val="006841F6"/>
    <w:rsid w:val="00694D1A"/>
    <w:rsid w:val="00695B92"/>
    <w:rsid w:val="00695D87"/>
    <w:rsid w:val="00696FE7"/>
    <w:rsid w:val="006A634C"/>
    <w:rsid w:val="006A7849"/>
    <w:rsid w:val="006B204C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5C19"/>
    <w:rsid w:val="006F6BC0"/>
    <w:rsid w:val="0070029A"/>
    <w:rsid w:val="0070128A"/>
    <w:rsid w:val="00702AD0"/>
    <w:rsid w:val="007103CF"/>
    <w:rsid w:val="00712924"/>
    <w:rsid w:val="00716B31"/>
    <w:rsid w:val="00716D47"/>
    <w:rsid w:val="0072005A"/>
    <w:rsid w:val="00723538"/>
    <w:rsid w:val="00725356"/>
    <w:rsid w:val="0073054D"/>
    <w:rsid w:val="00731B95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60B"/>
    <w:rsid w:val="00763A82"/>
    <w:rsid w:val="00764498"/>
    <w:rsid w:val="007644BA"/>
    <w:rsid w:val="007647C8"/>
    <w:rsid w:val="007673BA"/>
    <w:rsid w:val="00773091"/>
    <w:rsid w:val="00773275"/>
    <w:rsid w:val="00773833"/>
    <w:rsid w:val="0078134E"/>
    <w:rsid w:val="00782E31"/>
    <w:rsid w:val="00783B26"/>
    <w:rsid w:val="00786E62"/>
    <w:rsid w:val="00787A10"/>
    <w:rsid w:val="00793D6E"/>
    <w:rsid w:val="00795D08"/>
    <w:rsid w:val="00795E8D"/>
    <w:rsid w:val="007A011A"/>
    <w:rsid w:val="007A4C76"/>
    <w:rsid w:val="007A660B"/>
    <w:rsid w:val="007A7799"/>
    <w:rsid w:val="007B0038"/>
    <w:rsid w:val="007B0F67"/>
    <w:rsid w:val="007B1E3B"/>
    <w:rsid w:val="007B4C0B"/>
    <w:rsid w:val="007B50E5"/>
    <w:rsid w:val="007B6360"/>
    <w:rsid w:val="007C023D"/>
    <w:rsid w:val="007C1354"/>
    <w:rsid w:val="007C2042"/>
    <w:rsid w:val="007C5669"/>
    <w:rsid w:val="007C738B"/>
    <w:rsid w:val="007D26ED"/>
    <w:rsid w:val="007D3C75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12055"/>
    <w:rsid w:val="00812B65"/>
    <w:rsid w:val="008153FE"/>
    <w:rsid w:val="00822A91"/>
    <w:rsid w:val="00826077"/>
    <w:rsid w:val="0082780C"/>
    <w:rsid w:val="00832C5D"/>
    <w:rsid w:val="00834C0D"/>
    <w:rsid w:val="00835A79"/>
    <w:rsid w:val="00840F0A"/>
    <w:rsid w:val="008454A3"/>
    <w:rsid w:val="00845D84"/>
    <w:rsid w:val="00845F77"/>
    <w:rsid w:val="008474E2"/>
    <w:rsid w:val="00852440"/>
    <w:rsid w:val="00854106"/>
    <w:rsid w:val="00854D74"/>
    <w:rsid w:val="00855B19"/>
    <w:rsid w:val="00856262"/>
    <w:rsid w:val="00865178"/>
    <w:rsid w:val="0086784E"/>
    <w:rsid w:val="00872F14"/>
    <w:rsid w:val="0087308A"/>
    <w:rsid w:val="00875CEB"/>
    <w:rsid w:val="00881070"/>
    <w:rsid w:val="008822E4"/>
    <w:rsid w:val="00884C6C"/>
    <w:rsid w:val="00885428"/>
    <w:rsid w:val="008867AE"/>
    <w:rsid w:val="00891BC1"/>
    <w:rsid w:val="00891D95"/>
    <w:rsid w:val="00894FBB"/>
    <w:rsid w:val="00895EB9"/>
    <w:rsid w:val="008A048C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13EE"/>
    <w:rsid w:val="008C2B42"/>
    <w:rsid w:val="008C4934"/>
    <w:rsid w:val="008C585B"/>
    <w:rsid w:val="008D2518"/>
    <w:rsid w:val="008D2CE1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084A"/>
    <w:rsid w:val="009123F8"/>
    <w:rsid w:val="009130E4"/>
    <w:rsid w:val="0091748C"/>
    <w:rsid w:val="00921903"/>
    <w:rsid w:val="009219E2"/>
    <w:rsid w:val="00923580"/>
    <w:rsid w:val="00923F18"/>
    <w:rsid w:val="00926633"/>
    <w:rsid w:val="009277EF"/>
    <w:rsid w:val="00930551"/>
    <w:rsid w:val="00930DBE"/>
    <w:rsid w:val="00930E0D"/>
    <w:rsid w:val="00933658"/>
    <w:rsid w:val="00934190"/>
    <w:rsid w:val="00935D15"/>
    <w:rsid w:val="00936809"/>
    <w:rsid w:val="009375C2"/>
    <w:rsid w:val="00941E4E"/>
    <w:rsid w:val="0094284C"/>
    <w:rsid w:val="00942D74"/>
    <w:rsid w:val="0094635F"/>
    <w:rsid w:val="009470EB"/>
    <w:rsid w:val="009518A1"/>
    <w:rsid w:val="009557BD"/>
    <w:rsid w:val="00960557"/>
    <w:rsid w:val="009656A3"/>
    <w:rsid w:val="009657D7"/>
    <w:rsid w:val="009705D2"/>
    <w:rsid w:val="00970FDA"/>
    <w:rsid w:val="00971A3A"/>
    <w:rsid w:val="0097200D"/>
    <w:rsid w:val="009759A7"/>
    <w:rsid w:val="00977801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37E"/>
    <w:rsid w:val="009A6D5A"/>
    <w:rsid w:val="009A6DD7"/>
    <w:rsid w:val="009A772D"/>
    <w:rsid w:val="009A7E48"/>
    <w:rsid w:val="009B707D"/>
    <w:rsid w:val="009B791B"/>
    <w:rsid w:val="009B7E52"/>
    <w:rsid w:val="009C1534"/>
    <w:rsid w:val="009C167F"/>
    <w:rsid w:val="009C49AC"/>
    <w:rsid w:val="009C5ADD"/>
    <w:rsid w:val="009D2D54"/>
    <w:rsid w:val="009D2F12"/>
    <w:rsid w:val="009D56EB"/>
    <w:rsid w:val="009D74C3"/>
    <w:rsid w:val="009E0D28"/>
    <w:rsid w:val="009E101E"/>
    <w:rsid w:val="009E5B9A"/>
    <w:rsid w:val="009E6E96"/>
    <w:rsid w:val="009E7628"/>
    <w:rsid w:val="009F0A8E"/>
    <w:rsid w:val="009F11C2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603D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46F15"/>
    <w:rsid w:val="00A5004E"/>
    <w:rsid w:val="00A53217"/>
    <w:rsid w:val="00A549C5"/>
    <w:rsid w:val="00A54B86"/>
    <w:rsid w:val="00A60168"/>
    <w:rsid w:val="00A663D1"/>
    <w:rsid w:val="00A711CC"/>
    <w:rsid w:val="00A82B70"/>
    <w:rsid w:val="00A84D0E"/>
    <w:rsid w:val="00A85969"/>
    <w:rsid w:val="00A85C25"/>
    <w:rsid w:val="00A862DA"/>
    <w:rsid w:val="00A87D55"/>
    <w:rsid w:val="00A96F7C"/>
    <w:rsid w:val="00A97C28"/>
    <w:rsid w:val="00A97C60"/>
    <w:rsid w:val="00AA3506"/>
    <w:rsid w:val="00AA538B"/>
    <w:rsid w:val="00AA5644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5B95"/>
    <w:rsid w:val="00AE78B2"/>
    <w:rsid w:val="00AF2FBF"/>
    <w:rsid w:val="00AF71FB"/>
    <w:rsid w:val="00B0051C"/>
    <w:rsid w:val="00B005D9"/>
    <w:rsid w:val="00B00D4E"/>
    <w:rsid w:val="00B00EC1"/>
    <w:rsid w:val="00B04E51"/>
    <w:rsid w:val="00B06020"/>
    <w:rsid w:val="00B06D63"/>
    <w:rsid w:val="00B100E2"/>
    <w:rsid w:val="00B10779"/>
    <w:rsid w:val="00B11ED1"/>
    <w:rsid w:val="00B17ED7"/>
    <w:rsid w:val="00B23980"/>
    <w:rsid w:val="00B26BAE"/>
    <w:rsid w:val="00B355A6"/>
    <w:rsid w:val="00B364C1"/>
    <w:rsid w:val="00B36552"/>
    <w:rsid w:val="00B36D84"/>
    <w:rsid w:val="00B51C51"/>
    <w:rsid w:val="00B544D9"/>
    <w:rsid w:val="00B64840"/>
    <w:rsid w:val="00B667D1"/>
    <w:rsid w:val="00B6680E"/>
    <w:rsid w:val="00B70B69"/>
    <w:rsid w:val="00B71FFB"/>
    <w:rsid w:val="00B73820"/>
    <w:rsid w:val="00B74402"/>
    <w:rsid w:val="00B753B5"/>
    <w:rsid w:val="00B76209"/>
    <w:rsid w:val="00B76BE1"/>
    <w:rsid w:val="00B80949"/>
    <w:rsid w:val="00B8341C"/>
    <w:rsid w:val="00B877C3"/>
    <w:rsid w:val="00B901D6"/>
    <w:rsid w:val="00B94392"/>
    <w:rsid w:val="00B945C5"/>
    <w:rsid w:val="00B96991"/>
    <w:rsid w:val="00B97067"/>
    <w:rsid w:val="00BA0EE5"/>
    <w:rsid w:val="00BA12F6"/>
    <w:rsid w:val="00BA30BF"/>
    <w:rsid w:val="00BA7305"/>
    <w:rsid w:val="00BA7A4A"/>
    <w:rsid w:val="00BB25BD"/>
    <w:rsid w:val="00BB3000"/>
    <w:rsid w:val="00BB38E8"/>
    <w:rsid w:val="00BB3BFF"/>
    <w:rsid w:val="00BB4799"/>
    <w:rsid w:val="00BB6149"/>
    <w:rsid w:val="00BC1C03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06C9"/>
    <w:rsid w:val="00BF3730"/>
    <w:rsid w:val="00BF3B64"/>
    <w:rsid w:val="00BF3C57"/>
    <w:rsid w:val="00BF4569"/>
    <w:rsid w:val="00BF5955"/>
    <w:rsid w:val="00BF6FF0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DCA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93823"/>
    <w:rsid w:val="00CA0681"/>
    <w:rsid w:val="00CA2862"/>
    <w:rsid w:val="00CA3176"/>
    <w:rsid w:val="00CA5A3D"/>
    <w:rsid w:val="00CB4FC0"/>
    <w:rsid w:val="00CB5F3A"/>
    <w:rsid w:val="00CB60CC"/>
    <w:rsid w:val="00CC19BF"/>
    <w:rsid w:val="00CD7DDC"/>
    <w:rsid w:val="00CE02A3"/>
    <w:rsid w:val="00CE6A03"/>
    <w:rsid w:val="00CE6C6A"/>
    <w:rsid w:val="00CF30C1"/>
    <w:rsid w:val="00CF6AEA"/>
    <w:rsid w:val="00CF72B3"/>
    <w:rsid w:val="00CF75E5"/>
    <w:rsid w:val="00D04ECF"/>
    <w:rsid w:val="00D05AB7"/>
    <w:rsid w:val="00D05B36"/>
    <w:rsid w:val="00D07133"/>
    <w:rsid w:val="00D07C23"/>
    <w:rsid w:val="00D1020C"/>
    <w:rsid w:val="00D127C6"/>
    <w:rsid w:val="00D130F3"/>
    <w:rsid w:val="00D13A80"/>
    <w:rsid w:val="00D13F40"/>
    <w:rsid w:val="00D200A1"/>
    <w:rsid w:val="00D20D54"/>
    <w:rsid w:val="00D23426"/>
    <w:rsid w:val="00D24DE2"/>
    <w:rsid w:val="00D2570D"/>
    <w:rsid w:val="00D26ED1"/>
    <w:rsid w:val="00D3141F"/>
    <w:rsid w:val="00D31A95"/>
    <w:rsid w:val="00D31C6B"/>
    <w:rsid w:val="00D35367"/>
    <w:rsid w:val="00D419BE"/>
    <w:rsid w:val="00D41B5F"/>
    <w:rsid w:val="00D43D17"/>
    <w:rsid w:val="00D44618"/>
    <w:rsid w:val="00D50B90"/>
    <w:rsid w:val="00D5357B"/>
    <w:rsid w:val="00D53B30"/>
    <w:rsid w:val="00D548B8"/>
    <w:rsid w:val="00D56145"/>
    <w:rsid w:val="00D561BD"/>
    <w:rsid w:val="00D56EE9"/>
    <w:rsid w:val="00D607E9"/>
    <w:rsid w:val="00D6331F"/>
    <w:rsid w:val="00D63ADC"/>
    <w:rsid w:val="00D72A28"/>
    <w:rsid w:val="00D73C16"/>
    <w:rsid w:val="00D7433F"/>
    <w:rsid w:val="00D75082"/>
    <w:rsid w:val="00D83534"/>
    <w:rsid w:val="00D83F5A"/>
    <w:rsid w:val="00D90CF7"/>
    <w:rsid w:val="00D92E3D"/>
    <w:rsid w:val="00D945EC"/>
    <w:rsid w:val="00D96610"/>
    <w:rsid w:val="00D96FC7"/>
    <w:rsid w:val="00D978C4"/>
    <w:rsid w:val="00DA559D"/>
    <w:rsid w:val="00DA6466"/>
    <w:rsid w:val="00DB373D"/>
    <w:rsid w:val="00DB4B15"/>
    <w:rsid w:val="00DC10D1"/>
    <w:rsid w:val="00DC1EAC"/>
    <w:rsid w:val="00DC3E5F"/>
    <w:rsid w:val="00DC449F"/>
    <w:rsid w:val="00DC4F66"/>
    <w:rsid w:val="00DC5673"/>
    <w:rsid w:val="00DC7877"/>
    <w:rsid w:val="00DD1202"/>
    <w:rsid w:val="00DD3D86"/>
    <w:rsid w:val="00DD4E21"/>
    <w:rsid w:val="00DD69DB"/>
    <w:rsid w:val="00DD7558"/>
    <w:rsid w:val="00DD7EAF"/>
    <w:rsid w:val="00DE14BA"/>
    <w:rsid w:val="00DE4E6D"/>
    <w:rsid w:val="00DF183B"/>
    <w:rsid w:val="00DF1BCF"/>
    <w:rsid w:val="00DF3EC9"/>
    <w:rsid w:val="00DF7DCD"/>
    <w:rsid w:val="00E03785"/>
    <w:rsid w:val="00E053A4"/>
    <w:rsid w:val="00E05783"/>
    <w:rsid w:val="00E05B1E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CC9"/>
    <w:rsid w:val="00E37689"/>
    <w:rsid w:val="00E37F04"/>
    <w:rsid w:val="00E43420"/>
    <w:rsid w:val="00E44BC2"/>
    <w:rsid w:val="00E457EC"/>
    <w:rsid w:val="00E461B7"/>
    <w:rsid w:val="00E4626E"/>
    <w:rsid w:val="00E4638F"/>
    <w:rsid w:val="00E46B3E"/>
    <w:rsid w:val="00E47F79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6296"/>
    <w:rsid w:val="00E76C4B"/>
    <w:rsid w:val="00E77147"/>
    <w:rsid w:val="00E82231"/>
    <w:rsid w:val="00E8339E"/>
    <w:rsid w:val="00E83940"/>
    <w:rsid w:val="00E839F9"/>
    <w:rsid w:val="00E85D90"/>
    <w:rsid w:val="00E86373"/>
    <w:rsid w:val="00E8741D"/>
    <w:rsid w:val="00E87697"/>
    <w:rsid w:val="00EA157B"/>
    <w:rsid w:val="00EA4D08"/>
    <w:rsid w:val="00EB06B8"/>
    <w:rsid w:val="00EB1E7D"/>
    <w:rsid w:val="00EB6C42"/>
    <w:rsid w:val="00EC1000"/>
    <w:rsid w:val="00EC56C3"/>
    <w:rsid w:val="00EC59C3"/>
    <w:rsid w:val="00ED0406"/>
    <w:rsid w:val="00ED24F4"/>
    <w:rsid w:val="00ED2B4D"/>
    <w:rsid w:val="00ED45A3"/>
    <w:rsid w:val="00ED608B"/>
    <w:rsid w:val="00ED6EA0"/>
    <w:rsid w:val="00ED7808"/>
    <w:rsid w:val="00EE0398"/>
    <w:rsid w:val="00EE1444"/>
    <w:rsid w:val="00EE2201"/>
    <w:rsid w:val="00EE4504"/>
    <w:rsid w:val="00EF0044"/>
    <w:rsid w:val="00EF7CA9"/>
    <w:rsid w:val="00EF7FF9"/>
    <w:rsid w:val="00F011A6"/>
    <w:rsid w:val="00F0225A"/>
    <w:rsid w:val="00F0490D"/>
    <w:rsid w:val="00F04D8C"/>
    <w:rsid w:val="00F10FB7"/>
    <w:rsid w:val="00F14B6A"/>
    <w:rsid w:val="00F178DA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8651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5178"/>
    <w:pPr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character" w:customStyle="1" w:styleId="13">
    <w:name w:val="Основной текст Знак1"/>
    <w:basedOn w:val="a0"/>
    <w:link w:val="ae"/>
    <w:uiPriority w:val="99"/>
    <w:locked/>
    <w:rsid w:val="008651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e">
    <w:name w:val="Body Text"/>
    <w:basedOn w:val="a"/>
    <w:link w:val="13"/>
    <w:uiPriority w:val="99"/>
    <w:rsid w:val="00865178"/>
    <w:pPr>
      <w:shd w:val="clear" w:color="auto" w:fill="FFFFFF"/>
      <w:spacing w:before="240" w:after="360" w:line="240" w:lineRule="atLeast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865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Колонтитул_"/>
    <w:basedOn w:val="a0"/>
    <w:link w:val="af1"/>
    <w:uiPriority w:val="99"/>
    <w:locked/>
    <w:rsid w:val="00865178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f0"/>
    <w:uiPriority w:val="99"/>
    <w:rsid w:val="00865178"/>
    <w:rPr>
      <w:rFonts w:ascii="Times New Roman" w:hAnsi="Times New Roman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865178"/>
    <w:rPr>
      <w:rFonts w:ascii="Times New Roman" w:hAnsi="Times New Roman"/>
      <w:b/>
      <w:bCs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865178"/>
    <w:pPr>
      <w:shd w:val="clear" w:color="auto" w:fill="FFFFFF"/>
    </w:pPr>
    <w:rPr>
      <w:rFonts w:eastAsiaTheme="minorHAnsi" w:cstheme="minorBidi"/>
      <w:noProof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865178"/>
    <w:pPr>
      <w:shd w:val="clear" w:color="auto" w:fill="FFFFFF"/>
      <w:spacing w:before="600" w:after="240" w:line="274" w:lineRule="exact"/>
      <w:jc w:val="both"/>
      <w:outlineLvl w:val="1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86517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2"/>
    <w:rsid w:val="00865178"/>
    <w:pPr>
      <w:shd w:val="clear" w:color="auto" w:fill="FFFFFF"/>
      <w:spacing w:before="240" w:after="240" w:line="0" w:lineRule="atLeast"/>
      <w:ind w:hanging="1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F3A3-C844-4008-943D-5B0E1CB5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2019-10-16T08:26:00Z</cp:lastPrinted>
  <dcterms:created xsi:type="dcterms:W3CDTF">2019-10-22T10:28:00Z</dcterms:created>
  <dcterms:modified xsi:type="dcterms:W3CDTF">2019-10-22T10:49:00Z</dcterms:modified>
</cp:coreProperties>
</file>